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EACF26" w14:textId="63D50890" w:rsidR="00057177" w:rsidRDefault="00057177">
      <w:pPr>
        <w:widowControl/>
        <w:jc w:val="left"/>
        <w:rPr>
          <w:rFonts w:ascii="Arial" w:hAnsi="Arial" w:cs="Arial"/>
          <w:b/>
          <w:sz w:val="40"/>
          <w:szCs w:val="4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271"/>
        <w:gridCol w:w="6244"/>
      </w:tblGrid>
      <w:tr w:rsidR="00057177" w14:paraId="264DAA75" w14:textId="77777777" w:rsidTr="00057177">
        <w:trPr>
          <w:trHeight w:val="12411"/>
        </w:trPr>
        <w:tc>
          <w:tcPr>
            <w:tcW w:w="2271" w:type="dxa"/>
            <w:textDirection w:val="tbRl"/>
          </w:tcPr>
          <w:p w14:paraId="2E19CCA8" w14:textId="77777777" w:rsidR="00057177" w:rsidRDefault="00057177" w:rsidP="00057177">
            <w:pPr>
              <w:pStyle w:val="TableParagraph"/>
              <w:rPr>
                <w:sz w:val="26"/>
              </w:rPr>
            </w:pPr>
          </w:p>
          <w:p w14:paraId="2ECD196E" w14:textId="77777777" w:rsidR="00057177" w:rsidRDefault="00057177" w:rsidP="00057177">
            <w:pPr>
              <w:pStyle w:val="TableParagraph"/>
              <w:rPr>
                <w:sz w:val="26"/>
              </w:rPr>
            </w:pPr>
          </w:p>
          <w:p w14:paraId="0D5566FB" w14:textId="77777777" w:rsidR="00057177" w:rsidRDefault="00057177" w:rsidP="00057177">
            <w:pPr>
              <w:pStyle w:val="TableParagraph"/>
              <w:spacing w:before="8"/>
              <w:rPr>
                <w:sz w:val="30"/>
              </w:rPr>
            </w:pPr>
          </w:p>
          <w:p w14:paraId="205C72BE" w14:textId="35BEB4CB" w:rsidR="00057177" w:rsidRDefault="004B2284" w:rsidP="00057177">
            <w:pPr>
              <w:pStyle w:val="TableParagraph"/>
              <w:tabs>
                <w:tab w:val="left" w:pos="4726"/>
                <w:tab w:val="left" w:pos="10847"/>
              </w:tabs>
              <w:ind w:left="832"/>
              <w:rPr>
                <w:b/>
                <w:sz w:val="24"/>
              </w:rPr>
            </w:pPr>
            <w:bookmarkStart w:id="0" w:name="_bookmark0"/>
            <w:bookmarkEnd w:id="0"/>
            <w:r>
              <w:rPr>
                <w:b/>
                <w:sz w:val="24"/>
              </w:rPr>
              <w:t>LI XUEFEI</w:t>
            </w:r>
            <w:r w:rsidR="00057177">
              <w:rPr>
                <w:b/>
                <w:sz w:val="24"/>
              </w:rPr>
              <w:tab/>
              <w:t>MASTER OF</w:t>
            </w:r>
            <w:r w:rsidR="00057177">
              <w:rPr>
                <w:b/>
                <w:spacing w:val="-2"/>
                <w:sz w:val="24"/>
              </w:rPr>
              <w:t xml:space="preserve"> </w:t>
            </w:r>
            <w:r w:rsidR="00057177">
              <w:rPr>
                <w:b/>
                <w:sz w:val="24"/>
              </w:rPr>
              <w:t>BUSINESS</w:t>
            </w:r>
            <w:r w:rsidR="00057177">
              <w:rPr>
                <w:b/>
                <w:spacing w:val="-1"/>
                <w:sz w:val="24"/>
              </w:rPr>
              <w:t xml:space="preserve"> </w:t>
            </w:r>
            <w:r w:rsidR="00057177">
              <w:rPr>
                <w:b/>
                <w:sz w:val="24"/>
              </w:rPr>
              <w:t>ADMINISTRATION</w:t>
            </w:r>
            <w:r w:rsidR="00057177">
              <w:rPr>
                <w:b/>
                <w:sz w:val="24"/>
              </w:rPr>
              <w:tab/>
              <w:t>201</w:t>
            </w:r>
            <w:r>
              <w:rPr>
                <w:b/>
                <w:sz w:val="24"/>
              </w:rPr>
              <w:t>8</w:t>
            </w:r>
          </w:p>
        </w:tc>
        <w:tc>
          <w:tcPr>
            <w:tcW w:w="6244" w:type="dxa"/>
          </w:tcPr>
          <w:p w14:paraId="15AAA869" w14:textId="77777777" w:rsidR="00057177" w:rsidRDefault="00057177" w:rsidP="00057177">
            <w:pPr>
              <w:pStyle w:val="TableParagraph"/>
              <w:rPr>
                <w:sz w:val="26"/>
              </w:rPr>
            </w:pPr>
          </w:p>
          <w:p w14:paraId="4F0B7F43" w14:textId="77777777" w:rsidR="00057177" w:rsidRDefault="00057177" w:rsidP="00057177">
            <w:pPr>
              <w:pStyle w:val="TableParagraph"/>
              <w:rPr>
                <w:sz w:val="26"/>
              </w:rPr>
            </w:pPr>
          </w:p>
          <w:p w14:paraId="071E133F" w14:textId="77777777" w:rsidR="00057177" w:rsidRDefault="00057177" w:rsidP="00057177">
            <w:pPr>
              <w:pStyle w:val="TableParagraph"/>
              <w:rPr>
                <w:sz w:val="26"/>
              </w:rPr>
            </w:pPr>
          </w:p>
          <w:p w14:paraId="27D50C90" w14:textId="77777777" w:rsidR="00057177" w:rsidRDefault="00057177" w:rsidP="00057177">
            <w:pPr>
              <w:pStyle w:val="TableParagraph"/>
              <w:rPr>
                <w:sz w:val="26"/>
              </w:rPr>
            </w:pPr>
          </w:p>
          <w:p w14:paraId="334FBE64" w14:textId="77777777" w:rsidR="00057177" w:rsidRDefault="00057177" w:rsidP="00057177">
            <w:pPr>
              <w:pStyle w:val="TableParagraph"/>
              <w:rPr>
                <w:sz w:val="26"/>
              </w:rPr>
            </w:pPr>
          </w:p>
          <w:p w14:paraId="1547C026" w14:textId="56CE5463" w:rsidR="00057177" w:rsidRDefault="00057177" w:rsidP="00057177">
            <w:pPr>
              <w:pStyle w:val="TableParagraph"/>
              <w:ind w:left="479" w:right="478" w:firstLine="7"/>
              <w:jc w:val="center"/>
              <w:rPr>
                <w:b/>
                <w:sz w:val="24"/>
              </w:rPr>
            </w:pPr>
            <w:r>
              <w:rPr>
                <w:rFonts w:hint="eastAsia"/>
                <w:b/>
                <w:sz w:val="24"/>
              </w:rPr>
              <w:t xml:space="preserve">THE FACTORS </w:t>
            </w:r>
            <w:r w:rsidR="004B2284">
              <w:rPr>
                <w:b/>
                <w:sz w:val="24"/>
              </w:rPr>
              <w:t>AFFECTING THE CHOICE OF BORROWING METHODS FOR SMES IN HEBEI, CHINA</w:t>
            </w:r>
          </w:p>
          <w:p w14:paraId="7CA31FA8" w14:textId="77777777" w:rsidR="00057177" w:rsidRDefault="00057177" w:rsidP="00057177">
            <w:pPr>
              <w:pStyle w:val="TableParagraph"/>
              <w:rPr>
                <w:sz w:val="26"/>
              </w:rPr>
            </w:pPr>
          </w:p>
          <w:p w14:paraId="19027688" w14:textId="77777777" w:rsidR="00057177" w:rsidRDefault="00057177" w:rsidP="00057177">
            <w:pPr>
              <w:pStyle w:val="TableParagraph"/>
              <w:rPr>
                <w:sz w:val="26"/>
              </w:rPr>
            </w:pPr>
          </w:p>
          <w:p w14:paraId="0E89F4AF" w14:textId="77777777" w:rsidR="00057177" w:rsidRDefault="00057177" w:rsidP="00057177">
            <w:pPr>
              <w:pStyle w:val="TableParagraph"/>
              <w:rPr>
                <w:sz w:val="26"/>
              </w:rPr>
            </w:pPr>
          </w:p>
          <w:p w14:paraId="5D7C96AB" w14:textId="77777777" w:rsidR="00057177" w:rsidRDefault="00057177" w:rsidP="00057177">
            <w:pPr>
              <w:pStyle w:val="TableParagraph"/>
              <w:rPr>
                <w:sz w:val="26"/>
              </w:rPr>
            </w:pPr>
          </w:p>
          <w:p w14:paraId="0FAD07B3" w14:textId="77777777" w:rsidR="00057177" w:rsidRDefault="00057177" w:rsidP="00057177">
            <w:pPr>
              <w:pStyle w:val="TableParagraph"/>
              <w:rPr>
                <w:sz w:val="26"/>
              </w:rPr>
            </w:pPr>
          </w:p>
          <w:p w14:paraId="7C0D0EE1" w14:textId="77777777" w:rsidR="00057177" w:rsidRDefault="00057177" w:rsidP="00057177">
            <w:pPr>
              <w:pStyle w:val="TableParagraph"/>
              <w:rPr>
                <w:sz w:val="26"/>
              </w:rPr>
            </w:pPr>
          </w:p>
          <w:p w14:paraId="1C00B810" w14:textId="77777777" w:rsidR="00057177" w:rsidRDefault="00057177" w:rsidP="00057177">
            <w:pPr>
              <w:pStyle w:val="TableParagraph"/>
              <w:rPr>
                <w:sz w:val="26"/>
              </w:rPr>
            </w:pPr>
          </w:p>
          <w:p w14:paraId="62A20E0F" w14:textId="77777777" w:rsidR="00057177" w:rsidRDefault="00057177" w:rsidP="00057177">
            <w:pPr>
              <w:pStyle w:val="TableParagraph"/>
              <w:rPr>
                <w:sz w:val="26"/>
              </w:rPr>
            </w:pPr>
          </w:p>
          <w:p w14:paraId="7E0243E4" w14:textId="77777777" w:rsidR="00057177" w:rsidRDefault="00057177" w:rsidP="00057177">
            <w:pPr>
              <w:pStyle w:val="TableParagraph"/>
              <w:rPr>
                <w:sz w:val="26"/>
              </w:rPr>
            </w:pPr>
          </w:p>
          <w:p w14:paraId="37F377FE" w14:textId="77777777" w:rsidR="00057177" w:rsidRDefault="00057177" w:rsidP="00057177">
            <w:pPr>
              <w:pStyle w:val="TableParagraph"/>
              <w:rPr>
                <w:sz w:val="26"/>
              </w:rPr>
            </w:pPr>
          </w:p>
          <w:p w14:paraId="124F0FFC" w14:textId="77777777" w:rsidR="00057177" w:rsidRDefault="00057177" w:rsidP="00057177">
            <w:pPr>
              <w:pStyle w:val="TableParagraph"/>
              <w:rPr>
                <w:sz w:val="26"/>
              </w:rPr>
            </w:pPr>
          </w:p>
          <w:p w14:paraId="7E24FFAC" w14:textId="77777777" w:rsidR="00057177" w:rsidRDefault="00057177" w:rsidP="00057177">
            <w:pPr>
              <w:pStyle w:val="TableParagraph"/>
              <w:rPr>
                <w:sz w:val="26"/>
              </w:rPr>
            </w:pPr>
          </w:p>
          <w:p w14:paraId="6C717479" w14:textId="77777777" w:rsidR="00057177" w:rsidRDefault="00057177" w:rsidP="00057177">
            <w:pPr>
              <w:pStyle w:val="TableParagraph"/>
              <w:rPr>
                <w:sz w:val="22"/>
              </w:rPr>
            </w:pPr>
          </w:p>
          <w:p w14:paraId="578E440F" w14:textId="4DDB6A4C" w:rsidR="00057177" w:rsidRDefault="00057177" w:rsidP="00057177">
            <w:pPr>
              <w:pStyle w:val="TableParagraph"/>
              <w:spacing w:before="1"/>
              <w:ind w:left="2279"/>
              <w:rPr>
                <w:rFonts w:eastAsia="宋体" w:hint="eastAsia"/>
                <w:b/>
                <w:sz w:val="24"/>
                <w:lang w:eastAsia="zh-CN"/>
              </w:rPr>
            </w:pPr>
            <w:r>
              <w:rPr>
                <w:rFonts w:eastAsia="宋体" w:hint="eastAsia"/>
                <w:b/>
                <w:sz w:val="24"/>
                <w:lang w:eastAsia="zh-CN"/>
              </w:rPr>
              <w:t xml:space="preserve">LI </w:t>
            </w:r>
            <w:r w:rsidR="004B2284">
              <w:rPr>
                <w:rFonts w:eastAsia="宋体"/>
                <w:b/>
                <w:sz w:val="24"/>
                <w:lang w:eastAsia="zh-CN"/>
              </w:rPr>
              <w:t>XUEFEI</w:t>
            </w:r>
          </w:p>
          <w:p w14:paraId="07D5E844" w14:textId="77777777" w:rsidR="00057177" w:rsidRDefault="00057177" w:rsidP="00057177">
            <w:pPr>
              <w:pStyle w:val="TableParagraph"/>
              <w:rPr>
                <w:sz w:val="26"/>
              </w:rPr>
            </w:pPr>
          </w:p>
          <w:p w14:paraId="343C3300" w14:textId="77777777" w:rsidR="00057177" w:rsidRDefault="00057177" w:rsidP="00057177">
            <w:pPr>
              <w:pStyle w:val="TableParagraph"/>
              <w:rPr>
                <w:sz w:val="26"/>
              </w:rPr>
            </w:pPr>
          </w:p>
          <w:p w14:paraId="047D469E" w14:textId="77777777" w:rsidR="00057177" w:rsidRDefault="00057177" w:rsidP="00057177">
            <w:pPr>
              <w:pStyle w:val="TableParagraph"/>
              <w:rPr>
                <w:sz w:val="26"/>
              </w:rPr>
            </w:pPr>
          </w:p>
          <w:p w14:paraId="550AD70A" w14:textId="77777777" w:rsidR="00057177" w:rsidRDefault="00057177" w:rsidP="00057177">
            <w:pPr>
              <w:pStyle w:val="TableParagraph"/>
              <w:rPr>
                <w:sz w:val="26"/>
              </w:rPr>
            </w:pPr>
          </w:p>
          <w:p w14:paraId="1BE88AF4" w14:textId="77777777" w:rsidR="00057177" w:rsidRDefault="00057177" w:rsidP="00057177">
            <w:pPr>
              <w:pStyle w:val="TableParagraph"/>
              <w:rPr>
                <w:sz w:val="26"/>
              </w:rPr>
            </w:pPr>
          </w:p>
          <w:p w14:paraId="432770D5" w14:textId="77777777" w:rsidR="00057177" w:rsidRDefault="00057177" w:rsidP="00057177">
            <w:pPr>
              <w:pStyle w:val="TableParagraph"/>
              <w:rPr>
                <w:sz w:val="26"/>
              </w:rPr>
            </w:pPr>
          </w:p>
          <w:p w14:paraId="5B206C13" w14:textId="77777777" w:rsidR="00057177" w:rsidRDefault="00057177" w:rsidP="00057177">
            <w:pPr>
              <w:pStyle w:val="TableParagraph"/>
              <w:rPr>
                <w:sz w:val="26"/>
              </w:rPr>
            </w:pPr>
          </w:p>
          <w:p w14:paraId="05DF06CC" w14:textId="77777777" w:rsidR="00057177" w:rsidRDefault="00057177" w:rsidP="00057177">
            <w:pPr>
              <w:pStyle w:val="TableParagraph"/>
              <w:rPr>
                <w:sz w:val="26"/>
              </w:rPr>
            </w:pPr>
          </w:p>
          <w:p w14:paraId="5814772E" w14:textId="77777777" w:rsidR="00057177" w:rsidRDefault="00057177" w:rsidP="00057177">
            <w:pPr>
              <w:pStyle w:val="TableParagraph"/>
              <w:rPr>
                <w:sz w:val="32"/>
              </w:rPr>
            </w:pPr>
          </w:p>
          <w:p w14:paraId="242D0CF5" w14:textId="77777777" w:rsidR="00057177" w:rsidRDefault="00057177" w:rsidP="00057177">
            <w:pPr>
              <w:pStyle w:val="TableParagraph"/>
              <w:ind w:left="479" w:right="478" w:firstLine="7"/>
              <w:jc w:val="center"/>
              <w:rPr>
                <w:b/>
                <w:sz w:val="24"/>
              </w:rPr>
            </w:pPr>
            <w:r>
              <w:rPr>
                <w:b/>
                <w:sz w:val="24"/>
              </w:rPr>
              <w:t>MASTER OF BUSINESS ADMINISTRATION FACULTY OF BUSINESS, COMMUNICATION &amp;</w:t>
            </w:r>
            <w:r>
              <w:rPr>
                <w:b/>
                <w:spacing w:val="-16"/>
                <w:sz w:val="24"/>
              </w:rPr>
              <w:t xml:space="preserve"> </w:t>
            </w:r>
            <w:r>
              <w:rPr>
                <w:b/>
                <w:sz w:val="24"/>
              </w:rPr>
              <w:t>LAW INTI INTERNATIONAL</w:t>
            </w:r>
            <w:r>
              <w:rPr>
                <w:b/>
                <w:spacing w:val="-1"/>
                <w:sz w:val="24"/>
              </w:rPr>
              <w:t xml:space="preserve"> </w:t>
            </w:r>
            <w:r>
              <w:rPr>
                <w:b/>
                <w:sz w:val="24"/>
              </w:rPr>
              <w:t>UNIVERSITY</w:t>
            </w:r>
          </w:p>
          <w:p w14:paraId="6F56E666" w14:textId="77777777" w:rsidR="00057177" w:rsidRDefault="00057177" w:rsidP="00057177">
            <w:pPr>
              <w:pStyle w:val="TableParagraph"/>
              <w:rPr>
                <w:sz w:val="26"/>
              </w:rPr>
            </w:pPr>
          </w:p>
          <w:p w14:paraId="73D1B743" w14:textId="77777777" w:rsidR="00057177" w:rsidRDefault="00057177" w:rsidP="00057177">
            <w:pPr>
              <w:pStyle w:val="TableParagraph"/>
              <w:spacing w:before="1"/>
              <w:rPr>
                <w:sz w:val="22"/>
              </w:rPr>
            </w:pPr>
          </w:p>
          <w:p w14:paraId="4F7067DF" w14:textId="77777777" w:rsidR="00057177" w:rsidRDefault="00057177" w:rsidP="00057177">
            <w:pPr>
              <w:pStyle w:val="TableParagraph"/>
              <w:ind w:left="154" w:right="146"/>
              <w:jc w:val="center"/>
              <w:rPr>
                <w:rFonts w:eastAsia="宋体" w:hint="eastAsia"/>
                <w:b/>
                <w:sz w:val="24"/>
                <w:lang w:eastAsia="zh-CN"/>
              </w:rPr>
            </w:pPr>
            <w:r>
              <w:rPr>
                <w:b/>
                <w:sz w:val="24"/>
              </w:rPr>
              <w:t>201</w:t>
            </w:r>
            <w:r>
              <w:rPr>
                <w:rFonts w:eastAsia="宋体" w:hint="eastAsia"/>
                <w:b/>
                <w:sz w:val="24"/>
                <w:lang w:eastAsia="zh-CN"/>
              </w:rPr>
              <w:t>8</w:t>
            </w:r>
          </w:p>
        </w:tc>
      </w:tr>
    </w:tbl>
    <w:p w14:paraId="63B8D70A" w14:textId="451E8BED" w:rsidR="00057177" w:rsidRDefault="00057177">
      <w:pPr>
        <w:widowControl/>
        <w:jc w:val="left"/>
        <w:rPr>
          <w:rFonts w:ascii="Arial" w:hAnsi="Arial" w:cs="Arial"/>
          <w:b/>
          <w:sz w:val="40"/>
          <w:szCs w:val="40"/>
        </w:rPr>
      </w:pPr>
    </w:p>
    <w:p w14:paraId="130C09BF" w14:textId="0F754DF5" w:rsidR="004B2284" w:rsidRDefault="004B2284" w:rsidP="004B2284">
      <w:pPr>
        <w:autoSpaceDE w:val="0"/>
        <w:autoSpaceDN w:val="0"/>
        <w:spacing w:before="61" w:line="360" w:lineRule="auto"/>
        <w:ind w:right="485"/>
        <w:jc w:val="center"/>
        <w:rPr>
          <w:rFonts w:ascii="Arial" w:eastAsia="Times New Roman" w:hAnsi="Arial" w:cs="Arial"/>
          <w:b/>
          <w:bCs/>
          <w:kern w:val="0"/>
          <w:sz w:val="36"/>
          <w:szCs w:val="36"/>
          <w:lang w:bidi="en-US"/>
        </w:rPr>
      </w:pPr>
      <w:r>
        <w:rPr>
          <w:rFonts w:ascii="Arial" w:eastAsia="Times New Roman" w:hAnsi="Arial" w:cs="Arial"/>
          <w:b/>
          <w:bCs/>
          <w:kern w:val="0"/>
          <w:sz w:val="36"/>
          <w:szCs w:val="36"/>
          <w:lang w:bidi="en-US"/>
        </w:rPr>
        <w:lastRenderedPageBreak/>
        <w:t>THE FACTORS AFFECTING THE CHOICE OF BORROWING METHODS FOR SMES IN HEBEI, CHINA</w:t>
      </w:r>
    </w:p>
    <w:p w14:paraId="4FDEB04A" w14:textId="77777777" w:rsidR="004B2284" w:rsidRDefault="004B2284" w:rsidP="004B2284">
      <w:pPr>
        <w:rPr>
          <w:rFonts w:ascii="Arial" w:eastAsia="Times New Roman" w:hAnsi="Arial" w:cs="Arial"/>
          <w:kern w:val="0"/>
          <w:lang w:bidi="en-US"/>
        </w:rPr>
      </w:pPr>
    </w:p>
    <w:p w14:paraId="2D1DE0CC" w14:textId="77777777" w:rsidR="004B2284" w:rsidRDefault="004B2284" w:rsidP="004B2284">
      <w:pPr>
        <w:autoSpaceDE w:val="0"/>
        <w:autoSpaceDN w:val="0"/>
        <w:spacing w:before="61" w:line="360" w:lineRule="auto"/>
        <w:ind w:right="485"/>
        <w:rPr>
          <w:rFonts w:ascii="Arial" w:eastAsia="Times New Roman" w:hAnsi="Arial" w:cs="Arial" w:hint="eastAsia"/>
          <w:kern w:val="0"/>
          <w:lang w:bidi="en-US"/>
        </w:rPr>
      </w:pPr>
    </w:p>
    <w:p w14:paraId="6E45CABF" w14:textId="77777777" w:rsidR="004B2284" w:rsidRDefault="004B2284" w:rsidP="004B2284">
      <w:pPr>
        <w:autoSpaceDE w:val="0"/>
        <w:autoSpaceDN w:val="0"/>
        <w:spacing w:before="61" w:line="360" w:lineRule="auto"/>
        <w:ind w:right="485"/>
        <w:rPr>
          <w:rFonts w:ascii="Arial" w:eastAsia="Times New Roman" w:hAnsi="Arial" w:cs="Arial" w:hint="eastAsia"/>
          <w:kern w:val="0"/>
          <w:lang w:bidi="en-US"/>
        </w:rPr>
      </w:pPr>
    </w:p>
    <w:p w14:paraId="067FFD06" w14:textId="77777777" w:rsidR="004B2284" w:rsidRDefault="004B2284" w:rsidP="004B2284">
      <w:pPr>
        <w:autoSpaceDE w:val="0"/>
        <w:autoSpaceDN w:val="0"/>
        <w:spacing w:before="61" w:line="360" w:lineRule="auto"/>
        <w:ind w:right="485"/>
        <w:jc w:val="center"/>
        <w:rPr>
          <w:rFonts w:ascii="Arial" w:eastAsia="Times New Roman" w:hAnsi="Arial" w:cs="Arial" w:hint="eastAsia"/>
          <w:kern w:val="0"/>
          <w:lang w:bidi="en-US"/>
        </w:rPr>
      </w:pPr>
    </w:p>
    <w:p w14:paraId="771A7790" w14:textId="79EC9C6E" w:rsidR="004B2284" w:rsidRDefault="004B2284" w:rsidP="004B2284">
      <w:pPr>
        <w:autoSpaceDE w:val="0"/>
        <w:autoSpaceDN w:val="0"/>
        <w:spacing w:before="61" w:line="360" w:lineRule="auto"/>
        <w:ind w:right="485"/>
        <w:jc w:val="center"/>
        <w:rPr>
          <w:rFonts w:ascii="Times New Roman" w:eastAsia="Times New Roman" w:hAnsi="Times New Roman" w:cs="Times New Roman"/>
          <w:b/>
          <w:bCs/>
          <w:kern w:val="0"/>
          <w:sz w:val="32"/>
          <w:szCs w:val="32"/>
          <w:lang w:eastAsia="en-US" w:bidi="en-US"/>
        </w:rPr>
      </w:pPr>
      <w:r>
        <w:rPr>
          <w:rFonts w:ascii="Arial" w:eastAsia="Times New Roman" w:hAnsi="Arial" w:cs="Arial" w:hint="eastAsia"/>
          <w:b/>
          <w:bCs/>
          <w:kern w:val="0"/>
          <w:sz w:val="32"/>
          <w:szCs w:val="32"/>
          <w:lang w:bidi="en-US"/>
        </w:rPr>
        <w:t xml:space="preserve">LI </w:t>
      </w:r>
      <w:r>
        <w:rPr>
          <w:rFonts w:ascii="Arial" w:eastAsia="Times New Roman" w:hAnsi="Arial" w:cs="Arial"/>
          <w:b/>
          <w:bCs/>
          <w:kern w:val="0"/>
          <w:sz w:val="32"/>
          <w:szCs w:val="32"/>
          <w:lang w:bidi="en-US"/>
        </w:rPr>
        <w:t>XUEFEI</w:t>
      </w:r>
    </w:p>
    <w:p w14:paraId="4D69CBD8" w14:textId="77777777" w:rsidR="004B2284" w:rsidRDefault="004B2284" w:rsidP="004B2284">
      <w:pPr>
        <w:autoSpaceDE w:val="0"/>
        <w:autoSpaceDN w:val="0"/>
        <w:spacing w:line="990" w:lineRule="atLeast"/>
        <w:ind w:left="179" w:right="180" w:firstLine="933"/>
        <w:jc w:val="left"/>
        <w:rPr>
          <w:rFonts w:ascii="Times New Roman" w:eastAsia="Times New Roman" w:hAnsi="Times New Roman" w:cs="Times New Roman"/>
          <w:kern w:val="0"/>
          <w:sz w:val="36"/>
          <w:szCs w:val="36"/>
          <w:lang w:eastAsia="en-US" w:bidi="en-US"/>
        </w:rPr>
      </w:pPr>
    </w:p>
    <w:p w14:paraId="6EBDF31C" w14:textId="77777777" w:rsidR="004B2284" w:rsidRDefault="004B2284" w:rsidP="004B2284">
      <w:pPr>
        <w:autoSpaceDE w:val="0"/>
        <w:autoSpaceDN w:val="0"/>
        <w:spacing w:line="990" w:lineRule="atLeast"/>
        <w:ind w:left="179" w:right="180" w:firstLine="933"/>
        <w:jc w:val="left"/>
        <w:rPr>
          <w:rFonts w:ascii="Times New Roman" w:eastAsia="Times New Roman" w:hAnsi="Times New Roman" w:cs="Times New Roman"/>
          <w:kern w:val="0"/>
          <w:sz w:val="36"/>
          <w:szCs w:val="36"/>
          <w:lang w:eastAsia="en-US" w:bidi="en-US"/>
        </w:rPr>
      </w:pPr>
    </w:p>
    <w:p w14:paraId="08246A9E" w14:textId="77777777" w:rsidR="004B2284" w:rsidRDefault="004B2284" w:rsidP="004B2284">
      <w:pPr>
        <w:autoSpaceDE w:val="0"/>
        <w:autoSpaceDN w:val="0"/>
        <w:spacing w:line="990" w:lineRule="atLeast"/>
        <w:ind w:right="180"/>
        <w:jc w:val="center"/>
        <w:rPr>
          <w:rFonts w:ascii="Times New Roman" w:eastAsia="Times New Roman" w:hAnsi="Times New Roman" w:cs="Times New Roman"/>
          <w:b/>
          <w:bCs/>
          <w:kern w:val="0"/>
          <w:sz w:val="32"/>
          <w:szCs w:val="32"/>
          <w:lang w:eastAsia="en-US" w:bidi="en-US"/>
        </w:rPr>
      </w:pPr>
      <w:r>
        <w:rPr>
          <w:rFonts w:ascii="Times New Roman" w:eastAsia="Times New Roman" w:hAnsi="Times New Roman" w:cs="Times New Roman"/>
          <w:b/>
          <w:bCs/>
          <w:kern w:val="0"/>
          <w:sz w:val="32"/>
          <w:szCs w:val="32"/>
          <w:lang w:eastAsia="en-US" w:bidi="en-US"/>
        </w:rPr>
        <w:t>MASTER OF BUSINESS ADMINISTRATION</w:t>
      </w:r>
    </w:p>
    <w:p w14:paraId="781AE32C" w14:textId="77777777" w:rsidR="004B2284" w:rsidRDefault="004B2284" w:rsidP="004B2284">
      <w:pPr>
        <w:autoSpaceDE w:val="0"/>
        <w:autoSpaceDN w:val="0"/>
        <w:spacing w:line="990" w:lineRule="atLeast"/>
        <w:ind w:right="180"/>
        <w:jc w:val="left"/>
        <w:rPr>
          <w:rFonts w:ascii="Times New Roman" w:eastAsia="Times New Roman" w:hAnsi="Times New Roman" w:cs="Times New Roman"/>
          <w:b/>
          <w:bCs/>
          <w:kern w:val="0"/>
          <w:sz w:val="32"/>
          <w:szCs w:val="32"/>
          <w:lang w:eastAsia="en-US" w:bidi="en-US"/>
        </w:rPr>
      </w:pPr>
      <w:r>
        <w:rPr>
          <w:rFonts w:ascii="Times New Roman" w:eastAsia="Times New Roman" w:hAnsi="Times New Roman" w:cs="Times New Roman"/>
          <w:b/>
          <w:bCs/>
          <w:kern w:val="0"/>
          <w:sz w:val="32"/>
          <w:szCs w:val="32"/>
          <w:lang w:eastAsia="en-US" w:bidi="en-US"/>
        </w:rPr>
        <w:t>FACULTY OF BUSINESS, COMMUNICATIONS &amp; LAW</w:t>
      </w:r>
    </w:p>
    <w:p w14:paraId="3A89FC88" w14:textId="77777777" w:rsidR="004B2284" w:rsidRDefault="004B2284" w:rsidP="004B2284">
      <w:pPr>
        <w:autoSpaceDE w:val="0"/>
        <w:autoSpaceDN w:val="0"/>
        <w:spacing w:line="990" w:lineRule="atLeast"/>
        <w:ind w:left="179" w:right="180" w:firstLine="933"/>
        <w:jc w:val="left"/>
        <w:rPr>
          <w:rFonts w:ascii="Times New Roman" w:eastAsia="Times New Roman" w:hAnsi="Times New Roman" w:cs="Times New Roman"/>
          <w:b/>
          <w:bCs/>
          <w:kern w:val="0"/>
          <w:sz w:val="36"/>
          <w:szCs w:val="36"/>
          <w:lang w:eastAsia="en-US" w:bidi="en-US"/>
        </w:rPr>
      </w:pPr>
    </w:p>
    <w:p w14:paraId="5AA9B676" w14:textId="77777777" w:rsidR="004B2284" w:rsidRDefault="004B2284" w:rsidP="004B2284">
      <w:pPr>
        <w:autoSpaceDE w:val="0"/>
        <w:autoSpaceDN w:val="0"/>
        <w:spacing w:line="990" w:lineRule="atLeast"/>
        <w:ind w:left="179" w:right="180" w:firstLine="933"/>
        <w:jc w:val="left"/>
        <w:rPr>
          <w:rFonts w:ascii="Times New Roman" w:eastAsia="Times New Roman" w:hAnsi="Times New Roman" w:cs="Times New Roman"/>
          <w:b/>
          <w:bCs/>
          <w:kern w:val="0"/>
          <w:sz w:val="36"/>
          <w:szCs w:val="36"/>
          <w:lang w:eastAsia="en-US" w:bidi="en-US"/>
        </w:rPr>
      </w:pPr>
    </w:p>
    <w:p w14:paraId="3BC9AA87" w14:textId="77777777" w:rsidR="004B2284" w:rsidRDefault="004B2284" w:rsidP="004B2284">
      <w:pPr>
        <w:autoSpaceDE w:val="0"/>
        <w:autoSpaceDN w:val="0"/>
        <w:spacing w:line="990" w:lineRule="atLeast"/>
        <w:ind w:left="179" w:right="180" w:firstLine="933"/>
        <w:jc w:val="left"/>
        <w:rPr>
          <w:rFonts w:ascii="Times New Roman" w:eastAsia="Times New Roman" w:hAnsi="Times New Roman" w:cs="Times New Roman"/>
          <w:b/>
          <w:bCs/>
          <w:kern w:val="0"/>
          <w:sz w:val="36"/>
          <w:szCs w:val="36"/>
          <w:lang w:eastAsia="en-US" w:bidi="en-US"/>
        </w:rPr>
      </w:pPr>
      <w:r>
        <w:rPr>
          <w:rFonts w:ascii="Times New Roman" w:eastAsia="Times New Roman" w:hAnsi="Times New Roman" w:cs="Times New Roman"/>
          <w:b/>
          <w:bCs/>
          <w:kern w:val="0"/>
          <w:sz w:val="36"/>
          <w:szCs w:val="36"/>
          <w:lang w:eastAsia="en-US" w:bidi="en-US"/>
        </w:rPr>
        <w:t>INTI INTERNATIONAL UNIVERSITY</w:t>
      </w:r>
    </w:p>
    <w:p w14:paraId="429FD8D5" w14:textId="77777777" w:rsidR="004B2284" w:rsidRDefault="004B2284" w:rsidP="004B2284">
      <w:pPr>
        <w:autoSpaceDE w:val="0"/>
        <w:autoSpaceDN w:val="0"/>
        <w:spacing w:line="990" w:lineRule="atLeast"/>
        <w:ind w:right="180"/>
        <w:jc w:val="center"/>
        <w:rPr>
          <w:rFonts w:ascii="Times New Roman" w:eastAsia="宋体" w:hAnsi="Times New Roman" w:cs="Times New Roman" w:hint="eastAsia"/>
          <w:b/>
          <w:bCs/>
          <w:kern w:val="0"/>
          <w:sz w:val="36"/>
          <w:szCs w:val="36"/>
          <w:lang w:bidi="en-US"/>
        </w:rPr>
      </w:pPr>
      <w:r>
        <w:rPr>
          <w:rFonts w:ascii="Times New Roman" w:eastAsia="Times New Roman" w:hAnsi="Times New Roman" w:cs="Times New Roman"/>
          <w:b/>
          <w:bCs/>
          <w:kern w:val="0"/>
          <w:sz w:val="36"/>
          <w:szCs w:val="36"/>
          <w:lang w:eastAsia="en-US" w:bidi="en-US"/>
        </w:rPr>
        <w:t>201</w:t>
      </w:r>
      <w:r>
        <w:rPr>
          <w:rFonts w:ascii="Times New Roman" w:hAnsi="Times New Roman" w:cs="Times New Roman" w:hint="eastAsia"/>
          <w:b/>
          <w:bCs/>
          <w:kern w:val="0"/>
          <w:sz w:val="36"/>
          <w:szCs w:val="36"/>
          <w:lang w:bidi="en-US"/>
        </w:rPr>
        <w:t>8</w:t>
      </w:r>
    </w:p>
    <w:p w14:paraId="094E2A6A" w14:textId="77777777" w:rsidR="004B2284" w:rsidRDefault="004B2284" w:rsidP="004B2284">
      <w:pPr>
        <w:spacing w:line="571" w:lineRule="auto"/>
        <w:jc w:val="center"/>
        <w:rPr>
          <w:b/>
          <w:bCs/>
          <w:sz w:val="36"/>
        </w:rPr>
        <w:sectPr w:rsidR="004B2284">
          <w:footerReference w:type="default" r:id="rId8"/>
          <w:pgSz w:w="11906" w:h="16838"/>
          <w:pgMar w:top="1984" w:right="1417" w:bottom="1134" w:left="1984" w:header="0" w:footer="935" w:gutter="0"/>
          <w:cols w:space="720"/>
        </w:sectPr>
      </w:pPr>
    </w:p>
    <w:p w14:paraId="4F6ADAD1" w14:textId="77777777" w:rsidR="004B2284" w:rsidRDefault="004B2284" w:rsidP="004B2284">
      <w:pPr>
        <w:spacing w:before="60"/>
        <w:jc w:val="center"/>
        <w:rPr>
          <w:rFonts w:ascii="Arial" w:hAnsi="Arial" w:cs="Arial"/>
          <w:b/>
          <w:sz w:val="44"/>
        </w:rPr>
      </w:pPr>
      <w:r>
        <w:rPr>
          <w:rFonts w:ascii="Arial" w:hAnsi="Arial" w:cs="Arial"/>
          <w:b/>
          <w:sz w:val="44"/>
        </w:rPr>
        <w:lastRenderedPageBreak/>
        <w:t>INTI INTERNATIONAL UNIVERSITY</w:t>
      </w:r>
    </w:p>
    <w:p w14:paraId="51595991" w14:textId="77777777" w:rsidR="004B2284" w:rsidRDefault="004B2284" w:rsidP="004B2284">
      <w:pPr>
        <w:pStyle w:val="ab"/>
        <w:jc w:val="center"/>
        <w:rPr>
          <w:rFonts w:cs="Arial"/>
          <w:b/>
          <w:sz w:val="48"/>
        </w:rPr>
      </w:pPr>
    </w:p>
    <w:p w14:paraId="6BCE011D" w14:textId="77777777" w:rsidR="004B2284" w:rsidRDefault="004B2284" w:rsidP="004B2284">
      <w:pPr>
        <w:pStyle w:val="ab"/>
        <w:jc w:val="center"/>
        <w:rPr>
          <w:rFonts w:cs="Arial"/>
          <w:b/>
          <w:sz w:val="48"/>
        </w:rPr>
      </w:pPr>
    </w:p>
    <w:p w14:paraId="590DB5E3" w14:textId="77777777" w:rsidR="004B2284" w:rsidRDefault="004B2284" w:rsidP="004B2284">
      <w:pPr>
        <w:spacing w:before="392"/>
        <w:jc w:val="center"/>
        <w:rPr>
          <w:rFonts w:ascii="Arial" w:hAnsi="Arial" w:cs="Arial"/>
        </w:rPr>
      </w:pPr>
      <w:r>
        <w:rPr>
          <w:rFonts w:ascii="Arial" w:hAnsi="Arial" w:cs="Arial"/>
        </w:rPr>
        <w:t>MASTER OF BUSINESS ADMINISTRATION</w:t>
      </w:r>
    </w:p>
    <w:p w14:paraId="7E07A525" w14:textId="77777777" w:rsidR="004B2284" w:rsidRDefault="004B2284" w:rsidP="004B2284">
      <w:pPr>
        <w:rPr>
          <w:rFonts w:ascii="Arial" w:hAnsi="Arial" w:cs="Arial"/>
        </w:rPr>
      </w:pPr>
    </w:p>
    <w:p w14:paraId="06577AED" w14:textId="77777777" w:rsidR="004B2284" w:rsidRDefault="004B2284" w:rsidP="004B2284">
      <w:pPr>
        <w:rPr>
          <w:rFonts w:ascii="Arial" w:hAnsi="Arial" w:cs="Arial"/>
        </w:rPr>
      </w:pPr>
    </w:p>
    <w:p w14:paraId="65137A96" w14:textId="77777777" w:rsidR="004B2284" w:rsidRDefault="004B2284" w:rsidP="004B2284">
      <w:pPr>
        <w:rPr>
          <w:rFonts w:ascii="Arial" w:hAnsi="Arial" w:cs="Arial"/>
        </w:rPr>
      </w:pPr>
    </w:p>
    <w:p w14:paraId="3752B7F1" w14:textId="77777777" w:rsidR="004B2284" w:rsidRDefault="004B2284" w:rsidP="004B2284">
      <w:pPr>
        <w:pStyle w:val="ab"/>
        <w:jc w:val="center"/>
        <w:rPr>
          <w:rFonts w:cs="Arial"/>
          <w:sz w:val="40"/>
        </w:rPr>
      </w:pPr>
    </w:p>
    <w:p w14:paraId="7B675E28" w14:textId="77777777" w:rsidR="004B2284" w:rsidRDefault="004B2284" w:rsidP="004B2284">
      <w:pPr>
        <w:pStyle w:val="ab"/>
        <w:jc w:val="center"/>
        <w:rPr>
          <w:rFonts w:cs="Arial"/>
          <w:sz w:val="40"/>
        </w:rPr>
      </w:pPr>
    </w:p>
    <w:p w14:paraId="47941AEB" w14:textId="07C43F38" w:rsidR="004B2284" w:rsidRDefault="004B2284" w:rsidP="004B2284">
      <w:pPr>
        <w:pStyle w:val="ab"/>
        <w:jc w:val="center"/>
        <w:rPr>
          <w:rFonts w:cs="Arial"/>
          <w:sz w:val="36"/>
          <w:szCs w:val="36"/>
        </w:rPr>
      </w:pPr>
      <w:r>
        <w:rPr>
          <w:rFonts w:cs="Arial"/>
          <w:sz w:val="36"/>
          <w:szCs w:val="36"/>
        </w:rPr>
        <w:t xml:space="preserve">The Factors </w:t>
      </w:r>
      <w:r>
        <w:rPr>
          <w:rFonts w:eastAsia="宋体" w:cs="Arial"/>
          <w:sz w:val="36"/>
          <w:szCs w:val="36"/>
          <w:lang w:eastAsia="zh-CN"/>
        </w:rPr>
        <w:t>Affecting the Choice of Borrowing Methods for SMEs in Hebei, China</w:t>
      </w:r>
    </w:p>
    <w:p w14:paraId="17D982EA" w14:textId="77777777" w:rsidR="004B2284" w:rsidRDefault="004B2284" w:rsidP="004B2284">
      <w:pPr>
        <w:pStyle w:val="ab"/>
        <w:jc w:val="both"/>
        <w:rPr>
          <w:rFonts w:cs="Arial"/>
          <w:sz w:val="40"/>
        </w:rPr>
      </w:pPr>
    </w:p>
    <w:p w14:paraId="0E8000CF" w14:textId="77777777" w:rsidR="004B2284" w:rsidRDefault="004B2284" w:rsidP="004B2284">
      <w:pPr>
        <w:pStyle w:val="ab"/>
        <w:jc w:val="center"/>
        <w:rPr>
          <w:rFonts w:cs="Arial"/>
          <w:sz w:val="40"/>
        </w:rPr>
      </w:pPr>
    </w:p>
    <w:p w14:paraId="5FABC8B5" w14:textId="77777777" w:rsidR="004B2284" w:rsidRDefault="004B2284" w:rsidP="004B2284">
      <w:pPr>
        <w:pStyle w:val="ab"/>
        <w:spacing w:before="11"/>
        <w:rPr>
          <w:rFonts w:cs="Arial"/>
          <w:sz w:val="39"/>
        </w:rPr>
      </w:pPr>
    </w:p>
    <w:p w14:paraId="5C3FBAD8" w14:textId="030EEAA1" w:rsidR="004B2284" w:rsidRDefault="004B2284" w:rsidP="004B2284">
      <w:pPr>
        <w:tabs>
          <w:tab w:val="left" w:pos="2980"/>
        </w:tabs>
        <w:rPr>
          <w:rFonts w:ascii="Arial" w:eastAsia="宋体" w:hAnsi="Arial" w:cs="Arial" w:hint="eastAsia"/>
          <w:b/>
          <w:bCs/>
        </w:rPr>
      </w:pPr>
      <w:r>
        <w:rPr>
          <w:rFonts w:ascii="Arial" w:hAnsi="Arial" w:cs="Arial"/>
          <w:b/>
          <w:bCs/>
        </w:rPr>
        <w:t>Author</w:t>
      </w:r>
      <w:r>
        <w:rPr>
          <w:rFonts w:ascii="Arial" w:hAnsi="Arial" w:cs="Arial"/>
          <w:b/>
          <w:bCs/>
        </w:rPr>
        <w:tab/>
        <w:t xml:space="preserve">: </w:t>
      </w:r>
      <w:r>
        <w:rPr>
          <w:rFonts w:ascii="Arial" w:eastAsia="宋体" w:hAnsi="Arial" w:cs="Arial" w:hint="eastAsia"/>
          <w:b/>
          <w:bCs/>
        </w:rPr>
        <w:t>Li</w:t>
      </w:r>
      <w:r>
        <w:rPr>
          <w:rFonts w:ascii="Arial" w:eastAsia="宋体" w:hAnsi="Arial" w:cs="Arial"/>
          <w:b/>
          <w:bCs/>
        </w:rPr>
        <w:t xml:space="preserve"> </w:t>
      </w:r>
      <w:proofErr w:type="spellStart"/>
      <w:r>
        <w:rPr>
          <w:rFonts w:ascii="Arial" w:eastAsia="宋体" w:hAnsi="Arial" w:cs="Arial"/>
          <w:b/>
          <w:bCs/>
        </w:rPr>
        <w:t>Xuefei</w:t>
      </w:r>
      <w:proofErr w:type="spellEnd"/>
    </w:p>
    <w:p w14:paraId="13EFCA50" w14:textId="77777777" w:rsidR="004B2284" w:rsidRDefault="004B2284" w:rsidP="004B2284">
      <w:pPr>
        <w:pStyle w:val="ab"/>
        <w:rPr>
          <w:rFonts w:cs="Arial"/>
          <w:b/>
          <w:bCs/>
        </w:rPr>
      </w:pPr>
    </w:p>
    <w:p w14:paraId="71310A5E" w14:textId="3DEAC255" w:rsidR="004B2284" w:rsidRDefault="004B2284" w:rsidP="004B2284">
      <w:pPr>
        <w:tabs>
          <w:tab w:val="left" w:pos="2980"/>
        </w:tabs>
        <w:jc w:val="left"/>
        <w:rPr>
          <w:rFonts w:ascii="Arial" w:eastAsia="宋体" w:hAnsi="Arial" w:cs="Arial" w:hint="eastAsia"/>
          <w:b/>
          <w:bCs/>
          <w:sz w:val="24"/>
        </w:rPr>
      </w:pPr>
      <w:r>
        <w:rPr>
          <w:rFonts w:ascii="Arial" w:hAnsi="Arial" w:cs="Arial"/>
          <w:b/>
          <w:bCs/>
          <w:sz w:val="24"/>
        </w:rPr>
        <w:t>Student</w:t>
      </w:r>
      <w:r>
        <w:rPr>
          <w:rFonts w:ascii="Arial" w:hAnsi="Arial" w:cs="Arial"/>
          <w:b/>
          <w:bCs/>
          <w:spacing w:val="-1"/>
          <w:sz w:val="24"/>
        </w:rPr>
        <w:t xml:space="preserve"> </w:t>
      </w:r>
      <w:r>
        <w:rPr>
          <w:rFonts w:ascii="Arial" w:hAnsi="Arial" w:cs="Arial"/>
          <w:b/>
          <w:bCs/>
          <w:sz w:val="24"/>
        </w:rPr>
        <w:t>No</w:t>
      </w:r>
      <w:r>
        <w:rPr>
          <w:rFonts w:ascii="Arial" w:hAnsi="Arial" w:cs="Arial"/>
          <w:b/>
          <w:bCs/>
          <w:sz w:val="24"/>
        </w:rPr>
        <w:tab/>
        <w:t>: I1</w:t>
      </w:r>
      <w:r>
        <w:rPr>
          <w:rFonts w:ascii="Arial" w:hAnsi="Arial" w:cs="Arial" w:hint="eastAsia"/>
          <w:b/>
          <w:bCs/>
          <w:sz w:val="24"/>
        </w:rPr>
        <w:t>70137</w:t>
      </w:r>
      <w:r>
        <w:rPr>
          <w:rFonts w:ascii="Arial" w:hAnsi="Arial" w:cs="Arial"/>
          <w:b/>
          <w:bCs/>
          <w:sz w:val="24"/>
        </w:rPr>
        <w:t>66</w:t>
      </w:r>
    </w:p>
    <w:p w14:paraId="0167B7E8" w14:textId="77777777" w:rsidR="004B2284" w:rsidRDefault="004B2284" w:rsidP="004B2284">
      <w:pPr>
        <w:pStyle w:val="ab"/>
        <w:rPr>
          <w:rFonts w:cs="Arial"/>
          <w:b/>
          <w:bCs/>
        </w:rPr>
      </w:pPr>
    </w:p>
    <w:p w14:paraId="0306E739" w14:textId="77777777" w:rsidR="004B2284" w:rsidRDefault="004B2284" w:rsidP="004B2284">
      <w:pPr>
        <w:tabs>
          <w:tab w:val="left" w:pos="2980"/>
        </w:tabs>
        <w:jc w:val="left"/>
        <w:rPr>
          <w:rFonts w:ascii="Arial" w:hAnsi="Arial" w:cs="Arial"/>
          <w:b/>
          <w:bCs/>
          <w:sz w:val="24"/>
        </w:rPr>
      </w:pPr>
      <w:r>
        <w:rPr>
          <w:rFonts w:ascii="Arial" w:hAnsi="Arial" w:cs="Arial"/>
          <w:b/>
          <w:bCs/>
          <w:sz w:val="24"/>
        </w:rPr>
        <w:t>Supervisor</w:t>
      </w:r>
      <w:r>
        <w:rPr>
          <w:rFonts w:ascii="Arial" w:hAnsi="Arial" w:cs="Arial"/>
          <w:b/>
          <w:bCs/>
          <w:sz w:val="24"/>
        </w:rPr>
        <w:tab/>
        <w:t>: Dr. Lee Chin Chong</w:t>
      </w:r>
    </w:p>
    <w:p w14:paraId="3AE12211" w14:textId="77777777" w:rsidR="004B2284" w:rsidRDefault="004B2284" w:rsidP="004B2284">
      <w:pPr>
        <w:pStyle w:val="ab"/>
        <w:spacing w:before="8"/>
        <w:rPr>
          <w:rFonts w:cs="Arial"/>
          <w:b/>
          <w:bCs/>
          <w:sz w:val="23"/>
        </w:rPr>
      </w:pPr>
    </w:p>
    <w:p w14:paraId="69E4B987" w14:textId="77777777" w:rsidR="004B2284" w:rsidRDefault="004B2284" w:rsidP="004B2284">
      <w:pPr>
        <w:tabs>
          <w:tab w:val="left" w:pos="2980"/>
        </w:tabs>
        <w:spacing w:before="1"/>
        <w:jc w:val="left"/>
        <w:rPr>
          <w:rFonts w:ascii="Arial" w:eastAsia="宋体" w:hAnsi="Arial" w:cs="Arial" w:hint="eastAsia"/>
          <w:b/>
          <w:bCs/>
          <w:sz w:val="22"/>
        </w:rPr>
      </w:pPr>
      <w:r>
        <w:rPr>
          <w:rFonts w:ascii="Arial" w:hAnsi="Arial" w:cs="Arial"/>
          <w:b/>
          <w:bCs/>
          <w:sz w:val="22"/>
        </w:rPr>
        <w:t>Submission</w:t>
      </w:r>
      <w:r>
        <w:rPr>
          <w:rFonts w:ascii="Arial" w:hAnsi="Arial" w:cs="Arial"/>
          <w:b/>
          <w:bCs/>
          <w:spacing w:val="-2"/>
          <w:sz w:val="22"/>
        </w:rPr>
        <w:t xml:space="preserve"> </w:t>
      </w:r>
      <w:r>
        <w:rPr>
          <w:rFonts w:ascii="Arial" w:hAnsi="Arial" w:cs="Arial"/>
          <w:b/>
          <w:bCs/>
          <w:sz w:val="22"/>
        </w:rPr>
        <w:t>Date</w:t>
      </w:r>
      <w:r>
        <w:rPr>
          <w:rFonts w:ascii="Arial" w:hAnsi="Arial" w:cs="Arial"/>
          <w:b/>
          <w:bCs/>
          <w:sz w:val="22"/>
        </w:rPr>
        <w:tab/>
        <w:t xml:space="preserve">: </w:t>
      </w:r>
      <w:r>
        <w:rPr>
          <w:rFonts w:ascii="Arial" w:hAnsi="Arial" w:cs="Arial" w:hint="eastAsia"/>
          <w:b/>
          <w:bCs/>
          <w:sz w:val="22"/>
        </w:rPr>
        <w:t>10</w:t>
      </w:r>
      <w:proofErr w:type="spellStart"/>
      <w:r>
        <w:rPr>
          <w:rFonts w:ascii="Arial" w:hAnsi="Arial" w:cs="Arial"/>
          <w:b/>
          <w:bCs/>
          <w:position w:val="8"/>
          <w:sz w:val="14"/>
        </w:rPr>
        <w:t>th</w:t>
      </w:r>
      <w:proofErr w:type="spellEnd"/>
      <w:r>
        <w:rPr>
          <w:rFonts w:ascii="Arial" w:hAnsi="Arial" w:cs="Arial"/>
          <w:b/>
          <w:bCs/>
          <w:position w:val="8"/>
          <w:sz w:val="14"/>
        </w:rPr>
        <w:t xml:space="preserve"> </w:t>
      </w:r>
      <w:r>
        <w:rPr>
          <w:rFonts w:ascii="Arial" w:hAnsi="Arial" w:cs="Arial"/>
          <w:b/>
          <w:bCs/>
          <w:sz w:val="22"/>
        </w:rPr>
        <w:t>December</w:t>
      </w:r>
      <w:r>
        <w:rPr>
          <w:rFonts w:ascii="Arial" w:hAnsi="Arial" w:cs="Arial"/>
          <w:b/>
          <w:bCs/>
          <w:spacing w:val="-17"/>
          <w:sz w:val="22"/>
        </w:rPr>
        <w:t xml:space="preserve"> </w:t>
      </w:r>
      <w:r>
        <w:rPr>
          <w:rFonts w:ascii="Arial" w:hAnsi="Arial" w:cs="Arial"/>
          <w:b/>
          <w:bCs/>
          <w:sz w:val="22"/>
        </w:rPr>
        <w:t>201</w:t>
      </w:r>
      <w:r>
        <w:rPr>
          <w:rFonts w:ascii="Arial" w:hAnsi="Arial" w:cs="Arial" w:hint="eastAsia"/>
          <w:b/>
          <w:bCs/>
          <w:sz w:val="22"/>
        </w:rPr>
        <w:t>8</w:t>
      </w:r>
    </w:p>
    <w:p w14:paraId="06AE6F5A" w14:textId="77777777" w:rsidR="004B2284" w:rsidRDefault="004B2284" w:rsidP="004B2284">
      <w:pPr>
        <w:pStyle w:val="ab"/>
        <w:spacing w:before="8"/>
        <w:rPr>
          <w:rFonts w:cs="Arial"/>
          <w:b/>
          <w:bCs/>
          <w:sz w:val="23"/>
        </w:rPr>
      </w:pPr>
    </w:p>
    <w:p w14:paraId="6CF2741C" w14:textId="71D79185" w:rsidR="004B2284" w:rsidRDefault="004B2284" w:rsidP="004B2284">
      <w:pPr>
        <w:tabs>
          <w:tab w:val="left" w:pos="2980"/>
        </w:tabs>
        <w:rPr>
          <w:rFonts w:ascii="Arial" w:hAnsi="Arial" w:cs="Arial"/>
          <w:b/>
          <w:bCs/>
        </w:rPr>
      </w:pPr>
      <w:r>
        <w:rPr>
          <w:rFonts w:ascii="Arial" w:hAnsi="Arial" w:cs="Arial"/>
          <w:b/>
          <w:bCs/>
        </w:rPr>
        <w:t>Ethics</w:t>
      </w:r>
      <w:r>
        <w:rPr>
          <w:rFonts w:ascii="Arial" w:hAnsi="Arial" w:cs="Arial"/>
          <w:b/>
          <w:bCs/>
          <w:spacing w:val="-2"/>
        </w:rPr>
        <w:t xml:space="preserve"> </w:t>
      </w:r>
      <w:r>
        <w:rPr>
          <w:rFonts w:ascii="Arial" w:hAnsi="Arial" w:cs="Arial"/>
          <w:b/>
          <w:bCs/>
        </w:rPr>
        <w:t>Number</w:t>
      </w:r>
      <w:r>
        <w:rPr>
          <w:rFonts w:ascii="Arial" w:hAnsi="Arial" w:cs="Arial"/>
          <w:b/>
          <w:bCs/>
        </w:rPr>
        <w:tab/>
        <w:t>:</w:t>
      </w:r>
      <w:r>
        <w:rPr>
          <w:rFonts w:ascii="Arial" w:hAnsi="Arial" w:cs="Arial"/>
          <w:b/>
          <w:bCs/>
          <w:spacing w:val="-1"/>
        </w:rPr>
        <w:t xml:space="preserve"> </w:t>
      </w:r>
      <w:proofErr w:type="spellStart"/>
      <w:r>
        <w:rPr>
          <w:rFonts w:ascii="Arial" w:hAnsi="Arial" w:cs="Arial"/>
          <w:b/>
          <w:bCs/>
          <w:spacing w:val="-1"/>
        </w:rPr>
        <w:t>cBUS</w:t>
      </w:r>
      <w:proofErr w:type="spellEnd"/>
      <w:r>
        <w:rPr>
          <w:rFonts w:ascii="Arial" w:hAnsi="Arial" w:cs="Arial"/>
          <w:b/>
          <w:bCs/>
          <w:spacing w:val="-1"/>
        </w:rPr>
        <w:t>/PGT/CP/03819</w:t>
      </w:r>
    </w:p>
    <w:p w14:paraId="2C5D3AA7" w14:textId="77777777" w:rsidR="004B2284" w:rsidRDefault="004B2284" w:rsidP="004B2284">
      <w:pPr>
        <w:pStyle w:val="ab"/>
        <w:rPr>
          <w:rFonts w:cs="Arial"/>
          <w:b/>
          <w:bCs/>
        </w:rPr>
      </w:pPr>
    </w:p>
    <w:p w14:paraId="0F9FE27A" w14:textId="2BE9BA94" w:rsidR="004B2284" w:rsidRDefault="004B2284" w:rsidP="004B2284">
      <w:pPr>
        <w:tabs>
          <w:tab w:val="left" w:pos="2980"/>
        </w:tabs>
        <w:jc w:val="left"/>
        <w:rPr>
          <w:rFonts w:ascii="Arial" w:eastAsia="宋体" w:hAnsi="Arial" w:cs="Arial" w:hint="eastAsia"/>
          <w:b/>
          <w:bCs/>
          <w:sz w:val="24"/>
        </w:rPr>
      </w:pPr>
      <w:r>
        <w:rPr>
          <w:rFonts w:ascii="Arial" w:hAnsi="Arial" w:cs="Arial"/>
          <w:b/>
          <w:bCs/>
          <w:sz w:val="24"/>
        </w:rPr>
        <w:t>Final</w:t>
      </w:r>
      <w:r>
        <w:rPr>
          <w:rFonts w:ascii="Arial" w:hAnsi="Arial" w:cs="Arial"/>
          <w:b/>
          <w:bCs/>
          <w:spacing w:val="-1"/>
          <w:sz w:val="24"/>
        </w:rPr>
        <w:t xml:space="preserve"> </w:t>
      </w:r>
      <w:r>
        <w:rPr>
          <w:rFonts w:ascii="Arial" w:hAnsi="Arial" w:cs="Arial"/>
          <w:b/>
          <w:bCs/>
          <w:sz w:val="24"/>
        </w:rPr>
        <w:t>Word Count</w:t>
      </w:r>
      <w:r>
        <w:rPr>
          <w:rFonts w:ascii="Arial" w:hAnsi="Arial" w:cs="Arial"/>
          <w:b/>
          <w:bCs/>
          <w:sz w:val="24"/>
        </w:rPr>
        <w:tab/>
        <w:t>:</w:t>
      </w:r>
      <w:r>
        <w:rPr>
          <w:rFonts w:ascii="Arial" w:hAnsi="Arial" w:cs="Arial"/>
          <w:b/>
          <w:bCs/>
          <w:spacing w:val="-1"/>
          <w:sz w:val="24"/>
        </w:rPr>
        <w:t xml:space="preserve"> </w:t>
      </w:r>
      <w:r>
        <w:rPr>
          <w:rFonts w:ascii="Arial" w:hAnsi="Arial" w:cs="Arial" w:hint="eastAsia"/>
          <w:b/>
          <w:bCs/>
          <w:spacing w:val="-1"/>
          <w:sz w:val="24"/>
        </w:rPr>
        <w:t>12</w:t>
      </w:r>
      <w:r w:rsidR="00BD215C">
        <w:rPr>
          <w:rFonts w:ascii="Arial" w:hAnsi="Arial" w:cs="Arial"/>
          <w:b/>
          <w:bCs/>
          <w:spacing w:val="-1"/>
          <w:sz w:val="24"/>
        </w:rPr>
        <w:t>011</w:t>
      </w:r>
    </w:p>
    <w:p w14:paraId="03C01294" w14:textId="77777777" w:rsidR="004B2284" w:rsidRDefault="004B2284" w:rsidP="004B2284">
      <w:pPr>
        <w:pStyle w:val="ab"/>
        <w:rPr>
          <w:rFonts w:cs="Arial"/>
          <w:b/>
          <w:bCs/>
          <w:sz w:val="26"/>
        </w:rPr>
      </w:pPr>
    </w:p>
    <w:p w14:paraId="7A956A57" w14:textId="77777777" w:rsidR="004B2284" w:rsidRDefault="004B2284" w:rsidP="004B2284">
      <w:pPr>
        <w:pStyle w:val="ab"/>
        <w:rPr>
          <w:rFonts w:cs="Arial"/>
          <w:b/>
          <w:sz w:val="26"/>
        </w:rPr>
      </w:pPr>
    </w:p>
    <w:p w14:paraId="511D7CBF" w14:textId="77777777" w:rsidR="004B2284" w:rsidRDefault="004B2284" w:rsidP="004B2284">
      <w:pPr>
        <w:pStyle w:val="ab"/>
        <w:rPr>
          <w:rFonts w:cs="Arial"/>
          <w:b/>
          <w:sz w:val="26"/>
        </w:rPr>
      </w:pPr>
    </w:p>
    <w:p w14:paraId="73479003" w14:textId="77777777" w:rsidR="004B2284" w:rsidRDefault="004B2284" w:rsidP="004B2284">
      <w:pPr>
        <w:pStyle w:val="ab"/>
        <w:rPr>
          <w:rFonts w:cs="Arial"/>
          <w:b/>
          <w:sz w:val="22"/>
        </w:rPr>
      </w:pPr>
    </w:p>
    <w:p w14:paraId="1B6CC11F" w14:textId="77777777" w:rsidR="004B2284" w:rsidRDefault="004B2284" w:rsidP="004B2284">
      <w:pPr>
        <w:ind w:left="467" w:right="485"/>
        <w:jc w:val="center"/>
        <w:rPr>
          <w:rFonts w:ascii="Arial" w:hAnsi="Arial" w:cs="Arial"/>
          <w:b/>
          <w:sz w:val="24"/>
        </w:rPr>
      </w:pPr>
    </w:p>
    <w:p w14:paraId="363989D2" w14:textId="77777777" w:rsidR="004B2284" w:rsidRDefault="004B2284" w:rsidP="004B2284">
      <w:pPr>
        <w:ind w:left="467" w:right="485"/>
        <w:jc w:val="center"/>
        <w:rPr>
          <w:rFonts w:ascii="Arial" w:hAnsi="Arial" w:cs="Arial"/>
          <w:b/>
          <w:sz w:val="24"/>
        </w:rPr>
      </w:pPr>
    </w:p>
    <w:p w14:paraId="586902AC" w14:textId="77777777" w:rsidR="004B2284" w:rsidRDefault="004B2284" w:rsidP="004B2284">
      <w:pPr>
        <w:ind w:left="467" w:right="485"/>
        <w:jc w:val="center"/>
        <w:rPr>
          <w:rFonts w:ascii="Arial" w:hAnsi="Arial" w:cs="Arial"/>
          <w:b/>
          <w:sz w:val="24"/>
        </w:rPr>
      </w:pPr>
    </w:p>
    <w:p w14:paraId="4F9861F7" w14:textId="2020BB90" w:rsidR="004B2284" w:rsidRDefault="004B2284" w:rsidP="004B2284">
      <w:pPr>
        <w:ind w:left="467" w:right="485"/>
        <w:jc w:val="center"/>
        <w:rPr>
          <w:sz w:val="24"/>
        </w:rPr>
        <w:sectPr w:rsidR="004B2284">
          <w:pgSz w:w="11906" w:h="16838"/>
          <w:pgMar w:top="1984" w:right="1417" w:bottom="1134" w:left="1984" w:header="0" w:footer="935" w:gutter="0"/>
          <w:cols w:space="720"/>
        </w:sectPr>
      </w:pPr>
      <w:r>
        <w:rPr>
          <w:rFonts w:ascii="Arial" w:hAnsi="Arial" w:cs="Arial"/>
          <w:b/>
          <w:sz w:val="24"/>
        </w:rPr>
        <w:t>FACULTY OF BUSINESS, COMMUNICATIONS AND L</w:t>
      </w:r>
      <w:r w:rsidR="00BD215C">
        <w:rPr>
          <w:rFonts w:ascii="Arial" w:hAnsi="Arial" w:cs="Arial"/>
          <w:b/>
          <w:sz w:val="24"/>
        </w:rPr>
        <w:t>A</w:t>
      </w:r>
      <w:r w:rsidR="00635C59">
        <w:rPr>
          <w:rFonts w:ascii="Arial" w:hAnsi="Arial" w:cs="Arial"/>
          <w:b/>
          <w:sz w:val="24"/>
        </w:rPr>
        <w:t>W</w:t>
      </w:r>
    </w:p>
    <w:p w14:paraId="5F1B93AE" w14:textId="77777777" w:rsidR="00B94991" w:rsidRDefault="00B94991" w:rsidP="002104B8">
      <w:pPr>
        <w:spacing w:afterLines="200" w:after="624" w:line="360" w:lineRule="auto"/>
        <w:rPr>
          <w:rFonts w:ascii="Arial" w:hAnsi="Arial" w:cs="Arial" w:hint="eastAsia"/>
          <w:b/>
          <w:sz w:val="24"/>
          <w:szCs w:val="24"/>
        </w:rPr>
      </w:pPr>
    </w:p>
    <w:p w14:paraId="3373520D" w14:textId="77777777" w:rsidR="00275EAB" w:rsidRPr="00635C59" w:rsidRDefault="00275EAB" w:rsidP="00635C59">
      <w:pPr>
        <w:pStyle w:val="1"/>
        <w:spacing w:after="624"/>
      </w:pPr>
      <w:bookmarkStart w:id="1" w:name="_Toc521875014"/>
      <w:bookmarkStart w:id="2" w:name="_Toc522016611"/>
      <w:bookmarkStart w:id="3" w:name="_Toc531864670"/>
      <w:bookmarkStart w:id="4" w:name="_Toc531877464"/>
      <w:bookmarkStart w:id="5" w:name="_Toc532497016"/>
      <w:r w:rsidRPr="00635C59">
        <w:t>STUDENT’S DECLARATION</w:t>
      </w:r>
      <w:bookmarkEnd w:id="1"/>
      <w:bookmarkEnd w:id="2"/>
      <w:bookmarkEnd w:id="3"/>
      <w:bookmarkEnd w:id="4"/>
      <w:bookmarkEnd w:id="5"/>
    </w:p>
    <w:p w14:paraId="6A1F8E9E" w14:textId="77777777" w:rsidR="00275EAB" w:rsidRPr="00B55841" w:rsidRDefault="00275EAB" w:rsidP="002104B8">
      <w:pPr>
        <w:spacing w:afterLines="200" w:after="624" w:line="360" w:lineRule="auto"/>
        <w:rPr>
          <w:rFonts w:ascii="Arial" w:eastAsia="Arial" w:hAnsi="Arial" w:cs="Arial"/>
          <w:sz w:val="24"/>
          <w:szCs w:val="24"/>
          <w:lang w:val="en-MY"/>
        </w:rPr>
      </w:pPr>
      <w:r w:rsidRPr="00B55841">
        <w:rPr>
          <w:rFonts w:ascii="Arial" w:eastAsia="Arial" w:hAnsi="Arial" w:cs="Arial"/>
          <w:sz w:val="24"/>
          <w:szCs w:val="24"/>
          <w:lang w:val="en-MY"/>
        </w:rPr>
        <w:t>I hereby declare that: I understand the meaning of “Plagiarism” and “Intellectual Property Rights” and Ethics Related to the Principles of Academic Works.</w:t>
      </w:r>
    </w:p>
    <w:p w14:paraId="57AF31B1" w14:textId="77777777" w:rsidR="00275EAB" w:rsidRPr="00B55841" w:rsidRDefault="00275EAB" w:rsidP="002104B8">
      <w:pPr>
        <w:spacing w:afterLines="200" w:after="624" w:line="360" w:lineRule="auto"/>
        <w:rPr>
          <w:rFonts w:ascii="Arial" w:eastAsia="Arial" w:hAnsi="Arial" w:cs="Arial"/>
          <w:sz w:val="24"/>
          <w:szCs w:val="24"/>
          <w:lang w:val="en-MY"/>
        </w:rPr>
      </w:pPr>
      <w:r w:rsidRPr="00B55841">
        <w:rPr>
          <w:rFonts w:ascii="Arial" w:eastAsia="Arial" w:hAnsi="Arial" w:cs="Arial"/>
          <w:sz w:val="24"/>
          <w:szCs w:val="24"/>
          <w:lang w:val="en-MY"/>
        </w:rPr>
        <w:t>This dissertation is hereby acknowledged as my own work and I have duly acknowledged use of published and unpublished works of other people from the print, electronic and other media.</w:t>
      </w:r>
    </w:p>
    <w:p w14:paraId="77123B86" w14:textId="77777777" w:rsidR="00275EAB" w:rsidRPr="00B55841" w:rsidRDefault="00275EAB" w:rsidP="002104B8">
      <w:pPr>
        <w:spacing w:afterLines="200" w:after="624" w:line="360" w:lineRule="auto"/>
        <w:rPr>
          <w:rFonts w:ascii="Arial" w:eastAsia="Arial" w:hAnsi="Arial" w:cs="Arial"/>
          <w:sz w:val="24"/>
          <w:szCs w:val="24"/>
          <w:lang w:val="en-MY"/>
        </w:rPr>
      </w:pPr>
      <w:r w:rsidRPr="00B55841">
        <w:rPr>
          <w:rFonts w:ascii="Arial" w:eastAsia="Arial" w:hAnsi="Arial" w:cs="Arial"/>
          <w:sz w:val="24"/>
          <w:szCs w:val="24"/>
          <w:lang w:val="en-MY"/>
        </w:rPr>
        <w:tab/>
      </w:r>
    </w:p>
    <w:p w14:paraId="44E56A7E" w14:textId="77777777" w:rsidR="00E40FC2" w:rsidRDefault="00275EAB" w:rsidP="002104B8">
      <w:pPr>
        <w:spacing w:afterLines="200" w:after="624" w:line="360" w:lineRule="auto"/>
        <w:rPr>
          <w:rFonts w:ascii="Arial" w:hAnsi="Arial" w:cs="Arial"/>
          <w:sz w:val="24"/>
          <w:szCs w:val="24"/>
          <w:lang w:val="en-MY"/>
        </w:rPr>
      </w:pPr>
      <w:r w:rsidRPr="00B55841">
        <w:rPr>
          <w:rFonts w:ascii="Arial" w:eastAsia="Arial" w:hAnsi="Arial" w:cs="Arial"/>
          <w:sz w:val="24"/>
          <w:szCs w:val="24"/>
          <w:lang w:val="en-MY"/>
        </w:rPr>
        <w:t xml:space="preserve">[Name/Identification Number] </w:t>
      </w:r>
      <w:r>
        <w:rPr>
          <w:rFonts w:ascii="Arial" w:eastAsia="Arial" w:hAnsi="Arial" w:cs="Arial"/>
          <w:sz w:val="24"/>
          <w:szCs w:val="24"/>
          <w:lang w:val="en-MY"/>
        </w:rPr>
        <w:t>L</w:t>
      </w:r>
      <w:r>
        <w:rPr>
          <w:rFonts w:asciiTheme="minorEastAsia" w:hAnsiTheme="minorEastAsia" w:cs="Arial" w:hint="eastAsia"/>
          <w:sz w:val="24"/>
          <w:szCs w:val="24"/>
          <w:lang w:val="en-MY"/>
        </w:rPr>
        <w:t>i</w:t>
      </w:r>
      <w:r>
        <w:rPr>
          <w:rFonts w:ascii="Arial" w:eastAsia="Arial" w:hAnsi="Arial" w:cs="Arial"/>
          <w:sz w:val="24"/>
          <w:szCs w:val="24"/>
          <w:lang w:val="en-MY"/>
        </w:rPr>
        <w:t xml:space="preserve"> </w:t>
      </w:r>
      <w:proofErr w:type="spellStart"/>
      <w:r>
        <w:rPr>
          <w:rFonts w:ascii="Arial" w:eastAsia="Arial" w:hAnsi="Arial" w:cs="Arial"/>
          <w:sz w:val="24"/>
          <w:szCs w:val="24"/>
          <w:lang w:val="en-MY"/>
        </w:rPr>
        <w:t>Xuefei</w:t>
      </w:r>
      <w:proofErr w:type="spellEnd"/>
      <w:r w:rsidRPr="00B55841">
        <w:rPr>
          <w:rFonts w:ascii="Arial" w:eastAsia="Arial" w:hAnsi="Arial" w:cs="Arial"/>
          <w:sz w:val="24"/>
          <w:szCs w:val="24"/>
          <w:lang w:val="en-MY"/>
        </w:rPr>
        <w:t>/ I1701</w:t>
      </w:r>
      <w:r>
        <w:rPr>
          <w:rFonts w:ascii="Arial" w:eastAsia="Arial" w:hAnsi="Arial" w:cs="Arial"/>
          <w:sz w:val="24"/>
          <w:szCs w:val="24"/>
          <w:lang w:val="en-MY"/>
        </w:rPr>
        <w:t>3766</w:t>
      </w:r>
    </w:p>
    <w:p w14:paraId="5518FD4C" w14:textId="24AFE681" w:rsidR="00275EAB" w:rsidRDefault="00275EAB" w:rsidP="002104B8">
      <w:pPr>
        <w:spacing w:afterLines="200" w:after="624" w:line="360" w:lineRule="auto"/>
        <w:rPr>
          <w:rFonts w:ascii="Arial" w:eastAsia="Arial" w:hAnsi="Arial" w:cs="Arial"/>
          <w:sz w:val="24"/>
          <w:szCs w:val="24"/>
          <w:lang w:val="en-MY"/>
        </w:rPr>
      </w:pPr>
      <w:r w:rsidRPr="00B55841">
        <w:rPr>
          <w:rFonts w:ascii="Arial" w:eastAsia="Arial" w:hAnsi="Arial" w:cs="Arial"/>
          <w:sz w:val="24"/>
          <w:szCs w:val="24"/>
          <w:lang w:val="en-MY"/>
        </w:rPr>
        <w:t xml:space="preserve">[Signature] </w:t>
      </w:r>
      <w:r>
        <w:rPr>
          <w:rFonts w:ascii="Arial" w:eastAsia="Arial" w:hAnsi="Arial" w:cs="Arial"/>
          <w:sz w:val="24"/>
          <w:szCs w:val="24"/>
          <w:lang w:val="en-MY"/>
        </w:rPr>
        <w:t xml:space="preserve">  </w:t>
      </w:r>
      <w:r w:rsidR="005922F4" w:rsidRPr="00E40FC2">
        <w:rPr>
          <w:rFonts w:ascii="Arial" w:eastAsia="Arial" w:hAnsi="Arial" w:cs="Arial"/>
          <w:noProof/>
          <w:sz w:val="24"/>
          <w:szCs w:val="24"/>
          <w:lang w:val="en-MY"/>
        </w:rPr>
        <w:drawing>
          <wp:inline distT="0" distB="0" distL="0" distR="0" wp14:anchorId="0B2AA5A1" wp14:editId="7E20BEE4">
            <wp:extent cx="1339850" cy="266700"/>
            <wp:effectExtent l="0" t="0" r="0" b="0"/>
            <wp:docPr id="44" name="图片 44" descr="C:\Users\lenovo\AppData\Local\Temp\WeChat Files\1544608392619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WeChat Files\1544608392619562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1260"/>
                    <a:stretch/>
                  </pic:blipFill>
                  <pic:spPr bwMode="auto">
                    <a:xfrm>
                      <a:off x="0" y="0"/>
                      <a:ext cx="1477543" cy="294108"/>
                    </a:xfrm>
                    <a:prstGeom prst="rect">
                      <a:avLst/>
                    </a:prstGeom>
                    <a:noFill/>
                    <a:ln>
                      <a:noFill/>
                    </a:ln>
                    <a:extLst>
                      <a:ext uri="{53640926-AAD7-44D8-BBD7-CCE9431645EC}">
                        <a14:shadowObscured xmlns:a14="http://schemas.microsoft.com/office/drawing/2010/main"/>
                      </a:ext>
                    </a:extLst>
                  </pic:spPr>
                </pic:pic>
              </a:graphicData>
            </a:graphic>
          </wp:inline>
        </w:drawing>
      </w:r>
    </w:p>
    <w:p w14:paraId="1CFDCC4B" w14:textId="77777777" w:rsidR="00275EAB" w:rsidRPr="00B55841" w:rsidRDefault="00275EAB" w:rsidP="002104B8">
      <w:pPr>
        <w:spacing w:afterLines="200" w:after="624" w:line="360" w:lineRule="auto"/>
        <w:rPr>
          <w:rFonts w:ascii="Arial" w:eastAsia="等线" w:hAnsi="Arial" w:cs="Arial"/>
          <w:sz w:val="24"/>
          <w:szCs w:val="24"/>
          <w:lang w:val="en-MY"/>
        </w:rPr>
      </w:pPr>
    </w:p>
    <w:p w14:paraId="3ABA23FA" w14:textId="682910EA" w:rsidR="00275EAB" w:rsidRPr="00B55841" w:rsidRDefault="00275EAB" w:rsidP="002104B8">
      <w:pPr>
        <w:spacing w:afterLines="200" w:after="624" w:line="360" w:lineRule="auto"/>
        <w:rPr>
          <w:rFonts w:ascii="Arial" w:eastAsia="Arial" w:hAnsi="Arial" w:cs="Arial"/>
          <w:sz w:val="24"/>
          <w:szCs w:val="24"/>
          <w:lang w:val="en-MY"/>
        </w:rPr>
      </w:pPr>
      <w:r w:rsidRPr="00B55841">
        <w:rPr>
          <w:rFonts w:ascii="Arial" w:eastAsia="Arial" w:hAnsi="Arial" w:cs="Arial"/>
          <w:sz w:val="24"/>
          <w:szCs w:val="24"/>
          <w:lang w:val="en-MY"/>
        </w:rPr>
        <w:t>[Date] ________2018/</w:t>
      </w:r>
      <w:r>
        <w:rPr>
          <w:rFonts w:ascii="Arial" w:eastAsia="Arial" w:hAnsi="Arial" w:cs="Arial"/>
          <w:sz w:val="24"/>
          <w:szCs w:val="24"/>
          <w:lang w:val="en-MY"/>
        </w:rPr>
        <w:t>12</w:t>
      </w:r>
      <w:r w:rsidRPr="00B55841">
        <w:rPr>
          <w:rFonts w:ascii="Arial" w:eastAsia="Arial" w:hAnsi="Arial" w:cs="Arial"/>
          <w:sz w:val="24"/>
          <w:szCs w:val="24"/>
          <w:lang w:val="en-MY"/>
        </w:rPr>
        <w:t>/</w:t>
      </w:r>
      <w:r>
        <w:rPr>
          <w:rFonts w:ascii="Arial" w:eastAsia="Arial" w:hAnsi="Arial" w:cs="Arial"/>
          <w:sz w:val="24"/>
          <w:szCs w:val="24"/>
          <w:lang w:val="en-MY"/>
        </w:rPr>
        <w:t>0</w:t>
      </w:r>
      <w:r w:rsidR="005922F4">
        <w:rPr>
          <w:rFonts w:ascii="Arial" w:eastAsia="Arial" w:hAnsi="Arial" w:cs="Arial"/>
          <w:sz w:val="24"/>
          <w:szCs w:val="24"/>
          <w:lang w:val="en-MY"/>
        </w:rPr>
        <w:t>7</w:t>
      </w:r>
      <w:r w:rsidRPr="00B55841">
        <w:rPr>
          <w:rFonts w:ascii="Arial" w:eastAsia="Arial" w:hAnsi="Arial" w:cs="Arial"/>
          <w:sz w:val="24"/>
          <w:szCs w:val="24"/>
          <w:lang w:val="en-MY"/>
        </w:rPr>
        <w:t>_____________</w:t>
      </w:r>
    </w:p>
    <w:p w14:paraId="1202FFB8" w14:textId="77777777" w:rsidR="00275EAB" w:rsidRDefault="00275EAB" w:rsidP="002104B8">
      <w:pPr>
        <w:widowControl/>
        <w:spacing w:afterLines="200" w:after="624" w:line="360" w:lineRule="auto"/>
        <w:jc w:val="left"/>
        <w:rPr>
          <w:rFonts w:ascii="Arial" w:hAnsi="Arial" w:cs="Arial"/>
          <w:b/>
          <w:color w:val="000000" w:themeColor="text1"/>
          <w:sz w:val="28"/>
          <w:szCs w:val="24"/>
        </w:rPr>
      </w:pPr>
    </w:p>
    <w:p w14:paraId="0CE6F837" w14:textId="13C1DB0B" w:rsidR="00275EAB" w:rsidRDefault="00B4196F" w:rsidP="00BA35AD">
      <w:pPr>
        <w:widowControl/>
        <w:jc w:val="left"/>
        <w:rPr>
          <w:rFonts w:ascii="Arial" w:hAnsi="Arial" w:cs="Arial"/>
          <w:b/>
          <w:sz w:val="24"/>
          <w:szCs w:val="24"/>
        </w:rPr>
      </w:pPr>
      <w:r>
        <w:rPr>
          <w:rFonts w:ascii="Arial" w:hAnsi="Arial" w:cs="Arial"/>
          <w:b/>
          <w:sz w:val="24"/>
          <w:szCs w:val="24"/>
        </w:rPr>
        <w:br w:type="page"/>
      </w:r>
    </w:p>
    <w:p w14:paraId="4DCBEA92" w14:textId="5F2DBC38" w:rsidR="00E40FC2" w:rsidRPr="00BA35AD" w:rsidRDefault="00E40FC2" w:rsidP="00635C59">
      <w:pPr>
        <w:pStyle w:val="1"/>
        <w:spacing w:after="624"/>
        <w:jc w:val="center"/>
        <w:rPr>
          <w:lang w:val="en-MY"/>
        </w:rPr>
      </w:pPr>
      <w:bookmarkStart w:id="6" w:name="_Toc532497017"/>
      <w:r w:rsidRPr="00BA35AD">
        <w:rPr>
          <w:lang w:val="en-MY"/>
        </w:rPr>
        <w:lastRenderedPageBreak/>
        <w:t>Acknowledgments</w:t>
      </w:r>
      <w:bookmarkEnd w:id="6"/>
    </w:p>
    <w:p w14:paraId="53594B86" w14:textId="7F5B8F9F" w:rsidR="00E40FC2" w:rsidRPr="00A55D41" w:rsidRDefault="00E40FC2" w:rsidP="002104B8">
      <w:pPr>
        <w:spacing w:afterLines="200" w:after="624" w:line="360" w:lineRule="auto"/>
        <w:rPr>
          <w:rFonts w:ascii="Arial" w:hAnsi="Arial" w:cs="Arial"/>
          <w:sz w:val="24"/>
          <w:szCs w:val="24"/>
        </w:rPr>
      </w:pPr>
      <w:r w:rsidRPr="00A55D41">
        <w:rPr>
          <w:rFonts w:ascii="Arial" w:hAnsi="Arial" w:cs="Arial"/>
          <w:sz w:val="24"/>
          <w:szCs w:val="24"/>
        </w:rPr>
        <w:t>During this study, there are many persons needed to be appreciated.</w:t>
      </w:r>
      <w:r w:rsidR="00332D32">
        <w:rPr>
          <w:rFonts w:ascii="Arial" w:hAnsi="Arial" w:cs="Arial" w:hint="eastAsia"/>
          <w:sz w:val="24"/>
          <w:szCs w:val="24"/>
        </w:rPr>
        <w:t xml:space="preserve"> </w:t>
      </w:r>
      <w:r w:rsidRPr="00A55D41">
        <w:rPr>
          <w:rFonts w:ascii="Arial" w:hAnsi="Arial" w:cs="Arial"/>
          <w:sz w:val="24"/>
          <w:szCs w:val="24"/>
        </w:rPr>
        <w:t>First of all, I am deeply grateful for my supervisor, Dr. Ken Lee. He is an extraordinary excellent supervisor, lecture, and guide, he inspires me a</w:t>
      </w:r>
      <w:r w:rsidR="0046291E">
        <w:rPr>
          <w:rFonts w:ascii="Arial" w:hAnsi="Arial" w:cs="Arial" w:hint="eastAsia"/>
          <w:sz w:val="24"/>
          <w:szCs w:val="24"/>
        </w:rPr>
        <w:t>n</w:t>
      </w:r>
      <w:r w:rsidRPr="00A55D41">
        <w:rPr>
          <w:rFonts w:ascii="Arial" w:hAnsi="Arial" w:cs="Arial"/>
          <w:sz w:val="24"/>
          <w:szCs w:val="24"/>
        </w:rPr>
        <w:t xml:space="preserve"> abundant of effective knowledge and understanding about how to develop a perfect study, how to explore the emerging areas, how to work out the valuable findings with the raw materials. It is an honor to be thought by her by the reason of her wisdom and intelligence broaden my mind and guide me on the way of a logical and profound thinking of this project, moreover, he provided plenty of practical and valuable feedbacks to assist me to finish my dissertation.</w:t>
      </w:r>
    </w:p>
    <w:p w14:paraId="23B33B3C" w14:textId="4B71AB2D" w:rsidR="00E40FC2" w:rsidRPr="00A55D41" w:rsidRDefault="00E40FC2" w:rsidP="002104B8">
      <w:pPr>
        <w:spacing w:afterLines="200" w:after="624" w:line="360" w:lineRule="auto"/>
        <w:rPr>
          <w:rFonts w:ascii="Arial" w:hAnsi="Arial" w:cs="Arial"/>
          <w:sz w:val="24"/>
          <w:szCs w:val="24"/>
        </w:rPr>
      </w:pPr>
      <w:r w:rsidRPr="00A55D41">
        <w:rPr>
          <w:rFonts w:ascii="Arial" w:hAnsi="Arial" w:cs="Arial"/>
          <w:sz w:val="24"/>
          <w:szCs w:val="24"/>
        </w:rPr>
        <w:t xml:space="preserve">Second, I feel like to express a great of appreciation to Sati </w:t>
      </w:r>
      <w:proofErr w:type="spellStart"/>
      <w:r w:rsidRPr="00A55D41">
        <w:rPr>
          <w:rFonts w:ascii="Arial" w:hAnsi="Arial" w:cs="Arial"/>
          <w:sz w:val="24"/>
          <w:szCs w:val="24"/>
        </w:rPr>
        <w:t>Nurbayah</w:t>
      </w:r>
      <w:proofErr w:type="spellEnd"/>
      <w:r w:rsidRPr="00A55D41">
        <w:rPr>
          <w:rFonts w:ascii="Arial" w:hAnsi="Arial" w:cs="Arial"/>
          <w:sz w:val="24"/>
          <w:szCs w:val="24"/>
        </w:rPr>
        <w:t>, her generosity, goodness, and patience helped me when I stuck in my project.</w:t>
      </w:r>
    </w:p>
    <w:p w14:paraId="2DF42153" w14:textId="77777777" w:rsidR="00E40FC2" w:rsidRPr="00A55D41" w:rsidRDefault="00E40FC2" w:rsidP="002104B8">
      <w:pPr>
        <w:spacing w:afterLines="200" w:after="624" w:line="360" w:lineRule="auto"/>
        <w:rPr>
          <w:rFonts w:ascii="Arial" w:hAnsi="Arial" w:cs="Arial"/>
          <w:sz w:val="24"/>
          <w:szCs w:val="24"/>
        </w:rPr>
      </w:pPr>
      <w:r w:rsidRPr="00A55D41">
        <w:rPr>
          <w:rFonts w:ascii="Arial" w:hAnsi="Arial" w:cs="Arial"/>
          <w:sz w:val="24"/>
          <w:szCs w:val="24"/>
        </w:rPr>
        <w:t xml:space="preserve">Third, I need to thank for all the staffs of INTI who created a great campus to let me enjoy myself here. Also with the Google Scholar since it selflessly supported me for hunting the useful journal articles. And I gratefully acknowledge to all the respondents who took part in this project survey and gave the necessary data to make progress this project research.  </w:t>
      </w:r>
    </w:p>
    <w:p w14:paraId="09AF2D4B" w14:textId="77777777" w:rsidR="00E40FC2" w:rsidRPr="00A55D41" w:rsidRDefault="00E40FC2" w:rsidP="002104B8">
      <w:pPr>
        <w:spacing w:afterLines="200" w:after="624" w:line="360" w:lineRule="auto"/>
        <w:rPr>
          <w:rFonts w:ascii="Arial" w:hAnsi="Arial" w:cs="Arial"/>
          <w:sz w:val="24"/>
          <w:szCs w:val="24"/>
        </w:rPr>
      </w:pPr>
      <w:r w:rsidRPr="00A55D41">
        <w:rPr>
          <w:rFonts w:ascii="Arial" w:hAnsi="Arial" w:cs="Arial"/>
          <w:sz w:val="24"/>
          <w:szCs w:val="24"/>
        </w:rPr>
        <w:t>Finally, I gratitude to my whole family and friends I met in Malaysia, without their support and understanding, I cannot finish it efficiently.</w:t>
      </w:r>
    </w:p>
    <w:p w14:paraId="5B3CE680" w14:textId="77777777" w:rsidR="00E40FC2" w:rsidRDefault="00E40FC2" w:rsidP="002104B8">
      <w:pPr>
        <w:spacing w:afterLines="200" w:after="624" w:line="360" w:lineRule="auto"/>
        <w:rPr>
          <w:rFonts w:ascii="Arial" w:hAnsi="Arial" w:cs="Arial"/>
          <w:b/>
          <w:sz w:val="24"/>
          <w:szCs w:val="24"/>
        </w:rPr>
      </w:pPr>
    </w:p>
    <w:p w14:paraId="25071A55" w14:textId="77777777" w:rsidR="00E40FC2" w:rsidRDefault="00E40FC2" w:rsidP="002104B8">
      <w:pPr>
        <w:spacing w:afterLines="200" w:after="624" w:line="360" w:lineRule="auto"/>
        <w:rPr>
          <w:rFonts w:ascii="Arial" w:hAnsi="Arial" w:cs="Arial"/>
          <w:b/>
          <w:sz w:val="24"/>
          <w:szCs w:val="24"/>
        </w:rPr>
      </w:pPr>
    </w:p>
    <w:p w14:paraId="560FD607" w14:textId="18146072" w:rsidR="00B47C8D" w:rsidRPr="00BA35AD" w:rsidRDefault="00B47C8D" w:rsidP="00635C59">
      <w:pPr>
        <w:pStyle w:val="1"/>
        <w:spacing w:after="624"/>
        <w:jc w:val="center"/>
        <w:rPr>
          <w:lang w:val="en-MY"/>
        </w:rPr>
      </w:pPr>
      <w:bookmarkStart w:id="7" w:name="_Toc532497018"/>
      <w:r w:rsidRPr="00BA35AD">
        <w:rPr>
          <w:lang w:val="en-MY"/>
        </w:rPr>
        <w:lastRenderedPageBreak/>
        <w:t>Abstract</w:t>
      </w:r>
      <w:bookmarkEnd w:id="7"/>
    </w:p>
    <w:p w14:paraId="3892A2A9" w14:textId="35896D3E" w:rsidR="00B47C8D" w:rsidRDefault="00B47C8D" w:rsidP="002104B8">
      <w:pPr>
        <w:spacing w:afterLines="200" w:after="624" w:line="360" w:lineRule="auto"/>
        <w:rPr>
          <w:rFonts w:ascii="Arial" w:hAnsi="Arial" w:cs="Arial"/>
          <w:sz w:val="24"/>
          <w:szCs w:val="24"/>
        </w:rPr>
      </w:pPr>
      <w:bookmarkStart w:id="8" w:name="OLE_LINK32"/>
      <w:bookmarkStart w:id="9" w:name="OLE_LINK34"/>
      <w:r>
        <w:rPr>
          <w:rFonts w:ascii="Arial" w:hAnsi="Arial" w:cs="Arial"/>
          <w:sz w:val="24"/>
          <w:szCs w:val="24"/>
        </w:rPr>
        <w:t>In contemporary society, with the sustainable economic development and the fierce competition among</w:t>
      </w:r>
      <w:r w:rsidR="00D03722">
        <w:rPr>
          <w:rFonts w:ascii="Arial" w:hAnsi="Arial" w:cs="Arial"/>
          <w:sz w:val="24"/>
          <w:szCs w:val="24"/>
        </w:rPr>
        <w:t xml:space="preserve"> the SMEs</w:t>
      </w:r>
      <w:r>
        <w:rPr>
          <w:rFonts w:ascii="Arial" w:hAnsi="Arial" w:cs="Arial"/>
          <w:sz w:val="24"/>
          <w:szCs w:val="24"/>
        </w:rPr>
        <w:t xml:space="preserve">, it </w:t>
      </w:r>
      <w:r w:rsidR="00D03722">
        <w:rPr>
          <w:rFonts w:ascii="Arial" w:hAnsi="Arial" w:cs="Arial"/>
          <w:sz w:val="24"/>
          <w:szCs w:val="24"/>
        </w:rPr>
        <w:t>was</w:t>
      </w:r>
      <w:r>
        <w:rPr>
          <w:rFonts w:ascii="Arial" w:hAnsi="Arial" w:cs="Arial"/>
          <w:sz w:val="24"/>
          <w:szCs w:val="24"/>
        </w:rPr>
        <w:t xml:space="preserve"> imperative to help small and medium-sized enterprises to </w:t>
      </w:r>
      <w:r w:rsidR="00D03722">
        <w:rPr>
          <w:rFonts w:ascii="Arial" w:hAnsi="Arial" w:cs="Arial"/>
          <w:sz w:val="24"/>
          <w:szCs w:val="24"/>
        </w:rPr>
        <w:t>relieved</w:t>
      </w:r>
      <w:r>
        <w:rPr>
          <w:rFonts w:ascii="Arial" w:hAnsi="Arial" w:cs="Arial"/>
          <w:sz w:val="24"/>
          <w:szCs w:val="24"/>
        </w:rPr>
        <w:t xml:space="preserve"> the problem of borrowing issues. This study focuses on re-verify the factors that influences of the choice of borrowing methods for SMEs. Also in this research the researcher identify the influencing factor in order to provide SME with a clear basis for borrowing methods. The research use the quantitative method, which approached of 120 questionnaires were distributed to respondents of the SME’s in China. The respondents are employees of small and medium enterprise. The returned answered of the questionnaires distributed were using SPSS software. Factor analysis and reliability testing were conducted to test the reliability of the reliability of the question before proceeding in analyzing the data. In order to </w:t>
      </w:r>
      <w:r w:rsidR="00D03722">
        <w:rPr>
          <w:rFonts w:ascii="Arial" w:hAnsi="Arial" w:cs="Arial"/>
          <w:sz w:val="24"/>
          <w:szCs w:val="24"/>
        </w:rPr>
        <w:t xml:space="preserve">reverify </w:t>
      </w:r>
      <w:r>
        <w:rPr>
          <w:rFonts w:ascii="Arial" w:hAnsi="Arial" w:cs="Arial"/>
          <w:sz w:val="24"/>
          <w:szCs w:val="24"/>
        </w:rPr>
        <w:t xml:space="preserve">the relationship between the dependent variables and the </w:t>
      </w:r>
      <w:r w:rsidR="00D03722">
        <w:rPr>
          <w:rFonts w:ascii="Arial" w:hAnsi="Arial" w:cs="Arial"/>
          <w:sz w:val="24"/>
          <w:szCs w:val="24"/>
        </w:rPr>
        <w:t xml:space="preserve">independent </w:t>
      </w:r>
      <w:r>
        <w:rPr>
          <w:rFonts w:ascii="Arial" w:hAnsi="Arial" w:cs="Arial"/>
          <w:sz w:val="24"/>
          <w:szCs w:val="24"/>
        </w:rPr>
        <w:t>variables, regression analysis was used.</w:t>
      </w:r>
    </w:p>
    <w:bookmarkEnd w:id="8"/>
    <w:bookmarkEnd w:id="9"/>
    <w:p w14:paraId="4A61CD00" w14:textId="04043BD3" w:rsidR="00B47C8D" w:rsidRDefault="00B47C8D" w:rsidP="002104B8">
      <w:pPr>
        <w:spacing w:afterLines="200" w:after="624" w:line="360" w:lineRule="auto"/>
        <w:rPr>
          <w:rFonts w:ascii="Arial" w:hAnsi="Arial" w:cs="Arial"/>
          <w:sz w:val="24"/>
          <w:szCs w:val="24"/>
        </w:rPr>
      </w:pPr>
      <w:r>
        <w:rPr>
          <w:rFonts w:ascii="Arial" w:hAnsi="Arial" w:cs="Arial"/>
          <w:sz w:val="24"/>
          <w:szCs w:val="24"/>
        </w:rPr>
        <w:t>Based on the outcomes of this research, borrowing maturity, borrowing cost and borrowing risk was found to be significant and all of them has positive influence on the SME’s borrowing methods. The author concluded the research with recommendation based on the hypothesis.</w:t>
      </w:r>
    </w:p>
    <w:p w14:paraId="250256F6" w14:textId="77777777" w:rsidR="00B47C8D" w:rsidRDefault="00B47C8D" w:rsidP="002104B8">
      <w:pPr>
        <w:spacing w:afterLines="200" w:after="624" w:line="360" w:lineRule="auto"/>
        <w:rPr>
          <w:rFonts w:ascii="Arial" w:hAnsi="Arial" w:cs="Arial"/>
          <w:sz w:val="24"/>
          <w:szCs w:val="24"/>
        </w:rPr>
      </w:pPr>
      <w:r w:rsidRPr="00332D32">
        <w:rPr>
          <w:rFonts w:ascii="Arial" w:hAnsi="Arial" w:cs="Arial" w:hint="eastAsia"/>
          <w:b/>
          <w:sz w:val="24"/>
          <w:szCs w:val="24"/>
        </w:rPr>
        <w:t>K</w:t>
      </w:r>
      <w:r w:rsidRPr="00332D32">
        <w:rPr>
          <w:rFonts w:ascii="Arial" w:hAnsi="Arial" w:cs="Arial"/>
          <w:b/>
          <w:sz w:val="24"/>
          <w:szCs w:val="24"/>
        </w:rPr>
        <w:t>ey Words</w:t>
      </w:r>
      <w:r>
        <w:rPr>
          <w:rFonts w:ascii="Arial" w:hAnsi="Arial" w:cs="Arial"/>
          <w:sz w:val="24"/>
          <w:szCs w:val="24"/>
        </w:rPr>
        <w:t>: Small and medium enterprises, borrowing methods, borrowing risk, borrowing risk, borrowing maturity</w:t>
      </w:r>
    </w:p>
    <w:p w14:paraId="65CEECAA" w14:textId="77777777" w:rsidR="00B47C8D" w:rsidRDefault="00B47C8D" w:rsidP="002104B8">
      <w:pPr>
        <w:spacing w:afterLines="200" w:after="624" w:line="360" w:lineRule="auto"/>
        <w:rPr>
          <w:rFonts w:ascii="Arial" w:hAnsi="Arial" w:cs="Arial"/>
          <w:sz w:val="24"/>
          <w:szCs w:val="24"/>
        </w:rPr>
      </w:pPr>
    </w:p>
    <w:sdt>
      <w:sdtPr>
        <w:rPr>
          <w:rFonts w:ascii="微软雅黑" w:eastAsia="微软雅黑" w:hAnsi="微软雅黑" w:cs="微软雅黑" w:hint="eastAsia"/>
          <w:kern w:val="2"/>
          <w:sz w:val="21"/>
          <w:szCs w:val="22"/>
          <w:lang w:val="zh-CN"/>
        </w:rPr>
        <w:id w:val="-2126529705"/>
        <w:docPartObj>
          <w:docPartGallery w:val="Table of Contents"/>
          <w:docPartUnique/>
        </w:docPartObj>
      </w:sdtPr>
      <w:sdtEndPr>
        <w:rPr>
          <w:rFonts w:asciiTheme="minorHAnsi" w:eastAsiaTheme="minorEastAsia" w:hAnsiTheme="minorHAnsi" w:cstheme="minorBidi" w:hint="default"/>
          <w:bCs/>
        </w:rPr>
      </w:sdtEndPr>
      <w:sdtContent>
        <w:p w14:paraId="079D9CF7" w14:textId="0524445F" w:rsidR="00BA35AD" w:rsidRDefault="00BA35AD">
          <w:pPr>
            <w:pStyle w:val="TOC"/>
            <w:spacing w:after="624"/>
          </w:pPr>
          <w:r>
            <w:rPr>
              <w:rFonts w:ascii="微软雅黑" w:eastAsia="微软雅黑" w:hAnsi="微软雅黑" w:cs="微软雅黑" w:hint="eastAsia"/>
              <w:lang w:val="zh-CN"/>
            </w:rPr>
            <w:t>T</w:t>
          </w:r>
          <w:r>
            <w:rPr>
              <w:rFonts w:ascii="微软雅黑" w:eastAsia="微软雅黑" w:hAnsi="微软雅黑" w:cs="微软雅黑"/>
              <w:lang w:val="zh-CN"/>
            </w:rPr>
            <w:t>able of Content</w:t>
          </w:r>
        </w:p>
        <w:p w14:paraId="1FE02B4D" w14:textId="064A0BD0" w:rsidR="00DF1FFF" w:rsidRPr="00DF1FFF" w:rsidRDefault="00BA35AD" w:rsidP="00DF1FFF">
          <w:pPr>
            <w:pStyle w:val="TOC1"/>
            <w:spacing w:line="360" w:lineRule="auto"/>
            <w:rPr>
              <w:rFonts w:ascii="Arial" w:hAnsi="Arial" w:cs="Arial"/>
              <w:bCs w:val="0"/>
              <w:noProof/>
              <w:kern w:val="2"/>
              <w:sz w:val="24"/>
              <w:szCs w:val="24"/>
              <w:lang w:val="en-US"/>
            </w:rPr>
          </w:pPr>
          <w:r>
            <w:rPr>
              <w:b/>
            </w:rPr>
            <w:fldChar w:fldCharType="begin"/>
          </w:r>
          <w:r>
            <w:rPr>
              <w:b/>
            </w:rPr>
            <w:instrText xml:space="preserve"> TOC \o "1-3" \h \z \u </w:instrText>
          </w:r>
          <w:r>
            <w:rPr>
              <w:b/>
            </w:rPr>
            <w:fldChar w:fldCharType="separate"/>
          </w:r>
          <w:hyperlink w:anchor="_Toc532497016" w:history="1">
            <w:r w:rsidR="00DF1FFF" w:rsidRPr="00DF1FFF">
              <w:rPr>
                <w:rStyle w:val="a9"/>
                <w:rFonts w:ascii="Arial" w:hAnsi="Arial" w:cs="Arial"/>
                <w:noProof/>
                <w:sz w:val="24"/>
                <w:szCs w:val="24"/>
              </w:rPr>
              <w:t>STUDENT’S DECLARATION</w:t>
            </w:r>
            <w:r w:rsidR="00DF1FFF" w:rsidRPr="00DF1FFF">
              <w:rPr>
                <w:rFonts w:ascii="Arial" w:hAnsi="Arial" w:cs="Arial"/>
                <w:noProof/>
                <w:webHidden/>
                <w:sz w:val="24"/>
                <w:szCs w:val="24"/>
              </w:rPr>
              <w:tab/>
            </w:r>
            <w:r w:rsidR="00DF1FFF" w:rsidRPr="00DF1FFF">
              <w:rPr>
                <w:rFonts w:ascii="Arial" w:hAnsi="Arial" w:cs="Arial"/>
                <w:noProof/>
                <w:webHidden/>
                <w:sz w:val="24"/>
                <w:szCs w:val="24"/>
              </w:rPr>
              <w:fldChar w:fldCharType="begin"/>
            </w:r>
            <w:r w:rsidR="00DF1FFF" w:rsidRPr="00DF1FFF">
              <w:rPr>
                <w:rFonts w:ascii="Arial" w:hAnsi="Arial" w:cs="Arial"/>
                <w:noProof/>
                <w:webHidden/>
                <w:sz w:val="24"/>
                <w:szCs w:val="24"/>
              </w:rPr>
              <w:instrText xml:space="preserve"> PAGEREF _Toc532497016 \h </w:instrText>
            </w:r>
            <w:r w:rsidR="00DF1FFF" w:rsidRPr="00DF1FFF">
              <w:rPr>
                <w:rFonts w:ascii="Arial" w:hAnsi="Arial" w:cs="Arial"/>
                <w:noProof/>
                <w:webHidden/>
                <w:sz w:val="24"/>
                <w:szCs w:val="24"/>
              </w:rPr>
            </w:r>
            <w:r w:rsidR="00DF1FFF" w:rsidRPr="00DF1FFF">
              <w:rPr>
                <w:rFonts w:ascii="Arial" w:hAnsi="Arial" w:cs="Arial"/>
                <w:noProof/>
                <w:webHidden/>
                <w:sz w:val="24"/>
                <w:szCs w:val="24"/>
              </w:rPr>
              <w:fldChar w:fldCharType="separate"/>
            </w:r>
            <w:r w:rsidR="00DF1FFF" w:rsidRPr="00DF1FFF">
              <w:rPr>
                <w:rFonts w:ascii="Arial" w:hAnsi="Arial" w:cs="Arial"/>
                <w:noProof/>
                <w:webHidden/>
                <w:sz w:val="24"/>
                <w:szCs w:val="24"/>
              </w:rPr>
              <w:t>4</w:t>
            </w:r>
            <w:r w:rsidR="00DF1FFF" w:rsidRPr="00DF1FFF">
              <w:rPr>
                <w:rFonts w:ascii="Arial" w:hAnsi="Arial" w:cs="Arial"/>
                <w:noProof/>
                <w:webHidden/>
                <w:sz w:val="24"/>
                <w:szCs w:val="24"/>
              </w:rPr>
              <w:fldChar w:fldCharType="end"/>
            </w:r>
          </w:hyperlink>
        </w:p>
        <w:p w14:paraId="75E9DCF9" w14:textId="0B05E863" w:rsidR="00DF1FFF" w:rsidRPr="00DF1FFF" w:rsidRDefault="00DF1FFF" w:rsidP="00DF1FFF">
          <w:pPr>
            <w:pStyle w:val="TOC1"/>
            <w:spacing w:line="360" w:lineRule="auto"/>
            <w:rPr>
              <w:rFonts w:ascii="Arial" w:hAnsi="Arial" w:cs="Arial"/>
              <w:bCs w:val="0"/>
              <w:noProof/>
              <w:kern w:val="2"/>
              <w:sz w:val="24"/>
              <w:szCs w:val="24"/>
              <w:lang w:val="en-US"/>
            </w:rPr>
          </w:pPr>
          <w:hyperlink w:anchor="_Toc532497017" w:history="1">
            <w:r w:rsidRPr="00DF1FFF">
              <w:rPr>
                <w:rStyle w:val="a9"/>
                <w:rFonts w:ascii="Arial" w:hAnsi="Arial" w:cs="Arial"/>
                <w:noProof/>
                <w:sz w:val="24"/>
                <w:szCs w:val="24"/>
                <w:lang w:val="en-MY"/>
              </w:rPr>
              <w:t>Acknowledgments</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_Toc532497017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5</w:t>
            </w:r>
            <w:r w:rsidRPr="00DF1FFF">
              <w:rPr>
                <w:rFonts w:ascii="Arial" w:hAnsi="Arial" w:cs="Arial"/>
                <w:noProof/>
                <w:webHidden/>
                <w:sz w:val="24"/>
                <w:szCs w:val="24"/>
              </w:rPr>
              <w:fldChar w:fldCharType="end"/>
            </w:r>
          </w:hyperlink>
        </w:p>
        <w:p w14:paraId="27CF240C" w14:textId="1DABFF7C" w:rsidR="00DF1FFF" w:rsidRPr="00DF1FFF" w:rsidRDefault="00DF1FFF" w:rsidP="00DF1FFF">
          <w:pPr>
            <w:pStyle w:val="TOC1"/>
            <w:spacing w:line="360" w:lineRule="auto"/>
            <w:rPr>
              <w:rFonts w:ascii="Arial" w:hAnsi="Arial" w:cs="Arial"/>
              <w:bCs w:val="0"/>
              <w:noProof/>
              <w:kern w:val="2"/>
              <w:sz w:val="24"/>
              <w:szCs w:val="24"/>
              <w:lang w:val="en-US"/>
            </w:rPr>
          </w:pPr>
          <w:hyperlink w:anchor="_Toc532497018" w:history="1">
            <w:r w:rsidRPr="00DF1FFF">
              <w:rPr>
                <w:rStyle w:val="a9"/>
                <w:rFonts w:ascii="Arial" w:hAnsi="Arial" w:cs="Arial"/>
                <w:noProof/>
                <w:sz w:val="24"/>
                <w:szCs w:val="24"/>
                <w:lang w:val="en-MY"/>
              </w:rPr>
              <w:t>Abstract</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_Toc532497018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6</w:t>
            </w:r>
            <w:r w:rsidRPr="00DF1FFF">
              <w:rPr>
                <w:rFonts w:ascii="Arial" w:hAnsi="Arial" w:cs="Arial"/>
                <w:noProof/>
                <w:webHidden/>
                <w:sz w:val="24"/>
                <w:szCs w:val="24"/>
              </w:rPr>
              <w:fldChar w:fldCharType="end"/>
            </w:r>
          </w:hyperlink>
        </w:p>
        <w:p w14:paraId="50A6ABA9" w14:textId="6960616E" w:rsidR="00DF1FFF" w:rsidRPr="00DF1FFF" w:rsidRDefault="00DF1FFF" w:rsidP="00DF1FFF">
          <w:pPr>
            <w:pStyle w:val="TOC1"/>
            <w:spacing w:line="360" w:lineRule="auto"/>
            <w:rPr>
              <w:rFonts w:ascii="Arial" w:hAnsi="Arial" w:cs="Arial"/>
              <w:bCs w:val="0"/>
              <w:noProof/>
              <w:kern w:val="2"/>
              <w:sz w:val="24"/>
              <w:szCs w:val="24"/>
              <w:lang w:val="en-US"/>
            </w:rPr>
          </w:pPr>
          <w:hyperlink w:anchor="_Toc532497019" w:history="1">
            <w:r w:rsidRPr="00DF1FFF">
              <w:rPr>
                <w:rStyle w:val="a9"/>
                <w:rFonts w:ascii="Arial" w:hAnsi="Arial" w:cs="Arial"/>
                <w:noProof/>
                <w:sz w:val="24"/>
                <w:szCs w:val="24"/>
                <w:lang w:val="en-MY"/>
              </w:rPr>
              <w:t>List of Figure</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_Toc532497019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15</w:t>
            </w:r>
            <w:r w:rsidRPr="00DF1FFF">
              <w:rPr>
                <w:rFonts w:ascii="Arial" w:hAnsi="Arial" w:cs="Arial"/>
                <w:noProof/>
                <w:webHidden/>
                <w:sz w:val="24"/>
                <w:szCs w:val="24"/>
              </w:rPr>
              <w:fldChar w:fldCharType="end"/>
            </w:r>
          </w:hyperlink>
        </w:p>
        <w:p w14:paraId="2514614A" w14:textId="59294E0E" w:rsidR="00DF1FFF" w:rsidRPr="00DF1FFF" w:rsidRDefault="00DF1FFF" w:rsidP="00DF1FFF">
          <w:pPr>
            <w:pStyle w:val="TOC1"/>
            <w:spacing w:line="360" w:lineRule="auto"/>
            <w:rPr>
              <w:rFonts w:ascii="Arial" w:hAnsi="Arial" w:cs="Arial"/>
              <w:bCs w:val="0"/>
              <w:noProof/>
              <w:kern w:val="2"/>
              <w:sz w:val="24"/>
              <w:szCs w:val="24"/>
              <w:lang w:val="en-US"/>
            </w:rPr>
          </w:pPr>
          <w:hyperlink w:anchor="_Toc532497020" w:history="1">
            <w:r w:rsidRPr="00DF1FFF">
              <w:rPr>
                <w:rStyle w:val="a9"/>
                <w:rFonts w:ascii="Arial" w:hAnsi="Arial" w:cs="Arial"/>
                <w:noProof/>
                <w:sz w:val="24"/>
                <w:szCs w:val="24"/>
                <w:lang w:val="en-MY"/>
              </w:rPr>
              <w:t>List of Table</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_Toc532497020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15</w:t>
            </w:r>
            <w:r w:rsidRPr="00DF1FFF">
              <w:rPr>
                <w:rFonts w:ascii="Arial" w:hAnsi="Arial" w:cs="Arial"/>
                <w:noProof/>
                <w:webHidden/>
                <w:sz w:val="24"/>
                <w:szCs w:val="24"/>
              </w:rPr>
              <w:fldChar w:fldCharType="end"/>
            </w:r>
          </w:hyperlink>
        </w:p>
        <w:p w14:paraId="19E52721" w14:textId="15ABD2B6" w:rsidR="00DF1FFF" w:rsidRPr="00DF1FFF" w:rsidRDefault="00DF1FFF" w:rsidP="00DF1FFF">
          <w:pPr>
            <w:pStyle w:val="TOC1"/>
            <w:spacing w:line="360" w:lineRule="auto"/>
            <w:rPr>
              <w:rFonts w:ascii="Arial" w:hAnsi="Arial" w:cs="Arial"/>
              <w:bCs w:val="0"/>
              <w:noProof/>
              <w:kern w:val="2"/>
              <w:sz w:val="24"/>
              <w:szCs w:val="24"/>
              <w:lang w:val="en-US"/>
            </w:rPr>
          </w:pPr>
          <w:hyperlink w:anchor="_Toc532497021" w:history="1">
            <w:r w:rsidRPr="00DF1FFF">
              <w:rPr>
                <w:rStyle w:val="a9"/>
                <w:rFonts w:ascii="Arial" w:hAnsi="Arial" w:cs="Arial"/>
                <w:noProof/>
                <w:sz w:val="24"/>
                <w:szCs w:val="24"/>
              </w:rPr>
              <w:t>List of Abbreviations</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_Toc532497021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16</w:t>
            </w:r>
            <w:r w:rsidRPr="00DF1FFF">
              <w:rPr>
                <w:rFonts w:ascii="Arial" w:hAnsi="Arial" w:cs="Arial"/>
                <w:noProof/>
                <w:webHidden/>
                <w:sz w:val="24"/>
                <w:szCs w:val="24"/>
              </w:rPr>
              <w:fldChar w:fldCharType="end"/>
            </w:r>
          </w:hyperlink>
        </w:p>
        <w:p w14:paraId="071AEF43" w14:textId="12A14DBA" w:rsidR="00DF1FFF" w:rsidRPr="00DF1FFF" w:rsidRDefault="00DF1FFF" w:rsidP="00DF1FFF">
          <w:pPr>
            <w:pStyle w:val="TOC1"/>
            <w:spacing w:line="360" w:lineRule="auto"/>
            <w:rPr>
              <w:rFonts w:ascii="Arial" w:hAnsi="Arial" w:cs="Arial"/>
              <w:bCs w:val="0"/>
              <w:noProof/>
              <w:kern w:val="2"/>
              <w:sz w:val="24"/>
              <w:szCs w:val="24"/>
              <w:lang w:val="en-US"/>
            </w:rPr>
          </w:pPr>
          <w:hyperlink w:anchor="_Toc532497022" w:history="1">
            <w:r w:rsidRPr="00DF1FFF">
              <w:rPr>
                <w:rStyle w:val="a9"/>
                <w:rFonts w:ascii="Arial" w:hAnsi="Arial" w:cs="Arial"/>
                <w:noProof/>
                <w:sz w:val="24"/>
                <w:szCs w:val="24"/>
              </w:rPr>
              <w:t>Chapter 1 Introduction</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_Toc532497022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17</w:t>
            </w:r>
            <w:r w:rsidRPr="00DF1FFF">
              <w:rPr>
                <w:rFonts w:ascii="Arial" w:hAnsi="Arial" w:cs="Arial"/>
                <w:noProof/>
                <w:webHidden/>
                <w:sz w:val="24"/>
                <w:szCs w:val="24"/>
              </w:rPr>
              <w:fldChar w:fldCharType="end"/>
            </w:r>
          </w:hyperlink>
        </w:p>
        <w:p w14:paraId="2F59A1C0" w14:textId="7C688917" w:rsidR="00DF1FFF" w:rsidRPr="00DF1FFF" w:rsidRDefault="00DF1FFF" w:rsidP="00DF1FFF">
          <w:pPr>
            <w:pStyle w:val="TOC1"/>
            <w:spacing w:line="360" w:lineRule="auto"/>
            <w:rPr>
              <w:rFonts w:ascii="Arial" w:hAnsi="Arial" w:cs="Arial"/>
              <w:bCs w:val="0"/>
              <w:noProof/>
              <w:kern w:val="2"/>
              <w:sz w:val="24"/>
              <w:szCs w:val="24"/>
              <w:lang w:val="en-US"/>
            </w:rPr>
          </w:pPr>
          <w:hyperlink w:anchor="_Toc532497023" w:history="1">
            <w:r w:rsidRPr="00DF1FFF">
              <w:rPr>
                <w:rStyle w:val="a9"/>
                <w:rFonts w:ascii="Arial" w:hAnsi="Arial" w:cs="Arial"/>
                <w:noProof/>
                <w:sz w:val="24"/>
                <w:szCs w:val="24"/>
              </w:rPr>
              <w:t>Overview</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_Toc532497023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17</w:t>
            </w:r>
            <w:r w:rsidRPr="00DF1FFF">
              <w:rPr>
                <w:rFonts w:ascii="Arial" w:hAnsi="Arial" w:cs="Arial"/>
                <w:noProof/>
                <w:webHidden/>
                <w:sz w:val="24"/>
                <w:szCs w:val="24"/>
              </w:rPr>
              <w:fldChar w:fldCharType="end"/>
            </w:r>
          </w:hyperlink>
        </w:p>
        <w:p w14:paraId="1C9F165F" w14:textId="5F59AC44"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24" w:history="1">
            <w:r w:rsidRPr="00DF1FFF">
              <w:rPr>
                <w:rStyle w:val="a9"/>
                <w:rFonts w:ascii="Arial" w:hAnsi="Arial" w:cs="Arial"/>
                <w:noProof/>
                <w:sz w:val="24"/>
                <w:szCs w:val="24"/>
              </w:rPr>
              <w:t>1.1 Research Background</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_Toc532497024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18</w:t>
            </w:r>
            <w:r w:rsidRPr="00DF1FFF">
              <w:rPr>
                <w:rFonts w:ascii="Arial" w:hAnsi="Arial" w:cs="Arial"/>
                <w:noProof/>
                <w:webHidden/>
                <w:sz w:val="24"/>
                <w:szCs w:val="24"/>
              </w:rPr>
              <w:fldChar w:fldCharType="end"/>
            </w:r>
          </w:hyperlink>
        </w:p>
        <w:p w14:paraId="1E2A0944" w14:textId="26053FCD"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25" w:history="1">
            <w:r w:rsidRPr="00DF1FFF">
              <w:rPr>
                <w:rStyle w:val="a9"/>
                <w:rFonts w:ascii="Arial" w:hAnsi="Arial" w:cs="Arial"/>
                <w:noProof/>
                <w:sz w:val="24"/>
                <w:szCs w:val="24"/>
              </w:rPr>
              <w:t>1.2 Problem Statement</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_Toc532497025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19</w:t>
            </w:r>
            <w:r w:rsidRPr="00DF1FFF">
              <w:rPr>
                <w:rFonts w:ascii="Arial" w:hAnsi="Arial" w:cs="Arial"/>
                <w:noProof/>
                <w:webHidden/>
                <w:sz w:val="24"/>
                <w:szCs w:val="24"/>
              </w:rPr>
              <w:fldChar w:fldCharType="end"/>
            </w:r>
          </w:hyperlink>
        </w:p>
        <w:p w14:paraId="4DB22582" w14:textId="72B99509"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26" w:history="1">
            <w:r w:rsidRPr="00DF1FFF">
              <w:rPr>
                <w:rStyle w:val="a9"/>
                <w:rFonts w:ascii="Arial" w:hAnsi="Arial" w:cs="Arial"/>
                <w:noProof/>
                <w:sz w:val="24"/>
                <w:szCs w:val="24"/>
              </w:rPr>
              <w:t>1.3 Research Objectives</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_Toc532497026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20</w:t>
            </w:r>
            <w:r w:rsidRPr="00DF1FFF">
              <w:rPr>
                <w:rFonts w:ascii="Arial" w:hAnsi="Arial" w:cs="Arial"/>
                <w:noProof/>
                <w:webHidden/>
                <w:sz w:val="24"/>
                <w:szCs w:val="24"/>
              </w:rPr>
              <w:fldChar w:fldCharType="end"/>
            </w:r>
          </w:hyperlink>
        </w:p>
        <w:p w14:paraId="4655C1B8" w14:textId="3DC83A3D"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27" w:history="1">
            <w:r w:rsidRPr="00DF1FFF">
              <w:rPr>
                <w:rStyle w:val="a9"/>
                <w:rFonts w:ascii="Arial" w:hAnsi="Arial" w:cs="Arial"/>
                <w:noProof/>
                <w:sz w:val="24"/>
                <w:szCs w:val="24"/>
              </w:rPr>
              <w:t>1.4 Research Questions</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_Toc532497027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21</w:t>
            </w:r>
            <w:r w:rsidRPr="00DF1FFF">
              <w:rPr>
                <w:rFonts w:ascii="Arial" w:hAnsi="Arial" w:cs="Arial"/>
                <w:noProof/>
                <w:webHidden/>
                <w:sz w:val="24"/>
                <w:szCs w:val="24"/>
              </w:rPr>
              <w:fldChar w:fldCharType="end"/>
            </w:r>
          </w:hyperlink>
        </w:p>
        <w:p w14:paraId="62F59359" w14:textId="132EEFF0"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28" w:history="1">
            <w:r w:rsidRPr="00DF1FFF">
              <w:rPr>
                <w:rStyle w:val="a9"/>
                <w:rFonts w:ascii="Arial" w:hAnsi="Arial" w:cs="Arial"/>
                <w:noProof/>
                <w:sz w:val="24"/>
                <w:szCs w:val="24"/>
              </w:rPr>
              <w:t>1.5 Significance of Study</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_Toc532497028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21</w:t>
            </w:r>
            <w:r w:rsidRPr="00DF1FFF">
              <w:rPr>
                <w:rFonts w:ascii="Arial" w:hAnsi="Arial" w:cs="Arial"/>
                <w:noProof/>
                <w:webHidden/>
                <w:sz w:val="24"/>
                <w:szCs w:val="24"/>
              </w:rPr>
              <w:fldChar w:fldCharType="end"/>
            </w:r>
          </w:hyperlink>
        </w:p>
        <w:p w14:paraId="02229F91" w14:textId="6AEB4103" w:rsidR="00DF1FFF" w:rsidRPr="00DF1FFF" w:rsidRDefault="00DF1FFF" w:rsidP="00DF1FFF">
          <w:pPr>
            <w:pStyle w:val="TOC3"/>
            <w:tabs>
              <w:tab w:val="right" w:leader="dot" w:pos="8493"/>
            </w:tabs>
            <w:spacing w:line="360" w:lineRule="auto"/>
            <w:rPr>
              <w:rFonts w:ascii="Arial" w:hAnsi="Arial" w:cs="Arial"/>
              <w:noProof/>
              <w:kern w:val="2"/>
              <w:sz w:val="24"/>
              <w:szCs w:val="24"/>
            </w:rPr>
          </w:pPr>
          <w:hyperlink w:anchor="_Toc532497029" w:history="1">
            <w:r w:rsidRPr="00DF1FFF">
              <w:rPr>
                <w:rStyle w:val="a9"/>
                <w:rFonts w:ascii="Arial" w:hAnsi="Arial" w:cs="Arial"/>
                <w:noProof/>
                <w:sz w:val="24"/>
                <w:szCs w:val="24"/>
              </w:rPr>
              <w:t>1.5.1 Significance to Academic</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_Toc532497029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21</w:t>
            </w:r>
            <w:r w:rsidRPr="00DF1FFF">
              <w:rPr>
                <w:rFonts w:ascii="Arial" w:hAnsi="Arial" w:cs="Arial"/>
                <w:noProof/>
                <w:webHidden/>
                <w:sz w:val="24"/>
                <w:szCs w:val="24"/>
              </w:rPr>
              <w:fldChar w:fldCharType="end"/>
            </w:r>
          </w:hyperlink>
        </w:p>
        <w:p w14:paraId="0550362D" w14:textId="018D1BE4"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30" w:history="1">
            <w:r w:rsidRPr="00DF1FFF">
              <w:rPr>
                <w:rStyle w:val="a9"/>
                <w:rFonts w:ascii="Arial" w:hAnsi="Arial" w:cs="Arial"/>
                <w:noProof/>
                <w:sz w:val="24"/>
                <w:szCs w:val="24"/>
              </w:rPr>
              <w:t>1.6 Scope and Limitation of Study</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_Toc532497030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22</w:t>
            </w:r>
            <w:r w:rsidRPr="00DF1FFF">
              <w:rPr>
                <w:rFonts w:ascii="Arial" w:hAnsi="Arial" w:cs="Arial"/>
                <w:noProof/>
                <w:webHidden/>
                <w:sz w:val="24"/>
                <w:szCs w:val="24"/>
              </w:rPr>
              <w:fldChar w:fldCharType="end"/>
            </w:r>
          </w:hyperlink>
        </w:p>
        <w:p w14:paraId="713B0E2D" w14:textId="2FA2BE55"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31" w:history="1">
            <w:r w:rsidRPr="00DF1FFF">
              <w:rPr>
                <w:rStyle w:val="a9"/>
                <w:rFonts w:ascii="Arial" w:hAnsi="Arial" w:cs="Arial"/>
                <w:noProof/>
                <w:sz w:val="24"/>
                <w:szCs w:val="24"/>
              </w:rPr>
              <w:t>1.7 Operational Definition</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_Toc532497031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23</w:t>
            </w:r>
            <w:r w:rsidRPr="00DF1FFF">
              <w:rPr>
                <w:rFonts w:ascii="Arial" w:hAnsi="Arial" w:cs="Arial"/>
                <w:noProof/>
                <w:webHidden/>
                <w:sz w:val="24"/>
                <w:szCs w:val="24"/>
              </w:rPr>
              <w:fldChar w:fldCharType="end"/>
            </w:r>
          </w:hyperlink>
        </w:p>
        <w:p w14:paraId="019BBD2B" w14:textId="501D9D6D"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32" w:history="1">
            <w:r w:rsidRPr="00DF1FFF">
              <w:rPr>
                <w:rStyle w:val="a9"/>
                <w:rFonts w:ascii="Arial" w:hAnsi="Arial" w:cs="Arial"/>
                <w:noProof/>
                <w:sz w:val="24"/>
                <w:szCs w:val="24"/>
              </w:rPr>
              <w:t>1.8 Organization of Chapter</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_Toc532497032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24</w:t>
            </w:r>
            <w:r w:rsidRPr="00DF1FFF">
              <w:rPr>
                <w:rFonts w:ascii="Arial" w:hAnsi="Arial" w:cs="Arial"/>
                <w:noProof/>
                <w:webHidden/>
                <w:sz w:val="24"/>
                <w:szCs w:val="24"/>
              </w:rPr>
              <w:fldChar w:fldCharType="end"/>
            </w:r>
          </w:hyperlink>
        </w:p>
        <w:p w14:paraId="4EB4C34E" w14:textId="00CE5EB0" w:rsidR="00DF1FFF" w:rsidRPr="00DF1FFF" w:rsidRDefault="00DF1FFF" w:rsidP="00DF1FFF">
          <w:pPr>
            <w:pStyle w:val="TOC1"/>
            <w:spacing w:line="360" w:lineRule="auto"/>
            <w:rPr>
              <w:rFonts w:ascii="Arial" w:hAnsi="Arial" w:cs="Arial"/>
              <w:bCs w:val="0"/>
              <w:noProof/>
              <w:kern w:val="2"/>
              <w:sz w:val="24"/>
              <w:szCs w:val="24"/>
              <w:lang w:val="en-US"/>
            </w:rPr>
          </w:pPr>
          <w:hyperlink w:anchor="_Toc532497033" w:history="1">
            <w:r w:rsidRPr="00DF1FFF">
              <w:rPr>
                <w:rStyle w:val="a9"/>
                <w:rFonts w:ascii="Arial" w:hAnsi="Arial" w:cs="Arial"/>
                <w:noProof/>
                <w:sz w:val="24"/>
                <w:szCs w:val="24"/>
              </w:rPr>
              <w:t>Chapter 2 Literature Review</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_Toc532497033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26</w:t>
            </w:r>
            <w:r w:rsidRPr="00DF1FFF">
              <w:rPr>
                <w:rFonts w:ascii="Arial" w:hAnsi="Arial" w:cs="Arial"/>
                <w:noProof/>
                <w:webHidden/>
                <w:sz w:val="24"/>
                <w:szCs w:val="24"/>
              </w:rPr>
              <w:fldChar w:fldCharType="end"/>
            </w:r>
          </w:hyperlink>
        </w:p>
        <w:p w14:paraId="07B57962" w14:textId="117ED696" w:rsidR="00DF1FFF" w:rsidRPr="00DF1FFF" w:rsidRDefault="00DF1FFF" w:rsidP="00DF1FFF">
          <w:pPr>
            <w:pStyle w:val="TOC1"/>
            <w:spacing w:line="360" w:lineRule="auto"/>
            <w:rPr>
              <w:rFonts w:ascii="Arial" w:hAnsi="Arial" w:cs="Arial"/>
              <w:bCs w:val="0"/>
              <w:noProof/>
              <w:kern w:val="2"/>
              <w:sz w:val="24"/>
              <w:szCs w:val="24"/>
              <w:lang w:val="en-US"/>
            </w:rPr>
          </w:pPr>
          <w:hyperlink w:anchor="_Toc532497034" w:history="1">
            <w:r w:rsidRPr="00DF1FFF">
              <w:rPr>
                <w:rStyle w:val="a9"/>
                <w:rFonts w:ascii="Arial" w:hAnsi="Arial" w:cs="Arial"/>
                <w:noProof/>
                <w:sz w:val="24"/>
                <w:szCs w:val="24"/>
              </w:rPr>
              <w:t>Overview</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_Toc532497034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26</w:t>
            </w:r>
            <w:r w:rsidRPr="00DF1FFF">
              <w:rPr>
                <w:rFonts w:ascii="Arial" w:hAnsi="Arial" w:cs="Arial"/>
                <w:noProof/>
                <w:webHidden/>
                <w:sz w:val="24"/>
                <w:szCs w:val="24"/>
              </w:rPr>
              <w:fldChar w:fldCharType="end"/>
            </w:r>
          </w:hyperlink>
        </w:p>
        <w:p w14:paraId="57FE4EB6" w14:textId="2E9D4DFF"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35" w:history="1">
            <w:r w:rsidRPr="00DF1FFF">
              <w:rPr>
                <w:rStyle w:val="a9"/>
                <w:rFonts w:ascii="Arial" w:hAnsi="Arial" w:cs="Arial"/>
                <w:noProof/>
                <w:sz w:val="24"/>
                <w:szCs w:val="24"/>
              </w:rPr>
              <w:t>2.1 Borrowing Methods</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_Toc532497035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27</w:t>
            </w:r>
            <w:r w:rsidRPr="00DF1FFF">
              <w:rPr>
                <w:rFonts w:ascii="Arial" w:hAnsi="Arial" w:cs="Arial"/>
                <w:noProof/>
                <w:webHidden/>
                <w:sz w:val="24"/>
                <w:szCs w:val="24"/>
              </w:rPr>
              <w:fldChar w:fldCharType="end"/>
            </w:r>
          </w:hyperlink>
        </w:p>
        <w:p w14:paraId="521E791A" w14:textId="493407E2" w:rsidR="00DF1FFF" w:rsidRPr="00DF1FFF" w:rsidRDefault="00DF1FFF" w:rsidP="00DF1FFF">
          <w:pPr>
            <w:pStyle w:val="TOC3"/>
            <w:tabs>
              <w:tab w:val="right" w:leader="dot" w:pos="8493"/>
            </w:tabs>
            <w:spacing w:line="360" w:lineRule="auto"/>
            <w:rPr>
              <w:rFonts w:ascii="Arial" w:hAnsi="Arial" w:cs="Arial"/>
              <w:noProof/>
              <w:kern w:val="2"/>
              <w:sz w:val="24"/>
              <w:szCs w:val="24"/>
            </w:rPr>
          </w:pPr>
          <w:hyperlink w:anchor="_Toc532497036" w:history="1">
            <w:r w:rsidRPr="00DF1FFF">
              <w:rPr>
                <w:rStyle w:val="a9"/>
                <w:rFonts w:ascii="Arial" w:hAnsi="Arial" w:cs="Arial"/>
                <w:noProof/>
                <w:sz w:val="24"/>
                <w:szCs w:val="24"/>
              </w:rPr>
              <w:t>2.1.1 Borrowing Method in the World</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_Toc532497036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27</w:t>
            </w:r>
            <w:r w:rsidRPr="00DF1FFF">
              <w:rPr>
                <w:rFonts w:ascii="Arial" w:hAnsi="Arial" w:cs="Arial"/>
                <w:noProof/>
                <w:webHidden/>
                <w:sz w:val="24"/>
                <w:szCs w:val="24"/>
              </w:rPr>
              <w:fldChar w:fldCharType="end"/>
            </w:r>
          </w:hyperlink>
        </w:p>
        <w:p w14:paraId="7618C43E" w14:textId="1CCAF1A2" w:rsidR="00DF1FFF" w:rsidRPr="00DF1FFF" w:rsidRDefault="00DF1FFF" w:rsidP="00DF1FFF">
          <w:pPr>
            <w:pStyle w:val="TOC3"/>
            <w:tabs>
              <w:tab w:val="right" w:leader="dot" w:pos="8493"/>
            </w:tabs>
            <w:spacing w:line="360" w:lineRule="auto"/>
            <w:rPr>
              <w:rFonts w:ascii="Arial" w:hAnsi="Arial" w:cs="Arial"/>
              <w:noProof/>
              <w:kern w:val="2"/>
              <w:sz w:val="24"/>
              <w:szCs w:val="24"/>
            </w:rPr>
          </w:pPr>
          <w:hyperlink w:anchor="_Toc532497037" w:history="1">
            <w:r w:rsidRPr="00DF1FFF">
              <w:rPr>
                <w:rStyle w:val="a9"/>
                <w:rFonts w:ascii="Arial" w:hAnsi="Arial" w:cs="Arial"/>
                <w:noProof/>
                <w:sz w:val="24"/>
                <w:szCs w:val="24"/>
              </w:rPr>
              <w:t>2.1.2 Borrowing Methods in China</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_Toc532497037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28</w:t>
            </w:r>
            <w:r w:rsidRPr="00DF1FFF">
              <w:rPr>
                <w:rFonts w:ascii="Arial" w:hAnsi="Arial" w:cs="Arial"/>
                <w:noProof/>
                <w:webHidden/>
                <w:sz w:val="24"/>
                <w:szCs w:val="24"/>
              </w:rPr>
              <w:fldChar w:fldCharType="end"/>
            </w:r>
          </w:hyperlink>
        </w:p>
        <w:p w14:paraId="2F2D6AA5" w14:textId="4EC2E74A"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38" w:history="1">
            <w:r w:rsidRPr="00DF1FFF">
              <w:rPr>
                <w:rStyle w:val="a9"/>
                <w:rFonts w:ascii="Arial" w:hAnsi="Arial" w:cs="Arial"/>
                <w:noProof/>
                <w:sz w:val="24"/>
                <w:szCs w:val="24"/>
              </w:rPr>
              <w:t>2.2 Factors Influencing borrowing methods</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_Toc532497038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30</w:t>
            </w:r>
            <w:r w:rsidRPr="00DF1FFF">
              <w:rPr>
                <w:rFonts w:ascii="Arial" w:hAnsi="Arial" w:cs="Arial"/>
                <w:noProof/>
                <w:webHidden/>
                <w:sz w:val="24"/>
                <w:szCs w:val="24"/>
              </w:rPr>
              <w:fldChar w:fldCharType="end"/>
            </w:r>
          </w:hyperlink>
        </w:p>
        <w:p w14:paraId="7C6119F9" w14:textId="14DD0C88" w:rsidR="00DF1FFF" w:rsidRPr="00DF1FFF" w:rsidRDefault="00DF1FFF" w:rsidP="00DF1FFF">
          <w:pPr>
            <w:pStyle w:val="TOC3"/>
            <w:tabs>
              <w:tab w:val="right" w:leader="dot" w:pos="8493"/>
            </w:tabs>
            <w:spacing w:line="360" w:lineRule="auto"/>
            <w:rPr>
              <w:rFonts w:ascii="Arial" w:hAnsi="Arial" w:cs="Arial"/>
              <w:noProof/>
              <w:kern w:val="2"/>
              <w:sz w:val="24"/>
              <w:szCs w:val="24"/>
            </w:rPr>
          </w:pPr>
          <w:hyperlink w:anchor="_Toc532497039" w:history="1">
            <w:r w:rsidRPr="00DF1FFF">
              <w:rPr>
                <w:rStyle w:val="a9"/>
                <w:rFonts w:ascii="Arial" w:hAnsi="Arial" w:cs="Arial"/>
                <w:noProof/>
                <w:sz w:val="24"/>
                <w:szCs w:val="24"/>
              </w:rPr>
              <w:t>2.2.1 Borrowing Maturity</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_Toc532497039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30</w:t>
            </w:r>
            <w:r w:rsidRPr="00DF1FFF">
              <w:rPr>
                <w:rFonts w:ascii="Arial" w:hAnsi="Arial" w:cs="Arial"/>
                <w:noProof/>
                <w:webHidden/>
                <w:sz w:val="24"/>
                <w:szCs w:val="24"/>
              </w:rPr>
              <w:fldChar w:fldCharType="end"/>
            </w:r>
          </w:hyperlink>
        </w:p>
        <w:p w14:paraId="342E6416" w14:textId="60C2B6EA" w:rsidR="00DF1FFF" w:rsidRPr="00DF1FFF" w:rsidRDefault="00DF1FFF" w:rsidP="00DF1FFF">
          <w:pPr>
            <w:pStyle w:val="TOC3"/>
            <w:tabs>
              <w:tab w:val="right" w:leader="dot" w:pos="8493"/>
            </w:tabs>
            <w:spacing w:line="360" w:lineRule="auto"/>
            <w:rPr>
              <w:rFonts w:ascii="Arial" w:hAnsi="Arial" w:cs="Arial"/>
              <w:noProof/>
              <w:kern w:val="2"/>
              <w:sz w:val="24"/>
              <w:szCs w:val="24"/>
            </w:rPr>
          </w:pPr>
          <w:hyperlink w:anchor="_Toc532497040" w:history="1">
            <w:r w:rsidRPr="00DF1FFF">
              <w:rPr>
                <w:rStyle w:val="a9"/>
                <w:rFonts w:ascii="Arial" w:hAnsi="Arial" w:cs="Arial"/>
                <w:noProof/>
                <w:sz w:val="24"/>
                <w:szCs w:val="24"/>
              </w:rPr>
              <w:t>2.2.2 Borrowing Cost</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_Toc532497040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31</w:t>
            </w:r>
            <w:r w:rsidRPr="00DF1FFF">
              <w:rPr>
                <w:rFonts w:ascii="Arial" w:hAnsi="Arial" w:cs="Arial"/>
                <w:noProof/>
                <w:webHidden/>
                <w:sz w:val="24"/>
                <w:szCs w:val="24"/>
              </w:rPr>
              <w:fldChar w:fldCharType="end"/>
            </w:r>
          </w:hyperlink>
        </w:p>
        <w:p w14:paraId="72C278EE" w14:textId="63C90C45" w:rsidR="00DF1FFF" w:rsidRPr="00DF1FFF" w:rsidRDefault="00DF1FFF" w:rsidP="00DF1FFF">
          <w:pPr>
            <w:pStyle w:val="TOC3"/>
            <w:tabs>
              <w:tab w:val="right" w:leader="dot" w:pos="8493"/>
            </w:tabs>
            <w:spacing w:line="360" w:lineRule="auto"/>
            <w:rPr>
              <w:rFonts w:ascii="Arial" w:hAnsi="Arial" w:cs="Arial"/>
              <w:noProof/>
              <w:kern w:val="2"/>
              <w:sz w:val="24"/>
              <w:szCs w:val="24"/>
            </w:rPr>
          </w:pPr>
          <w:hyperlink w:anchor="_Toc532497041" w:history="1">
            <w:r w:rsidRPr="00DF1FFF">
              <w:rPr>
                <w:rStyle w:val="a9"/>
                <w:rFonts w:ascii="Arial" w:hAnsi="Arial" w:cs="Arial"/>
                <w:noProof/>
                <w:sz w:val="24"/>
                <w:szCs w:val="24"/>
              </w:rPr>
              <w:t>2.2.3 Borrowing Risk</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_Toc532497041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32</w:t>
            </w:r>
            <w:r w:rsidRPr="00DF1FFF">
              <w:rPr>
                <w:rFonts w:ascii="Arial" w:hAnsi="Arial" w:cs="Arial"/>
                <w:noProof/>
                <w:webHidden/>
                <w:sz w:val="24"/>
                <w:szCs w:val="24"/>
              </w:rPr>
              <w:fldChar w:fldCharType="end"/>
            </w:r>
          </w:hyperlink>
        </w:p>
        <w:p w14:paraId="29A6339B" w14:textId="278663D2"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42" w:history="1">
            <w:r w:rsidRPr="00DF1FFF">
              <w:rPr>
                <w:rStyle w:val="a9"/>
                <w:rFonts w:ascii="Arial" w:hAnsi="Arial" w:cs="Arial"/>
                <w:noProof/>
                <w:sz w:val="24"/>
                <w:szCs w:val="24"/>
              </w:rPr>
              <w:t>2.3 Fundamental Theory</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_Toc532497042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33</w:t>
            </w:r>
            <w:r w:rsidRPr="00DF1FFF">
              <w:rPr>
                <w:rFonts w:ascii="Arial" w:hAnsi="Arial" w:cs="Arial"/>
                <w:noProof/>
                <w:webHidden/>
                <w:sz w:val="24"/>
                <w:szCs w:val="24"/>
              </w:rPr>
              <w:fldChar w:fldCharType="end"/>
            </w:r>
          </w:hyperlink>
        </w:p>
        <w:p w14:paraId="68167F92" w14:textId="6C1195AD"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43" w:history="1">
            <w:r w:rsidRPr="00DF1FFF">
              <w:rPr>
                <w:rStyle w:val="a9"/>
                <w:rFonts w:ascii="Arial" w:hAnsi="Arial" w:cs="Arial"/>
                <w:noProof/>
                <w:sz w:val="24"/>
                <w:szCs w:val="24"/>
              </w:rPr>
              <w:t>2.4 Gaps in the Literature</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_Toc532497043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34</w:t>
            </w:r>
            <w:r w:rsidRPr="00DF1FFF">
              <w:rPr>
                <w:rFonts w:ascii="Arial" w:hAnsi="Arial" w:cs="Arial"/>
                <w:noProof/>
                <w:webHidden/>
                <w:sz w:val="24"/>
                <w:szCs w:val="24"/>
              </w:rPr>
              <w:fldChar w:fldCharType="end"/>
            </w:r>
          </w:hyperlink>
        </w:p>
        <w:p w14:paraId="42290212" w14:textId="7B330601"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44" w:history="1">
            <w:r w:rsidRPr="00DF1FFF">
              <w:rPr>
                <w:rStyle w:val="a9"/>
                <w:rFonts w:ascii="Arial" w:hAnsi="Arial" w:cs="Arial"/>
                <w:noProof/>
                <w:sz w:val="24"/>
                <w:szCs w:val="24"/>
              </w:rPr>
              <w:t>2.5 Conceptual Framework</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_Toc532497044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35</w:t>
            </w:r>
            <w:r w:rsidRPr="00DF1FFF">
              <w:rPr>
                <w:rFonts w:ascii="Arial" w:hAnsi="Arial" w:cs="Arial"/>
                <w:noProof/>
                <w:webHidden/>
                <w:sz w:val="24"/>
                <w:szCs w:val="24"/>
              </w:rPr>
              <w:fldChar w:fldCharType="end"/>
            </w:r>
          </w:hyperlink>
        </w:p>
        <w:p w14:paraId="3A4133F2" w14:textId="6A153225"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45" w:history="1">
            <w:r w:rsidRPr="00DF1FFF">
              <w:rPr>
                <w:rStyle w:val="a9"/>
                <w:rFonts w:ascii="Arial" w:hAnsi="Arial" w:cs="Arial"/>
                <w:noProof/>
                <w:sz w:val="24"/>
                <w:szCs w:val="24"/>
              </w:rPr>
              <w:t>2.6 Hypotheses</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_Toc532497045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36</w:t>
            </w:r>
            <w:r w:rsidRPr="00DF1FFF">
              <w:rPr>
                <w:rFonts w:ascii="Arial" w:hAnsi="Arial" w:cs="Arial"/>
                <w:noProof/>
                <w:webHidden/>
                <w:sz w:val="24"/>
                <w:szCs w:val="24"/>
              </w:rPr>
              <w:fldChar w:fldCharType="end"/>
            </w:r>
          </w:hyperlink>
        </w:p>
        <w:p w14:paraId="7272A8B9" w14:textId="43F45F65"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46" w:history="1">
            <w:r w:rsidRPr="00DF1FFF">
              <w:rPr>
                <w:rStyle w:val="a9"/>
                <w:rFonts w:ascii="Arial" w:hAnsi="Arial" w:cs="Arial"/>
                <w:noProof/>
                <w:sz w:val="24"/>
                <w:szCs w:val="24"/>
              </w:rPr>
              <w:t>2.7 Conclusion</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_Toc532497046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36</w:t>
            </w:r>
            <w:r w:rsidRPr="00DF1FFF">
              <w:rPr>
                <w:rFonts w:ascii="Arial" w:hAnsi="Arial" w:cs="Arial"/>
                <w:noProof/>
                <w:webHidden/>
                <w:sz w:val="24"/>
                <w:szCs w:val="24"/>
              </w:rPr>
              <w:fldChar w:fldCharType="end"/>
            </w:r>
          </w:hyperlink>
        </w:p>
        <w:p w14:paraId="33BFAAEF" w14:textId="35EF9723"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47" w:history="1">
            <w:r w:rsidRPr="00DF1FFF">
              <w:rPr>
                <w:rStyle w:val="a9"/>
                <w:rFonts w:ascii="Arial" w:hAnsi="Arial" w:cs="Arial"/>
                <w:noProof/>
                <w:sz w:val="24"/>
                <w:szCs w:val="24"/>
              </w:rPr>
              <w:t>Chapter 3 Research Methodology</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_Toc532497047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38</w:t>
            </w:r>
            <w:r w:rsidRPr="00DF1FFF">
              <w:rPr>
                <w:rFonts w:ascii="Arial" w:hAnsi="Arial" w:cs="Arial"/>
                <w:noProof/>
                <w:webHidden/>
                <w:sz w:val="24"/>
                <w:szCs w:val="24"/>
              </w:rPr>
              <w:fldChar w:fldCharType="end"/>
            </w:r>
          </w:hyperlink>
        </w:p>
        <w:p w14:paraId="5B0D51B0" w14:textId="5B34F29F"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48" w:history="1">
            <w:r w:rsidRPr="00DF1FFF">
              <w:rPr>
                <w:rStyle w:val="a9"/>
                <w:rFonts w:ascii="Arial" w:hAnsi="Arial" w:cs="Arial"/>
                <w:noProof/>
                <w:sz w:val="24"/>
                <w:szCs w:val="24"/>
              </w:rPr>
              <w:t>Overview</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_Toc532497048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38</w:t>
            </w:r>
            <w:r w:rsidRPr="00DF1FFF">
              <w:rPr>
                <w:rFonts w:ascii="Arial" w:hAnsi="Arial" w:cs="Arial"/>
                <w:noProof/>
                <w:webHidden/>
                <w:sz w:val="24"/>
                <w:szCs w:val="24"/>
              </w:rPr>
              <w:fldChar w:fldCharType="end"/>
            </w:r>
          </w:hyperlink>
        </w:p>
        <w:p w14:paraId="2903B5FD" w14:textId="32DBA8F3"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49" w:history="1">
            <w:r w:rsidRPr="00DF1FFF">
              <w:rPr>
                <w:rStyle w:val="a9"/>
                <w:rFonts w:ascii="Arial" w:hAnsi="Arial" w:cs="Arial"/>
                <w:noProof/>
                <w:sz w:val="24"/>
                <w:szCs w:val="24"/>
              </w:rPr>
              <w:t>3.1 Research Design</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_Toc532497049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39</w:t>
            </w:r>
            <w:r w:rsidRPr="00DF1FFF">
              <w:rPr>
                <w:rFonts w:ascii="Arial" w:hAnsi="Arial" w:cs="Arial"/>
                <w:noProof/>
                <w:webHidden/>
                <w:sz w:val="24"/>
                <w:szCs w:val="24"/>
              </w:rPr>
              <w:fldChar w:fldCharType="end"/>
            </w:r>
          </w:hyperlink>
        </w:p>
        <w:p w14:paraId="0E6977B7" w14:textId="69E40DCE"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50" w:history="1">
            <w:r w:rsidRPr="00DF1FFF">
              <w:rPr>
                <w:rStyle w:val="a9"/>
                <w:rFonts w:ascii="Arial" w:hAnsi="Arial" w:cs="Arial"/>
                <w:noProof/>
                <w:sz w:val="24"/>
                <w:szCs w:val="24"/>
              </w:rPr>
              <w:t>3.2 Unit of Analysis and Horizons</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_Toc532497050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40</w:t>
            </w:r>
            <w:r w:rsidRPr="00DF1FFF">
              <w:rPr>
                <w:rFonts w:ascii="Arial" w:hAnsi="Arial" w:cs="Arial"/>
                <w:noProof/>
                <w:webHidden/>
                <w:sz w:val="24"/>
                <w:szCs w:val="24"/>
              </w:rPr>
              <w:fldChar w:fldCharType="end"/>
            </w:r>
          </w:hyperlink>
        </w:p>
        <w:p w14:paraId="7F2261EC" w14:textId="41F605E7"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51" w:history="1">
            <w:r w:rsidRPr="00DF1FFF">
              <w:rPr>
                <w:rStyle w:val="a9"/>
                <w:rFonts w:ascii="Arial" w:hAnsi="Arial" w:cs="Arial"/>
                <w:noProof/>
                <w:sz w:val="24"/>
                <w:szCs w:val="24"/>
              </w:rPr>
              <w:t>3.3 Sample Design</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_Toc532497051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41</w:t>
            </w:r>
            <w:r w:rsidRPr="00DF1FFF">
              <w:rPr>
                <w:rFonts w:ascii="Arial" w:hAnsi="Arial" w:cs="Arial"/>
                <w:noProof/>
                <w:webHidden/>
                <w:sz w:val="24"/>
                <w:szCs w:val="24"/>
              </w:rPr>
              <w:fldChar w:fldCharType="end"/>
            </w:r>
          </w:hyperlink>
        </w:p>
        <w:p w14:paraId="65138EA6" w14:textId="696E7660" w:rsidR="00DF1FFF" w:rsidRPr="00DF1FFF" w:rsidRDefault="00DF1FFF" w:rsidP="00DF1FFF">
          <w:pPr>
            <w:pStyle w:val="TOC3"/>
            <w:tabs>
              <w:tab w:val="right" w:leader="dot" w:pos="8493"/>
            </w:tabs>
            <w:spacing w:line="360" w:lineRule="auto"/>
            <w:rPr>
              <w:rFonts w:ascii="Arial" w:hAnsi="Arial" w:cs="Arial"/>
              <w:noProof/>
              <w:kern w:val="2"/>
              <w:sz w:val="24"/>
              <w:szCs w:val="24"/>
            </w:rPr>
          </w:pPr>
          <w:hyperlink w:anchor="_Toc532497052" w:history="1">
            <w:r w:rsidRPr="00DF1FFF">
              <w:rPr>
                <w:rStyle w:val="a9"/>
                <w:rFonts w:ascii="Arial" w:hAnsi="Arial" w:cs="Arial"/>
                <w:noProof/>
                <w:sz w:val="24"/>
                <w:szCs w:val="24"/>
              </w:rPr>
              <w:t>3.3.1 Sampling Plan</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_Toc532497052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41</w:t>
            </w:r>
            <w:r w:rsidRPr="00DF1FFF">
              <w:rPr>
                <w:rFonts w:ascii="Arial" w:hAnsi="Arial" w:cs="Arial"/>
                <w:noProof/>
                <w:webHidden/>
                <w:sz w:val="24"/>
                <w:szCs w:val="24"/>
              </w:rPr>
              <w:fldChar w:fldCharType="end"/>
            </w:r>
          </w:hyperlink>
        </w:p>
        <w:p w14:paraId="3A545025" w14:textId="65E05E34" w:rsidR="00DF1FFF" w:rsidRPr="00DF1FFF" w:rsidRDefault="00DF1FFF" w:rsidP="00DF1FFF">
          <w:pPr>
            <w:pStyle w:val="TOC3"/>
            <w:tabs>
              <w:tab w:val="right" w:leader="dot" w:pos="8493"/>
            </w:tabs>
            <w:spacing w:line="360" w:lineRule="auto"/>
            <w:rPr>
              <w:rFonts w:ascii="Arial" w:hAnsi="Arial" w:cs="Arial"/>
              <w:noProof/>
              <w:kern w:val="2"/>
              <w:sz w:val="24"/>
              <w:szCs w:val="24"/>
            </w:rPr>
          </w:pPr>
          <w:hyperlink w:anchor="_Toc532497053" w:history="1">
            <w:r w:rsidRPr="00DF1FFF">
              <w:rPr>
                <w:rStyle w:val="a9"/>
                <w:rFonts w:ascii="Arial" w:hAnsi="Arial" w:cs="Arial"/>
                <w:noProof/>
                <w:sz w:val="24"/>
                <w:szCs w:val="24"/>
              </w:rPr>
              <w:t>3.3.2 Sampling Size</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_Toc532497053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42</w:t>
            </w:r>
            <w:r w:rsidRPr="00DF1FFF">
              <w:rPr>
                <w:rFonts w:ascii="Arial" w:hAnsi="Arial" w:cs="Arial"/>
                <w:noProof/>
                <w:webHidden/>
                <w:sz w:val="24"/>
                <w:szCs w:val="24"/>
              </w:rPr>
              <w:fldChar w:fldCharType="end"/>
            </w:r>
          </w:hyperlink>
        </w:p>
        <w:p w14:paraId="4F936D1D" w14:textId="19A153DD"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54" w:history="1">
            <w:r w:rsidRPr="00DF1FFF">
              <w:rPr>
                <w:rStyle w:val="a9"/>
                <w:rFonts w:ascii="Arial" w:hAnsi="Arial" w:cs="Arial"/>
                <w:noProof/>
                <w:sz w:val="24"/>
                <w:szCs w:val="24"/>
              </w:rPr>
              <w:t>3.4 Questionnaire Design</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_Toc532497054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44</w:t>
            </w:r>
            <w:r w:rsidRPr="00DF1FFF">
              <w:rPr>
                <w:rFonts w:ascii="Arial" w:hAnsi="Arial" w:cs="Arial"/>
                <w:noProof/>
                <w:webHidden/>
                <w:sz w:val="24"/>
                <w:szCs w:val="24"/>
              </w:rPr>
              <w:fldChar w:fldCharType="end"/>
            </w:r>
          </w:hyperlink>
        </w:p>
        <w:p w14:paraId="65CDCAEC" w14:textId="1743B80C"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55" w:history="1">
            <w:r w:rsidRPr="00DF1FFF">
              <w:rPr>
                <w:rStyle w:val="a9"/>
                <w:rFonts w:ascii="Arial" w:hAnsi="Arial" w:cs="Arial"/>
                <w:noProof/>
                <w:sz w:val="24"/>
                <w:szCs w:val="24"/>
              </w:rPr>
              <w:t>3.5 Pilot Test</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_Toc532497055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44</w:t>
            </w:r>
            <w:r w:rsidRPr="00DF1FFF">
              <w:rPr>
                <w:rFonts w:ascii="Arial" w:hAnsi="Arial" w:cs="Arial"/>
                <w:noProof/>
                <w:webHidden/>
                <w:sz w:val="24"/>
                <w:szCs w:val="24"/>
              </w:rPr>
              <w:fldChar w:fldCharType="end"/>
            </w:r>
          </w:hyperlink>
        </w:p>
        <w:p w14:paraId="22EEB453" w14:textId="1D22C4AD" w:rsidR="00DF1FFF" w:rsidRPr="00DF1FFF" w:rsidRDefault="00DF1FFF" w:rsidP="00DF1FFF">
          <w:pPr>
            <w:pStyle w:val="TOC3"/>
            <w:tabs>
              <w:tab w:val="right" w:leader="dot" w:pos="8493"/>
            </w:tabs>
            <w:spacing w:line="360" w:lineRule="auto"/>
            <w:rPr>
              <w:rFonts w:ascii="Arial" w:hAnsi="Arial" w:cs="Arial"/>
              <w:noProof/>
              <w:kern w:val="2"/>
              <w:sz w:val="24"/>
              <w:szCs w:val="24"/>
            </w:rPr>
          </w:pPr>
          <w:hyperlink w:anchor="_Toc532497056" w:history="1">
            <w:r w:rsidRPr="00DF1FFF">
              <w:rPr>
                <w:rStyle w:val="a9"/>
                <w:rFonts w:ascii="Arial" w:hAnsi="Arial" w:cs="Arial"/>
                <w:noProof/>
                <w:sz w:val="24"/>
                <w:szCs w:val="24"/>
              </w:rPr>
              <w:t>3.5.1 Pilot Test: Factor Analysis</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_Toc532497056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45</w:t>
            </w:r>
            <w:r w:rsidRPr="00DF1FFF">
              <w:rPr>
                <w:rFonts w:ascii="Arial" w:hAnsi="Arial" w:cs="Arial"/>
                <w:noProof/>
                <w:webHidden/>
                <w:sz w:val="24"/>
                <w:szCs w:val="24"/>
              </w:rPr>
              <w:fldChar w:fldCharType="end"/>
            </w:r>
          </w:hyperlink>
        </w:p>
        <w:p w14:paraId="3A889FE8" w14:textId="0B695707"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57" w:history="1">
            <w:r w:rsidRPr="00DF1FFF">
              <w:rPr>
                <w:rStyle w:val="a9"/>
                <w:rFonts w:ascii="Arial" w:hAnsi="Arial" w:cs="Arial"/>
                <w:noProof/>
                <w:sz w:val="24"/>
                <w:szCs w:val="24"/>
              </w:rPr>
              <w:t>3.6 Measurement</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_Toc532497057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47</w:t>
            </w:r>
            <w:r w:rsidRPr="00DF1FFF">
              <w:rPr>
                <w:rFonts w:ascii="Arial" w:hAnsi="Arial" w:cs="Arial"/>
                <w:noProof/>
                <w:webHidden/>
                <w:sz w:val="24"/>
                <w:szCs w:val="24"/>
              </w:rPr>
              <w:fldChar w:fldCharType="end"/>
            </w:r>
          </w:hyperlink>
        </w:p>
        <w:p w14:paraId="266B5343" w14:textId="4D5B3F90" w:rsidR="00DF1FFF" w:rsidRPr="00DF1FFF" w:rsidRDefault="00DF1FFF" w:rsidP="00DF1FFF">
          <w:pPr>
            <w:pStyle w:val="TOC3"/>
            <w:tabs>
              <w:tab w:val="right" w:leader="dot" w:pos="8493"/>
            </w:tabs>
            <w:spacing w:line="360" w:lineRule="auto"/>
            <w:rPr>
              <w:rFonts w:ascii="Arial" w:hAnsi="Arial" w:cs="Arial"/>
              <w:noProof/>
              <w:kern w:val="2"/>
              <w:sz w:val="24"/>
              <w:szCs w:val="24"/>
            </w:rPr>
          </w:pPr>
          <w:hyperlink w:anchor="_Toc532497058" w:history="1">
            <w:r w:rsidRPr="00DF1FFF">
              <w:rPr>
                <w:rStyle w:val="a9"/>
                <w:rFonts w:ascii="Arial" w:hAnsi="Arial" w:cs="Arial"/>
                <w:noProof/>
                <w:sz w:val="24"/>
                <w:szCs w:val="24"/>
              </w:rPr>
              <w:t>3.6.1 Descriptive Information</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_Toc532497058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47</w:t>
            </w:r>
            <w:r w:rsidRPr="00DF1FFF">
              <w:rPr>
                <w:rFonts w:ascii="Arial" w:hAnsi="Arial" w:cs="Arial"/>
                <w:noProof/>
                <w:webHidden/>
                <w:sz w:val="24"/>
                <w:szCs w:val="24"/>
              </w:rPr>
              <w:fldChar w:fldCharType="end"/>
            </w:r>
          </w:hyperlink>
        </w:p>
        <w:p w14:paraId="7E65EBDB" w14:textId="2F910B33" w:rsidR="00DF1FFF" w:rsidRPr="00DF1FFF" w:rsidRDefault="00DF1FFF" w:rsidP="00DF1FFF">
          <w:pPr>
            <w:pStyle w:val="TOC3"/>
            <w:tabs>
              <w:tab w:val="right" w:leader="dot" w:pos="8493"/>
            </w:tabs>
            <w:spacing w:line="360" w:lineRule="auto"/>
            <w:rPr>
              <w:rFonts w:ascii="Arial" w:hAnsi="Arial" w:cs="Arial"/>
              <w:noProof/>
              <w:kern w:val="2"/>
              <w:sz w:val="24"/>
              <w:szCs w:val="24"/>
            </w:rPr>
          </w:pPr>
          <w:hyperlink w:anchor="_Toc532497059" w:history="1">
            <w:r w:rsidRPr="00DF1FFF">
              <w:rPr>
                <w:rStyle w:val="a9"/>
                <w:rFonts w:ascii="Arial" w:hAnsi="Arial" w:cs="Arial"/>
                <w:noProof/>
                <w:sz w:val="24"/>
                <w:szCs w:val="24"/>
              </w:rPr>
              <w:t>3.6.2 Preliminary Test</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_Toc532497059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48</w:t>
            </w:r>
            <w:r w:rsidRPr="00DF1FFF">
              <w:rPr>
                <w:rFonts w:ascii="Arial" w:hAnsi="Arial" w:cs="Arial"/>
                <w:noProof/>
                <w:webHidden/>
                <w:sz w:val="24"/>
                <w:szCs w:val="24"/>
              </w:rPr>
              <w:fldChar w:fldCharType="end"/>
            </w:r>
          </w:hyperlink>
        </w:p>
        <w:p w14:paraId="27162B71" w14:textId="4D027A71" w:rsidR="00DF1FFF" w:rsidRPr="00DF1FFF" w:rsidRDefault="00DF1FFF" w:rsidP="00DF1FFF">
          <w:pPr>
            <w:pStyle w:val="TOC3"/>
            <w:tabs>
              <w:tab w:val="right" w:leader="dot" w:pos="8493"/>
            </w:tabs>
            <w:spacing w:line="360" w:lineRule="auto"/>
            <w:rPr>
              <w:rFonts w:ascii="Arial" w:hAnsi="Arial" w:cs="Arial"/>
              <w:noProof/>
              <w:kern w:val="2"/>
              <w:sz w:val="24"/>
              <w:szCs w:val="24"/>
            </w:rPr>
          </w:pPr>
          <w:hyperlink w:anchor="_Toc532497060" w:history="1">
            <w:r w:rsidRPr="00DF1FFF">
              <w:rPr>
                <w:rStyle w:val="a9"/>
                <w:rFonts w:ascii="Arial" w:hAnsi="Arial" w:cs="Arial"/>
                <w:noProof/>
                <w:sz w:val="24"/>
                <w:szCs w:val="24"/>
              </w:rPr>
              <w:t>3.6.3 Hypothesis Test</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_Toc532497060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50</w:t>
            </w:r>
            <w:r w:rsidRPr="00DF1FFF">
              <w:rPr>
                <w:rFonts w:ascii="Arial" w:hAnsi="Arial" w:cs="Arial"/>
                <w:noProof/>
                <w:webHidden/>
                <w:sz w:val="24"/>
                <w:szCs w:val="24"/>
              </w:rPr>
              <w:fldChar w:fldCharType="end"/>
            </w:r>
          </w:hyperlink>
        </w:p>
        <w:p w14:paraId="188D63B2" w14:textId="41C91E61"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61" w:history="1">
            <w:r w:rsidRPr="00DF1FFF">
              <w:rPr>
                <w:rStyle w:val="a9"/>
                <w:rFonts w:ascii="Arial" w:hAnsi="Arial" w:cs="Arial"/>
                <w:noProof/>
                <w:sz w:val="24"/>
                <w:szCs w:val="24"/>
              </w:rPr>
              <w:t>3.7 Ethical Consideration</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_Toc532497061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51</w:t>
            </w:r>
            <w:r w:rsidRPr="00DF1FFF">
              <w:rPr>
                <w:rFonts w:ascii="Arial" w:hAnsi="Arial" w:cs="Arial"/>
                <w:noProof/>
                <w:webHidden/>
                <w:sz w:val="24"/>
                <w:szCs w:val="24"/>
              </w:rPr>
              <w:fldChar w:fldCharType="end"/>
            </w:r>
          </w:hyperlink>
        </w:p>
        <w:p w14:paraId="03366EBF" w14:textId="475CC2F8"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62" w:history="1">
            <w:r w:rsidRPr="00DF1FFF">
              <w:rPr>
                <w:rStyle w:val="a9"/>
                <w:rFonts w:ascii="Arial" w:hAnsi="Arial" w:cs="Arial"/>
                <w:noProof/>
                <w:sz w:val="24"/>
                <w:szCs w:val="24"/>
              </w:rPr>
              <w:t>3.8 Conclusion</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_Toc532497062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52</w:t>
            </w:r>
            <w:r w:rsidRPr="00DF1FFF">
              <w:rPr>
                <w:rFonts w:ascii="Arial" w:hAnsi="Arial" w:cs="Arial"/>
                <w:noProof/>
                <w:webHidden/>
                <w:sz w:val="24"/>
                <w:szCs w:val="24"/>
              </w:rPr>
              <w:fldChar w:fldCharType="end"/>
            </w:r>
          </w:hyperlink>
        </w:p>
        <w:p w14:paraId="5A434903" w14:textId="5AB31A36" w:rsidR="00DF1FFF" w:rsidRPr="00DF1FFF" w:rsidRDefault="00DF1FFF" w:rsidP="00DF1FFF">
          <w:pPr>
            <w:pStyle w:val="TOC1"/>
            <w:spacing w:line="360" w:lineRule="auto"/>
            <w:rPr>
              <w:rFonts w:ascii="Arial" w:hAnsi="Arial" w:cs="Arial"/>
              <w:bCs w:val="0"/>
              <w:noProof/>
              <w:kern w:val="2"/>
              <w:sz w:val="24"/>
              <w:szCs w:val="24"/>
              <w:lang w:val="en-US"/>
            </w:rPr>
          </w:pPr>
          <w:hyperlink w:anchor="_Toc532497063" w:history="1">
            <w:r w:rsidRPr="00DF1FFF">
              <w:rPr>
                <w:rStyle w:val="a9"/>
                <w:rFonts w:ascii="Arial" w:hAnsi="Arial" w:cs="Arial"/>
                <w:noProof/>
                <w:sz w:val="24"/>
                <w:szCs w:val="24"/>
              </w:rPr>
              <w:t>Chapter 4 Research Findings</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_Toc532497063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53</w:t>
            </w:r>
            <w:r w:rsidRPr="00DF1FFF">
              <w:rPr>
                <w:rFonts w:ascii="Arial" w:hAnsi="Arial" w:cs="Arial"/>
                <w:noProof/>
                <w:webHidden/>
                <w:sz w:val="24"/>
                <w:szCs w:val="24"/>
              </w:rPr>
              <w:fldChar w:fldCharType="end"/>
            </w:r>
          </w:hyperlink>
        </w:p>
        <w:p w14:paraId="6254D7B3" w14:textId="7F656C14" w:rsidR="00DF1FFF" w:rsidRPr="00DF1FFF" w:rsidRDefault="00DF1FFF" w:rsidP="00DF1FFF">
          <w:pPr>
            <w:pStyle w:val="TOC1"/>
            <w:spacing w:line="360" w:lineRule="auto"/>
            <w:rPr>
              <w:rFonts w:ascii="Arial" w:hAnsi="Arial" w:cs="Arial"/>
              <w:bCs w:val="0"/>
              <w:noProof/>
              <w:kern w:val="2"/>
              <w:sz w:val="24"/>
              <w:szCs w:val="24"/>
              <w:lang w:val="en-US"/>
            </w:rPr>
          </w:pPr>
          <w:hyperlink w:anchor="_Toc532497064" w:history="1">
            <w:r w:rsidRPr="00DF1FFF">
              <w:rPr>
                <w:rStyle w:val="a9"/>
                <w:rFonts w:ascii="Arial" w:hAnsi="Arial" w:cs="Arial"/>
                <w:noProof/>
                <w:sz w:val="24"/>
                <w:szCs w:val="24"/>
              </w:rPr>
              <w:t>overview</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_Toc532497064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53</w:t>
            </w:r>
            <w:r w:rsidRPr="00DF1FFF">
              <w:rPr>
                <w:rFonts w:ascii="Arial" w:hAnsi="Arial" w:cs="Arial"/>
                <w:noProof/>
                <w:webHidden/>
                <w:sz w:val="24"/>
                <w:szCs w:val="24"/>
              </w:rPr>
              <w:fldChar w:fldCharType="end"/>
            </w:r>
          </w:hyperlink>
        </w:p>
        <w:p w14:paraId="6BE3D62D" w14:textId="3C3D8747"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65" w:history="1">
            <w:r w:rsidRPr="00DF1FFF">
              <w:rPr>
                <w:rStyle w:val="a9"/>
                <w:rFonts w:ascii="Arial" w:hAnsi="Arial" w:cs="Arial"/>
                <w:noProof/>
                <w:sz w:val="24"/>
                <w:szCs w:val="24"/>
              </w:rPr>
              <w:t>4.1 Pilot Test</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_Toc532497065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54</w:t>
            </w:r>
            <w:r w:rsidRPr="00DF1FFF">
              <w:rPr>
                <w:rFonts w:ascii="Arial" w:hAnsi="Arial" w:cs="Arial"/>
                <w:noProof/>
                <w:webHidden/>
                <w:sz w:val="24"/>
                <w:szCs w:val="24"/>
              </w:rPr>
              <w:fldChar w:fldCharType="end"/>
            </w:r>
          </w:hyperlink>
        </w:p>
        <w:p w14:paraId="1E9C689F" w14:textId="00668B79"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66" w:history="1">
            <w:r w:rsidRPr="00DF1FFF">
              <w:rPr>
                <w:rStyle w:val="a9"/>
                <w:rFonts w:ascii="Arial" w:hAnsi="Arial" w:cs="Arial"/>
                <w:noProof/>
                <w:sz w:val="24"/>
                <w:szCs w:val="24"/>
              </w:rPr>
              <w:t>4.1.1 Factor Analysis</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_Toc532497066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54</w:t>
            </w:r>
            <w:r w:rsidRPr="00DF1FFF">
              <w:rPr>
                <w:rFonts w:ascii="Arial" w:hAnsi="Arial" w:cs="Arial"/>
                <w:noProof/>
                <w:webHidden/>
                <w:sz w:val="24"/>
                <w:szCs w:val="24"/>
              </w:rPr>
              <w:fldChar w:fldCharType="end"/>
            </w:r>
          </w:hyperlink>
        </w:p>
        <w:p w14:paraId="7166615E" w14:textId="6E1E96D2" w:rsidR="00DF1FFF" w:rsidRPr="00DF1FFF" w:rsidRDefault="00DF1FFF" w:rsidP="00DF1FFF">
          <w:pPr>
            <w:pStyle w:val="TOC3"/>
            <w:tabs>
              <w:tab w:val="right" w:leader="dot" w:pos="8493"/>
            </w:tabs>
            <w:spacing w:line="360" w:lineRule="auto"/>
            <w:rPr>
              <w:rFonts w:ascii="Arial" w:hAnsi="Arial" w:cs="Arial"/>
              <w:noProof/>
              <w:kern w:val="2"/>
              <w:sz w:val="24"/>
              <w:szCs w:val="24"/>
            </w:rPr>
          </w:pPr>
          <w:hyperlink w:anchor="_Toc532497067" w:history="1">
            <w:r w:rsidRPr="00DF1FFF">
              <w:rPr>
                <w:rStyle w:val="a9"/>
                <w:rFonts w:ascii="Arial" w:hAnsi="Arial" w:cs="Arial"/>
                <w:noProof/>
                <w:sz w:val="24"/>
                <w:szCs w:val="24"/>
              </w:rPr>
              <w:t>4.1.2 Reliability Analysis</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_Toc532497067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56</w:t>
            </w:r>
            <w:r w:rsidRPr="00DF1FFF">
              <w:rPr>
                <w:rFonts w:ascii="Arial" w:hAnsi="Arial" w:cs="Arial"/>
                <w:noProof/>
                <w:webHidden/>
                <w:sz w:val="24"/>
                <w:szCs w:val="24"/>
              </w:rPr>
              <w:fldChar w:fldCharType="end"/>
            </w:r>
          </w:hyperlink>
        </w:p>
        <w:p w14:paraId="7FB24988" w14:textId="1D5FC681"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68" w:history="1">
            <w:r w:rsidRPr="00DF1FFF">
              <w:rPr>
                <w:rStyle w:val="a9"/>
                <w:rFonts w:ascii="Arial" w:hAnsi="Arial" w:cs="Arial"/>
                <w:noProof/>
                <w:sz w:val="24"/>
                <w:szCs w:val="24"/>
              </w:rPr>
              <w:t>4.2 Demographic Profile of Respondents</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_Toc532497068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56</w:t>
            </w:r>
            <w:r w:rsidRPr="00DF1FFF">
              <w:rPr>
                <w:rFonts w:ascii="Arial" w:hAnsi="Arial" w:cs="Arial"/>
                <w:noProof/>
                <w:webHidden/>
                <w:sz w:val="24"/>
                <w:szCs w:val="24"/>
              </w:rPr>
              <w:fldChar w:fldCharType="end"/>
            </w:r>
          </w:hyperlink>
        </w:p>
        <w:p w14:paraId="75BBE64E" w14:textId="10B2CBA4"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69" w:history="1">
            <w:r w:rsidRPr="00DF1FFF">
              <w:rPr>
                <w:rStyle w:val="a9"/>
                <w:rFonts w:ascii="Arial" w:hAnsi="Arial" w:cs="Arial"/>
                <w:noProof/>
                <w:sz w:val="24"/>
                <w:szCs w:val="24"/>
              </w:rPr>
              <w:t>4.3 Preliminary Data Analysis</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_Toc532497069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60</w:t>
            </w:r>
            <w:r w:rsidRPr="00DF1FFF">
              <w:rPr>
                <w:rFonts w:ascii="Arial" w:hAnsi="Arial" w:cs="Arial"/>
                <w:noProof/>
                <w:webHidden/>
                <w:sz w:val="24"/>
                <w:szCs w:val="24"/>
              </w:rPr>
              <w:fldChar w:fldCharType="end"/>
            </w:r>
          </w:hyperlink>
        </w:p>
        <w:p w14:paraId="447F40F0" w14:textId="064AC0FC" w:rsidR="00DF1FFF" w:rsidRPr="00DF1FFF" w:rsidRDefault="00DF1FFF" w:rsidP="00DF1FFF">
          <w:pPr>
            <w:pStyle w:val="TOC3"/>
            <w:tabs>
              <w:tab w:val="right" w:leader="dot" w:pos="8493"/>
            </w:tabs>
            <w:spacing w:line="360" w:lineRule="auto"/>
            <w:rPr>
              <w:rFonts w:ascii="Arial" w:hAnsi="Arial" w:cs="Arial"/>
              <w:noProof/>
              <w:kern w:val="2"/>
              <w:sz w:val="24"/>
              <w:szCs w:val="24"/>
            </w:rPr>
          </w:pPr>
          <w:hyperlink w:anchor="_Toc532497070" w:history="1">
            <w:r w:rsidRPr="00DF1FFF">
              <w:rPr>
                <w:rStyle w:val="a9"/>
                <w:rFonts w:ascii="Arial" w:hAnsi="Arial" w:cs="Arial"/>
                <w:noProof/>
                <w:sz w:val="24"/>
                <w:szCs w:val="24"/>
              </w:rPr>
              <w:t>4.3.1 Factor Analysis</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_Toc532497070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61</w:t>
            </w:r>
            <w:r w:rsidRPr="00DF1FFF">
              <w:rPr>
                <w:rFonts w:ascii="Arial" w:hAnsi="Arial" w:cs="Arial"/>
                <w:noProof/>
                <w:webHidden/>
                <w:sz w:val="24"/>
                <w:szCs w:val="24"/>
              </w:rPr>
              <w:fldChar w:fldCharType="end"/>
            </w:r>
          </w:hyperlink>
        </w:p>
        <w:p w14:paraId="60EB01BD" w14:textId="273C3BF4" w:rsidR="00DF1FFF" w:rsidRPr="00DF1FFF" w:rsidRDefault="00DF1FFF" w:rsidP="00DF1FFF">
          <w:pPr>
            <w:pStyle w:val="TOC3"/>
            <w:tabs>
              <w:tab w:val="right" w:leader="dot" w:pos="8493"/>
            </w:tabs>
            <w:spacing w:line="360" w:lineRule="auto"/>
            <w:rPr>
              <w:rFonts w:ascii="Arial" w:hAnsi="Arial" w:cs="Arial"/>
              <w:noProof/>
              <w:kern w:val="2"/>
              <w:sz w:val="24"/>
              <w:szCs w:val="24"/>
            </w:rPr>
          </w:pPr>
          <w:hyperlink w:anchor="_Toc532497071" w:history="1">
            <w:r w:rsidRPr="00DF1FFF">
              <w:rPr>
                <w:rStyle w:val="a9"/>
                <w:rFonts w:ascii="Arial" w:hAnsi="Arial" w:cs="Arial"/>
                <w:noProof/>
                <w:sz w:val="24"/>
                <w:szCs w:val="24"/>
              </w:rPr>
              <w:t>4.3.2  Reliability Test</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_Toc532497071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64</w:t>
            </w:r>
            <w:r w:rsidRPr="00DF1FFF">
              <w:rPr>
                <w:rFonts w:ascii="Arial" w:hAnsi="Arial" w:cs="Arial"/>
                <w:noProof/>
                <w:webHidden/>
                <w:sz w:val="24"/>
                <w:szCs w:val="24"/>
              </w:rPr>
              <w:fldChar w:fldCharType="end"/>
            </w:r>
          </w:hyperlink>
        </w:p>
        <w:p w14:paraId="32AEA599" w14:textId="46714FE7"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72" w:history="1">
            <w:r w:rsidRPr="00DF1FFF">
              <w:rPr>
                <w:rStyle w:val="a9"/>
                <w:rFonts w:ascii="Arial" w:hAnsi="Arial" w:cs="Arial"/>
                <w:noProof/>
                <w:sz w:val="24"/>
                <w:szCs w:val="24"/>
              </w:rPr>
              <w:t>4.4 Hypothesis Analysis</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_Toc532497072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65</w:t>
            </w:r>
            <w:r w:rsidRPr="00DF1FFF">
              <w:rPr>
                <w:rFonts w:ascii="Arial" w:hAnsi="Arial" w:cs="Arial"/>
                <w:noProof/>
                <w:webHidden/>
                <w:sz w:val="24"/>
                <w:szCs w:val="24"/>
              </w:rPr>
              <w:fldChar w:fldCharType="end"/>
            </w:r>
          </w:hyperlink>
        </w:p>
        <w:p w14:paraId="7113B4AC" w14:textId="1DE52DEB" w:rsidR="00DF1FFF" w:rsidRPr="00DF1FFF" w:rsidRDefault="00DF1FFF" w:rsidP="00DF1FFF">
          <w:pPr>
            <w:pStyle w:val="TOC3"/>
            <w:tabs>
              <w:tab w:val="right" w:leader="dot" w:pos="8493"/>
            </w:tabs>
            <w:spacing w:line="360" w:lineRule="auto"/>
            <w:rPr>
              <w:rFonts w:ascii="Arial" w:hAnsi="Arial" w:cs="Arial"/>
              <w:noProof/>
              <w:kern w:val="2"/>
              <w:sz w:val="24"/>
              <w:szCs w:val="24"/>
            </w:rPr>
          </w:pPr>
          <w:hyperlink w:anchor="_Toc532497073" w:history="1">
            <w:r w:rsidRPr="00DF1FFF">
              <w:rPr>
                <w:rStyle w:val="a9"/>
                <w:rFonts w:ascii="Arial" w:hAnsi="Arial" w:cs="Arial"/>
                <w:noProof/>
                <w:sz w:val="24"/>
                <w:szCs w:val="24"/>
              </w:rPr>
              <w:t>4.4.1. Hypothesis Testing</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_Toc532497073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66</w:t>
            </w:r>
            <w:r w:rsidRPr="00DF1FFF">
              <w:rPr>
                <w:rFonts w:ascii="Arial" w:hAnsi="Arial" w:cs="Arial"/>
                <w:noProof/>
                <w:webHidden/>
                <w:sz w:val="24"/>
                <w:szCs w:val="24"/>
              </w:rPr>
              <w:fldChar w:fldCharType="end"/>
            </w:r>
          </w:hyperlink>
        </w:p>
        <w:p w14:paraId="1C071F60" w14:textId="055395D1"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74" w:history="1">
            <w:r w:rsidRPr="00DF1FFF">
              <w:rPr>
                <w:rStyle w:val="a9"/>
                <w:rFonts w:ascii="Arial" w:hAnsi="Arial" w:cs="Arial"/>
                <w:noProof/>
                <w:sz w:val="24"/>
                <w:szCs w:val="24"/>
              </w:rPr>
              <w:t>4.5 Summary of Result</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_Toc532497074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68</w:t>
            </w:r>
            <w:r w:rsidRPr="00DF1FFF">
              <w:rPr>
                <w:rFonts w:ascii="Arial" w:hAnsi="Arial" w:cs="Arial"/>
                <w:noProof/>
                <w:webHidden/>
                <w:sz w:val="24"/>
                <w:szCs w:val="24"/>
              </w:rPr>
              <w:fldChar w:fldCharType="end"/>
            </w:r>
          </w:hyperlink>
        </w:p>
        <w:p w14:paraId="584B6723" w14:textId="1126E1E6"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75" w:history="1">
            <w:r w:rsidRPr="00DF1FFF">
              <w:rPr>
                <w:rStyle w:val="a9"/>
                <w:rFonts w:ascii="Arial" w:hAnsi="Arial" w:cs="Arial"/>
                <w:noProof/>
                <w:sz w:val="24"/>
                <w:szCs w:val="24"/>
              </w:rPr>
              <w:t>4.6 Conclusion</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_Toc532497075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69</w:t>
            </w:r>
            <w:r w:rsidRPr="00DF1FFF">
              <w:rPr>
                <w:rFonts w:ascii="Arial" w:hAnsi="Arial" w:cs="Arial"/>
                <w:noProof/>
                <w:webHidden/>
                <w:sz w:val="24"/>
                <w:szCs w:val="24"/>
              </w:rPr>
              <w:fldChar w:fldCharType="end"/>
            </w:r>
          </w:hyperlink>
        </w:p>
        <w:p w14:paraId="5FC08B92" w14:textId="1EFB11A6" w:rsidR="00DF1FFF" w:rsidRPr="00DF1FFF" w:rsidRDefault="00DF1FFF" w:rsidP="00DF1FFF">
          <w:pPr>
            <w:pStyle w:val="TOC1"/>
            <w:spacing w:line="360" w:lineRule="auto"/>
            <w:rPr>
              <w:rFonts w:ascii="Arial" w:hAnsi="Arial" w:cs="Arial"/>
              <w:bCs w:val="0"/>
              <w:noProof/>
              <w:kern w:val="2"/>
              <w:sz w:val="24"/>
              <w:szCs w:val="24"/>
              <w:lang w:val="en-US"/>
            </w:rPr>
          </w:pPr>
          <w:hyperlink w:anchor="_Toc532497076" w:history="1">
            <w:r w:rsidRPr="00DF1FFF">
              <w:rPr>
                <w:rStyle w:val="a9"/>
                <w:rFonts w:ascii="Arial" w:hAnsi="Arial" w:cs="Arial"/>
                <w:noProof/>
                <w:sz w:val="24"/>
                <w:szCs w:val="24"/>
              </w:rPr>
              <w:t>Chapter 5 Conclusion and Recommendation</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_Toc532497076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70</w:t>
            </w:r>
            <w:r w:rsidRPr="00DF1FFF">
              <w:rPr>
                <w:rFonts w:ascii="Arial" w:hAnsi="Arial" w:cs="Arial"/>
                <w:noProof/>
                <w:webHidden/>
                <w:sz w:val="24"/>
                <w:szCs w:val="24"/>
              </w:rPr>
              <w:fldChar w:fldCharType="end"/>
            </w:r>
          </w:hyperlink>
        </w:p>
        <w:p w14:paraId="78B7426B" w14:textId="6A90A91F" w:rsidR="00DF1FFF" w:rsidRPr="00DF1FFF" w:rsidRDefault="00DF1FFF" w:rsidP="00DF1FFF">
          <w:pPr>
            <w:pStyle w:val="TOC1"/>
            <w:spacing w:line="360" w:lineRule="auto"/>
            <w:rPr>
              <w:rFonts w:ascii="Arial" w:hAnsi="Arial" w:cs="Arial"/>
              <w:bCs w:val="0"/>
              <w:noProof/>
              <w:kern w:val="2"/>
              <w:sz w:val="24"/>
              <w:szCs w:val="24"/>
              <w:lang w:val="en-US"/>
            </w:rPr>
          </w:pPr>
          <w:hyperlink w:anchor="_Toc532497077" w:history="1">
            <w:r w:rsidRPr="00DF1FFF">
              <w:rPr>
                <w:rStyle w:val="a9"/>
                <w:rFonts w:ascii="Arial" w:hAnsi="Arial" w:cs="Arial"/>
                <w:noProof/>
                <w:sz w:val="24"/>
                <w:szCs w:val="24"/>
              </w:rPr>
              <w:t>Overview</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_Toc532497077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70</w:t>
            </w:r>
            <w:r w:rsidRPr="00DF1FFF">
              <w:rPr>
                <w:rFonts w:ascii="Arial" w:hAnsi="Arial" w:cs="Arial"/>
                <w:noProof/>
                <w:webHidden/>
                <w:sz w:val="24"/>
                <w:szCs w:val="24"/>
              </w:rPr>
              <w:fldChar w:fldCharType="end"/>
            </w:r>
          </w:hyperlink>
        </w:p>
        <w:p w14:paraId="297BEFAB" w14:textId="2326E779"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78" w:history="1">
            <w:r w:rsidRPr="00DF1FFF">
              <w:rPr>
                <w:rStyle w:val="a9"/>
                <w:rFonts w:ascii="Arial" w:hAnsi="Arial" w:cs="Arial"/>
                <w:noProof/>
                <w:sz w:val="24"/>
                <w:szCs w:val="24"/>
              </w:rPr>
              <w:t>5.1 Conclusion</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_Toc532497078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71</w:t>
            </w:r>
            <w:r w:rsidRPr="00DF1FFF">
              <w:rPr>
                <w:rFonts w:ascii="Arial" w:hAnsi="Arial" w:cs="Arial"/>
                <w:noProof/>
                <w:webHidden/>
                <w:sz w:val="24"/>
                <w:szCs w:val="24"/>
              </w:rPr>
              <w:fldChar w:fldCharType="end"/>
            </w:r>
          </w:hyperlink>
        </w:p>
        <w:p w14:paraId="12A64313" w14:textId="24EC1F46"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79" w:history="1">
            <w:r w:rsidRPr="00DF1FFF">
              <w:rPr>
                <w:rStyle w:val="a9"/>
                <w:rFonts w:ascii="Arial" w:hAnsi="Arial" w:cs="Arial"/>
                <w:noProof/>
                <w:sz w:val="24"/>
                <w:szCs w:val="24"/>
              </w:rPr>
              <w:t>5.2 Recommendations</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_Toc532497079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71</w:t>
            </w:r>
            <w:r w:rsidRPr="00DF1FFF">
              <w:rPr>
                <w:rFonts w:ascii="Arial" w:hAnsi="Arial" w:cs="Arial"/>
                <w:noProof/>
                <w:webHidden/>
                <w:sz w:val="24"/>
                <w:szCs w:val="24"/>
              </w:rPr>
              <w:fldChar w:fldCharType="end"/>
            </w:r>
          </w:hyperlink>
        </w:p>
        <w:p w14:paraId="0F67DC1D" w14:textId="0191F396"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80" w:history="1">
            <w:r w:rsidRPr="00DF1FFF">
              <w:rPr>
                <w:rStyle w:val="a9"/>
                <w:rFonts w:ascii="Arial" w:hAnsi="Arial" w:cs="Arial"/>
                <w:noProof/>
                <w:sz w:val="24"/>
                <w:szCs w:val="24"/>
              </w:rPr>
              <w:t>5.3 Study Limitations</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_Toc532497080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73</w:t>
            </w:r>
            <w:r w:rsidRPr="00DF1FFF">
              <w:rPr>
                <w:rFonts w:ascii="Arial" w:hAnsi="Arial" w:cs="Arial"/>
                <w:noProof/>
                <w:webHidden/>
                <w:sz w:val="24"/>
                <w:szCs w:val="24"/>
              </w:rPr>
              <w:fldChar w:fldCharType="end"/>
            </w:r>
          </w:hyperlink>
        </w:p>
        <w:p w14:paraId="1E73FE75" w14:textId="631D6096" w:rsidR="00DF1FFF" w:rsidRPr="00DF1FFF" w:rsidRDefault="00DF1FFF" w:rsidP="00DF1FFF">
          <w:pPr>
            <w:pStyle w:val="TOC1"/>
            <w:spacing w:line="360" w:lineRule="auto"/>
            <w:rPr>
              <w:rFonts w:ascii="Arial" w:hAnsi="Arial" w:cs="Arial"/>
              <w:bCs w:val="0"/>
              <w:noProof/>
              <w:kern w:val="2"/>
              <w:sz w:val="24"/>
              <w:szCs w:val="24"/>
              <w:lang w:val="en-US"/>
            </w:rPr>
          </w:pPr>
          <w:hyperlink w:anchor="_Toc532497081" w:history="1">
            <w:r w:rsidRPr="00DF1FFF">
              <w:rPr>
                <w:rStyle w:val="a9"/>
                <w:rFonts w:ascii="Arial" w:hAnsi="Arial" w:cs="Arial"/>
                <w:noProof/>
                <w:sz w:val="24"/>
                <w:szCs w:val="24"/>
              </w:rPr>
              <w:t>Reference</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_Toc532497081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74</w:t>
            </w:r>
            <w:r w:rsidRPr="00DF1FFF">
              <w:rPr>
                <w:rFonts w:ascii="Arial" w:hAnsi="Arial" w:cs="Arial"/>
                <w:noProof/>
                <w:webHidden/>
                <w:sz w:val="24"/>
                <w:szCs w:val="24"/>
              </w:rPr>
              <w:fldChar w:fldCharType="end"/>
            </w:r>
          </w:hyperlink>
        </w:p>
        <w:p w14:paraId="62F591A3" w14:textId="68B1474E" w:rsidR="00DF1FFF" w:rsidRPr="00DF1FFF" w:rsidRDefault="00DF1FFF" w:rsidP="00DF1FFF">
          <w:pPr>
            <w:pStyle w:val="TOC1"/>
            <w:spacing w:line="360" w:lineRule="auto"/>
            <w:rPr>
              <w:rFonts w:ascii="Arial" w:hAnsi="Arial" w:cs="Arial"/>
              <w:bCs w:val="0"/>
              <w:noProof/>
              <w:kern w:val="2"/>
              <w:sz w:val="24"/>
              <w:szCs w:val="24"/>
              <w:lang w:val="en-US"/>
            </w:rPr>
          </w:pPr>
          <w:hyperlink w:anchor="_Toc532497082" w:history="1">
            <w:r w:rsidRPr="00DF1FFF">
              <w:rPr>
                <w:rStyle w:val="a9"/>
                <w:rFonts w:ascii="Arial" w:hAnsi="Arial" w:cs="Arial"/>
                <w:noProof/>
                <w:sz w:val="24"/>
                <w:szCs w:val="24"/>
              </w:rPr>
              <w:t>Appendix</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_Toc532497082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80</w:t>
            </w:r>
            <w:r w:rsidRPr="00DF1FFF">
              <w:rPr>
                <w:rFonts w:ascii="Arial" w:hAnsi="Arial" w:cs="Arial"/>
                <w:noProof/>
                <w:webHidden/>
                <w:sz w:val="24"/>
                <w:szCs w:val="24"/>
              </w:rPr>
              <w:fldChar w:fldCharType="end"/>
            </w:r>
          </w:hyperlink>
        </w:p>
        <w:p w14:paraId="324F5D19" w14:textId="60D4E83C"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83" w:history="1">
            <w:r w:rsidRPr="00DF1FFF">
              <w:rPr>
                <w:rStyle w:val="a9"/>
                <w:rFonts w:ascii="Arial" w:hAnsi="Arial" w:cs="Arial"/>
                <w:noProof/>
                <w:sz w:val="24"/>
                <w:szCs w:val="24"/>
              </w:rPr>
              <w:t>Appendix 1: MBA Project Log</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_Toc532497083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80</w:t>
            </w:r>
            <w:r w:rsidRPr="00DF1FFF">
              <w:rPr>
                <w:rFonts w:ascii="Arial" w:hAnsi="Arial" w:cs="Arial"/>
                <w:noProof/>
                <w:webHidden/>
                <w:sz w:val="24"/>
                <w:szCs w:val="24"/>
              </w:rPr>
              <w:fldChar w:fldCharType="end"/>
            </w:r>
          </w:hyperlink>
        </w:p>
        <w:p w14:paraId="29B357E2" w14:textId="68800AD4"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85" w:history="1">
            <w:r w:rsidRPr="00DF1FFF">
              <w:rPr>
                <w:rStyle w:val="a9"/>
                <w:rFonts w:ascii="Arial" w:hAnsi="Arial" w:cs="Arial"/>
                <w:noProof/>
                <w:sz w:val="24"/>
                <w:szCs w:val="24"/>
              </w:rPr>
              <w:t>Appendix 2 Example of Spine and Cover of the Thesis</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_Toc532497085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86</w:t>
            </w:r>
            <w:r w:rsidRPr="00DF1FFF">
              <w:rPr>
                <w:rFonts w:ascii="Arial" w:hAnsi="Arial" w:cs="Arial"/>
                <w:noProof/>
                <w:webHidden/>
                <w:sz w:val="24"/>
                <w:szCs w:val="24"/>
              </w:rPr>
              <w:fldChar w:fldCharType="end"/>
            </w:r>
          </w:hyperlink>
        </w:p>
        <w:p w14:paraId="603F54BD" w14:textId="12AECD68"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86" w:history="1">
            <w:r w:rsidRPr="00DF1FFF">
              <w:rPr>
                <w:rStyle w:val="a9"/>
                <w:rFonts w:ascii="Arial" w:hAnsi="Arial" w:cs="Arial"/>
                <w:noProof/>
                <w:sz w:val="24"/>
                <w:szCs w:val="24"/>
              </w:rPr>
              <w:t>Appendix 3 Declaration</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_Toc532497086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87</w:t>
            </w:r>
            <w:r w:rsidRPr="00DF1FFF">
              <w:rPr>
                <w:rFonts w:ascii="Arial" w:hAnsi="Arial" w:cs="Arial"/>
                <w:noProof/>
                <w:webHidden/>
                <w:sz w:val="24"/>
                <w:szCs w:val="24"/>
              </w:rPr>
              <w:fldChar w:fldCharType="end"/>
            </w:r>
          </w:hyperlink>
        </w:p>
        <w:p w14:paraId="78A2B61E" w14:textId="65404874"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87" w:history="1">
            <w:r w:rsidRPr="00DF1FFF">
              <w:rPr>
                <w:rStyle w:val="a9"/>
                <w:rFonts w:ascii="Arial" w:hAnsi="Arial" w:cs="Arial"/>
                <w:noProof/>
                <w:sz w:val="24"/>
                <w:szCs w:val="24"/>
              </w:rPr>
              <w:t>Appendix 4 Title Page</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_Toc532497087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88</w:t>
            </w:r>
            <w:r w:rsidRPr="00DF1FFF">
              <w:rPr>
                <w:rFonts w:ascii="Arial" w:hAnsi="Arial" w:cs="Arial"/>
                <w:noProof/>
                <w:webHidden/>
                <w:sz w:val="24"/>
                <w:szCs w:val="24"/>
              </w:rPr>
              <w:fldChar w:fldCharType="end"/>
            </w:r>
          </w:hyperlink>
        </w:p>
        <w:p w14:paraId="1531867A" w14:textId="2FAD6634"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88" w:history="1">
            <w:r w:rsidRPr="00DF1FFF">
              <w:rPr>
                <w:rStyle w:val="a9"/>
                <w:rFonts w:ascii="Arial" w:hAnsi="Arial" w:cs="Arial"/>
                <w:noProof/>
                <w:sz w:val="24"/>
                <w:szCs w:val="24"/>
              </w:rPr>
              <w:t>Appendix 5 Initial Research Paper Proposal</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_Toc532497088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89</w:t>
            </w:r>
            <w:r w:rsidRPr="00DF1FFF">
              <w:rPr>
                <w:rFonts w:ascii="Arial" w:hAnsi="Arial" w:cs="Arial"/>
                <w:noProof/>
                <w:webHidden/>
                <w:sz w:val="24"/>
                <w:szCs w:val="24"/>
              </w:rPr>
              <w:fldChar w:fldCharType="end"/>
            </w:r>
          </w:hyperlink>
        </w:p>
        <w:p w14:paraId="2800A740" w14:textId="3D521CF4"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89" w:history="1">
            <w:r w:rsidRPr="00DF1FFF">
              <w:rPr>
                <w:rStyle w:val="a9"/>
                <w:rFonts w:ascii="Arial" w:hAnsi="Arial" w:cs="Arial"/>
                <w:noProof/>
                <w:sz w:val="24"/>
                <w:szCs w:val="24"/>
              </w:rPr>
              <w:t>Appendix 6 Turnitin Results</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_Toc532497089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94</w:t>
            </w:r>
            <w:r w:rsidRPr="00DF1FFF">
              <w:rPr>
                <w:rFonts w:ascii="Arial" w:hAnsi="Arial" w:cs="Arial"/>
                <w:noProof/>
                <w:webHidden/>
                <w:sz w:val="24"/>
                <w:szCs w:val="24"/>
              </w:rPr>
              <w:fldChar w:fldCharType="end"/>
            </w:r>
          </w:hyperlink>
        </w:p>
        <w:p w14:paraId="3C1D0D2E" w14:textId="31E845B3"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90" w:history="1">
            <w:r w:rsidRPr="00DF1FFF">
              <w:rPr>
                <w:rStyle w:val="a9"/>
                <w:rFonts w:ascii="Arial" w:hAnsi="Arial" w:cs="Arial"/>
                <w:noProof/>
                <w:sz w:val="24"/>
                <w:szCs w:val="24"/>
              </w:rPr>
              <w:t>Appendix 7 Questionnaire</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_Toc532497090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98</w:t>
            </w:r>
            <w:r w:rsidRPr="00DF1FFF">
              <w:rPr>
                <w:rFonts w:ascii="Arial" w:hAnsi="Arial" w:cs="Arial"/>
                <w:noProof/>
                <w:webHidden/>
                <w:sz w:val="24"/>
                <w:szCs w:val="24"/>
              </w:rPr>
              <w:fldChar w:fldCharType="end"/>
            </w:r>
          </w:hyperlink>
        </w:p>
        <w:p w14:paraId="418F69C3" w14:textId="43D94D4D"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91" w:history="1">
            <w:r w:rsidRPr="00DF1FFF">
              <w:rPr>
                <w:rStyle w:val="a9"/>
                <w:rFonts w:ascii="Arial" w:hAnsi="Arial" w:cs="Arial"/>
                <w:noProof/>
                <w:sz w:val="24"/>
                <w:szCs w:val="24"/>
              </w:rPr>
              <w:t>Appendix 8 Tables</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_Toc532497091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103</w:t>
            </w:r>
            <w:r w:rsidRPr="00DF1FFF">
              <w:rPr>
                <w:rFonts w:ascii="Arial" w:hAnsi="Arial" w:cs="Arial"/>
                <w:noProof/>
                <w:webHidden/>
                <w:sz w:val="24"/>
                <w:szCs w:val="24"/>
              </w:rPr>
              <w:fldChar w:fldCharType="end"/>
            </w:r>
          </w:hyperlink>
        </w:p>
        <w:p w14:paraId="35D945B1" w14:textId="054B6135"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92" w:history="1">
            <w:r w:rsidRPr="00DF1FFF">
              <w:rPr>
                <w:rStyle w:val="a9"/>
                <w:rFonts w:ascii="Arial" w:hAnsi="Arial" w:cs="Arial"/>
                <w:noProof/>
                <w:sz w:val="24"/>
                <w:szCs w:val="24"/>
              </w:rPr>
              <w:t>Appendix 9 Ethics Approval</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_Toc532497092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110</w:t>
            </w:r>
            <w:r w:rsidRPr="00DF1FFF">
              <w:rPr>
                <w:rFonts w:ascii="Arial" w:hAnsi="Arial" w:cs="Arial"/>
                <w:noProof/>
                <w:webHidden/>
                <w:sz w:val="24"/>
                <w:szCs w:val="24"/>
              </w:rPr>
              <w:fldChar w:fldCharType="end"/>
            </w:r>
          </w:hyperlink>
        </w:p>
        <w:p w14:paraId="6B5367B2" w14:textId="76B1A443"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93" w:history="1">
            <w:r w:rsidRPr="00DF1FFF">
              <w:rPr>
                <w:rStyle w:val="a9"/>
                <w:rFonts w:ascii="Arial" w:hAnsi="Arial" w:cs="Arial"/>
                <w:noProof/>
                <w:sz w:val="24"/>
                <w:szCs w:val="24"/>
              </w:rPr>
              <w:t>Appendix 10 Documents</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_Toc532497093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112</w:t>
            </w:r>
            <w:r w:rsidRPr="00DF1FFF">
              <w:rPr>
                <w:rFonts w:ascii="Arial" w:hAnsi="Arial" w:cs="Arial"/>
                <w:noProof/>
                <w:webHidden/>
                <w:sz w:val="24"/>
                <w:szCs w:val="24"/>
              </w:rPr>
              <w:fldChar w:fldCharType="end"/>
            </w:r>
          </w:hyperlink>
        </w:p>
        <w:p w14:paraId="79BE140B" w14:textId="10E267D4" w:rsidR="00DF1FFF" w:rsidRPr="00DF1FFF" w:rsidRDefault="00DF1FFF" w:rsidP="00DF1FFF">
          <w:pPr>
            <w:pStyle w:val="TOC2"/>
            <w:tabs>
              <w:tab w:val="right" w:leader="dot" w:pos="8493"/>
            </w:tabs>
            <w:spacing w:line="360" w:lineRule="auto"/>
            <w:rPr>
              <w:rFonts w:ascii="Arial" w:hAnsi="Arial" w:cs="Arial"/>
              <w:noProof/>
              <w:kern w:val="2"/>
              <w:sz w:val="24"/>
              <w:szCs w:val="24"/>
            </w:rPr>
          </w:pPr>
          <w:hyperlink w:anchor="_Toc532497094" w:history="1">
            <w:r w:rsidRPr="00DF1FFF">
              <w:rPr>
                <w:rStyle w:val="a9"/>
                <w:rFonts w:ascii="Arial" w:hAnsi="Arial" w:cs="Arial"/>
                <w:noProof/>
                <w:sz w:val="24"/>
                <w:szCs w:val="24"/>
              </w:rPr>
              <w:t>Appendix 11 Presentation Slides</w:t>
            </w:r>
            <w:r w:rsidRPr="00DF1FFF">
              <w:rPr>
                <w:rFonts w:ascii="Arial" w:hAnsi="Arial" w:cs="Arial"/>
                <w:noProof/>
                <w:webHidden/>
                <w:sz w:val="24"/>
                <w:szCs w:val="24"/>
              </w:rPr>
              <w:tab/>
            </w:r>
            <w:r w:rsidRPr="00DF1FFF">
              <w:rPr>
                <w:rFonts w:ascii="Arial" w:hAnsi="Arial" w:cs="Arial"/>
                <w:noProof/>
                <w:webHidden/>
                <w:sz w:val="24"/>
                <w:szCs w:val="24"/>
              </w:rPr>
              <w:fldChar w:fldCharType="begin"/>
            </w:r>
            <w:r w:rsidRPr="00DF1FFF">
              <w:rPr>
                <w:rFonts w:ascii="Arial" w:hAnsi="Arial" w:cs="Arial"/>
                <w:noProof/>
                <w:webHidden/>
                <w:sz w:val="24"/>
                <w:szCs w:val="24"/>
              </w:rPr>
              <w:instrText xml:space="preserve"> PAGEREF _Toc532497094 \h </w:instrText>
            </w:r>
            <w:r w:rsidRPr="00DF1FFF">
              <w:rPr>
                <w:rFonts w:ascii="Arial" w:hAnsi="Arial" w:cs="Arial"/>
                <w:noProof/>
                <w:webHidden/>
                <w:sz w:val="24"/>
                <w:szCs w:val="24"/>
              </w:rPr>
            </w:r>
            <w:r w:rsidRPr="00DF1FFF">
              <w:rPr>
                <w:rFonts w:ascii="Arial" w:hAnsi="Arial" w:cs="Arial"/>
                <w:noProof/>
                <w:webHidden/>
                <w:sz w:val="24"/>
                <w:szCs w:val="24"/>
              </w:rPr>
              <w:fldChar w:fldCharType="separate"/>
            </w:r>
            <w:r w:rsidRPr="00DF1FFF">
              <w:rPr>
                <w:rFonts w:ascii="Arial" w:hAnsi="Arial" w:cs="Arial"/>
                <w:noProof/>
                <w:webHidden/>
                <w:sz w:val="24"/>
                <w:szCs w:val="24"/>
              </w:rPr>
              <w:t>126</w:t>
            </w:r>
            <w:r w:rsidRPr="00DF1FFF">
              <w:rPr>
                <w:rFonts w:ascii="Arial" w:hAnsi="Arial" w:cs="Arial"/>
                <w:noProof/>
                <w:webHidden/>
                <w:sz w:val="24"/>
                <w:szCs w:val="24"/>
              </w:rPr>
              <w:fldChar w:fldCharType="end"/>
            </w:r>
          </w:hyperlink>
        </w:p>
        <w:p w14:paraId="449B6694" w14:textId="01652244" w:rsidR="00BA35AD" w:rsidRDefault="00BA35AD">
          <w:r>
            <w:rPr>
              <w:b/>
              <w:bCs/>
              <w:lang w:val="zh-CN"/>
            </w:rPr>
            <w:fldChar w:fldCharType="end"/>
          </w:r>
        </w:p>
      </w:sdtContent>
    </w:sdt>
    <w:p w14:paraId="0AFF48F0" w14:textId="6E61ADC9" w:rsidR="00B4196F" w:rsidRDefault="00B4196F">
      <w:pPr>
        <w:widowControl/>
        <w:jc w:val="left"/>
        <w:rPr>
          <w:rFonts w:ascii="Arial" w:hAnsi="Arial" w:cs="Arial"/>
          <w:b/>
          <w:sz w:val="24"/>
          <w:szCs w:val="24"/>
        </w:rPr>
      </w:pPr>
      <w:bookmarkStart w:id="10" w:name="_GoBack"/>
      <w:bookmarkEnd w:id="10"/>
      <w:r>
        <w:rPr>
          <w:rFonts w:ascii="Arial" w:hAnsi="Arial" w:cs="Arial"/>
          <w:b/>
          <w:sz w:val="24"/>
          <w:szCs w:val="24"/>
        </w:rPr>
        <w:br w:type="page"/>
      </w:r>
    </w:p>
    <w:p w14:paraId="3454F3E1" w14:textId="77777777" w:rsidR="00B47C8D" w:rsidRDefault="00B47C8D" w:rsidP="00332D32">
      <w:pPr>
        <w:rPr>
          <w:rFonts w:ascii="Arial" w:hAnsi="Arial" w:cs="Arial"/>
          <w:b/>
          <w:sz w:val="24"/>
          <w:szCs w:val="24"/>
        </w:rPr>
      </w:pPr>
    </w:p>
    <w:p w14:paraId="209ACE91" w14:textId="6835031D" w:rsidR="00E40FC2" w:rsidRPr="00BA35AD" w:rsidRDefault="00134F34" w:rsidP="00635C59">
      <w:pPr>
        <w:pStyle w:val="1"/>
        <w:spacing w:after="624"/>
        <w:jc w:val="center"/>
        <w:rPr>
          <w:lang w:val="en-MY"/>
        </w:rPr>
      </w:pPr>
      <w:bookmarkStart w:id="11" w:name="_Toc532497019"/>
      <w:r w:rsidRPr="00BA35AD">
        <w:rPr>
          <w:lang w:val="en-MY"/>
        </w:rPr>
        <w:t>List of Figure</w:t>
      </w:r>
      <w:bookmarkEnd w:id="11"/>
    </w:p>
    <w:p w14:paraId="34C9DDEE" w14:textId="0BA58143" w:rsidR="00B4196F" w:rsidRPr="00B4196F" w:rsidRDefault="00B4196F" w:rsidP="00B4196F">
      <w:pPr>
        <w:pStyle w:val="TOC1"/>
        <w:rPr>
          <w:rFonts w:ascii="Arial" w:hAnsi="Arial" w:cs="Arial"/>
          <w:bCs w:val="0"/>
          <w:noProof/>
          <w:kern w:val="2"/>
          <w:sz w:val="24"/>
          <w:szCs w:val="24"/>
          <w:lang w:val="en-US"/>
        </w:rPr>
      </w:pPr>
      <w:r w:rsidRPr="00B4196F">
        <w:rPr>
          <w:b/>
        </w:rPr>
        <w:fldChar w:fldCharType="begin"/>
      </w:r>
      <w:r w:rsidRPr="00B4196F">
        <w:rPr>
          <w:b/>
        </w:rPr>
        <w:instrText xml:space="preserve"> TOC \o "1-3" \h \z \u </w:instrText>
      </w:r>
      <w:r w:rsidRPr="00B4196F">
        <w:rPr>
          <w:b/>
        </w:rPr>
        <w:fldChar w:fldCharType="separate"/>
      </w:r>
      <w:hyperlink w:anchor="_Toc532386959" w:history="1">
        <w:r w:rsidRPr="00B4196F">
          <w:rPr>
            <w:rStyle w:val="a9"/>
            <w:rFonts w:ascii="Arial" w:hAnsi="Arial" w:cs="Arial"/>
            <w:noProof/>
            <w:sz w:val="24"/>
            <w:szCs w:val="24"/>
            <w:u w:val="none"/>
          </w:rPr>
          <w:t>Figure 2.5 Conceptual Framework</w:t>
        </w:r>
        <w:r w:rsidRPr="00B4196F">
          <w:rPr>
            <w:rFonts w:ascii="Arial" w:hAnsi="Arial" w:cs="Arial"/>
            <w:noProof/>
            <w:webHidden/>
            <w:sz w:val="24"/>
            <w:szCs w:val="24"/>
          </w:rPr>
          <w:tab/>
        </w:r>
        <w:r w:rsidR="00DF1FFF">
          <w:rPr>
            <w:rFonts w:ascii="Arial" w:hAnsi="Arial" w:cs="Arial"/>
            <w:noProof/>
            <w:webHidden/>
            <w:sz w:val="24"/>
            <w:szCs w:val="24"/>
          </w:rPr>
          <w:t>32</w:t>
        </w:r>
      </w:hyperlink>
    </w:p>
    <w:p w14:paraId="3F53B8D8" w14:textId="6918F9A9" w:rsidR="00B4196F" w:rsidRPr="00B4196F" w:rsidRDefault="00057177" w:rsidP="00B4196F">
      <w:pPr>
        <w:pStyle w:val="TOC1"/>
        <w:rPr>
          <w:rFonts w:ascii="Arial" w:hAnsi="Arial" w:cs="Arial"/>
          <w:bCs w:val="0"/>
          <w:noProof/>
          <w:kern w:val="2"/>
          <w:sz w:val="24"/>
          <w:szCs w:val="24"/>
          <w:lang w:val="en-US"/>
        </w:rPr>
      </w:pPr>
      <w:hyperlink w:anchor="_Toc532386960" w:history="1">
        <w:r w:rsidR="00B4196F" w:rsidRPr="00B4196F">
          <w:rPr>
            <w:rStyle w:val="a9"/>
            <w:rFonts w:ascii="Arial" w:hAnsi="Arial" w:cs="Arial"/>
            <w:noProof/>
            <w:sz w:val="24"/>
            <w:szCs w:val="24"/>
            <w:u w:val="none"/>
          </w:rPr>
          <w:t>Figure 3 Krejcie Morgan Table</w:t>
        </w:r>
        <w:r w:rsidR="00B4196F" w:rsidRPr="00B4196F">
          <w:rPr>
            <w:rFonts w:ascii="Arial" w:hAnsi="Arial" w:cs="Arial"/>
            <w:noProof/>
            <w:webHidden/>
            <w:sz w:val="24"/>
            <w:szCs w:val="24"/>
          </w:rPr>
          <w:tab/>
        </w:r>
        <w:r w:rsidR="00B4196F" w:rsidRPr="00B4196F">
          <w:rPr>
            <w:rFonts w:ascii="Arial" w:hAnsi="Arial" w:cs="Arial"/>
            <w:noProof/>
            <w:webHidden/>
            <w:sz w:val="24"/>
            <w:szCs w:val="24"/>
          </w:rPr>
          <w:fldChar w:fldCharType="begin"/>
        </w:r>
        <w:r w:rsidR="00B4196F" w:rsidRPr="00B4196F">
          <w:rPr>
            <w:rFonts w:ascii="Arial" w:hAnsi="Arial" w:cs="Arial"/>
            <w:noProof/>
            <w:webHidden/>
            <w:sz w:val="24"/>
            <w:szCs w:val="24"/>
          </w:rPr>
          <w:instrText xml:space="preserve"> PAGEREF _Toc532386960 \h </w:instrText>
        </w:r>
        <w:r w:rsidR="00B4196F" w:rsidRPr="00B4196F">
          <w:rPr>
            <w:rFonts w:ascii="Arial" w:hAnsi="Arial" w:cs="Arial"/>
            <w:noProof/>
            <w:webHidden/>
            <w:sz w:val="24"/>
            <w:szCs w:val="24"/>
          </w:rPr>
        </w:r>
        <w:r w:rsidR="00B4196F" w:rsidRPr="00B4196F">
          <w:rPr>
            <w:rFonts w:ascii="Arial" w:hAnsi="Arial" w:cs="Arial"/>
            <w:noProof/>
            <w:webHidden/>
            <w:sz w:val="24"/>
            <w:szCs w:val="24"/>
          </w:rPr>
          <w:fldChar w:fldCharType="separate"/>
        </w:r>
        <w:r w:rsidR="00B4196F" w:rsidRPr="00B4196F">
          <w:rPr>
            <w:rFonts w:ascii="Arial" w:hAnsi="Arial" w:cs="Arial"/>
            <w:noProof/>
            <w:webHidden/>
            <w:sz w:val="24"/>
            <w:szCs w:val="24"/>
          </w:rPr>
          <w:t>3</w:t>
        </w:r>
        <w:r w:rsidR="00DF1FFF">
          <w:rPr>
            <w:rFonts w:ascii="Arial" w:hAnsi="Arial" w:cs="Arial"/>
            <w:noProof/>
            <w:webHidden/>
            <w:sz w:val="24"/>
            <w:szCs w:val="24"/>
          </w:rPr>
          <w:t>5</w:t>
        </w:r>
        <w:r w:rsidR="00B4196F" w:rsidRPr="00B4196F">
          <w:rPr>
            <w:rFonts w:ascii="Arial" w:hAnsi="Arial" w:cs="Arial"/>
            <w:noProof/>
            <w:webHidden/>
            <w:sz w:val="24"/>
            <w:szCs w:val="24"/>
          </w:rPr>
          <w:fldChar w:fldCharType="end"/>
        </w:r>
      </w:hyperlink>
    </w:p>
    <w:p w14:paraId="09E717F4" w14:textId="378E8208" w:rsidR="00B4196F" w:rsidRPr="00B4196F" w:rsidRDefault="00057177" w:rsidP="00B4196F">
      <w:pPr>
        <w:pStyle w:val="TOC1"/>
        <w:rPr>
          <w:rFonts w:ascii="Arial" w:hAnsi="Arial" w:cs="Arial"/>
          <w:bCs w:val="0"/>
          <w:noProof/>
          <w:kern w:val="2"/>
          <w:sz w:val="24"/>
          <w:szCs w:val="24"/>
          <w:lang w:val="en-US"/>
        </w:rPr>
      </w:pPr>
      <w:hyperlink w:anchor="_Toc532386961" w:history="1">
        <w:r w:rsidR="00B4196F" w:rsidRPr="00B4196F">
          <w:rPr>
            <w:rStyle w:val="a9"/>
            <w:rFonts w:ascii="Arial" w:hAnsi="Arial" w:cs="Arial"/>
            <w:noProof/>
            <w:sz w:val="24"/>
            <w:szCs w:val="24"/>
            <w:u w:val="none"/>
          </w:rPr>
          <w:t>Figure 4.2.1 Established Time of SMEs</w:t>
        </w:r>
        <w:r w:rsidR="00B4196F" w:rsidRPr="00B4196F">
          <w:rPr>
            <w:rFonts w:ascii="Arial" w:hAnsi="Arial" w:cs="Arial"/>
            <w:noProof/>
            <w:webHidden/>
            <w:sz w:val="24"/>
            <w:szCs w:val="24"/>
          </w:rPr>
          <w:tab/>
        </w:r>
        <w:r w:rsidR="00DF1FFF">
          <w:rPr>
            <w:rFonts w:ascii="Arial" w:hAnsi="Arial" w:cs="Arial"/>
            <w:noProof/>
            <w:webHidden/>
            <w:sz w:val="24"/>
            <w:szCs w:val="24"/>
          </w:rPr>
          <w:t>54</w:t>
        </w:r>
      </w:hyperlink>
    </w:p>
    <w:p w14:paraId="018EAB2F" w14:textId="55BF1804" w:rsidR="00B4196F" w:rsidRPr="00B4196F" w:rsidRDefault="00057177" w:rsidP="00B4196F">
      <w:pPr>
        <w:pStyle w:val="TOC1"/>
        <w:rPr>
          <w:rFonts w:ascii="Arial" w:hAnsi="Arial" w:cs="Arial"/>
          <w:bCs w:val="0"/>
          <w:noProof/>
          <w:kern w:val="2"/>
          <w:sz w:val="24"/>
          <w:szCs w:val="24"/>
          <w:lang w:val="en-US"/>
        </w:rPr>
      </w:pPr>
      <w:hyperlink w:anchor="_Toc532386962" w:history="1">
        <w:r w:rsidR="00B4196F" w:rsidRPr="00B4196F">
          <w:rPr>
            <w:rStyle w:val="a9"/>
            <w:rFonts w:ascii="Arial" w:hAnsi="Arial" w:cs="Arial"/>
            <w:noProof/>
            <w:sz w:val="24"/>
            <w:szCs w:val="24"/>
            <w:u w:val="none"/>
          </w:rPr>
          <w:t>Figure 4.2.2 Industry Category of SMEs</w:t>
        </w:r>
        <w:r w:rsidR="00B4196F" w:rsidRPr="00B4196F">
          <w:rPr>
            <w:rFonts w:ascii="Arial" w:hAnsi="Arial" w:cs="Arial"/>
            <w:noProof/>
            <w:webHidden/>
            <w:sz w:val="24"/>
            <w:szCs w:val="24"/>
          </w:rPr>
          <w:tab/>
        </w:r>
        <w:r w:rsidR="00B4196F" w:rsidRPr="00B4196F">
          <w:rPr>
            <w:rFonts w:ascii="Arial" w:hAnsi="Arial" w:cs="Arial"/>
            <w:noProof/>
            <w:webHidden/>
            <w:sz w:val="24"/>
            <w:szCs w:val="24"/>
          </w:rPr>
          <w:fldChar w:fldCharType="begin"/>
        </w:r>
        <w:r w:rsidR="00B4196F" w:rsidRPr="00B4196F">
          <w:rPr>
            <w:rFonts w:ascii="Arial" w:hAnsi="Arial" w:cs="Arial"/>
            <w:noProof/>
            <w:webHidden/>
            <w:sz w:val="24"/>
            <w:szCs w:val="24"/>
          </w:rPr>
          <w:instrText xml:space="preserve"> PAGEREF _Toc532386962 \h </w:instrText>
        </w:r>
        <w:r w:rsidR="00B4196F" w:rsidRPr="00B4196F">
          <w:rPr>
            <w:rFonts w:ascii="Arial" w:hAnsi="Arial" w:cs="Arial"/>
            <w:noProof/>
            <w:webHidden/>
            <w:sz w:val="24"/>
            <w:szCs w:val="24"/>
          </w:rPr>
        </w:r>
        <w:r w:rsidR="00B4196F" w:rsidRPr="00B4196F">
          <w:rPr>
            <w:rFonts w:ascii="Arial" w:hAnsi="Arial" w:cs="Arial"/>
            <w:noProof/>
            <w:webHidden/>
            <w:sz w:val="24"/>
            <w:szCs w:val="24"/>
          </w:rPr>
          <w:fldChar w:fldCharType="separate"/>
        </w:r>
        <w:r w:rsidR="00B4196F" w:rsidRPr="00B4196F">
          <w:rPr>
            <w:rFonts w:ascii="Arial" w:hAnsi="Arial" w:cs="Arial"/>
            <w:noProof/>
            <w:webHidden/>
            <w:sz w:val="24"/>
            <w:szCs w:val="24"/>
          </w:rPr>
          <w:t>5</w:t>
        </w:r>
        <w:r w:rsidR="00DF1FFF">
          <w:rPr>
            <w:rFonts w:ascii="Arial" w:hAnsi="Arial" w:cs="Arial"/>
            <w:noProof/>
            <w:webHidden/>
            <w:sz w:val="24"/>
            <w:szCs w:val="24"/>
          </w:rPr>
          <w:t>5</w:t>
        </w:r>
        <w:r w:rsidR="00B4196F" w:rsidRPr="00B4196F">
          <w:rPr>
            <w:rFonts w:ascii="Arial" w:hAnsi="Arial" w:cs="Arial"/>
            <w:noProof/>
            <w:webHidden/>
            <w:sz w:val="24"/>
            <w:szCs w:val="24"/>
          </w:rPr>
          <w:fldChar w:fldCharType="end"/>
        </w:r>
      </w:hyperlink>
    </w:p>
    <w:p w14:paraId="5949DEBF" w14:textId="442AF160" w:rsidR="00B4196F" w:rsidRPr="00B4196F" w:rsidRDefault="00B4196F" w:rsidP="00B4196F">
      <w:pPr>
        <w:pStyle w:val="TOC1"/>
        <w:rPr>
          <w:rFonts w:ascii="Arial" w:hAnsi="Arial" w:cs="Arial"/>
          <w:bCs w:val="0"/>
          <w:noProof/>
          <w:kern w:val="2"/>
          <w:sz w:val="24"/>
          <w:szCs w:val="24"/>
          <w:lang w:val="en-US"/>
        </w:rPr>
      </w:pPr>
    </w:p>
    <w:p w14:paraId="3E7AD6AD" w14:textId="052D5856" w:rsidR="00B4196F" w:rsidRPr="00BA35AD" w:rsidRDefault="00B4196F" w:rsidP="00635C59">
      <w:pPr>
        <w:pStyle w:val="1"/>
        <w:spacing w:after="624"/>
        <w:jc w:val="center"/>
        <w:rPr>
          <w:lang w:val="en-MY"/>
        </w:rPr>
      </w:pPr>
      <w:bookmarkStart w:id="12" w:name="_Toc532497020"/>
      <w:r w:rsidRPr="00BA35AD">
        <w:rPr>
          <w:lang w:val="en-MY"/>
        </w:rPr>
        <w:t>List of Table</w:t>
      </w:r>
      <w:bookmarkEnd w:id="12"/>
    </w:p>
    <w:p w14:paraId="3E8416D1" w14:textId="75DBB3CA" w:rsidR="00B4196F" w:rsidRPr="00B4196F" w:rsidRDefault="00057177" w:rsidP="00B4196F">
      <w:pPr>
        <w:pStyle w:val="TOC1"/>
        <w:rPr>
          <w:rFonts w:ascii="Arial" w:hAnsi="Arial" w:cs="Arial"/>
          <w:bCs w:val="0"/>
          <w:noProof/>
          <w:kern w:val="2"/>
          <w:sz w:val="24"/>
          <w:szCs w:val="24"/>
          <w:lang w:val="en-US"/>
        </w:rPr>
      </w:pPr>
      <w:hyperlink w:anchor="_Toc532386380" w:history="1">
        <w:r w:rsidR="00B4196F" w:rsidRPr="00B4196F">
          <w:rPr>
            <w:rStyle w:val="a9"/>
            <w:rFonts w:ascii="Arial" w:hAnsi="Arial" w:cs="Arial"/>
            <w:noProof/>
            <w:sz w:val="24"/>
            <w:szCs w:val="24"/>
            <w:u w:val="none"/>
          </w:rPr>
          <w:t>Table 3.4 Questionnaire Design</w:t>
        </w:r>
        <w:r w:rsidR="00B4196F" w:rsidRPr="00B4196F">
          <w:rPr>
            <w:rFonts w:ascii="Arial" w:hAnsi="Arial" w:cs="Arial"/>
            <w:noProof/>
            <w:webHidden/>
            <w:sz w:val="24"/>
            <w:szCs w:val="24"/>
          </w:rPr>
          <w:tab/>
        </w:r>
        <w:r w:rsidR="00F33800">
          <w:rPr>
            <w:rFonts w:ascii="Arial" w:hAnsi="Arial" w:cs="Arial"/>
            <w:noProof/>
            <w:webHidden/>
            <w:sz w:val="24"/>
            <w:szCs w:val="24"/>
          </w:rPr>
          <w:t>51</w:t>
        </w:r>
      </w:hyperlink>
    </w:p>
    <w:p w14:paraId="6C6C1E26" w14:textId="17AB7C98" w:rsidR="00B4196F" w:rsidRPr="00B4196F" w:rsidRDefault="00057177" w:rsidP="00B4196F">
      <w:pPr>
        <w:pStyle w:val="TOC1"/>
        <w:rPr>
          <w:rFonts w:ascii="Arial" w:hAnsi="Arial" w:cs="Arial"/>
          <w:bCs w:val="0"/>
          <w:noProof/>
          <w:kern w:val="2"/>
          <w:sz w:val="24"/>
          <w:szCs w:val="24"/>
          <w:lang w:val="en-US"/>
        </w:rPr>
      </w:pPr>
      <w:hyperlink w:anchor="_Toc532386381" w:history="1">
        <w:r w:rsidR="00B4196F" w:rsidRPr="00B4196F">
          <w:rPr>
            <w:rStyle w:val="a9"/>
            <w:rFonts w:ascii="Arial" w:hAnsi="Arial" w:cs="Arial"/>
            <w:noProof/>
            <w:sz w:val="24"/>
            <w:szCs w:val="24"/>
            <w:u w:val="none"/>
          </w:rPr>
          <w:t>Table 4.1 Communities for Pilot Test</w:t>
        </w:r>
        <w:r w:rsidR="00B4196F" w:rsidRPr="00B4196F">
          <w:rPr>
            <w:rFonts w:ascii="Arial" w:hAnsi="Arial" w:cs="Arial"/>
            <w:noProof/>
            <w:webHidden/>
            <w:sz w:val="24"/>
            <w:szCs w:val="24"/>
          </w:rPr>
          <w:tab/>
        </w:r>
        <w:r w:rsidR="00F33800">
          <w:rPr>
            <w:rFonts w:ascii="Arial" w:hAnsi="Arial" w:cs="Arial"/>
            <w:noProof/>
            <w:webHidden/>
            <w:sz w:val="24"/>
            <w:szCs w:val="24"/>
          </w:rPr>
          <w:t>51</w:t>
        </w:r>
      </w:hyperlink>
    </w:p>
    <w:p w14:paraId="0ACD89ED" w14:textId="6CB23FA0" w:rsidR="00B4196F" w:rsidRPr="00B4196F" w:rsidRDefault="00057177" w:rsidP="00B4196F">
      <w:pPr>
        <w:pStyle w:val="TOC1"/>
        <w:rPr>
          <w:rFonts w:ascii="Arial" w:hAnsi="Arial" w:cs="Arial"/>
          <w:bCs w:val="0"/>
          <w:noProof/>
          <w:kern w:val="2"/>
          <w:sz w:val="24"/>
          <w:szCs w:val="24"/>
          <w:lang w:val="en-US"/>
        </w:rPr>
      </w:pPr>
      <w:hyperlink w:anchor="_Toc532386382" w:history="1">
        <w:r w:rsidR="00B4196F" w:rsidRPr="00B4196F">
          <w:rPr>
            <w:rStyle w:val="a9"/>
            <w:rFonts w:ascii="Arial" w:hAnsi="Arial" w:cs="Arial"/>
            <w:noProof/>
            <w:sz w:val="24"/>
            <w:szCs w:val="24"/>
            <w:u w:val="none"/>
          </w:rPr>
          <w:t>Table 4.2 KMO and Bartlett’s Test for Pilot Test</w:t>
        </w:r>
        <w:r w:rsidR="00B4196F" w:rsidRPr="00B4196F">
          <w:rPr>
            <w:rFonts w:ascii="Arial" w:hAnsi="Arial" w:cs="Arial"/>
            <w:noProof/>
            <w:webHidden/>
            <w:sz w:val="24"/>
            <w:szCs w:val="24"/>
          </w:rPr>
          <w:tab/>
        </w:r>
        <w:r w:rsidR="00F33800">
          <w:rPr>
            <w:rFonts w:ascii="Arial" w:hAnsi="Arial" w:cs="Arial"/>
            <w:noProof/>
            <w:webHidden/>
            <w:sz w:val="24"/>
            <w:szCs w:val="24"/>
          </w:rPr>
          <w:t>52</w:t>
        </w:r>
      </w:hyperlink>
    </w:p>
    <w:p w14:paraId="0A30EECA" w14:textId="0782EF8C" w:rsidR="00B4196F" w:rsidRPr="00B4196F" w:rsidRDefault="00057177" w:rsidP="00B4196F">
      <w:pPr>
        <w:pStyle w:val="TOC1"/>
        <w:rPr>
          <w:rFonts w:ascii="Arial" w:hAnsi="Arial" w:cs="Arial"/>
          <w:bCs w:val="0"/>
          <w:noProof/>
          <w:kern w:val="2"/>
          <w:sz w:val="24"/>
          <w:szCs w:val="24"/>
          <w:lang w:val="en-US"/>
        </w:rPr>
      </w:pPr>
      <w:hyperlink w:anchor="_Toc532386383" w:history="1">
        <w:r w:rsidR="00B4196F" w:rsidRPr="00B4196F">
          <w:rPr>
            <w:rStyle w:val="a9"/>
            <w:rFonts w:ascii="Arial" w:hAnsi="Arial" w:cs="Arial"/>
            <w:noProof/>
            <w:sz w:val="24"/>
            <w:szCs w:val="24"/>
            <w:u w:val="none"/>
          </w:rPr>
          <w:t>Table 4.3 Summary of Results of Reliability Analysis</w:t>
        </w:r>
        <w:r w:rsidR="00B4196F" w:rsidRPr="00B4196F">
          <w:rPr>
            <w:rFonts w:ascii="Arial" w:hAnsi="Arial" w:cs="Arial"/>
            <w:noProof/>
            <w:webHidden/>
            <w:sz w:val="24"/>
            <w:szCs w:val="24"/>
          </w:rPr>
          <w:tab/>
        </w:r>
        <w:r w:rsidR="00F33800">
          <w:rPr>
            <w:rFonts w:ascii="Arial" w:hAnsi="Arial" w:cs="Arial"/>
            <w:noProof/>
            <w:webHidden/>
            <w:sz w:val="24"/>
            <w:szCs w:val="24"/>
          </w:rPr>
          <w:t>53</w:t>
        </w:r>
      </w:hyperlink>
    </w:p>
    <w:p w14:paraId="12457CE0" w14:textId="10EC5196" w:rsidR="00B4196F" w:rsidRPr="00B4196F" w:rsidRDefault="00057177" w:rsidP="00B4196F">
      <w:pPr>
        <w:pStyle w:val="TOC1"/>
        <w:rPr>
          <w:rFonts w:ascii="Arial" w:hAnsi="Arial" w:cs="Arial"/>
          <w:bCs w:val="0"/>
          <w:noProof/>
          <w:kern w:val="2"/>
          <w:sz w:val="24"/>
          <w:szCs w:val="24"/>
          <w:lang w:val="en-US"/>
        </w:rPr>
      </w:pPr>
      <w:hyperlink w:anchor="_Toc532386384" w:history="1">
        <w:r w:rsidR="00B4196F" w:rsidRPr="00B4196F">
          <w:rPr>
            <w:rStyle w:val="a9"/>
            <w:rFonts w:ascii="Arial" w:hAnsi="Arial" w:cs="Arial"/>
            <w:noProof/>
            <w:sz w:val="24"/>
            <w:szCs w:val="24"/>
            <w:u w:val="none"/>
          </w:rPr>
          <w:t>Table 4.5 Demographic Profile of Respondents</w:t>
        </w:r>
        <w:r w:rsidR="00B4196F" w:rsidRPr="00B4196F">
          <w:rPr>
            <w:rFonts w:ascii="Arial" w:hAnsi="Arial" w:cs="Arial"/>
            <w:noProof/>
            <w:webHidden/>
            <w:sz w:val="24"/>
            <w:szCs w:val="24"/>
          </w:rPr>
          <w:tab/>
        </w:r>
        <w:r w:rsidR="00F33800">
          <w:rPr>
            <w:rFonts w:ascii="Arial" w:hAnsi="Arial" w:cs="Arial"/>
            <w:noProof/>
            <w:webHidden/>
            <w:sz w:val="24"/>
            <w:szCs w:val="24"/>
          </w:rPr>
          <w:t>53</w:t>
        </w:r>
      </w:hyperlink>
    </w:p>
    <w:p w14:paraId="0ED4476A" w14:textId="2D019F7F" w:rsidR="00B4196F" w:rsidRPr="00B4196F" w:rsidRDefault="00057177" w:rsidP="00B4196F">
      <w:pPr>
        <w:pStyle w:val="TOC1"/>
        <w:rPr>
          <w:rFonts w:ascii="Arial" w:hAnsi="Arial" w:cs="Arial"/>
          <w:bCs w:val="0"/>
          <w:noProof/>
          <w:kern w:val="2"/>
          <w:sz w:val="24"/>
          <w:szCs w:val="24"/>
          <w:lang w:val="en-US"/>
        </w:rPr>
      </w:pPr>
      <w:hyperlink w:anchor="_Toc532386385" w:history="1">
        <w:r w:rsidR="00B4196F" w:rsidRPr="00B4196F">
          <w:rPr>
            <w:rStyle w:val="a9"/>
            <w:rFonts w:ascii="Arial" w:hAnsi="Arial" w:cs="Arial"/>
            <w:noProof/>
            <w:sz w:val="24"/>
            <w:szCs w:val="24"/>
            <w:u w:val="none"/>
          </w:rPr>
          <w:t>Table 4.6 Frequency of Established Time</w:t>
        </w:r>
        <w:r w:rsidR="00B4196F" w:rsidRPr="00B4196F">
          <w:rPr>
            <w:rFonts w:ascii="Arial" w:hAnsi="Arial" w:cs="Arial"/>
            <w:noProof/>
            <w:webHidden/>
            <w:sz w:val="24"/>
            <w:szCs w:val="24"/>
          </w:rPr>
          <w:tab/>
        </w:r>
        <w:r w:rsidR="00F33800">
          <w:rPr>
            <w:rFonts w:ascii="Arial" w:hAnsi="Arial" w:cs="Arial"/>
            <w:noProof/>
            <w:webHidden/>
            <w:sz w:val="24"/>
            <w:szCs w:val="24"/>
          </w:rPr>
          <w:t>53</w:t>
        </w:r>
      </w:hyperlink>
    </w:p>
    <w:p w14:paraId="00C45D2B" w14:textId="75CCB78D" w:rsidR="00B4196F" w:rsidRPr="00B4196F" w:rsidRDefault="00057177" w:rsidP="00B4196F">
      <w:pPr>
        <w:pStyle w:val="TOC1"/>
        <w:rPr>
          <w:rFonts w:ascii="Arial" w:hAnsi="Arial" w:cs="Arial"/>
          <w:bCs w:val="0"/>
          <w:noProof/>
          <w:kern w:val="2"/>
          <w:sz w:val="24"/>
          <w:szCs w:val="24"/>
          <w:lang w:val="en-US"/>
        </w:rPr>
      </w:pPr>
      <w:hyperlink w:anchor="_Toc532386386" w:history="1">
        <w:r w:rsidR="00B4196F" w:rsidRPr="00B4196F">
          <w:rPr>
            <w:rStyle w:val="a9"/>
            <w:rFonts w:ascii="Arial" w:hAnsi="Arial" w:cs="Arial"/>
            <w:noProof/>
            <w:sz w:val="24"/>
            <w:szCs w:val="24"/>
            <w:u w:val="none"/>
          </w:rPr>
          <w:t>Table 4.7 Frequency of Industry Category</w:t>
        </w:r>
        <w:r w:rsidR="00B4196F" w:rsidRPr="00B4196F">
          <w:rPr>
            <w:rFonts w:ascii="Arial" w:hAnsi="Arial" w:cs="Arial"/>
            <w:noProof/>
            <w:webHidden/>
            <w:sz w:val="24"/>
            <w:szCs w:val="24"/>
          </w:rPr>
          <w:tab/>
        </w:r>
        <w:r w:rsidR="00F33800">
          <w:rPr>
            <w:rFonts w:ascii="Arial" w:hAnsi="Arial" w:cs="Arial"/>
            <w:noProof/>
            <w:webHidden/>
            <w:sz w:val="24"/>
            <w:szCs w:val="24"/>
          </w:rPr>
          <w:t>55</w:t>
        </w:r>
      </w:hyperlink>
    </w:p>
    <w:p w14:paraId="0836DBD1" w14:textId="2FB60523" w:rsidR="00B4196F" w:rsidRPr="00B4196F" w:rsidRDefault="00057177" w:rsidP="00B4196F">
      <w:pPr>
        <w:pStyle w:val="TOC1"/>
        <w:rPr>
          <w:rFonts w:ascii="Arial" w:hAnsi="Arial" w:cs="Arial"/>
          <w:bCs w:val="0"/>
          <w:noProof/>
          <w:kern w:val="2"/>
          <w:sz w:val="24"/>
          <w:szCs w:val="24"/>
          <w:lang w:val="en-US"/>
        </w:rPr>
      </w:pPr>
      <w:hyperlink w:anchor="_Toc532386387" w:history="1">
        <w:r w:rsidR="00B4196F" w:rsidRPr="00B4196F">
          <w:rPr>
            <w:rStyle w:val="a9"/>
            <w:rFonts w:ascii="Arial" w:hAnsi="Arial" w:cs="Arial"/>
            <w:noProof/>
            <w:sz w:val="24"/>
            <w:szCs w:val="24"/>
            <w:u w:val="none"/>
          </w:rPr>
          <w:t>Table 4.8 Dependent Variables and Independent Variables</w:t>
        </w:r>
        <w:r w:rsidR="00B4196F" w:rsidRPr="00B4196F">
          <w:rPr>
            <w:rFonts w:ascii="Arial" w:hAnsi="Arial" w:cs="Arial"/>
            <w:noProof/>
            <w:webHidden/>
            <w:sz w:val="24"/>
            <w:szCs w:val="24"/>
          </w:rPr>
          <w:tab/>
        </w:r>
        <w:r w:rsidR="00B4196F" w:rsidRPr="00B4196F">
          <w:rPr>
            <w:rFonts w:ascii="Arial" w:hAnsi="Arial" w:cs="Arial"/>
            <w:noProof/>
            <w:webHidden/>
            <w:sz w:val="24"/>
            <w:szCs w:val="24"/>
          </w:rPr>
          <w:fldChar w:fldCharType="begin"/>
        </w:r>
        <w:r w:rsidR="00B4196F" w:rsidRPr="00B4196F">
          <w:rPr>
            <w:rFonts w:ascii="Arial" w:hAnsi="Arial" w:cs="Arial"/>
            <w:noProof/>
            <w:webHidden/>
            <w:sz w:val="24"/>
            <w:szCs w:val="24"/>
          </w:rPr>
          <w:instrText xml:space="preserve"> PAGEREF _Toc532386387 \h </w:instrText>
        </w:r>
        <w:r w:rsidR="00B4196F" w:rsidRPr="00B4196F">
          <w:rPr>
            <w:rFonts w:ascii="Arial" w:hAnsi="Arial" w:cs="Arial"/>
            <w:noProof/>
            <w:webHidden/>
            <w:sz w:val="24"/>
            <w:szCs w:val="24"/>
          </w:rPr>
        </w:r>
        <w:r w:rsidR="00B4196F" w:rsidRPr="00B4196F">
          <w:rPr>
            <w:rFonts w:ascii="Arial" w:hAnsi="Arial" w:cs="Arial"/>
            <w:noProof/>
            <w:webHidden/>
            <w:sz w:val="24"/>
            <w:szCs w:val="24"/>
          </w:rPr>
          <w:fldChar w:fldCharType="separate"/>
        </w:r>
        <w:r w:rsidR="00B4196F" w:rsidRPr="00B4196F">
          <w:rPr>
            <w:rFonts w:ascii="Arial" w:hAnsi="Arial" w:cs="Arial"/>
            <w:noProof/>
            <w:webHidden/>
            <w:sz w:val="24"/>
            <w:szCs w:val="24"/>
          </w:rPr>
          <w:t>5</w:t>
        </w:r>
        <w:r w:rsidR="00F33800">
          <w:rPr>
            <w:rFonts w:ascii="Arial" w:hAnsi="Arial" w:cs="Arial"/>
            <w:noProof/>
            <w:webHidden/>
            <w:sz w:val="24"/>
            <w:szCs w:val="24"/>
          </w:rPr>
          <w:t>6</w:t>
        </w:r>
        <w:r w:rsidR="00B4196F" w:rsidRPr="00B4196F">
          <w:rPr>
            <w:rFonts w:ascii="Arial" w:hAnsi="Arial" w:cs="Arial"/>
            <w:noProof/>
            <w:webHidden/>
            <w:sz w:val="24"/>
            <w:szCs w:val="24"/>
          </w:rPr>
          <w:fldChar w:fldCharType="end"/>
        </w:r>
      </w:hyperlink>
    </w:p>
    <w:p w14:paraId="3B9BA650" w14:textId="334459BC" w:rsidR="00B4196F" w:rsidRPr="00B4196F" w:rsidRDefault="00057177" w:rsidP="00B4196F">
      <w:pPr>
        <w:pStyle w:val="TOC1"/>
        <w:rPr>
          <w:rFonts w:ascii="Arial" w:hAnsi="Arial" w:cs="Arial"/>
          <w:bCs w:val="0"/>
          <w:noProof/>
          <w:kern w:val="2"/>
          <w:sz w:val="24"/>
          <w:szCs w:val="24"/>
          <w:lang w:val="en-US"/>
        </w:rPr>
      </w:pPr>
      <w:hyperlink w:anchor="_Toc532386388" w:history="1">
        <w:r w:rsidR="00B4196F" w:rsidRPr="00B4196F">
          <w:rPr>
            <w:rStyle w:val="a9"/>
            <w:rFonts w:ascii="Arial" w:hAnsi="Arial" w:cs="Arial"/>
            <w:noProof/>
            <w:sz w:val="24"/>
            <w:szCs w:val="24"/>
            <w:u w:val="none"/>
          </w:rPr>
          <w:t>Table 4.9 KMO and Bartlett’s Test for Borrowing Maturity</w:t>
        </w:r>
        <w:r w:rsidR="00B4196F" w:rsidRPr="00B4196F">
          <w:rPr>
            <w:rFonts w:ascii="Arial" w:hAnsi="Arial" w:cs="Arial"/>
            <w:noProof/>
            <w:webHidden/>
            <w:sz w:val="24"/>
            <w:szCs w:val="24"/>
          </w:rPr>
          <w:tab/>
        </w:r>
        <w:r w:rsidR="00B4196F" w:rsidRPr="00B4196F">
          <w:rPr>
            <w:rFonts w:ascii="Arial" w:hAnsi="Arial" w:cs="Arial"/>
            <w:noProof/>
            <w:webHidden/>
            <w:sz w:val="24"/>
            <w:szCs w:val="24"/>
          </w:rPr>
          <w:fldChar w:fldCharType="begin"/>
        </w:r>
        <w:r w:rsidR="00B4196F" w:rsidRPr="00B4196F">
          <w:rPr>
            <w:rFonts w:ascii="Arial" w:hAnsi="Arial" w:cs="Arial"/>
            <w:noProof/>
            <w:webHidden/>
            <w:sz w:val="24"/>
            <w:szCs w:val="24"/>
          </w:rPr>
          <w:instrText xml:space="preserve"> PAGEREF _Toc532386388 \h </w:instrText>
        </w:r>
        <w:r w:rsidR="00B4196F" w:rsidRPr="00B4196F">
          <w:rPr>
            <w:rFonts w:ascii="Arial" w:hAnsi="Arial" w:cs="Arial"/>
            <w:noProof/>
            <w:webHidden/>
            <w:sz w:val="24"/>
            <w:szCs w:val="24"/>
          </w:rPr>
        </w:r>
        <w:r w:rsidR="00B4196F" w:rsidRPr="00B4196F">
          <w:rPr>
            <w:rFonts w:ascii="Arial" w:hAnsi="Arial" w:cs="Arial"/>
            <w:noProof/>
            <w:webHidden/>
            <w:sz w:val="24"/>
            <w:szCs w:val="24"/>
          </w:rPr>
          <w:fldChar w:fldCharType="separate"/>
        </w:r>
        <w:r w:rsidR="00B4196F" w:rsidRPr="00B4196F">
          <w:rPr>
            <w:rFonts w:ascii="Arial" w:hAnsi="Arial" w:cs="Arial"/>
            <w:noProof/>
            <w:webHidden/>
            <w:sz w:val="24"/>
            <w:szCs w:val="24"/>
          </w:rPr>
          <w:t>5</w:t>
        </w:r>
        <w:r w:rsidR="00F33800">
          <w:rPr>
            <w:rFonts w:ascii="Arial" w:hAnsi="Arial" w:cs="Arial"/>
            <w:noProof/>
            <w:webHidden/>
            <w:sz w:val="24"/>
            <w:szCs w:val="24"/>
          </w:rPr>
          <w:t>7</w:t>
        </w:r>
        <w:r w:rsidR="00B4196F" w:rsidRPr="00B4196F">
          <w:rPr>
            <w:rFonts w:ascii="Arial" w:hAnsi="Arial" w:cs="Arial"/>
            <w:noProof/>
            <w:webHidden/>
            <w:sz w:val="24"/>
            <w:szCs w:val="24"/>
          </w:rPr>
          <w:fldChar w:fldCharType="end"/>
        </w:r>
      </w:hyperlink>
    </w:p>
    <w:p w14:paraId="5D4811AE" w14:textId="28CF9258" w:rsidR="00B4196F" w:rsidRPr="00B4196F" w:rsidRDefault="00057177" w:rsidP="00B4196F">
      <w:pPr>
        <w:pStyle w:val="TOC1"/>
        <w:rPr>
          <w:rFonts w:ascii="Arial" w:hAnsi="Arial" w:cs="Arial"/>
          <w:bCs w:val="0"/>
          <w:noProof/>
          <w:kern w:val="2"/>
          <w:sz w:val="24"/>
          <w:szCs w:val="24"/>
          <w:lang w:val="en-US"/>
        </w:rPr>
      </w:pPr>
      <w:hyperlink w:anchor="_Toc532386389" w:history="1">
        <w:r w:rsidR="00B4196F" w:rsidRPr="00B4196F">
          <w:rPr>
            <w:rStyle w:val="a9"/>
            <w:rFonts w:ascii="Arial" w:hAnsi="Arial" w:cs="Arial"/>
            <w:noProof/>
            <w:sz w:val="24"/>
            <w:szCs w:val="24"/>
            <w:u w:val="none"/>
          </w:rPr>
          <w:t>Table 4.10 Total Variance Explained for Borrowing Maturity</w:t>
        </w:r>
        <w:r w:rsidR="00B4196F" w:rsidRPr="00B4196F">
          <w:rPr>
            <w:rFonts w:ascii="Arial" w:hAnsi="Arial" w:cs="Arial"/>
            <w:noProof/>
            <w:webHidden/>
            <w:sz w:val="24"/>
            <w:szCs w:val="24"/>
          </w:rPr>
          <w:tab/>
        </w:r>
        <w:r w:rsidR="00B4196F" w:rsidRPr="00B4196F">
          <w:rPr>
            <w:rFonts w:ascii="Arial" w:hAnsi="Arial" w:cs="Arial"/>
            <w:noProof/>
            <w:webHidden/>
            <w:sz w:val="24"/>
            <w:szCs w:val="24"/>
          </w:rPr>
          <w:fldChar w:fldCharType="begin"/>
        </w:r>
        <w:r w:rsidR="00B4196F" w:rsidRPr="00B4196F">
          <w:rPr>
            <w:rFonts w:ascii="Arial" w:hAnsi="Arial" w:cs="Arial"/>
            <w:noProof/>
            <w:webHidden/>
            <w:sz w:val="24"/>
            <w:szCs w:val="24"/>
          </w:rPr>
          <w:instrText xml:space="preserve"> PAGEREF _Toc532386389 \h </w:instrText>
        </w:r>
        <w:r w:rsidR="00B4196F" w:rsidRPr="00B4196F">
          <w:rPr>
            <w:rFonts w:ascii="Arial" w:hAnsi="Arial" w:cs="Arial"/>
            <w:noProof/>
            <w:webHidden/>
            <w:sz w:val="24"/>
            <w:szCs w:val="24"/>
          </w:rPr>
        </w:r>
        <w:r w:rsidR="00B4196F" w:rsidRPr="00B4196F">
          <w:rPr>
            <w:rFonts w:ascii="Arial" w:hAnsi="Arial" w:cs="Arial"/>
            <w:noProof/>
            <w:webHidden/>
            <w:sz w:val="24"/>
            <w:szCs w:val="24"/>
          </w:rPr>
          <w:fldChar w:fldCharType="separate"/>
        </w:r>
        <w:r w:rsidR="00B4196F" w:rsidRPr="00B4196F">
          <w:rPr>
            <w:rFonts w:ascii="Arial" w:hAnsi="Arial" w:cs="Arial"/>
            <w:noProof/>
            <w:webHidden/>
            <w:sz w:val="24"/>
            <w:szCs w:val="24"/>
          </w:rPr>
          <w:t>5</w:t>
        </w:r>
        <w:r w:rsidR="00F33800">
          <w:rPr>
            <w:rFonts w:ascii="Arial" w:hAnsi="Arial" w:cs="Arial"/>
            <w:noProof/>
            <w:webHidden/>
            <w:sz w:val="24"/>
            <w:szCs w:val="24"/>
          </w:rPr>
          <w:t>8</w:t>
        </w:r>
        <w:r w:rsidR="00B4196F" w:rsidRPr="00B4196F">
          <w:rPr>
            <w:rFonts w:ascii="Arial" w:hAnsi="Arial" w:cs="Arial"/>
            <w:noProof/>
            <w:webHidden/>
            <w:sz w:val="24"/>
            <w:szCs w:val="24"/>
          </w:rPr>
          <w:fldChar w:fldCharType="end"/>
        </w:r>
      </w:hyperlink>
    </w:p>
    <w:p w14:paraId="30DB34CD" w14:textId="68D2AE67" w:rsidR="00B4196F" w:rsidRPr="00B4196F" w:rsidRDefault="00057177" w:rsidP="00B4196F">
      <w:pPr>
        <w:pStyle w:val="TOC1"/>
        <w:rPr>
          <w:rFonts w:ascii="Arial" w:hAnsi="Arial" w:cs="Arial"/>
          <w:bCs w:val="0"/>
          <w:noProof/>
          <w:kern w:val="2"/>
          <w:sz w:val="24"/>
          <w:szCs w:val="24"/>
          <w:lang w:val="en-US"/>
        </w:rPr>
      </w:pPr>
      <w:hyperlink w:anchor="_Toc532386390" w:history="1">
        <w:r w:rsidR="00B4196F" w:rsidRPr="00B4196F">
          <w:rPr>
            <w:rStyle w:val="a9"/>
            <w:rFonts w:ascii="Arial" w:hAnsi="Arial" w:cs="Arial"/>
            <w:noProof/>
            <w:sz w:val="24"/>
            <w:szCs w:val="24"/>
            <w:u w:val="none"/>
          </w:rPr>
          <w:t>Table 4.1</w:t>
        </w:r>
        <w:r w:rsidR="00F33800">
          <w:rPr>
            <w:rStyle w:val="a9"/>
            <w:rFonts w:ascii="Arial" w:hAnsi="Arial" w:cs="Arial"/>
            <w:noProof/>
            <w:sz w:val="24"/>
            <w:szCs w:val="24"/>
            <w:u w:val="none"/>
          </w:rPr>
          <w:t>1</w:t>
        </w:r>
        <w:r w:rsidR="00B4196F" w:rsidRPr="00B4196F">
          <w:rPr>
            <w:rStyle w:val="a9"/>
            <w:rFonts w:ascii="Arial" w:hAnsi="Arial" w:cs="Arial"/>
            <w:noProof/>
            <w:sz w:val="24"/>
            <w:szCs w:val="24"/>
            <w:u w:val="none"/>
          </w:rPr>
          <w:t xml:space="preserve"> Total Variance Explained for Borrowing Risk</w:t>
        </w:r>
        <w:r w:rsidR="00B4196F" w:rsidRPr="00B4196F">
          <w:rPr>
            <w:rFonts w:ascii="Arial" w:hAnsi="Arial" w:cs="Arial"/>
            <w:noProof/>
            <w:webHidden/>
            <w:sz w:val="24"/>
            <w:szCs w:val="24"/>
          </w:rPr>
          <w:tab/>
        </w:r>
        <w:r w:rsidR="00B4196F" w:rsidRPr="00B4196F">
          <w:rPr>
            <w:rFonts w:ascii="Arial" w:hAnsi="Arial" w:cs="Arial"/>
            <w:noProof/>
            <w:webHidden/>
            <w:sz w:val="24"/>
            <w:szCs w:val="24"/>
          </w:rPr>
          <w:fldChar w:fldCharType="begin"/>
        </w:r>
        <w:r w:rsidR="00B4196F" w:rsidRPr="00B4196F">
          <w:rPr>
            <w:rFonts w:ascii="Arial" w:hAnsi="Arial" w:cs="Arial"/>
            <w:noProof/>
            <w:webHidden/>
            <w:sz w:val="24"/>
            <w:szCs w:val="24"/>
          </w:rPr>
          <w:instrText xml:space="preserve"> PAGEREF _Toc532386390 \h </w:instrText>
        </w:r>
        <w:r w:rsidR="00B4196F" w:rsidRPr="00B4196F">
          <w:rPr>
            <w:rFonts w:ascii="Arial" w:hAnsi="Arial" w:cs="Arial"/>
            <w:noProof/>
            <w:webHidden/>
            <w:sz w:val="24"/>
            <w:szCs w:val="24"/>
          </w:rPr>
        </w:r>
        <w:r w:rsidR="00B4196F" w:rsidRPr="00B4196F">
          <w:rPr>
            <w:rFonts w:ascii="Arial" w:hAnsi="Arial" w:cs="Arial"/>
            <w:noProof/>
            <w:webHidden/>
            <w:sz w:val="24"/>
            <w:szCs w:val="24"/>
          </w:rPr>
          <w:fldChar w:fldCharType="separate"/>
        </w:r>
        <w:r w:rsidR="00B4196F" w:rsidRPr="00B4196F">
          <w:rPr>
            <w:rFonts w:ascii="Arial" w:hAnsi="Arial" w:cs="Arial"/>
            <w:noProof/>
            <w:webHidden/>
            <w:sz w:val="24"/>
            <w:szCs w:val="24"/>
          </w:rPr>
          <w:t>5</w:t>
        </w:r>
        <w:r w:rsidR="00F33800">
          <w:rPr>
            <w:rFonts w:ascii="Arial" w:hAnsi="Arial" w:cs="Arial"/>
            <w:noProof/>
            <w:webHidden/>
            <w:sz w:val="24"/>
            <w:szCs w:val="24"/>
          </w:rPr>
          <w:t>8</w:t>
        </w:r>
        <w:r w:rsidR="00B4196F" w:rsidRPr="00B4196F">
          <w:rPr>
            <w:rFonts w:ascii="Arial" w:hAnsi="Arial" w:cs="Arial"/>
            <w:noProof/>
            <w:webHidden/>
            <w:sz w:val="24"/>
            <w:szCs w:val="24"/>
          </w:rPr>
          <w:fldChar w:fldCharType="end"/>
        </w:r>
      </w:hyperlink>
    </w:p>
    <w:p w14:paraId="64856839" w14:textId="2448DA60" w:rsidR="00B4196F" w:rsidRPr="00B4196F" w:rsidRDefault="00057177" w:rsidP="00B4196F">
      <w:pPr>
        <w:pStyle w:val="TOC1"/>
        <w:rPr>
          <w:rFonts w:ascii="Arial" w:hAnsi="Arial" w:cs="Arial"/>
          <w:bCs w:val="0"/>
          <w:noProof/>
          <w:kern w:val="2"/>
          <w:sz w:val="24"/>
          <w:szCs w:val="24"/>
          <w:lang w:val="en-US"/>
        </w:rPr>
      </w:pPr>
      <w:hyperlink w:anchor="_Toc532386391" w:history="1">
        <w:r w:rsidR="00B4196F" w:rsidRPr="00B4196F">
          <w:rPr>
            <w:rStyle w:val="a9"/>
            <w:rFonts w:ascii="Arial" w:hAnsi="Arial" w:cs="Arial"/>
            <w:noProof/>
            <w:sz w:val="24"/>
            <w:szCs w:val="24"/>
            <w:u w:val="none"/>
          </w:rPr>
          <w:t>Table 4.1</w:t>
        </w:r>
        <w:r w:rsidR="00F33800">
          <w:rPr>
            <w:rStyle w:val="a9"/>
            <w:rFonts w:ascii="Arial" w:hAnsi="Arial" w:cs="Arial"/>
            <w:noProof/>
            <w:sz w:val="24"/>
            <w:szCs w:val="24"/>
            <w:u w:val="none"/>
          </w:rPr>
          <w:t>2</w:t>
        </w:r>
        <w:r w:rsidR="00B4196F" w:rsidRPr="00B4196F">
          <w:rPr>
            <w:rStyle w:val="a9"/>
            <w:rFonts w:ascii="Arial" w:hAnsi="Arial" w:cs="Arial"/>
            <w:noProof/>
            <w:sz w:val="24"/>
            <w:szCs w:val="24"/>
            <w:u w:val="none"/>
          </w:rPr>
          <w:t xml:space="preserve"> KMO and Bartlett’s Test for Borrowing Cost</w:t>
        </w:r>
        <w:r w:rsidR="00B4196F" w:rsidRPr="00B4196F">
          <w:rPr>
            <w:rFonts w:ascii="Arial" w:hAnsi="Arial" w:cs="Arial"/>
            <w:noProof/>
            <w:webHidden/>
            <w:sz w:val="24"/>
            <w:szCs w:val="24"/>
          </w:rPr>
          <w:tab/>
        </w:r>
        <w:r w:rsidR="00B4196F" w:rsidRPr="00B4196F">
          <w:rPr>
            <w:rFonts w:ascii="Arial" w:hAnsi="Arial" w:cs="Arial"/>
            <w:noProof/>
            <w:webHidden/>
            <w:sz w:val="24"/>
            <w:szCs w:val="24"/>
          </w:rPr>
          <w:fldChar w:fldCharType="begin"/>
        </w:r>
        <w:r w:rsidR="00B4196F" w:rsidRPr="00B4196F">
          <w:rPr>
            <w:rFonts w:ascii="Arial" w:hAnsi="Arial" w:cs="Arial"/>
            <w:noProof/>
            <w:webHidden/>
            <w:sz w:val="24"/>
            <w:szCs w:val="24"/>
          </w:rPr>
          <w:instrText xml:space="preserve"> PAGEREF _Toc532386391 \h </w:instrText>
        </w:r>
        <w:r w:rsidR="00B4196F" w:rsidRPr="00B4196F">
          <w:rPr>
            <w:rFonts w:ascii="Arial" w:hAnsi="Arial" w:cs="Arial"/>
            <w:noProof/>
            <w:webHidden/>
            <w:sz w:val="24"/>
            <w:szCs w:val="24"/>
          </w:rPr>
        </w:r>
        <w:r w:rsidR="00B4196F" w:rsidRPr="00B4196F">
          <w:rPr>
            <w:rFonts w:ascii="Arial" w:hAnsi="Arial" w:cs="Arial"/>
            <w:noProof/>
            <w:webHidden/>
            <w:sz w:val="24"/>
            <w:szCs w:val="24"/>
          </w:rPr>
          <w:fldChar w:fldCharType="separate"/>
        </w:r>
        <w:r w:rsidR="00B4196F" w:rsidRPr="00B4196F">
          <w:rPr>
            <w:rFonts w:ascii="Arial" w:hAnsi="Arial" w:cs="Arial"/>
            <w:noProof/>
            <w:webHidden/>
            <w:sz w:val="24"/>
            <w:szCs w:val="24"/>
          </w:rPr>
          <w:t>5</w:t>
        </w:r>
        <w:r w:rsidR="00F33800">
          <w:rPr>
            <w:rFonts w:ascii="Arial" w:hAnsi="Arial" w:cs="Arial"/>
            <w:noProof/>
            <w:webHidden/>
            <w:sz w:val="24"/>
            <w:szCs w:val="24"/>
          </w:rPr>
          <w:t>9</w:t>
        </w:r>
        <w:r w:rsidR="00B4196F" w:rsidRPr="00B4196F">
          <w:rPr>
            <w:rFonts w:ascii="Arial" w:hAnsi="Arial" w:cs="Arial"/>
            <w:noProof/>
            <w:webHidden/>
            <w:sz w:val="24"/>
            <w:szCs w:val="24"/>
          </w:rPr>
          <w:fldChar w:fldCharType="end"/>
        </w:r>
      </w:hyperlink>
    </w:p>
    <w:p w14:paraId="6CFC450C" w14:textId="75962A65" w:rsidR="00B4196F" w:rsidRPr="00B4196F" w:rsidRDefault="00057177" w:rsidP="00B4196F">
      <w:pPr>
        <w:pStyle w:val="TOC1"/>
        <w:rPr>
          <w:rFonts w:ascii="Arial" w:hAnsi="Arial" w:cs="Arial"/>
          <w:bCs w:val="0"/>
          <w:noProof/>
          <w:kern w:val="2"/>
          <w:sz w:val="24"/>
          <w:szCs w:val="24"/>
          <w:lang w:val="en-US"/>
        </w:rPr>
      </w:pPr>
      <w:hyperlink w:anchor="_Toc532386392" w:history="1">
        <w:r w:rsidR="00B4196F" w:rsidRPr="00B4196F">
          <w:rPr>
            <w:rStyle w:val="a9"/>
            <w:rFonts w:ascii="Arial" w:hAnsi="Arial" w:cs="Arial"/>
            <w:noProof/>
            <w:sz w:val="24"/>
            <w:szCs w:val="24"/>
            <w:u w:val="none"/>
          </w:rPr>
          <w:t>Table 4.1</w:t>
        </w:r>
        <w:r w:rsidR="00F33800">
          <w:rPr>
            <w:rStyle w:val="a9"/>
            <w:rFonts w:ascii="Arial" w:hAnsi="Arial" w:cs="Arial"/>
            <w:noProof/>
            <w:sz w:val="24"/>
            <w:szCs w:val="24"/>
            <w:u w:val="none"/>
          </w:rPr>
          <w:t>3</w:t>
        </w:r>
        <w:r w:rsidR="00B4196F" w:rsidRPr="00B4196F">
          <w:rPr>
            <w:rStyle w:val="a9"/>
            <w:rFonts w:ascii="Arial" w:hAnsi="Arial" w:cs="Arial"/>
            <w:noProof/>
            <w:sz w:val="24"/>
            <w:szCs w:val="24"/>
            <w:u w:val="none"/>
          </w:rPr>
          <w:t xml:space="preserve"> Total Variance Explained for Borrowing Cost</w:t>
        </w:r>
        <w:r w:rsidR="00B4196F" w:rsidRPr="00B4196F">
          <w:rPr>
            <w:rFonts w:ascii="Arial" w:hAnsi="Arial" w:cs="Arial"/>
            <w:noProof/>
            <w:webHidden/>
            <w:sz w:val="24"/>
            <w:szCs w:val="24"/>
          </w:rPr>
          <w:tab/>
        </w:r>
        <w:r w:rsidR="00B4196F" w:rsidRPr="00B4196F">
          <w:rPr>
            <w:rFonts w:ascii="Arial" w:hAnsi="Arial" w:cs="Arial"/>
            <w:noProof/>
            <w:webHidden/>
            <w:sz w:val="24"/>
            <w:szCs w:val="24"/>
          </w:rPr>
          <w:fldChar w:fldCharType="begin"/>
        </w:r>
        <w:r w:rsidR="00B4196F" w:rsidRPr="00B4196F">
          <w:rPr>
            <w:rFonts w:ascii="Arial" w:hAnsi="Arial" w:cs="Arial"/>
            <w:noProof/>
            <w:webHidden/>
            <w:sz w:val="24"/>
            <w:szCs w:val="24"/>
          </w:rPr>
          <w:instrText xml:space="preserve"> PAGEREF _Toc532386392 \h </w:instrText>
        </w:r>
        <w:r w:rsidR="00B4196F" w:rsidRPr="00B4196F">
          <w:rPr>
            <w:rFonts w:ascii="Arial" w:hAnsi="Arial" w:cs="Arial"/>
            <w:noProof/>
            <w:webHidden/>
            <w:sz w:val="24"/>
            <w:szCs w:val="24"/>
          </w:rPr>
        </w:r>
        <w:r w:rsidR="00B4196F" w:rsidRPr="00B4196F">
          <w:rPr>
            <w:rFonts w:ascii="Arial" w:hAnsi="Arial" w:cs="Arial"/>
            <w:noProof/>
            <w:webHidden/>
            <w:sz w:val="24"/>
            <w:szCs w:val="24"/>
          </w:rPr>
          <w:fldChar w:fldCharType="separate"/>
        </w:r>
        <w:r w:rsidR="00B4196F" w:rsidRPr="00B4196F">
          <w:rPr>
            <w:rFonts w:ascii="Arial" w:hAnsi="Arial" w:cs="Arial"/>
            <w:noProof/>
            <w:webHidden/>
            <w:sz w:val="24"/>
            <w:szCs w:val="24"/>
          </w:rPr>
          <w:t>5</w:t>
        </w:r>
        <w:r w:rsidR="00F33800">
          <w:rPr>
            <w:rFonts w:ascii="Arial" w:hAnsi="Arial" w:cs="Arial"/>
            <w:noProof/>
            <w:webHidden/>
            <w:sz w:val="24"/>
            <w:szCs w:val="24"/>
          </w:rPr>
          <w:t>9</w:t>
        </w:r>
        <w:r w:rsidR="00B4196F" w:rsidRPr="00B4196F">
          <w:rPr>
            <w:rFonts w:ascii="Arial" w:hAnsi="Arial" w:cs="Arial"/>
            <w:noProof/>
            <w:webHidden/>
            <w:sz w:val="24"/>
            <w:szCs w:val="24"/>
          </w:rPr>
          <w:fldChar w:fldCharType="end"/>
        </w:r>
      </w:hyperlink>
    </w:p>
    <w:p w14:paraId="24F1BE3E" w14:textId="53103A5F" w:rsidR="00B4196F" w:rsidRPr="00B4196F" w:rsidRDefault="00057177" w:rsidP="00B4196F">
      <w:pPr>
        <w:pStyle w:val="TOC1"/>
        <w:rPr>
          <w:rFonts w:ascii="Arial" w:hAnsi="Arial" w:cs="Arial"/>
          <w:bCs w:val="0"/>
          <w:noProof/>
          <w:kern w:val="2"/>
          <w:sz w:val="24"/>
          <w:szCs w:val="24"/>
          <w:lang w:val="en-US"/>
        </w:rPr>
      </w:pPr>
      <w:hyperlink w:anchor="_Toc532386393" w:history="1">
        <w:r w:rsidR="00B4196F" w:rsidRPr="00B4196F">
          <w:rPr>
            <w:rStyle w:val="a9"/>
            <w:rFonts w:ascii="Arial" w:hAnsi="Arial" w:cs="Arial"/>
            <w:noProof/>
            <w:sz w:val="24"/>
            <w:szCs w:val="24"/>
            <w:u w:val="none"/>
          </w:rPr>
          <w:t>Table 4.1</w:t>
        </w:r>
        <w:r w:rsidR="00F33800">
          <w:rPr>
            <w:rStyle w:val="a9"/>
            <w:rFonts w:ascii="Arial" w:hAnsi="Arial" w:cs="Arial"/>
            <w:noProof/>
            <w:sz w:val="24"/>
            <w:szCs w:val="24"/>
            <w:u w:val="none"/>
          </w:rPr>
          <w:t>4</w:t>
        </w:r>
        <w:r w:rsidR="00B4196F" w:rsidRPr="00B4196F">
          <w:rPr>
            <w:rStyle w:val="a9"/>
            <w:rFonts w:ascii="Arial" w:hAnsi="Arial" w:cs="Arial"/>
            <w:noProof/>
            <w:sz w:val="24"/>
            <w:szCs w:val="24"/>
            <w:u w:val="none"/>
          </w:rPr>
          <w:t xml:space="preserve"> Summary Result of Reliability Test</w:t>
        </w:r>
        <w:r w:rsidR="00B4196F" w:rsidRPr="00B4196F">
          <w:rPr>
            <w:rFonts w:ascii="Arial" w:hAnsi="Arial" w:cs="Arial"/>
            <w:noProof/>
            <w:webHidden/>
            <w:sz w:val="24"/>
            <w:szCs w:val="24"/>
          </w:rPr>
          <w:tab/>
        </w:r>
        <w:r w:rsidR="00F33800">
          <w:rPr>
            <w:rFonts w:ascii="Arial" w:hAnsi="Arial" w:cs="Arial"/>
            <w:noProof/>
            <w:webHidden/>
            <w:sz w:val="24"/>
            <w:szCs w:val="24"/>
          </w:rPr>
          <w:t>60</w:t>
        </w:r>
      </w:hyperlink>
    </w:p>
    <w:p w14:paraId="691C251E" w14:textId="358A9CA6" w:rsidR="00B4196F" w:rsidRPr="00B4196F" w:rsidRDefault="00057177" w:rsidP="00B4196F">
      <w:pPr>
        <w:pStyle w:val="TOC1"/>
        <w:rPr>
          <w:rFonts w:ascii="Arial" w:hAnsi="Arial" w:cs="Arial"/>
          <w:bCs w:val="0"/>
          <w:noProof/>
          <w:kern w:val="2"/>
          <w:sz w:val="24"/>
          <w:szCs w:val="24"/>
          <w:lang w:val="en-US"/>
        </w:rPr>
      </w:pPr>
      <w:hyperlink w:anchor="_Toc532386394" w:history="1">
        <w:r w:rsidR="00B4196F" w:rsidRPr="00B4196F">
          <w:rPr>
            <w:rStyle w:val="a9"/>
            <w:rFonts w:ascii="Arial" w:hAnsi="Arial" w:cs="Arial"/>
            <w:noProof/>
            <w:sz w:val="24"/>
            <w:szCs w:val="24"/>
            <w:u w:val="none"/>
          </w:rPr>
          <w:t>Table 4.1</w:t>
        </w:r>
        <w:r w:rsidR="00F33800">
          <w:rPr>
            <w:rStyle w:val="a9"/>
            <w:rFonts w:ascii="Arial" w:hAnsi="Arial" w:cs="Arial"/>
            <w:noProof/>
            <w:sz w:val="24"/>
            <w:szCs w:val="24"/>
            <w:u w:val="none"/>
          </w:rPr>
          <w:t>5</w:t>
        </w:r>
        <w:r w:rsidR="00B4196F" w:rsidRPr="00B4196F">
          <w:rPr>
            <w:rStyle w:val="a9"/>
            <w:rFonts w:ascii="Arial" w:hAnsi="Arial" w:cs="Arial"/>
            <w:noProof/>
            <w:sz w:val="24"/>
            <w:szCs w:val="24"/>
            <w:u w:val="none"/>
          </w:rPr>
          <w:t xml:space="preserve"> Summary of Hypothesis</w:t>
        </w:r>
        <w:r w:rsidR="00B4196F" w:rsidRPr="00B4196F">
          <w:rPr>
            <w:rFonts w:ascii="Arial" w:hAnsi="Arial" w:cs="Arial"/>
            <w:noProof/>
            <w:webHidden/>
            <w:sz w:val="24"/>
            <w:szCs w:val="24"/>
          </w:rPr>
          <w:tab/>
        </w:r>
        <w:r w:rsidR="00F33800">
          <w:rPr>
            <w:rFonts w:ascii="Arial" w:hAnsi="Arial" w:cs="Arial"/>
            <w:noProof/>
            <w:webHidden/>
            <w:sz w:val="24"/>
            <w:szCs w:val="24"/>
          </w:rPr>
          <w:t>61</w:t>
        </w:r>
      </w:hyperlink>
    </w:p>
    <w:p w14:paraId="77C8CC82" w14:textId="1E176EAD" w:rsidR="00B4196F" w:rsidRPr="00B4196F" w:rsidRDefault="00057177" w:rsidP="00B4196F">
      <w:pPr>
        <w:pStyle w:val="TOC1"/>
        <w:rPr>
          <w:rFonts w:ascii="Arial" w:hAnsi="Arial" w:cs="Arial"/>
          <w:bCs w:val="0"/>
          <w:noProof/>
          <w:kern w:val="2"/>
          <w:sz w:val="24"/>
          <w:szCs w:val="24"/>
          <w:lang w:val="en-US"/>
        </w:rPr>
      </w:pPr>
      <w:hyperlink w:anchor="_Toc532386395" w:history="1">
        <w:r w:rsidR="00B4196F" w:rsidRPr="00B4196F">
          <w:rPr>
            <w:rStyle w:val="a9"/>
            <w:rFonts w:ascii="Arial" w:hAnsi="Arial" w:cs="Arial"/>
            <w:noProof/>
            <w:sz w:val="24"/>
            <w:szCs w:val="24"/>
            <w:u w:val="none"/>
          </w:rPr>
          <w:t>Table 4.1</w:t>
        </w:r>
        <w:r w:rsidR="00F33800">
          <w:rPr>
            <w:rStyle w:val="a9"/>
            <w:rFonts w:ascii="Arial" w:hAnsi="Arial" w:cs="Arial"/>
            <w:noProof/>
            <w:sz w:val="24"/>
            <w:szCs w:val="24"/>
            <w:u w:val="none"/>
          </w:rPr>
          <w:t>6</w:t>
        </w:r>
        <w:r w:rsidR="00B4196F" w:rsidRPr="00B4196F">
          <w:rPr>
            <w:rStyle w:val="a9"/>
            <w:rFonts w:ascii="Arial" w:hAnsi="Arial" w:cs="Arial"/>
            <w:noProof/>
            <w:sz w:val="24"/>
            <w:szCs w:val="24"/>
            <w:u w:val="none"/>
          </w:rPr>
          <w:t xml:space="preserve"> Model Summary of Multiple Regression</w:t>
        </w:r>
        <w:r w:rsidR="00B4196F" w:rsidRPr="00B4196F">
          <w:rPr>
            <w:rFonts w:ascii="Arial" w:hAnsi="Arial" w:cs="Arial"/>
            <w:noProof/>
            <w:webHidden/>
            <w:sz w:val="24"/>
            <w:szCs w:val="24"/>
          </w:rPr>
          <w:tab/>
        </w:r>
        <w:r w:rsidR="00F33800">
          <w:rPr>
            <w:rFonts w:ascii="Arial" w:hAnsi="Arial" w:cs="Arial"/>
            <w:noProof/>
            <w:webHidden/>
            <w:sz w:val="24"/>
            <w:szCs w:val="24"/>
          </w:rPr>
          <w:t>62</w:t>
        </w:r>
      </w:hyperlink>
    </w:p>
    <w:p w14:paraId="6D5A848B" w14:textId="4FC2A2B6" w:rsidR="00B4196F" w:rsidRPr="00B4196F" w:rsidRDefault="00057177" w:rsidP="00B4196F">
      <w:pPr>
        <w:pStyle w:val="TOC1"/>
        <w:rPr>
          <w:rFonts w:ascii="Arial" w:hAnsi="Arial" w:cs="Arial"/>
          <w:bCs w:val="0"/>
          <w:noProof/>
          <w:kern w:val="2"/>
          <w:sz w:val="24"/>
          <w:szCs w:val="24"/>
          <w:lang w:val="en-US"/>
        </w:rPr>
      </w:pPr>
      <w:hyperlink w:anchor="_Toc532386396" w:history="1">
        <w:r w:rsidR="00B4196F" w:rsidRPr="00B4196F">
          <w:rPr>
            <w:rStyle w:val="a9"/>
            <w:rFonts w:ascii="Arial" w:hAnsi="Arial" w:cs="Arial"/>
            <w:noProof/>
            <w:sz w:val="24"/>
            <w:szCs w:val="24"/>
            <w:u w:val="none"/>
          </w:rPr>
          <w:t>Table 4.1</w:t>
        </w:r>
        <w:r w:rsidR="00F33800">
          <w:rPr>
            <w:rStyle w:val="a9"/>
            <w:rFonts w:ascii="Arial" w:hAnsi="Arial" w:cs="Arial"/>
            <w:noProof/>
            <w:sz w:val="24"/>
            <w:szCs w:val="24"/>
            <w:u w:val="none"/>
          </w:rPr>
          <w:t>7</w:t>
        </w:r>
        <w:r w:rsidR="00B4196F" w:rsidRPr="00B4196F">
          <w:rPr>
            <w:rStyle w:val="a9"/>
            <w:rFonts w:ascii="Arial" w:hAnsi="Arial" w:cs="Arial"/>
            <w:noProof/>
            <w:sz w:val="24"/>
            <w:szCs w:val="24"/>
            <w:u w:val="none"/>
          </w:rPr>
          <w:t xml:space="preserve"> ANOVA of Multiple Regression</w:t>
        </w:r>
        <w:r w:rsidR="00B4196F" w:rsidRPr="00B4196F">
          <w:rPr>
            <w:rFonts w:ascii="Arial" w:hAnsi="Arial" w:cs="Arial"/>
            <w:noProof/>
            <w:webHidden/>
            <w:sz w:val="24"/>
            <w:szCs w:val="24"/>
          </w:rPr>
          <w:tab/>
        </w:r>
        <w:r w:rsidR="00F33800">
          <w:rPr>
            <w:rFonts w:ascii="Arial" w:hAnsi="Arial" w:cs="Arial"/>
            <w:noProof/>
            <w:webHidden/>
            <w:sz w:val="24"/>
            <w:szCs w:val="24"/>
          </w:rPr>
          <w:t>62</w:t>
        </w:r>
      </w:hyperlink>
    </w:p>
    <w:p w14:paraId="449BC94C" w14:textId="6864CCD9" w:rsidR="00B4196F" w:rsidRPr="00B4196F" w:rsidRDefault="00057177" w:rsidP="00B4196F">
      <w:pPr>
        <w:pStyle w:val="TOC1"/>
        <w:rPr>
          <w:rFonts w:ascii="Arial" w:hAnsi="Arial" w:cs="Arial"/>
          <w:bCs w:val="0"/>
          <w:noProof/>
          <w:kern w:val="2"/>
          <w:sz w:val="24"/>
          <w:szCs w:val="24"/>
          <w:lang w:val="en-US"/>
        </w:rPr>
      </w:pPr>
      <w:hyperlink w:anchor="_Toc532386397" w:history="1">
        <w:r w:rsidR="00B4196F" w:rsidRPr="00B4196F">
          <w:rPr>
            <w:rStyle w:val="a9"/>
            <w:rFonts w:ascii="Arial" w:hAnsi="Arial" w:cs="Arial"/>
            <w:noProof/>
            <w:sz w:val="24"/>
            <w:szCs w:val="24"/>
            <w:u w:val="none"/>
          </w:rPr>
          <w:t>Table 4.1</w:t>
        </w:r>
        <w:r w:rsidR="00F33800">
          <w:rPr>
            <w:rStyle w:val="a9"/>
            <w:rFonts w:ascii="Arial" w:hAnsi="Arial" w:cs="Arial"/>
            <w:noProof/>
            <w:sz w:val="24"/>
            <w:szCs w:val="24"/>
            <w:u w:val="none"/>
          </w:rPr>
          <w:t>8</w:t>
        </w:r>
        <w:r w:rsidR="00B4196F" w:rsidRPr="00B4196F">
          <w:rPr>
            <w:rStyle w:val="a9"/>
            <w:rFonts w:ascii="Arial" w:hAnsi="Arial" w:cs="Arial"/>
            <w:noProof/>
            <w:sz w:val="24"/>
            <w:szCs w:val="24"/>
            <w:u w:val="none"/>
          </w:rPr>
          <w:t xml:space="preserve"> Coefficients of Multiple Regression</w:t>
        </w:r>
        <w:r w:rsidR="00B4196F" w:rsidRPr="00B4196F">
          <w:rPr>
            <w:rFonts w:ascii="Arial" w:hAnsi="Arial" w:cs="Arial"/>
            <w:noProof/>
            <w:webHidden/>
            <w:sz w:val="24"/>
            <w:szCs w:val="24"/>
          </w:rPr>
          <w:tab/>
        </w:r>
        <w:r w:rsidR="00F33800">
          <w:rPr>
            <w:rFonts w:ascii="Arial" w:hAnsi="Arial" w:cs="Arial"/>
            <w:noProof/>
            <w:webHidden/>
            <w:sz w:val="24"/>
            <w:szCs w:val="24"/>
          </w:rPr>
          <w:t>63</w:t>
        </w:r>
      </w:hyperlink>
    </w:p>
    <w:p w14:paraId="234797A5" w14:textId="685A63FA" w:rsidR="00B4196F" w:rsidRPr="00B4196F" w:rsidRDefault="00057177" w:rsidP="00B4196F">
      <w:pPr>
        <w:jc w:val="left"/>
      </w:pPr>
      <w:hyperlink w:anchor="_Toc532386398" w:history="1">
        <w:r w:rsidR="00B4196F" w:rsidRPr="00B4196F">
          <w:rPr>
            <w:rStyle w:val="a9"/>
            <w:rFonts w:ascii="Arial" w:hAnsi="Arial" w:cs="Arial"/>
            <w:noProof/>
            <w:sz w:val="24"/>
            <w:szCs w:val="24"/>
            <w:u w:val="none"/>
          </w:rPr>
          <w:t>Table 4.</w:t>
        </w:r>
        <w:r w:rsidR="00F33800">
          <w:rPr>
            <w:rStyle w:val="a9"/>
            <w:rFonts w:ascii="Arial" w:hAnsi="Arial" w:cs="Arial"/>
            <w:noProof/>
            <w:sz w:val="24"/>
            <w:szCs w:val="24"/>
            <w:u w:val="none"/>
          </w:rPr>
          <w:t>19</w:t>
        </w:r>
        <w:r w:rsidR="00B4196F" w:rsidRPr="00B4196F">
          <w:rPr>
            <w:rStyle w:val="a9"/>
            <w:rFonts w:ascii="Arial" w:hAnsi="Arial" w:cs="Arial"/>
            <w:noProof/>
            <w:sz w:val="24"/>
            <w:szCs w:val="24"/>
            <w:u w:val="none"/>
          </w:rPr>
          <w:t xml:space="preserve"> Result of Hypothesis</w:t>
        </w:r>
        <w:r w:rsidR="00B4196F">
          <w:rPr>
            <w:rStyle w:val="a9"/>
            <w:rFonts w:ascii="Arial" w:hAnsi="Arial" w:cs="Arial"/>
            <w:noProof/>
            <w:sz w:val="24"/>
            <w:szCs w:val="24"/>
            <w:u w:val="none"/>
          </w:rPr>
          <w:t xml:space="preserve"> Testing ………………………………………….</w:t>
        </w:r>
        <w:r w:rsidR="00F33800">
          <w:rPr>
            <w:rStyle w:val="a9"/>
            <w:rFonts w:ascii="Arial" w:hAnsi="Arial" w:cs="Arial"/>
            <w:noProof/>
            <w:sz w:val="24"/>
            <w:szCs w:val="24"/>
            <w:u w:val="none"/>
          </w:rPr>
          <w:t>64</w:t>
        </w:r>
        <w:r w:rsidR="00B4196F">
          <w:rPr>
            <w:rStyle w:val="a9"/>
            <w:rFonts w:ascii="Arial" w:hAnsi="Arial" w:cs="Arial"/>
            <w:noProof/>
            <w:sz w:val="24"/>
            <w:szCs w:val="24"/>
            <w:u w:val="none"/>
          </w:rPr>
          <w:t xml:space="preserve">  </w:t>
        </w:r>
      </w:hyperlink>
    </w:p>
    <w:p w14:paraId="54C56BEA" w14:textId="01F339D5" w:rsidR="00B4196F" w:rsidRPr="00B4196F" w:rsidRDefault="00B4196F" w:rsidP="00B4196F">
      <w:pPr>
        <w:spacing w:line="360" w:lineRule="auto"/>
        <w:jc w:val="left"/>
        <w:rPr>
          <w:rFonts w:ascii="Arial" w:hAnsi="Arial" w:cs="Arial"/>
          <w:b/>
          <w:sz w:val="24"/>
          <w:szCs w:val="24"/>
        </w:rPr>
      </w:pPr>
      <w:r w:rsidRPr="00B4196F">
        <w:rPr>
          <w:b/>
          <w:bCs/>
          <w:lang w:val="zh-CN"/>
        </w:rPr>
        <w:fldChar w:fldCharType="end"/>
      </w:r>
    </w:p>
    <w:p w14:paraId="7A14AFD3" w14:textId="77777777" w:rsidR="00134F34" w:rsidRDefault="00134F34">
      <w:pPr>
        <w:widowControl/>
        <w:jc w:val="left"/>
        <w:rPr>
          <w:rFonts w:ascii="Arial" w:hAnsi="Arial" w:cs="Arial"/>
          <w:b/>
          <w:sz w:val="24"/>
          <w:szCs w:val="24"/>
        </w:rPr>
      </w:pPr>
      <w:r>
        <w:rPr>
          <w:rFonts w:ascii="Arial" w:hAnsi="Arial" w:cs="Arial"/>
          <w:b/>
          <w:sz w:val="24"/>
          <w:szCs w:val="24"/>
        </w:rPr>
        <w:br w:type="page"/>
      </w:r>
    </w:p>
    <w:p w14:paraId="749FABBA" w14:textId="3FA973BB" w:rsidR="001501E7" w:rsidRPr="00BA35AD" w:rsidRDefault="001501E7" w:rsidP="00635C59">
      <w:pPr>
        <w:pStyle w:val="1"/>
        <w:spacing w:after="624"/>
        <w:jc w:val="center"/>
      </w:pPr>
      <w:bookmarkStart w:id="13" w:name="_Toc532497021"/>
      <w:r w:rsidRPr="00BA35AD">
        <w:lastRenderedPageBreak/>
        <w:t>List of Abbreviations</w:t>
      </w:r>
      <w:bookmarkEnd w:id="13"/>
    </w:p>
    <w:p w14:paraId="4C125319" w14:textId="760AB700" w:rsidR="001501E7" w:rsidRDefault="001501E7" w:rsidP="001501E7">
      <w:pPr>
        <w:widowControl/>
        <w:jc w:val="center"/>
        <w:rPr>
          <w:rFonts w:ascii="Arial" w:hAnsi="Arial" w:cs="Arial"/>
          <w:b/>
          <w:sz w:val="24"/>
          <w:szCs w:val="24"/>
        </w:rPr>
      </w:pPr>
    </w:p>
    <w:tbl>
      <w:tblPr>
        <w:tblStyle w:val="6-3"/>
        <w:tblW w:w="0" w:type="auto"/>
        <w:tblLook w:val="04A0" w:firstRow="1" w:lastRow="0" w:firstColumn="1" w:lastColumn="0" w:noHBand="0" w:noVBand="1"/>
      </w:tblPr>
      <w:tblGrid>
        <w:gridCol w:w="2405"/>
        <w:gridCol w:w="6088"/>
      </w:tblGrid>
      <w:tr w:rsidR="001501E7" w14:paraId="14D5D15E" w14:textId="77777777" w:rsidTr="00150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5E03C2C" w14:textId="33D952CA" w:rsidR="001501E7" w:rsidRDefault="001501E7" w:rsidP="001501E7">
            <w:pPr>
              <w:widowControl/>
              <w:jc w:val="center"/>
              <w:rPr>
                <w:rFonts w:ascii="Arial" w:hAnsi="Arial" w:cs="Arial"/>
                <w:b w:val="0"/>
                <w:sz w:val="24"/>
                <w:szCs w:val="24"/>
              </w:rPr>
            </w:pPr>
            <w:r>
              <w:rPr>
                <w:rFonts w:ascii="Arial" w:hAnsi="Arial" w:cs="Arial" w:hint="eastAsia"/>
                <w:b w:val="0"/>
                <w:sz w:val="24"/>
                <w:szCs w:val="24"/>
              </w:rPr>
              <w:t>S</w:t>
            </w:r>
            <w:r>
              <w:rPr>
                <w:rFonts w:ascii="Arial" w:hAnsi="Arial" w:cs="Arial"/>
                <w:b w:val="0"/>
                <w:sz w:val="24"/>
                <w:szCs w:val="24"/>
              </w:rPr>
              <w:t>MEs</w:t>
            </w:r>
          </w:p>
        </w:tc>
        <w:tc>
          <w:tcPr>
            <w:tcW w:w="6088" w:type="dxa"/>
          </w:tcPr>
          <w:p w14:paraId="167154FB" w14:textId="064F8621" w:rsidR="001501E7" w:rsidRDefault="001501E7" w:rsidP="001501E7">
            <w:pPr>
              <w:widowControl/>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hint="eastAsia"/>
                <w:b w:val="0"/>
                <w:sz w:val="24"/>
                <w:szCs w:val="24"/>
              </w:rPr>
              <w:t>S</w:t>
            </w:r>
            <w:r>
              <w:rPr>
                <w:rFonts w:ascii="Arial" w:hAnsi="Arial" w:cs="Arial"/>
                <w:b w:val="0"/>
                <w:sz w:val="24"/>
                <w:szCs w:val="24"/>
              </w:rPr>
              <w:t>mall and Medium Enterprises</w:t>
            </w:r>
          </w:p>
        </w:tc>
      </w:tr>
      <w:tr w:rsidR="001501E7" w14:paraId="6EABA1FA" w14:textId="77777777" w:rsidTr="00150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CDAEC1" w14:textId="7C0EC187" w:rsidR="001501E7" w:rsidRDefault="001501E7" w:rsidP="001501E7">
            <w:pPr>
              <w:widowControl/>
              <w:jc w:val="center"/>
              <w:rPr>
                <w:rFonts w:ascii="Arial" w:hAnsi="Arial" w:cs="Arial"/>
                <w:b w:val="0"/>
                <w:sz w:val="24"/>
                <w:szCs w:val="24"/>
              </w:rPr>
            </w:pPr>
            <w:r>
              <w:rPr>
                <w:rFonts w:ascii="Arial" w:hAnsi="Arial" w:cs="Arial" w:hint="eastAsia"/>
                <w:b w:val="0"/>
                <w:sz w:val="24"/>
                <w:szCs w:val="24"/>
              </w:rPr>
              <w:t>S</w:t>
            </w:r>
            <w:r>
              <w:rPr>
                <w:rFonts w:ascii="Arial" w:hAnsi="Arial" w:cs="Arial"/>
                <w:b w:val="0"/>
                <w:sz w:val="24"/>
                <w:szCs w:val="24"/>
              </w:rPr>
              <w:t>PSS</w:t>
            </w:r>
          </w:p>
        </w:tc>
        <w:tc>
          <w:tcPr>
            <w:tcW w:w="6088" w:type="dxa"/>
          </w:tcPr>
          <w:p w14:paraId="12B61761" w14:textId="6F5D6B72" w:rsidR="001501E7" w:rsidRDefault="001501E7" w:rsidP="001501E7">
            <w:pPr>
              <w:widowControl/>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hint="eastAsia"/>
                <w:b/>
                <w:sz w:val="24"/>
                <w:szCs w:val="24"/>
              </w:rPr>
              <w:t>S</w:t>
            </w:r>
            <w:r>
              <w:rPr>
                <w:rFonts w:ascii="Arial" w:hAnsi="Arial" w:cs="Arial"/>
                <w:b/>
                <w:sz w:val="24"/>
                <w:szCs w:val="24"/>
              </w:rPr>
              <w:t>tatistical Package for Social Science</w:t>
            </w:r>
          </w:p>
        </w:tc>
      </w:tr>
      <w:tr w:rsidR="001501E7" w14:paraId="71BCF5D2" w14:textId="77777777" w:rsidTr="001501E7">
        <w:tc>
          <w:tcPr>
            <w:cnfStyle w:val="001000000000" w:firstRow="0" w:lastRow="0" w:firstColumn="1" w:lastColumn="0" w:oddVBand="0" w:evenVBand="0" w:oddHBand="0" w:evenHBand="0" w:firstRowFirstColumn="0" w:firstRowLastColumn="0" w:lastRowFirstColumn="0" w:lastRowLastColumn="0"/>
            <w:tcW w:w="2405" w:type="dxa"/>
          </w:tcPr>
          <w:p w14:paraId="4971E76F" w14:textId="06BEBE29" w:rsidR="001501E7" w:rsidRDefault="001501E7" w:rsidP="001501E7">
            <w:pPr>
              <w:widowControl/>
              <w:jc w:val="center"/>
              <w:rPr>
                <w:rFonts w:ascii="Arial" w:hAnsi="Arial" w:cs="Arial"/>
                <w:b w:val="0"/>
                <w:sz w:val="24"/>
                <w:szCs w:val="24"/>
              </w:rPr>
            </w:pPr>
            <w:r>
              <w:rPr>
                <w:rFonts w:ascii="Arial" w:hAnsi="Arial" w:cs="Arial" w:hint="eastAsia"/>
                <w:b w:val="0"/>
                <w:sz w:val="24"/>
                <w:szCs w:val="24"/>
              </w:rPr>
              <w:t>K</w:t>
            </w:r>
            <w:r>
              <w:rPr>
                <w:rFonts w:ascii="Arial" w:hAnsi="Arial" w:cs="Arial"/>
                <w:b w:val="0"/>
                <w:sz w:val="24"/>
                <w:szCs w:val="24"/>
              </w:rPr>
              <w:t>MO</w:t>
            </w:r>
          </w:p>
        </w:tc>
        <w:tc>
          <w:tcPr>
            <w:tcW w:w="6088" w:type="dxa"/>
          </w:tcPr>
          <w:p w14:paraId="31C871A8" w14:textId="16EC5EF3" w:rsidR="001501E7" w:rsidRDefault="001501E7" w:rsidP="001501E7">
            <w:pPr>
              <w:widowControl/>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hint="eastAsia"/>
                <w:b/>
                <w:sz w:val="24"/>
                <w:szCs w:val="24"/>
              </w:rPr>
              <w:t>K</w:t>
            </w:r>
            <w:r>
              <w:rPr>
                <w:rFonts w:ascii="Arial" w:hAnsi="Arial" w:cs="Arial"/>
                <w:b/>
                <w:sz w:val="24"/>
                <w:szCs w:val="24"/>
              </w:rPr>
              <w:t>aiser-Meyer-Olkin</w:t>
            </w:r>
          </w:p>
        </w:tc>
      </w:tr>
      <w:tr w:rsidR="001501E7" w14:paraId="70AB1597" w14:textId="77777777" w:rsidTr="00150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92F778A" w14:textId="7C7C572C" w:rsidR="001501E7" w:rsidRDefault="001501E7" w:rsidP="001501E7">
            <w:pPr>
              <w:widowControl/>
              <w:jc w:val="center"/>
              <w:rPr>
                <w:rFonts w:ascii="Arial" w:hAnsi="Arial" w:cs="Arial"/>
                <w:b w:val="0"/>
                <w:sz w:val="24"/>
                <w:szCs w:val="24"/>
              </w:rPr>
            </w:pPr>
            <w:r>
              <w:rPr>
                <w:rFonts w:ascii="Arial" w:hAnsi="Arial" w:cs="Arial" w:hint="eastAsia"/>
                <w:b w:val="0"/>
                <w:sz w:val="24"/>
                <w:szCs w:val="24"/>
              </w:rPr>
              <w:t>E</w:t>
            </w:r>
            <w:r>
              <w:rPr>
                <w:rFonts w:ascii="Arial" w:hAnsi="Arial" w:cs="Arial"/>
                <w:b w:val="0"/>
                <w:sz w:val="24"/>
                <w:szCs w:val="24"/>
              </w:rPr>
              <w:t>FA</w:t>
            </w:r>
          </w:p>
        </w:tc>
        <w:tc>
          <w:tcPr>
            <w:tcW w:w="6088" w:type="dxa"/>
          </w:tcPr>
          <w:p w14:paraId="2D09EBE2" w14:textId="224D8194" w:rsidR="001501E7" w:rsidRDefault="001501E7" w:rsidP="001501E7">
            <w:pPr>
              <w:widowControl/>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hint="eastAsia"/>
                <w:b/>
                <w:sz w:val="24"/>
                <w:szCs w:val="24"/>
              </w:rPr>
              <w:t>E</w:t>
            </w:r>
            <w:r>
              <w:rPr>
                <w:rFonts w:ascii="Arial" w:hAnsi="Arial" w:cs="Arial"/>
                <w:b/>
                <w:sz w:val="24"/>
                <w:szCs w:val="24"/>
              </w:rPr>
              <w:t>xploratory FACTOR Analysis</w:t>
            </w:r>
          </w:p>
        </w:tc>
      </w:tr>
      <w:tr w:rsidR="001501E7" w14:paraId="2CB652BC" w14:textId="77777777" w:rsidTr="001501E7">
        <w:tc>
          <w:tcPr>
            <w:cnfStyle w:val="001000000000" w:firstRow="0" w:lastRow="0" w:firstColumn="1" w:lastColumn="0" w:oddVBand="0" w:evenVBand="0" w:oddHBand="0" w:evenHBand="0" w:firstRowFirstColumn="0" w:firstRowLastColumn="0" w:lastRowFirstColumn="0" w:lastRowLastColumn="0"/>
            <w:tcW w:w="2405" w:type="dxa"/>
          </w:tcPr>
          <w:p w14:paraId="6E682F8C" w14:textId="09906CA7" w:rsidR="001501E7" w:rsidRDefault="001501E7" w:rsidP="001501E7">
            <w:pPr>
              <w:widowControl/>
              <w:jc w:val="center"/>
              <w:rPr>
                <w:rFonts w:ascii="Arial" w:hAnsi="Arial" w:cs="Arial"/>
                <w:b w:val="0"/>
                <w:sz w:val="24"/>
                <w:szCs w:val="24"/>
              </w:rPr>
            </w:pPr>
            <w:r>
              <w:rPr>
                <w:rFonts w:ascii="Arial" w:hAnsi="Arial" w:cs="Arial" w:hint="eastAsia"/>
                <w:b w:val="0"/>
                <w:sz w:val="24"/>
                <w:szCs w:val="24"/>
              </w:rPr>
              <w:t>C</w:t>
            </w:r>
            <w:r>
              <w:rPr>
                <w:rFonts w:ascii="Arial" w:hAnsi="Arial" w:cs="Arial"/>
                <w:b w:val="0"/>
                <w:sz w:val="24"/>
                <w:szCs w:val="24"/>
              </w:rPr>
              <w:t>FA</w:t>
            </w:r>
          </w:p>
        </w:tc>
        <w:tc>
          <w:tcPr>
            <w:tcW w:w="6088" w:type="dxa"/>
          </w:tcPr>
          <w:p w14:paraId="2DF50B11" w14:textId="74FF6B12" w:rsidR="001501E7" w:rsidRDefault="001501E7" w:rsidP="001501E7">
            <w:pPr>
              <w:widowControl/>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hint="eastAsia"/>
                <w:b/>
                <w:sz w:val="24"/>
                <w:szCs w:val="24"/>
              </w:rPr>
              <w:t>C</w:t>
            </w:r>
            <w:r>
              <w:rPr>
                <w:rFonts w:ascii="Arial" w:hAnsi="Arial" w:cs="Arial"/>
                <w:b/>
                <w:sz w:val="24"/>
                <w:szCs w:val="24"/>
              </w:rPr>
              <w:t>onfirmatory Factor Analysis</w:t>
            </w:r>
          </w:p>
        </w:tc>
      </w:tr>
      <w:tr w:rsidR="001501E7" w14:paraId="0237E335" w14:textId="77777777" w:rsidTr="00150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90BBAE" w14:textId="71FD9089" w:rsidR="001501E7" w:rsidRDefault="001501E7" w:rsidP="001501E7">
            <w:pPr>
              <w:widowControl/>
              <w:jc w:val="center"/>
              <w:rPr>
                <w:rFonts w:ascii="Arial" w:hAnsi="Arial" w:cs="Arial"/>
                <w:b w:val="0"/>
                <w:sz w:val="24"/>
                <w:szCs w:val="24"/>
              </w:rPr>
            </w:pPr>
            <w:r>
              <w:rPr>
                <w:rFonts w:ascii="Arial" w:hAnsi="Arial" w:cs="Arial" w:hint="eastAsia"/>
                <w:b w:val="0"/>
                <w:sz w:val="24"/>
                <w:szCs w:val="24"/>
              </w:rPr>
              <w:t>V</w:t>
            </w:r>
            <w:r>
              <w:rPr>
                <w:rFonts w:ascii="Arial" w:hAnsi="Arial" w:cs="Arial"/>
                <w:b w:val="0"/>
                <w:sz w:val="24"/>
                <w:szCs w:val="24"/>
              </w:rPr>
              <w:t>IF</w:t>
            </w:r>
          </w:p>
        </w:tc>
        <w:tc>
          <w:tcPr>
            <w:tcW w:w="6088" w:type="dxa"/>
          </w:tcPr>
          <w:p w14:paraId="707CE3B1" w14:textId="3EB939D2" w:rsidR="001501E7" w:rsidRDefault="001501E7" w:rsidP="001501E7">
            <w:pPr>
              <w:widowControl/>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hint="eastAsia"/>
                <w:b/>
                <w:sz w:val="24"/>
                <w:szCs w:val="24"/>
              </w:rPr>
              <w:t>V</w:t>
            </w:r>
            <w:r>
              <w:rPr>
                <w:rFonts w:ascii="Arial" w:hAnsi="Arial" w:cs="Arial"/>
                <w:b/>
                <w:sz w:val="24"/>
                <w:szCs w:val="24"/>
              </w:rPr>
              <w:t>ariance Inflation Factor</w:t>
            </w:r>
          </w:p>
        </w:tc>
      </w:tr>
    </w:tbl>
    <w:p w14:paraId="141B81CD" w14:textId="77777777" w:rsidR="001501E7" w:rsidRDefault="001501E7" w:rsidP="001501E7">
      <w:pPr>
        <w:widowControl/>
        <w:jc w:val="center"/>
        <w:rPr>
          <w:rFonts w:ascii="Arial" w:hAnsi="Arial" w:cs="Arial"/>
          <w:b/>
          <w:sz w:val="24"/>
          <w:szCs w:val="24"/>
        </w:rPr>
      </w:pPr>
    </w:p>
    <w:p w14:paraId="17EAE91E" w14:textId="23420935" w:rsidR="00E40FC2" w:rsidRPr="005D123E" w:rsidRDefault="001501E7" w:rsidP="000E7B4D">
      <w:pPr>
        <w:widowControl/>
        <w:jc w:val="left"/>
        <w:rPr>
          <w:rFonts w:ascii="Arial" w:hAnsi="Arial" w:cs="Arial"/>
          <w:b/>
          <w:sz w:val="24"/>
          <w:szCs w:val="24"/>
        </w:rPr>
      </w:pPr>
      <w:r>
        <w:rPr>
          <w:rFonts w:ascii="Arial" w:hAnsi="Arial" w:cs="Arial"/>
          <w:b/>
          <w:sz w:val="24"/>
          <w:szCs w:val="24"/>
        </w:rPr>
        <w:br w:type="page"/>
      </w:r>
    </w:p>
    <w:p w14:paraId="7E9DC446" w14:textId="77777777" w:rsidR="00B47C8D" w:rsidRPr="00BA35AD" w:rsidRDefault="00B47C8D" w:rsidP="00635C59">
      <w:pPr>
        <w:pStyle w:val="1"/>
        <w:spacing w:after="624"/>
      </w:pPr>
      <w:bookmarkStart w:id="14" w:name="_Toc532497022"/>
      <w:r w:rsidRPr="00BA35AD">
        <w:rPr>
          <w:rFonts w:hint="eastAsia"/>
        </w:rPr>
        <w:lastRenderedPageBreak/>
        <w:t>C</w:t>
      </w:r>
      <w:r w:rsidRPr="00BA35AD">
        <w:t>hapter 1 Introduction</w:t>
      </w:r>
      <w:bookmarkEnd w:id="14"/>
    </w:p>
    <w:p w14:paraId="057FAE44" w14:textId="77777777" w:rsidR="00B47C8D" w:rsidRPr="00BA35AD" w:rsidRDefault="00B47C8D" w:rsidP="00635C59">
      <w:pPr>
        <w:pStyle w:val="1"/>
        <w:spacing w:after="624"/>
      </w:pPr>
      <w:bookmarkStart w:id="15" w:name="_Toc532497023"/>
      <w:r w:rsidRPr="00BA35AD">
        <w:t>Overview</w:t>
      </w:r>
      <w:bookmarkEnd w:id="15"/>
    </w:p>
    <w:p w14:paraId="2B897A39" w14:textId="6F1B5903" w:rsidR="00C52DD8" w:rsidRPr="00C52DD8" w:rsidRDefault="00C52DD8" w:rsidP="002104B8">
      <w:pPr>
        <w:spacing w:afterLines="200" w:after="624" w:line="360" w:lineRule="auto"/>
        <w:rPr>
          <w:rFonts w:ascii="Arial" w:hAnsi="Arial" w:cs="Arial"/>
          <w:sz w:val="24"/>
          <w:szCs w:val="24"/>
        </w:rPr>
      </w:pPr>
      <w:r w:rsidRPr="00C52DD8">
        <w:rPr>
          <w:rFonts w:ascii="Arial" w:hAnsi="Arial" w:cs="Arial"/>
          <w:sz w:val="24"/>
          <w:szCs w:val="24"/>
        </w:rPr>
        <w:t xml:space="preserve">This chapter mainly introduces relevant methods, first discusses the development background </w:t>
      </w:r>
      <w:r w:rsidR="00D03722">
        <w:rPr>
          <w:rFonts w:ascii="Arial" w:hAnsi="Arial" w:cs="Arial"/>
          <w:sz w:val="24"/>
          <w:szCs w:val="24"/>
        </w:rPr>
        <w:t>for SMEs</w:t>
      </w:r>
      <w:r w:rsidRPr="00C52DD8">
        <w:rPr>
          <w:rFonts w:ascii="Arial" w:hAnsi="Arial" w:cs="Arial"/>
          <w:sz w:val="24"/>
          <w:szCs w:val="24"/>
        </w:rPr>
        <w:t xml:space="preserve">, and then analyzes the </w:t>
      </w:r>
      <w:r w:rsidR="00D03722">
        <w:rPr>
          <w:rFonts w:ascii="Arial" w:hAnsi="Arial" w:cs="Arial"/>
          <w:sz w:val="24"/>
          <w:szCs w:val="24"/>
        </w:rPr>
        <w:t xml:space="preserve">borrowing </w:t>
      </w:r>
      <w:r w:rsidRPr="00C52DD8">
        <w:rPr>
          <w:rFonts w:ascii="Arial" w:hAnsi="Arial" w:cs="Arial"/>
          <w:sz w:val="24"/>
          <w:szCs w:val="24"/>
        </w:rPr>
        <w:t>problems of small and medium-sized enterprises.</w:t>
      </w:r>
    </w:p>
    <w:p w14:paraId="3CBEC1BB" w14:textId="24BC01D3" w:rsidR="00B47C8D" w:rsidRDefault="00C52DD8" w:rsidP="002104B8">
      <w:pPr>
        <w:spacing w:afterLines="200" w:after="624" w:line="360" w:lineRule="auto"/>
        <w:rPr>
          <w:rFonts w:ascii="Arial" w:hAnsi="Arial" w:cs="Arial"/>
          <w:sz w:val="24"/>
          <w:szCs w:val="24"/>
        </w:rPr>
      </w:pPr>
      <w:r w:rsidRPr="00C52DD8">
        <w:rPr>
          <w:rFonts w:ascii="Arial" w:hAnsi="Arial" w:cs="Arial"/>
          <w:sz w:val="24"/>
          <w:szCs w:val="24"/>
        </w:rPr>
        <w:t>Finally, the significance and limitations of this study are briefly introduced, and the specific concepts are defined</w:t>
      </w:r>
      <w:r>
        <w:rPr>
          <w:rFonts w:ascii="Arial" w:hAnsi="Arial" w:cs="Arial" w:hint="eastAsia"/>
          <w:sz w:val="24"/>
          <w:szCs w:val="24"/>
        </w:rPr>
        <w:t>.</w:t>
      </w:r>
    </w:p>
    <w:p w14:paraId="0CACCDC7" w14:textId="29FDE769" w:rsidR="00D03722" w:rsidRDefault="00EC0247" w:rsidP="00EC0247">
      <w:pPr>
        <w:widowControl/>
        <w:jc w:val="left"/>
        <w:rPr>
          <w:rFonts w:ascii="Arial" w:hAnsi="Arial" w:cs="Arial"/>
          <w:sz w:val="24"/>
          <w:szCs w:val="24"/>
        </w:rPr>
      </w:pPr>
      <w:r>
        <w:rPr>
          <w:rFonts w:ascii="Arial" w:hAnsi="Arial" w:cs="Arial"/>
          <w:sz w:val="24"/>
          <w:szCs w:val="24"/>
        </w:rPr>
        <w:br w:type="page"/>
      </w:r>
    </w:p>
    <w:p w14:paraId="7F024AAD" w14:textId="5BA23707" w:rsidR="00B47C8D" w:rsidRPr="00BA35AD" w:rsidRDefault="00BA35AD" w:rsidP="00635C59">
      <w:pPr>
        <w:pStyle w:val="2"/>
        <w:spacing w:after="624"/>
      </w:pPr>
      <w:bookmarkStart w:id="16" w:name="_Toc532497024"/>
      <w:r w:rsidRPr="00BA35AD">
        <w:lastRenderedPageBreak/>
        <w:t>1.1</w:t>
      </w:r>
      <w:r>
        <w:t xml:space="preserve"> </w:t>
      </w:r>
      <w:r w:rsidR="00B47C8D" w:rsidRPr="00BA35AD">
        <w:t>Research Background</w:t>
      </w:r>
      <w:bookmarkEnd w:id="16"/>
    </w:p>
    <w:p w14:paraId="15F7C17E" w14:textId="53C099E9" w:rsidR="00B47C8D" w:rsidRDefault="00B47C8D" w:rsidP="002104B8">
      <w:pPr>
        <w:spacing w:afterLines="200" w:after="624" w:line="360" w:lineRule="auto"/>
        <w:rPr>
          <w:rFonts w:ascii="Arial" w:hAnsi="Arial" w:cs="Arial"/>
          <w:sz w:val="24"/>
          <w:szCs w:val="24"/>
        </w:rPr>
      </w:pPr>
      <w:bookmarkStart w:id="17" w:name="OLE_LINK9"/>
      <w:bookmarkStart w:id="18" w:name="OLE_LINK10"/>
      <w:r w:rsidRPr="000E3F35">
        <w:rPr>
          <w:rFonts w:ascii="Arial" w:hAnsi="Arial" w:cs="Arial"/>
          <w:sz w:val="24"/>
          <w:szCs w:val="24"/>
        </w:rPr>
        <w:t>Since the reform and opening up, small and medium-sized enterprises</w:t>
      </w:r>
      <w:r w:rsidR="00D03722">
        <w:rPr>
          <w:rFonts w:ascii="Arial" w:hAnsi="Arial" w:cs="Arial"/>
          <w:sz w:val="24"/>
          <w:szCs w:val="24"/>
        </w:rPr>
        <w:t xml:space="preserve"> began to develop gradually</w:t>
      </w:r>
      <w:r w:rsidRPr="000E3F35">
        <w:rPr>
          <w:rFonts w:ascii="Arial" w:hAnsi="Arial" w:cs="Arial"/>
          <w:sz w:val="24"/>
          <w:szCs w:val="24"/>
        </w:rPr>
        <w:t>,</w:t>
      </w:r>
      <w:r w:rsidR="00D03722" w:rsidRPr="00D03722">
        <w:rPr>
          <w:rFonts w:ascii="Arial" w:hAnsi="Arial" w:cs="Arial"/>
          <w:sz w:val="24"/>
          <w:szCs w:val="24"/>
        </w:rPr>
        <w:t xml:space="preserve"> From the perspective of China's economic development, small and medium-sized enterprises occupy a very important position</w:t>
      </w:r>
      <w:r w:rsidRPr="000E3F35">
        <w:rPr>
          <w:rFonts w:ascii="Arial" w:hAnsi="Arial" w:cs="Arial"/>
          <w:sz w:val="24"/>
          <w:szCs w:val="24"/>
        </w:rPr>
        <w:t>.</w:t>
      </w:r>
      <w:r w:rsidR="00D03722" w:rsidRPr="00D03722">
        <w:t xml:space="preserve"> </w:t>
      </w:r>
      <w:r w:rsidR="00D03722" w:rsidRPr="00D03722">
        <w:rPr>
          <w:rFonts w:ascii="Arial" w:hAnsi="Arial" w:cs="Arial"/>
          <w:sz w:val="24"/>
          <w:szCs w:val="24"/>
        </w:rPr>
        <w:t>Although in the national economy, the status of small and medium-sized enterprises is rising</w:t>
      </w:r>
      <w:r w:rsidRPr="00A9424C">
        <w:rPr>
          <w:rFonts w:ascii="Arial" w:hAnsi="Arial" w:cs="Arial"/>
          <w:sz w:val="24"/>
          <w:szCs w:val="24"/>
        </w:rPr>
        <w:t xml:space="preserve">, </w:t>
      </w:r>
      <w:r w:rsidRPr="004C4EA9">
        <w:rPr>
          <w:rFonts w:ascii="Arial" w:hAnsi="Arial" w:cs="Arial"/>
          <w:sz w:val="24"/>
          <w:szCs w:val="24"/>
        </w:rPr>
        <w:t xml:space="preserve">SME </w:t>
      </w:r>
      <w:r>
        <w:rPr>
          <w:rFonts w:ascii="Arial" w:hAnsi="Arial" w:cs="Arial" w:hint="eastAsia"/>
          <w:sz w:val="24"/>
          <w:szCs w:val="24"/>
        </w:rPr>
        <w:t>borrow</w:t>
      </w:r>
      <w:r w:rsidRPr="004C4EA9">
        <w:rPr>
          <w:rFonts w:ascii="Arial" w:hAnsi="Arial" w:cs="Arial"/>
          <w:sz w:val="24"/>
          <w:szCs w:val="24"/>
        </w:rPr>
        <w:t xml:space="preserve">ing is a global problem, and many countries are troubled by SME </w:t>
      </w:r>
      <w:r>
        <w:rPr>
          <w:rFonts w:ascii="Arial" w:hAnsi="Arial" w:cs="Arial"/>
          <w:sz w:val="24"/>
          <w:szCs w:val="24"/>
        </w:rPr>
        <w:t>borrowing</w:t>
      </w:r>
      <w:r w:rsidRPr="004C4EA9">
        <w:rPr>
          <w:rFonts w:ascii="Arial" w:hAnsi="Arial" w:cs="Arial"/>
          <w:sz w:val="24"/>
          <w:szCs w:val="24"/>
        </w:rPr>
        <w:t xml:space="preserve"> problems</w:t>
      </w:r>
      <w:r w:rsidR="00D27A89">
        <w:rPr>
          <w:rFonts w:ascii="Arial" w:hAnsi="Arial" w:cs="Arial"/>
          <w:sz w:val="24"/>
          <w:szCs w:val="24"/>
        </w:rPr>
        <w:t xml:space="preserve"> (Chong, 2009)</w:t>
      </w:r>
      <w:r w:rsidRPr="004C4EA9">
        <w:rPr>
          <w:rFonts w:ascii="Arial" w:hAnsi="Arial" w:cs="Arial"/>
          <w:sz w:val="24"/>
          <w:szCs w:val="24"/>
        </w:rPr>
        <w:t>.</w:t>
      </w:r>
      <w:r>
        <w:rPr>
          <w:rFonts w:ascii="Arial" w:hAnsi="Arial" w:cs="Arial"/>
          <w:sz w:val="24"/>
          <w:szCs w:val="24"/>
        </w:rPr>
        <w:t xml:space="preserve"> T</w:t>
      </w:r>
      <w:r w:rsidRPr="00A9424C">
        <w:rPr>
          <w:rFonts w:ascii="Arial" w:hAnsi="Arial" w:cs="Arial"/>
          <w:sz w:val="24"/>
          <w:szCs w:val="24"/>
        </w:rPr>
        <w:t>he scale of SMEs is generally small, the operation risks are large, the stability is poor, the defense risk is weak, the credit rating is not high, and there is no credit record or credit</w:t>
      </w:r>
      <w:r>
        <w:rPr>
          <w:rFonts w:ascii="Arial" w:hAnsi="Arial" w:cs="Arial"/>
          <w:sz w:val="24"/>
          <w:szCs w:val="24"/>
        </w:rPr>
        <w:t xml:space="preserve">, </w:t>
      </w:r>
      <w:r w:rsidRPr="00A9424C">
        <w:rPr>
          <w:rFonts w:ascii="Arial" w:hAnsi="Arial" w:cs="Arial"/>
          <w:sz w:val="24"/>
          <w:szCs w:val="24"/>
        </w:rPr>
        <w:t>repayment is not guaranteed</w:t>
      </w:r>
      <w:r>
        <w:rPr>
          <w:rFonts w:ascii="Arial" w:hAnsi="Arial" w:cs="Arial"/>
          <w:sz w:val="24"/>
          <w:szCs w:val="24"/>
        </w:rPr>
        <w:t>.</w:t>
      </w:r>
      <w:bookmarkEnd w:id="17"/>
      <w:bookmarkEnd w:id="18"/>
      <w:r>
        <w:rPr>
          <w:rFonts w:ascii="Arial" w:hAnsi="Arial" w:cs="Arial"/>
          <w:sz w:val="24"/>
          <w:szCs w:val="24"/>
        </w:rPr>
        <w:t xml:space="preserve"> </w:t>
      </w:r>
      <w:r w:rsidRPr="00475D8B">
        <w:rPr>
          <w:rFonts w:ascii="Arial" w:hAnsi="Arial" w:cs="Arial"/>
          <w:sz w:val="24"/>
          <w:szCs w:val="24"/>
        </w:rPr>
        <w:t xml:space="preserve">At the same time, lack of sufficient mortgage assets, it is very difficult to seek guarantees, and it is unable to withstand excessive </w:t>
      </w:r>
      <w:r>
        <w:rPr>
          <w:rFonts w:ascii="Arial" w:hAnsi="Arial" w:cs="Arial"/>
          <w:sz w:val="24"/>
          <w:szCs w:val="24"/>
        </w:rPr>
        <w:t>borrowing</w:t>
      </w:r>
      <w:r w:rsidRPr="00475D8B">
        <w:rPr>
          <w:rFonts w:ascii="Arial" w:hAnsi="Arial" w:cs="Arial"/>
          <w:sz w:val="24"/>
          <w:szCs w:val="24"/>
        </w:rPr>
        <w:t xml:space="preserve"> costs. These characteristics of SMEs themselves determine that it is difficult to meet bank loan conditions.</w:t>
      </w:r>
      <w:r>
        <w:rPr>
          <w:rFonts w:ascii="Arial" w:hAnsi="Arial" w:cs="Arial"/>
          <w:sz w:val="24"/>
          <w:szCs w:val="24"/>
        </w:rPr>
        <w:t xml:space="preserve"> </w:t>
      </w:r>
      <w:r w:rsidRPr="00551132">
        <w:rPr>
          <w:rFonts w:ascii="Arial" w:hAnsi="Arial" w:cs="Arial"/>
          <w:sz w:val="24"/>
          <w:szCs w:val="24"/>
        </w:rPr>
        <w:t>Therefore, in the operation and development of</w:t>
      </w:r>
      <w:r>
        <w:rPr>
          <w:rFonts w:ascii="Arial" w:hAnsi="Arial" w:cs="Arial"/>
          <w:sz w:val="24"/>
          <w:szCs w:val="24"/>
        </w:rPr>
        <w:t xml:space="preserve"> SMEs</w:t>
      </w:r>
      <w:r w:rsidRPr="00551132">
        <w:rPr>
          <w:rFonts w:ascii="Arial" w:hAnsi="Arial" w:cs="Arial"/>
          <w:sz w:val="24"/>
          <w:szCs w:val="24"/>
        </w:rPr>
        <w:t xml:space="preserve">, </w:t>
      </w:r>
      <w:r>
        <w:rPr>
          <w:rFonts w:ascii="Arial" w:hAnsi="Arial" w:cs="Arial"/>
          <w:sz w:val="24"/>
          <w:szCs w:val="24"/>
        </w:rPr>
        <w:t>borrowing</w:t>
      </w:r>
      <w:r w:rsidRPr="00551132">
        <w:rPr>
          <w:rFonts w:ascii="Arial" w:hAnsi="Arial" w:cs="Arial"/>
          <w:sz w:val="24"/>
          <w:szCs w:val="24"/>
        </w:rPr>
        <w:t xml:space="preserve"> difficulties have always been a key factor plaguing the growth of small and medium-sized enterprises. Almost all </w:t>
      </w:r>
      <w:r>
        <w:rPr>
          <w:rFonts w:ascii="Arial" w:hAnsi="Arial" w:cs="Arial"/>
          <w:sz w:val="24"/>
          <w:szCs w:val="24"/>
        </w:rPr>
        <w:t xml:space="preserve">SMEs </w:t>
      </w:r>
      <w:r w:rsidRPr="00551132">
        <w:rPr>
          <w:rFonts w:ascii="Arial" w:hAnsi="Arial" w:cs="Arial"/>
          <w:sz w:val="24"/>
          <w:szCs w:val="24"/>
        </w:rPr>
        <w:t xml:space="preserve">are faced with </w:t>
      </w:r>
      <w:r>
        <w:rPr>
          <w:rFonts w:ascii="Arial" w:hAnsi="Arial" w:cs="Arial"/>
          <w:sz w:val="24"/>
          <w:szCs w:val="24"/>
        </w:rPr>
        <w:t xml:space="preserve">borrowing </w:t>
      </w:r>
      <w:r w:rsidRPr="00551132">
        <w:rPr>
          <w:rFonts w:ascii="Arial" w:hAnsi="Arial" w:cs="Arial"/>
          <w:sz w:val="24"/>
          <w:szCs w:val="24"/>
        </w:rPr>
        <w:t>difficulties in the development process of small and medium-sized enterprises.</w:t>
      </w:r>
      <w:r>
        <w:rPr>
          <w:rFonts w:ascii="Arial" w:hAnsi="Arial" w:cs="Arial"/>
          <w:sz w:val="24"/>
          <w:szCs w:val="24"/>
        </w:rPr>
        <w:t xml:space="preserve"> </w:t>
      </w:r>
      <w:r w:rsidRPr="00A746BE">
        <w:rPr>
          <w:rFonts w:ascii="Arial" w:hAnsi="Arial" w:cs="Arial"/>
          <w:sz w:val="24"/>
          <w:szCs w:val="24"/>
        </w:rPr>
        <w:t xml:space="preserve">China's current policy support for SMEs lies in the form, financial support is not in place, and </w:t>
      </w:r>
      <w:r>
        <w:rPr>
          <w:rFonts w:ascii="Arial" w:hAnsi="Arial" w:cs="Arial"/>
          <w:sz w:val="24"/>
          <w:szCs w:val="24"/>
        </w:rPr>
        <w:t xml:space="preserve">borrowing </w:t>
      </w:r>
      <w:r w:rsidRPr="00A746BE">
        <w:rPr>
          <w:rFonts w:ascii="Arial" w:hAnsi="Arial" w:cs="Arial"/>
          <w:sz w:val="24"/>
          <w:szCs w:val="24"/>
        </w:rPr>
        <w:t>difficulties for SMEs has become a very common problem</w:t>
      </w:r>
      <w:r w:rsidR="00D27A89">
        <w:rPr>
          <w:rFonts w:ascii="Arial" w:hAnsi="Arial" w:cs="Arial"/>
          <w:sz w:val="24"/>
          <w:szCs w:val="24"/>
        </w:rPr>
        <w:t xml:space="preserve"> (Xu, Ding &amp; Bao, 2016)</w:t>
      </w:r>
    </w:p>
    <w:p w14:paraId="6775BB8F" w14:textId="591EDE05" w:rsidR="00B47C8D" w:rsidRDefault="00B47C8D" w:rsidP="001501E7">
      <w:pPr>
        <w:spacing w:afterLines="200" w:after="624" w:line="360" w:lineRule="auto"/>
        <w:rPr>
          <w:rFonts w:ascii="Arial" w:hAnsi="Arial" w:cs="Arial"/>
          <w:sz w:val="24"/>
          <w:szCs w:val="24"/>
        </w:rPr>
      </w:pPr>
      <w:r>
        <w:rPr>
          <w:rFonts w:ascii="Arial" w:hAnsi="Arial" w:cs="Arial" w:hint="eastAsia"/>
          <w:sz w:val="24"/>
          <w:szCs w:val="24"/>
        </w:rPr>
        <w:t>T</w:t>
      </w:r>
      <w:r>
        <w:rPr>
          <w:rFonts w:ascii="Arial" w:hAnsi="Arial" w:cs="Arial"/>
          <w:sz w:val="24"/>
          <w:szCs w:val="24"/>
        </w:rPr>
        <w:t xml:space="preserve">his study tries to understand what factors influence the choice of borrowing methods for SMEs in China. This study can help SMEs make better choice, this is why study about the factors affecting the borrowing the choice of borrowing methods for SMEs in China. </w:t>
      </w:r>
    </w:p>
    <w:p w14:paraId="10383F22" w14:textId="77777777" w:rsidR="001501E7" w:rsidRDefault="001501E7" w:rsidP="001501E7">
      <w:pPr>
        <w:spacing w:afterLines="200" w:after="624" w:line="360" w:lineRule="auto"/>
        <w:rPr>
          <w:rFonts w:ascii="Arial" w:hAnsi="Arial" w:cs="Arial"/>
          <w:sz w:val="24"/>
          <w:szCs w:val="24"/>
        </w:rPr>
      </w:pPr>
    </w:p>
    <w:p w14:paraId="4D32989D" w14:textId="7C79044A" w:rsidR="00B47C8D" w:rsidRPr="00BA35AD" w:rsidRDefault="00BA35AD" w:rsidP="00635C59">
      <w:pPr>
        <w:pStyle w:val="2"/>
        <w:spacing w:after="624"/>
      </w:pPr>
      <w:bookmarkStart w:id="19" w:name="_Toc532497025"/>
      <w:r w:rsidRPr="00BA35AD">
        <w:lastRenderedPageBreak/>
        <w:t>1.2</w:t>
      </w:r>
      <w:r>
        <w:t xml:space="preserve"> </w:t>
      </w:r>
      <w:r w:rsidR="00B47C8D" w:rsidRPr="00BA35AD">
        <w:t>Problem Statement</w:t>
      </w:r>
      <w:bookmarkEnd w:id="19"/>
    </w:p>
    <w:p w14:paraId="29158DF0" w14:textId="2D0EABC3" w:rsidR="00B47C8D" w:rsidRDefault="00B47C8D" w:rsidP="002104B8">
      <w:pPr>
        <w:spacing w:afterLines="200" w:after="624" w:line="360" w:lineRule="auto"/>
        <w:rPr>
          <w:rFonts w:ascii="Arial" w:hAnsi="Arial" w:cs="Arial"/>
          <w:sz w:val="24"/>
          <w:szCs w:val="24"/>
        </w:rPr>
      </w:pPr>
      <w:bookmarkStart w:id="20" w:name="OLE_LINK56"/>
      <w:bookmarkStart w:id="21" w:name="OLE_LINK57"/>
      <w:r w:rsidRPr="00FB46A6">
        <w:rPr>
          <w:rFonts w:ascii="Arial" w:hAnsi="Arial" w:cs="Arial"/>
          <w:sz w:val="24"/>
          <w:szCs w:val="24"/>
        </w:rPr>
        <w:t xml:space="preserve">According to statistics, China's SMEs account for 94.15% of the total number of enterprises, and the final product and service value created is equivalent to 60% of the total GDP. Taxation accounts for half of the total state, and 65% of invention patents and 80% or more </w:t>
      </w:r>
      <w:r>
        <w:rPr>
          <w:rFonts w:ascii="Arial" w:hAnsi="Arial" w:cs="Arial" w:hint="eastAsia"/>
          <w:sz w:val="24"/>
          <w:szCs w:val="24"/>
        </w:rPr>
        <w:t>new</w:t>
      </w:r>
      <w:r>
        <w:rPr>
          <w:rFonts w:ascii="Arial" w:hAnsi="Arial" w:cs="Arial"/>
          <w:sz w:val="24"/>
          <w:szCs w:val="24"/>
        </w:rPr>
        <w:t xml:space="preserve"> product development </w:t>
      </w:r>
      <w:r w:rsidRPr="00FB46A6">
        <w:rPr>
          <w:rFonts w:ascii="Arial" w:hAnsi="Arial" w:cs="Arial"/>
          <w:sz w:val="24"/>
          <w:szCs w:val="24"/>
        </w:rPr>
        <w:t xml:space="preserve">are completed. </w:t>
      </w:r>
      <w:r w:rsidRPr="000B5ECC">
        <w:rPr>
          <w:rFonts w:ascii="Arial" w:hAnsi="Arial" w:cs="Arial"/>
          <w:sz w:val="24"/>
          <w:szCs w:val="24"/>
        </w:rPr>
        <w:t xml:space="preserve">At present, China is carrying out the economic path. The </w:t>
      </w:r>
      <w:r w:rsidR="001047A1">
        <w:rPr>
          <w:rFonts w:ascii="Arial" w:hAnsi="Arial" w:cs="Arial"/>
          <w:sz w:val="24"/>
          <w:szCs w:val="24"/>
        </w:rPr>
        <w:t xml:space="preserve">SMEs </w:t>
      </w:r>
      <w:r w:rsidRPr="000B5ECC">
        <w:rPr>
          <w:rFonts w:ascii="Arial" w:hAnsi="Arial" w:cs="Arial"/>
          <w:sz w:val="24"/>
          <w:szCs w:val="24"/>
        </w:rPr>
        <w:t>play</w:t>
      </w:r>
      <w:r w:rsidR="001047A1">
        <w:rPr>
          <w:rFonts w:ascii="Arial" w:hAnsi="Arial" w:cs="Arial"/>
          <w:sz w:val="24"/>
          <w:szCs w:val="24"/>
        </w:rPr>
        <w:t>ed</w:t>
      </w:r>
      <w:r w:rsidRPr="000B5ECC">
        <w:rPr>
          <w:rFonts w:ascii="Arial" w:hAnsi="Arial" w:cs="Arial"/>
          <w:sz w:val="24"/>
          <w:szCs w:val="24"/>
        </w:rPr>
        <w:t xml:space="preserve"> a pivotal role in the development of the economy. The problem of </w:t>
      </w:r>
      <w:r>
        <w:rPr>
          <w:rFonts w:ascii="Arial" w:hAnsi="Arial" w:cs="Arial"/>
          <w:sz w:val="24"/>
          <w:szCs w:val="24"/>
        </w:rPr>
        <w:t xml:space="preserve">borrowing </w:t>
      </w:r>
      <w:r w:rsidRPr="000B5ECC">
        <w:rPr>
          <w:rFonts w:ascii="Arial" w:hAnsi="Arial" w:cs="Arial"/>
          <w:sz w:val="24"/>
          <w:szCs w:val="24"/>
        </w:rPr>
        <w:t>difficulties has become a global and macro issue for China</w:t>
      </w:r>
      <w:r w:rsidR="00D27A89">
        <w:rPr>
          <w:rFonts w:ascii="Arial" w:hAnsi="Arial" w:cs="Arial"/>
          <w:sz w:val="24"/>
          <w:szCs w:val="24"/>
        </w:rPr>
        <w:t xml:space="preserve"> </w:t>
      </w:r>
      <w:sdt>
        <w:sdtPr>
          <w:rPr>
            <w:rFonts w:ascii="Arial" w:hAnsi="Arial" w:cs="Arial"/>
            <w:sz w:val="24"/>
            <w:szCs w:val="24"/>
          </w:rPr>
          <w:id w:val="1170445055"/>
          <w:citation/>
        </w:sdtPr>
        <w:sdtContent>
          <w:r w:rsidR="00D27A89">
            <w:rPr>
              <w:rFonts w:ascii="Arial" w:hAnsi="Arial" w:cs="Arial"/>
              <w:sz w:val="24"/>
              <w:szCs w:val="24"/>
            </w:rPr>
            <w:fldChar w:fldCharType="begin"/>
          </w:r>
          <w:r w:rsidR="00D27A89">
            <w:rPr>
              <w:rFonts w:ascii="Arial" w:hAnsi="Arial" w:cs="Arial"/>
              <w:sz w:val="24"/>
              <w:szCs w:val="24"/>
            </w:rPr>
            <w:instrText xml:space="preserve"> </w:instrText>
          </w:r>
          <w:r w:rsidR="00D27A89">
            <w:rPr>
              <w:rFonts w:ascii="Arial" w:hAnsi="Arial" w:cs="Arial" w:hint="eastAsia"/>
              <w:sz w:val="24"/>
              <w:szCs w:val="24"/>
            </w:rPr>
            <w:instrText>CITATION XuX09 \l 2052</w:instrText>
          </w:r>
          <w:r w:rsidR="00D27A89">
            <w:rPr>
              <w:rFonts w:ascii="Arial" w:hAnsi="Arial" w:cs="Arial"/>
              <w:sz w:val="24"/>
              <w:szCs w:val="24"/>
            </w:rPr>
            <w:instrText xml:space="preserve"> </w:instrText>
          </w:r>
          <w:r w:rsidR="00D27A89">
            <w:rPr>
              <w:rFonts w:ascii="Arial" w:hAnsi="Arial" w:cs="Arial"/>
              <w:sz w:val="24"/>
              <w:szCs w:val="24"/>
            </w:rPr>
            <w:fldChar w:fldCharType="separate"/>
          </w:r>
          <w:r w:rsidR="00D27A89" w:rsidRPr="00D27A89">
            <w:rPr>
              <w:rFonts w:ascii="Arial" w:hAnsi="Arial" w:cs="Arial"/>
              <w:noProof/>
              <w:sz w:val="24"/>
              <w:szCs w:val="24"/>
            </w:rPr>
            <w:t>(Xu &amp; Li, 2009)</w:t>
          </w:r>
          <w:r w:rsidR="00D27A89">
            <w:rPr>
              <w:rFonts w:ascii="Arial" w:hAnsi="Arial" w:cs="Arial"/>
              <w:sz w:val="24"/>
              <w:szCs w:val="24"/>
            </w:rPr>
            <w:fldChar w:fldCharType="end"/>
          </w:r>
        </w:sdtContent>
      </w:sdt>
      <w:r w:rsidR="00D27A89">
        <w:rPr>
          <w:rFonts w:ascii="Arial" w:hAnsi="Arial" w:cs="Arial"/>
          <w:sz w:val="24"/>
          <w:szCs w:val="24"/>
        </w:rPr>
        <w:t>.</w:t>
      </w:r>
    </w:p>
    <w:bookmarkEnd w:id="20"/>
    <w:bookmarkEnd w:id="21"/>
    <w:p w14:paraId="3AF2EDEE" w14:textId="31B58FD7" w:rsidR="00B47C8D" w:rsidRDefault="00B47C8D" w:rsidP="002104B8">
      <w:pPr>
        <w:spacing w:afterLines="200" w:after="624" w:line="360" w:lineRule="auto"/>
        <w:rPr>
          <w:rFonts w:ascii="Arial" w:hAnsi="Arial" w:cs="Arial"/>
          <w:sz w:val="24"/>
          <w:szCs w:val="24"/>
        </w:rPr>
      </w:pPr>
      <w:r w:rsidRPr="004743F9">
        <w:rPr>
          <w:rFonts w:ascii="Arial" w:hAnsi="Arial" w:cs="Arial"/>
          <w:sz w:val="24"/>
          <w:szCs w:val="24"/>
        </w:rPr>
        <w:t>China is a country with many small and medium-sized enterprises.</w:t>
      </w:r>
      <w:r w:rsidR="001047A1" w:rsidRPr="001047A1">
        <w:t xml:space="preserve"> </w:t>
      </w:r>
      <w:r w:rsidR="001047A1" w:rsidRPr="001047A1">
        <w:rPr>
          <w:rFonts w:ascii="Arial" w:hAnsi="Arial" w:cs="Arial"/>
          <w:sz w:val="24"/>
          <w:szCs w:val="24"/>
        </w:rPr>
        <w:t>By the end of 2006, there were about 42 million small and medium-sized enterprises, including individual businesses. The number of small and medium-sized enterprises exceeded 90 percent of the total number in China</w:t>
      </w:r>
      <w:r w:rsidR="001047A1">
        <w:rPr>
          <w:rFonts w:ascii="Arial" w:hAnsi="Arial" w:cs="Arial"/>
          <w:sz w:val="24"/>
          <w:szCs w:val="24"/>
        </w:rPr>
        <w:t>.</w:t>
      </w:r>
      <w:r w:rsidRPr="004743F9">
        <w:rPr>
          <w:rFonts w:ascii="Arial" w:hAnsi="Arial" w:cs="Arial"/>
          <w:sz w:val="24"/>
          <w:szCs w:val="24"/>
        </w:rPr>
        <w:t xml:space="preserve"> </w:t>
      </w:r>
      <w:r w:rsidR="001047A1" w:rsidRPr="001047A1">
        <w:rPr>
          <w:rFonts w:ascii="Arial" w:hAnsi="Arial" w:cs="Arial"/>
          <w:sz w:val="24"/>
          <w:szCs w:val="24"/>
        </w:rPr>
        <w:t xml:space="preserve">At the same time the value created by the final product and service </w:t>
      </w:r>
      <w:r w:rsidRPr="004743F9">
        <w:rPr>
          <w:rFonts w:ascii="Arial" w:hAnsi="Arial" w:cs="Arial"/>
          <w:sz w:val="24"/>
          <w:szCs w:val="24"/>
        </w:rPr>
        <w:t>accounted for domestic value added</w:t>
      </w:r>
      <w:r>
        <w:rPr>
          <w:rFonts w:ascii="Arial" w:hAnsi="Arial" w:cs="Arial"/>
          <w:sz w:val="24"/>
          <w:szCs w:val="24"/>
        </w:rPr>
        <w:t xml:space="preserve"> </w:t>
      </w:r>
      <w:r w:rsidRPr="004743F9">
        <w:rPr>
          <w:rFonts w:ascii="Arial" w:hAnsi="Arial" w:cs="Arial"/>
          <w:sz w:val="24"/>
          <w:szCs w:val="24"/>
        </w:rPr>
        <w:t>58%, providing employment opportunities accounted for 75%. However, the financial resources acquired by SMEs are not commensurate with their status in national economic and social development</w:t>
      </w:r>
      <w:r w:rsidR="002F0D94">
        <w:rPr>
          <w:rFonts w:ascii="Arial" w:hAnsi="Arial" w:cs="Arial"/>
          <w:sz w:val="24"/>
          <w:szCs w:val="24"/>
        </w:rPr>
        <w:t xml:space="preserve"> </w:t>
      </w:r>
      <w:sdt>
        <w:sdtPr>
          <w:rPr>
            <w:rFonts w:ascii="Arial" w:hAnsi="Arial" w:cs="Arial"/>
            <w:sz w:val="24"/>
            <w:szCs w:val="24"/>
          </w:rPr>
          <w:id w:val="1075162981"/>
          <w:citation/>
        </w:sdtPr>
        <w:sdtContent>
          <w:r w:rsidR="002F0D94">
            <w:rPr>
              <w:rFonts w:ascii="Arial" w:hAnsi="Arial" w:cs="Arial"/>
              <w:sz w:val="24"/>
              <w:szCs w:val="24"/>
            </w:rPr>
            <w:fldChar w:fldCharType="begin"/>
          </w:r>
          <w:r w:rsidR="002F0D94">
            <w:rPr>
              <w:rFonts w:ascii="Arial" w:hAnsi="Arial" w:cs="Arial"/>
              <w:sz w:val="24"/>
              <w:szCs w:val="24"/>
            </w:rPr>
            <w:instrText xml:space="preserve"> </w:instrText>
          </w:r>
          <w:r w:rsidR="002F0D94">
            <w:rPr>
              <w:rFonts w:ascii="Arial" w:hAnsi="Arial" w:cs="Arial" w:hint="eastAsia"/>
              <w:sz w:val="24"/>
              <w:szCs w:val="24"/>
            </w:rPr>
            <w:instrText>CITATION XuX09 \l 2052</w:instrText>
          </w:r>
          <w:r w:rsidR="002F0D94">
            <w:rPr>
              <w:rFonts w:ascii="Arial" w:hAnsi="Arial" w:cs="Arial"/>
              <w:sz w:val="24"/>
              <w:szCs w:val="24"/>
            </w:rPr>
            <w:instrText xml:space="preserve"> </w:instrText>
          </w:r>
          <w:r w:rsidR="002F0D94">
            <w:rPr>
              <w:rFonts w:ascii="Arial" w:hAnsi="Arial" w:cs="Arial"/>
              <w:sz w:val="24"/>
              <w:szCs w:val="24"/>
            </w:rPr>
            <w:fldChar w:fldCharType="separate"/>
          </w:r>
          <w:r w:rsidR="002F0D94" w:rsidRPr="002F0D94">
            <w:rPr>
              <w:rFonts w:ascii="Arial" w:hAnsi="Arial" w:cs="Arial"/>
              <w:noProof/>
              <w:sz w:val="24"/>
              <w:szCs w:val="24"/>
            </w:rPr>
            <w:t>(Xu &amp; Li, 2009)</w:t>
          </w:r>
          <w:r w:rsidR="002F0D94">
            <w:rPr>
              <w:rFonts w:ascii="Arial" w:hAnsi="Arial" w:cs="Arial"/>
              <w:sz w:val="24"/>
              <w:szCs w:val="24"/>
            </w:rPr>
            <w:fldChar w:fldCharType="end"/>
          </w:r>
        </w:sdtContent>
      </w:sdt>
      <w:r w:rsidR="002F0D94">
        <w:rPr>
          <w:rFonts w:ascii="Arial" w:hAnsi="Arial" w:cs="Arial"/>
          <w:sz w:val="24"/>
          <w:szCs w:val="24"/>
        </w:rPr>
        <w:t>.</w:t>
      </w:r>
    </w:p>
    <w:p w14:paraId="0DFDB53F" w14:textId="58DAC29B" w:rsidR="001501E7" w:rsidRDefault="00B47C8D" w:rsidP="002104B8">
      <w:pPr>
        <w:spacing w:afterLines="200" w:after="624" w:line="360" w:lineRule="auto"/>
        <w:rPr>
          <w:rFonts w:ascii="Arial" w:hAnsi="Arial" w:cs="Arial"/>
          <w:sz w:val="24"/>
          <w:szCs w:val="24"/>
        </w:rPr>
      </w:pPr>
      <w:r w:rsidRPr="004743F9">
        <w:rPr>
          <w:rFonts w:ascii="Arial" w:hAnsi="Arial" w:cs="Arial"/>
          <w:sz w:val="24"/>
          <w:szCs w:val="24"/>
        </w:rPr>
        <w:t xml:space="preserve">According to the survey, among the total loan balances of domestic commercial banks in China, SMEs only account for 22.5%. After the implementation of tight monetary policy, this proportion has dropped to 15%. Because the capital market is underdeveloped, SMEs directly borrow only 2%. Nearly </w:t>
      </w:r>
      <w:r w:rsidR="002F0D94">
        <w:rPr>
          <w:rFonts w:ascii="Arial" w:hAnsi="Arial" w:cs="Arial"/>
          <w:sz w:val="24"/>
          <w:szCs w:val="24"/>
        </w:rPr>
        <w:t xml:space="preserve">50% </w:t>
      </w:r>
      <w:r w:rsidRPr="004743F9">
        <w:rPr>
          <w:rFonts w:ascii="Arial" w:hAnsi="Arial" w:cs="Arial"/>
          <w:sz w:val="24"/>
          <w:szCs w:val="24"/>
        </w:rPr>
        <w:t xml:space="preserve">of the </w:t>
      </w:r>
      <w:r w:rsidR="002F0D94">
        <w:rPr>
          <w:rFonts w:ascii="Arial" w:hAnsi="Arial" w:cs="Arial"/>
          <w:sz w:val="24"/>
          <w:szCs w:val="24"/>
        </w:rPr>
        <w:t xml:space="preserve">regular </w:t>
      </w:r>
      <w:r w:rsidRPr="004743F9">
        <w:rPr>
          <w:rFonts w:ascii="Arial" w:hAnsi="Arial" w:cs="Arial"/>
          <w:sz w:val="24"/>
          <w:szCs w:val="24"/>
        </w:rPr>
        <w:t xml:space="preserve">investment operations and investments required by SMEs rely on internal fundraising, friends </w:t>
      </w:r>
      <w:r w:rsidR="002F0D94">
        <w:rPr>
          <w:rFonts w:ascii="Arial" w:hAnsi="Arial" w:cs="Arial"/>
          <w:sz w:val="24"/>
          <w:szCs w:val="24"/>
        </w:rPr>
        <w:t xml:space="preserve">or </w:t>
      </w:r>
      <w:r w:rsidRPr="004743F9">
        <w:rPr>
          <w:rFonts w:ascii="Arial" w:hAnsi="Arial" w:cs="Arial"/>
          <w:sz w:val="24"/>
          <w:szCs w:val="24"/>
        </w:rPr>
        <w:t xml:space="preserve">relatives borrow money to raise funds. And </w:t>
      </w:r>
      <w:r w:rsidR="002F0D94">
        <w:rPr>
          <w:rFonts w:ascii="Arial" w:hAnsi="Arial" w:cs="Arial"/>
          <w:sz w:val="24"/>
          <w:szCs w:val="24"/>
        </w:rPr>
        <w:t xml:space="preserve">exceeding </w:t>
      </w:r>
      <w:r w:rsidRPr="004743F9">
        <w:rPr>
          <w:rFonts w:ascii="Arial" w:hAnsi="Arial" w:cs="Arial"/>
          <w:sz w:val="24"/>
          <w:szCs w:val="24"/>
        </w:rPr>
        <w:t>8</w:t>
      </w:r>
      <w:r w:rsidR="002F0D94">
        <w:rPr>
          <w:rFonts w:ascii="Arial" w:hAnsi="Arial" w:cs="Arial"/>
          <w:sz w:val="24"/>
          <w:szCs w:val="24"/>
        </w:rPr>
        <w:t>0</w:t>
      </w:r>
      <w:r w:rsidRPr="004743F9">
        <w:rPr>
          <w:rFonts w:ascii="Arial" w:hAnsi="Arial" w:cs="Arial"/>
          <w:sz w:val="24"/>
          <w:szCs w:val="24"/>
        </w:rPr>
        <w:t>% of SMEs believe</w:t>
      </w:r>
      <w:r w:rsidR="002F0D94">
        <w:rPr>
          <w:rFonts w:ascii="Arial" w:hAnsi="Arial" w:cs="Arial"/>
          <w:sz w:val="24"/>
          <w:szCs w:val="24"/>
        </w:rPr>
        <w:t>d</w:t>
      </w:r>
      <w:r w:rsidRPr="004743F9">
        <w:rPr>
          <w:rFonts w:ascii="Arial" w:hAnsi="Arial" w:cs="Arial"/>
          <w:sz w:val="24"/>
          <w:szCs w:val="24"/>
        </w:rPr>
        <w:t xml:space="preserve"> that </w:t>
      </w:r>
      <w:r w:rsidR="002F0D94">
        <w:rPr>
          <w:rFonts w:ascii="Arial" w:hAnsi="Arial" w:cs="Arial"/>
          <w:sz w:val="24"/>
          <w:szCs w:val="24"/>
        </w:rPr>
        <w:t xml:space="preserve">if the </w:t>
      </w:r>
      <w:r w:rsidRPr="004743F9">
        <w:rPr>
          <w:rFonts w:ascii="Arial" w:hAnsi="Arial" w:cs="Arial"/>
          <w:sz w:val="24"/>
          <w:szCs w:val="24"/>
        </w:rPr>
        <w:t>liquidity loans within one year cannot meet the needs. In China, about 30% of SMEs fail every year, and more than 60% of SMEs are caused by unresolved lending problems.</w:t>
      </w:r>
    </w:p>
    <w:p w14:paraId="22227A60" w14:textId="22BB1D2F" w:rsidR="00B47C8D" w:rsidRPr="00BA35AD" w:rsidRDefault="00BA35AD" w:rsidP="00635C59">
      <w:pPr>
        <w:pStyle w:val="2"/>
        <w:spacing w:after="624"/>
      </w:pPr>
      <w:bookmarkStart w:id="22" w:name="_Toc532497026"/>
      <w:r w:rsidRPr="00BA35AD">
        <w:lastRenderedPageBreak/>
        <w:t>1.3</w:t>
      </w:r>
      <w:r>
        <w:t xml:space="preserve"> </w:t>
      </w:r>
      <w:r w:rsidR="00B47C8D" w:rsidRPr="00BA35AD">
        <w:t>Research Objectives</w:t>
      </w:r>
      <w:bookmarkEnd w:id="22"/>
    </w:p>
    <w:p w14:paraId="1FBD69B4" w14:textId="32A8563B" w:rsidR="00B47C8D" w:rsidRPr="00C53B35" w:rsidRDefault="00B47C8D" w:rsidP="002104B8">
      <w:pPr>
        <w:spacing w:afterLines="200" w:after="624" w:line="360" w:lineRule="auto"/>
        <w:rPr>
          <w:rFonts w:ascii="Arial" w:eastAsia="Arial Unicode MS" w:hAnsi="Arial" w:cs="Arial"/>
          <w:sz w:val="24"/>
          <w:szCs w:val="24"/>
        </w:rPr>
      </w:pPr>
      <w:r w:rsidRPr="00C53B35">
        <w:rPr>
          <w:rFonts w:ascii="Arial" w:eastAsia="Arial Unicode MS" w:hAnsi="Arial" w:cs="Arial"/>
          <w:sz w:val="24"/>
          <w:szCs w:val="24"/>
        </w:rPr>
        <w:t>Research objective is defined as what the researcher seeks at the end of the research process, which is what the researcher can achieve at the end of the study</w:t>
      </w:r>
      <w:r w:rsidRPr="00C53B35">
        <w:rPr>
          <w:rFonts w:ascii="Arial" w:eastAsia="Arial Unicode MS" w:hAnsi="Arial" w:cs="Arial" w:hint="eastAsia"/>
          <w:sz w:val="24"/>
          <w:szCs w:val="24"/>
        </w:rPr>
        <w:t xml:space="preserve"> (</w:t>
      </w:r>
      <w:proofErr w:type="spellStart"/>
      <w:r w:rsidRPr="00C53B35">
        <w:rPr>
          <w:rFonts w:ascii="Arial" w:eastAsia="Arial Unicode MS" w:hAnsi="Arial" w:cs="Arial"/>
          <w:sz w:val="24"/>
          <w:szCs w:val="24"/>
        </w:rPr>
        <w:t>Lak</w:t>
      </w:r>
      <w:r w:rsidRPr="00C53B35">
        <w:rPr>
          <w:rFonts w:ascii="Arial" w:eastAsia="Arial Unicode MS" w:hAnsi="Arial" w:cs="Arial" w:hint="eastAsia"/>
          <w:sz w:val="24"/>
          <w:szCs w:val="24"/>
        </w:rPr>
        <w:t>s</w:t>
      </w:r>
      <w:r w:rsidRPr="00C53B35">
        <w:rPr>
          <w:rFonts w:ascii="Arial" w:eastAsia="Arial Unicode MS" w:hAnsi="Arial" w:cs="Arial"/>
          <w:sz w:val="24"/>
          <w:szCs w:val="24"/>
        </w:rPr>
        <w:t>tutienė</w:t>
      </w:r>
      <w:proofErr w:type="spellEnd"/>
      <w:r w:rsidRPr="00C53B35">
        <w:rPr>
          <w:rFonts w:ascii="Arial" w:eastAsia="Arial Unicode MS" w:hAnsi="Arial" w:cs="Arial"/>
          <w:sz w:val="24"/>
          <w:szCs w:val="24"/>
        </w:rPr>
        <w:t>, 2008</w:t>
      </w:r>
      <w:r w:rsidRPr="00C53B35">
        <w:rPr>
          <w:rFonts w:ascii="Arial" w:eastAsia="Arial Unicode MS" w:hAnsi="Arial" w:cs="Arial" w:hint="eastAsia"/>
          <w:sz w:val="24"/>
          <w:szCs w:val="24"/>
        </w:rPr>
        <w:t>)</w:t>
      </w:r>
      <w:r w:rsidRPr="00C53B35">
        <w:rPr>
          <w:rFonts w:ascii="Arial" w:eastAsia="Arial Unicode MS" w:hAnsi="Arial" w:cs="Arial"/>
          <w:sz w:val="24"/>
          <w:szCs w:val="24"/>
        </w:rPr>
        <w:t xml:space="preserve">. The goal of a research project summarizes the purpose of this study. The goal should be closely related to the statement of the problem </w:t>
      </w:r>
      <w:r w:rsidRPr="00C53B35">
        <w:rPr>
          <w:rFonts w:ascii="Arial" w:eastAsia="Arial Unicode MS" w:hAnsi="Arial" w:cs="Arial" w:hint="eastAsia"/>
          <w:sz w:val="24"/>
          <w:szCs w:val="24"/>
        </w:rPr>
        <w:t>(</w:t>
      </w:r>
      <w:r w:rsidRPr="00C53B35">
        <w:rPr>
          <w:rFonts w:ascii="Arial" w:eastAsia="Arial Unicode MS" w:hAnsi="Arial" w:cs="Arial"/>
          <w:sz w:val="24"/>
          <w:szCs w:val="24"/>
        </w:rPr>
        <w:t>Patidar, 2018)</w:t>
      </w:r>
      <w:r w:rsidRPr="00C53B35">
        <w:rPr>
          <w:rFonts w:ascii="Arial" w:eastAsia="Arial Unicode MS" w:hAnsi="Arial" w:cs="Arial" w:hint="eastAsia"/>
          <w:sz w:val="24"/>
          <w:szCs w:val="24"/>
        </w:rPr>
        <w:t>,</w:t>
      </w:r>
      <w:r w:rsidRPr="00C53B35">
        <w:rPr>
          <w:rFonts w:ascii="Arial" w:eastAsia="Arial Unicode MS" w:hAnsi="Arial" w:cs="Arial"/>
          <w:sz w:val="24"/>
          <w:szCs w:val="24"/>
        </w:rPr>
        <w:t xml:space="preserve"> and is required to guide an academic research.</w:t>
      </w:r>
      <w:r w:rsidRPr="00C53B35">
        <w:rPr>
          <w:rFonts w:ascii="Arial" w:eastAsia="Arial Unicode MS" w:hAnsi="Arial" w:cs="Arial"/>
          <w:b/>
          <w:sz w:val="24"/>
          <w:szCs w:val="24"/>
        </w:rPr>
        <w:t xml:space="preserve"> </w:t>
      </w:r>
      <w:r w:rsidRPr="00C53B35">
        <w:rPr>
          <w:rFonts w:ascii="Arial" w:eastAsia="Arial Unicode MS" w:hAnsi="Arial" w:cs="Arial"/>
          <w:sz w:val="24"/>
          <w:szCs w:val="24"/>
        </w:rPr>
        <w:t>The R</w:t>
      </w:r>
      <w:r w:rsidRPr="00C53B35">
        <w:rPr>
          <w:rFonts w:ascii="Arial" w:eastAsia="Arial Unicode MS" w:hAnsi="Arial" w:cs="Arial" w:hint="eastAsia"/>
          <w:sz w:val="24"/>
          <w:szCs w:val="24"/>
        </w:rPr>
        <w:t xml:space="preserve">esearch </w:t>
      </w:r>
      <w:r w:rsidRPr="00C53B35">
        <w:rPr>
          <w:rFonts w:ascii="Arial" w:eastAsia="Arial Unicode MS" w:hAnsi="Arial" w:cs="Arial"/>
          <w:sz w:val="24"/>
          <w:szCs w:val="24"/>
        </w:rPr>
        <w:t>O</w:t>
      </w:r>
      <w:r w:rsidRPr="00C53B35">
        <w:rPr>
          <w:rFonts w:ascii="Arial" w:eastAsia="Arial Unicode MS" w:hAnsi="Arial" w:cs="Arial" w:hint="eastAsia"/>
          <w:sz w:val="24"/>
          <w:szCs w:val="24"/>
        </w:rPr>
        <w:t>bjective</w:t>
      </w:r>
      <w:r w:rsidRPr="00C53B35">
        <w:rPr>
          <w:rFonts w:ascii="Arial" w:eastAsia="Arial Unicode MS" w:hAnsi="Arial" w:cs="Arial"/>
          <w:sz w:val="24"/>
          <w:szCs w:val="24"/>
        </w:rPr>
        <w:t xml:space="preserve"> is very important as</w:t>
      </w:r>
      <w:r w:rsidRPr="00C53B35">
        <w:rPr>
          <w:rFonts w:ascii="Arial" w:eastAsia="Arial Unicode MS" w:hAnsi="Arial" w:cs="Arial" w:hint="eastAsia"/>
          <w:sz w:val="24"/>
          <w:szCs w:val="24"/>
        </w:rPr>
        <w:t xml:space="preserve"> </w:t>
      </w:r>
      <w:proofErr w:type="spellStart"/>
      <w:r w:rsidRPr="00C53B35">
        <w:rPr>
          <w:rFonts w:ascii="Arial" w:eastAsia="Arial Unicode MS" w:hAnsi="Arial" w:cs="Arial"/>
          <w:sz w:val="24"/>
          <w:szCs w:val="24"/>
        </w:rPr>
        <w:t>Konradsen</w:t>
      </w:r>
      <w:proofErr w:type="spellEnd"/>
      <w:r w:rsidRPr="00C53B35">
        <w:rPr>
          <w:rFonts w:ascii="Arial" w:eastAsia="Arial Unicode MS" w:hAnsi="Arial" w:cs="Arial" w:hint="eastAsia"/>
          <w:sz w:val="24"/>
          <w:szCs w:val="24"/>
        </w:rPr>
        <w:t xml:space="preserve"> (</w:t>
      </w:r>
      <w:r w:rsidRPr="00C53B35">
        <w:rPr>
          <w:rFonts w:ascii="Arial" w:eastAsia="Arial Unicode MS" w:hAnsi="Arial" w:cs="Arial"/>
          <w:sz w:val="24"/>
          <w:szCs w:val="24"/>
        </w:rPr>
        <w:t>2018) stated that</w:t>
      </w:r>
      <w:r w:rsidRPr="00C53B35">
        <w:rPr>
          <w:rFonts w:ascii="Arial" w:eastAsia="Arial Unicode MS" w:hAnsi="Arial" w:cs="Arial" w:hint="eastAsia"/>
          <w:sz w:val="24"/>
          <w:szCs w:val="24"/>
        </w:rPr>
        <w:t>, r</w:t>
      </w:r>
      <w:r w:rsidRPr="00C53B35">
        <w:rPr>
          <w:rFonts w:ascii="Arial" w:eastAsia="Arial Unicode MS" w:hAnsi="Arial" w:cs="Arial"/>
          <w:sz w:val="24"/>
          <w:szCs w:val="24"/>
        </w:rPr>
        <w:t xml:space="preserve">esearch </w:t>
      </w:r>
      <w:r w:rsidRPr="00C53B35">
        <w:rPr>
          <w:rFonts w:ascii="Arial" w:eastAsia="Arial Unicode MS" w:hAnsi="Arial" w:cs="Arial" w:hint="eastAsia"/>
          <w:sz w:val="24"/>
          <w:szCs w:val="24"/>
        </w:rPr>
        <w:t>objectives</w:t>
      </w:r>
      <w:r w:rsidRPr="00C53B35">
        <w:rPr>
          <w:rFonts w:ascii="Arial" w:eastAsia="Arial Unicode MS" w:hAnsi="Arial" w:cs="Arial"/>
          <w:sz w:val="24"/>
          <w:szCs w:val="24"/>
        </w:rPr>
        <w:t xml:space="preserve"> are usually expressed in a non-professional way and have the same guidance for both clients and researchers.</w:t>
      </w:r>
      <w:r w:rsidRPr="00C53B35">
        <w:rPr>
          <w:rFonts w:ascii="Arial" w:eastAsia="Arial Unicode MS" w:hAnsi="Arial" w:cs="Arial" w:hint="eastAsia"/>
          <w:sz w:val="24"/>
          <w:szCs w:val="24"/>
        </w:rPr>
        <w:t xml:space="preserve"> R</w:t>
      </w:r>
      <w:r w:rsidRPr="00C53B35">
        <w:rPr>
          <w:rFonts w:ascii="Arial" w:eastAsia="Arial Unicode MS" w:hAnsi="Arial" w:cs="Arial"/>
          <w:sz w:val="24"/>
          <w:szCs w:val="24"/>
        </w:rPr>
        <w:t xml:space="preserve">esearch </w:t>
      </w:r>
      <w:r w:rsidRPr="00C53B35">
        <w:rPr>
          <w:rFonts w:ascii="Arial" w:eastAsia="Arial Unicode MS" w:hAnsi="Arial" w:cs="Arial" w:hint="eastAsia"/>
          <w:sz w:val="24"/>
          <w:szCs w:val="24"/>
        </w:rPr>
        <w:t>objectives</w:t>
      </w:r>
      <w:r w:rsidRPr="00C53B35">
        <w:rPr>
          <w:rFonts w:ascii="Arial" w:eastAsia="Arial Unicode MS" w:hAnsi="Arial" w:cs="Arial"/>
          <w:sz w:val="24"/>
          <w:szCs w:val="24"/>
        </w:rPr>
        <w:t xml:space="preserve"> may be associated with an assumption or as a purpose of a hypothetical study</w:t>
      </w:r>
      <w:r w:rsidRPr="00C53B35">
        <w:rPr>
          <w:rFonts w:ascii="Arial" w:eastAsia="Arial Unicode MS" w:hAnsi="Arial" w:cs="Arial" w:hint="eastAsia"/>
          <w:sz w:val="24"/>
          <w:szCs w:val="24"/>
        </w:rPr>
        <w:t xml:space="preserve"> </w:t>
      </w:r>
      <w:r w:rsidRPr="00C53B35">
        <w:rPr>
          <w:rFonts w:ascii="Arial" w:eastAsia="Arial Unicode MS" w:hAnsi="Arial" w:cs="Arial"/>
          <w:sz w:val="24"/>
          <w:szCs w:val="24"/>
        </w:rPr>
        <w:t xml:space="preserve">(Cooper </w:t>
      </w:r>
      <w:r w:rsidR="00D27A89">
        <w:rPr>
          <w:rFonts w:ascii="Arial" w:eastAsia="Arial Unicode MS" w:hAnsi="Arial" w:cs="Arial"/>
          <w:sz w:val="24"/>
          <w:szCs w:val="24"/>
        </w:rPr>
        <w:t>&amp;</w:t>
      </w:r>
      <w:r w:rsidRPr="00C53B35">
        <w:rPr>
          <w:rFonts w:ascii="Arial" w:eastAsia="Arial Unicode MS" w:hAnsi="Arial" w:cs="Arial"/>
          <w:sz w:val="24"/>
          <w:szCs w:val="24"/>
        </w:rPr>
        <w:t xml:space="preserve"> Schindler, 200</w:t>
      </w:r>
      <w:r w:rsidRPr="00C53B35">
        <w:rPr>
          <w:rFonts w:ascii="Arial" w:eastAsia="Arial Unicode MS" w:hAnsi="Arial" w:cs="Arial" w:hint="eastAsia"/>
          <w:sz w:val="24"/>
          <w:szCs w:val="24"/>
        </w:rPr>
        <w:t>3</w:t>
      </w:r>
      <w:r w:rsidRPr="00C53B35">
        <w:rPr>
          <w:rFonts w:ascii="Arial" w:eastAsia="Arial Unicode MS" w:hAnsi="Arial" w:cs="Arial"/>
          <w:sz w:val="24"/>
          <w:szCs w:val="24"/>
        </w:rPr>
        <w:t>)</w:t>
      </w:r>
      <w:r w:rsidRPr="00C53B35">
        <w:rPr>
          <w:rFonts w:ascii="Arial" w:eastAsia="Arial Unicode MS" w:hAnsi="Arial" w:cs="Arial" w:hint="eastAsia"/>
          <w:sz w:val="24"/>
          <w:szCs w:val="24"/>
        </w:rPr>
        <w:t>.</w:t>
      </w:r>
    </w:p>
    <w:p w14:paraId="408CD40A" w14:textId="77777777" w:rsidR="00B47C8D" w:rsidRDefault="00B47C8D" w:rsidP="002104B8">
      <w:pPr>
        <w:spacing w:afterLines="200" w:after="624" w:line="360" w:lineRule="auto"/>
        <w:rPr>
          <w:rFonts w:ascii="Arial" w:eastAsia="Arial Unicode MS" w:hAnsi="Arial" w:cs="Arial"/>
          <w:sz w:val="24"/>
          <w:szCs w:val="24"/>
        </w:rPr>
      </w:pPr>
      <w:r>
        <w:rPr>
          <w:rFonts w:ascii="Arial" w:eastAsia="Arial Unicode MS" w:hAnsi="Arial" w:cs="Arial" w:hint="eastAsia"/>
          <w:sz w:val="24"/>
          <w:szCs w:val="24"/>
        </w:rPr>
        <w:t>The purpose of the study is to find out how</w:t>
      </w:r>
      <w:r>
        <w:rPr>
          <w:rFonts w:ascii="Arial" w:eastAsia="Arial Unicode MS" w:hAnsi="Arial" w:cs="Arial"/>
          <w:sz w:val="24"/>
          <w:szCs w:val="24"/>
        </w:rPr>
        <w:t xml:space="preserve"> borrowing maturity, borrowing cost and borrowing risk affect the choice of borrowing methods for SMEs in Hebei, China.</w:t>
      </w:r>
    </w:p>
    <w:p w14:paraId="75AF5F91" w14:textId="77777777" w:rsidR="00B47C8D" w:rsidRPr="00DE7EA0" w:rsidRDefault="00B47C8D" w:rsidP="002104B8">
      <w:pPr>
        <w:spacing w:afterLines="200" w:after="624" w:line="360" w:lineRule="auto"/>
        <w:rPr>
          <w:rFonts w:ascii="Arial" w:hAnsi="Arial" w:cs="Arial"/>
          <w:sz w:val="24"/>
          <w:szCs w:val="24"/>
        </w:rPr>
      </w:pPr>
      <w:r w:rsidRPr="00413DCD">
        <w:rPr>
          <w:rFonts w:ascii="Arial" w:hAnsi="Arial" w:cs="Arial"/>
          <w:sz w:val="24"/>
          <w:szCs w:val="24"/>
        </w:rPr>
        <w:t>The specific objectives are:</w:t>
      </w:r>
    </w:p>
    <w:p w14:paraId="63F23902" w14:textId="77777777" w:rsidR="00B47C8D" w:rsidRDefault="00B47C8D" w:rsidP="002104B8">
      <w:pPr>
        <w:spacing w:afterLines="200" w:after="624" w:line="360" w:lineRule="auto"/>
        <w:rPr>
          <w:rFonts w:ascii="Arial" w:hAnsi="Arial" w:cs="Arial"/>
          <w:sz w:val="24"/>
          <w:szCs w:val="24"/>
        </w:rPr>
      </w:pPr>
      <w:r>
        <w:rPr>
          <w:rFonts w:ascii="Arial" w:hAnsi="Arial" w:cs="Arial" w:hint="eastAsia"/>
          <w:sz w:val="24"/>
          <w:szCs w:val="24"/>
        </w:rPr>
        <w:t>R</w:t>
      </w:r>
      <w:r>
        <w:rPr>
          <w:rFonts w:ascii="Arial" w:hAnsi="Arial" w:cs="Arial"/>
          <w:sz w:val="24"/>
          <w:szCs w:val="24"/>
        </w:rPr>
        <w:t>O1: To find out whether borrowing maturity influence on the choice of borrowing methods for SMEs</w:t>
      </w:r>
    </w:p>
    <w:p w14:paraId="5E81DAF7" w14:textId="77777777" w:rsidR="00B47C8D" w:rsidRDefault="00B47C8D" w:rsidP="002104B8">
      <w:pPr>
        <w:spacing w:afterLines="200" w:after="624" w:line="360" w:lineRule="auto"/>
        <w:rPr>
          <w:rFonts w:ascii="Arial" w:hAnsi="Arial" w:cs="Arial"/>
          <w:sz w:val="24"/>
          <w:szCs w:val="24"/>
        </w:rPr>
      </w:pPr>
      <w:r>
        <w:rPr>
          <w:rFonts w:ascii="Arial" w:hAnsi="Arial" w:cs="Arial" w:hint="eastAsia"/>
          <w:sz w:val="24"/>
          <w:szCs w:val="24"/>
        </w:rPr>
        <w:t>R</w:t>
      </w:r>
      <w:r>
        <w:rPr>
          <w:rFonts w:ascii="Arial" w:hAnsi="Arial" w:cs="Arial"/>
          <w:sz w:val="24"/>
          <w:szCs w:val="24"/>
        </w:rPr>
        <w:t>O2: To examine whether borrowing cost influence on the choice of borrowing methods for SMEs</w:t>
      </w:r>
    </w:p>
    <w:p w14:paraId="36BA1C62" w14:textId="77777777" w:rsidR="00B47C8D" w:rsidRPr="00C53B35" w:rsidRDefault="00B47C8D" w:rsidP="002104B8">
      <w:pPr>
        <w:spacing w:afterLines="200" w:after="624" w:line="360" w:lineRule="auto"/>
        <w:rPr>
          <w:rFonts w:ascii="Arial" w:hAnsi="Arial" w:cs="Arial"/>
          <w:sz w:val="24"/>
          <w:szCs w:val="24"/>
        </w:rPr>
      </w:pPr>
      <w:r>
        <w:rPr>
          <w:rFonts w:ascii="Arial" w:hAnsi="Arial" w:cs="Arial" w:hint="eastAsia"/>
          <w:sz w:val="24"/>
          <w:szCs w:val="24"/>
        </w:rPr>
        <w:t>R</w:t>
      </w:r>
      <w:r>
        <w:rPr>
          <w:rFonts w:ascii="Arial" w:hAnsi="Arial" w:cs="Arial"/>
          <w:sz w:val="24"/>
          <w:szCs w:val="24"/>
        </w:rPr>
        <w:t>O3</w:t>
      </w:r>
      <w:r>
        <w:rPr>
          <w:rFonts w:ascii="Arial" w:hAnsi="Arial" w:cs="Arial" w:hint="eastAsia"/>
          <w:sz w:val="24"/>
          <w:szCs w:val="24"/>
        </w:rPr>
        <w:t>:</w:t>
      </w:r>
      <w:r>
        <w:rPr>
          <w:rFonts w:ascii="Arial" w:hAnsi="Arial" w:cs="Arial"/>
          <w:sz w:val="24"/>
          <w:szCs w:val="24"/>
        </w:rPr>
        <w:t xml:space="preserve"> To determine whether borrowing risk influence on the choice of borrowing methods for SMEs</w:t>
      </w:r>
    </w:p>
    <w:p w14:paraId="1CDFAF99" w14:textId="635F9E0C" w:rsidR="00B47C8D" w:rsidRPr="00BA35AD" w:rsidRDefault="00BA35AD" w:rsidP="00635C59">
      <w:pPr>
        <w:pStyle w:val="2"/>
        <w:spacing w:after="624"/>
      </w:pPr>
      <w:bookmarkStart w:id="23" w:name="_Toc532497027"/>
      <w:r w:rsidRPr="00BA35AD">
        <w:lastRenderedPageBreak/>
        <w:t>1.4</w:t>
      </w:r>
      <w:r>
        <w:t xml:space="preserve"> </w:t>
      </w:r>
      <w:r w:rsidR="00B47C8D" w:rsidRPr="00BA35AD">
        <w:rPr>
          <w:rFonts w:hint="eastAsia"/>
        </w:rPr>
        <w:t>R</w:t>
      </w:r>
      <w:r w:rsidR="00B47C8D" w:rsidRPr="00BA35AD">
        <w:t>esearch Questions</w:t>
      </w:r>
      <w:bookmarkEnd w:id="23"/>
    </w:p>
    <w:p w14:paraId="4C604BCF" w14:textId="77777777" w:rsidR="00B47C8D" w:rsidRPr="0014226A" w:rsidRDefault="00B47C8D" w:rsidP="002104B8">
      <w:pPr>
        <w:spacing w:afterLines="200" w:after="624" w:line="360" w:lineRule="auto"/>
        <w:rPr>
          <w:rFonts w:ascii="Arial" w:eastAsia="Arial Unicode MS" w:hAnsi="Arial" w:cs="Arial"/>
          <w:sz w:val="24"/>
          <w:szCs w:val="24"/>
        </w:rPr>
      </w:pPr>
      <w:r w:rsidRPr="0014226A">
        <w:rPr>
          <w:rFonts w:ascii="Arial" w:eastAsia="Arial Unicode MS" w:hAnsi="Arial" w:cs="Arial"/>
          <w:sz w:val="24"/>
          <w:szCs w:val="24"/>
        </w:rPr>
        <w:t>Designating a research question is one of the first method steps</w:t>
      </w:r>
      <w:r w:rsidRPr="0014226A">
        <w:rPr>
          <w:rFonts w:ascii="Arial" w:eastAsia="Arial Unicode MS" w:hAnsi="Arial" w:cs="Arial" w:hint="eastAsia"/>
          <w:sz w:val="24"/>
          <w:szCs w:val="24"/>
        </w:rPr>
        <w:t xml:space="preserve">, </w:t>
      </w:r>
      <w:r w:rsidRPr="0014226A">
        <w:rPr>
          <w:rFonts w:ascii="Arial" w:eastAsia="Arial Unicode MS" w:hAnsi="Arial" w:cs="Arial"/>
          <w:sz w:val="24"/>
          <w:szCs w:val="24"/>
        </w:rPr>
        <w:t>a researcher must take when conducting a research. Research questions must be accurate and clear</w:t>
      </w:r>
      <w:r w:rsidRPr="0014226A">
        <w:rPr>
          <w:rFonts w:ascii="Arial" w:eastAsia="Arial Unicode MS" w:hAnsi="Arial" w:cs="Arial" w:hint="eastAsia"/>
          <w:sz w:val="24"/>
          <w:szCs w:val="24"/>
        </w:rPr>
        <w:t xml:space="preserve"> (</w:t>
      </w:r>
      <w:proofErr w:type="spellStart"/>
      <w:r w:rsidRPr="0014226A">
        <w:rPr>
          <w:rFonts w:ascii="Arial" w:eastAsia="Arial Unicode MS" w:hAnsi="Arial" w:cs="Arial"/>
          <w:sz w:val="24"/>
          <w:szCs w:val="24"/>
        </w:rPr>
        <w:t>Konradsen</w:t>
      </w:r>
      <w:proofErr w:type="spellEnd"/>
      <w:r w:rsidRPr="0014226A">
        <w:rPr>
          <w:rFonts w:ascii="Arial" w:eastAsia="Arial Unicode MS" w:hAnsi="Arial" w:cs="Arial" w:hint="eastAsia"/>
          <w:sz w:val="24"/>
          <w:szCs w:val="24"/>
        </w:rPr>
        <w:t xml:space="preserve">, 2018). </w:t>
      </w:r>
      <w:r w:rsidRPr="0014226A">
        <w:rPr>
          <w:rFonts w:ascii="Arial" w:eastAsia="Arial Unicode MS" w:hAnsi="Arial" w:cs="Arial"/>
          <w:sz w:val="24"/>
          <w:szCs w:val="24"/>
        </w:rPr>
        <w:t>Research questions are the fundamental core of a research project, research, or literature review. It focuses on research, identifies methods, and guides all phases of investigation, analysis, and reporting</w:t>
      </w:r>
      <w:r w:rsidRPr="0014226A">
        <w:rPr>
          <w:rFonts w:ascii="Arial" w:eastAsia="Arial Unicode MS" w:hAnsi="Arial" w:cs="Arial" w:hint="eastAsia"/>
          <w:sz w:val="24"/>
          <w:szCs w:val="24"/>
        </w:rPr>
        <w:t xml:space="preserve"> (</w:t>
      </w:r>
      <w:r w:rsidRPr="0014226A">
        <w:rPr>
          <w:rFonts w:ascii="Arial" w:eastAsia="Arial Unicode MS" w:hAnsi="Arial" w:cs="Arial"/>
          <w:sz w:val="24"/>
          <w:szCs w:val="24"/>
        </w:rPr>
        <w:t>Cooper and Schindler, 200</w:t>
      </w:r>
      <w:r w:rsidRPr="0014226A">
        <w:rPr>
          <w:rFonts w:ascii="Arial" w:eastAsia="Arial Unicode MS" w:hAnsi="Arial" w:cs="Arial" w:hint="eastAsia"/>
          <w:sz w:val="24"/>
          <w:szCs w:val="24"/>
        </w:rPr>
        <w:t>3</w:t>
      </w:r>
      <w:r w:rsidRPr="0014226A">
        <w:rPr>
          <w:rFonts w:ascii="Arial" w:eastAsia="Arial Unicode MS" w:hAnsi="Arial" w:cs="Arial"/>
          <w:sz w:val="24"/>
          <w:szCs w:val="24"/>
        </w:rPr>
        <w:t>)</w:t>
      </w:r>
      <w:r w:rsidRPr="0014226A">
        <w:rPr>
          <w:rFonts w:ascii="Arial" w:eastAsia="Arial Unicode MS" w:hAnsi="Arial" w:cs="Arial" w:hint="eastAsia"/>
          <w:sz w:val="24"/>
          <w:szCs w:val="24"/>
        </w:rPr>
        <w:t>.</w:t>
      </w:r>
    </w:p>
    <w:p w14:paraId="25492C20" w14:textId="66BF349F" w:rsidR="00B47C8D" w:rsidRDefault="00B47C8D" w:rsidP="002104B8">
      <w:pPr>
        <w:spacing w:afterLines="200" w:after="624" w:line="360" w:lineRule="auto"/>
        <w:rPr>
          <w:rFonts w:ascii="Arial" w:eastAsia="Arial Unicode MS" w:hAnsi="Arial" w:cs="Arial"/>
          <w:sz w:val="24"/>
          <w:szCs w:val="24"/>
        </w:rPr>
      </w:pPr>
      <w:r w:rsidRPr="0031188C">
        <w:rPr>
          <w:rFonts w:ascii="Arial" w:eastAsia="Arial Unicode MS" w:hAnsi="Arial" w:cs="Arial"/>
          <w:sz w:val="24"/>
          <w:szCs w:val="24"/>
        </w:rPr>
        <w:t xml:space="preserve">A research question best illustrates the </w:t>
      </w:r>
      <w:r>
        <w:rPr>
          <w:rFonts w:ascii="Arial" w:eastAsia="Arial Unicode MS" w:hAnsi="Arial" w:cs="Arial"/>
          <w:sz w:val="24"/>
          <w:szCs w:val="24"/>
        </w:rPr>
        <w:t>goals of business research</w:t>
      </w:r>
      <w:r>
        <w:rPr>
          <w:rFonts w:ascii="Arial" w:eastAsia="Arial Unicode MS" w:hAnsi="Arial" w:cs="Arial" w:hint="eastAsia"/>
          <w:sz w:val="24"/>
          <w:szCs w:val="24"/>
        </w:rPr>
        <w:t xml:space="preserve"> and it</w:t>
      </w:r>
      <w:r w:rsidRPr="0031188C">
        <w:rPr>
          <w:rFonts w:ascii="Arial" w:eastAsia="Arial Unicode MS" w:hAnsi="Arial" w:cs="Arial"/>
          <w:sz w:val="24"/>
          <w:szCs w:val="24"/>
        </w:rPr>
        <w:t xml:space="preserve"> </w:t>
      </w:r>
      <w:r w:rsidR="002F0D94">
        <w:rPr>
          <w:rFonts w:ascii="Arial" w:eastAsia="Arial Unicode MS" w:hAnsi="Arial" w:cs="Arial"/>
          <w:sz w:val="24"/>
          <w:szCs w:val="24"/>
        </w:rPr>
        <w:t xml:space="preserve">may be also a </w:t>
      </w:r>
      <w:r w:rsidRPr="0031188C">
        <w:rPr>
          <w:rFonts w:ascii="Arial" w:eastAsia="Arial Unicode MS" w:hAnsi="Arial" w:cs="Arial"/>
          <w:sz w:val="24"/>
          <w:szCs w:val="24"/>
        </w:rPr>
        <w:t xml:space="preserve">specific </w:t>
      </w:r>
      <w:r>
        <w:rPr>
          <w:rFonts w:ascii="Arial" w:eastAsia="Arial Unicode MS" w:hAnsi="Arial" w:cs="Arial"/>
          <w:sz w:val="24"/>
          <w:szCs w:val="24"/>
        </w:rPr>
        <w:t xml:space="preserve">issue </w:t>
      </w:r>
      <w:r w:rsidR="00986872">
        <w:rPr>
          <w:rFonts w:ascii="Arial" w:eastAsia="Arial Unicode MS" w:hAnsi="Arial" w:cs="Arial"/>
          <w:sz w:val="24"/>
          <w:szCs w:val="24"/>
        </w:rPr>
        <w:t xml:space="preserve">which need to </w:t>
      </w:r>
      <w:r>
        <w:rPr>
          <w:rFonts w:ascii="Arial" w:eastAsia="Arial Unicode MS" w:hAnsi="Arial" w:cs="Arial"/>
          <w:sz w:val="24"/>
          <w:szCs w:val="24"/>
        </w:rPr>
        <w:t>be answered</w:t>
      </w:r>
      <w:r>
        <w:rPr>
          <w:rFonts w:ascii="Arial" w:eastAsia="Arial Unicode MS" w:hAnsi="Arial" w:cs="Arial" w:hint="eastAsia"/>
          <w:sz w:val="24"/>
          <w:szCs w:val="24"/>
        </w:rPr>
        <w:t xml:space="preserve"> </w:t>
      </w:r>
      <w:r w:rsidRPr="0031188C">
        <w:rPr>
          <w:rFonts w:ascii="Arial" w:eastAsia="Arial Unicode MS" w:hAnsi="Arial" w:cs="Arial"/>
          <w:sz w:val="24"/>
          <w:szCs w:val="24"/>
        </w:rPr>
        <w:t>(Cooper and Schindler, 200</w:t>
      </w:r>
      <w:r w:rsidRPr="0031188C">
        <w:rPr>
          <w:rFonts w:ascii="Arial" w:eastAsia="Arial Unicode MS" w:hAnsi="Arial" w:cs="Arial" w:hint="eastAsia"/>
          <w:sz w:val="24"/>
          <w:szCs w:val="24"/>
        </w:rPr>
        <w:t>3</w:t>
      </w:r>
      <w:r w:rsidRPr="0031188C">
        <w:rPr>
          <w:rFonts w:ascii="Arial" w:eastAsia="Arial Unicode MS" w:hAnsi="Arial" w:cs="Arial"/>
          <w:sz w:val="24"/>
          <w:szCs w:val="24"/>
        </w:rPr>
        <w:t>)</w:t>
      </w:r>
      <w:r>
        <w:rPr>
          <w:rFonts w:ascii="Arial" w:eastAsia="Arial Unicode MS" w:hAnsi="Arial" w:cs="Arial" w:hint="eastAsia"/>
          <w:sz w:val="24"/>
          <w:szCs w:val="24"/>
        </w:rPr>
        <w:t>.</w:t>
      </w:r>
    </w:p>
    <w:p w14:paraId="032E9EFF" w14:textId="77777777" w:rsidR="00B47C8D" w:rsidRPr="00511741" w:rsidRDefault="00B47C8D" w:rsidP="00EC0247">
      <w:pPr>
        <w:spacing w:line="360" w:lineRule="auto"/>
        <w:rPr>
          <w:rFonts w:ascii="Arial" w:hAnsi="Arial" w:cs="Arial"/>
          <w:sz w:val="24"/>
          <w:szCs w:val="24"/>
        </w:rPr>
      </w:pPr>
      <w:r>
        <w:rPr>
          <w:rFonts w:ascii="Arial" w:hAnsi="Arial" w:cs="Arial"/>
          <w:sz w:val="24"/>
          <w:szCs w:val="24"/>
        </w:rPr>
        <w:t>RQ1: Will borrowing maturity influence on the choice of borrowing methods for SMEs</w:t>
      </w:r>
    </w:p>
    <w:p w14:paraId="2E96482C" w14:textId="77777777" w:rsidR="00B47C8D" w:rsidRDefault="00B47C8D" w:rsidP="00EC0247">
      <w:pPr>
        <w:spacing w:line="360" w:lineRule="auto"/>
        <w:rPr>
          <w:rFonts w:ascii="Arial" w:hAnsi="Arial" w:cs="Arial"/>
          <w:sz w:val="24"/>
          <w:szCs w:val="24"/>
        </w:rPr>
      </w:pPr>
      <w:r>
        <w:rPr>
          <w:rFonts w:ascii="Arial" w:hAnsi="Arial" w:cs="Arial" w:hint="eastAsia"/>
          <w:sz w:val="24"/>
          <w:szCs w:val="24"/>
        </w:rPr>
        <w:t>R</w:t>
      </w:r>
      <w:r>
        <w:rPr>
          <w:rFonts w:ascii="Arial" w:hAnsi="Arial" w:cs="Arial"/>
          <w:sz w:val="24"/>
          <w:szCs w:val="24"/>
        </w:rPr>
        <w:t xml:space="preserve">Q2: </w:t>
      </w:r>
      <w:bookmarkStart w:id="24" w:name="OLE_LINK47"/>
      <w:bookmarkStart w:id="25" w:name="OLE_LINK48"/>
      <w:r>
        <w:rPr>
          <w:rFonts w:ascii="Arial" w:hAnsi="Arial" w:cs="Arial"/>
          <w:sz w:val="24"/>
          <w:szCs w:val="24"/>
        </w:rPr>
        <w:t>Will borrowing cost influence on the choice of borrowing methods for SMEs</w:t>
      </w:r>
    </w:p>
    <w:bookmarkEnd w:id="24"/>
    <w:bookmarkEnd w:id="25"/>
    <w:p w14:paraId="565B87EB" w14:textId="70488699" w:rsidR="00B47C8D" w:rsidRDefault="00B47C8D" w:rsidP="00EC0247">
      <w:pPr>
        <w:spacing w:line="360" w:lineRule="auto"/>
        <w:rPr>
          <w:rFonts w:ascii="Arial" w:hAnsi="Arial" w:cs="Arial"/>
          <w:sz w:val="24"/>
          <w:szCs w:val="24"/>
        </w:rPr>
      </w:pPr>
      <w:r>
        <w:rPr>
          <w:rFonts w:ascii="Arial" w:hAnsi="Arial" w:cs="Arial" w:hint="eastAsia"/>
          <w:sz w:val="24"/>
          <w:szCs w:val="24"/>
        </w:rPr>
        <w:t>R</w:t>
      </w:r>
      <w:r>
        <w:rPr>
          <w:rFonts w:ascii="Arial" w:hAnsi="Arial" w:cs="Arial"/>
          <w:sz w:val="24"/>
          <w:szCs w:val="24"/>
        </w:rPr>
        <w:t>Q3: Will borrowing risk influence on the choice of borrowing methods for SMEs</w:t>
      </w:r>
    </w:p>
    <w:p w14:paraId="29608575" w14:textId="77777777" w:rsidR="00EC0247" w:rsidRPr="0014226A" w:rsidRDefault="00EC0247" w:rsidP="00EC0247">
      <w:pPr>
        <w:spacing w:line="360" w:lineRule="auto"/>
        <w:rPr>
          <w:rFonts w:ascii="Arial" w:hAnsi="Arial" w:cs="Arial"/>
          <w:sz w:val="24"/>
          <w:szCs w:val="24"/>
        </w:rPr>
      </w:pPr>
    </w:p>
    <w:p w14:paraId="107A1B3D" w14:textId="201CD11F" w:rsidR="00B47C8D" w:rsidRPr="00BA35AD" w:rsidRDefault="00BA35AD" w:rsidP="00635C59">
      <w:pPr>
        <w:pStyle w:val="2"/>
        <w:spacing w:after="624"/>
      </w:pPr>
      <w:bookmarkStart w:id="26" w:name="_Toc532497028"/>
      <w:r w:rsidRPr="00BA35AD">
        <w:t>1.5</w:t>
      </w:r>
      <w:r>
        <w:t xml:space="preserve"> </w:t>
      </w:r>
      <w:r w:rsidR="00B47C8D" w:rsidRPr="00BA35AD">
        <w:rPr>
          <w:rFonts w:hint="eastAsia"/>
        </w:rPr>
        <w:t>S</w:t>
      </w:r>
      <w:r w:rsidR="00B47C8D" w:rsidRPr="00BA35AD">
        <w:t>ignificance of Study</w:t>
      </w:r>
      <w:bookmarkEnd w:id="26"/>
    </w:p>
    <w:p w14:paraId="3773B6F9" w14:textId="1B51902E" w:rsidR="00B47C8D" w:rsidRPr="00BA35AD" w:rsidRDefault="00BA35AD" w:rsidP="00635C59">
      <w:pPr>
        <w:pStyle w:val="3"/>
        <w:spacing w:after="624"/>
      </w:pPr>
      <w:bookmarkStart w:id="27" w:name="_Toc532497029"/>
      <w:r w:rsidRPr="00BA35AD">
        <w:t>1.5.1</w:t>
      </w:r>
      <w:r>
        <w:t xml:space="preserve"> </w:t>
      </w:r>
      <w:r w:rsidR="00B47C8D" w:rsidRPr="00BA35AD">
        <w:t>Significance to Academic</w:t>
      </w:r>
      <w:bookmarkEnd w:id="27"/>
    </w:p>
    <w:p w14:paraId="6D3F30B1" w14:textId="77777777" w:rsidR="00B47C8D" w:rsidRDefault="00B47C8D" w:rsidP="002104B8">
      <w:pPr>
        <w:spacing w:afterLines="200" w:after="624" w:line="360" w:lineRule="auto"/>
        <w:rPr>
          <w:rFonts w:ascii="Arial" w:hAnsi="Arial" w:cs="Arial"/>
          <w:sz w:val="24"/>
          <w:szCs w:val="24"/>
        </w:rPr>
      </w:pPr>
      <w:r w:rsidRPr="00511741">
        <w:rPr>
          <w:rFonts w:ascii="Arial" w:hAnsi="Arial" w:cs="Arial"/>
          <w:sz w:val="24"/>
          <w:szCs w:val="24"/>
        </w:rPr>
        <w:t xml:space="preserve">In this study, there are many contributions to academics. Most researchers are concerned with external factors of SMEs to understand how to promote the development of SME companies. In this study, the intrinsic factors of SMEs will be used. In addition, most of the research focused only on one element of the SME microfinance framework, but in this study, the microfinance framework uses borrowing risk, borrowing period and borrowing cost as the dependent variable. </w:t>
      </w:r>
      <w:r w:rsidRPr="00511741">
        <w:rPr>
          <w:rFonts w:ascii="Arial" w:hAnsi="Arial" w:cs="Arial"/>
          <w:sz w:val="24"/>
          <w:szCs w:val="24"/>
        </w:rPr>
        <w:lastRenderedPageBreak/>
        <w:t>This research will help narrow the gaps in the literature and provide some new knowledge.</w:t>
      </w:r>
    </w:p>
    <w:p w14:paraId="2C3BE605" w14:textId="0F6576F7" w:rsidR="00B47C8D" w:rsidRPr="009A679D" w:rsidRDefault="00B47C8D" w:rsidP="002104B8">
      <w:pPr>
        <w:spacing w:afterLines="200" w:after="624" w:line="360" w:lineRule="auto"/>
        <w:rPr>
          <w:rFonts w:ascii="Arial" w:hAnsi="Arial" w:cs="Arial"/>
          <w:sz w:val="24"/>
          <w:szCs w:val="24"/>
        </w:rPr>
      </w:pPr>
      <w:r w:rsidRPr="009A679D">
        <w:rPr>
          <w:rFonts w:ascii="Arial" w:hAnsi="Arial" w:cs="Arial"/>
          <w:sz w:val="24"/>
          <w:szCs w:val="24"/>
        </w:rPr>
        <w:t xml:space="preserve">Nowadays, with the development of small and medium-sized enterprises, the problems of </w:t>
      </w:r>
      <w:r w:rsidR="00986872">
        <w:rPr>
          <w:rFonts w:ascii="Arial" w:hAnsi="Arial" w:cs="Arial"/>
          <w:sz w:val="24"/>
          <w:szCs w:val="24"/>
        </w:rPr>
        <w:t>SMEs</w:t>
      </w:r>
      <w:r w:rsidRPr="009A679D">
        <w:rPr>
          <w:rFonts w:ascii="Arial" w:hAnsi="Arial" w:cs="Arial"/>
          <w:sz w:val="24"/>
          <w:szCs w:val="24"/>
        </w:rPr>
        <w:t xml:space="preserve"> begin to receive attention.</w:t>
      </w:r>
    </w:p>
    <w:p w14:paraId="10F42111" w14:textId="2321660D" w:rsidR="00B47C8D" w:rsidRPr="00C53B35" w:rsidRDefault="00B47C8D" w:rsidP="002104B8">
      <w:pPr>
        <w:spacing w:afterLines="200" w:after="624" w:line="360" w:lineRule="auto"/>
        <w:rPr>
          <w:rFonts w:ascii="Arial" w:hAnsi="Arial" w:cs="Arial"/>
          <w:sz w:val="24"/>
          <w:szCs w:val="24"/>
        </w:rPr>
      </w:pPr>
      <w:r w:rsidRPr="009A679D">
        <w:rPr>
          <w:rFonts w:ascii="Arial" w:hAnsi="Arial" w:cs="Arial"/>
          <w:sz w:val="24"/>
          <w:szCs w:val="24"/>
        </w:rPr>
        <w:t xml:space="preserve">This study describes the characteristics of small and medium-sized enterprises in </w:t>
      </w:r>
      <w:r>
        <w:rPr>
          <w:rFonts w:ascii="Arial" w:hAnsi="Arial" w:cs="Arial"/>
          <w:sz w:val="24"/>
          <w:szCs w:val="24"/>
        </w:rPr>
        <w:t>H</w:t>
      </w:r>
      <w:r w:rsidRPr="009A679D">
        <w:rPr>
          <w:rFonts w:ascii="Arial" w:hAnsi="Arial" w:cs="Arial"/>
          <w:sz w:val="24"/>
          <w:szCs w:val="24"/>
        </w:rPr>
        <w:t>ebei province, China</w:t>
      </w:r>
      <w:r w:rsidR="00986872">
        <w:rPr>
          <w:rFonts w:ascii="Arial" w:hAnsi="Arial" w:cs="Arial"/>
          <w:sz w:val="24"/>
          <w:szCs w:val="24"/>
        </w:rPr>
        <w:t>.</w:t>
      </w:r>
      <w:r w:rsidRPr="009A679D">
        <w:rPr>
          <w:rFonts w:ascii="Arial" w:hAnsi="Arial" w:cs="Arial"/>
          <w:sz w:val="24"/>
          <w:szCs w:val="24"/>
        </w:rPr>
        <w:t xml:space="preserve"> </w:t>
      </w:r>
      <w:r w:rsidR="00986872">
        <w:rPr>
          <w:rFonts w:ascii="Arial" w:hAnsi="Arial" w:cs="Arial"/>
          <w:sz w:val="24"/>
          <w:szCs w:val="24"/>
        </w:rPr>
        <w:t>At the same,</w:t>
      </w:r>
      <w:r w:rsidRPr="009A679D">
        <w:rPr>
          <w:rFonts w:ascii="Arial" w:hAnsi="Arial" w:cs="Arial"/>
          <w:sz w:val="24"/>
          <w:szCs w:val="24"/>
        </w:rPr>
        <w:t xml:space="preserve"> describes how these factors affect their choice of borrowing and lending</w:t>
      </w:r>
    </w:p>
    <w:p w14:paraId="00A53517" w14:textId="70947DBF" w:rsidR="00B47C8D" w:rsidRPr="00BA35AD" w:rsidRDefault="00BA35AD" w:rsidP="00635C59">
      <w:pPr>
        <w:pStyle w:val="2"/>
        <w:spacing w:after="624"/>
      </w:pPr>
      <w:bookmarkStart w:id="28" w:name="_Toc532497030"/>
      <w:r w:rsidRPr="00BA35AD">
        <w:t>1.6</w:t>
      </w:r>
      <w:r>
        <w:t xml:space="preserve"> </w:t>
      </w:r>
      <w:r w:rsidR="00B47C8D" w:rsidRPr="00BA35AD">
        <w:rPr>
          <w:rFonts w:hint="eastAsia"/>
        </w:rPr>
        <w:t>S</w:t>
      </w:r>
      <w:r w:rsidR="00B47C8D" w:rsidRPr="00BA35AD">
        <w:t>cope and Limitation of Study</w:t>
      </w:r>
      <w:bookmarkEnd w:id="28"/>
    </w:p>
    <w:p w14:paraId="5CF25166" w14:textId="085A8C97" w:rsidR="00B47C8D" w:rsidRDefault="00B47C8D" w:rsidP="002104B8">
      <w:pPr>
        <w:spacing w:afterLines="200" w:after="624" w:line="360" w:lineRule="auto"/>
        <w:rPr>
          <w:rFonts w:ascii="Arial" w:hAnsi="Arial" w:cs="Arial"/>
          <w:sz w:val="24"/>
          <w:szCs w:val="24"/>
        </w:rPr>
      </w:pPr>
      <w:r w:rsidRPr="009A679D">
        <w:rPr>
          <w:rFonts w:ascii="Arial" w:hAnsi="Arial" w:cs="Arial"/>
          <w:sz w:val="24"/>
          <w:szCs w:val="24"/>
        </w:rPr>
        <w:t>This paper studies the factors affecting the choice of SMEs' lending methods. Specifically, it focuses on the characteristics of SME lending options, including lending term, borrowing risk and borrowing cost, and discusses which factors are related to SME</w:t>
      </w:r>
      <w:r w:rsidR="00540617">
        <w:rPr>
          <w:rFonts w:ascii="Arial" w:hAnsi="Arial" w:cs="Arial"/>
          <w:sz w:val="24"/>
          <w:szCs w:val="24"/>
        </w:rPr>
        <w:t xml:space="preserve"> borrowing</w:t>
      </w:r>
      <w:r w:rsidRPr="009A679D">
        <w:rPr>
          <w:rFonts w:ascii="Arial" w:hAnsi="Arial" w:cs="Arial"/>
          <w:sz w:val="24"/>
          <w:szCs w:val="24"/>
        </w:rPr>
        <w:t xml:space="preserve"> options.</w:t>
      </w:r>
    </w:p>
    <w:p w14:paraId="5729B00A" w14:textId="5B68AA8B" w:rsidR="00B47C8D" w:rsidRDefault="00B47C8D" w:rsidP="002104B8">
      <w:pPr>
        <w:spacing w:afterLines="200" w:after="624" w:line="360" w:lineRule="auto"/>
        <w:rPr>
          <w:rFonts w:ascii="Arial" w:hAnsi="Arial" w:cs="Arial"/>
          <w:sz w:val="24"/>
          <w:szCs w:val="24"/>
        </w:rPr>
      </w:pPr>
      <w:r w:rsidRPr="009A679D">
        <w:rPr>
          <w:rFonts w:ascii="Arial" w:hAnsi="Arial" w:cs="Arial"/>
          <w:sz w:val="24"/>
          <w:szCs w:val="24"/>
        </w:rPr>
        <w:t>Although this research has certain significance for academic researchers or practitioners. And the study aims to choose the gap in the context of</w:t>
      </w:r>
      <w:r>
        <w:rPr>
          <w:rFonts w:ascii="Arial" w:hAnsi="Arial" w:cs="Arial"/>
          <w:sz w:val="24"/>
          <w:szCs w:val="24"/>
        </w:rPr>
        <w:t xml:space="preserve"> borrowing</w:t>
      </w:r>
      <w:r w:rsidRPr="009A679D">
        <w:rPr>
          <w:rFonts w:ascii="Arial" w:hAnsi="Arial" w:cs="Arial"/>
          <w:sz w:val="24"/>
          <w:szCs w:val="24"/>
        </w:rPr>
        <w:t>. But this is just a project. It is not a dissertation. It is not enough time. It only takes ten weeks to complete the work. At the same time, the focus of this paper is on the factors influencing the choice of SME lending methods, but the influencing factors involved are few. Therefore, future research may examine more factors and make the research more complete and comprehensive.</w:t>
      </w:r>
    </w:p>
    <w:p w14:paraId="59638876" w14:textId="77777777" w:rsidR="001501E7" w:rsidRPr="00C53B35" w:rsidRDefault="001501E7" w:rsidP="002104B8">
      <w:pPr>
        <w:spacing w:afterLines="200" w:after="624" w:line="360" w:lineRule="auto"/>
        <w:rPr>
          <w:rFonts w:ascii="Arial" w:hAnsi="Arial" w:cs="Arial"/>
          <w:sz w:val="24"/>
          <w:szCs w:val="24"/>
        </w:rPr>
      </w:pPr>
    </w:p>
    <w:p w14:paraId="755349D8" w14:textId="7B4670B0" w:rsidR="00B47C8D" w:rsidRPr="00BA35AD" w:rsidRDefault="00B94991" w:rsidP="00635C59">
      <w:pPr>
        <w:pStyle w:val="2"/>
        <w:spacing w:after="624"/>
      </w:pPr>
      <w:bookmarkStart w:id="29" w:name="_Toc532497031"/>
      <w:r w:rsidRPr="00BA35AD">
        <w:lastRenderedPageBreak/>
        <w:t xml:space="preserve">1.7 </w:t>
      </w:r>
      <w:r w:rsidR="00B47C8D" w:rsidRPr="00BA35AD">
        <w:rPr>
          <w:rFonts w:hint="eastAsia"/>
        </w:rPr>
        <w:t>O</w:t>
      </w:r>
      <w:r w:rsidR="00B47C8D" w:rsidRPr="00BA35AD">
        <w:t>perational Definition</w:t>
      </w:r>
      <w:bookmarkEnd w:id="29"/>
    </w:p>
    <w:p w14:paraId="1744D7FC" w14:textId="77777777" w:rsidR="00B47C8D" w:rsidRPr="0031280B" w:rsidRDefault="00B47C8D" w:rsidP="002104B8">
      <w:pPr>
        <w:spacing w:afterLines="200" w:after="624" w:line="360" w:lineRule="auto"/>
        <w:rPr>
          <w:rFonts w:ascii="Arial" w:hAnsi="Arial" w:cs="Arial"/>
          <w:b/>
          <w:sz w:val="24"/>
          <w:szCs w:val="24"/>
        </w:rPr>
      </w:pPr>
      <w:r w:rsidRPr="0031280B">
        <w:rPr>
          <w:rFonts w:ascii="Arial" w:hAnsi="Arial" w:cs="Arial" w:hint="eastAsia"/>
          <w:b/>
          <w:sz w:val="24"/>
          <w:szCs w:val="24"/>
        </w:rPr>
        <w:t>B</w:t>
      </w:r>
      <w:r w:rsidRPr="0031280B">
        <w:rPr>
          <w:rFonts w:ascii="Arial" w:hAnsi="Arial" w:cs="Arial"/>
          <w:b/>
          <w:sz w:val="24"/>
          <w:szCs w:val="24"/>
        </w:rPr>
        <w:t>orrowing Methods</w:t>
      </w:r>
    </w:p>
    <w:p w14:paraId="471EA368" w14:textId="77777777" w:rsidR="00B47C8D" w:rsidRDefault="00B47C8D" w:rsidP="002104B8">
      <w:pPr>
        <w:spacing w:afterLines="200" w:after="624" w:line="360" w:lineRule="auto"/>
        <w:rPr>
          <w:rFonts w:ascii="Arial" w:hAnsi="Arial" w:cs="Arial"/>
          <w:sz w:val="24"/>
          <w:szCs w:val="24"/>
        </w:rPr>
      </w:pPr>
      <w:r w:rsidRPr="00B25BDF">
        <w:rPr>
          <w:rFonts w:ascii="Arial" w:hAnsi="Arial" w:cs="Arial"/>
          <w:sz w:val="24"/>
          <w:szCs w:val="24"/>
        </w:rPr>
        <w:t>Almost all trading companies, in the course of their operation, stand in need of money over and above their paid-up capital. They satisfy their financial needs by borrowing from various sources. Such borrowings may be either for a temporary purpose or for more or less permanent requirements.</w:t>
      </w:r>
    </w:p>
    <w:p w14:paraId="7D6FA3D8" w14:textId="77777777" w:rsidR="00B47C8D" w:rsidRPr="0031280B" w:rsidRDefault="00B47C8D" w:rsidP="002104B8">
      <w:pPr>
        <w:spacing w:afterLines="200" w:after="624" w:line="360" w:lineRule="auto"/>
        <w:rPr>
          <w:rFonts w:ascii="Arial" w:hAnsi="Arial" w:cs="Arial"/>
          <w:b/>
          <w:sz w:val="24"/>
          <w:szCs w:val="24"/>
        </w:rPr>
      </w:pPr>
      <w:r w:rsidRPr="0031280B">
        <w:rPr>
          <w:rFonts w:ascii="Arial" w:hAnsi="Arial" w:cs="Arial"/>
          <w:b/>
          <w:sz w:val="24"/>
          <w:szCs w:val="24"/>
        </w:rPr>
        <w:t>Borrowing Maturity</w:t>
      </w:r>
    </w:p>
    <w:p w14:paraId="761619BC" w14:textId="29D51101" w:rsidR="00986872" w:rsidRDefault="00986872" w:rsidP="002104B8">
      <w:pPr>
        <w:spacing w:afterLines="200" w:after="624" w:line="360" w:lineRule="auto"/>
        <w:rPr>
          <w:rFonts w:ascii="Arial" w:hAnsi="Arial" w:cs="Arial"/>
          <w:sz w:val="24"/>
          <w:szCs w:val="24"/>
        </w:rPr>
      </w:pPr>
      <w:bookmarkStart w:id="30" w:name="OLE_LINK49"/>
      <w:bookmarkStart w:id="31" w:name="OLE_LINK50"/>
      <w:r w:rsidRPr="00986872">
        <w:rPr>
          <w:rFonts w:ascii="Arial" w:hAnsi="Arial" w:cs="Arial"/>
          <w:sz w:val="24"/>
          <w:szCs w:val="24"/>
        </w:rPr>
        <w:t>The maturity date of the loan is the date on which the debt is due. The term of the loan is also called the debt maturity date. In business and</w:t>
      </w:r>
      <w:r>
        <w:rPr>
          <w:rFonts w:ascii="Arial" w:hAnsi="Arial" w:cs="Arial"/>
          <w:sz w:val="24"/>
          <w:szCs w:val="24"/>
        </w:rPr>
        <w:t xml:space="preserve"> borrowing</w:t>
      </w:r>
      <w:r w:rsidRPr="00986872">
        <w:rPr>
          <w:rFonts w:ascii="Arial" w:hAnsi="Arial" w:cs="Arial"/>
          <w:sz w:val="24"/>
          <w:szCs w:val="24"/>
        </w:rPr>
        <w:t>, the term is simply the agreed date on which the full amount of the loan or bond must be repaid to the lender. In other words, if everything goes according to the terms of the loan, this is the date of the final repayment</w:t>
      </w:r>
      <w:r>
        <w:rPr>
          <w:rFonts w:ascii="Arial" w:hAnsi="Arial" w:cs="Arial"/>
          <w:sz w:val="24"/>
          <w:szCs w:val="24"/>
        </w:rPr>
        <w:t xml:space="preserve"> </w:t>
      </w:r>
      <w:sdt>
        <w:sdtPr>
          <w:rPr>
            <w:rFonts w:ascii="Arial" w:hAnsi="Arial" w:cs="Arial"/>
            <w:sz w:val="24"/>
            <w:szCs w:val="24"/>
          </w:rPr>
          <w:id w:val="-1307617179"/>
          <w:citation/>
        </w:sdtPr>
        <w:sdtContent>
          <w:r>
            <w:rPr>
              <w:rFonts w:ascii="Arial" w:hAnsi="Arial" w:cs="Arial"/>
              <w:sz w:val="24"/>
              <w:szCs w:val="24"/>
            </w:rPr>
            <w:fldChar w:fldCharType="begin"/>
          </w:r>
          <w:r>
            <w:rPr>
              <w:rFonts w:ascii="Arial" w:hAnsi="Arial" w:cs="Arial"/>
              <w:sz w:val="24"/>
              <w:szCs w:val="24"/>
            </w:rPr>
            <w:instrText xml:space="preserve"> </w:instrText>
          </w:r>
          <w:r>
            <w:rPr>
              <w:rFonts w:ascii="Arial" w:hAnsi="Arial" w:cs="Arial" w:hint="eastAsia"/>
              <w:sz w:val="24"/>
              <w:szCs w:val="24"/>
            </w:rPr>
            <w:instrText>CITATION Zha02 \l 2052</w:instrText>
          </w:r>
          <w:r>
            <w:rPr>
              <w:rFonts w:ascii="Arial" w:hAnsi="Arial" w:cs="Arial"/>
              <w:sz w:val="24"/>
              <w:szCs w:val="24"/>
            </w:rPr>
            <w:instrText xml:space="preserve"> </w:instrText>
          </w:r>
          <w:r>
            <w:rPr>
              <w:rFonts w:ascii="Arial" w:hAnsi="Arial" w:cs="Arial"/>
              <w:sz w:val="24"/>
              <w:szCs w:val="24"/>
            </w:rPr>
            <w:fldChar w:fldCharType="separate"/>
          </w:r>
          <w:r w:rsidRPr="00986872">
            <w:rPr>
              <w:rFonts w:ascii="Arial" w:hAnsi="Arial" w:cs="Arial"/>
              <w:noProof/>
              <w:sz w:val="24"/>
              <w:szCs w:val="24"/>
            </w:rPr>
            <w:t>(Zhang, 2002)</w:t>
          </w:r>
          <w:r>
            <w:rPr>
              <w:rFonts w:ascii="Arial" w:hAnsi="Arial" w:cs="Arial"/>
              <w:sz w:val="24"/>
              <w:szCs w:val="24"/>
            </w:rPr>
            <w:fldChar w:fldCharType="end"/>
          </w:r>
        </w:sdtContent>
      </w:sdt>
      <w:r>
        <w:rPr>
          <w:rFonts w:ascii="Arial" w:hAnsi="Arial" w:cs="Arial"/>
          <w:sz w:val="24"/>
          <w:szCs w:val="24"/>
        </w:rPr>
        <w:t>.</w:t>
      </w:r>
    </w:p>
    <w:bookmarkEnd w:id="30"/>
    <w:bookmarkEnd w:id="31"/>
    <w:p w14:paraId="3BF574D6" w14:textId="77777777" w:rsidR="00B47C8D" w:rsidRPr="0031280B" w:rsidRDefault="00B47C8D" w:rsidP="002104B8">
      <w:pPr>
        <w:spacing w:afterLines="200" w:after="624" w:line="360" w:lineRule="auto"/>
        <w:rPr>
          <w:rFonts w:ascii="Arial" w:hAnsi="Arial" w:cs="Arial"/>
          <w:b/>
          <w:sz w:val="24"/>
          <w:szCs w:val="24"/>
        </w:rPr>
      </w:pPr>
      <w:r w:rsidRPr="0031280B">
        <w:rPr>
          <w:rFonts w:ascii="Arial" w:hAnsi="Arial" w:cs="Arial" w:hint="eastAsia"/>
          <w:b/>
          <w:sz w:val="24"/>
          <w:szCs w:val="24"/>
        </w:rPr>
        <w:t>B</w:t>
      </w:r>
      <w:r w:rsidRPr="0031280B">
        <w:rPr>
          <w:rFonts w:ascii="Arial" w:hAnsi="Arial" w:cs="Arial"/>
          <w:b/>
          <w:sz w:val="24"/>
          <w:szCs w:val="24"/>
        </w:rPr>
        <w:t>orrowing Cost</w:t>
      </w:r>
    </w:p>
    <w:p w14:paraId="528FFD13" w14:textId="774E28F1" w:rsidR="00B47C8D" w:rsidRDefault="00986872" w:rsidP="002104B8">
      <w:pPr>
        <w:spacing w:afterLines="200" w:after="624" w:line="360" w:lineRule="auto"/>
        <w:rPr>
          <w:rFonts w:ascii="Arial" w:hAnsi="Arial" w:cs="Arial"/>
          <w:sz w:val="24"/>
          <w:szCs w:val="24"/>
        </w:rPr>
      </w:pPr>
      <w:r w:rsidRPr="00986872">
        <w:rPr>
          <w:rFonts w:ascii="Arial" w:hAnsi="Arial" w:cs="Arial"/>
          <w:sz w:val="24"/>
          <w:szCs w:val="24"/>
        </w:rPr>
        <w:t>When an enterprise borrows money, the interest or other costs it incurs can be called borrowing costs.</w:t>
      </w:r>
      <w:r>
        <w:rPr>
          <w:rFonts w:ascii="Arial" w:hAnsi="Arial" w:cs="Arial"/>
          <w:sz w:val="24"/>
          <w:szCs w:val="24"/>
        </w:rPr>
        <w:t xml:space="preserve"> </w:t>
      </w:r>
      <w:r w:rsidRPr="00986872">
        <w:rPr>
          <w:rFonts w:ascii="Arial" w:hAnsi="Arial" w:cs="Arial"/>
          <w:sz w:val="24"/>
          <w:szCs w:val="24"/>
        </w:rPr>
        <w:t>When small and medium-sized enterprises borrow money, their lack of credit will undoubtedly increase the difficulty of borrowing money. Some borrowing behaviors require early investment, which is the cost problem when they borrow money.</w:t>
      </w:r>
    </w:p>
    <w:p w14:paraId="0C859233" w14:textId="77777777" w:rsidR="00B94991" w:rsidRPr="00986872" w:rsidRDefault="00B94991" w:rsidP="002104B8">
      <w:pPr>
        <w:spacing w:afterLines="200" w:after="624" w:line="360" w:lineRule="auto"/>
        <w:rPr>
          <w:rFonts w:ascii="Arial" w:hAnsi="Arial" w:cs="Arial"/>
          <w:sz w:val="24"/>
          <w:szCs w:val="24"/>
        </w:rPr>
      </w:pPr>
    </w:p>
    <w:p w14:paraId="78EC98BE" w14:textId="77777777" w:rsidR="00B47C8D" w:rsidRDefault="00B47C8D" w:rsidP="002104B8">
      <w:pPr>
        <w:spacing w:afterLines="200" w:after="624" w:line="360" w:lineRule="auto"/>
        <w:rPr>
          <w:rFonts w:ascii="Arial" w:hAnsi="Arial" w:cs="Arial"/>
          <w:b/>
          <w:sz w:val="24"/>
          <w:szCs w:val="24"/>
        </w:rPr>
      </w:pPr>
      <w:r w:rsidRPr="0031280B">
        <w:rPr>
          <w:rFonts w:ascii="Arial" w:hAnsi="Arial" w:cs="Arial" w:hint="eastAsia"/>
          <w:b/>
          <w:sz w:val="24"/>
          <w:szCs w:val="24"/>
        </w:rPr>
        <w:lastRenderedPageBreak/>
        <w:t>B</w:t>
      </w:r>
      <w:r w:rsidRPr="0031280B">
        <w:rPr>
          <w:rFonts w:ascii="Arial" w:hAnsi="Arial" w:cs="Arial"/>
          <w:b/>
          <w:sz w:val="24"/>
          <w:szCs w:val="24"/>
        </w:rPr>
        <w:t>orrowing Risk</w:t>
      </w:r>
    </w:p>
    <w:p w14:paraId="78770E76" w14:textId="0878095F" w:rsidR="00986872" w:rsidRPr="00986872" w:rsidRDefault="00986872" w:rsidP="002104B8">
      <w:pPr>
        <w:spacing w:afterLines="200" w:after="624" w:line="360" w:lineRule="auto"/>
        <w:rPr>
          <w:rFonts w:ascii="Arial" w:hAnsi="Arial" w:cs="Arial"/>
          <w:sz w:val="24"/>
          <w:szCs w:val="24"/>
        </w:rPr>
      </w:pPr>
      <w:bookmarkStart w:id="32" w:name="OLE_LINK51"/>
      <w:r>
        <w:rPr>
          <w:rFonts w:ascii="Arial" w:hAnsi="Arial" w:cs="Arial"/>
          <w:sz w:val="24"/>
          <w:szCs w:val="24"/>
        </w:rPr>
        <w:t xml:space="preserve">Borrowing </w:t>
      </w:r>
      <w:r w:rsidRPr="00986872">
        <w:rPr>
          <w:rFonts w:ascii="Arial" w:hAnsi="Arial" w:cs="Arial"/>
          <w:sz w:val="24"/>
          <w:szCs w:val="24"/>
        </w:rPr>
        <w:t>risk is the risk of default caused by the borrower's failure to repay debts on time due to uncertain factors.</w:t>
      </w:r>
      <w:r>
        <w:rPr>
          <w:rFonts w:ascii="Arial" w:hAnsi="Arial" w:cs="Arial"/>
          <w:sz w:val="24"/>
          <w:szCs w:val="24"/>
        </w:rPr>
        <w:t xml:space="preserve"> </w:t>
      </w:r>
      <w:r w:rsidRPr="00986872">
        <w:rPr>
          <w:rFonts w:ascii="Arial" w:hAnsi="Arial" w:cs="Arial"/>
          <w:sz w:val="24"/>
          <w:szCs w:val="24"/>
        </w:rPr>
        <w:t>Whether it is a borrower or a lender, there are risks. For small and medium-sized enterprises, what they are faced with is that the company cannot run stably and repay debts</w:t>
      </w:r>
    </w:p>
    <w:p w14:paraId="24578F94" w14:textId="66ECE988" w:rsidR="00B47C8D" w:rsidRPr="00BA35AD" w:rsidRDefault="00BA35AD" w:rsidP="00635C59">
      <w:pPr>
        <w:pStyle w:val="2"/>
        <w:spacing w:after="624"/>
      </w:pPr>
      <w:bookmarkStart w:id="33" w:name="_Toc532497032"/>
      <w:bookmarkEnd w:id="32"/>
      <w:r w:rsidRPr="00BA35AD">
        <w:t>1.8</w:t>
      </w:r>
      <w:r>
        <w:t xml:space="preserve"> </w:t>
      </w:r>
      <w:r w:rsidR="00B47C8D" w:rsidRPr="00BA35AD">
        <w:t>Organization of Chapter</w:t>
      </w:r>
      <w:bookmarkEnd w:id="33"/>
    </w:p>
    <w:p w14:paraId="4E2BEDF1" w14:textId="77777777" w:rsidR="00B47C8D" w:rsidRPr="00521BF5" w:rsidRDefault="00B47C8D" w:rsidP="002104B8">
      <w:pPr>
        <w:spacing w:afterLines="200" w:after="624" w:line="360" w:lineRule="auto"/>
        <w:rPr>
          <w:rFonts w:ascii="Arial" w:eastAsia="Arial Unicode MS" w:hAnsi="Arial" w:cs="Arial"/>
          <w:sz w:val="24"/>
          <w:szCs w:val="24"/>
        </w:rPr>
      </w:pPr>
      <w:r w:rsidRPr="00521BF5">
        <w:rPr>
          <w:rFonts w:ascii="Arial" w:eastAsia="Arial Unicode MS" w:hAnsi="Arial" w:cs="Arial"/>
          <w:sz w:val="24"/>
          <w:szCs w:val="24"/>
        </w:rPr>
        <w:t>Chapter 1 - Introduction</w:t>
      </w:r>
    </w:p>
    <w:p w14:paraId="4ED6490F" w14:textId="0B22588B" w:rsidR="00C52DD8" w:rsidRDefault="00C52DD8" w:rsidP="002104B8">
      <w:pPr>
        <w:spacing w:afterLines="200" w:after="624" w:line="360" w:lineRule="auto"/>
        <w:rPr>
          <w:rFonts w:ascii="Arial" w:eastAsia="Arial Unicode MS" w:hAnsi="Arial" w:cs="Arial"/>
          <w:sz w:val="24"/>
          <w:szCs w:val="24"/>
        </w:rPr>
      </w:pPr>
      <w:r w:rsidRPr="00C52DD8">
        <w:rPr>
          <w:rFonts w:ascii="Arial" w:eastAsia="Arial Unicode MS" w:hAnsi="Arial" w:cs="Arial"/>
          <w:sz w:val="24"/>
          <w:szCs w:val="24"/>
        </w:rPr>
        <w:t>The first chapter introduces the information of relevant variables. This chapter not only introduces the relevant problems, but also introduces the research objectives.</w:t>
      </w:r>
      <w:r>
        <w:rPr>
          <w:rFonts w:ascii="Arial" w:eastAsia="Arial Unicode MS" w:hAnsi="Arial" w:cs="Arial" w:hint="eastAsia"/>
          <w:sz w:val="24"/>
          <w:szCs w:val="24"/>
        </w:rPr>
        <w:t xml:space="preserve"> </w:t>
      </w:r>
      <w:r w:rsidRPr="00C52DD8">
        <w:rPr>
          <w:rFonts w:ascii="Arial" w:eastAsia="Arial Unicode MS" w:hAnsi="Arial" w:cs="Arial"/>
          <w:sz w:val="24"/>
          <w:szCs w:val="24"/>
        </w:rPr>
        <w:t>At the same time, this paper defines the research scope and explains the significance of the research.</w:t>
      </w:r>
      <w:r>
        <w:rPr>
          <w:rFonts w:ascii="Arial" w:eastAsia="Arial Unicode MS" w:hAnsi="Arial" w:cs="Arial" w:hint="eastAsia"/>
          <w:sz w:val="24"/>
          <w:szCs w:val="24"/>
        </w:rPr>
        <w:t xml:space="preserve"> </w:t>
      </w:r>
      <w:r w:rsidRPr="00C52DD8">
        <w:rPr>
          <w:rFonts w:ascii="Arial" w:eastAsia="Arial Unicode MS" w:hAnsi="Arial" w:cs="Arial"/>
          <w:sz w:val="24"/>
          <w:szCs w:val="24"/>
        </w:rPr>
        <w:t>In addition, the definition of each variable is given, and the limitations of this paper are listed</w:t>
      </w:r>
    </w:p>
    <w:p w14:paraId="6289D80D" w14:textId="653C214C" w:rsidR="00B47C8D" w:rsidRPr="00521BF5" w:rsidRDefault="00B47C8D" w:rsidP="002104B8">
      <w:pPr>
        <w:spacing w:afterLines="200" w:after="624" w:line="360" w:lineRule="auto"/>
        <w:rPr>
          <w:rFonts w:ascii="Arial" w:eastAsia="Arial Unicode MS" w:hAnsi="Arial" w:cs="Arial"/>
          <w:sz w:val="24"/>
          <w:szCs w:val="24"/>
        </w:rPr>
      </w:pPr>
      <w:r w:rsidRPr="00521BF5">
        <w:rPr>
          <w:rFonts w:ascii="Arial" w:eastAsia="Arial Unicode MS" w:hAnsi="Arial" w:cs="Arial"/>
          <w:sz w:val="24"/>
          <w:szCs w:val="24"/>
        </w:rPr>
        <w:t>Chapter 2 - Literature Review</w:t>
      </w:r>
    </w:p>
    <w:p w14:paraId="33EFBDAD" w14:textId="77777777" w:rsidR="00C52DD8" w:rsidRDefault="00C52DD8" w:rsidP="002104B8">
      <w:pPr>
        <w:spacing w:afterLines="200" w:after="624" w:line="360" w:lineRule="auto"/>
        <w:rPr>
          <w:rFonts w:ascii="Arial" w:eastAsia="Arial Unicode MS" w:hAnsi="Arial" w:cs="Arial"/>
          <w:sz w:val="24"/>
          <w:szCs w:val="24"/>
        </w:rPr>
      </w:pPr>
      <w:r w:rsidRPr="00C52DD8">
        <w:rPr>
          <w:rFonts w:ascii="Arial" w:eastAsia="Arial Unicode MS" w:hAnsi="Arial" w:cs="Arial"/>
          <w:sz w:val="24"/>
          <w:szCs w:val="24"/>
        </w:rPr>
        <w:t>This chapter introduces relevant references, provides the research direction and guidance for this research through a large number of references</w:t>
      </w:r>
      <w:r>
        <w:rPr>
          <w:rFonts w:ascii="Arial" w:eastAsia="Arial Unicode MS" w:hAnsi="Arial" w:cs="Arial"/>
          <w:sz w:val="24"/>
          <w:szCs w:val="24"/>
        </w:rPr>
        <w:t>.</w:t>
      </w:r>
    </w:p>
    <w:p w14:paraId="6CC216E1" w14:textId="19DC4FD7" w:rsidR="00B47C8D" w:rsidRPr="00521BF5" w:rsidRDefault="00B47C8D" w:rsidP="002104B8">
      <w:pPr>
        <w:spacing w:afterLines="200" w:after="624" w:line="360" w:lineRule="auto"/>
        <w:rPr>
          <w:rFonts w:ascii="Arial" w:eastAsia="Arial Unicode MS" w:hAnsi="Arial" w:cs="Arial"/>
          <w:sz w:val="24"/>
          <w:szCs w:val="24"/>
        </w:rPr>
      </w:pPr>
      <w:r w:rsidRPr="00521BF5">
        <w:rPr>
          <w:rFonts w:ascii="Arial" w:eastAsia="Arial Unicode MS" w:hAnsi="Arial" w:cs="Arial"/>
          <w:sz w:val="24"/>
          <w:szCs w:val="24"/>
        </w:rPr>
        <w:t>Chapter 3 - Research Methodology</w:t>
      </w:r>
    </w:p>
    <w:p w14:paraId="151F14E6" w14:textId="55AD735B" w:rsidR="00C52DD8" w:rsidRDefault="00261FB9" w:rsidP="002104B8">
      <w:pPr>
        <w:spacing w:afterLines="200" w:after="624" w:line="360" w:lineRule="auto"/>
        <w:rPr>
          <w:rFonts w:ascii="Arial" w:eastAsia="Arial Unicode MS" w:hAnsi="Arial" w:cs="Arial"/>
          <w:sz w:val="24"/>
          <w:szCs w:val="24"/>
        </w:rPr>
      </w:pPr>
      <w:r>
        <w:rPr>
          <w:rFonts w:ascii="Arial" w:eastAsia="Arial Unicode MS" w:hAnsi="Arial" w:cs="Arial"/>
          <w:sz w:val="24"/>
          <w:szCs w:val="24"/>
        </w:rPr>
        <w:t>T</w:t>
      </w:r>
      <w:r w:rsidR="00C52DD8" w:rsidRPr="00C52DD8">
        <w:rPr>
          <w:rFonts w:ascii="Arial" w:eastAsia="Arial Unicode MS" w:hAnsi="Arial" w:cs="Arial"/>
          <w:sz w:val="24"/>
          <w:szCs w:val="24"/>
        </w:rPr>
        <w:t xml:space="preserve">his chapter, the analysis method is introduced, which introduces the design of the sample size to the design of the questionnaire, and then the specific analysis </w:t>
      </w:r>
      <w:r w:rsidR="00C52DD8" w:rsidRPr="00C52DD8">
        <w:rPr>
          <w:rFonts w:ascii="Arial" w:eastAsia="Arial Unicode MS" w:hAnsi="Arial" w:cs="Arial"/>
          <w:sz w:val="24"/>
          <w:szCs w:val="24"/>
        </w:rPr>
        <w:lastRenderedPageBreak/>
        <w:t>of the analysis tool to prove the rationality of the collected data and the credibility of the research results.</w:t>
      </w:r>
    </w:p>
    <w:p w14:paraId="7F90975A" w14:textId="66B3A71E" w:rsidR="00B47C8D" w:rsidRPr="00521BF5" w:rsidRDefault="00B47C8D" w:rsidP="002104B8">
      <w:pPr>
        <w:spacing w:afterLines="200" w:after="624" w:line="360" w:lineRule="auto"/>
        <w:rPr>
          <w:rFonts w:ascii="Arial" w:eastAsia="Arial Unicode MS" w:hAnsi="Arial" w:cs="Arial"/>
          <w:sz w:val="24"/>
          <w:szCs w:val="24"/>
        </w:rPr>
      </w:pPr>
      <w:r w:rsidRPr="00521BF5">
        <w:rPr>
          <w:rFonts w:ascii="Arial" w:eastAsia="Arial Unicode MS" w:hAnsi="Arial" w:cs="Arial"/>
          <w:sz w:val="24"/>
          <w:szCs w:val="24"/>
        </w:rPr>
        <w:t>Chapter 4 - Data Analysis and Discovery</w:t>
      </w:r>
    </w:p>
    <w:p w14:paraId="2807C7D7" w14:textId="4B8A9639" w:rsidR="00A45974" w:rsidRDefault="00A45974" w:rsidP="002104B8">
      <w:pPr>
        <w:spacing w:afterLines="200" w:after="624" w:line="360" w:lineRule="auto"/>
        <w:rPr>
          <w:rFonts w:ascii="Arial" w:eastAsia="Arial Unicode MS" w:hAnsi="Arial" w:cs="Arial"/>
          <w:sz w:val="24"/>
          <w:szCs w:val="24"/>
        </w:rPr>
      </w:pPr>
      <w:r w:rsidRPr="00A45974">
        <w:rPr>
          <w:rFonts w:ascii="Arial" w:eastAsia="Arial Unicode MS" w:hAnsi="Arial" w:cs="Arial"/>
          <w:sz w:val="24"/>
          <w:szCs w:val="24"/>
        </w:rPr>
        <w:t>In this chapter, the SPSS analysis of the collected data and the hypothesis testing are discussed based on the obtained analysis results. Finally, the results are obtained to discuss which independent variables can be accepted and which independent variables are rejected</w:t>
      </w:r>
      <w:r>
        <w:rPr>
          <w:rFonts w:ascii="Arial" w:eastAsia="Arial Unicode MS" w:hAnsi="Arial" w:cs="Arial"/>
          <w:sz w:val="24"/>
          <w:szCs w:val="24"/>
        </w:rPr>
        <w:t>.</w:t>
      </w:r>
    </w:p>
    <w:p w14:paraId="70FEBDE8" w14:textId="4AC94FD0" w:rsidR="00B47C8D" w:rsidRPr="00521BF5" w:rsidRDefault="00B47C8D" w:rsidP="002104B8">
      <w:pPr>
        <w:spacing w:afterLines="200" w:after="624" w:line="360" w:lineRule="auto"/>
        <w:rPr>
          <w:rFonts w:ascii="Arial" w:eastAsia="Arial Unicode MS" w:hAnsi="Arial" w:cs="Arial"/>
          <w:sz w:val="24"/>
          <w:szCs w:val="24"/>
        </w:rPr>
      </w:pPr>
      <w:r w:rsidRPr="00521BF5">
        <w:rPr>
          <w:rFonts w:ascii="Arial" w:eastAsia="Arial Unicode MS" w:hAnsi="Arial" w:cs="Arial"/>
          <w:sz w:val="24"/>
          <w:szCs w:val="24"/>
        </w:rPr>
        <w:t>Chapter 5 - Conclusion</w:t>
      </w:r>
    </w:p>
    <w:p w14:paraId="5F54C8BC" w14:textId="6762B9D6" w:rsidR="00917899" w:rsidRDefault="00A45974" w:rsidP="002104B8">
      <w:pPr>
        <w:spacing w:afterLines="200" w:after="624" w:line="360" w:lineRule="auto"/>
        <w:rPr>
          <w:rFonts w:ascii="Arial" w:hAnsi="Arial" w:cs="Arial"/>
          <w:sz w:val="24"/>
          <w:szCs w:val="24"/>
        </w:rPr>
      </w:pPr>
      <w:r w:rsidRPr="00A45974">
        <w:rPr>
          <w:rFonts w:ascii="Arial" w:hAnsi="Arial" w:cs="Arial"/>
          <w:sz w:val="24"/>
          <w:szCs w:val="24"/>
        </w:rPr>
        <w:t>As the last chapter, the results obtained are summarized, the research limitations of this research are proposed, and some suggestions for future research and the development of SMEs are provided.</w:t>
      </w:r>
    </w:p>
    <w:p w14:paraId="5CACAC81" w14:textId="3E2F061E" w:rsidR="00B47C8D" w:rsidRDefault="00917899" w:rsidP="00917899">
      <w:pPr>
        <w:widowControl/>
        <w:jc w:val="left"/>
        <w:rPr>
          <w:rFonts w:ascii="Arial" w:hAnsi="Arial" w:cs="Arial"/>
          <w:sz w:val="24"/>
          <w:szCs w:val="24"/>
        </w:rPr>
      </w:pPr>
      <w:r>
        <w:rPr>
          <w:rFonts w:ascii="Arial" w:hAnsi="Arial" w:cs="Arial"/>
          <w:sz w:val="24"/>
          <w:szCs w:val="24"/>
        </w:rPr>
        <w:br w:type="page"/>
      </w:r>
    </w:p>
    <w:p w14:paraId="52A5C0CB" w14:textId="77777777" w:rsidR="00B47C8D" w:rsidRPr="00BA35AD" w:rsidRDefault="00B47C8D" w:rsidP="00635C59">
      <w:pPr>
        <w:pStyle w:val="1"/>
        <w:spacing w:after="624"/>
      </w:pPr>
      <w:bookmarkStart w:id="34" w:name="_Toc532497033"/>
      <w:r w:rsidRPr="00BA35AD">
        <w:lastRenderedPageBreak/>
        <w:t>Chapter 2 Literature Review</w:t>
      </w:r>
      <w:bookmarkEnd w:id="34"/>
    </w:p>
    <w:p w14:paraId="3BE2062F" w14:textId="77777777" w:rsidR="00B47C8D" w:rsidRPr="00BA35AD" w:rsidRDefault="00B47C8D" w:rsidP="00635C59">
      <w:pPr>
        <w:pStyle w:val="1"/>
        <w:spacing w:after="624"/>
      </w:pPr>
      <w:bookmarkStart w:id="35" w:name="_Toc532497034"/>
      <w:r w:rsidRPr="00BA35AD">
        <w:rPr>
          <w:rFonts w:hint="eastAsia"/>
        </w:rPr>
        <w:t>O</w:t>
      </w:r>
      <w:r w:rsidRPr="00BA35AD">
        <w:t>verview</w:t>
      </w:r>
      <w:bookmarkEnd w:id="35"/>
    </w:p>
    <w:p w14:paraId="4D30DA48" w14:textId="2D0B9307" w:rsidR="00917899" w:rsidRDefault="00B47C8D" w:rsidP="002104B8">
      <w:pPr>
        <w:spacing w:afterLines="200" w:after="624" w:line="360" w:lineRule="auto"/>
        <w:rPr>
          <w:rFonts w:ascii="Arial" w:hAnsi="Arial" w:cs="Arial"/>
          <w:sz w:val="24"/>
          <w:szCs w:val="24"/>
        </w:rPr>
      </w:pPr>
      <w:r w:rsidRPr="006249EB">
        <w:rPr>
          <w:rFonts w:ascii="Arial" w:hAnsi="Arial" w:cs="Arial"/>
          <w:sz w:val="24"/>
          <w:szCs w:val="24"/>
        </w:rPr>
        <w:t xml:space="preserve">This section will provide a comprehensive literature review of SME </w:t>
      </w:r>
      <w:r>
        <w:rPr>
          <w:rFonts w:ascii="Arial" w:hAnsi="Arial" w:cs="Arial"/>
          <w:sz w:val="24"/>
          <w:szCs w:val="24"/>
        </w:rPr>
        <w:t>borrowing methods</w:t>
      </w:r>
      <w:r w:rsidRPr="006249EB">
        <w:rPr>
          <w:rFonts w:ascii="Arial" w:hAnsi="Arial" w:cs="Arial"/>
          <w:sz w:val="24"/>
          <w:szCs w:val="24"/>
        </w:rPr>
        <w:t xml:space="preserve"> and describe the current rapid development of SMEs in </w:t>
      </w:r>
      <w:r>
        <w:rPr>
          <w:rFonts w:ascii="Arial" w:hAnsi="Arial" w:cs="Arial"/>
          <w:sz w:val="24"/>
          <w:szCs w:val="24"/>
        </w:rPr>
        <w:t xml:space="preserve">Hebei, </w:t>
      </w:r>
      <w:r w:rsidRPr="006249EB">
        <w:rPr>
          <w:rFonts w:ascii="Arial" w:hAnsi="Arial" w:cs="Arial"/>
          <w:sz w:val="24"/>
          <w:szCs w:val="24"/>
        </w:rPr>
        <w:t xml:space="preserve">China. This chapter will also compare the literature review of the factors affecting </w:t>
      </w:r>
      <w:r>
        <w:rPr>
          <w:rFonts w:ascii="Arial" w:hAnsi="Arial" w:cs="Arial"/>
          <w:sz w:val="24"/>
          <w:szCs w:val="24"/>
        </w:rPr>
        <w:t xml:space="preserve">the choices of borrowing methods for </w:t>
      </w:r>
      <w:r w:rsidRPr="006249EB">
        <w:rPr>
          <w:rFonts w:ascii="Arial" w:hAnsi="Arial" w:cs="Arial"/>
          <w:sz w:val="24"/>
          <w:szCs w:val="24"/>
        </w:rPr>
        <w:t>SME from two different perspectives, and explain how these factors affect SMEs' choice of</w:t>
      </w:r>
      <w:r>
        <w:rPr>
          <w:rFonts w:ascii="Arial" w:hAnsi="Arial" w:cs="Arial"/>
          <w:sz w:val="24"/>
          <w:szCs w:val="24"/>
        </w:rPr>
        <w:t xml:space="preserve"> borrowing methods</w:t>
      </w:r>
      <w:r w:rsidRPr="006249EB">
        <w:rPr>
          <w:rFonts w:ascii="Arial" w:hAnsi="Arial" w:cs="Arial"/>
          <w:sz w:val="24"/>
          <w:szCs w:val="24"/>
        </w:rPr>
        <w:t xml:space="preserve">. </w:t>
      </w:r>
      <w:bookmarkStart w:id="36" w:name="OLE_LINK36"/>
      <w:bookmarkStart w:id="37" w:name="OLE_LINK37"/>
      <w:r w:rsidRPr="006249EB">
        <w:rPr>
          <w:rFonts w:ascii="Arial" w:hAnsi="Arial" w:cs="Arial"/>
          <w:sz w:val="24"/>
          <w:szCs w:val="24"/>
        </w:rPr>
        <w:t xml:space="preserve">Finally, this chapter will propose a research framework based on the relevant theories of </w:t>
      </w:r>
      <w:r>
        <w:rPr>
          <w:rFonts w:ascii="Arial" w:hAnsi="Arial" w:cs="Arial"/>
          <w:sz w:val="24"/>
          <w:szCs w:val="24"/>
        </w:rPr>
        <w:t xml:space="preserve">borrowing </w:t>
      </w:r>
      <w:r w:rsidRPr="006249EB">
        <w:rPr>
          <w:rFonts w:ascii="Arial" w:hAnsi="Arial" w:cs="Arial"/>
          <w:sz w:val="24"/>
          <w:szCs w:val="24"/>
        </w:rPr>
        <w:t>to influence the SMEs and make assumptions based on this.</w:t>
      </w:r>
      <w:bookmarkEnd w:id="36"/>
      <w:bookmarkEnd w:id="37"/>
    </w:p>
    <w:p w14:paraId="6418F8BF" w14:textId="48BA4587" w:rsidR="00B47C8D" w:rsidRDefault="00917899" w:rsidP="00917899">
      <w:pPr>
        <w:widowControl/>
        <w:jc w:val="left"/>
        <w:rPr>
          <w:rFonts w:ascii="Arial" w:hAnsi="Arial" w:cs="Arial"/>
          <w:sz w:val="24"/>
          <w:szCs w:val="24"/>
        </w:rPr>
      </w:pPr>
      <w:r>
        <w:rPr>
          <w:rFonts w:ascii="Arial" w:hAnsi="Arial" w:cs="Arial"/>
          <w:sz w:val="24"/>
          <w:szCs w:val="24"/>
        </w:rPr>
        <w:br w:type="page"/>
      </w:r>
    </w:p>
    <w:p w14:paraId="6632D611" w14:textId="77777777" w:rsidR="00B47C8D" w:rsidRPr="00BA35AD" w:rsidRDefault="00B47C8D" w:rsidP="00635C59">
      <w:pPr>
        <w:pStyle w:val="2"/>
        <w:spacing w:after="624"/>
      </w:pPr>
      <w:bookmarkStart w:id="38" w:name="_Toc532497035"/>
      <w:r w:rsidRPr="00BA35AD">
        <w:rPr>
          <w:rFonts w:hint="eastAsia"/>
        </w:rPr>
        <w:lastRenderedPageBreak/>
        <w:t>2</w:t>
      </w:r>
      <w:r w:rsidRPr="00BA35AD">
        <w:t>.1 Borrowing Methods</w:t>
      </w:r>
      <w:bookmarkEnd w:id="38"/>
    </w:p>
    <w:p w14:paraId="474B492E" w14:textId="77777777" w:rsidR="00B47C8D" w:rsidRDefault="00B47C8D" w:rsidP="002104B8">
      <w:pPr>
        <w:spacing w:afterLines="200" w:after="624" w:line="360" w:lineRule="auto"/>
        <w:rPr>
          <w:rFonts w:ascii="Arial" w:hAnsi="Arial" w:cs="Arial"/>
          <w:sz w:val="24"/>
          <w:szCs w:val="24"/>
        </w:rPr>
      </w:pPr>
      <w:r w:rsidRPr="0031280B">
        <w:rPr>
          <w:rFonts w:ascii="Arial" w:hAnsi="Arial" w:cs="Arial"/>
          <w:sz w:val="24"/>
          <w:szCs w:val="24"/>
        </w:rPr>
        <w:t xml:space="preserve">There are many different ways </w:t>
      </w:r>
      <w:r>
        <w:rPr>
          <w:rFonts w:ascii="Arial" w:hAnsi="Arial" w:cs="Arial"/>
          <w:sz w:val="24"/>
          <w:szCs w:val="24"/>
        </w:rPr>
        <w:t>of borrowing methods</w:t>
      </w:r>
      <w:r w:rsidRPr="0031280B">
        <w:rPr>
          <w:rFonts w:ascii="Arial" w:hAnsi="Arial" w:cs="Arial"/>
          <w:sz w:val="24"/>
          <w:szCs w:val="24"/>
        </w:rPr>
        <w:t>. Some methods can directly benefit from simple eligibility criteria, but usually involve higher interest rates. Other methods provide more flexibility and convenience, but may be difficult to meet requirements</w:t>
      </w:r>
      <w:r>
        <w:rPr>
          <w:rFonts w:ascii="Arial" w:hAnsi="Arial" w:cs="Arial"/>
          <w:sz w:val="24"/>
          <w:szCs w:val="24"/>
        </w:rPr>
        <w:t xml:space="preserve"> (Habib, 2015). </w:t>
      </w:r>
      <w:r w:rsidRPr="0031280B">
        <w:rPr>
          <w:rFonts w:ascii="Arial" w:hAnsi="Arial" w:cs="Arial"/>
          <w:sz w:val="24"/>
          <w:szCs w:val="24"/>
        </w:rPr>
        <w:t>Most trading companies need more than paid-in capital in their operations. They meet their financial needs by borrowing from various sources. This type of borrowing can be temporary or more or less long-term. At the same time, the company can adopt a variety of methods to meet its long-term and short-term financial needs</w:t>
      </w:r>
      <w:r>
        <w:rPr>
          <w:rFonts w:ascii="Arial" w:hAnsi="Arial" w:cs="Arial"/>
          <w:sz w:val="24"/>
          <w:szCs w:val="24"/>
        </w:rPr>
        <w:t xml:space="preserve"> (Cohen and Roussel, 2013).</w:t>
      </w:r>
    </w:p>
    <w:p w14:paraId="2E433EFB" w14:textId="787E8285" w:rsidR="00B47C8D" w:rsidRPr="0031280B" w:rsidRDefault="00261FB9" w:rsidP="002104B8">
      <w:pPr>
        <w:spacing w:afterLines="200" w:after="624" w:line="360" w:lineRule="auto"/>
        <w:rPr>
          <w:rFonts w:ascii="Arial" w:hAnsi="Arial" w:cs="Arial"/>
          <w:sz w:val="24"/>
          <w:szCs w:val="24"/>
        </w:rPr>
      </w:pPr>
      <w:r w:rsidRPr="00261FB9">
        <w:rPr>
          <w:rFonts w:ascii="Arial" w:hAnsi="Arial" w:cs="Arial"/>
          <w:sz w:val="24"/>
          <w:szCs w:val="24"/>
        </w:rPr>
        <w:t>S</w:t>
      </w:r>
      <w:r>
        <w:rPr>
          <w:rFonts w:ascii="Arial" w:hAnsi="Arial" w:cs="Arial"/>
          <w:sz w:val="24"/>
          <w:szCs w:val="24"/>
        </w:rPr>
        <w:t>MEs</w:t>
      </w:r>
      <w:r w:rsidRPr="00261FB9">
        <w:rPr>
          <w:rFonts w:ascii="Arial" w:hAnsi="Arial" w:cs="Arial"/>
          <w:sz w:val="24"/>
          <w:szCs w:val="24"/>
        </w:rPr>
        <w:t xml:space="preserve"> loan</w:t>
      </w:r>
      <w:r>
        <w:rPr>
          <w:rFonts w:ascii="Arial" w:hAnsi="Arial" w:cs="Arial"/>
          <w:sz w:val="24"/>
          <w:szCs w:val="24"/>
        </w:rPr>
        <w:t>s</w:t>
      </w:r>
      <w:r w:rsidRPr="00261FB9">
        <w:rPr>
          <w:rFonts w:ascii="Arial" w:hAnsi="Arial" w:cs="Arial"/>
          <w:sz w:val="24"/>
          <w:szCs w:val="24"/>
        </w:rPr>
        <w:t xml:space="preserve"> refers to a method of borrowing money according to stipulated interest rates and contracts through Banks or other channels. S</w:t>
      </w:r>
      <w:r>
        <w:rPr>
          <w:rFonts w:ascii="Arial" w:hAnsi="Arial" w:cs="Arial"/>
          <w:sz w:val="24"/>
          <w:szCs w:val="24"/>
        </w:rPr>
        <w:t>MEs</w:t>
      </w:r>
      <w:r w:rsidRPr="00261FB9">
        <w:rPr>
          <w:rFonts w:ascii="Arial" w:hAnsi="Arial" w:cs="Arial"/>
          <w:sz w:val="24"/>
          <w:szCs w:val="24"/>
        </w:rPr>
        <w:t xml:space="preserve"> loan</w:t>
      </w:r>
      <w:r>
        <w:rPr>
          <w:rFonts w:ascii="Arial" w:hAnsi="Arial" w:cs="Arial"/>
          <w:sz w:val="24"/>
          <w:szCs w:val="24"/>
        </w:rPr>
        <w:t>s</w:t>
      </w:r>
      <w:r w:rsidRPr="00261FB9">
        <w:rPr>
          <w:rFonts w:ascii="Arial" w:hAnsi="Arial" w:cs="Arial"/>
          <w:sz w:val="24"/>
          <w:szCs w:val="24"/>
        </w:rPr>
        <w:t xml:space="preserve"> can be mainly used to expand the company's construction, innovate technology and seek development for the company</w:t>
      </w:r>
      <w:r w:rsidR="00B47C8D">
        <w:rPr>
          <w:rFonts w:ascii="Arial" w:hAnsi="Arial" w:cs="Arial"/>
          <w:sz w:val="24"/>
          <w:szCs w:val="24"/>
        </w:rPr>
        <w:t xml:space="preserve"> (</w:t>
      </w:r>
      <w:proofErr w:type="spellStart"/>
      <w:r w:rsidR="00B47C8D" w:rsidRPr="00181657">
        <w:rPr>
          <w:rFonts w:ascii="Arial" w:hAnsi="Arial" w:cs="Arial"/>
          <w:sz w:val="24"/>
          <w:szCs w:val="24"/>
        </w:rPr>
        <w:t>Vosoughi</w:t>
      </w:r>
      <w:proofErr w:type="spellEnd"/>
      <w:r w:rsidR="00B47C8D" w:rsidRPr="00181657">
        <w:rPr>
          <w:rFonts w:ascii="Arial" w:hAnsi="Arial" w:cs="Arial"/>
          <w:sz w:val="24"/>
          <w:szCs w:val="24"/>
        </w:rPr>
        <w:t xml:space="preserve">, </w:t>
      </w:r>
      <w:proofErr w:type="spellStart"/>
      <w:r w:rsidR="00B47C8D" w:rsidRPr="00181657">
        <w:rPr>
          <w:rFonts w:ascii="Arial" w:hAnsi="Arial" w:cs="Arial"/>
          <w:sz w:val="24"/>
          <w:szCs w:val="24"/>
        </w:rPr>
        <w:t>Nasserabadi</w:t>
      </w:r>
      <w:proofErr w:type="spellEnd"/>
      <w:r w:rsidR="00B47C8D" w:rsidRPr="00181657">
        <w:rPr>
          <w:rFonts w:ascii="Arial" w:hAnsi="Arial" w:cs="Arial"/>
          <w:sz w:val="24"/>
          <w:szCs w:val="24"/>
        </w:rPr>
        <w:t xml:space="preserve"> and </w:t>
      </w:r>
      <w:proofErr w:type="spellStart"/>
      <w:r w:rsidR="00B47C8D" w:rsidRPr="00181657">
        <w:rPr>
          <w:rFonts w:ascii="Arial" w:hAnsi="Arial" w:cs="Arial"/>
          <w:sz w:val="24"/>
          <w:szCs w:val="24"/>
        </w:rPr>
        <w:t>Babaei</w:t>
      </w:r>
      <w:proofErr w:type="spellEnd"/>
      <w:r w:rsidR="00B47C8D" w:rsidRPr="00181657">
        <w:rPr>
          <w:rFonts w:ascii="Arial" w:hAnsi="Arial" w:cs="Arial"/>
          <w:sz w:val="24"/>
          <w:szCs w:val="24"/>
        </w:rPr>
        <w:t>, 2017).</w:t>
      </w:r>
    </w:p>
    <w:p w14:paraId="64D3F1C8" w14:textId="77777777" w:rsidR="00B47C8D" w:rsidRPr="00635C59" w:rsidRDefault="00B47C8D" w:rsidP="00635C59">
      <w:pPr>
        <w:pStyle w:val="3"/>
        <w:spacing w:after="624"/>
      </w:pPr>
      <w:bookmarkStart w:id="39" w:name="_Toc532497036"/>
      <w:r w:rsidRPr="00635C59">
        <w:rPr>
          <w:rFonts w:hint="eastAsia"/>
        </w:rPr>
        <w:t>2</w:t>
      </w:r>
      <w:r w:rsidRPr="00635C59">
        <w:t>.1.1 Borrowing Method in the World</w:t>
      </w:r>
      <w:bookmarkEnd w:id="39"/>
    </w:p>
    <w:p w14:paraId="31EF7440" w14:textId="77777777" w:rsidR="00B47C8D" w:rsidRPr="00FE1A61" w:rsidRDefault="00B47C8D" w:rsidP="002104B8">
      <w:pPr>
        <w:spacing w:afterLines="200" w:after="624" w:line="360" w:lineRule="auto"/>
        <w:rPr>
          <w:rFonts w:ascii="Arial" w:hAnsi="Arial" w:cs="Arial"/>
          <w:sz w:val="24"/>
          <w:szCs w:val="24"/>
        </w:rPr>
      </w:pPr>
      <w:r w:rsidRPr="00FE1A61">
        <w:rPr>
          <w:rFonts w:ascii="Arial" w:hAnsi="Arial" w:cs="Arial"/>
          <w:sz w:val="24"/>
          <w:szCs w:val="24"/>
        </w:rPr>
        <w:t xml:space="preserve">International research on the way </w:t>
      </w:r>
      <w:r>
        <w:rPr>
          <w:rFonts w:ascii="Arial" w:hAnsi="Arial" w:cs="Arial"/>
          <w:sz w:val="24"/>
          <w:szCs w:val="24"/>
        </w:rPr>
        <w:t>borrowing</w:t>
      </w:r>
      <w:r w:rsidRPr="00FE1A61">
        <w:rPr>
          <w:rFonts w:ascii="Arial" w:hAnsi="Arial" w:cs="Arial"/>
          <w:sz w:val="24"/>
          <w:szCs w:val="24"/>
        </w:rPr>
        <w:t xml:space="preserve"> methods for SMEs began in the 1980s. Stiglitz and Weiss (1981) argue that the problem of imbalance in credit rationing caused by information asymmetry has led to moral hazard problems in financial markets. The reason for this phenomenon is that banks are not well supervised by borrowers, </w:t>
      </w:r>
      <w:r>
        <w:rPr>
          <w:rFonts w:ascii="Arial" w:hAnsi="Arial" w:cs="Arial"/>
          <w:sz w:val="24"/>
          <w:szCs w:val="24"/>
        </w:rPr>
        <w:t>t</w:t>
      </w:r>
      <w:r w:rsidRPr="00FE1A61">
        <w:rPr>
          <w:rFonts w:ascii="Arial" w:hAnsi="Arial" w:cs="Arial"/>
          <w:sz w:val="24"/>
          <w:szCs w:val="24"/>
        </w:rPr>
        <w:t xml:space="preserve">he interests of the </w:t>
      </w:r>
      <w:r>
        <w:rPr>
          <w:rFonts w:ascii="Arial" w:hAnsi="Arial" w:cs="Arial"/>
          <w:sz w:val="24"/>
          <w:szCs w:val="24"/>
        </w:rPr>
        <w:t xml:space="preserve">lenders and </w:t>
      </w:r>
      <w:r w:rsidRPr="00FE1A61">
        <w:rPr>
          <w:rFonts w:ascii="Arial" w:hAnsi="Arial" w:cs="Arial"/>
          <w:sz w:val="24"/>
          <w:szCs w:val="24"/>
        </w:rPr>
        <w:t>borrowers are in conflict and the information is asymmetrical. The purpose of financial institutions’ operations is to obtain the maximum benefit with the least risk, so they are more willing to adopt credit rationing.</w:t>
      </w:r>
    </w:p>
    <w:p w14:paraId="4A4B98FC" w14:textId="77777777" w:rsidR="00B47C8D" w:rsidRPr="00FE1A61" w:rsidRDefault="00B47C8D" w:rsidP="002104B8">
      <w:pPr>
        <w:spacing w:afterLines="200" w:after="624" w:line="360" w:lineRule="auto"/>
        <w:rPr>
          <w:rFonts w:ascii="Arial" w:hAnsi="Arial" w:cs="Arial"/>
          <w:sz w:val="24"/>
          <w:szCs w:val="24"/>
        </w:rPr>
      </w:pPr>
      <w:r w:rsidRPr="00FE1A61">
        <w:rPr>
          <w:rFonts w:ascii="Arial" w:hAnsi="Arial" w:cs="Arial"/>
          <w:sz w:val="24"/>
          <w:szCs w:val="24"/>
        </w:rPr>
        <w:lastRenderedPageBreak/>
        <w:t>Peek and Rosengren (1996) analyzed data on the merger of the New England banking industry in 1993-1995. After the merger of banks, the loans that SMEs can obtain did not increase significantly, but they are still decreasing.</w:t>
      </w:r>
    </w:p>
    <w:p w14:paraId="5138DE4D" w14:textId="77777777" w:rsidR="00B47C8D" w:rsidRPr="00A14A23" w:rsidRDefault="00B47C8D" w:rsidP="002104B8">
      <w:pPr>
        <w:spacing w:afterLines="200" w:after="624" w:line="360" w:lineRule="auto"/>
        <w:rPr>
          <w:rFonts w:ascii="Arial" w:hAnsi="Arial" w:cs="Arial"/>
          <w:sz w:val="24"/>
          <w:szCs w:val="24"/>
        </w:rPr>
      </w:pPr>
      <w:r w:rsidRPr="00A14A23">
        <w:rPr>
          <w:rFonts w:ascii="Arial" w:hAnsi="Arial" w:cs="Arial"/>
          <w:sz w:val="24"/>
          <w:szCs w:val="24"/>
        </w:rPr>
        <w:t>Almost all trading companies, in the course of their operation, stand in need of money over and above their paid-up capital. They satisfy their financial needs by borrowing from various sources. Such borrowings may be either for a temporary purpose or for more or less permanent requirements.</w:t>
      </w:r>
    </w:p>
    <w:p w14:paraId="0DB51940" w14:textId="77777777" w:rsidR="00B47C8D" w:rsidRPr="00B83687" w:rsidRDefault="00B47C8D" w:rsidP="002104B8">
      <w:pPr>
        <w:spacing w:afterLines="200" w:after="624" w:line="360" w:lineRule="auto"/>
        <w:rPr>
          <w:rFonts w:ascii="Arial" w:hAnsi="Arial" w:cs="Arial"/>
          <w:sz w:val="24"/>
          <w:szCs w:val="24"/>
        </w:rPr>
      </w:pPr>
      <w:proofErr w:type="spellStart"/>
      <w:r w:rsidRPr="00B83687">
        <w:rPr>
          <w:rFonts w:ascii="Arial" w:hAnsi="Arial" w:cs="Arial"/>
          <w:sz w:val="24"/>
          <w:szCs w:val="24"/>
        </w:rPr>
        <w:t>Autio</w:t>
      </w:r>
      <w:proofErr w:type="spellEnd"/>
      <w:r w:rsidRPr="00B83687">
        <w:rPr>
          <w:rFonts w:ascii="Arial" w:hAnsi="Arial" w:cs="Arial"/>
          <w:sz w:val="24"/>
          <w:szCs w:val="24"/>
        </w:rPr>
        <w:t xml:space="preserve"> and </w:t>
      </w:r>
      <w:proofErr w:type="spellStart"/>
      <w:r w:rsidRPr="00B83687">
        <w:rPr>
          <w:rFonts w:ascii="Arial" w:hAnsi="Arial" w:cs="Arial"/>
          <w:sz w:val="24"/>
          <w:szCs w:val="24"/>
        </w:rPr>
        <w:t>Lumme</w:t>
      </w:r>
      <w:proofErr w:type="spellEnd"/>
      <w:r w:rsidRPr="00B83687">
        <w:rPr>
          <w:rFonts w:ascii="Arial" w:hAnsi="Arial" w:cs="Arial"/>
          <w:sz w:val="24"/>
          <w:szCs w:val="24"/>
        </w:rPr>
        <w:t xml:space="preserve"> </w:t>
      </w:r>
      <w:r>
        <w:rPr>
          <w:rFonts w:ascii="Arial" w:hAnsi="Arial" w:cs="Arial"/>
          <w:sz w:val="24"/>
          <w:szCs w:val="24"/>
        </w:rPr>
        <w:t xml:space="preserve">(1996) </w:t>
      </w:r>
      <w:r w:rsidRPr="00B83687">
        <w:rPr>
          <w:rFonts w:ascii="Arial" w:hAnsi="Arial" w:cs="Arial"/>
          <w:sz w:val="24"/>
          <w:szCs w:val="24"/>
        </w:rPr>
        <w:t xml:space="preserve">studied the impact of systemic factors on SME </w:t>
      </w:r>
      <w:r>
        <w:rPr>
          <w:rFonts w:ascii="Arial" w:hAnsi="Arial" w:cs="Arial"/>
          <w:sz w:val="24"/>
          <w:szCs w:val="24"/>
        </w:rPr>
        <w:t>borrow</w:t>
      </w:r>
      <w:r w:rsidRPr="00B83687">
        <w:rPr>
          <w:rFonts w:ascii="Arial" w:hAnsi="Arial" w:cs="Arial"/>
          <w:sz w:val="24"/>
          <w:szCs w:val="24"/>
        </w:rPr>
        <w:t xml:space="preserve">ing. An empirical study of Finnish 392 technology-based SMEs considers that market-oriented reforms are more efficient for SMEs that are only going to securities </w:t>
      </w:r>
      <w:r>
        <w:rPr>
          <w:rFonts w:ascii="Arial" w:hAnsi="Arial" w:cs="Arial" w:hint="eastAsia"/>
          <w:sz w:val="24"/>
          <w:szCs w:val="24"/>
        </w:rPr>
        <w:t>borrowing</w:t>
      </w:r>
      <w:r w:rsidRPr="00B83687">
        <w:rPr>
          <w:rFonts w:ascii="Arial" w:hAnsi="Arial" w:cs="Arial"/>
          <w:sz w:val="24"/>
          <w:szCs w:val="24"/>
        </w:rPr>
        <w:t>, while systemic reforms are more efficient for SMEs that go to equity</w:t>
      </w:r>
      <w:r>
        <w:rPr>
          <w:rFonts w:ascii="Arial" w:hAnsi="Arial" w:cs="Arial"/>
          <w:sz w:val="24"/>
          <w:szCs w:val="24"/>
        </w:rPr>
        <w:t xml:space="preserve"> borrowing</w:t>
      </w:r>
      <w:r w:rsidRPr="00B83687">
        <w:rPr>
          <w:rFonts w:ascii="Arial" w:hAnsi="Arial" w:cs="Arial"/>
          <w:sz w:val="24"/>
          <w:szCs w:val="24"/>
        </w:rPr>
        <w:t>.</w:t>
      </w:r>
    </w:p>
    <w:p w14:paraId="77966797" w14:textId="77777777" w:rsidR="00B47C8D" w:rsidRPr="00002504" w:rsidRDefault="00B47C8D" w:rsidP="002104B8">
      <w:pPr>
        <w:spacing w:afterLines="200" w:after="624" w:line="360" w:lineRule="auto"/>
        <w:rPr>
          <w:rFonts w:ascii="Arial" w:hAnsi="Arial" w:cs="Arial"/>
          <w:sz w:val="24"/>
          <w:szCs w:val="24"/>
        </w:rPr>
      </w:pPr>
      <w:r w:rsidRPr="008C2BD8">
        <w:rPr>
          <w:rFonts w:ascii="Arial" w:hAnsi="Arial" w:cs="Arial"/>
          <w:sz w:val="24"/>
          <w:szCs w:val="24"/>
        </w:rPr>
        <w:t xml:space="preserve">According to </w:t>
      </w:r>
      <w:r>
        <w:rPr>
          <w:rFonts w:ascii="Arial" w:hAnsi="Arial" w:cs="Arial"/>
          <w:sz w:val="24"/>
          <w:szCs w:val="24"/>
        </w:rPr>
        <w:t>S</w:t>
      </w:r>
      <w:r w:rsidRPr="008C2BD8">
        <w:rPr>
          <w:rFonts w:ascii="Arial" w:hAnsi="Arial" w:cs="Arial"/>
          <w:sz w:val="24"/>
          <w:szCs w:val="24"/>
        </w:rPr>
        <w:t xml:space="preserve">tiglitz and </w:t>
      </w:r>
      <w:proofErr w:type="spellStart"/>
      <w:r w:rsidRPr="008C2BD8">
        <w:rPr>
          <w:rFonts w:ascii="Arial" w:hAnsi="Arial" w:cs="Arial"/>
          <w:sz w:val="24"/>
          <w:szCs w:val="24"/>
        </w:rPr>
        <w:t>Grahamn</w:t>
      </w:r>
      <w:proofErr w:type="spellEnd"/>
      <w:r>
        <w:rPr>
          <w:rFonts w:ascii="Arial" w:hAnsi="Arial" w:cs="Arial"/>
          <w:sz w:val="24"/>
          <w:szCs w:val="24"/>
        </w:rPr>
        <w:t xml:space="preserve"> (1996)</w:t>
      </w:r>
      <w:r w:rsidRPr="008C2BD8">
        <w:rPr>
          <w:rFonts w:ascii="Arial" w:hAnsi="Arial" w:cs="Arial"/>
          <w:sz w:val="24"/>
          <w:szCs w:val="24"/>
        </w:rPr>
        <w:t xml:space="preserve"> research, the tax-saving operation of debt increases the value of enterprises with the increase of leverage ratio. Enterprises prefer debt financing, but this will increase the bankruptcy cost of enterprises, so it will have an impact on corporate debt financing.</w:t>
      </w:r>
    </w:p>
    <w:p w14:paraId="601106A9" w14:textId="653D342A" w:rsidR="00B47C8D" w:rsidRPr="00BA35AD" w:rsidRDefault="00B47C8D" w:rsidP="00635C59">
      <w:pPr>
        <w:pStyle w:val="3"/>
        <w:spacing w:after="624"/>
      </w:pPr>
      <w:bookmarkStart w:id="40" w:name="_Toc532497037"/>
      <w:r w:rsidRPr="00BA35AD">
        <w:rPr>
          <w:rFonts w:hint="eastAsia"/>
        </w:rPr>
        <w:t>2</w:t>
      </w:r>
      <w:r w:rsidRPr="00BA35AD">
        <w:t xml:space="preserve">.1.2 Borrowing </w:t>
      </w:r>
      <w:r w:rsidR="00540617" w:rsidRPr="00BA35AD">
        <w:t xml:space="preserve">Methods </w:t>
      </w:r>
      <w:r w:rsidRPr="00BA35AD">
        <w:t>in China</w:t>
      </w:r>
      <w:bookmarkEnd w:id="40"/>
    </w:p>
    <w:p w14:paraId="08397683" w14:textId="77777777" w:rsidR="00B47C8D" w:rsidRPr="0004211A" w:rsidRDefault="00B47C8D" w:rsidP="002104B8">
      <w:pPr>
        <w:spacing w:afterLines="200" w:after="624" w:line="360" w:lineRule="auto"/>
        <w:rPr>
          <w:rFonts w:ascii="Arial" w:hAnsi="Arial" w:cs="Arial"/>
          <w:sz w:val="24"/>
          <w:szCs w:val="24"/>
        </w:rPr>
      </w:pPr>
      <w:r w:rsidRPr="0004211A">
        <w:rPr>
          <w:rFonts w:ascii="Arial" w:hAnsi="Arial" w:cs="Arial"/>
          <w:sz w:val="24"/>
          <w:szCs w:val="24"/>
        </w:rPr>
        <w:t>With the rapid development of China's market economy, SMEs occupy an increasingly important position in China's national economy. It plays an important role in promoting China's economic development, relieving employment pressure, and revitalizing the local economy. However, the issue of</w:t>
      </w:r>
      <w:r>
        <w:rPr>
          <w:rFonts w:ascii="Arial" w:hAnsi="Arial" w:cs="Arial"/>
          <w:sz w:val="24"/>
          <w:szCs w:val="24"/>
        </w:rPr>
        <w:t xml:space="preserve"> borrowing</w:t>
      </w:r>
      <w:r w:rsidRPr="0004211A">
        <w:rPr>
          <w:rFonts w:ascii="Arial" w:hAnsi="Arial" w:cs="Arial"/>
          <w:sz w:val="24"/>
          <w:szCs w:val="24"/>
        </w:rPr>
        <w:t xml:space="preserve"> has become one of the difficulties that restrict the development of SMEs. Solving the problem </w:t>
      </w:r>
      <w:r w:rsidRPr="0004211A">
        <w:rPr>
          <w:rFonts w:ascii="Arial" w:hAnsi="Arial" w:cs="Arial"/>
          <w:sz w:val="24"/>
          <w:szCs w:val="24"/>
        </w:rPr>
        <w:lastRenderedPageBreak/>
        <w:t xml:space="preserve">of </w:t>
      </w:r>
      <w:r>
        <w:rPr>
          <w:rFonts w:ascii="Arial" w:hAnsi="Arial" w:cs="Arial"/>
          <w:sz w:val="24"/>
          <w:szCs w:val="24"/>
        </w:rPr>
        <w:t>borrowing</w:t>
      </w:r>
      <w:r w:rsidRPr="0004211A">
        <w:rPr>
          <w:rFonts w:ascii="Arial" w:hAnsi="Arial" w:cs="Arial"/>
          <w:sz w:val="24"/>
          <w:szCs w:val="24"/>
        </w:rPr>
        <w:t xml:space="preserve"> by SMEs has become an important and urgent reality. Under this circumstance, the choice of the best borrowing method for enterprises is not only related to the successful financing of enterprises, but also to whether SMEs can grow and develop so that China's national economy can develop better and faster.</w:t>
      </w:r>
    </w:p>
    <w:p w14:paraId="1F842F65" w14:textId="77777777" w:rsidR="00B47C8D" w:rsidRPr="004A7F4F" w:rsidRDefault="00B47C8D" w:rsidP="002104B8">
      <w:pPr>
        <w:spacing w:afterLines="200" w:after="624" w:line="360" w:lineRule="auto"/>
        <w:rPr>
          <w:rFonts w:ascii="Arial" w:hAnsi="Arial" w:cs="Arial"/>
          <w:sz w:val="24"/>
          <w:szCs w:val="24"/>
        </w:rPr>
      </w:pPr>
      <w:r w:rsidRPr="004A7F4F">
        <w:rPr>
          <w:rFonts w:ascii="Arial" w:hAnsi="Arial" w:cs="Arial"/>
          <w:sz w:val="24"/>
          <w:szCs w:val="24"/>
        </w:rPr>
        <w:t xml:space="preserve">Bond </w:t>
      </w:r>
      <w:r>
        <w:rPr>
          <w:rFonts w:ascii="Arial" w:hAnsi="Arial" w:cs="Arial"/>
          <w:sz w:val="24"/>
          <w:szCs w:val="24"/>
        </w:rPr>
        <w:t xml:space="preserve">(2003) </w:t>
      </w:r>
      <w:r w:rsidRPr="004A7F4F">
        <w:rPr>
          <w:rFonts w:ascii="Arial" w:hAnsi="Arial" w:cs="Arial"/>
          <w:sz w:val="24"/>
          <w:szCs w:val="24"/>
        </w:rPr>
        <w:t>pointed out that the availability of endogenous funds and exogenous funds is an important factor affecting corporate investment, operations and R&amp;D. In essence, information asymmetry leads to financing difficulties for SMEs and causes market failures in financial transactions. (Zhang, 2002).</w:t>
      </w:r>
    </w:p>
    <w:p w14:paraId="2D1B0B30" w14:textId="77777777" w:rsidR="00B47C8D" w:rsidRPr="004A7F4F" w:rsidRDefault="00B47C8D" w:rsidP="002104B8">
      <w:pPr>
        <w:spacing w:afterLines="200" w:after="624" w:line="360" w:lineRule="auto"/>
        <w:rPr>
          <w:rFonts w:ascii="Arial" w:hAnsi="Arial" w:cs="Arial"/>
          <w:sz w:val="24"/>
          <w:szCs w:val="24"/>
        </w:rPr>
      </w:pPr>
      <w:r w:rsidRPr="004A7F4F">
        <w:rPr>
          <w:rFonts w:ascii="Arial" w:hAnsi="Arial" w:cs="Arial"/>
          <w:sz w:val="24"/>
          <w:szCs w:val="24"/>
        </w:rPr>
        <w:t>Among the SMEs' debt funds, bank loans occupy a very important position. It is generally believed that financial industry policy distortions, lack of professional expertise in banks, information asymmetry, and SMEs' own operational risks are the main reasons for financing difficulties. In order to prevent the credit risk of small enterprises, domestic commercial banks often choose small-enterprise credit technology based on mortgage-backed loans. The shortcomings of this credit technology have caused the credit gap of small enterprises to be unsatisfied to a certain extent, which directly restricts the growth of small enterprises</w:t>
      </w:r>
      <w:r>
        <w:rPr>
          <w:rFonts w:ascii="Arial" w:hAnsi="Arial" w:cs="Arial"/>
          <w:sz w:val="24"/>
          <w:szCs w:val="24"/>
        </w:rPr>
        <w:t xml:space="preserve"> (</w:t>
      </w:r>
      <w:r w:rsidRPr="00181657">
        <w:rPr>
          <w:rFonts w:ascii="Arial" w:hAnsi="Arial" w:cs="Arial"/>
          <w:sz w:val="24"/>
          <w:szCs w:val="24"/>
        </w:rPr>
        <w:t>Chong, et al., 2009) </w:t>
      </w:r>
    </w:p>
    <w:p w14:paraId="0188ED95" w14:textId="4A0A4F52" w:rsidR="000E7B4D" w:rsidRDefault="00B47C8D" w:rsidP="002104B8">
      <w:pPr>
        <w:spacing w:afterLines="200" w:after="624" w:line="360" w:lineRule="auto"/>
        <w:rPr>
          <w:rFonts w:ascii="Arial" w:hAnsi="Arial" w:cs="Arial"/>
          <w:sz w:val="24"/>
          <w:szCs w:val="24"/>
        </w:rPr>
      </w:pPr>
      <w:r w:rsidRPr="00107056">
        <w:rPr>
          <w:rFonts w:ascii="Arial" w:hAnsi="Arial" w:cs="Arial"/>
          <w:sz w:val="24"/>
          <w:szCs w:val="24"/>
        </w:rPr>
        <w:t xml:space="preserve">In addition to bank loans, private </w:t>
      </w:r>
      <w:r>
        <w:rPr>
          <w:rFonts w:ascii="Arial" w:hAnsi="Arial" w:cs="Arial"/>
          <w:sz w:val="24"/>
          <w:szCs w:val="24"/>
        </w:rPr>
        <w:t>borrowing</w:t>
      </w:r>
      <w:r w:rsidRPr="00107056">
        <w:rPr>
          <w:rFonts w:ascii="Arial" w:hAnsi="Arial" w:cs="Arial"/>
          <w:sz w:val="24"/>
          <w:szCs w:val="24"/>
        </w:rPr>
        <w:t xml:space="preserve"> is also an important external financing channel for SMEs. Private </w:t>
      </w:r>
      <w:r>
        <w:rPr>
          <w:rFonts w:ascii="Arial" w:hAnsi="Arial" w:cs="Arial"/>
          <w:sz w:val="24"/>
          <w:szCs w:val="24"/>
        </w:rPr>
        <w:t>borrowing</w:t>
      </w:r>
      <w:r w:rsidRPr="00107056">
        <w:rPr>
          <w:rFonts w:ascii="Arial" w:hAnsi="Arial" w:cs="Arial"/>
          <w:sz w:val="24"/>
          <w:szCs w:val="24"/>
        </w:rPr>
        <w:t xml:space="preserve"> has the characteristics of low threshold, flexible time limit and quick aspect. It can meet the capital needs of individual industrial and commercial households and small and medium-sized enterprises, realize the effective allocation of social resources, and play a certain role in supplementing bank credit</w:t>
      </w:r>
      <w:r>
        <w:rPr>
          <w:rFonts w:ascii="Arial" w:hAnsi="Arial" w:cs="Arial"/>
          <w:sz w:val="24"/>
          <w:szCs w:val="24"/>
        </w:rPr>
        <w:t xml:space="preserve"> (Zhou, 2006).</w:t>
      </w:r>
    </w:p>
    <w:p w14:paraId="2C6F6F37" w14:textId="5E9BA7E2" w:rsidR="00B47C8D" w:rsidRPr="00107056" w:rsidRDefault="000E7B4D" w:rsidP="000E7B4D">
      <w:pPr>
        <w:widowControl/>
        <w:jc w:val="left"/>
        <w:rPr>
          <w:rFonts w:ascii="Arial" w:hAnsi="Arial" w:cs="Arial"/>
          <w:sz w:val="24"/>
          <w:szCs w:val="24"/>
        </w:rPr>
      </w:pPr>
      <w:r>
        <w:rPr>
          <w:rFonts w:ascii="Arial" w:hAnsi="Arial" w:cs="Arial"/>
          <w:sz w:val="24"/>
          <w:szCs w:val="24"/>
        </w:rPr>
        <w:br w:type="page"/>
      </w:r>
    </w:p>
    <w:p w14:paraId="7D0F28FE" w14:textId="77777777" w:rsidR="00B47C8D" w:rsidRPr="00BA35AD" w:rsidRDefault="00B47C8D" w:rsidP="00635C59">
      <w:pPr>
        <w:pStyle w:val="2"/>
        <w:spacing w:after="624"/>
      </w:pPr>
      <w:bookmarkStart w:id="41" w:name="_Toc532497038"/>
      <w:r w:rsidRPr="00BA35AD">
        <w:rPr>
          <w:rFonts w:hint="eastAsia"/>
        </w:rPr>
        <w:lastRenderedPageBreak/>
        <w:t>2</w:t>
      </w:r>
      <w:r w:rsidRPr="00BA35AD">
        <w:t>.2 Factors Influencing borrowing methods</w:t>
      </w:r>
      <w:bookmarkEnd w:id="41"/>
    </w:p>
    <w:p w14:paraId="3B931033" w14:textId="3386FC48" w:rsidR="00A45974" w:rsidRPr="00225664" w:rsidRDefault="00A45974" w:rsidP="002104B8">
      <w:pPr>
        <w:spacing w:afterLines="200" w:after="624" w:line="360" w:lineRule="auto"/>
        <w:rPr>
          <w:rFonts w:ascii="Arial" w:hAnsi="Arial" w:cs="Arial"/>
          <w:sz w:val="24"/>
          <w:szCs w:val="24"/>
        </w:rPr>
      </w:pPr>
      <w:r w:rsidRPr="00A45974">
        <w:rPr>
          <w:rFonts w:ascii="Arial" w:hAnsi="Arial" w:cs="Arial"/>
          <w:sz w:val="24"/>
          <w:szCs w:val="24"/>
        </w:rPr>
        <w:t>Independent variable is a variable that can be changed or defined in a range in order to study the degree to which the variable affects the dependent variable in a study</w:t>
      </w:r>
      <w:r>
        <w:rPr>
          <w:rFonts w:ascii="Arial" w:hAnsi="Arial" w:cs="Arial"/>
          <w:sz w:val="24"/>
          <w:szCs w:val="24"/>
        </w:rPr>
        <w:t xml:space="preserve"> (</w:t>
      </w:r>
      <w:proofErr w:type="spellStart"/>
      <w:r>
        <w:rPr>
          <w:rFonts w:ascii="Arial" w:hAnsi="Arial" w:cs="Arial"/>
          <w:sz w:val="24"/>
          <w:szCs w:val="24"/>
        </w:rPr>
        <w:t>Tord</w:t>
      </w:r>
      <w:proofErr w:type="spellEnd"/>
      <w:r>
        <w:rPr>
          <w:rFonts w:ascii="Arial" w:hAnsi="Arial" w:cs="Arial"/>
          <w:sz w:val="24"/>
          <w:szCs w:val="24"/>
        </w:rPr>
        <w:t>, 2018).</w:t>
      </w:r>
    </w:p>
    <w:p w14:paraId="4B3AF4DE" w14:textId="7BC76F22" w:rsidR="00B47C8D" w:rsidRPr="00225664" w:rsidRDefault="00A45974" w:rsidP="002104B8">
      <w:pPr>
        <w:spacing w:afterLines="200" w:after="624" w:line="360" w:lineRule="auto"/>
        <w:rPr>
          <w:rFonts w:ascii="Arial" w:hAnsi="Arial" w:cs="Arial"/>
          <w:sz w:val="24"/>
          <w:szCs w:val="24"/>
        </w:rPr>
      </w:pPr>
      <w:r w:rsidRPr="00A45974">
        <w:rPr>
          <w:rFonts w:ascii="Arial" w:hAnsi="Arial" w:cs="Arial"/>
          <w:sz w:val="24"/>
          <w:szCs w:val="24"/>
        </w:rPr>
        <w:t>That means that the independent variable is independent, it doesn't change because of the other independent variables</w:t>
      </w:r>
      <w:r>
        <w:rPr>
          <w:rFonts w:ascii="Arial" w:hAnsi="Arial" w:cs="Arial"/>
          <w:sz w:val="24"/>
          <w:szCs w:val="24"/>
        </w:rPr>
        <w:t xml:space="preserve"> </w:t>
      </w:r>
      <w:r w:rsidR="00B47C8D" w:rsidRPr="00225664">
        <w:rPr>
          <w:rFonts w:ascii="Arial" w:hAnsi="Arial" w:cs="Arial"/>
          <w:sz w:val="24"/>
          <w:szCs w:val="24"/>
        </w:rPr>
        <w:t>(</w:t>
      </w:r>
      <w:proofErr w:type="spellStart"/>
      <w:r w:rsidR="00B47C8D" w:rsidRPr="00225664">
        <w:rPr>
          <w:rFonts w:ascii="Arial" w:hAnsi="Arial" w:cs="Arial"/>
          <w:sz w:val="24"/>
          <w:szCs w:val="24"/>
        </w:rPr>
        <w:t>Iricanin</w:t>
      </w:r>
      <w:proofErr w:type="spellEnd"/>
      <w:r w:rsidR="00B47C8D" w:rsidRPr="00225664">
        <w:rPr>
          <w:rFonts w:ascii="Arial" w:hAnsi="Arial" w:cs="Arial"/>
          <w:sz w:val="24"/>
          <w:szCs w:val="24"/>
        </w:rPr>
        <w:t xml:space="preserve">, </w:t>
      </w:r>
      <w:proofErr w:type="spellStart"/>
      <w:r w:rsidR="00B47C8D" w:rsidRPr="00225664">
        <w:rPr>
          <w:rFonts w:ascii="Arial" w:hAnsi="Arial" w:cs="Arial"/>
          <w:sz w:val="24"/>
          <w:szCs w:val="24"/>
        </w:rPr>
        <w:t>Smarda</w:t>
      </w:r>
      <w:proofErr w:type="spellEnd"/>
      <w:r w:rsidR="00B47C8D" w:rsidRPr="00225664">
        <w:rPr>
          <w:rFonts w:ascii="Arial" w:hAnsi="Arial" w:cs="Arial"/>
          <w:sz w:val="24"/>
          <w:szCs w:val="24"/>
        </w:rPr>
        <w:t xml:space="preserve"> and </w:t>
      </w:r>
      <w:proofErr w:type="spellStart"/>
      <w:r w:rsidR="00B47C8D" w:rsidRPr="00225664">
        <w:rPr>
          <w:rFonts w:ascii="Arial" w:hAnsi="Arial" w:cs="Arial"/>
          <w:sz w:val="24"/>
          <w:szCs w:val="24"/>
        </w:rPr>
        <w:t>Stevic</w:t>
      </w:r>
      <w:proofErr w:type="spellEnd"/>
      <w:r w:rsidR="00B47C8D" w:rsidRPr="00225664">
        <w:rPr>
          <w:rFonts w:ascii="Arial" w:hAnsi="Arial" w:cs="Arial"/>
          <w:sz w:val="24"/>
          <w:szCs w:val="24"/>
        </w:rPr>
        <w:t>, 2017).</w:t>
      </w:r>
    </w:p>
    <w:p w14:paraId="2FD0B96C" w14:textId="77777777" w:rsidR="00B47C8D" w:rsidRPr="00BA35AD" w:rsidRDefault="00B47C8D" w:rsidP="00635C59">
      <w:pPr>
        <w:pStyle w:val="3"/>
        <w:spacing w:after="624"/>
      </w:pPr>
      <w:bookmarkStart w:id="42" w:name="_Toc532497039"/>
      <w:r w:rsidRPr="00BA35AD">
        <w:rPr>
          <w:rFonts w:hint="eastAsia"/>
        </w:rPr>
        <w:t>2</w:t>
      </w:r>
      <w:r w:rsidRPr="00BA35AD">
        <w:t>.2.1 Borrowing Maturity</w:t>
      </w:r>
      <w:bookmarkEnd w:id="42"/>
    </w:p>
    <w:p w14:paraId="756636BA" w14:textId="539C318D" w:rsidR="00B47C8D" w:rsidRDefault="00B47C8D" w:rsidP="002104B8">
      <w:pPr>
        <w:spacing w:afterLines="200" w:after="624" w:line="360" w:lineRule="auto"/>
        <w:rPr>
          <w:rFonts w:ascii="Arial" w:hAnsi="Arial" w:cs="Arial"/>
          <w:sz w:val="24"/>
          <w:szCs w:val="24"/>
        </w:rPr>
      </w:pPr>
      <w:bookmarkStart w:id="43" w:name="OLE_LINK7"/>
      <w:bookmarkStart w:id="44" w:name="OLE_LINK8"/>
      <w:r w:rsidRPr="002A6EBF">
        <w:rPr>
          <w:rFonts w:ascii="Arial" w:hAnsi="Arial" w:cs="Arial"/>
          <w:sz w:val="24"/>
          <w:szCs w:val="24"/>
        </w:rPr>
        <w:t xml:space="preserve">The </w:t>
      </w:r>
      <w:r>
        <w:rPr>
          <w:rFonts w:ascii="Arial" w:hAnsi="Arial" w:cs="Arial"/>
          <w:sz w:val="24"/>
          <w:szCs w:val="24"/>
        </w:rPr>
        <w:t>borrowing</w:t>
      </w:r>
      <w:r w:rsidRPr="002A6EBF">
        <w:rPr>
          <w:rFonts w:ascii="Arial" w:hAnsi="Arial" w:cs="Arial"/>
          <w:sz w:val="24"/>
          <w:szCs w:val="24"/>
        </w:rPr>
        <w:t xml:space="preserve"> </w:t>
      </w:r>
      <w:r>
        <w:rPr>
          <w:rFonts w:ascii="Arial" w:hAnsi="Arial" w:cs="Arial"/>
          <w:sz w:val="24"/>
          <w:szCs w:val="24"/>
        </w:rPr>
        <w:t>maturity</w:t>
      </w:r>
      <w:r w:rsidRPr="002A6EBF">
        <w:rPr>
          <w:rFonts w:ascii="Arial" w:hAnsi="Arial" w:cs="Arial"/>
          <w:sz w:val="24"/>
          <w:szCs w:val="24"/>
        </w:rPr>
        <w:t xml:space="preserve"> refers to the period in which the enterprise has the right to use the funds.</w:t>
      </w:r>
      <w:r>
        <w:rPr>
          <w:rFonts w:ascii="Arial" w:hAnsi="Arial" w:cs="Arial" w:hint="eastAsia"/>
          <w:sz w:val="24"/>
          <w:szCs w:val="24"/>
        </w:rPr>
        <w:t xml:space="preserve"> </w:t>
      </w:r>
      <w:bookmarkEnd w:id="43"/>
      <w:bookmarkEnd w:id="44"/>
      <w:r w:rsidR="00540617">
        <w:rPr>
          <w:rFonts w:ascii="Arial" w:hAnsi="Arial" w:cs="Arial"/>
          <w:sz w:val="24"/>
          <w:szCs w:val="24"/>
        </w:rPr>
        <w:t>It is an important factors when the SME do the choice of borrowing methods.</w:t>
      </w:r>
    </w:p>
    <w:p w14:paraId="7BB5AEAC" w14:textId="4ACE299D" w:rsidR="00261FB9" w:rsidRDefault="00261FB9" w:rsidP="002104B8">
      <w:pPr>
        <w:spacing w:afterLines="200" w:after="624" w:line="360" w:lineRule="auto"/>
        <w:rPr>
          <w:rFonts w:ascii="Arial" w:hAnsi="Arial" w:cs="Arial"/>
          <w:sz w:val="24"/>
          <w:szCs w:val="24"/>
        </w:rPr>
      </w:pPr>
      <w:r w:rsidRPr="00261FB9">
        <w:rPr>
          <w:rFonts w:ascii="Arial" w:hAnsi="Arial" w:cs="Arial"/>
          <w:sz w:val="24"/>
          <w:szCs w:val="24"/>
        </w:rPr>
        <w:t>The term of loan is from the date of signing the loan contract to the time when the principal and interest of the loan are fully paid off.</w:t>
      </w:r>
      <w:r>
        <w:rPr>
          <w:rFonts w:ascii="Arial" w:hAnsi="Arial" w:cs="Arial"/>
          <w:sz w:val="24"/>
          <w:szCs w:val="24"/>
        </w:rPr>
        <w:t xml:space="preserve"> </w:t>
      </w:r>
      <w:r w:rsidRPr="00261FB9">
        <w:rPr>
          <w:rFonts w:ascii="Arial" w:hAnsi="Arial" w:cs="Arial"/>
          <w:sz w:val="24"/>
          <w:szCs w:val="24"/>
        </w:rPr>
        <w:t>The length of the term of a loan shall be determined separately according to the type of loan</w:t>
      </w:r>
      <w:sdt>
        <w:sdtPr>
          <w:rPr>
            <w:rFonts w:ascii="Arial" w:hAnsi="Arial" w:cs="Arial"/>
            <w:sz w:val="24"/>
            <w:szCs w:val="24"/>
          </w:rPr>
          <w:id w:val="43653997"/>
          <w:citation/>
        </w:sdtPr>
        <w:sdtContent>
          <w:r>
            <w:rPr>
              <w:rFonts w:ascii="Arial" w:hAnsi="Arial" w:cs="Arial"/>
              <w:sz w:val="24"/>
              <w:szCs w:val="24"/>
            </w:rPr>
            <w:fldChar w:fldCharType="begin"/>
          </w:r>
          <w:r>
            <w:rPr>
              <w:rFonts w:ascii="Arial" w:hAnsi="Arial" w:cs="Arial"/>
              <w:sz w:val="24"/>
              <w:szCs w:val="24"/>
            </w:rPr>
            <w:instrText xml:space="preserve"> </w:instrText>
          </w:r>
          <w:r>
            <w:rPr>
              <w:rFonts w:ascii="Arial" w:hAnsi="Arial" w:cs="Arial" w:hint="eastAsia"/>
              <w:sz w:val="24"/>
              <w:szCs w:val="24"/>
            </w:rPr>
            <w:instrText>CITATION Zho06 \l 2052</w:instrText>
          </w:r>
          <w:r>
            <w:rPr>
              <w:rFonts w:ascii="Arial" w:hAnsi="Arial" w:cs="Arial"/>
              <w:sz w:val="24"/>
              <w:szCs w:val="24"/>
            </w:rPr>
            <w:instrText xml:space="preserve"> </w:instrText>
          </w:r>
          <w:r>
            <w:rPr>
              <w:rFonts w:ascii="Arial" w:hAnsi="Arial" w:cs="Arial"/>
              <w:sz w:val="24"/>
              <w:szCs w:val="24"/>
            </w:rPr>
            <w:fldChar w:fldCharType="separate"/>
          </w:r>
          <w:r>
            <w:rPr>
              <w:rFonts w:ascii="Arial" w:hAnsi="Arial" w:cs="Arial" w:hint="eastAsia"/>
              <w:noProof/>
              <w:sz w:val="24"/>
              <w:szCs w:val="24"/>
            </w:rPr>
            <w:t xml:space="preserve"> </w:t>
          </w:r>
          <w:r w:rsidRPr="00261FB9">
            <w:rPr>
              <w:rFonts w:ascii="Arial" w:hAnsi="Arial" w:cs="Arial"/>
              <w:noProof/>
              <w:sz w:val="24"/>
              <w:szCs w:val="24"/>
            </w:rPr>
            <w:t>(Zhou, 2006)</w:t>
          </w:r>
          <w:r>
            <w:rPr>
              <w:rFonts w:ascii="Arial" w:hAnsi="Arial" w:cs="Arial"/>
              <w:sz w:val="24"/>
              <w:szCs w:val="24"/>
            </w:rPr>
            <w:fldChar w:fldCharType="end"/>
          </w:r>
        </w:sdtContent>
      </w:sdt>
      <w:r>
        <w:rPr>
          <w:rFonts w:ascii="Arial" w:hAnsi="Arial" w:cs="Arial"/>
          <w:sz w:val="24"/>
          <w:szCs w:val="24"/>
        </w:rPr>
        <w:t>.</w:t>
      </w:r>
    </w:p>
    <w:p w14:paraId="7727C781" w14:textId="05106F39" w:rsidR="00B47C8D" w:rsidRDefault="00261FB9" w:rsidP="002104B8">
      <w:pPr>
        <w:spacing w:afterLines="200" w:after="624" w:line="360" w:lineRule="auto"/>
        <w:rPr>
          <w:rFonts w:ascii="Arial" w:hAnsi="Arial" w:cs="Arial"/>
          <w:sz w:val="24"/>
          <w:szCs w:val="24"/>
        </w:rPr>
      </w:pPr>
      <w:r w:rsidRPr="00261FB9">
        <w:rPr>
          <w:rFonts w:ascii="Arial" w:hAnsi="Arial" w:cs="Arial"/>
          <w:sz w:val="24"/>
          <w:szCs w:val="24"/>
        </w:rPr>
        <w:t>The scale of bank loans is limited, and it is impossible to raise a large amount of funds at one time. Enterprises are often in a passive position in borrowing transactions and have no financial initiative. Long-term borrowings and principals must be long-term, and the more companies borrow, the greater the financial risk, and the greater the SMEs with limited operating and profitability. The bond financing is mainly based on medium and long-term funds, which to some extent compensates for the shortfall in the term structure of bank loans and provides a way for long-term loans of SMEs.</w:t>
      </w:r>
      <w:r w:rsidR="00B47C8D">
        <w:rPr>
          <w:rFonts w:ascii="Arial" w:hAnsi="Arial" w:cs="Arial"/>
          <w:sz w:val="24"/>
          <w:szCs w:val="24"/>
        </w:rPr>
        <w:t xml:space="preserve"> </w:t>
      </w:r>
      <w:sdt>
        <w:sdtPr>
          <w:rPr>
            <w:rFonts w:ascii="Arial" w:hAnsi="Arial" w:cs="Arial"/>
            <w:sz w:val="24"/>
            <w:szCs w:val="24"/>
          </w:rPr>
          <w:id w:val="290027625"/>
          <w:citation/>
        </w:sdtPr>
        <w:sdtContent>
          <w:r w:rsidR="00B47C8D">
            <w:rPr>
              <w:rFonts w:ascii="Arial" w:hAnsi="Arial" w:cs="Arial"/>
              <w:sz w:val="24"/>
              <w:szCs w:val="24"/>
            </w:rPr>
            <w:fldChar w:fldCharType="begin"/>
          </w:r>
          <w:r w:rsidR="00B47C8D">
            <w:rPr>
              <w:rFonts w:ascii="Arial" w:hAnsi="Arial" w:cs="Arial"/>
              <w:sz w:val="24"/>
              <w:szCs w:val="24"/>
            </w:rPr>
            <w:instrText xml:space="preserve"> </w:instrText>
          </w:r>
          <w:r w:rsidR="00B47C8D">
            <w:rPr>
              <w:rFonts w:ascii="Arial" w:hAnsi="Arial" w:cs="Arial" w:hint="eastAsia"/>
              <w:sz w:val="24"/>
              <w:szCs w:val="24"/>
            </w:rPr>
            <w:instrText>CITATION XuX09 \l 2052</w:instrText>
          </w:r>
          <w:r w:rsidR="00B47C8D">
            <w:rPr>
              <w:rFonts w:ascii="Arial" w:hAnsi="Arial" w:cs="Arial"/>
              <w:sz w:val="24"/>
              <w:szCs w:val="24"/>
            </w:rPr>
            <w:instrText xml:space="preserve"> </w:instrText>
          </w:r>
          <w:r w:rsidR="00B47C8D">
            <w:rPr>
              <w:rFonts w:ascii="Arial" w:hAnsi="Arial" w:cs="Arial"/>
              <w:sz w:val="24"/>
              <w:szCs w:val="24"/>
            </w:rPr>
            <w:fldChar w:fldCharType="separate"/>
          </w:r>
          <w:r w:rsidR="00B47C8D" w:rsidRPr="00B47E15">
            <w:rPr>
              <w:rFonts w:ascii="Arial" w:hAnsi="Arial" w:cs="Arial"/>
              <w:noProof/>
              <w:sz w:val="24"/>
              <w:szCs w:val="24"/>
            </w:rPr>
            <w:t>(Xu &amp; Li, 2009)</w:t>
          </w:r>
          <w:r w:rsidR="00B47C8D">
            <w:rPr>
              <w:rFonts w:ascii="Arial" w:hAnsi="Arial" w:cs="Arial"/>
              <w:sz w:val="24"/>
              <w:szCs w:val="24"/>
            </w:rPr>
            <w:fldChar w:fldCharType="end"/>
          </w:r>
        </w:sdtContent>
      </w:sdt>
      <w:r w:rsidR="00B47C8D">
        <w:rPr>
          <w:rFonts w:ascii="Arial" w:hAnsi="Arial" w:cs="Arial"/>
          <w:sz w:val="24"/>
          <w:szCs w:val="24"/>
        </w:rPr>
        <w:t>.</w:t>
      </w:r>
    </w:p>
    <w:p w14:paraId="05D66C0E" w14:textId="033DD683" w:rsidR="007D0D53" w:rsidRDefault="007D0D53" w:rsidP="002104B8">
      <w:pPr>
        <w:spacing w:afterLines="200" w:after="624" w:line="360" w:lineRule="auto"/>
        <w:rPr>
          <w:rFonts w:ascii="Arial" w:hAnsi="Arial" w:cs="Arial"/>
          <w:sz w:val="24"/>
          <w:szCs w:val="24"/>
        </w:rPr>
      </w:pPr>
      <w:r w:rsidRPr="007D0D53">
        <w:rPr>
          <w:rFonts w:ascii="Arial" w:hAnsi="Arial" w:cs="Arial"/>
          <w:sz w:val="24"/>
          <w:szCs w:val="24"/>
        </w:rPr>
        <w:lastRenderedPageBreak/>
        <w:t>The borrowing of SMEs mainly meets the demand for liquidity, the demand for loans is more urgent, the frequency is high, and the demand for funds is less than one-time. The complexity of borrowing makes the cost higher and the management cost higher. Although short-term loans can also meet the needs of SMEs, the Small Business Administration encourages long-term loans to help SMEs develop and reduce repayment pressures</w:t>
      </w:r>
      <w:r>
        <w:rPr>
          <w:rFonts w:ascii="Arial" w:hAnsi="Arial" w:cs="Arial"/>
          <w:sz w:val="24"/>
          <w:szCs w:val="24"/>
        </w:rPr>
        <w:t xml:space="preserve"> </w:t>
      </w:r>
      <w:sdt>
        <w:sdtPr>
          <w:rPr>
            <w:rFonts w:ascii="Arial" w:hAnsi="Arial" w:cs="Arial"/>
            <w:sz w:val="24"/>
            <w:szCs w:val="24"/>
          </w:rPr>
          <w:id w:val="-572893217"/>
          <w:citation/>
        </w:sdtPr>
        <w:sdtContent>
          <w:r>
            <w:rPr>
              <w:rFonts w:ascii="Arial" w:hAnsi="Arial" w:cs="Arial"/>
              <w:sz w:val="24"/>
              <w:szCs w:val="24"/>
            </w:rPr>
            <w:fldChar w:fldCharType="begin"/>
          </w:r>
          <w:r>
            <w:rPr>
              <w:rFonts w:ascii="Arial" w:hAnsi="Arial" w:cs="Arial"/>
              <w:sz w:val="24"/>
              <w:szCs w:val="24"/>
            </w:rPr>
            <w:instrText xml:space="preserve"> </w:instrText>
          </w:r>
          <w:r>
            <w:rPr>
              <w:rFonts w:ascii="Arial" w:hAnsi="Arial" w:cs="Arial" w:hint="eastAsia"/>
              <w:sz w:val="24"/>
              <w:szCs w:val="24"/>
            </w:rPr>
            <w:instrText>CITATION Zha02 \l 2052</w:instrText>
          </w:r>
          <w:r>
            <w:rPr>
              <w:rFonts w:ascii="Arial" w:hAnsi="Arial" w:cs="Arial"/>
              <w:sz w:val="24"/>
              <w:szCs w:val="24"/>
            </w:rPr>
            <w:instrText xml:space="preserve"> </w:instrText>
          </w:r>
          <w:r>
            <w:rPr>
              <w:rFonts w:ascii="Arial" w:hAnsi="Arial" w:cs="Arial"/>
              <w:sz w:val="24"/>
              <w:szCs w:val="24"/>
            </w:rPr>
            <w:fldChar w:fldCharType="separate"/>
          </w:r>
          <w:r w:rsidRPr="007D0D53">
            <w:rPr>
              <w:rFonts w:ascii="Arial" w:hAnsi="Arial" w:cs="Arial"/>
              <w:noProof/>
              <w:sz w:val="24"/>
              <w:szCs w:val="24"/>
            </w:rPr>
            <w:t>(Zhang, 2002)</w:t>
          </w:r>
          <w:r>
            <w:rPr>
              <w:rFonts w:ascii="Arial" w:hAnsi="Arial" w:cs="Arial"/>
              <w:sz w:val="24"/>
              <w:szCs w:val="24"/>
            </w:rPr>
            <w:fldChar w:fldCharType="end"/>
          </w:r>
        </w:sdtContent>
      </w:sdt>
      <w:r>
        <w:rPr>
          <w:rFonts w:ascii="Arial" w:hAnsi="Arial" w:cs="Arial"/>
          <w:sz w:val="24"/>
          <w:szCs w:val="24"/>
        </w:rPr>
        <w:t>.</w:t>
      </w:r>
    </w:p>
    <w:p w14:paraId="26170EFF" w14:textId="33CE210B" w:rsidR="00B47C8D" w:rsidRPr="00BA35AD" w:rsidRDefault="00B47C8D" w:rsidP="00635C59">
      <w:pPr>
        <w:pStyle w:val="3"/>
        <w:spacing w:after="624"/>
      </w:pPr>
      <w:bookmarkStart w:id="45" w:name="_Toc532497040"/>
      <w:r w:rsidRPr="00BA35AD">
        <w:rPr>
          <w:rFonts w:hint="eastAsia"/>
        </w:rPr>
        <w:t>2</w:t>
      </w:r>
      <w:r w:rsidRPr="00BA35AD">
        <w:t>.2.2 Borrowing Cost</w:t>
      </w:r>
      <w:bookmarkEnd w:id="45"/>
    </w:p>
    <w:p w14:paraId="5DA70D86" w14:textId="77777777" w:rsidR="00B47C8D" w:rsidRDefault="00B47C8D" w:rsidP="002104B8">
      <w:pPr>
        <w:spacing w:afterLines="200" w:after="624" w:line="360" w:lineRule="auto"/>
        <w:rPr>
          <w:rFonts w:ascii="Arial" w:hAnsi="Arial" w:cs="Arial"/>
          <w:sz w:val="24"/>
          <w:szCs w:val="24"/>
        </w:rPr>
      </w:pPr>
      <w:bookmarkStart w:id="46" w:name="OLE_LINK54"/>
      <w:bookmarkStart w:id="47" w:name="OLE_LINK55"/>
      <w:r w:rsidRPr="00F11D02">
        <w:rPr>
          <w:rFonts w:ascii="Arial" w:hAnsi="Arial" w:cs="Arial"/>
          <w:sz w:val="24"/>
          <w:szCs w:val="24"/>
        </w:rPr>
        <w:t xml:space="preserve">The </w:t>
      </w:r>
      <w:r>
        <w:rPr>
          <w:rFonts w:ascii="Arial" w:hAnsi="Arial" w:cs="Arial"/>
          <w:sz w:val="24"/>
          <w:szCs w:val="24"/>
        </w:rPr>
        <w:t xml:space="preserve">borrowing </w:t>
      </w:r>
      <w:r w:rsidRPr="00F11D02">
        <w:rPr>
          <w:rFonts w:ascii="Arial" w:hAnsi="Arial" w:cs="Arial"/>
          <w:sz w:val="24"/>
          <w:szCs w:val="24"/>
        </w:rPr>
        <w:t>cost refers to the price paid by the enterprise for raising and using the funds. The essence is the compensation paid by the fund user to the fund owner, including the financing fee and the usage fee.</w:t>
      </w:r>
      <w:r>
        <w:rPr>
          <w:rFonts w:ascii="Arial" w:hAnsi="Arial" w:cs="Arial"/>
          <w:sz w:val="24"/>
          <w:szCs w:val="24"/>
        </w:rPr>
        <w:t xml:space="preserve"> Borrowing</w:t>
      </w:r>
      <w:r w:rsidRPr="00F11D02">
        <w:rPr>
          <w:rFonts w:ascii="Arial" w:hAnsi="Arial" w:cs="Arial"/>
          <w:sz w:val="24"/>
          <w:szCs w:val="24"/>
        </w:rPr>
        <w:t xml:space="preserve"> expenses are various expenses incurred by enterprises in the process of fund raising. The cost of use is expressed as the compensation paid by the company to the fund provider due to the use of funds</w:t>
      </w:r>
      <w:r>
        <w:rPr>
          <w:rFonts w:ascii="Arial" w:hAnsi="Arial" w:cs="Arial"/>
          <w:sz w:val="24"/>
          <w:szCs w:val="24"/>
        </w:rPr>
        <w:t xml:space="preserve"> </w:t>
      </w:r>
      <w:r w:rsidRPr="00181657">
        <w:rPr>
          <w:rFonts w:ascii="Arial" w:hAnsi="Arial" w:cs="Arial"/>
          <w:sz w:val="24"/>
          <w:szCs w:val="24"/>
        </w:rPr>
        <w:t>(</w:t>
      </w:r>
      <w:proofErr w:type="spellStart"/>
      <w:r w:rsidRPr="00181657">
        <w:rPr>
          <w:rFonts w:ascii="Arial" w:hAnsi="Arial" w:cs="Arial"/>
          <w:sz w:val="24"/>
          <w:szCs w:val="24"/>
        </w:rPr>
        <w:t>Divid</w:t>
      </w:r>
      <w:proofErr w:type="spellEnd"/>
      <w:r w:rsidRPr="00181657">
        <w:rPr>
          <w:rFonts w:ascii="Arial" w:hAnsi="Arial" w:cs="Arial"/>
          <w:sz w:val="24"/>
          <w:szCs w:val="24"/>
        </w:rPr>
        <w:t xml:space="preserve"> Durand, 1952).</w:t>
      </w:r>
    </w:p>
    <w:p w14:paraId="6CBEB30E" w14:textId="77777777" w:rsidR="00B47C8D" w:rsidRPr="00B47E15" w:rsidRDefault="00B47C8D" w:rsidP="002104B8">
      <w:pPr>
        <w:spacing w:afterLines="200" w:after="624" w:line="360" w:lineRule="auto"/>
        <w:rPr>
          <w:rFonts w:ascii="Arial" w:hAnsi="Arial" w:cs="Arial"/>
          <w:sz w:val="24"/>
          <w:szCs w:val="24"/>
        </w:rPr>
      </w:pPr>
      <w:bookmarkStart w:id="48" w:name="OLE_LINK52"/>
      <w:bookmarkStart w:id="49" w:name="OLE_LINK53"/>
      <w:r w:rsidRPr="0081275F">
        <w:rPr>
          <w:rFonts w:ascii="Arial" w:hAnsi="Arial" w:cs="Arial"/>
          <w:sz w:val="24"/>
          <w:szCs w:val="24"/>
        </w:rPr>
        <w:t>The economic meaning of capital cost refers to the opportunity cost of funds invested in a project. This part of the funds may come from within the company or may be raised from outside investors. But no matter where the company's capital comes from, the company has to pay for the use of funds. This price is not the actual price paid by the company, but the expected price to be paid. It is the investor who wants to get the funds</w:t>
      </w:r>
      <w:r>
        <w:rPr>
          <w:rFonts w:ascii="Arial" w:hAnsi="Arial" w:cs="Arial" w:hint="eastAsia"/>
          <w:sz w:val="24"/>
          <w:szCs w:val="24"/>
        </w:rPr>
        <w:t>,</w:t>
      </w:r>
      <w:r>
        <w:rPr>
          <w:rFonts w:ascii="Arial" w:hAnsi="Arial" w:cs="Arial"/>
          <w:sz w:val="24"/>
          <w:szCs w:val="24"/>
        </w:rPr>
        <w:t xml:space="preserve"> and expected rate of return </w:t>
      </w:r>
      <w:r w:rsidRPr="0081275F">
        <w:rPr>
          <w:rFonts w:ascii="Arial" w:hAnsi="Arial" w:cs="Arial"/>
          <w:sz w:val="24"/>
          <w:szCs w:val="24"/>
        </w:rPr>
        <w:t>from the project</w:t>
      </w:r>
      <w:r>
        <w:rPr>
          <w:rFonts w:ascii="Arial" w:hAnsi="Arial" w:cs="Arial"/>
          <w:sz w:val="24"/>
          <w:szCs w:val="24"/>
        </w:rPr>
        <w:t xml:space="preserve"> (</w:t>
      </w:r>
      <w:proofErr w:type="spellStart"/>
      <w:r w:rsidRPr="00B47E15">
        <w:rPr>
          <w:rFonts w:ascii="Arial" w:hAnsi="Arial" w:cs="Arial"/>
          <w:sz w:val="24"/>
          <w:szCs w:val="24"/>
        </w:rPr>
        <w:t>Jahani</w:t>
      </w:r>
      <w:proofErr w:type="spellEnd"/>
      <w:r w:rsidRPr="00B47E15">
        <w:rPr>
          <w:rFonts w:ascii="Arial" w:hAnsi="Arial" w:cs="Arial"/>
          <w:sz w:val="24"/>
          <w:szCs w:val="24"/>
        </w:rPr>
        <w:t xml:space="preserve">, </w:t>
      </w:r>
      <w:proofErr w:type="spellStart"/>
      <w:r w:rsidRPr="00B47E15">
        <w:rPr>
          <w:rFonts w:ascii="Arial" w:hAnsi="Arial" w:cs="Arial"/>
          <w:sz w:val="24"/>
          <w:szCs w:val="24"/>
        </w:rPr>
        <w:t>Mohammadi</w:t>
      </w:r>
      <w:proofErr w:type="spellEnd"/>
      <w:r w:rsidRPr="00B47E15">
        <w:rPr>
          <w:rFonts w:ascii="Arial" w:hAnsi="Arial" w:cs="Arial"/>
          <w:sz w:val="24"/>
          <w:szCs w:val="24"/>
        </w:rPr>
        <w:t xml:space="preserve"> and </w:t>
      </w:r>
      <w:proofErr w:type="spellStart"/>
      <w:r w:rsidRPr="00B47E15">
        <w:rPr>
          <w:rFonts w:ascii="Arial" w:hAnsi="Arial" w:cs="Arial"/>
          <w:sz w:val="24"/>
          <w:szCs w:val="24"/>
        </w:rPr>
        <w:t>Mashreghi</w:t>
      </w:r>
      <w:proofErr w:type="spellEnd"/>
      <w:r w:rsidRPr="00B47E15">
        <w:rPr>
          <w:rFonts w:ascii="Arial" w:hAnsi="Arial" w:cs="Arial"/>
          <w:sz w:val="24"/>
          <w:szCs w:val="24"/>
        </w:rPr>
        <w:t>, 2018)</w:t>
      </w:r>
      <w:r>
        <w:rPr>
          <w:rFonts w:ascii="Arial" w:hAnsi="Arial" w:cs="Arial"/>
          <w:sz w:val="24"/>
          <w:szCs w:val="24"/>
        </w:rPr>
        <w:t>.</w:t>
      </w:r>
    </w:p>
    <w:bookmarkEnd w:id="48"/>
    <w:bookmarkEnd w:id="49"/>
    <w:p w14:paraId="6AE81712" w14:textId="77777777" w:rsidR="00B47C8D" w:rsidRDefault="00B47C8D" w:rsidP="002104B8">
      <w:pPr>
        <w:spacing w:afterLines="200" w:after="624" w:line="360" w:lineRule="auto"/>
        <w:rPr>
          <w:rFonts w:ascii="Arial" w:hAnsi="Arial" w:cs="Arial"/>
          <w:sz w:val="24"/>
          <w:szCs w:val="24"/>
        </w:rPr>
      </w:pPr>
      <w:r w:rsidRPr="00DB26E6">
        <w:rPr>
          <w:rFonts w:ascii="Arial" w:hAnsi="Arial" w:cs="Arial"/>
          <w:sz w:val="24"/>
          <w:szCs w:val="24"/>
        </w:rPr>
        <w:t>The</w:t>
      </w:r>
      <w:r>
        <w:rPr>
          <w:rFonts w:ascii="Arial" w:hAnsi="Arial" w:cs="Arial"/>
          <w:sz w:val="24"/>
          <w:szCs w:val="24"/>
        </w:rPr>
        <w:t xml:space="preserve"> borrowing</w:t>
      </w:r>
      <w:r w:rsidRPr="00DB26E6">
        <w:rPr>
          <w:rFonts w:ascii="Arial" w:hAnsi="Arial" w:cs="Arial"/>
          <w:sz w:val="24"/>
          <w:szCs w:val="24"/>
        </w:rPr>
        <w:t xml:space="preserve"> cost refers to the financing cost (or cost) actually undertaken by the enterprise, which includes two parts: financing expenses and usage fees. Financing expenses are various expenses incurred by enterprises in the process of fund raising, such as payment of intermediary fees to intermediaries; usage </w:t>
      </w:r>
      <w:r w:rsidRPr="00DB26E6">
        <w:rPr>
          <w:rFonts w:ascii="Arial" w:hAnsi="Arial" w:cs="Arial"/>
          <w:sz w:val="24"/>
          <w:szCs w:val="24"/>
        </w:rPr>
        <w:lastRenderedPageBreak/>
        <w:t>fees refer to the remuneration paid by enterprises to their providers due to the use of funds, such as dividends and dividends paid by shareholders to stock financing , the issuance of bonds and the interest paid by the borrower to the creditor</w:t>
      </w:r>
      <w:r>
        <w:rPr>
          <w:rFonts w:ascii="Arial" w:hAnsi="Arial" w:cs="Arial"/>
          <w:sz w:val="24"/>
          <w:szCs w:val="24"/>
        </w:rPr>
        <w:t xml:space="preserve"> </w:t>
      </w:r>
      <w:sdt>
        <w:sdtPr>
          <w:rPr>
            <w:rFonts w:ascii="Arial" w:hAnsi="Arial" w:cs="Arial"/>
            <w:sz w:val="24"/>
            <w:szCs w:val="24"/>
          </w:rPr>
          <w:id w:val="118343714"/>
          <w:citation/>
        </w:sdtPr>
        <w:sdtContent>
          <w:r>
            <w:rPr>
              <w:rFonts w:ascii="Arial" w:hAnsi="Arial" w:cs="Arial"/>
              <w:sz w:val="24"/>
              <w:szCs w:val="24"/>
            </w:rPr>
            <w:fldChar w:fldCharType="begin"/>
          </w:r>
          <w:r>
            <w:rPr>
              <w:rFonts w:ascii="Arial" w:hAnsi="Arial" w:cs="Arial"/>
              <w:sz w:val="24"/>
              <w:szCs w:val="24"/>
            </w:rPr>
            <w:instrText xml:space="preserve"> </w:instrText>
          </w:r>
          <w:r>
            <w:rPr>
              <w:rFonts w:ascii="Arial" w:hAnsi="Arial" w:cs="Arial" w:hint="eastAsia"/>
              <w:sz w:val="24"/>
              <w:szCs w:val="24"/>
            </w:rPr>
            <w:instrText>CITATION Zha02 \l 2052</w:instrText>
          </w:r>
          <w:r>
            <w:rPr>
              <w:rFonts w:ascii="Arial" w:hAnsi="Arial" w:cs="Arial"/>
              <w:sz w:val="24"/>
              <w:szCs w:val="24"/>
            </w:rPr>
            <w:instrText xml:space="preserve"> </w:instrText>
          </w:r>
          <w:r>
            <w:rPr>
              <w:rFonts w:ascii="Arial" w:hAnsi="Arial" w:cs="Arial"/>
              <w:sz w:val="24"/>
              <w:szCs w:val="24"/>
            </w:rPr>
            <w:fldChar w:fldCharType="separate"/>
          </w:r>
          <w:r>
            <w:rPr>
              <w:rFonts w:ascii="Arial" w:hAnsi="Arial" w:cs="Arial" w:hint="eastAsia"/>
              <w:noProof/>
              <w:sz w:val="24"/>
              <w:szCs w:val="24"/>
            </w:rPr>
            <w:t xml:space="preserve"> </w:t>
          </w:r>
          <w:r w:rsidRPr="00B47E15">
            <w:rPr>
              <w:rFonts w:ascii="Arial" w:hAnsi="Arial" w:cs="Arial"/>
              <w:noProof/>
              <w:sz w:val="24"/>
              <w:szCs w:val="24"/>
            </w:rPr>
            <w:t>(Zhang, 2002)</w:t>
          </w:r>
          <w:r>
            <w:rPr>
              <w:rFonts w:ascii="Arial" w:hAnsi="Arial" w:cs="Arial"/>
              <w:sz w:val="24"/>
              <w:szCs w:val="24"/>
            </w:rPr>
            <w:fldChar w:fldCharType="end"/>
          </w:r>
        </w:sdtContent>
      </w:sdt>
      <w:r w:rsidRPr="00DB26E6">
        <w:rPr>
          <w:rFonts w:ascii="Arial" w:hAnsi="Arial" w:cs="Arial"/>
          <w:sz w:val="24"/>
          <w:szCs w:val="24"/>
        </w:rPr>
        <w:t>. The sources of financing are different, and the composition of financing costs is different. In general, due to the lack of hardware and software (professional statistical software and professional financial personnel) of SMEs, they tend to pay more attention to the financing cost, which is more operative than the cost of capital</w:t>
      </w:r>
      <w:r>
        <w:rPr>
          <w:rFonts w:ascii="Arial" w:hAnsi="Arial" w:cs="Arial"/>
          <w:sz w:val="24"/>
          <w:szCs w:val="24"/>
        </w:rPr>
        <w:t xml:space="preserve"> </w:t>
      </w:r>
      <w:sdt>
        <w:sdtPr>
          <w:rPr>
            <w:rFonts w:ascii="Arial" w:hAnsi="Arial" w:cs="Arial"/>
            <w:sz w:val="24"/>
            <w:szCs w:val="24"/>
          </w:rPr>
          <w:id w:val="-1266602761"/>
          <w:citation/>
        </w:sdtPr>
        <w:sdtContent>
          <w:r>
            <w:rPr>
              <w:rFonts w:ascii="Arial" w:hAnsi="Arial" w:cs="Arial"/>
              <w:sz w:val="24"/>
              <w:szCs w:val="24"/>
            </w:rPr>
            <w:fldChar w:fldCharType="begin"/>
          </w:r>
          <w:r>
            <w:rPr>
              <w:rFonts w:ascii="Arial" w:hAnsi="Arial" w:cs="Arial"/>
              <w:sz w:val="24"/>
              <w:szCs w:val="24"/>
            </w:rPr>
            <w:instrText xml:space="preserve">CITATION XuX09 \l 2052 </w:instrText>
          </w:r>
          <w:r>
            <w:rPr>
              <w:rFonts w:ascii="Arial" w:hAnsi="Arial" w:cs="Arial"/>
              <w:sz w:val="24"/>
              <w:szCs w:val="24"/>
            </w:rPr>
            <w:fldChar w:fldCharType="separate"/>
          </w:r>
          <w:r w:rsidRPr="000435FE">
            <w:rPr>
              <w:rFonts w:ascii="Arial" w:hAnsi="Arial" w:cs="Arial"/>
              <w:noProof/>
              <w:sz w:val="24"/>
              <w:szCs w:val="24"/>
            </w:rPr>
            <w:t>(Xu &amp; Li, 2009)</w:t>
          </w:r>
          <w:r>
            <w:rPr>
              <w:rFonts w:ascii="Arial" w:hAnsi="Arial" w:cs="Arial"/>
              <w:sz w:val="24"/>
              <w:szCs w:val="24"/>
            </w:rPr>
            <w:fldChar w:fldCharType="end"/>
          </w:r>
        </w:sdtContent>
      </w:sdt>
      <w:r>
        <w:rPr>
          <w:rFonts w:ascii="Arial" w:hAnsi="Arial" w:cs="Arial"/>
          <w:sz w:val="24"/>
          <w:szCs w:val="24"/>
        </w:rPr>
        <w:t>.</w:t>
      </w:r>
    </w:p>
    <w:p w14:paraId="64C9F876" w14:textId="77777777" w:rsidR="00B47C8D" w:rsidRPr="00BA35AD" w:rsidRDefault="00B47C8D" w:rsidP="00635C59">
      <w:pPr>
        <w:pStyle w:val="3"/>
        <w:spacing w:after="624"/>
      </w:pPr>
      <w:bookmarkStart w:id="50" w:name="_Toc532497041"/>
      <w:bookmarkEnd w:id="46"/>
      <w:bookmarkEnd w:id="47"/>
      <w:r w:rsidRPr="00BA35AD">
        <w:rPr>
          <w:rFonts w:hint="eastAsia"/>
        </w:rPr>
        <w:t>2</w:t>
      </w:r>
      <w:r w:rsidRPr="00BA35AD">
        <w:t>.2.3 Borrowing Risk</w:t>
      </w:r>
      <w:bookmarkEnd w:id="50"/>
    </w:p>
    <w:p w14:paraId="334DA880" w14:textId="77777777" w:rsidR="00B47C8D" w:rsidRDefault="00B47C8D" w:rsidP="002104B8">
      <w:pPr>
        <w:spacing w:afterLines="200" w:after="624" w:line="360" w:lineRule="auto"/>
        <w:rPr>
          <w:rFonts w:ascii="Arial" w:hAnsi="Arial" w:cs="Arial"/>
          <w:sz w:val="24"/>
          <w:szCs w:val="24"/>
        </w:rPr>
      </w:pPr>
      <w:r w:rsidRPr="00294177">
        <w:rPr>
          <w:rFonts w:ascii="Arial" w:hAnsi="Arial" w:cs="Arial"/>
          <w:sz w:val="24"/>
          <w:szCs w:val="24"/>
        </w:rPr>
        <w:t>SMEs implement</w:t>
      </w:r>
      <w:r>
        <w:rPr>
          <w:rFonts w:ascii="Arial" w:hAnsi="Arial" w:cs="Arial"/>
          <w:sz w:val="24"/>
          <w:szCs w:val="24"/>
        </w:rPr>
        <w:t xml:space="preserve"> borrowing</w:t>
      </w:r>
      <w:r w:rsidRPr="00294177">
        <w:rPr>
          <w:rFonts w:ascii="Arial" w:hAnsi="Arial" w:cs="Arial"/>
          <w:sz w:val="24"/>
          <w:szCs w:val="24"/>
        </w:rPr>
        <w:t>, and enterprises that are due must repay the debts in full, and the enterprises bear the loss of funds. Enterprises face financial risks, which may not be able to pay the full amount of credit to the creditors due to the insufficient ability to pay, and the risk of debt financing may also bring benefits to shareholders</w:t>
      </w:r>
      <w:r>
        <w:rPr>
          <w:rFonts w:ascii="Arial" w:hAnsi="Arial" w:cs="Arial"/>
          <w:sz w:val="24"/>
          <w:szCs w:val="24"/>
        </w:rPr>
        <w:t xml:space="preserve"> </w:t>
      </w:r>
      <w:sdt>
        <w:sdtPr>
          <w:rPr>
            <w:rFonts w:ascii="Arial" w:hAnsi="Arial" w:cs="Arial"/>
            <w:sz w:val="24"/>
            <w:szCs w:val="24"/>
          </w:rPr>
          <w:id w:val="349611296"/>
          <w:citation/>
        </w:sdtPr>
        <w:sdtContent>
          <w:r>
            <w:rPr>
              <w:rFonts w:ascii="Arial" w:hAnsi="Arial" w:cs="Arial"/>
              <w:sz w:val="24"/>
              <w:szCs w:val="24"/>
            </w:rPr>
            <w:fldChar w:fldCharType="begin"/>
          </w:r>
          <w:r>
            <w:rPr>
              <w:rFonts w:ascii="Arial" w:hAnsi="Arial" w:cs="Arial"/>
              <w:sz w:val="24"/>
              <w:szCs w:val="24"/>
            </w:rPr>
            <w:instrText xml:space="preserve"> </w:instrText>
          </w:r>
          <w:r>
            <w:rPr>
              <w:rFonts w:ascii="Arial" w:hAnsi="Arial" w:cs="Arial" w:hint="eastAsia"/>
              <w:sz w:val="24"/>
              <w:szCs w:val="24"/>
            </w:rPr>
            <w:instrText>CITATION Zha02 \l 2052</w:instrText>
          </w:r>
          <w:r>
            <w:rPr>
              <w:rFonts w:ascii="Arial" w:hAnsi="Arial" w:cs="Arial"/>
              <w:sz w:val="24"/>
              <w:szCs w:val="24"/>
            </w:rPr>
            <w:instrText xml:space="preserve"> </w:instrText>
          </w:r>
          <w:r>
            <w:rPr>
              <w:rFonts w:ascii="Arial" w:hAnsi="Arial" w:cs="Arial"/>
              <w:sz w:val="24"/>
              <w:szCs w:val="24"/>
            </w:rPr>
            <w:fldChar w:fldCharType="separate"/>
          </w:r>
          <w:r>
            <w:rPr>
              <w:rFonts w:ascii="Arial" w:hAnsi="Arial" w:cs="Arial" w:hint="eastAsia"/>
              <w:noProof/>
              <w:sz w:val="24"/>
              <w:szCs w:val="24"/>
            </w:rPr>
            <w:t xml:space="preserve"> </w:t>
          </w:r>
          <w:r w:rsidRPr="00B47E15">
            <w:rPr>
              <w:rFonts w:ascii="Arial" w:hAnsi="Arial" w:cs="Arial"/>
              <w:noProof/>
              <w:sz w:val="24"/>
              <w:szCs w:val="24"/>
            </w:rPr>
            <w:t>(Zhang, 2002)</w:t>
          </w:r>
          <w:r>
            <w:rPr>
              <w:rFonts w:ascii="Arial" w:hAnsi="Arial" w:cs="Arial"/>
              <w:sz w:val="24"/>
              <w:szCs w:val="24"/>
            </w:rPr>
            <w:fldChar w:fldCharType="end"/>
          </w:r>
        </w:sdtContent>
      </w:sdt>
      <w:r w:rsidRPr="00294177">
        <w:rPr>
          <w:rFonts w:ascii="Arial" w:hAnsi="Arial" w:cs="Arial"/>
          <w:sz w:val="24"/>
          <w:szCs w:val="24"/>
        </w:rPr>
        <w:t>. When the return on corporate assets falls below the debt ratio, debt financing will bring net losses to the company and reduce shareholder returns. Supply chain financing has a certain time limit. Generally, when the transaction is completed, the principal is returned and a certain interest expense is paid. If it fails to repay at maturity, the company will face the risk of losing the market and losing credit, leaving the company with bad records and even being prosecuted and liquidated.</w:t>
      </w:r>
      <w:r>
        <w:rPr>
          <w:rFonts w:ascii="Arial" w:hAnsi="Arial" w:cs="Arial"/>
          <w:sz w:val="24"/>
          <w:szCs w:val="24"/>
        </w:rPr>
        <w:t xml:space="preserve"> </w:t>
      </w:r>
      <w:r w:rsidRPr="00294177">
        <w:rPr>
          <w:rFonts w:ascii="Arial" w:hAnsi="Arial" w:cs="Arial"/>
          <w:sz w:val="24"/>
          <w:szCs w:val="24"/>
        </w:rPr>
        <w:t>Therefore, companies will be seriously affected when they go to other financial institutions to finance or seek other financing cooperation</w:t>
      </w:r>
      <w:r>
        <w:rPr>
          <w:rFonts w:ascii="Arial" w:hAnsi="Arial" w:cs="Arial"/>
          <w:sz w:val="24"/>
          <w:szCs w:val="24"/>
        </w:rPr>
        <w:t xml:space="preserve"> </w:t>
      </w:r>
      <w:sdt>
        <w:sdtPr>
          <w:rPr>
            <w:rFonts w:ascii="Arial" w:hAnsi="Arial" w:cs="Arial"/>
            <w:sz w:val="24"/>
            <w:szCs w:val="24"/>
          </w:rPr>
          <w:id w:val="120590833"/>
          <w:citation/>
        </w:sdtPr>
        <w:sdtContent>
          <w:r>
            <w:rPr>
              <w:rFonts w:ascii="Arial" w:hAnsi="Arial" w:cs="Arial"/>
              <w:sz w:val="24"/>
              <w:szCs w:val="24"/>
            </w:rPr>
            <w:fldChar w:fldCharType="begin"/>
          </w:r>
          <w:r>
            <w:rPr>
              <w:rFonts w:ascii="Arial" w:hAnsi="Arial" w:cs="Arial"/>
              <w:sz w:val="24"/>
              <w:szCs w:val="24"/>
            </w:rPr>
            <w:instrText xml:space="preserve"> </w:instrText>
          </w:r>
          <w:r>
            <w:rPr>
              <w:rFonts w:ascii="Arial" w:hAnsi="Arial" w:cs="Arial" w:hint="eastAsia"/>
              <w:sz w:val="24"/>
              <w:szCs w:val="24"/>
            </w:rPr>
            <w:instrText>CITATION XuX09 \l 2052</w:instrText>
          </w:r>
          <w:r>
            <w:rPr>
              <w:rFonts w:ascii="Arial" w:hAnsi="Arial" w:cs="Arial"/>
              <w:sz w:val="24"/>
              <w:szCs w:val="24"/>
            </w:rPr>
            <w:instrText xml:space="preserve"> </w:instrText>
          </w:r>
          <w:r>
            <w:rPr>
              <w:rFonts w:ascii="Arial" w:hAnsi="Arial" w:cs="Arial"/>
              <w:sz w:val="24"/>
              <w:szCs w:val="24"/>
            </w:rPr>
            <w:fldChar w:fldCharType="separate"/>
          </w:r>
          <w:r w:rsidRPr="000435FE">
            <w:rPr>
              <w:rFonts w:ascii="Arial" w:hAnsi="Arial" w:cs="Arial"/>
              <w:noProof/>
              <w:sz w:val="24"/>
              <w:szCs w:val="24"/>
            </w:rPr>
            <w:t>(Xu &amp; Li, 2009)</w:t>
          </w:r>
          <w:r>
            <w:rPr>
              <w:rFonts w:ascii="Arial" w:hAnsi="Arial" w:cs="Arial"/>
              <w:sz w:val="24"/>
              <w:szCs w:val="24"/>
            </w:rPr>
            <w:fldChar w:fldCharType="end"/>
          </w:r>
        </w:sdtContent>
      </w:sdt>
      <w:r>
        <w:rPr>
          <w:rFonts w:ascii="Arial" w:hAnsi="Arial" w:cs="Arial"/>
          <w:sz w:val="24"/>
          <w:szCs w:val="24"/>
        </w:rPr>
        <w:t>.</w:t>
      </w:r>
    </w:p>
    <w:p w14:paraId="454603FA" w14:textId="77777777" w:rsidR="00B47C8D" w:rsidRDefault="00B47C8D" w:rsidP="002104B8">
      <w:pPr>
        <w:spacing w:afterLines="200" w:after="624" w:line="360" w:lineRule="auto"/>
        <w:rPr>
          <w:rFonts w:ascii="Arial" w:hAnsi="Arial" w:cs="Arial"/>
          <w:sz w:val="24"/>
          <w:szCs w:val="24"/>
        </w:rPr>
      </w:pPr>
      <w:r>
        <w:rPr>
          <w:rFonts w:ascii="Arial" w:hAnsi="Arial" w:cs="Arial"/>
          <w:sz w:val="24"/>
          <w:szCs w:val="24"/>
        </w:rPr>
        <w:t xml:space="preserve">Borrowing </w:t>
      </w:r>
      <w:r w:rsidRPr="00294177">
        <w:rPr>
          <w:rFonts w:ascii="Arial" w:hAnsi="Arial" w:cs="Arial"/>
          <w:sz w:val="24"/>
          <w:szCs w:val="24"/>
        </w:rPr>
        <w:t xml:space="preserve">costs are rigid, and interest rates will become a major burden for companies in business difficulties. In financing products based on bank loan interest rates, if the interest rate is reduced after the contract is signed, the </w:t>
      </w:r>
      <w:r w:rsidRPr="00294177">
        <w:rPr>
          <w:rFonts w:ascii="Arial" w:hAnsi="Arial" w:cs="Arial"/>
          <w:sz w:val="24"/>
          <w:szCs w:val="24"/>
        </w:rPr>
        <w:lastRenderedPageBreak/>
        <w:t>company will lose the opportunity to raise funds at a lower interest rate. The purpose of enterprise supply chain financing is to make it difficult to achieve a complete match between the two cash flows, which will lead to insufficient cash flow or even financial crisis, low utilization of funds and serious waste</w:t>
      </w:r>
      <w:r>
        <w:rPr>
          <w:rFonts w:ascii="Arial" w:hAnsi="Arial" w:cs="Arial"/>
          <w:sz w:val="24"/>
          <w:szCs w:val="24"/>
        </w:rPr>
        <w:t xml:space="preserve"> </w:t>
      </w:r>
      <w:sdt>
        <w:sdtPr>
          <w:rPr>
            <w:rFonts w:ascii="Arial" w:hAnsi="Arial" w:cs="Arial"/>
            <w:sz w:val="24"/>
            <w:szCs w:val="24"/>
          </w:rPr>
          <w:id w:val="1354847636"/>
          <w:citation/>
        </w:sdtPr>
        <w:sdtContent>
          <w:r>
            <w:rPr>
              <w:rFonts w:ascii="Arial" w:hAnsi="Arial" w:cs="Arial"/>
              <w:sz w:val="24"/>
              <w:szCs w:val="24"/>
            </w:rPr>
            <w:fldChar w:fldCharType="begin"/>
          </w:r>
          <w:r>
            <w:rPr>
              <w:rFonts w:ascii="Arial" w:hAnsi="Arial" w:cs="Arial"/>
              <w:sz w:val="24"/>
              <w:szCs w:val="24"/>
            </w:rPr>
            <w:instrText xml:space="preserve"> </w:instrText>
          </w:r>
          <w:r>
            <w:rPr>
              <w:rFonts w:ascii="Arial" w:hAnsi="Arial" w:cs="Arial" w:hint="eastAsia"/>
              <w:sz w:val="24"/>
              <w:szCs w:val="24"/>
            </w:rPr>
            <w:instrText>CITATION Zho06 \l 2052</w:instrText>
          </w:r>
          <w:r>
            <w:rPr>
              <w:rFonts w:ascii="Arial" w:hAnsi="Arial" w:cs="Arial"/>
              <w:sz w:val="24"/>
              <w:szCs w:val="24"/>
            </w:rPr>
            <w:instrText xml:space="preserve"> </w:instrText>
          </w:r>
          <w:r>
            <w:rPr>
              <w:rFonts w:ascii="Arial" w:hAnsi="Arial" w:cs="Arial"/>
              <w:sz w:val="24"/>
              <w:szCs w:val="24"/>
            </w:rPr>
            <w:fldChar w:fldCharType="separate"/>
          </w:r>
          <w:r w:rsidRPr="00B47E15">
            <w:rPr>
              <w:rFonts w:ascii="Arial" w:hAnsi="Arial" w:cs="Arial"/>
              <w:noProof/>
              <w:sz w:val="24"/>
              <w:szCs w:val="24"/>
            </w:rPr>
            <w:t>(Zhou, 2006)</w:t>
          </w:r>
          <w:r>
            <w:rPr>
              <w:rFonts w:ascii="Arial" w:hAnsi="Arial" w:cs="Arial"/>
              <w:sz w:val="24"/>
              <w:szCs w:val="24"/>
            </w:rPr>
            <w:fldChar w:fldCharType="end"/>
          </w:r>
        </w:sdtContent>
      </w:sdt>
    </w:p>
    <w:p w14:paraId="2A13609E" w14:textId="77777777" w:rsidR="00B47C8D" w:rsidRPr="00181657" w:rsidRDefault="00B47C8D" w:rsidP="002104B8">
      <w:pPr>
        <w:spacing w:afterLines="200" w:after="624" w:line="360" w:lineRule="auto"/>
        <w:rPr>
          <w:rFonts w:ascii="Arial" w:hAnsi="Arial" w:cs="Arial"/>
          <w:sz w:val="24"/>
          <w:szCs w:val="24"/>
        </w:rPr>
      </w:pPr>
      <w:r w:rsidRPr="00DB4E9A">
        <w:rPr>
          <w:rFonts w:ascii="Arial" w:hAnsi="Arial" w:cs="Arial"/>
          <w:sz w:val="24"/>
          <w:szCs w:val="24"/>
        </w:rPr>
        <w:t xml:space="preserve">In </w:t>
      </w:r>
      <w:r>
        <w:rPr>
          <w:rFonts w:ascii="Arial" w:hAnsi="Arial" w:cs="Arial"/>
          <w:sz w:val="24"/>
          <w:szCs w:val="24"/>
        </w:rPr>
        <w:t>borrowing methods</w:t>
      </w:r>
      <w:r w:rsidRPr="00DB4E9A">
        <w:rPr>
          <w:rFonts w:ascii="Arial" w:hAnsi="Arial" w:cs="Arial"/>
          <w:sz w:val="24"/>
          <w:szCs w:val="24"/>
        </w:rPr>
        <w:t xml:space="preserve">, liquidity pressure makes the company's current liabilities risk greater than long-term liabilities, because banks' supply chain financing products for SMEs are mostly short-term loans within one year. Companies with higher profitability have lower </w:t>
      </w:r>
      <w:r>
        <w:rPr>
          <w:rFonts w:ascii="Arial" w:hAnsi="Arial" w:cs="Arial"/>
          <w:sz w:val="24"/>
          <w:szCs w:val="24"/>
        </w:rPr>
        <w:t xml:space="preserve">borrowing </w:t>
      </w:r>
      <w:r w:rsidRPr="00DB4E9A">
        <w:rPr>
          <w:rFonts w:ascii="Arial" w:hAnsi="Arial" w:cs="Arial"/>
          <w:sz w:val="24"/>
          <w:szCs w:val="24"/>
        </w:rPr>
        <w:t xml:space="preserve">risks, while companies with lower profitability generally have higher </w:t>
      </w:r>
      <w:r>
        <w:rPr>
          <w:rFonts w:ascii="Arial" w:hAnsi="Arial" w:cs="Arial"/>
          <w:sz w:val="24"/>
          <w:szCs w:val="24"/>
        </w:rPr>
        <w:t>borrowing</w:t>
      </w:r>
      <w:r w:rsidRPr="00DB4E9A">
        <w:rPr>
          <w:rFonts w:ascii="Arial" w:hAnsi="Arial" w:cs="Arial"/>
          <w:sz w:val="24"/>
          <w:szCs w:val="24"/>
        </w:rPr>
        <w:t xml:space="preserve"> risks. The company's ability to resist risks is relatively strong, and the probability of bankruptcy is low. On the other hand, the size of the company often represents the strength of the company, the status of the industry and the potential for development. Therefore, the risk of </w:t>
      </w:r>
      <w:r>
        <w:rPr>
          <w:rFonts w:ascii="Arial" w:hAnsi="Arial" w:cs="Arial"/>
          <w:sz w:val="24"/>
          <w:szCs w:val="24"/>
        </w:rPr>
        <w:t>borrowing</w:t>
      </w:r>
      <w:r w:rsidRPr="00DB4E9A">
        <w:rPr>
          <w:rFonts w:ascii="Arial" w:hAnsi="Arial" w:cs="Arial"/>
          <w:sz w:val="24"/>
          <w:szCs w:val="24"/>
        </w:rPr>
        <w:t xml:space="preserve"> of large companies is generally low</w:t>
      </w:r>
      <w:r>
        <w:rPr>
          <w:rFonts w:ascii="Arial" w:hAnsi="Arial" w:cs="Arial"/>
          <w:sz w:val="24"/>
          <w:szCs w:val="24"/>
        </w:rPr>
        <w:t xml:space="preserve"> (</w:t>
      </w:r>
      <w:r w:rsidRPr="00181657">
        <w:rPr>
          <w:rFonts w:ascii="Arial" w:hAnsi="Arial" w:cs="Arial"/>
          <w:sz w:val="24"/>
          <w:szCs w:val="24"/>
        </w:rPr>
        <w:t xml:space="preserve">Zhu, </w:t>
      </w:r>
      <w:proofErr w:type="spellStart"/>
      <w:r w:rsidRPr="00181657">
        <w:rPr>
          <w:rFonts w:ascii="Arial" w:hAnsi="Arial" w:cs="Arial"/>
          <w:sz w:val="24"/>
          <w:szCs w:val="24"/>
        </w:rPr>
        <w:t>Xie</w:t>
      </w:r>
      <w:proofErr w:type="spellEnd"/>
      <w:r w:rsidRPr="00181657">
        <w:rPr>
          <w:rFonts w:ascii="Arial" w:hAnsi="Arial" w:cs="Arial"/>
          <w:sz w:val="24"/>
          <w:szCs w:val="24"/>
        </w:rPr>
        <w:t>, Sun, Wang and Yan)</w:t>
      </w:r>
      <w:r>
        <w:rPr>
          <w:rFonts w:ascii="Arial" w:hAnsi="Arial" w:cs="Arial"/>
          <w:sz w:val="24"/>
          <w:szCs w:val="24"/>
        </w:rPr>
        <w:t>.</w:t>
      </w:r>
    </w:p>
    <w:p w14:paraId="446E5C39" w14:textId="275F60D7" w:rsidR="00B47C8D" w:rsidRDefault="00B47C8D" w:rsidP="002104B8">
      <w:pPr>
        <w:spacing w:afterLines="200" w:after="624" w:line="360" w:lineRule="auto"/>
        <w:rPr>
          <w:rFonts w:ascii="Arial" w:hAnsi="Arial" w:cs="Arial"/>
          <w:sz w:val="24"/>
          <w:szCs w:val="24"/>
        </w:rPr>
      </w:pPr>
      <w:r w:rsidRPr="00DB4E9A">
        <w:rPr>
          <w:rFonts w:ascii="Arial" w:hAnsi="Arial" w:cs="Arial"/>
          <w:sz w:val="24"/>
          <w:szCs w:val="24"/>
        </w:rPr>
        <w:t xml:space="preserve">However, in essence, this model realizes </w:t>
      </w:r>
      <w:r>
        <w:rPr>
          <w:rFonts w:ascii="Arial" w:hAnsi="Arial" w:cs="Arial"/>
          <w:sz w:val="24"/>
          <w:szCs w:val="24"/>
        </w:rPr>
        <w:t xml:space="preserve">a </w:t>
      </w:r>
      <w:r w:rsidRPr="00DB4E9A">
        <w:rPr>
          <w:rFonts w:ascii="Arial" w:hAnsi="Arial" w:cs="Arial"/>
          <w:sz w:val="24"/>
          <w:szCs w:val="24"/>
        </w:rPr>
        <w:t xml:space="preserve">risk transfer that increases the risk of core companies. However, once there is a problem in one link, the degree of impact will also spread with the </w:t>
      </w:r>
      <w:r>
        <w:rPr>
          <w:rFonts w:ascii="Arial" w:hAnsi="Arial" w:cs="Arial"/>
          <w:sz w:val="24"/>
          <w:szCs w:val="24"/>
        </w:rPr>
        <w:t>borrowing methods</w:t>
      </w:r>
      <w:r w:rsidRPr="00DB4E9A">
        <w:rPr>
          <w:rFonts w:ascii="Arial" w:hAnsi="Arial" w:cs="Arial"/>
          <w:sz w:val="24"/>
          <w:szCs w:val="24"/>
        </w:rPr>
        <w:t>. Therefore, SMEs must consider the financing risks arising from the adoption of the corresponding financing products when choosing the supply chain financing method.</w:t>
      </w:r>
    </w:p>
    <w:p w14:paraId="58D4D3D7" w14:textId="77777777" w:rsidR="00B47C8D" w:rsidRPr="00BA35AD" w:rsidRDefault="00B47C8D" w:rsidP="00635C59">
      <w:pPr>
        <w:pStyle w:val="2"/>
        <w:spacing w:after="624"/>
      </w:pPr>
      <w:bookmarkStart w:id="51" w:name="_Toc532497042"/>
      <w:r w:rsidRPr="00BA35AD">
        <w:rPr>
          <w:rFonts w:hint="eastAsia"/>
        </w:rPr>
        <w:t>2</w:t>
      </w:r>
      <w:r w:rsidRPr="00BA35AD">
        <w:t>.3 Fundamental Theory</w:t>
      </w:r>
      <w:bookmarkEnd w:id="51"/>
    </w:p>
    <w:p w14:paraId="77CFD6D6" w14:textId="5148D824" w:rsidR="00B47C8D" w:rsidRDefault="00B47C8D" w:rsidP="002104B8">
      <w:pPr>
        <w:spacing w:afterLines="200" w:after="624" w:line="360" w:lineRule="auto"/>
        <w:rPr>
          <w:rFonts w:ascii="Arial" w:hAnsi="Arial" w:cs="Arial"/>
          <w:sz w:val="24"/>
          <w:szCs w:val="24"/>
        </w:rPr>
      </w:pPr>
      <w:bookmarkStart w:id="52" w:name="OLE_LINK13"/>
      <w:r w:rsidRPr="00673E3D">
        <w:rPr>
          <w:rFonts w:ascii="Arial" w:hAnsi="Arial" w:cs="Arial"/>
          <w:sz w:val="24"/>
          <w:szCs w:val="24"/>
        </w:rPr>
        <w:t xml:space="preserve">The capital structure of an enterprise reflects the combination of various sources of funds raised by the company. For SMEs, the financing process is the process of capital structure adjustment and optimization. </w:t>
      </w:r>
      <w:r w:rsidR="007D0D53" w:rsidRPr="007D0D53">
        <w:rPr>
          <w:rFonts w:ascii="Arial" w:hAnsi="Arial" w:cs="Arial"/>
          <w:sz w:val="24"/>
          <w:szCs w:val="24"/>
        </w:rPr>
        <w:t>The healthy development of enterprises not only needs reasonable capital structure</w:t>
      </w:r>
      <w:r w:rsidRPr="00673E3D">
        <w:rPr>
          <w:rFonts w:ascii="Arial" w:hAnsi="Arial" w:cs="Arial"/>
          <w:sz w:val="24"/>
          <w:szCs w:val="24"/>
        </w:rPr>
        <w:t xml:space="preserve">, but also have a greater impact on the financing costs, financial and operational risks, governance </w:t>
      </w:r>
      <w:r w:rsidRPr="00673E3D">
        <w:rPr>
          <w:rFonts w:ascii="Arial" w:hAnsi="Arial" w:cs="Arial"/>
          <w:sz w:val="24"/>
          <w:szCs w:val="24"/>
        </w:rPr>
        <w:lastRenderedPageBreak/>
        <w:t>structure and resource allocation of enterprises. Through the analysis of the capital structure, we can find out the regularity of the choice of corporate financing parties. Therefore, before analyzing and researching the central thesis that affects the financing methods of SMEs, it is necessary to systematically describe the theory of corporate financing choices and other related theories.</w:t>
      </w:r>
    </w:p>
    <w:bookmarkEnd w:id="52"/>
    <w:p w14:paraId="7B71D9FB" w14:textId="77777777" w:rsidR="00B47C8D" w:rsidRDefault="00B47C8D" w:rsidP="002104B8">
      <w:pPr>
        <w:spacing w:afterLines="200" w:after="624" w:line="360" w:lineRule="auto"/>
        <w:rPr>
          <w:rFonts w:ascii="Arial" w:hAnsi="Arial" w:cs="Arial"/>
          <w:b/>
          <w:sz w:val="24"/>
          <w:szCs w:val="24"/>
        </w:rPr>
      </w:pPr>
      <w:r w:rsidRPr="00345F5D">
        <w:rPr>
          <w:rFonts w:ascii="Arial" w:hAnsi="Arial" w:cs="Arial"/>
          <w:b/>
          <w:sz w:val="24"/>
          <w:szCs w:val="24"/>
        </w:rPr>
        <w:t xml:space="preserve">Net </w:t>
      </w:r>
      <w:r>
        <w:rPr>
          <w:rFonts w:ascii="Arial" w:hAnsi="Arial" w:cs="Arial"/>
          <w:b/>
          <w:sz w:val="24"/>
          <w:szCs w:val="24"/>
        </w:rPr>
        <w:t>I</w:t>
      </w:r>
      <w:r w:rsidRPr="00345F5D">
        <w:rPr>
          <w:rFonts w:ascii="Arial" w:hAnsi="Arial" w:cs="Arial"/>
          <w:b/>
          <w:sz w:val="24"/>
          <w:szCs w:val="24"/>
        </w:rPr>
        <w:t xml:space="preserve">ncome </w:t>
      </w:r>
      <w:r>
        <w:rPr>
          <w:rFonts w:ascii="Arial" w:hAnsi="Arial" w:cs="Arial"/>
          <w:b/>
          <w:sz w:val="24"/>
          <w:szCs w:val="24"/>
        </w:rPr>
        <w:t>T</w:t>
      </w:r>
      <w:r w:rsidRPr="00345F5D">
        <w:rPr>
          <w:rFonts w:ascii="Arial" w:hAnsi="Arial" w:cs="Arial"/>
          <w:b/>
          <w:sz w:val="24"/>
          <w:szCs w:val="24"/>
        </w:rPr>
        <w:t>heory</w:t>
      </w:r>
    </w:p>
    <w:p w14:paraId="38035E78" w14:textId="77777777" w:rsidR="005166DC" w:rsidRPr="005166DC" w:rsidRDefault="00B47C8D" w:rsidP="002104B8">
      <w:pPr>
        <w:spacing w:afterLines="200" w:after="624" w:line="360" w:lineRule="auto"/>
        <w:rPr>
          <w:rFonts w:ascii="Arial" w:hAnsi="Arial" w:cs="Arial"/>
          <w:sz w:val="24"/>
          <w:szCs w:val="24"/>
        </w:rPr>
      </w:pPr>
      <w:bookmarkStart w:id="53" w:name="OLE_LINK25"/>
      <w:bookmarkStart w:id="54" w:name="OLE_LINK26"/>
      <w:r w:rsidRPr="00345F5D">
        <w:rPr>
          <w:rFonts w:ascii="Arial" w:hAnsi="Arial" w:cs="Arial"/>
          <w:sz w:val="24"/>
          <w:szCs w:val="24"/>
        </w:rPr>
        <w:t xml:space="preserve">The net income theory </w:t>
      </w:r>
      <w:r w:rsidR="005166DC">
        <w:rPr>
          <w:rFonts w:ascii="Arial" w:hAnsi="Arial" w:cs="Arial"/>
          <w:sz w:val="24"/>
          <w:szCs w:val="24"/>
        </w:rPr>
        <w:t xml:space="preserve">which </w:t>
      </w:r>
      <w:r w:rsidRPr="00345F5D">
        <w:rPr>
          <w:rFonts w:ascii="Arial" w:hAnsi="Arial" w:cs="Arial"/>
          <w:sz w:val="24"/>
          <w:szCs w:val="24"/>
        </w:rPr>
        <w:t>is an extreme</w:t>
      </w:r>
      <w:r w:rsidR="005166DC">
        <w:rPr>
          <w:rFonts w:ascii="Arial" w:hAnsi="Arial" w:cs="Arial"/>
          <w:sz w:val="24"/>
          <w:szCs w:val="24"/>
        </w:rPr>
        <w:t>ly</w:t>
      </w:r>
      <w:r w:rsidRPr="00345F5D">
        <w:rPr>
          <w:rFonts w:ascii="Arial" w:hAnsi="Arial" w:cs="Arial"/>
          <w:sz w:val="24"/>
          <w:szCs w:val="24"/>
        </w:rPr>
        <w:t xml:space="preserve"> </w:t>
      </w:r>
      <w:r w:rsidR="005166DC">
        <w:rPr>
          <w:rFonts w:ascii="Arial" w:hAnsi="Arial" w:cs="Arial"/>
          <w:sz w:val="24"/>
          <w:szCs w:val="24"/>
        </w:rPr>
        <w:t xml:space="preserve">for </w:t>
      </w:r>
      <w:r w:rsidRPr="00345F5D">
        <w:rPr>
          <w:rFonts w:ascii="Arial" w:hAnsi="Arial" w:cs="Arial"/>
          <w:sz w:val="24"/>
          <w:szCs w:val="24"/>
        </w:rPr>
        <w:t>the early capital structure theory. The theory holds that the liability interest and equity capital cost are fixed regardless of the debt, and the risk and cost of the debt are generally lower than the equity capital, and the debt financing ratio is increased</w:t>
      </w:r>
      <w:r>
        <w:rPr>
          <w:rFonts w:ascii="Arial" w:hAnsi="Arial" w:cs="Arial"/>
          <w:sz w:val="24"/>
          <w:szCs w:val="24"/>
        </w:rPr>
        <w:t xml:space="preserve">, </w:t>
      </w:r>
      <w:r w:rsidR="005166DC" w:rsidRPr="005166DC">
        <w:rPr>
          <w:rFonts w:ascii="Arial" w:hAnsi="Arial" w:cs="Arial"/>
          <w:sz w:val="24"/>
          <w:szCs w:val="24"/>
        </w:rPr>
        <w:t>When the enterprise value is high, it means that the weighted cost of total capital is low.</w:t>
      </w:r>
    </w:p>
    <w:p w14:paraId="744C016D" w14:textId="10216097" w:rsidR="005166DC" w:rsidRPr="005166DC" w:rsidRDefault="005166DC" w:rsidP="002104B8">
      <w:pPr>
        <w:spacing w:afterLines="200" w:after="624" w:line="360" w:lineRule="auto"/>
        <w:rPr>
          <w:rFonts w:ascii="Arial" w:hAnsi="Arial" w:cs="Arial"/>
          <w:sz w:val="24"/>
          <w:szCs w:val="24"/>
        </w:rPr>
      </w:pPr>
      <w:r w:rsidRPr="005166DC">
        <w:rPr>
          <w:rFonts w:ascii="Arial" w:hAnsi="Arial" w:cs="Arial"/>
          <w:sz w:val="24"/>
          <w:szCs w:val="24"/>
        </w:rPr>
        <w:t>In other words, when the cost of debt is less than that of equity capital and the enterprise borrows more, the value of the enterprise will be higher and the weighted cost will be lower</w:t>
      </w:r>
      <w:r w:rsidR="00E40FC2">
        <w:rPr>
          <w:rFonts w:ascii="Arial" w:hAnsi="Arial" w:cs="Arial"/>
          <w:sz w:val="24"/>
          <w:szCs w:val="24"/>
        </w:rPr>
        <w:t xml:space="preserve"> </w:t>
      </w:r>
      <w:sdt>
        <w:sdtPr>
          <w:rPr>
            <w:rFonts w:ascii="Arial" w:hAnsi="Arial" w:cs="Arial"/>
            <w:sz w:val="24"/>
            <w:szCs w:val="24"/>
          </w:rPr>
          <w:id w:val="1955677265"/>
          <w:citation/>
        </w:sdtPr>
        <w:sdtContent>
          <w:r w:rsidR="00E40FC2">
            <w:rPr>
              <w:rFonts w:ascii="Arial" w:hAnsi="Arial" w:cs="Arial"/>
              <w:sz w:val="24"/>
              <w:szCs w:val="24"/>
            </w:rPr>
            <w:fldChar w:fldCharType="begin"/>
          </w:r>
          <w:r w:rsidR="00E40FC2">
            <w:rPr>
              <w:rFonts w:ascii="Arial" w:hAnsi="Arial" w:cs="Arial"/>
              <w:sz w:val="24"/>
              <w:szCs w:val="24"/>
            </w:rPr>
            <w:instrText xml:space="preserve"> </w:instrText>
          </w:r>
          <w:r w:rsidR="00E40FC2">
            <w:rPr>
              <w:rFonts w:ascii="Arial" w:hAnsi="Arial" w:cs="Arial" w:hint="eastAsia"/>
              <w:sz w:val="24"/>
              <w:szCs w:val="24"/>
            </w:rPr>
            <w:instrText>CITATION Zha02 \l 2052</w:instrText>
          </w:r>
          <w:r w:rsidR="00E40FC2">
            <w:rPr>
              <w:rFonts w:ascii="Arial" w:hAnsi="Arial" w:cs="Arial"/>
              <w:sz w:val="24"/>
              <w:szCs w:val="24"/>
            </w:rPr>
            <w:instrText xml:space="preserve"> </w:instrText>
          </w:r>
          <w:r w:rsidR="00E40FC2">
            <w:rPr>
              <w:rFonts w:ascii="Arial" w:hAnsi="Arial" w:cs="Arial"/>
              <w:sz w:val="24"/>
              <w:szCs w:val="24"/>
            </w:rPr>
            <w:fldChar w:fldCharType="separate"/>
          </w:r>
          <w:r w:rsidR="00E40FC2" w:rsidRPr="00E40FC2">
            <w:rPr>
              <w:rFonts w:ascii="Arial" w:hAnsi="Arial" w:cs="Arial"/>
              <w:noProof/>
              <w:sz w:val="24"/>
              <w:szCs w:val="24"/>
            </w:rPr>
            <w:t>(Zhang, 2002)</w:t>
          </w:r>
          <w:r w:rsidR="00E40FC2">
            <w:rPr>
              <w:rFonts w:ascii="Arial" w:hAnsi="Arial" w:cs="Arial"/>
              <w:sz w:val="24"/>
              <w:szCs w:val="24"/>
            </w:rPr>
            <w:fldChar w:fldCharType="end"/>
          </w:r>
        </w:sdtContent>
      </w:sdt>
      <w:r w:rsidR="00E40FC2">
        <w:rPr>
          <w:rFonts w:ascii="Arial" w:hAnsi="Arial" w:cs="Arial"/>
          <w:sz w:val="24"/>
          <w:szCs w:val="24"/>
        </w:rPr>
        <w:t>.</w:t>
      </w:r>
    </w:p>
    <w:p w14:paraId="59C47754" w14:textId="01B527AC" w:rsidR="00B47C8D" w:rsidRPr="00345F5D" w:rsidRDefault="005166DC" w:rsidP="002104B8">
      <w:pPr>
        <w:spacing w:afterLines="200" w:after="624" w:line="360" w:lineRule="auto"/>
        <w:rPr>
          <w:rFonts w:ascii="Arial" w:hAnsi="Arial" w:cs="Arial"/>
          <w:sz w:val="24"/>
          <w:szCs w:val="24"/>
        </w:rPr>
      </w:pPr>
      <w:r w:rsidRPr="005166DC">
        <w:rPr>
          <w:rFonts w:ascii="Arial" w:hAnsi="Arial" w:cs="Arial"/>
          <w:sz w:val="24"/>
          <w:szCs w:val="24"/>
        </w:rPr>
        <w:t>When the business is completely in debt</w:t>
      </w:r>
      <w:r>
        <w:rPr>
          <w:rFonts w:ascii="Arial" w:hAnsi="Arial" w:cs="Arial"/>
          <w:sz w:val="24"/>
          <w:szCs w:val="24"/>
        </w:rPr>
        <w:t xml:space="preserve">, </w:t>
      </w:r>
      <w:r w:rsidR="00B47C8D" w:rsidRPr="00345F5D">
        <w:rPr>
          <w:rFonts w:ascii="Arial" w:hAnsi="Arial" w:cs="Arial"/>
          <w:sz w:val="24"/>
          <w:szCs w:val="24"/>
        </w:rPr>
        <w:t>the value of the enterprise is the largest. However, this round did not consider the increase in corporate capital and financing costs as a result of the increase in debt capital, the positive effect of exaggerated financial leverage, ignoring the impact of financial risks, so there is a big gap between theory and reality</w:t>
      </w:r>
      <w:r w:rsidR="00B47C8D">
        <w:rPr>
          <w:rFonts w:ascii="Arial" w:hAnsi="Arial" w:cs="Arial"/>
          <w:sz w:val="24"/>
          <w:szCs w:val="24"/>
        </w:rPr>
        <w:t xml:space="preserve"> </w:t>
      </w:r>
      <w:bookmarkEnd w:id="53"/>
      <w:bookmarkEnd w:id="54"/>
      <w:r w:rsidR="00B47C8D">
        <w:rPr>
          <w:rFonts w:ascii="Arial" w:hAnsi="Arial" w:cs="Arial"/>
          <w:sz w:val="24"/>
          <w:szCs w:val="24"/>
        </w:rPr>
        <w:t>(</w:t>
      </w:r>
      <w:proofErr w:type="spellStart"/>
      <w:r w:rsidR="00B47C8D" w:rsidRPr="00345F5D">
        <w:rPr>
          <w:rFonts w:ascii="Arial" w:hAnsi="Arial" w:cs="Arial"/>
          <w:color w:val="333333"/>
          <w:sz w:val="24"/>
          <w:szCs w:val="24"/>
        </w:rPr>
        <w:t>F</w:t>
      </w:r>
      <w:r w:rsidR="00B47C8D">
        <w:rPr>
          <w:rFonts w:ascii="Arial" w:hAnsi="Arial" w:cs="Arial"/>
          <w:color w:val="333333"/>
          <w:sz w:val="24"/>
          <w:szCs w:val="24"/>
        </w:rPr>
        <w:t>irescu</w:t>
      </w:r>
      <w:proofErr w:type="spellEnd"/>
      <w:r w:rsidR="00B47C8D">
        <w:rPr>
          <w:rFonts w:ascii="Arial" w:hAnsi="Arial" w:cs="Arial"/>
          <w:color w:val="333333"/>
          <w:sz w:val="24"/>
          <w:szCs w:val="24"/>
        </w:rPr>
        <w:t xml:space="preserve"> and Bondoc, </w:t>
      </w:r>
      <w:r w:rsidR="00B47C8D" w:rsidRPr="00345F5D">
        <w:rPr>
          <w:rFonts w:ascii="Arial" w:hAnsi="Arial" w:cs="Arial"/>
          <w:color w:val="333333"/>
          <w:sz w:val="24"/>
          <w:szCs w:val="24"/>
        </w:rPr>
        <w:t>2016)</w:t>
      </w:r>
      <w:r w:rsidR="00B47C8D">
        <w:rPr>
          <w:rFonts w:ascii="Arial" w:hAnsi="Arial" w:cs="Arial"/>
          <w:color w:val="333333"/>
          <w:sz w:val="24"/>
          <w:szCs w:val="24"/>
        </w:rPr>
        <w:t>.</w:t>
      </w:r>
    </w:p>
    <w:p w14:paraId="6122C92D" w14:textId="77777777" w:rsidR="00B47C8D" w:rsidRPr="00BA35AD" w:rsidRDefault="00B47C8D" w:rsidP="00635C59">
      <w:pPr>
        <w:pStyle w:val="2"/>
        <w:spacing w:after="624"/>
      </w:pPr>
      <w:bookmarkStart w:id="55" w:name="_Toc532497043"/>
      <w:r w:rsidRPr="00BA35AD">
        <w:t>2.4 Gaps in the Literature</w:t>
      </w:r>
      <w:bookmarkEnd w:id="55"/>
    </w:p>
    <w:p w14:paraId="0E8CA043" w14:textId="77777777" w:rsidR="00B47C8D" w:rsidRDefault="00B47C8D" w:rsidP="002104B8">
      <w:pPr>
        <w:spacing w:afterLines="200" w:after="624" w:line="360" w:lineRule="auto"/>
        <w:rPr>
          <w:rFonts w:ascii="Arial" w:hAnsi="Arial" w:cs="Arial"/>
          <w:sz w:val="24"/>
          <w:szCs w:val="24"/>
        </w:rPr>
      </w:pPr>
      <w:r w:rsidRPr="00D76DDA">
        <w:rPr>
          <w:rFonts w:ascii="Arial" w:hAnsi="Arial" w:cs="Arial"/>
          <w:sz w:val="24"/>
          <w:szCs w:val="24"/>
        </w:rPr>
        <w:t xml:space="preserve">At present, foreign research literature on corporate </w:t>
      </w:r>
      <w:r>
        <w:rPr>
          <w:rFonts w:ascii="Arial" w:hAnsi="Arial" w:cs="Arial"/>
          <w:sz w:val="24"/>
          <w:szCs w:val="24"/>
        </w:rPr>
        <w:t xml:space="preserve">borrowing </w:t>
      </w:r>
      <w:r w:rsidRPr="00D76DDA">
        <w:rPr>
          <w:rFonts w:ascii="Arial" w:hAnsi="Arial" w:cs="Arial"/>
          <w:sz w:val="24"/>
          <w:szCs w:val="24"/>
        </w:rPr>
        <w:t xml:space="preserve">methods is </w:t>
      </w:r>
      <w:r w:rsidRPr="00D76DDA">
        <w:rPr>
          <w:rFonts w:ascii="Arial" w:hAnsi="Arial" w:cs="Arial"/>
          <w:sz w:val="24"/>
          <w:szCs w:val="24"/>
        </w:rPr>
        <w:lastRenderedPageBreak/>
        <w:t>extremely rich, and many models have been developed to measure the risk of</w:t>
      </w:r>
      <w:r>
        <w:rPr>
          <w:rFonts w:ascii="Arial" w:hAnsi="Arial" w:cs="Arial"/>
          <w:sz w:val="24"/>
          <w:szCs w:val="24"/>
        </w:rPr>
        <w:t xml:space="preserve"> borrowing methods</w:t>
      </w:r>
      <w:r w:rsidRPr="00D76DDA">
        <w:rPr>
          <w:rFonts w:ascii="Arial" w:hAnsi="Arial" w:cs="Arial"/>
          <w:sz w:val="24"/>
          <w:szCs w:val="24"/>
        </w:rPr>
        <w:t xml:space="preserve">. However, many listed companies are the research objects, but there are not many researches on the factors affecting the </w:t>
      </w:r>
      <w:r>
        <w:rPr>
          <w:rFonts w:ascii="Arial" w:hAnsi="Arial" w:cs="Arial"/>
          <w:sz w:val="24"/>
          <w:szCs w:val="24"/>
        </w:rPr>
        <w:t>borrowing</w:t>
      </w:r>
      <w:r w:rsidRPr="00D76DDA">
        <w:rPr>
          <w:rFonts w:ascii="Arial" w:hAnsi="Arial" w:cs="Arial"/>
          <w:sz w:val="24"/>
          <w:szCs w:val="24"/>
        </w:rPr>
        <w:t xml:space="preserve"> methods of SMEs. </w:t>
      </w:r>
      <w:bookmarkStart w:id="56" w:name="OLE_LINK41"/>
      <w:r w:rsidRPr="00D76DDA">
        <w:rPr>
          <w:rFonts w:ascii="Arial" w:hAnsi="Arial" w:cs="Arial"/>
          <w:sz w:val="24"/>
          <w:szCs w:val="24"/>
        </w:rPr>
        <w:t xml:space="preserve">There are fewer factors influencing the </w:t>
      </w:r>
      <w:r>
        <w:rPr>
          <w:rFonts w:ascii="Arial" w:hAnsi="Arial" w:cs="Arial"/>
          <w:sz w:val="24"/>
          <w:szCs w:val="24"/>
        </w:rPr>
        <w:t>borrowing</w:t>
      </w:r>
      <w:r w:rsidRPr="00D76DDA">
        <w:rPr>
          <w:rFonts w:ascii="Arial" w:hAnsi="Arial" w:cs="Arial"/>
          <w:sz w:val="24"/>
          <w:szCs w:val="24"/>
        </w:rPr>
        <w:t xml:space="preserve"> methods based on</w:t>
      </w:r>
      <w:r>
        <w:rPr>
          <w:rFonts w:ascii="Arial" w:hAnsi="Arial" w:cs="Arial"/>
          <w:sz w:val="24"/>
          <w:szCs w:val="24"/>
        </w:rPr>
        <w:t xml:space="preserve"> borrowing</w:t>
      </w:r>
      <w:r w:rsidRPr="00D76DDA">
        <w:rPr>
          <w:rFonts w:ascii="Arial" w:hAnsi="Arial" w:cs="Arial"/>
          <w:sz w:val="24"/>
          <w:szCs w:val="24"/>
        </w:rPr>
        <w:t xml:space="preserve">. </w:t>
      </w:r>
      <w:bookmarkEnd w:id="56"/>
      <w:r w:rsidRPr="00D76DDA">
        <w:rPr>
          <w:rFonts w:ascii="Arial" w:hAnsi="Arial" w:cs="Arial"/>
          <w:sz w:val="24"/>
          <w:szCs w:val="24"/>
        </w:rPr>
        <w:t xml:space="preserve">Most of China's research on </w:t>
      </w:r>
      <w:r>
        <w:rPr>
          <w:rFonts w:ascii="Arial" w:hAnsi="Arial" w:cs="Arial"/>
          <w:sz w:val="24"/>
          <w:szCs w:val="24"/>
        </w:rPr>
        <w:t xml:space="preserve">borrowing </w:t>
      </w:r>
      <w:r w:rsidRPr="00D76DDA">
        <w:rPr>
          <w:rFonts w:ascii="Arial" w:hAnsi="Arial" w:cs="Arial"/>
          <w:sz w:val="24"/>
          <w:szCs w:val="24"/>
        </w:rPr>
        <w:t xml:space="preserve">methods for SMEs is qualitative research. There are not many quantitative analysis of the factors affecting the choice of SME </w:t>
      </w:r>
      <w:r>
        <w:rPr>
          <w:rFonts w:ascii="Arial" w:hAnsi="Arial" w:cs="Arial"/>
          <w:sz w:val="24"/>
          <w:szCs w:val="24"/>
        </w:rPr>
        <w:t xml:space="preserve">borrowing </w:t>
      </w:r>
      <w:r w:rsidRPr="00D76DDA">
        <w:rPr>
          <w:rFonts w:ascii="Arial" w:hAnsi="Arial" w:cs="Arial"/>
          <w:sz w:val="24"/>
          <w:szCs w:val="24"/>
        </w:rPr>
        <w:t xml:space="preserve">methods. </w:t>
      </w:r>
      <w:bookmarkStart w:id="57" w:name="OLE_LINK42"/>
      <w:bookmarkStart w:id="58" w:name="OLE_LINK43"/>
      <w:r w:rsidRPr="00D76DDA">
        <w:rPr>
          <w:rFonts w:ascii="Arial" w:hAnsi="Arial" w:cs="Arial"/>
          <w:sz w:val="24"/>
          <w:szCs w:val="24"/>
        </w:rPr>
        <w:t xml:space="preserve">The analysis of the influencing factors based on </w:t>
      </w:r>
      <w:r>
        <w:rPr>
          <w:rFonts w:ascii="Arial" w:hAnsi="Arial" w:cs="Arial"/>
          <w:sz w:val="24"/>
          <w:szCs w:val="24"/>
        </w:rPr>
        <w:t>borrowing</w:t>
      </w:r>
      <w:r w:rsidRPr="00D76DDA">
        <w:rPr>
          <w:rFonts w:ascii="Arial" w:hAnsi="Arial" w:cs="Arial"/>
          <w:sz w:val="24"/>
          <w:szCs w:val="24"/>
        </w:rPr>
        <w:t xml:space="preserve"> methods is rare.</w:t>
      </w:r>
    </w:p>
    <w:p w14:paraId="43ECE6CF" w14:textId="77777777" w:rsidR="00B47C8D" w:rsidRPr="00BA35AD" w:rsidRDefault="00B47C8D" w:rsidP="00635C59">
      <w:pPr>
        <w:pStyle w:val="2"/>
        <w:spacing w:after="624"/>
      </w:pPr>
      <w:bookmarkStart w:id="59" w:name="_Toc532497044"/>
      <w:bookmarkEnd w:id="57"/>
      <w:bookmarkEnd w:id="58"/>
      <w:r w:rsidRPr="00BA35AD">
        <w:rPr>
          <w:rFonts w:hint="eastAsia"/>
        </w:rPr>
        <w:t>2</w:t>
      </w:r>
      <w:r w:rsidRPr="00BA35AD">
        <w:t>.5 Conceptual Framework</w:t>
      </w:r>
      <w:bookmarkEnd w:id="59"/>
    </w:p>
    <w:p w14:paraId="23A0D0DF" w14:textId="2D0A3A7D" w:rsidR="00E40FC2" w:rsidRDefault="00B47C8D" w:rsidP="002104B8">
      <w:pPr>
        <w:spacing w:afterLines="200" w:after="624" w:line="360" w:lineRule="auto"/>
        <w:rPr>
          <w:rFonts w:ascii="Arial" w:hAnsi="Arial" w:cs="Arial"/>
          <w:sz w:val="24"/>
          <w:szCs w:val="24"/>
        </w:rPr>
      </w:pPr>
      <w:r w:rsidRPr="00010967">
        <w:rPr>
          <w:rFonts w:ascii="Arial" w:hAnsi="Arial" w:cs="Arial"/>
          <w:sz w:val="24"/>
          <w:szCs w:val="24"/>
        </w:rPr>
        <w:t xml:space="preserve">Research frameworks can help researchers perform better subject analysis. This </w:t>
      </w:r>
      <w:r w:rsidR="005166DC">
        <w:rPr>
          <w:rFonts w:ascii="Arial" w:hAnsi="Arial" w:cs="Arial"/>
          <w:sz w:val="24"/>
          <w:szCs w:val="24"/>
        </w:rPr>
        <w:t>study</w:t>
      </w:r>
      <w:r w:rsidRPr="00010967">
        <w:rPr>
          <w:rFonts w:ascii="Arial" w:hAnsi="Arial" w:cs="Arial"/>
          <w:sz w:val="24"/>
          <w:szCs w:val="24"/>
        </w:rPr>
        <w:t xml:space="preserve"> mainly </w:t>
      </w:r>
      <w:r w:rsidR="005166DC">
        <w:rPr>
          <w:rFonts w:ascii="Arial" w:hAnsi="Arial" w:cs="Arial"/>
          <w:sz w:val="24"/>
          <w:szCs w:val="24"/>
        </w:rPr>
        <w:t>reverify</w:t>
      </w:r>
      <w:r w:rsidRPr="00010967">
        <w:rPr>
          <w:rFonts w:ascii="Arial" w:hAnsi="Arial" w:cs="Arial"/>
          <w:sz w:val="24"/>
          <w:szCs w:val="24"/>
        </w:rPr>
        <w:t xml:space="preserve"> the relationship between the factors affecting </w:t>
      </w:r>
      <w:r>
        <w:rPr>
          <w:rFonts w:ascii="Arial" w:hAnsi="Arial" w:cs="Arial"/>
          <w:sz w:val="24"/>
          <w:szCs w:val="24"/>
        </w:rPr>
        <w:t xml:space="preserve">the choice of </w:t>
      </w:r>
      <w:r w:rsidRPr="00010967">
        <w:rPr>
          <w:rFonts w:ascii="Arial" w:hAnsi="Arial" w:cs="Arial"/>
          <w:sz w:val="24"/>
          <w:szCs w:val="24"/>
        </w:rPr>
        <w:t xml:space="preserve">the </w:t>
      </w:r>
      <w:r>
        <w:rPr>
          <w:rFonts w:ascii="Arial" w:hAnsi="Arial" w:cs="Arial"/>
          <w:sz w:val="24"/>
          <w:szCs w:val="24"/>
        </w:rPr>
        <w:t>borrowing for</w:t>
      </w:r>
      <w:r w:rsidRPr="00010967">
        <w:rPr>
          <w:rFonts w:ascii="Arial" w:hAnsi="Arial" w:cs="Arial"/>
          <w:sz w:val="24"/>
          <w:szCs w:val="24"/>
        </w:rPr>
        <w:t xml:space="preserve"> SMEs. This study focuses on the impact of three independent variables on SMEs' choice of </w:t>
      </w:r>
      <w:r>
        <w:rPr>
          <w:rFonts w:ascii="Arial" w:hAnsi="Arial" w:cs="Arial"/>
          <w:sz w:val="24"/>
          <w:szCs w:val="24"/>
        </w:rPr>
        <w:t>borrowing methods</w:t>
      </w:r>
      <w:r w:rsidRPr="00010967">
        <w:rPr>
          <w:rFonts w:ascii="Arial" w:hAnsi="Arial" w:cs="Arial"/>
          <w:sz w:val="24"/>
          <w:szCs w:val="24"/>
        </w:rPr>
        <w:t xml:space="preserve">. The first independent variable is the </w:t>
      </w:r>
      <w:r>
        <w:rPr>
          <w:rFonts w:ascii="Arial" w:hAnsi="Arial" w:cs="Arial"/>
          <w:sz w:val="24"/>
          <w:szCs w:val="24"/>
        </w:rPr>
        <w:t>borrowing</w:t>
      </w:r>
      <w:r w:rsidRPr="00010967">
        <w:rPr>
          <w:rFonts w:ascii="Arial" w:hAnsi="Arial" w:cs="Arial"/>
          <w:sz w:val="24"/>
          <w:szCs w:val="24"/>
        </w:rPr>
        <w:t xml:space="preserve"> </w:t>
      </w:r>
      <w:r>
        <w:rPr>
          <w:rFonts w:ascii="Arial" w:hAnsi="Arial" w:cs="Arial" w:hint="eastAsia"/>
          <w:sz w:val="24"/>
          <w:szCs w:val="24"/>
        </w:rPr>
        <w:t>maturity</w:t>
      </w:r>
      <w:r w:rsidRPr="00010967">
        <w:rPr>
          <w:rFonts w:ascii="Arial" w:hAnsi="Arial" w:cs="Arial"/>
          <w:sz w:val="24"/>
          <w:szCs w:val="24"/>
        </w:rPr>
        <w:t>, which is related to SMEs choosing</w:t>
      </w:r>
      <w:r>
        <w:rPr>
          <w:rFonts w:ascii="Arial" w:hAnsi="Arial" w:cs="Arial"/>
          <w:sz w:val="24"/>
          <w:szCs w:val="24"/>
        </w:rPr>
        <w:t xml:space="preserve"> borrowing methods</w:t>
      </w:r>
      <w:r w:rsidRPr="00010967">
        <w:rPr>
          <w:rFonts w:ascii="Arial" w:hAnsi="Arial" w:cs="Arial"/>
          <w:sz w:val="24"/>
          <w:szCs w:val="24"/>
        </w:rPr>
        <w:t xml:space="preserve">. Therefore, the </w:t>
      </w:r>
      <w:r>
        <w:rPr>
          <w:rFonts w:ascii="Arial" w:hAnsi="Arial" w:cs="Arial"/>
          <w:sz w:val="24"/>
          <w:szCs w:val="24"/>
        </w:rPr>
        <w:t>borrowing</w:t>
      </w:r>
      <w:r w:rsidRPr="00010967">
        <w:rPr>
          <w:rFonts w:ascii="Arial" w:hAnsi="Arial" w:cs="Arial"/>
          <w:sz w:val="24"/>
          <w:szCs w:val="24"/>
        </w:rPr>
        <w:t xml:space="preserve"> </w:t>
      </w:r>
      <w:r>
        <w:rPr>
          <w:rFonts w:ascii="Arial" w:hAnsi="Arial" w:cs="Arial" w:hint="eastAsia"/>
          <w:sz w:val="24"/>
          <w:szCs w:val="24"/>
        </w:rPr>
        <w:t>maturity</w:t>
      </w:r>
      <w:r w:rsidRPr="00010967">
        <w:rPr>
          <w:rFonts w:ascii="Arial" w:hAnsi="Arial" w:cs="Arial"/>
          <w:sz w:val="24"/>
          <w:szCs w:val="24"/>
        </w:rPr>
        <w:t xml:space="preserve"> is a very important factor for SMEs to choose </w:t>
      </w:r>
      <w:r>
        <w:rPr>
          <w:rFonts w:ascii="Arial" w:hAnsi="Arial" w:cs="Arial"/>
          <w:sz w:val="24"/>
          <w:szCs w:val="24"/>
        </w:rPr>
        <w:t>borrowing methods</w:t>
      </w:r>
      <w:r w:rsidRPr="00010967">
        <w:rPr>
          <w:rFonts w:ascii="Arial" w:hAnsi="Arial" w:cs="Arial"/>
          <w:sz w:val="24"/>
          <w:szCs w:val="24"/>
        </w:rPr>
        <w:t xml:space="preserve">. </w:t>
      </w:r>
      <w:bookmarkStart w:id="60" w:name="OLE_LINK44"/>
      <w:bookmarkStart w:id="61" w:name="OLE_LINK45"/>
      <w:r w:rsidRPr="00010967">
        <w:rPr>
          <w:rFonts w:ascii="Arial" w:hAnsi="Arial" w:cs="Arial"/>
          <w:sz w:val="24"/>
          <w:szCs w:val="24"/>
        </w:rPr>
        <w:t xml:space="preserve">The second independent variable is the </w:t>
      </w:r>
      <w:r>
        <w:rPr>
          <w:rFonts w:ascii="Arial" w:hAnsi="Arial" w:cs="Arial"/>
          <w:sz w:val="24"/>
          <w:szCs w:val="24"/>
        </w:rPr>
        <w:t>borrowing</w:t>
      </w:r>
      <w:r w:rsidRPr="00010967">
        <w:rPr>
          <w:rFonts w:ascii="Arial" w:hAnsi="Arial" w:cs="Arial"/>
          <w:sz w:val="24"/>
          <w:szCs w:val="24"/>
        </w:rPr>
        <w:t xml:space="preserve"> cost, which is an independent variable that can influence SMEs to choose </w:t>
      </w:r>
      <w:r>
        <w:rPr>
          <w:rFonts w:ascii="Arial" w:hAnsi="Arial" w:cs="Arial"/>
          <w:sz w:val="24"/>
          <w:szCs w:val="24"/>
        </w:rPr>
        <w:t>borrowing methods</w:t>
      </w:r>
      <w:r w:rsidRPr="00010967">
        <w:rPr>
          <w:rFonts w:ascii="Arial" w:hAnsi="Arial" w:cs="Arial"/>
          <w:sz w:val="24"/>
          <w:szCs w:val="24"/>
        </w:rPr>
        <w:t>.</w:t>
      </w:r>
      <w:bookmarkEnd w:id="60"/>
      <w:bookmarkEnd w:id="61"/>
      <w:r w:rsidRPr="00010967">
        <w:rPr>
          <w:rFonts w:ascii="Arial" w:hAnsi="Arial" w:cs="Arial"/>
          <w:sz w:val="24"/>
          <w:szCs w:val="24"/>
        </w:rPr>
        <w:t xml:space="preserve"> The third independent variable is </w:t>
      </w:r>
      <w:r>
        <w:rPr>
          <w:rFonts w:ascii="Arial" w:hAnsi="Arial" w:cs="Arial"/>
          <w:sz w:val="24"/>
          <w:szCs w:val="24"/>
        </w:rPr>
        <w:t>borrowing risk</w:t>
      </w:r>
      <w:r w:rsidRPr="00010967">
        <w:rPr>
          <w:rFonts w:ascii="Arial" w:hAnsi="Arial" w:cs="Arial"/>
          <w:sz w:val="24"/>
          <w:szCs w:val="24"/>
        </w:rPr>
        <w:t xml:space="preserve">. The main reason for SMEs to choose </w:t>
      </w:r>
      <w:r>
        <w:rPr>
          <w:rFonts w:ascii="Arial" w:hAnsi="Arial" w:cs="Arial"/>
          <w:sz w:val="24"/>
          <w:szCs w:val="24"/>
        </w:rPr>
        <w:t>borrowing methods</w:t>
      </w:r>
      <w:r w:rsidRPr="00010967">
        <w:rPr>
          <w:rFonts w:ascii="Arial" w:hAnsi="Arial" w:cs="Arial"/>
          <w:sz w:val="24"/>
          <w:szCs w:val="24"/>
        </w:rPr>
        <w:t xml:space="preserve"> is because </w:t>
      </w:r>
      <w:r>
        <w:rPr>
          <w:rFonts w:ascii="Arial" w:hAnsi="Arial" w:cs="Arial"/>
          <w:sz w:val="24"/>
          <w:szCs w:val="24"/>
        </w:rPr>
        <w:t>SME</w:t>
      </w:r>
      <w:r>
        <w:rPr>
          <w:rFonts w:ascii="Arial" w:hAnsi="Arial" w:cs="Arial" w:hint="eastAsia"/>
          <w:sz w:val="24"/>
          <w:szCs w:val="24"/>
        </w:rPr>
        <w:t>s</w:t>
      </w:r>
      <w:r w:rsidRPr="00010967">
        <w:rPr>
          <w:rFonts w:ascii="Arial" w:hAnsi="Arial" w:cs="Arial"/>
          <w:sz w:val="24"/>
          <w:szCs w:val="24"/>
        </w:rPr>
        <w:t xml:space="preserve"> </w:t>
      </w:r>
      <w:r>
        <w:rPr>
          <w:rFonts w:ascii="Arial" w:hAnsi="Arial" w:cs="Arial"/>
          <w:sz w:val="24"/>
          <w:szCs w:val="24"/>
        </w:rPr>
        <w:t>lack of funds to develop</w:t>
      </w:r>
      <w:r w:rsidRPr="00010967">
        <w:rPr>
          <w:rFonts w:ascii="Arial" w:hAnsi="Arial" w:cs="Arial"/>
          <w:sz w:val="24"/>
          <w:szCs w:val="24"/>
        </w:rPr>
        <w:t xml:space="preserve">. Based on the analysis of Hebei SMEs, this </w:t>
      </w:r>
      <w:r>
        <w:rPr>
          <w:rFonts w:ascii="Arial" w:hAnsi="Arial" w:cs="Arial" w:hint="eastAsia"/>
          <w:sz w:val="24"/>
          <w:szCs w:val="24"/>
        </w:rPr>
        <w:t>research</w:t>
      </w:r>
      <w:r w:rsidRPr="00010967">
        <w:rPr>
          <w:rFonts w:ascii="Arial" w:hAnsi="Arial" w:cs="Arial"/>
          <w:sz w:val="24"/>
          <w:szCs w:val="24"/>
        </w:rPr>
        <w:t xml:space="preserve"> analyzes the influence of the above independent variables on the dependent variables and gives suggestions.</w:t>
      </w:r>
    </w:p>
    <w:p w14:paraId="7C729D35" w14:textId="5405E540" w:rsidR="00917899" w:rsidRDefault="00917899" w:rsidP="002104B8">
      <w:pPr>
        <w:spacing w:afterLines="200" w:after="624" w:line="360" w:lineRule="auto"/>
        <w:rPr>
          <w:rFonts w:ascii="Arial" w:hAnsi="Arial" w:cs="Arial"/>
          <w:sz w:val="24"/>
          <w:szCs w:val="24"/>
        </w:rPr>
      </w:pPr>
    </w:p>
    <w:p w14:paraId="21C59784" w14:textId="7C991371" w:rsidR="00B47C8D" w:rsidRPr="00031206" w:rsidRDefault="00917899" w:rsidP="00031206">
      <w:pPr>
        <w:pStyle w:val="ae"/>
        <w:jc w:val="center"/>
        <w:rPr>
          <w:rFonts w:ascii="Arial" w:hAnsi="Arial" w:cs="Arial"/>
          <w:sz w:val="24"/>
          <w:szCs w:val="24"/>
        </w:rPr>
      </w:pPr>
      <w:r>
        <w:rPr>
          <w:noProof/>
        </w:rPr>
        <w:lastRenderedPageBreak/>
        <w:drawing>
          <wp:inline distT="0" distB="0" distL="0" distR="0" wp14:anchorId="4D3F1EA2" wp14:editId="26BF99FA">
            <wp:extent cx="5274310" cy="2034540"/>
            <wp:effectExtent l="0" t="0" r="2540"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034540"/>
                    </a:xfrm>
                    <a:prstGeom prst="rect">
                      <a:avLst/>
                    </a:prstGeom>
                  </pic:spPr>
                </pic:pic>
              </a:graphicData>
            </a:graphic>
          </wp:inline>
        </w:drawing>
      </w:r>
      <w:r w:rsidR="00E40FC2" w:rsidRPr="00031206">
        <w:rPr>
          <w:rFonts w:ascii="Arial" w:hAnsi="Arial" w:cs="Arial"/>
          <w:sz w:val="24"/>
          <w:szCs w:val="24"/>
        </w:rPr>
        <w:t>Figure 2.5 Conceptual Framework</w:t>
      </w:r>
    </w:p>
    <w:p w14:paraId="345254EE" w14:textId="77777777" w:rsidR="00B47C8D" w:rsidRPr="00BA35AD" w:rsidRDefault="00B47C8D" w:rsidP="00635C59">
      <w:pPr>
        <w:pStyle w:val="2"/>
        <w:spacing w:after="624"/>
      </w:pPr>
      <w:bookmarkStart w:id="62" w:name="_Toc532497045"/>
      <w:r w:rsidRPr="00BA35AD">
        <w:rPr>
          <w:rFonts w:hint="eastAsia"/>
        </w:rPr>
        <w:t>2</w:t>
      </w:r>
      <w:r w:rsidRPr="00BA35AD">
        <w:t>.6 Hypotheses</w:t>
      </w:r>
      <w:bookmarkEnd w:id="62"/>
    </w:p>
    <w:p w14:paraId="6152B3FA" w14:textId="77777777" w:rsidR="00A45974" w:rsidRDefault="00A45974" w:rsidP="002104B8">
      <w:pPr>
        <w:spacing w:afterLines="200" w:after="624" w:line="360" w:lineRule="auto"/>
        <w:rPr>
          <w:rFonts w:ascii="Arial" w:hAnsi="Arial" w:cs="Arial"/>
          <w:sz w:val="24"/>
          <w:szCs w:val="24"/>
        </w:rPr>
      </w:pPr>
      <w:r w:rsidRPr="00A45974">
        <w:rPr>
          <w:rFonts w:ascii="Arial" w:hAnsi="Arial" w:cs="Arial"/>
          <w:sz w:val="24"/>
          <w:szCs w:val="24"/>
        </w:rPr>
        <w:t>According to the research objectives and relevant literature, the hypotheses proposed in this study are as follows</w:t>
      </w:r>
    </w:p>
    <w:p w14:paraId="38DB596E" w14:textId="1B4FD95E" w:rsidR="00B47C8D" w:rsidRDefault="00B47C8D" w:rsidP="00917899">
      <w:pPr>
        <w:spacing w:line="360" w:lineRule="auto"/>
        <w:rPr>
          <w:rFonts w:ascii="Arial" w:hAnsi="Arial" w:cs="Arial"/>
          <w:sz w:val="24"/>
          <w:szCs w:val="24"/>
        </w:rPr>
      </w:pPr>
      <w:r>
        <w:rPr>
          <w:rFonts w:ascii="Arial" w:hAnsi="Arial" w:cs="Arial" w:hint="eastAsia"/>
          <w:sz w:val="24"/>
          <w:szCs w:val="24"/>
        </w:rPr>
        <w:t>H</w:t>
      </w:r>
      <w:r>
        <w:rPr>
          <w:rFonts w:ascii="Arial" w:hAnsi="Arial" w:cs="Arial"/>
          <w:sz w:val="24"/>
          <w:szCs w:val="24"/>
        </w:rPr>
        <w:t>1: There is significant relationship between borrowing maturity and the choice of borrowing methods for SMEs</w:t>
      </w:r>
    </w:p>
    <w:p w14:paraId="520297B1" w14:textId="77777777" w:rsidR="00B47C8D" w:rsidRDefault="00B47C8D" w:rsidP="00917899">
      <w:pPr>
        <w:spacing w:line="360" w:lineRule="auto"/>
        <w:rPr>
          <w:rFonts w:ascii="Arial" w:hAnsi="Arial" w:cs="Arial"/>
          <w:sz w:val="24"/>
          <w:szCs w:val="24"/>
        </w:rPr>
      </w:pPr>
      <w:r>
        <w:rPr>
          <w:rFonts w:ascii="Arial" w:hAnsi="Arial" w:cs="Arial" w:hint="eastAsia"/>
          <w:sz w:val="24"/>
          <w:szCs w:val="24"/>
        </w:rPr>
        <w:t>H</w:t>
      </w:r>
      <w:r>
        <w:rPr>
          <w:rFonts w:ascii="Arial" w:hAnsi="Arial" w:cs="Arial"/>
          <w:sz w:val="24"/>
          <w:szCs w:val="24"/>
        </w:rPr>
        <w:t>2: There is significant relationship between borrowing cost and the choice of borrowing methods for SMEs</w:t>
      </w:r>
    </w:p>
    <w:p w14:paraId="48824D1F" w14:textId="77777777" w:rsidR="00B47C8D" w:rsidRDefault="00B47C8D" w:rsidP="00917899">
      <w:pPr>
        <w:spacing w:afterLines="200" w:after="624" w:line="360" w:lineRule="auto"/>
        <w:rPr>
          <w:rFonts w:ascii="Arial" w:hAnsi="Arial" w:cs="Arial"/>
          <w:sz w:val="24"/>
          <w:szCs w:val="24"/>
        </w:rPr>
      </w:pPr>
      <w:r>
        <w:rPr>
          <w:rFonts w:ascii="Arial" w:hAnsi="Arial" w:cs="Arial" w:hint="eastAsia"/>
          <w:sz w:val="24"/>
          <w:szCs w:val="24"/>
        </w:rPr>
        <w:t>H</w:t>
      </w:r>
      <w:r>
        <w:rPr>
          <w:rFonts w:ascii="Arial" w:hAnsi="Arial" w:cs="Arial"/>
          <w:sz w:val="24"/>
          <w:szCs w:val="24"/>
        </w:rPr>
        <w:t>3: There is significant relationship between borrowing risk and the choice of borrowing methods for SMEs</w:t>
      </w:r>
    </w:p>
    <w:p w14:paraId="49D586B6" w14:textId="77777777" w:rsidR="00B47C8D" w:rsidRPr="00BA35AD" w:rsidRDefault="00B47C8D" w:rsidP="00635C59">
      <w:pPr>
        <w:pStyle w:val="2"/>
        <w:spacing w:after="624"/>
      </w:pPr>
      <w:bookmarkStart w:id="63" w:name="_Toc532497046"/>
      <w:r w:rsidRPr="00BA35AD">
        <w:rPr>
          <w:rFonts w:hint="eastAsia"/>
        </w:rPr>
        <w:t>2</w:t>
      </w:r>
      <w:r w:rsidRPr="00BA35AD">
        <w:t>.7 Conclusion</w:t>
      </w:r>
      <w:bookmarkEnd w:id="63"/>
    </w:p>
    <w:p w14:paraId="1F9DD5E7" w14:textId="77777777" w:rsidR="00B47C8D" w:rsidRDefault="00B47C8D" w:rsidP="002104B8">
      <w:pPr>
        <w:spacing w:afterLines="200" w:after="624" w:line="360" w:lineRule="auto"/>
        <w:rPr>
          <w:rFonts w:ascii="Arial" w:hAnsi="Arial" w:cs="Arial"/>
          <w:sz w:val="24"/>
          <w:szCs w:val="24"/>
        </w:rPr>
      </w:pPr>
      <w:r w:rsidRPr="00815DE2">
        <w:rPr>
          <w:rFonts w:ascii="Arial" w:hAnsi="Arial" w:cs="Arial"/>
          <w:sz w:val="24"/>
          <w:szCs w:val="24"/>
        </w:rPr>
        <w:t>The chapter</w:t>
      </w:r>
      <w:r>
        <w:rPr>
          <w:rFonts w:ascii="Arial" w:hAnsi="Arial" w:cs="Arial"/>
          <w:sz w:val="24"/>
          <w:szCs w:val="24"/>
        </w:rPr>
        <w:t xml:space="preserve"> 2</w:t>
      </w:r>
      <w:r w:rsidRPr="00815DE2">
        <w:rPr>
          <w:rFonts w:ascii="Arial" w:hAnsi="Arial" w:cs="Arial"/>
          <w:sz w:val="24"/>
          <w:szCs w:val="24"/>
        </w:rPr>
        <w:t xml:space="preserve"> is a review of the literature </w:t>
      </w:r>
      <w:r>
        <w:rPr>
          <w:rFonts w:ascii="Arial" w:hAnsi="Arial" w:cs="Arial"/>
          <w:sz w:val="24"/>
          <w:szCs w:val="24"/>
        </w:rPr>
        <w:t>on the choice of borrowing methods for SMEs</w:t>
      </w:r>
      <w:r w:rsidRPr="00815DE2">
        <w:rPr>
          <w:rFonts w:ascii="Arial" w:hAnsi="Arial" w:cs="Arial"/>
          <w:sz w:val="24"/>
          <w:szCs w:val="24"/>
        </w:rPr>
        <w:t>. For many years, most studies have followed evidence of the impact of various factors such as</w:t>
      </w:r>
      <w:r>
        <w:rPr>
          <w:rFonts w:ascii="Arial" w:hAnsi="Arial" w:cs="Arial"/>
          <w:sz w:val="24"/>
          <w:szCs w:val="24"/>
        </w:rPr>
        <w:t xml:space="preserve"> borrowing methods</w:t>
      </w:r>
      <w:r w:rsidRPr="00815DE2">
        <w:rPr>
          <w:rFonts w:ascii="Arial" w:hAnsi="Arial" w:cs="Arial"/>
          <w:sz w:val="24"/>
          <w:szCs w:val="24"/>
        </w:rPr>
        <w:t xml:space="preserve"> and </w:t>
      </w:r>
      <w:r>
        <w:rPr>
          <w:rFonts w:ascii="Arial" w:hAnsi="Arial" w:cs="Arial"/>
          <w:sz w:val="24"/>
          <w:szCs w:val="24"/>
        </w:rPr>
        <w:t xml:space="preserve">borrowing </w:t>
      </w:r>
      <w:r w:rsidRPr="00815DE2">
        <w:rPr>
          <w:rFonts w:ascii="Arial" w:hAnsi="Arial" w:cs="Arial"/>
          <w:sz w:val="24"/>
          <w:szCs w:val="24"/>
        </w:rPr>
        <w:t xml:space="preserve">deadlines, </w:t>
      </w:r>
      <w:r>
        <w:rPr>
          <w:rFonts w:ascii="Arial" w:hAnsi="Arial" w:cs="Arial"/>
          <w:sz w:val="24"/>
          <w:szCs w:val="24"/>
        </w:rPr>
        <w:t>borrowing</w:t>
      </w:r>
      <w:r w:rsidRPr="00815DE2">
        <w:rPr>
          <w:rFonts w:ascii="Arial" w:hAnsi="Arial" w:cs="Arial"/>
          <w:sz w:val="24"/>
          <w:szCs w:val="24"/>
        </w:rPr>
        <w:t xml:space="preserve"> costs and</w:t>
      </w:r>
      <w:r>
        <w:rPr>
          <w:rFonts w:ascii="Arial" w:hAnsi="Arial" w:cs="Arial"/>
          <w:sz w:val="24"/>
          <w:szCs w:val="24"/>
        </w:rPr>
        <w:t xml:space="preserve"> borrowing</w:t>
      </w:r>
      <w:r w:rsidRPr="00815DE2">
        <w:rPr>
          <w:rFonts w:ascii="Arial" w:hAnsi="Arial" w:cs="Arial"/>
          <w:sz w:val="24"/>
          <w:szCs w:val="24"/>
        </w:rPr>
        <w:t xml:space="preserve"> risks.</w:t>
      </w:r>
      <w:r w:rsidRPr="00815DE2">
        <w:t xml:space="preserve"> </w:t>
      </w:r>
      <w:r w:rsidRPr="00815DE2">
        <w:rPr>
          <w:rFonts w:ascii="Arial" w:hAnsi="Arial" w:cs="Arial"/>
          <w:sz w:val="24"/>
          <w:szCs w:val="24"/>
        </w:rPr>
        <w:t xml:space="preserve">The second chapter is a review of the literature on </w:t>
      </w:r>
      <w:r>
        <w:rPr>
          <w:rFonts w:ascii="Arial" w:hAnsi="Arial" w:cs="Arial"/>
          <w:sz w:val="24"/>
          <w:szCs w:val="24"/>
        </w:rPr>
        <w:t>borrowing method for SMEs</w:t>
      </w:r>
      <w:r w:rsidRPr="00815DE2">
        <w:rPr>
          <w:rFonts w:ascii="Arial" w:hAnsi="Arial" w:cs="Arial"/>
          <w:sz w:val="24"/>
          <w:szCs w:val="24"/>
        </w:rPr>
        <w:t xml:space="preserve">. For many years, most studies have followed evidence of the impact of various factors such as SME </w:t>
      </w:r>
      <w:r>
        <w:rPr>
          <w:rFonts w:ascii="Arial" w:hAnsi="Arial" w:cs="Arial"/>
          <w:sz w:val="24"/>
          <w:szCs w:val="24"/>
        </w:rPr>
        <w:t xml:space="preserve">borrowing methods </w:t>
      </w:r>
      <w:r w:rsidRPr="00815DE2">
        <w:rPr>
          <w:rFonts w:ascii="Arial" w:hAnsi="Arial" w:cs="Arial"/>
          <w:sz w:val="24"/>
          <w:szCs w:val="24"/>
        </w:rPr>
        <w:t xml:space="preserve">and </w:t>
      </w:r>
      <w:r>
        <w:rPr>
          <w:rFonts w:ascii="Arial" w:hAnsi="Arial" w:cs="Arial"/>
          <w:sz w:val="24"/>
          <w:szCs w:val="24"/>
        </w:rPr>
        <w:lastRenderedPageBreak/>
        <w:t>borrowing</w:t>
      </w:r>
      <w:r w:rsidRPr="00815DE2">
        <w:rPr>
          <w:rFonts w:ascii="Arial" w:hAnsi="Arial" w:cs="Arial"/>
          <w:sz w:val="24"/>
          <w:szCs w:val="24"/>
        </w:rPr>
        <w:t xml:space="preserve"> deadlines, </w:t>
      </w:r>
      <w:r>
        <w:rPr>
          <w:rFonts w:ascii="Arial" w:hAnsi="Arial" w:cs="Arial"/>
          <w:sz w:val="24"/>
          <w:szCs w:val="24"/>
        </w:rPr>
        <w:t>borrowing</w:t>
      </w:r>
      <w:r w:rsidRPr="00815DE2">
        <w:rPr>
          <w:rFonts w:ascii="Arial" w:hAnsi="Arial" w:cs="Arial"/>
          <w:sz w:val="24"/>
          <w:szCs w:val="24"/>
        </w:rPr>
        <w:t xml:space="preserve"> costs and</w:t>
      </w:r>
      <w:r>
        <w:rPr>
          <w:rFonts w:ascii="Arial" w:hAnsi="Arial" w:cs="Arial"/>
          <w:sz w:val="24"/>
          <w:szCs w:val="24"/>
        </w:rPr>
        <w:t xml:space="preserve"> borrowing</w:t>
      </w:r>
      <w:r w:rsidRPr="00815DE2">
        <w:rPr>
          <w:rFonts w:ascii="Arial" w:hAnsi="Arial" w:cs="Arial"/>
          <w:sz w:val="24"/>
          <w:szCs w:val="24"/>
        </w:rPr>
        <w:t xml:space="preserve"> risks.</w:t>
      </w:r>
    </w:p>
    <w:p w14:paraId="185ED201" w14:textId="595989B3" w:rsidR="005166DC" w:rsidRDefault="00917899" w:rsidP="00917899">
      <w:pPr>
        <w:widowControl/>
        <w:jc w:val="left"/>
        <w:rPr>
          <w:rFonts w:ascii="Arial" w:hAnsi="Arial" w:cs="Arial"/>
          <w:sz w:val="24"/>
          <w:szCs w:val="24"/>
        </w:rPr>
      </w:pPr>
      <w:r>
        <w:rPr>
          <w:rFonts w:ascii="Arial" w:hAnsi="Arial" w:cs="Arial"/>
          <w:sz w:val="24"/>
          <w:szCs w:val="24"/>
        </w:rPr>
        <w:br w:type="page"/>
      </w:r>
    </w:p>
    <w:p w14:paraId="25A77BCF" w14:textId="77777777" w:rsidR="00B47C8D" w:rsidRPr="00BA35AD" w:rsidRDefault="00B47C8D" w:rsidP="00635C59">
      <w:pPr>
        <w:pStyle w:val="2"/>
        <w:spacing w:after="624"/>
      </w:pPr>
      <w:bookmarkStart w:id="64" w:name="_Toc532497047"/>
      <w:r w:rsidRPr="00BA35AD">
        <w:rPr>
          <w:rFonts w:hint="eastAsia"/>
        </w:rPr>
        <w:lastRenderedPageBreak/>
        <w:t>Cha</w:t>
      </w:r>
      <w:r w:rsidRPr="00BA35AD">
        <w:t>pter 3 Research Methodology</w:t>
      </w:r>
      <w:bookmarkEnd w:id="64"/>
    </w:p>
    <w:p w14:paraId="25457A09" w14:textId="77777777" w:rsidR="00B47C8D" w:rsidRPr="00BA35AD" w:rsidRDefault="00B47C8D" w:rsidP="00635C59">
      <w:pPr>
        <w:pStyle w:val="2"/>
        <w:spacing w:after="624"/>
      </w:pPr>
      <w:bookmarkStart w:id="65" w:name="_Toc532497048"/>
      <w:r w:rsidRPr="00BA35AD">
        <w:rPr>
          <w:rFonts w:hint="eastAsia"/>
        </w:rPr>
        <w:t>O</w:t>
      </w:r>
      <w:r w:rsidRPr="00BA35AD">
        <w:t>verview</w:t>
      </w:r>
      <w:bookmarkEnd w:id="65"/>
    </w:p>
    <w:p w14:paraId="1B5403EC" w14:textId="5E9DB62B" w:rsidR="00B47C8D" w:rsidRPr="00A45974" w:rsidRDefault="00A45974" w:rsidP="002104B8">
      <w:pPr>
        <w:spacing w:afterLines="200" w:after="624" w:line="360" w:lineRule="auto"/>
        <w:rPr>
          <w:rFonts w:ascii="Arial" w:hAnsi="Arial" w:cs="Arial"/>
          <w:sz w:val="24"/>
          <w:szCs w:val="24"/>
        </w:rPr>
      </w:pPr>
      <w:r w:rsidRPr="00A45974">
        <w:rPr>
          <w:rFonts w:ascii="Arial" w:hAnsi="Arial" w:cs="Arial"/>
          <w:sz w:val="24"/>
          <w:szCs w:val="24"/>
        </w:rPr>
        <w:t>This chapter introduces the relevant research and analysis methods</w:t>
      </w:r>
      <w:r>
        <w:rPr>
          <w:rFonts w:ascii="Arial" w:hAnsi="Arial" w:cs="Arial"/>
          <w:sz w:val="24"/>
          <w:szCs w:val="24"/>
        </w:rPr>
        <w:t xml:space="preserve">. </w:t>
      </w:r>
      <w:r w:rsidRPr="00A45974">
        <w:rPr>
          <w:rFonts w:ascii="Arial" w:hAnsi="Arial" w:cs="Arial"/>
          <w:sz w:val="24"/>
          <w:szCs w:val="24"/>
        </w:rPr>
        <w:t>Through the research design, questionnaire design and sample size control, this paper introduces the methods and steps for the data analysis in the next chapter.</w:t>
      </w:r>
    </w:p>
    <w:p w14:paraId="58F7F0A0" w14:textId="3AD6FF52" w:rsidR="00A45974" w:rsidRDefault="00917899" w:rsidP="00917899">
      <w:pPr>
        <w:widowControl/>
        <w:jc w:val="left"/>
        <w:rPr>
          <w:rFonts w:ascii="Arial" w:hAnsi="Arial" w:cs="Arial"/>
          <w:sz w:val="24"/>
          <w:szCs w:val="24"/>
        </w:rPr>
      </w:pPr>
      <w:r>
        <w:rPr>
          <w:rFonts w:ascii="Arial" w:hAnsi="Arial" w:cs="Arial"/>
          <w:sz w:val="24"/>
          <w:szCs w:val="24"/>
        </w:rPr>
        <w:br w:type="page"/>
      </w:r>
    </w:p>
    <w:p w14:paraId="20801509" w14:textId="77777777" w:rsidR="00B47C8D" w:rsidRPr="00BA35AD" w:rsidRDefault="00B47C8D" w:rsidP="00635C59">
      <w:pPr>
        <w:pStyle w:val="2"/>
        <w:spacing w:after="624"/>
      </w:pPr>
      <w:bookmarkStart w:id="66" w:name="_Toc532497049"/>
      <w:r w:rsidRPr="00BA35AD">
        <w:rPr>
          <w:rFonts w:hint="eastAsia"/>
        </w:rPr>
        <w:lastRenderedPageBreak/>
        <w:t>3</w:t>
      </w:r>
      <w:r w:rsidRPr="00BA35AD">
        <w:t>.1 Research Design</w:t>
      </w:r>
      <w:bookmarkEnd w:id="66"/>
    </w:p>
    <w:p w14:paraId="6CB3B563" w14:textId="60F512B5" w:rsidR="00B47C8D" w:rsidRDefault="00B47C8D" w:rsidP="002104B8">
      <w:pPr>
        <w:spacing w:afterLines="200" w:after="624" w:line="360" w:lineRule="auto"/>
        <w:rPr>
          <w:rFonts w:ascii="Arial" w:hAnsi="Arial" w:cs="Arial"/>
          <w:sz w:val="24"/>
          <w:szCs w:val="24"/>
        </w:rPr>
      </w:pPr>
      <w:r w:rsidRPr="009604C7">
        <w:rPr>
          <w:rFonts w:ascii="Arial" w:hAnsi="Arial" w:cs="Arial" w:hint="eastAsia"/>
          <w:sz w:val="24"/>
          <w:szCs w:val="24"/>
        </w:rPr>
        <w:t xml:space="preserve">A research </w:t>
      </w:r>
      <w:r w:rsidRPr="009604C7">
        <w:rPr>
          <w:rFonts w:ascii="Arial" w:hAnsi="Arial" w:cs="Arial"/>
          <w:sz w:val="24"/>
          <w:szCs w:val="24"/>
        </w:rPr>
        <w:t>design define by Bryman and Bell</w:t>
      </w:r>
      <w:r>
        <w:rPr>
          <w:rFonts w:ascii="Arial" w:hAnsi="Arial" w:cs="Arial" w:hint="eastAsia"/>
          <w:sz w:val="24"/>
          <w:szCs w:val="24"/>
        </w:rPr>
        <w:t xml:space="preserve"> (2011</w:t>
      </w:r>
      <w:r w:rsidRPr="009604C7">
        <w:rPr>
          <w:rFonts w:ascii="Arial" w:hAnsi="Arial" w:cs="Arial" w:hint="eastAsia"/>
          <w:sz w:val="24"/>
          <w:szCs w:val="24"/>
        </w:rPr>
        <w:t>),</w:t>
      </w:r>
      <w:r w:rsidR="005166DC" w:rsidRPr="005166DC">
        <w:t xml:space="preserve"> </w:t>
      </w:r>
      <w:r w:rsidR="005166DC">
        <w:rPr>
          <w:rFonts w:ascii="Arial" w:hAnsi="Arial" w:cs="Arial"/>
          <w:sz w:val="24"/>
          <w:szCs w:val="24"/>
        </w:rPr>
        <w:t>i</w:t>
      </w:r>
      <w:r w:rsidR="005166DC" w:rsidRPr="005166DC">
        <w:rPr>
          <w:rFonts w:ascii="Arial" w:hAnsi="Arial" w:cs="Arial"/>
          <w:sz w:val="24"/>
          <w:szCs w:val="24"/>
        </w:rPr>
        <w:t>t can provide direction for this research and help with data collection and analysis</w:t>
      </w:r>
      <w:r w:rsidRPr="009604C7">
        <w:rPr>
          <w:rFonts w:ascii="Arial" w:hAnsi="Arial" w:cs="Arial"/>
          <w:sz w:val="24"/>
          <w:szCs w:val="24"/>
        </w:rPr>
        <w:t>.</w:t>
      </w:r>
      <w:r w:rsidRPr="009604C7">
        <w:rPr>
          <w:rFonts w:ascii="Arial" w:hAnsi="Arial" w:cs="Arial" w:hint="eastAsia"/>
          <w:sz w:val="24"/>
          <w:szCs w:val="24"/>
        </w:rPr>
        <w:t xml:space="preserve"> </w:t>
      </w:r>
      <w:r w:rsidRPr="009604C7">
        <w:rPr>
          <w:rFonts w:ascii="Arial" w:hAnsi="Arial" w:cs="Arial"/>
          <w:sz w:val="24"/>
          <w:szCs w:val="24"/>
        </w:rPr>
        <w:t xml:space="preserve">Research design </w:t>
      </w:r>
      <w:r w:rsidRPr="009604C7">
        <w:rPr>
          <w:rFonts w:ascii="Arial" w:hAnsi="Arial" w:cs="Arial" w:hint="eastAsia"/>
          <w:sz w:val="24"/>
          <w:szCs w:val="24"/>
        </w:rPr>
        <w:t xml:space="preserve">is </w:t>
      </w:r>
      <w:r w:rsidRPr="009604C7">
        <w:rPr>
          <w:rFonts w:ascii="Arial" w:hAnsi="Arial" w:cs="Arial"/>
          <w:sz w:val="24"/>
          <w:szCs w:val="24"/>
        </w:rPr>
        <w:t>a logical, systematic plan prepared for a study</w:t>
      </w:r>
      <w:r w:rsidRPr="009604C7">
        <w:rPr>
          <w:rFonts w:ascii="Arial" w:hAnsi="Arial" w:cs="Arial" w:hint="eastAsia"/>
          <w:sz w:val="24"/>
          <w:szCs w:val="24"/>
        </w:rPr>
        <w:t xml:space="preserve">, and its goal is obtaining answers to </w:t>
      </w:r>
      <w:r w:rsidR="00CC4658">
        <w:rPr>
          <w:rFonts w:ascii="Arial" w:hAnsi="Arial" w:cs="Arial"/>
          <w:sz w:val="24"/>
          <w:szCs w:val="24"/>
        </w:rPr>
        <w:t>the questions of the research</w:t>
      </w:r>
      <w:r w:rsidRPr="009604C7">
        <w:rPr>
          <w:rFonts w:ascii="Arial" w:hAnsi="Arial" w:cs="Arial" w:hint="eastAsia"/>
          <w:sz w:val="24"/>
          <w:szCs w:val="24"/>
        </w:rPr>
        <w:t xml:space="preserve">, the plan </w:t>
      </w:r>
      <w:r w:rsidR="00CC4658">
        <w:rPr>
          <w:rFonts w:ascii="Arial" w:hAnsi="Arial" w:cs="Arial"/>
          <w:sz w:val="24"/>
          <w:szCs w:val="24"/>
        </w:rPr>
        <w:t>can be</w:t>
      </w:r>
      <w:r w:rsidRPr="009604C7">
        <w:rPr>
          <w:rFonts w:ascii="Arial" w:hAnsi="Arial" w:cs="Arial" w:hint="eastAsia"/>
          <w:sz w:val="24"/>
          <w:szCs w:val="24"/>
        </w:rPr>
        <w:t xml:space="preserve"> the </w:t>
      </w:r>
      <w:r w:rsidR="00CC4658">
        <w:rPr>
          <w:rFonts w:ascii="Arial" w:hAnsi="Arial" w:cs="Arial"/>
          <w:sz w:val="24"/>
          <w:szCs w:val="24"/>
        </w:rPr>
        <w:t>whole</w:t>
      </w:r>
      <w:r w:rsidRPr="009604C7">
        <w:rPr>
          <w:rFonts w:ascii="Arial" w:hAnsi="Arial" w:cs="Arial" w:hint="eastAsia"/>
          <w:sz w:val="24"/>
          <w:szCs w:val="24"/>
        </w:rPr>
        <w:t xml:space="preserve"> plan or </w:t>
      </w:r>
      <w:r w:rsidR="00CC4658">
        <w:rPr>
          <w:rFonts w:ascii="Arial" w:hAnsi="Arial" w:cs="Arial"/>
          <w:sz w:val="24"/>
          <w:szCs w:val="24"/>
        </w:rPr>
        <w:t>the study’s</w:t>
      </w:r>
      <w:r w:rsidRPr="009604C7">
        <w:rPr>
          <w:rFonts w:ascii="Arial" w:hAnsi="Arial" w:cs="Arial" w:hint="eastAsia"/>
          <w:sz w:val="24"/>
          <w:szCs w:val="24"/>
        </w:rPr>
        <w:t xml:space="preserve"> plan (</w:t>
      </w:r>
      <w:r w:rsidRPr="009604C7">
        <w:rPr>
          <w:rFonts w:ascii="Arial" w:hAnsi="Arial" w:cs="Arial"/>
          <w:sz w:val="24"/>
          <w:szCs w:val="24"/>
        </w:rPr>
        <w:t>Krishnaswami</w:t>
      </w:r>
      <w:r w:rsidRPr="009604C7">
        <w:rPr>
          <w:rFonts w:ascii="Arial" w:hAnsi="Arial" w:cs="Arial" w:hint="eastAsia"/>
          <w:sz w:val="24"/>
          <w:szCs w:val="24"/>
        </w:rPr>
        <w:t xml:space="preserve"> and </w:t>
      </w:r>
      <w:proofErr w:type="spellStart"/>
      <w:r w:rsidRPr="009604C7">
        <w:rPr>
          <w:rFonts w:ascii="Arial" w:hAnsi="Arial" w:cs="Arial"/>
          <w:sz w:val="24"/>
          <w:szCs w:val="24"/>
        </w:rPr>
        <w:t>Satyaprasad</w:t>
      </w:r>
      <w:proofErr w:type="spellEnd"/>
      <w:r w:rsidRPr="009604C7">
        <w:rPr>
          <w:rFonts w:ascii="Arial" w:hAnsi="Arial" w:cs="Arial" w:hint="eastAsia"/>
          <w:sz w:val="24"/>
          <w:szCs w:val="24"/>
        </w:rPr>
        <w:t xml:space="preserve">, </w:t>
      </w:r>
      <w:r w:rsidRPr="009604C7">
        <w:rPr>
          <w:rFonts w:ascii="Arial" w:hAnsi="Arial" w:cs="Arial"/>
          <w:sz w:val="24"/>
          <w:szCs w:val="24"/>
        </w:rPr>
        <w:t>2010</w:t>
      </w:r>
      <w:r w:rsidRPr="009604C7">
        <w:rPr>
          <w:rFonts w:ascii="Arial" w:hAnsi="Arial" w:cs="Arial" w:hint="eastAsia"/>
          <w:sz w:val="24"/>
          <w:szCs w:val="24"/>
        </w:rPr>
        <w:t xml:space="preserve">). </w:t>
      </w:r>
      <w:r w:rsidRPr="009604C7">
        <w:rPr>
          <w:rFonts w:ascii="Arial" w:hAnsi="Arial" w:cs="Arial"/>
          <w:sz w:val="24"/>
          <w:szCs w:val="24"/>
        </w:rPr>
        <w:t xml:space="preserve">This is important for research, which expresses accidental connections between variables and generalizes them </w:t>
      </w:r>
      <w:bookmarkStart w:id="67" w:name="OLE_LINK5"/>
      <w:bookmarkStart w:id="68" w:name="OLE_LINK6"/>
      <w:r w:rsidRPr="009604C7">
        <w:rPr>
          <w:rFonts w:ascii="Arial" w:hAnsi="Arial" w:cs="Arial"/>
          <w:sz w:val="24"/>
          <w:szCs w:val="24"/>
        </w:rPr>
        <w:t xml:space="preserve">into larger </w:t>
      </w:r>
      <w:r w:rsidR="00CC4658">
        <w:rPr>
          <w:rFonts w:ascii="Arial" w:hAnsi="Arial" w:cs="Arial"/>
          <w:sz w:val="24"/>
          <w:szCs w:val="24"/>
        </w:rPr>
        <w:t xml:space="preserve">communities </w:t>
      </w:r>
      <w:r w:rsidRPr="009604C7">
        <w:rPr>
          <w:rFonts w:ascii="Arial" w:hAnsi="Arial" w:cs="Arial"/>
          <w:sz w:val="24"/>
          <w:szCs w:val="24"/>
        </w:rPr>
        <w:t xml:space="preserve">of individuals rather than that actually make up </w:t>
      </w:r>
      <w:r w:rsidR="00CC4658">
        <w:rPr>
          <w:rFonts w:ascii="Arial" w:hAnsi="Arial" w:cs="Arial"/>
          <w:sz w:val="24"/>
          <w:szCs w:val="24"/>
        </w:rPr>
        <w:t>this</w:t>
      </w:r>
      <w:r w:rsidRPr="009604C7">
        <w:rPr>
          <w:rFonts w:ascii="Arial" w:hAnsi="Arial" w:cs="Arial"/>
          <w:sz w:val="24"/>
          <w:szCs w:val="24"/>
        </w:rPr>
        <w:t xml:space="preserve"> survey</w:t>
      </w:r>
      <w:bookmarkEnd w:id="67"/>
      <w:bookmarkEnd w:id="68"/>
      <w:r w:rsidRPr="009604C7">
        <w:rPr>
          <w:rFonts w:ascii="Arial" w:hAnsi="Arial" w:cs="Arial" w:hint="eastAsia"/>
          <w:sz w:val="24"/>
          <w:szCs w:val="24"/>
        </w:rPr>
        <w:t xml:space="preserve"> (</w:t>
      </w:r>
      <w:proofErr w:type="spellStart"/>
      <w:r w:rsidRPr="009604C7">
        <w:rPr>
          <w:rFonts w:ascii="Arial" w:hAnsi="Arial" w:cs="Arial"/>
          <w:sz w:val="24"/>
          <w:szCs w:val="24"/>
        </w:rPr>
        <w:t>Koivisto</w:t>
      </w:r>
      <w:proofErr w:type="spellEnd"/>
      <w:r w:rsidRPr="009604C7">
        <w:rPr>
          <w:rFonts w:ascii="Arial" w:hAnsi="Arial" w:cs="Arial"/>
          <w:sz w:val="24"/>
          <w:szCs w:val="24"/>
        </w:rPr>
        <w:t xml:space="preserve">, Hannula, </w:t>
      </w:r>
      <w:r w:rsidRPr="009604C7">
        <w:rPr>
          <w:rFonts w:ascii="Arial" w:hAnsi="Arial" w:cs="Arial" w:hint="eastAsia"/>
          <w:sz w:val="24"/>
          <w:szCs w:val="24"/>
        </w:rPr>
        <w:t>and</w:t>
      </w:r>
      <w:r w:rsidRPr="009604C7">
        <w:rPr>
          <w:rFonts w:ascii="Arial" w:hAnsi="Arial" w:cs="Arial"/>
          <w:sz w:val="24"/>
          <w:szCs w:val="24"/>
        </w:rPr>
        <w:t xml:space="preserve"> </w:t>
      </w:r>
      <w:proofErr w:type="spellStart"/>
      <w:r w:rsidRPr="009604C7">
        <w:rPr>
          <w:rFonts w:ascii="Arial" w:hAnsi="Arial" w:cs="Arial"/>
          <w:sz w:val="24"/>
          <w:szCs w:val="24"/>
        </w:rPr>
        <w:t>B</w:t>
      </w:r>
      <w:r w:rsidRPr="009604C7">
        <w:rPr>
          <w:rFonts w:ascii="Arial" w:hAnsi="Arial" w:cs="Arial" w:hint="eastAsia"/>
          <w:sz w:val="24"/>
          <w:szCs w:val="24"/>
        </w:rPr>
        <w:t>o</w:t>
      </w:r>
      <w:r w:rsidRPr="009604C7">
        <w:rPr>
          <w:rFonts w:ascii="Arial" w:hAnsi="Arial" w:cs="Arial"/>
          <w:sz w:val="24"/>
          <w:szCs w:val="24"/>
        </w:rPr>
        <w:t>je</w:t>
      </w:r>
      <w:proofErr w:type="spellEnd"/>
      <w:r w:rsidRPr="009604C7">
        <w:rPr>
          <w:rFonts w:ascii="Arial" w:hAnsi="Arial" w:cs="Arial" w:hint="eastAsia"/>
          <w:sz w:val="24"/>
          <w:szCs w:val="24"/>
        </w:rPr>
        <w:t xml:space="preserve"> et.al.2018)</w:t>
      </w:r>
      <w:r w:rsidRPr="009604C7">
        <w:rPr>
          <w:rFonts w:ascii="Arial" w:hAnsi="Arial" w:cs="Arial"/>
          <w:sz w:val="24"/>
          <w:szCs w:val="24"/>
        </w:rPr>
        <w:t>.</w:t>
      </w:r>
    </w:p>
    <w:p w14:paraId="45427CDE" w14:textId="77777777" w:rsidR="00B47C8D" w:rsidRPr="00E613C9" w:rsidRDefault="00B47C8D" w:rsidP="002104B8">
      <w:pPr>
        <w:spacing w:afterLines="200" w:after="624" w:line="360" w:lineRule="auto"/>
        <w:rPr>
          <w:rFonts w:ascii="Arial" w:hAnsi="Arial" w:cs="Arial"/>
          <w:sz w:val="24"/>
          <w:szCs w:val="24"/>
        </w:rPr>
      </w:pPr>
      <w:r>
        <w:rPr>
          <w:rFonts w:ascii="Arial" w:hAnsi="Arial" w:cs="Arial"/>
          <w:noProof/>
          <w:sz w:val="24"/>
          <w:szCs w:val="24"/>
        </w:rPr>
        <w:drawing>
          <wp:inline distT="0" distB="0" distL="0" distR="0" wp14:anchorId="51CE5DE3" wp14:editId="74F4A49B">
            <wp:extent cx="5274310" cy="3247904"/>
            <wp:effectExtent l="0" t="0" r="2540" b="0"/>
            <wp:docPr id="21" name="图片 21" descr="C:\Users\ADMINI~1\AppData\Local\Temp\WeChat Files\30184307639362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3018430763936244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247904"/>
                    </a:xfrm>
                    <a:prstGeom prst="rect">
                      <a:avLst/>
                    </a:prstGeom>
                    <a:noFill/>
                    <a:ln>
                      <a:noFill/>
                    </a:ln>
                  </pic:spPr>
                </pic:pic>
              </a:graphicData>
            </a:graphic>
          </wp:inline>
        </w:drawing>
      </w:r>
    </w:p>
    <w:p w14:paraId="22BD2BB0" w14:textId="1B37116C" w:rsidR="00B47C8D" w:rsidRPr="00031206" w:rsidRDefault="00B47C8D" w:rsidP="00635C59">
      <w:pPr>
        <w:jc w:val="center"/>
        <w:rPr>
          <w:rFonts w:ascii="Arial" w:hAnsi="Arial" w:cs="Arial"/>
          <w:sz w:val="24"/>
          <w:szCs w:val="24"/>
        </w:rPr>
      </w:pPr>
      <w:bookmarkStart w:id="69" w:name="_Toc532385272"/>
      <w:r w:rsidRPr="00031206">
        <w:rPr>
          <w:rFonts w:ascii="Arial" w:hAnsi="Arial" w:cs="Arial"/>
          <w:sz w:val="24"/>
          <w:szCs w:val="24"/>
        </w:rPr>
        <w:t xml:space="preserve">Figure </w:t>
      </w:r>
      <w:r w:rsidR="00E40FC2" w:rsidRPr="00031206">
        <w:rPr>
          <w:rFonts w:ascii="Arial" w:hAnsi="Arial" w:cs="Arial"/>
          <w:sz w:val="24"/>
          <w:szCs w:val="24"/>
        </w:rPr>
        <w:t>3.1</w:t>
      </w:r>
      <w:r w:rsidRPr="00031206">
        <w:rPr>
          <w:rFonts w:ascii="Arial" w:hAnsi="Arial" w:cs="Arial"/>
          <w:sz w:val="24"/>
          <w:szCs w:val="24"/>
        </w:rPr>
        <w:t xml:space="preserve"> The research design</w:t>
      </w:r>
      <w:bookmarkEnd w:id="69"/>
    </w:p>
    <w:p w14:paraId="4E41CD03" w14:textId="77777777" w:rsidR="00B47C8D" w:rsidRPr="0055166D" w:rsidRDefault="00B47C8D" w:rsidP="002104B8">
      <w:pPr>
        <w:spacing w:afterLines="200" w:after="624" w:line="360" w:lineRule="auto"/>
        <w:jc w:val="center"/>
        <w:rPr>
          <w:rFonts w:ascii="Arial" w:hAnsi="Arial" w:cs="Arial"/>
          <w:sz w:val="24"/>
          <w:szCs w:val="24"/>
        </w:rPr>
      </w:pPr>
      <w:r>
        <w:rPr>
          <w:rFonts w:ascii="Arial" w:hAnsi="Arial" w:cs="Arial"/>
          <w:sz w:val="24"/>
          <w:szCs w:val="24"/>
        </w:rPr>
        <w:t>Source: Sekaran and Bougie (201</w:t>
      </w:r>
      <w:r>
        <w:rPr>
          <w:rFonts w:ascii="Arial" w:hAnsi="Arial" w:cs="Arial" w:hint="eastAsia"/>
          <w:sz w:val="24"/>
          <w:szCs w:val="24"/>
        </w:rPr>
        <w:t>6</w:t>
      </w:r>
      <w:r w:rsidRPr="0055166D">
        <w:rPr>
          <w:rFonts w:ascii="Arial" w:hAnsi="Arial" w:cs="Arial"/>
          <w:sz w:val="24"/>
          <w:szCs w:val="24"/>
        </w:rPr>
        <w:t>)</w:t>
      </w:r>
    </w:p>
    <w:p w14:paraId="62DCBB49" w14:textId="79763827" w:rsidR="00B47C8D" w:rsidRDefault="00CC4658" w:rsidP="002104B8">
      <w:pPr>
        <w:spacing w:afterLines="200" w:after="624" w:line="360" w:lineRule="auto"/>
        <w:rPr>
          <w:rFonts w:ascii="Arial" w:hAnsi="Arial" w:cs="Arial"/>
          <w:sz w:val="24"/>
          <w:szCs w:val="24"/>
        </w:rPr>
      </w:pPr>
      <w:r w:rsidRPr="00CC4658">
        <w:rPr>
          <w:rFonts w:ascii="Arial" w:hAnsi="Arial" w:cs="Arial"/>
          <w:sz w:val="24"/>
          <w:szCs w:val="24"/>
        </w:rPr>
        <w:t>Descriptive research can be used as a simple research method to describe and explain existing phenomena</w:t>
      </w:r>
      <w:r>
        <w:rPr>
          <w:rFonts w:ascii="Arial" w:hAnsi="Arial" w:cs="Arial" w:hint="eastAsia"/>
          <w:sz w:val="24"/>
          <w:szCs w:val="24"/>
        </w:rPr>
        <w:t xml:space="preserve"> </w:t>
      </w:r>
      <w:r w:rsidR="00B47C8D">
        <w:rPr>
          <w:rFonts w:ascii="Arial" w:hAnsi="Arial" w:cs="Arial" w:hint="eastAsia"/>
          <w:sz w:val="24"/>
          <w:szCs w:val="24"/>
        </w:rPr>
        <w:t xml:space="preserve">and theories to understand verify the relationship </w:t>
      </w:r>
      <w:r w:rsidR="00B47C8D">
        <w:rPr>
          <w:rFonts w:ascii="Arial" w:hAnsi="Arial" w:cs="Arial" w:hint="eastAsia"/>
          <w:sz w:val="24"/>
          <w:szCs w:val="24"/>
        </w:rPr>
        <w:lastRenderedPageBreak/>
        <w:t xml:space="preserve">between </w:t>
      </w:r>
      <w:r w:rsidR="00B47C8D">
        <w:rPr>
          <w:rFonts w:ascii="Arial" w:hAnsi="Arial" w:cs="Arial"/>
          <w:sz w:val="24"/>
          <w:szCs w:val="24"/>
        </w:rPr>
        <w:t>borrowing maturity, borrowing cost and borrowing risks.</w:t>
      </w:r>
      <w:r>
        <w:rPr>
          <w:rFonts w:ascii="Arial" w:hAnsi="Arial" w:cs="Arial" w:hint="eastAsia"/>
          <w:sz w:val="24"/>
          <w:szCs w:val="24"/>
        </w:rPr>
        <w:t xml:space="preserve"> </w:t>
      </w:r>
      <w:r w:rsidR="00B47C8D">
        <w:rPr>
          <w:rFonts w:ascii="Arial" w:hAnsi="Arial" w:cs="Arial"/>
          <w:sz w:val="24"/>
          <w:szCs w:val="24"/>
        </w:rPr>
        <w:t>T</w:t>
      </w:r>
      <w:r w:rsidR="00B47C8D">
        <w:rPr>
          <w:rFonts w:ascii="Arial" w:hAnsi="Arial" w:cs="Arial" w:hint="eastAsia"/>
          <w:sz w:val="24"/>
          <w:szCs w:val="24"/>
        </w:rPr>
        <w:t xml:space="preserve">he purpose is establishing relationship </w:t>
      </w:r>
      <w:r w:rsidR="00B47C8D">
        <w:rPr>
          <w:rFonts w:ascii="Arial" w:hAnsi="Arial" w:cs="Arial"/>
          <w:sz w:val="24"/>
          <w:szCs w:val="24"/>
        </w:rPr>
        <w:t xml:space="preserve">among borrowing maturity, borrowing cost, borrowing risks </w:t>
      </w:r>
      <w:r w:rsidR="00B47C8D">
        <w:rPr>
          <w:rFonts w:ascii="Arial" w:hAnsi="Arial" w:cs="Arial" w:hint="eastAsia"/>
          <w:sz w:val="24"/>
          <w:szCs w:val="24"/>
        </w:rPr>
        <w:t xml:space="preserve">and </w:t>
      </w:r>
      <w:r w:rsidR="00B47C8D">
        <w:rPr>
          <w:rFonts w:ascii="Arial" w:hAnsi="Arial" w:cs="Arial"/>
          <w:sz w:val="24"/>
          <w:szCs w:val="24"/>
        </w:rPr>
        <w:t xml:space="preserve">the choice of borrowing methods for SMEs </w:t>
      </w:r>
      <w:r w:rsidR="00B47C8D">
        <w:rPr>
          <w:rFonts w:ascii="Arial" w:hAnsi="Arial" w:cs="Arial" w:hint="eastAsia"/>
          <w:sz w:val="24"/>
          <w:szCs w:val="24"/>
        </w:rPr>
        <w:t xml:space="preserve">or to re-verify as well as well as reconfirm previous theories. </w:t>
      </w:r>
      <w:r>
        <w:rPr>
          <w:rFonts w:ascii="Arial" w:hAnsi="Arial" w:cs="Arial"/>
          <w:sz w:val="24"/>
          <w:szCs w:val="24"/>
        </w:rPr>
        <w:t>So as</w:t>
      </w:r>
      <w:r w:rsidR="00B47C8D">
        <w:rPr>
          <w:rFonts w:ascii="Arial" w:hAnsi="Arial" w:cs="Arial" w:hint="eastAsia"/>
          <w:sz w:val="24"/>
          <w:szCs w:val="24"/>
        </w:rPr>
        <w:t xml:space="preserve"> to </w:t>
      </w:r>
      <w:r w:rsidR="00B47C8D">
        <w:rPr>
          <w:rFonts w:ascii="Arial" w:hAnsi="Arial" w:cs="Arial"/>
          <w:sz w:val="24"/>
          <w:szCs w:val="24"/>
        </w:rPr>
        <w:t>establish</w:t>
      </w:r>
      <w:r w:rsidR="00B47C8D">
        <w:rPr>
          <w:rFonts w:ascii="Arial" w:hAnsi="Arial" w:cs="Arial" w:hint="eastAsia"/>
          <w:sz w:val="24"/>
          <w:szCs w:val="24"/>
        </w:rPr>
        <w:t xml:space="preserve"> the relationship between the independent variables and dependent variables in this research, this research belongs to correlation design </w:t>
      </w:r>
      <w:r w:rsidR="00B47C8D" w:rsidRPr="0055166D">
        <w:rPr>
          <w:rFonts w:ascii="Arial" w:hAnsi="Arial" w:cs="Arial" w:hint="eastAsia"/>
          <w:sz w:val="24"/>
          <w:szCs w:val="24"/>
        </w:rPr>
        <w:t>(</w:t>
      </w:r>
      <w:r w:rsidR="00B47C8D" w:rsidRPr="0055166D">
        <w:rPr>
          <w:rFonts w:ascii="Arial" w:hAnsi="Arial" w:cs="Arial"/>
          <w:sz w:val="24"/>
          <w:szCs w:val="24"/>
        </w:rPr>
        <w:t>Krishnaswami</w:t>
      </w:r>
      <w:r w:rsidR="00B47C8D" w:rsidRPr="0055166D">
        <w:rPr>
          <w:rFonts w:ascii="Arial" w:hAnsi="Arial" w:cs="Arial" w:hint="eastAsia"/>
          <w:sz w:val="24"/>
          <w:szCs w:val="24"/>
        </w:rPr>
        <w:t xml:space="preserve"> and </w:t>
      </w:r>
      <w:proofErr w:type="spellStart"/>
      <w:r w:rsidR="00B47C8D" w:rsidRPr="0055166D">
        <w:rPr>
          <w:rFonts w:ascii="Arial" w:hAnsi="Arial" w:cs="Arial"/>
          <w:sz w:val="24"/>
          <w:szCs w:val="24"/>
        </w:rPr>
        <w:t>Satyaprasad</w:t>
      </w:r>
      <w:proofErr w:type="spellEnd"/>
      <w:r w:rsidR="00B47C8D" w:rsidRPr="0055166D">
        <w:rPr>
          <w:rFonts w:ascii="Arial" w:hAnsi="Arial" w:cs="Arial" w:hint="eastAsia"/>
          <w:sz w:val="24"/>
          <w:szCs w:val="24"/>
        </w:rPr>
        <w:t xml:space="preserve">, </w:t>
      </w:r>
      <w:r w:rsidR="00B47C8D" w:rsidRPr="0055166D">
        <w:rPr>
          <w:rFonts w:ascii="Arial" w:hAnsi="Arial" w:cs="Arial"/>
          <w:sz w:val="24"/>
          <w:szCs w:val="24"/>
        </w:rPr>
        <w:t>2010</w:t>
      </w:r>
      <w:r w:rsidR="00B47C8D" w:rsidRPr="0055166D">
        <w:rPr>
          <w:rFonts w:ascii="Arial" w:hAnsi="Arial" w:cs="Arial" w:hint="eastAsia"/>
          <w:sz w:val="24"/>
          <w:szCs w:val="24"/>
        </w:rPr>
        <w:t>)</w:t>
      </w:r>
      <w:r w:rsidR="00B47C8D">
        <w:rPr>
          <w:rFonts w:ascii="Arial" w:hAnsi="Arial" w:cs="Arial" w:hint="eastAsia"/>
          <w:sz w:val="24"/>
          <w:szCs w:val="24"/>
        </w:rPr>
        <w:t>.</w:t>
      </w:r>
    </w:p>
    <w:p w14:paraId="4909BFA7" w14:textId="77777777" w:rsidR="00B47C8D" w:rsidRDefault="00B47C8D" w:rsidP="002104B8">
      <w:pPr>
        <w:spacing w:afterLines="200" w:after="624" w:line="360" w:lineRule="auto"/>
        <w:rPr>
          <w:rFonts w:ascii="Arial" w:hAnsi="Arial" w:cs="Arial"/>
          <w:sz w:val="24"/>
          <w:szCs w:val="24"/>
        </w:rPr>
      </w:pPr>
      <w:r w:rsidRPr="001455F7">
        <w:rPr>
          <w:rFonts w:ascii="Arial" w:hAnsi="Arial" w:cs="Arial"/>
          <w:sz w:val="24"/>
          <w:szCs w:val="24"/>
        </w:rPr>
        <w:t>The level of interference in this study was the lowest because the study used questionnaires and based on a common relationship study of the workplace's natural environment, the researchers had le</w:t>
      </w:r>
      <w:r>
        <w:rPr>
          <w:rFonts w:ascii="Arial" w:hAnsi="Arial" w:cs="Arial"/>
          <w:sz w:val="24"/>
          <w:szCs w:val="24"/>
        </w:rPr>
        <w:t xml:space="preserve">ss intervention in the workflow </w:t>
      </w:r>
      <w:r w:rsidRPr="00296CD7">
        <w:rPr>
          <w:rFonts w:ascii="Arial" w:hAnsi="Arial" w:cs="Arial"/>
          <w:sz w:val="24"/>
          <w:szCs w:val="24"/>
        </w:rPr>
        <w:t>(</w:t>
      </w:r>
      <w:proofErr w:type="spellStart"/>
      <w:r w:rsidRPr="00296CD7">
        <w:rPr>
          <w:rFonts w:ascii="Arial" w:hAnsi="Arial" w:cs="Arial"/>
          <w:sz w:val="24"/>
          <w:szCs w:val="24"/>
        </w:rPr>
        <w:t>Zikmund</w:t>
      </w:r>
      <w:proofErr w:type="spellEnd"/>
      <w:r w:rsidRPr="00296CD7">
        <w:rPr>
          <w:rFonts w:ascii="Arial" w:hAnsi="Arial" w:cs="Arial"/>
          <w:sz w:val="24"/>
          <w:szCs w:val="24"/>
        </w:rPr>
        <w:t>,</w:t>
      </w:r>
      <w:r w:rsidRPr="00296CD7">
        <w:rPr>
          <w:rFonts w:ascii="Arial" w:hAnsi="Arial" w:cs="Arial" w:hint="eastAsia"/>
          <w:sz w:val="24"/>
          <w:szCs w:val="24"/>
        </w:rPr>
        <w:t xml:space="preserve"> 2013</w:t>
      </w:r>
      <w:r w:rsidRPr="00296CD7">
        <w:rPr>
          <w:rFonts w:ascii="Arial" w:hAnsi="Arial" w:cs="Arial"/>
          <w:sz w:val="24"/>
          <w:szCs w:val="24"/>
        </w:rPr>
        <w:t>)</w:t>
      </w:r>
      <w:r>
        <w:rPr>
          <w:rFonts w:ascii="Arial" w:hAnsi="Arial" w:cs="Arial" w:hint="eastAsia"/>
          <w:sz w:val="24"/>
          <w:szCs w:val="24"/>
        </w:rPr>
        <w:t>.</w:t>
      </w:r>
    </w:p>
    <w:p w14:paraId="160A453C" w14:textId="77777777" w:rsidR="00B47C8D" w:rsidRDefault="00B47C8D" w:rsidP="002104B8">
      <w:pPr>
        <w:spacing w:afterLines="200" w:after="624" w:line="360" w:lineRule="auto"/>
        <w:rPr>
          <w:rFonts w:ascii="Arial" w:hAnsi="Arial" w:cs="Arial"/>
          <w:sz w:val="24"/>
          <w:szCs w:val="24"/>
        </w:rPr>
      </w:pPr>
      <w:r>
        <w:rPr>
          <w:rFonts w:ascii="Arial" w:hAnsi="Arial" w:cs="Arial" w:hint="eastAsia"/>
          <w:sz w:val="24"/>
          <w:szCs w:val="24"/>
        </w:rPr>
        <w:t>The study setting in non-contrived as the research is studying the phenomenon as it naturally occurs, and it is not manipulation, the study setting is evident</w:t>
      </w:r>
      <w:r w:rsidRPr="005358C5">
        <w:t xml:space="preserve"> </w:t>
      </w:r>
      <w:r>
        <w:rPr>
          <w:rFonts w:hint="eastAsia"/>
        </w:rPr>
        <w:t>(</w:t>
      </w:r>
      <w:r>
        <w:rPr>
          <w:rFonts w:ascii="Arial" w:hAnsi="Arial" w:cs="Arial"/>
          <w:sz w:val="24"/>
          <w:szCs w:val="24"/>
        </w:rPr>
        <w:t>Wiley</w:t>
      </w:r>
      <w:r>
        <w:rPr>
          <w:rFonts w:ascii="Arial" w:hAnsi="Arial" w:cs="Arial" w:hint="eastAsia"/>
          <w:sz w:val="24"/>
          <w:szCs w:val="24"/>
        </w:rPr>
        <w:t xml:space="preserve">, </w:t>
      </w:r>
      <w:r w:rsidRPr="005358C5">
        <w:rPr>
          <w:rFonts w:ascii="Arial" w:hAnsi="Arial" w:cs="Arial"/>
          <w:sz w:val="24"/>
          <w:szCs w:val="24"/>
        </w:rPr>
        <w:t>2000).</w:t>
      </w:r>
    </w:p>
    <w:p w14:paraId="230EC0ED" w14:textId="77777777" w:rsidR="00B47C8D" w:rsidRPr="00BA35AD" w:rsidRDefault="00B47C8D" w:rsidP="00635C59">
      <w:pPr>
        <w:pStyle w:val="2"/>
        <w:spacing w:after="624"/>
      </w:pPr>
      <w:bookmarkStart w:id="70" w:name="_Toc532497050"/>
      <w:r w:rsidRPr="00BA35AD">
        <w:rPr>
          <w:rFonts w:hint="eastAsia"/>
        </w:rPr>
        <w:t>3</w:t>
      </w:r>
      <w:r w:rsidRPr="00BA35AD">
        <w:t>.2 Unit of Analysis and Horizons</w:t>
      </w:r>
      <w:bookmarkEnd w:id="70"/>
    </w:p>
    <w:p w14:paraId="080C0B6F" w14:textId="705F24EC" w:rsidR="00B47C8D" w:rsidRDefault="00B47C8D" w:rsidP="002104B8">
      <w:pPr>
        <w:spacing w:afterLines="200" w:after="624" w:line="360" w:lineRule="auto"/>
        <w:rPr>
          <w:rFonts w:ascii="Arial" w:hAnsi="Arial" w:cs="Arial"/>
          <w:sz w:val="24"/>
          <w:szCs w:val="24"/>
        </w:rPr>
      </w:pPr>
      <w:r>
        <w:rPr>
          <w:rFonts w:ascii="Arial" w:hAnsi="Arial" w:cs="Arial" w:hint="eastAsia"/>
          <w:sz w:val="24"/>
          <w:szCs w:val="24"/>
        </w:rPr>
        <w:t>The unit of analysis</w:t>
      </w:r>
      <w:r w:rsidRPr="006A3AAF">
        <w:rPr>
          <w:rFonts w:ascii="Arial" w:hAnsi="Arial" w:cs="Arial"/>
          <w:sz w:val="24"/>
          <w:szCs w:val="24"/>
        </w:rPr>
        <w:t xml:space="preserve"> </w:t>
      </w:r>
      <w:r>
        <w:rPr>
          <w:rFonts w:ascii="Arial" w:hAnsi="Arial" w:cs="Arial" w:hint="eastAsia"/>
          <w:sz w:val="24"/>
          <w:szCs w:val="24"/>
        </w:rPr>
        <w:t>defined by Wiley (2000),</w:t>
      </w:r>
      <w:r w:rsidR="00F42F0C" w:rsidRPr="00F42F0C">
        <w:t xml:space="preserve"> </w:t>
      </w:r>
      <w:r w:rsidR="00F42F0C" w:rsidRPr="00F42F0C">
        <w:rPr>
          <w:rFonts w:ascii="Arial" w:hAnsi="Arial" w:cs="Arial"/>
          <w:sz w:val="24"/>
          <w:szCs w:val="24"/>
        </w:rPr>
        <w:t>It represents the aggregation of the data analysis phase in the next chapter</w:t>
      </w:r>
      <w:r>
        <w:rPr>
          <w:rFonts w:ascii="Arial" w:hAnsi="Arial" w:cs="Arial" w:hint="eastAsia"/>
          <w:sz w:val="24"/>
          <w:szCs w:val="24"/>
        </w:rPr>
        <w:t>. In this study, the focus is on the performance of small and medium enterprises in</w:t>
      </w:r>
      <w:r>
        <w:rPr>
          <w:rFonts w:ascii="Arial" w:hAnsi="Arial" w:cs="Arial"/>
          <w:sz w:val="24"/>
          <w:szCs w:val="24"/>
        </w:rPr>
        <w:t xml:space="preserve"> Hebei</w:t>
      </w:r>
      <w:r>
        <w:rPr>
          <w:rFonts w:ascii="Arial" w:hAnsi="Arial" w:cs="Arial" w:hint="eastAsia"/>
          <w:sz w:val="24"/>
          <w:szCs w:val="24"/>
        </w:rPr>
        <w:t xml:space="preserve">, so the individuals of Chinese should selected by the data collection. As the result, the unit of analysis is organization </w:t>
      </w:r>
      <w:r w:rsidRPr="00296CD7">
        <w:rPr>
          <w:rFonts w:ascii="Arial" w:hAnsi="Arial" w:cs="Arial"/>
          <w:sz w:val="24"/>
          <w:szCs w:val="24"/>
        </w:rPr>
        <w:t>(</w:t>
      </w:r>
      <w:proofErr w:type="spellStart"/>
      <w:r w:rsidRPr="00296CD7">
        <w:rPr>
          <w:rFonts w:ascii="Arial" w:hAnsi="Arial" w:cs="Arial"/>
          <w:sz w:val="24"/>
          <w:szCs w:val="24"/>
        </w:rPr>
        <w:t>Zikmund</w:t>
      </w:r>
      <w:proofErr w:type="spellEnd"/>
      <w:r w:rsidRPr="00296CD7">
        <w:rPr>
          <w:rFonts w:ascii="Arial" w:hAnsi="Arial" w:cs="Arial"/>
          <w:sz w:val="24"/>
          <w:szCs w:val="24"/>
        </w:rPr>
        <w:t>,</w:t>
      </w:r>
      <w:r w:rsidRPr="00296CD7">
        <w:rPr>
          <w:rFonts w:ascii="Arial" w:hAnsi="Arial" w:cs="Arial" w:hint="eastAsia"/>
          <w:sz w:val="24"/>
          <w:szCs w:val="24"/>
        </w:rPr>
        <w:t xml:space="preserve"> 2013</w:t>
      </w:r>
      <w:r w:rsidRPr="00296CD7">
        <w:rPr>
          <w:rFonts w:ascii="Arial" w:hAnsi="Arial" w:cs="Arial"/>
          <w:sz w:val="24"/>
          <w:szCs w:val="24"/>
        </w:rPr>
        <w:t>)</w:t>
      </w:r>
      <w:r>
        <w:rPr>
          <w:rFonts w:ascii="Arial" w:hAnsi="Arial" w:cs="Arial" w:hint="eastAsia"/>
          <w:sz w:val="24"/>
          <w:szCs w:val="24"/>
        </w:rPr>
        <w:t xml:space="preserve">. </w:t>
      </w:r>
      <w:r>
        <w:rPr>
          <w:rFonts w:ascii="Arial" w:hAnsi="Arial" w:cs="Arial"/>
          <w:sz w:val="24"/>
          <w:szCs w:val="24"/>
        </w:rPr>
        <w:t>T</w:t>
      </w:r>
      <w:r>
        <w:rPr>
          <w:rFonts w:ascii="Arial" w:hAnsi="Arial" w:cs="Arial" w:hint="eastAsia"/>
          <w:sz w:val="24"/>
          <w:szCs w:val="24"/>
        </w:rPr>
        <w:t>he unit of analysis is the individual of</w:t>
      </w:r>
      <w:r>
        <w:rPr>
          <w:rFonts w:ascii="Arial" w:hAnsi="Arial" w:cs="Arial"/>
          <w:sz w:val="24"/>
          <w:szCs w:val="24"/>
        </w:rPr>
        <w:t xml:space="preserve"> the choice of borrowing method for SMEs </w:t>
      </w:r>
      <w:r>
        <w:rPr>
          <w:rFonts w:ascii="Arial" w:hAnsi="Arial" w:cs="Arial" w:hint="eastAsia"/>
          <w:sz w:val="24"/>
          <w:szCs w:val="24"/>
        </w:rPr>
        <w:t xml:space="preserve">in </w:t>
      </w:r>
      <w:r>
        <w:rPr>
          <w:rFonts w:ascii="Arial" w:hAnsi="Arial" w:cs="Arial"/>
          <w:sz w:val="24"/>
          <w:szCs w:val="24"/>
        </w:rPr>
        <w:t xml:space="preserve">Hebei, </w:t>
      </w:r>
      <w:r>
        <w:rPr>
          <w:rFonts w:ascii="Arial" w:hAnsi="Arial" w:cs="Arial" w:hint="eastAsia"/>
          <w:sz w:val="24"/>
          <w:szCs w:val="24"/>
        </w:rPr>
        <w:t xml:space="preserve">China, because the respondents are different </w:t>
      </w:r>
      <w:r>
        <w:rPr>
          <w:rFonts w:ascii="Arial" w:hAnsi="Arial" w:cs="Arial"/>
          <w:sz w:val="24"/>
          <w:szCs w:val="24"/>
        </w:rPr>
        <w:t>background</w:t>
      </w:r>
      <w:r>
        <w:rPr>
          <w:rFonts w:ascii="Arial" w:hAnsi="Arial" w:cs="Arial" w:hint="eastAsia"/>
          <w:sz w:val="24"/>
          <w:szCs w:val="24"/>
        </w:rPr>
        <w:t xml:space="preserve">, therefore the results of </w:t>
      </w:r>
      <w:r>
        <w:rPr>
          <w:rFonts w:ascii="Arial" w:hAnsi="Arial" w:cs="Arial"/>
          <w:sz w:val="24"/>
          <w:szCs w:val="24"/>
        </w:rPr>
        <w:t>questionnaire</w:t>
      </w:r>
      <w:r>
        <w:rPr>
          <w:rFonts w:ascii="Arial" w:hAnsi="Arial" w:cs="Arial" w:hint="eastAsia"/>
          <w:sz w:val="24"/>
          <w:szCs w:val="24"/>
        </w:rPr>
        <w:t xml:space="preserve"> maybe different.</w:t>
      </w:r>
    </w:p>
    <w:p w14:paraId="511F51CD" w14:textId="77777777" w:rsidR="00B47C8D" w:rsidRDefault="00B47C8D" w:rsidP="002104B8">
      <w:pPr>
        <w:spacing w:afterLines="200" w:after="624" w:line="360" w:lineRule="auto"/>
        <w:rPr>
          <w:rFonts w:ascii="Arial" w:hAnsi="Arial" w:cs="Arial"/>
          <w:sz w:val="24"/>
          <w:szCs w:val="24"/>
        </w:rPr>
      </w:pPr>
      <w:r>
        <w:rPr>
          <w:rFonts w:ascii="Arial" w:hAnsi="Arial" w:cs="Arial" w:hint="eastAsia"/>
          <w:sz w:val="24"/>
          <w:szCs w:val="24"/>
        </w:rPr>
        <w:t xml:space="preserve">For the research, in terms of time horizon, it collected data from the interested </w:t>
      </w:r>
      <w:r>
        <w:rPr>
          <w:rFonts w:ascii="Arial" w:hAnsi="Arial" w:cs="Arial" w:hint="eastAsia"/>
          <w:sz w:val="24"/>
          <w:szCs w:val="24"/>
        </w:rPr>
        <w:lastRenderedPageBreak/>
        <w:t>populations and use at the single moment in time, in other words, it means collected data only once from the respondents, it is cross-sectional (</w:t>
      </w:r>
      <w:r w:rsidRPr="00B54E3E">
        <w:rPr>
          <w:rFonts w:ascii="Arial" w:hAnsi="Arial" w:cs="Arial"/>
          <w:sz w:val="24"/>
          <w:szCs w:val="24"/>
        </w:rPr>
        <w:t>Zhou</w:t>
      </w:r>
      <w:r>
        <w:rPr>
          <w:rFonts w:ascii="Arial" w:hAnsi="Arial" w:cs="Arial" w:hint="eastAsia"/>
          <w:sz w:val="24"/>
          <w:szCs w:val="24"/>
        </w:rPr>
        <w:t xml:space="preserve">, </w:t>
      </w:r>
      <w:r w:rsidRPr="00B54E3E">
        <w:rPr>
          <w:rFonts w:ascii="Arial" w:hAnsi="Arial" w:cs="Arial"/>
          <w:sz w:val="24"/>
          <w:szCs w:val="24"/>
        </w:rPr>
        <w:t>Zhang</w:t>
      </w:r>
      <w:r>
        <w:rPr>
          <w:rFonts w:ascii="Arial" w:hAnsi="Arial" w:cs="Arial" w:hint="eastAsia"/>
          <w:sz w:val="24"/>
          <w:szCs w:val="24"/>
        </w:rPr>
        <w:t xml:space="preserve"> and </w:t>
      </w:r>
      <w:r w:rsidRPr="00B54E3E">
        <w:rPr>
          <w:rFonts w:ascii="Arial" w:hAnsi="Arial" w:cs="Arial"/>
          <w:sz w:val="24"/>
          <w:szCs w:val="24"/>
        </w:rPr>
        <w:t>Luo</w:t>
      </w:r>
      <w:r>
        <w:rPr>
          <w:rFonts w:ascii="Arial" w:hAnsi="Arial" w:cs="Arial" w:hint="eastAsia"/>
          <w:sz w:val="24"/>
          <w:szCs w:val="24"/>
        </w:rPr>
        <w:t>, 2017).</w:t>
      </w:r>
    </w:p>
    <w:p w14:paraId="39921351" w14:textId="77777777" w:rsidR="00B47C8D" w:rsidRPr="00BA35AD" w:rsidRDefault="00B47C8D" w:rsidP="00635C59">
      <w:pPr>
        <w:pStyle w:val="2"/>
        <w:spacing w:after="624"/>
      </w:pPr>
      <w:bookmarkStart w:id="71" w:name="_Toc532497051"/>
      <w:r w:rsidRPr="00BA35AD">
        <w:rPr>
          <w:rFonts w:hint="eastAsia"/>
        </w:rPr>
        <w:t>3</w:t>
      </w:r>
      <w:r w:rsidRPr="00BA35AD">
        <w:t>.3 Sample Design</w:t>
      </w:r>
      <w:bookmarkEnd w:id="71"/>
    </w:p>
    <w:p w14:paraId="33FBEF35" w14:textId="321D9A70" w:rsidR="00B47C8D" w:rsidRDefault="00B47C8D" w:rsidP="002104B8">
      <w:pPr>
        <w:spacing w:afterLines="200" w:after="624" w:line="360" w:lineRule="auto"/>
        <w:rPr>
          <w:rFonts w:ascii="Arial" w:hAnsi="Arial" w:cs="Arial"/>
          <w:sz w:val="24"/>
          <w:szCs w:val="24"/>
        </w:rPr>
      </w:pPr>
      <w:r w:rsidRPr="009604C7">
        <w:rPr>
          <w:rFonts w:ascii="Arial" w:hAnsi="Arial" w:cs="Arial"/>
          <w:sz w:val="24"/>
          <w:szCs w:val="24"/>
        </w:rPr>
        <w:t xml:space="preserve">The sample design method usually </w:t>
      </w:r>
      <w:r w:rsidR="00071B8A">
        <w:rPr>
          <w:rFonts w:ascii="Arial" w:hAnsi="Arial" w:cs="Arial"/>
          <w:sz w:val="24"/>
          <w:szCs w:val="24"/>
        </w:rPr>
        <w:t>aims</w:t>
      </w:r>
      <w:r w:rsidRPr="009604C7">
        <w:rPr>
          <w:rFonts w:ascii="Arial" w:hAnsi="Arial" w:cs="Arial"/>
          <w:sz w:val="24"/>
          <w:szCs w:val="24"/>
        </w:rPr>
        <w:t xml:space="preserve"> to the technique used to select t</w:t>
      </w:r>
      <w:r>
        <w:rPr>
          <w:rFonts w:ascii="Arial" w:hAnsi="Arial" w:cs="Arial"/>
          <w:sz w:val="24"/>
          <w:szCs w:val="24"/>
        </w:rPr>
        <w:t>he sample unit for measur</w:t>
      </w:r>
      <w:r w:rsidR="00071B8A">
        <w:rPr>
          <w:rFonts w:ascii="Arial" w:hAnsi="Arial" w:cs="Arial"/>
          <w:sz w:val="24"/>
          <w:szCs w:val="24"/>
        </w:rPr>
        <w:t>ing</w:t>
      </w:r>
      <w:r>
        <w:rPr>
          <w:rFonts w:ascii="Arial" w:hAnsi="Arial" w:cs="Arial" w:hint="eastAsia"/>
          <w:sz w:val="24"/>
          <w:szCs w:val="24"/>
        </w:rPr>
        <w:t xml:space="preserve">, </w:t>
      </w:r>
      <w:r w:rsidRPr="009604C7">
        <w:rPr>
          <w:rFonts w:ascii="Arial" w:hAnsi="Arial" w:cs="Arial"/>
          <w:sz w:val="24"/>
          <w:szCs w:val="24"/>
        </w:rPr>
        <w:t>for example, selecting an individual from a population or location a</w:t>
      </w:r>
      <w:r>
        <w:rPr>
          <w:rFonts w:ascii="Arial" w:hAnsi="Arial" w:cs="Arial"/>
          <w:sz w:val="24"/>
          <w:szCs w:val="24"/>
        </w:rPr>
        <w:t>nd sampling within a study area</w:t>
      </w:r>
      <w:r>
        <w:rPr>
          <w:rFonts w:ascii="Arial" w:hAnsi="Arial" w:cs="Arial" w:hint="eastAsia"/>
          <w:sz w:val="24"/>
          <w:szCs w:val="24"/>
        </w:rPr>
        <w:t xml:space="preserve"> </w:t>
      </w:r>
      <w:r w:rsidRPr="006A3AAF">
        <w:rPr>
          <w:rFonts w:ascii="Arial" w:hAnsi="Arial" w:cs="Arial"/>
          <w:sz w:val="24"/>
          <w:szCs w:val="24"/>
        </w:rPr>
        <w:t>(Wiley, 2000)</w:t>
      </w:r>
      <w:r>
        <w:rPr>
          <w:rFonts w:ascii="Arial" w:hAnsi="Arial" w:cs="Arial" w:hint="eastAsia"/>
          <w:sz w:val="24"/>
          <w:szCs w:val="24"/>
        </w:rPr>
        <w:t xml:space="preserve">. </w:t>
      </w:r>
      <w:r w:rsidR="00F42F0C" w:rsidRPr="00F42F0C">
        <w:rPr>
          <w:rFonts w:ascii="Arial" w:hAnsi="Arial" w:cs="Arial"/>
          <w:sz w:val="24"/>
          <w:szCs w:val="24"/>
        </w:rPr>
        <w:t xml:space="preserve">Its purpose is to help investigators estimate uncertain demographic characteristics </w:t>
      </w:r>
      <w:r w:rsidRPr="00E23977">
        <w:rPr>
          <w:rFonts w:ascii="Arial" w:hAnsi="Arial" w:cs="Arial"/>
          <w:sz w:val="24"/>
          <w:szCs w:val="24"/>
        </w:rPr>
        <w:t>(</w:t>
      </w:r>
      <w:proofErr w:type="spellStart"/>
      <w:r w:rsidRPr="00E23977">
        <w:rPr>
          <w:rFonts w:ascii="Arial" w:hAnsi="Arial" w:cs="Arial"/>
          <w:sz w:val="24"/>
          <w:szCs w:val="24"/>
        </w:rPr>
        <w:t>Zikmund</w:t>
      </w:r>
      <w:proofErr w:type="spellEnd"/>
      <w:r w:rsidRPr="00E23977">
        <w:rPr>
          <w:rFonts w:ascii="Arial" w:hAnsi="Arial" w:cs="Arial"/>
          <w:sz w:val="24"/>
          <w:szCs w:val="24"/>
        </w:rPr>
        <w:t>,</w:t>
      </w:r>
      <w:r>
        <w:rPr>
          <w:rFonts w:ascii="Arial" w:hAnsi="Arial" w:cs="Arial" w:hint="eastAsia"/>
          <w:sz w:val="24"/>
          <w:szCs w:val="24"/>
        </w:rPr>
        <w:t xml:space="preserve"> 2013</w:t>
      </w:r>
      <w:r w:rsidRPr="00E23977">
        <w:rPr>
          <w:rFonts w:ascii="Arial" w:hAnsi="Arial" w:cs="Arial"/>
          <w:sz w:val="24"/>
          <w:szCs w:val="24"/>
        </w:rPr>
        <w:t>)</w:t>
      </w:r>
      <w:r>
        <w:rPr>
          <w:rFonts w:ascii="Arial" w:hAnsi="Arial" w:cs="Arial" w:hint="eastAsia"/>
          <w:sz w:val="24"/>
          <w:szCs w:val="24"/>
        </w:rPr>
        <w:t xml:space="preserve">. </w:t>
      </w:r>
      <w:r w:rsidRPr="00AC7423">
        <w:rPr>
          <w:rFonts w:ascii="Arial" w:hAnsi="Arial" w:cs="Arial"/>
          <w:sz w:val="24"/>
          <w:szCs w:val="24"/>
        </w:rPr>
        <w:t>The important reason for sampling design is that it directs the researchers to extract samples from the research objectives, while the correct samples ensure that data collection and analysis are effective for the results</w:t>
      </w:r>
      <w:r>
        <w:rPr>
          <w:rFonts w:ascii="Arial" w:hAnsi="Arial" w:cs="Arial" w:hint="eastAsia"/>
          <w:sz w:val="24"/>
          <w:szCs w:val="24"/>
        </w:rPr>
        <w:t xml:space="preserve"> (Wiley, 2000)</w:t>
      </w:r>
      <w:r w:rsidRPr="00AC7423">
        <w:rPr>
          <w:rFonts w:ascii="Arial" w:hAnsi="Arial" w:cs="Arial"/>
          <w:sz w:val="24"/>
          <w:szCs w:val="24"/>
        </w:rPr>
        <w:t>.</w:t>
      </w:r>
    </w:p>
    <w:p w14:paraId="25055E4E" w14:textId="1D71D07A" w:rsidR="00B47C8D" w:rsidRDefault="00B47C8D" w:rsidP="002104B8">
      <w:pPr>
        <w:spacing w:afterLines="200" w:after="624" w:line="360" w:lineRule="auto"/>
        <w:rPr>
          <w:rFonts w:ascii="Arial" w:hAnsi="Arial" w:cs="Arial"/>
          <w:sz w:val="24"/>
          <w:szCs w:val="24"/>
        </w:rPr>
      </w:pPr>
      <w:r w:rsidRPr="00E613C9">
        <w:rPr>
          <w:rFonts w:ascii="Arial" w:hAnsi="Arial" w:cs="Arial"/>
          <w:sz w:val="24"/>
          <w:szCs w:val="24"/>
        </w:rPr>
        <w:t xml:space="preserve">For this research, the populations are small and medium enterprises which is in Hebei, China. With the development of small and medium enterprises are increasing in recent years in Hebei, China, it is important use the small and medium enterprises as the population, it can easy find the relationship between </w:t>
      </w:r>
      <w:r>
        <w:rPr>
          <w:rFonts w:ascii="Arial" w:hAnsi="Arial" w:cs="Arial"/>
          <w:sz w:val="24"/>
          <w:szCs w:val="24"/>
        </w:rPr>
        <w:t xml:space="preserve">the choice of borrowing methods </w:t>
      </w:r>
      <w:r w:rsidRPr="00E613C9">
        <w:rPr>
          <w:rFonts w:ascii="Arial" w:hAnsi="Arial" w:cs="Arial"/>
          <w:sz w:val="24"/>
          <w:szCs w:val="24"/>
        </w:rPr>
        <w:t>and small and medium enterprises.</w:t>
      </w:r>
    </w:p>
    <w:p w14:paraId="59FF8E88" w14:textId="77777777" w:rsidR="00B47C8D" w:rsidRPr="00BA35AD" w:rsidRDefault="00B47C8D" w:rsidP="00635C59">
      <w:pPr>
        <w:pStyle w:val="3"/>
        <w:spacing w:after="624"/>
      </w:pPr>
      <w:bookmarkStart w:id="72" w:name="_Toc532497052"/>
      <w:r w:rsidRPr="00BA35AD">
        <w:rPr>
          <w:rFonts w:hint="eastAsia"/>
        </w:rPr>
        <w:t>3</w:t>
      </w:r>
      <w:r w:rsidRPr="00BA35AD">
        <w:t>.3.1 S</w:t>
      </w:r>
      <w:r w:rsidRPr="00BA35AD">
        <w:rPr>
          <w:rFonts w:hint="eastAsia"/>
        </w:rPr>
        <w:t>ampling</w:t>
      </w:r>
      <w:r w:rsidRPr="00BA35AD">
        <w:t xml:space="preserve"> Plan</w:t>
      </w:r>
      <w:bookmarkEnd w:id="72"/>
    </w:p>
    <w:p w14:paraId="3C0BDA16" w14:textId="0577B98D" w:rsidR="00B47C8D" w:rsidRDefault="00071B8A" w:rsidP="002104B8">
      <w:pPr>
        <w:spacing w:afterLines="200" w:after="624" w:line="360" w:lineRule="auto"/>
        <w:rPr>
          <w:rFonts w:ascii="Arial" w:hAnsi="Arial" w:cs="Arial"/>
          <w:sz w:val="24"/>
          <w:szCs w:val="24"/>
        </w:rPr>
      </w:pPr>
      <w:r>
        <w:rPr>
          <w:rFonts w:ascii="Arial" w:hAnsi="Arial" w:cs="Arial"/>
          <w:sz w:val="24"/>
          <w:szCs w:val="24"/>
        </w:rPr>
        <w:t>P</w:t>
      </w:r>
      <w:r w:rsidR="00B47C8D" w:rsidRPr="00166C65">
        <w:rPr>
          <w:rFonts w:ascii="Arial" w:hAnsi="Arial" w:cs="Arial"/>
          <w:sz w:val="24"/>
          <w:szCs w:val="24"/>
        </w:rPr>
        <w:t xml:space="preserve">robabilistic and </w:t>
      </w:r>
      <w:bookmarkStart w:id="73" w:name="OLE_LINK20"/>
      <w:bookmarkStart w:id="74" w:name="OLE_LINK33"/>
      <w:r w:rsidR="00B47C8D" w:rsidRPr="00166C65">
        <w:rPr>
          <w:rFonts w:ascii="Arial" w:hAnsi="Arial" w:cs="Arial"/>
          <w:sz w:val="24"/>
          <w:szCs w:val="24"/>
        </w:rPr>
        <w:t>non-probability</w:t>
      </w:r>
      <w:bookmarkEnd w:id="73"/>
      <w:bookmarkEnd w:id="74"/>
      <w:r w:rsidR="00B47C8D" w:rsidRPr="00166C65">
        <w:rPr>
          <w:rFonts w:ascii="Arial" w:hAnsi="Arial" w:cs="Arial"/>
          <w:sz w:val="24"/>
          <w:szCs w:val="24"/>
        </w:rPr>
        <w:t xml:space="preserve"> sampling</w:t>
      </w:r>
      <w:r>
        <w:rPr>
          <w:rFonts w:ascii="Arial" w:hAnsi="Arial" w:cs="Arial"/>
          <w:sz w:val="24"/>
          <w:szCs w:val="24"/>
        </w:rPr>
        <w:t xml:space="preserve"> are the main types of sampling plans</w:t>
      </w:r>
      <w:r w:rsidR="00B47C8D" w:rsidRPr="00166C65">
        <w:rPr>
          <w:rFonts w:ascii="Arial" w:hAnsi="Arial" w:cs="Arial"/>
          <w:sz w:val="24"/>
          <w:szCs w:val="24"/>
        </w:rPr>
        <w:t xml:space="preserve">. In non-probability sampling, </w:t>
      </w:r>
      <w:r w:rsidR="00AD7F4D">
        <w:rPr>
          <w:rFonts w:ascii="Arial" w:hAnsi="Arial" w:cs="Arial"/>
          <w:sz w:val="24"/>
          <w:szCs w:val="24"/>
        </w:rPr>
        <w:t>parts</w:t>
      </w:r>
      <w:r w:rsidR="00B47C8D" w:rsidRPr="00166C65">
        <w:rPr>
          <w:rFonts w:ascii="Arial" w:hAnsi="Arial" w:cs="Arial"/>
          <w:sz w:val="24"/>
          <w:szCs w:val="24"/>
        </w:rPr>
        <w:t xml:space="preserve"> </w:t>
      </w:r>
      <w:r w:rsidR="00AD7F4D">
        <w:rPr>
          <w:rFonts w:ascii="Arial" w:hAnsi="Arial" w:cs="Arial"/>
          <w:sz w:val="24"/>
          <w:szCs w:val="24"/>
        </w:rPr>
        <w:t>of</w:t>
      </w:r>
      <w:r w:rsidR="00B47C8D" w:rsidRPr="00166C65">
        <w:rPr>
          <w:rFonts w:ascii="Arial" w:hAnsi="Arial" w:cs="Arial"/>
          <w:sz w:val="24"/>
          <w:szCs w:val="24"/>
        </w:rPr>
        <w:t xml:space="preserve"> the population have no predetermined opportunity to be</w:t>
      </w:r>
      <w:r w:rsidR="00B47C8D">
        <w:rPr>
          <w:rFonts w:ascii="Arial" w:hAnsi="Arial" w:cs="Arial"/>
          <w:sz w:val="24"/>
          <w:szCs w:val="24"/>
        </w:rPr>
        <w:t xml:space="preserve"> selected as the sample subject</w:t>
      </w:r>
      <w:r w:rsidR="00B47C8D">
        <w:rPr>
          <w:rFonts w:ascii="Arial" w:hAnsi="Arial" w:cs="Arial" w:hint="eastAsia"/>
          <w:sz w:val="24"/>
          <w:szCs w:val="24"/>
        </w:rPr>
        <w:t xml:space="preserve"> </w:t>
      </w:r>
      <w:r w:rsidR="00B47C8D">
        <w:rPr>
          <w:rFonts w:ascii="Arial" w:hAnsi="Arial" w:cs="Arial"/>
          <w:sz w:val="24"/>
          <w:szCs w:val="24"/>
        </w:rPr>
        <w:t>(Sekaran and Bougie, 201</w:t>
      </w:r>
      <w:r w:rsidR="00B47C8D">
        <w:rPr>
          <w:rFonts w:ascii="Arial" w:hAnsi="Arial" w:cs="Arial" w:hint="eastAsia"/>
          <w:sz w:val="24"/>
          <w:szCs w:val="24"/>
        </w:rPr>
        <w:t xml:space="preserve">6). </w:t>
      </w:r>
      <w:r w:rsidR="00B47C8D" w:rsidRPr="00166C65">
        <w:rPr>
          <w:rFonts w:ascii="Arial" w:hAnsi="Arial" w:cs="Arial"/>
          <w:sz w:val="24"/>
          <w:szCs w:val="24"/>
        </w:rPr>
        <w:t>Sometimes non-probability sampling is the only way to collect data before discussing</w:t>
      </w:r>
      <w:r w:rsidR="00B47C8D">
        <w:rPr>
          <w:rFonts w:ascii="Arial" w:hAnsi="Arial" w:cs="Arial" w:hint="eastAsia"/>
          <w:sz w:val="24"/>
          <w:szCs w:val="24"/>
        </w:rPr>
        <w:t xml:space="preserve"> </w:t>
      </w:r>
      <w:r w:rsidR="00B47C8D" w:rsidRPr="00166C65">
        <w:rPr>
          <w:rFonts w:ascii="Arial" w:hAnsi="Arial" w:cs="Arial" w:hint="eastAsia"/>
          <w:sz w:val="24"/>
          <w:szCs w:val="24"/>
        </w:rPr>
        <w:t>(Wiley, 2000</w:t>
      </w:r>
      <w:r w:rsidR="00B47C8D">
        <w:rPr>
          <w:rFonts w:ascii="Arial" w:hAnsi="Arial" w:cs="Arial" w:hint="eastAsia"/>
          <w:sz w:val="24"/>
          <w:szCs w:val="24"/>
        </w:rPr>
        <w:t xml:space="preserve">). </w:t>
      </w:r>
      <w:r w:rsidR="00B47C8D" w:rsidRPr="00166C65">
        <w:rPr>
          <w:rFonts w:ascii="Arial" w:hAnsi="Arial" w:cs="Arial"/>
          <w:sz w:val="24"/>
          <w:szCs w:val="24"/>
        </w:rPr>
        <w:t xml:space="preserve">Non-probability sampling designs are suitable for a wide </w:t>
      </w:r>
      <w:r w:rsidR="00B47C8D" w:rsidRPr="00166C65">
        <w:rPr>
          <w:rFonts w:ascii="Arial" w:hAnsi="Arial" w:cs="Arial"/>
          <w:sz w:val="24"/>
          <w:szCs w:val="24"/>
        </w:rPr>
        <w:lastRenderedPageBreak/>
        <w:t xml:space="preserve">range of convenient </w:t>
      </w:r>
      <w:r w:rsidR="00B47C8D">
        <w:rPr>
          <w:rFonts w:ascii="Arial" w:hAnsi="Arial" w:cs="Arial"/>
          <w:sz w:val="24"/>
          <w:szCs w:val="24"/>
        </w:rPr>
        <w:t>sampling and sample surveys</w:t>
      </w:r>
      <w:r w:rsidR="00B47C8D">
        <w:rPr>
          <w:rFonts w:ascii="Arial" w:hAnsi="Arial" w:cs="Arial" w:hint="eastAsia"/>
          <w:sz w:val="24"/>
          <w:szCs w:val="24"/>
        </w:rPr>
        <w:t xml:space="preserve"> (</w:t>
      </w:r>
      <w:r w:rsidR="00B47C8D" w:rsidRPr="00166C65">
        <w:rPr>
          <w:rFonts w:ascii="Arial" w:hAnsi="Arial" w:cs="Arial"/>
          <w:sz w:val="24"/>
          <w:szCs w:val="24"/>
        </w:rPr>
        <w:t>Krishnaswami</w:t>
      </w:r>
      <w:r w:rsidR="00B47C8D" w:rsidRPr="00166C65">
        <w:rPr>
          <w:rFonts w:ascii="Arial" w:hAnsi="Arial" w:cs="Arial" w:hint="eastAsia"/>
          <w:sz w:val="24"/>
          <w:szCs w:val="24"/>
        </w:rPr>
        <w:t xml:space="preserve"> </w:t>
      </w:r>
      <w:r w:rsidR="00F42F0C">
        <w:rPr>
          <w:rFonts w:ascii="Arial" w:hAnsi="Arial" w:cs="Arial"/>
          <w:sz w:val="24"/>
          <w:szCs w:val="24"/>
        </w:rPr>
        <w:t>&amp;</w:t>
      </w:r>
      <w:r w:rsidR="00B47C8D" w:rsidRPr="00166C65">
        <w:rPr>
          <w:rFonts w:ascii="Arial" w:hAnsi="Arial" w:cs="Arial" w:hint="eastAsia"/>
          <w:sz w:val="24"/>
          <w:szCs w:val="24"/>
        </w:rPr>
        <w:t xml:space="preserve"> </w:t>
      </w:r>
      <w:proofErr w:type="spellStart"/>
      <w:r w:rsidR="00B47C8D" w:rsidRPr="00166C65">
        <w:rPr>
          <w:rFonts w:ascii="Arial" w:hAnsi="Arial" w:cs="Arial"/>
          <w:sz w:val="24"/>
          <w:szCs w:val="24"/>
        </w:rPr>
        <w:t>Satyaprasad</w:t>
      </w:r>
      <w:proofErr w:type="spellEnd"/>
      <w:r w:rsidR="00B47C8D" w:rsidRPr="00166C65">
        <w:rPr>
          <w:rFonts w:ascii="Arial" w:hAnsi="Arial" w:cs="Arial" w:hint="eastAsia"/>
          <w:sz w:val="24"/>
          <w:szCs w:val="24"/>
        </w:rPr>
        <w:t xml:space="preserve">, </w:t>
      </w:r>
      <w:r w:rsidR="00B47C8D" w:rsidRPr="00166C65">
        <w:rPr>
          <w:rFonts w:ascii="Arial" w:hAnsi="Arial" w:cs="Arial"/>
          <w:sz w:val="24"/>
          <w:szCs w:val="24"/>
        </w:rPr>
        <w:t>2010</w:t>
      </w:r>
      <w:r w:rsidR="00B47C8D">
        <w:rPr>
          <w:rFonts w:ascii="Arial" w:hAnsi="Arial" w:cs="Arial" w:hint="eastAsia"/>
          <w:sz w:val="24"/>
          <w:szCs w:val="24"/>
        </w:rPr>
        <w:t>)</w:t>
      </w:r>
      <w:r w:rsidR="00F42F0C">
        <w:rPr>
          <w:rFonts w:ascii="Arial" w:hAnsi="Arial" w:cs="Arial"/>
          <w:sz w:val="24"/>
          <w:szCs w:val="24"/>
        </w:rPr>
        <w:t>.</w:t>
      </w:r>
    </w:p>
    <w:p w14:paraId="2DBA604D" w14:textId="21AB8445" w:rsidR="00B47C8D" w:rsidRDefault="00B47C8D" w:rsidP="002104B8">
      <w:pPr>
        <w:spacing w:afterLines="200" w:after="624" w:line="360" w:lineRule="auto"/>
        <w:rPr>
          <w:rFonts w:ascii="Arial" w:hAnsi="Arial" w:cs="Arial"/>
          <w:sz w:val="24"/>
          <w:szCs w:val="24"/>
        </w:rPr>
      </w:pPr>
      <w:r>
        <w:rPr>
          <w:rFonts w:ascii="Arial" w:hAnsi="Arial" w:cs="Arial" w:hint="eastAsia"/>
          <w:sz w:val="24"/>
          <w:szCs w:val="24"/>
        </w:rPr>
        <w:t>The simplest form of probability sampling includes the unrestricted, sample random sample</w:t>
      </w:r>
      <w:r w:rsidRPr="00C26AD6">
        <w:rPr>
          <w:rFonts w:ascii="Arial" w:hAnsi="Arial" w:cs="Arial"/>
          <w:sz w:val="24"/>
          <w:szCs w:val="24"/>
        </w:rPr>
        <w:t xml:space="preserve"> </w:t>
      </w:r>
      <w:sdt>
        <w:sdtPr>
          <w:rPr>
            <w:rFonts w:ascii="Arial" w:hAnsi="Arial" w:cs="Arial"/>
            <w:sz w:val="24"/>
            <w:szCs w:val="24"/>
          </w:rPr>
          <w:id w:val="769983160"/>
          <w:citation/>
        </w:sdtPr>
        <w:sdtContent>
          <w:r w:rsidR="00F42F0C">
            <w:rPr>
              <w:rFonts w:ascii="Arial" w:hAnsi="Arial" w:cs="Arial"/>
              <w:sz w:val="24"/>
              <w:szCs w:val="24"/>
            </w:rPr>
            <w:fldChar w:fldCharType="begin"/>
          </w:r>
          <w:r w:rsidR="00F42F0C">
            <w:rPr>
              <w:rFonts w:ascii="Arial" w:hAnsi="Arial" w:cs="Arial"/>
              <w:sz w:val="24"/>
              <w:szCs w:val="24"/>
            </w:rPr>
            <w:instrText xml:space="preserve"> </w:instrText>
          </w:r>
          <w:r w:rsidR="00F42F0C">
            <w:rPr>
              <w:rFonts w:ascii="Arial" w:hAnsi="Arial" w:cs="Arial" w:hint="eastAsia"/>
              <w:sz w:val="24"/>
              <w:szCs w:val="24"/>
            </w:rPr>
            <w:instrText>CITATION Coo13 \l 2052</w:instrText>
          </w:r>
          <w:r w:rsidR="00F42F0C">
            <w:rPr>
              <w:rFonts w:ascii="Arial" w:hAnsi="Arial" w:cs="Arial"/>
              <w:sz w:val="24"/>
              <w:szCs w:val="24"/>
            </w:rPr>
            <w:instrText xml:space="preserve"> </w:instrText>
          </w:r>
          <w:r w:rsidR="00F42F0C">
            <w:rPr>
              <w:rFonts w:ascii="Arial" w:hAnsi="Arial" w:cs="Arial"/>
              <w:sz w:val="24"/>
              <w:szCs w:val="24"/>
            </w:rPr>
            <w:fldChar w:fldCharType="separate"/>
          </w:r>
          <w:r w:rsidR="00F42F0C" w:rsidRPr="00F42F0C">
            <w:rPr>
              <w:rFonts w:ascii="Arial" w:hAnsi="Arial" w:cs="Arial"/>
              <w:noProof/>
              <w:sz w:val="24"/>
              <w:szCs w:val="24"/>
            </w:rPr>
            <w:t>(Cooper &amp; Schindler, 2013)</w:t>
          </w:r>
          <w:r w:rsidR="00F42F0C">
            <w:rPr>
              <w:rFonts w:ascii="Arial" w:hAnsi="Arial" w:cs="Arial"/>
              <w:sz w:val="24"/>
              <w:szCs w:val="24"/>
            </w:rPr>
            <w:fldChar w:fldCharType="end"/>
          </w:r>
        </w:sdtContent>
      </w:sdt>
      <w:r w:rsidR="00F42F0C">
        <w:rPr>
          <w:rFonts w:ascii="Arial" w:hAnsi="Arial" w:cs="Arial"/>
          <w:sz w:val="24"/>
          <w:szCs w:val="24"/>
        </w:rPr>
        <w:t>.</w:t>
      </w:r>
      <w:r>
        <w:rPr>
          <w:rFonts w:ascii="Arial" w:hAnsi="Arial" w:cs="Arial" w:hint="eastAsia"/>
          <w:sz w:val="24"/>
          <w:szCs w:val="24"/>
        </w:rPr>
        <w:t xml:space="preserve"> </w:t>
      </w:r>
      <w:r w:rsidR="00AD7F4D" w:rsidRPr="00AD7F4D">
        <w:rPr>
          <w:rFonts w:ascii="Arial" w:hAnsi="Arial" w:cs="Arial"/>
          <w:sz w:val="24"/>
          <w:szCs w:val="24"/>
        </w:rPr>
        <w:t xml:space="preserve">Since all probability sample must be provided the opportunity to choose a known non-zero elements of each group, so a simple random sample is regarded as a special case, and each group has a known element of choice and equal opportunity </w:t>
      </w:r>
      <w:r w:rsidRPr="00C26AD6">
        <w:rPr>
          <w:rFonts w:ascii="Arial" w:hAnsi="Arial" w:cs="Arial"/>
          <w:sz w:val="24"/>
          <w:szCs w:val="24"/>
        </w:rPr>
        <w:t>(</w:t>
      </w:r>
      <w:proofErr w:type="spellStart"/>
      <w:r w:rsidRPr="00C26AD6">
        <w:rPr>
          <w:rFonts w:ascii="Arial" w:hAnsi="Arial" w:cs="Arial"/>
          <w:sz w:val="24"/>
          <w:szCs w:val="24"/>
        </w:rPr>
        <w:t>Weathington</w:t>
      </w:r>
      <w:proofErr w:type="spellEnd"/>
      <w:r w:rsidRPr="00C26AD6">
        <w:rPr>
          <w:rFonts w:ascii="Arial" w:hAnsi="Arial" w:cs="Arial"/>
          <w:sz w:val="24"/>
          <w:szCs w:val="24"/>
        </w:rPr>
        <w:t xml:space="preserve">, Cunningham and </w:t>
      </w:r>
      <w:proofErr w:type="spellStart"/>
      <w:r w:rsidRPr="00C26AD6">
        <w:rPr>
          <w:rFonts w:ascii="Arial" w:hAnsi="Arial" w:cs="Arial"/>
          <w:sz w:val="24"/>
          <w:szCs w:val="24"/>
        </w:rPr>
        <w:t>Pittenger</w:t>
      </w:r>
      <w:proofErr w:type="spellEnd"/>
      <w:r w:rsidRPr="00C26AD6">
        <w:rPr>
          <w:rFonts w:ascii="Arial" w:hAnsi="Arial" w:cs="Arial"/>
          <w:sz w:val="24"/>
          <w:szCs w:val="24"/>
        </w:rPr>
        <w:t>, 2012)</w:t>
      </w:r>
      <w:r w:rsidRPr="00EC19BF">
        <w:rPr>
          <w:rFonts w:ascii="Arial" w:hAnsi="Arial" w:cs="Arial"/>
          <w:sz w:val="24"/>
          <w:szCs w:val="24"/>
        </w:rPr>
        <w:t>.</w:t>
      </w:r>
    </w:p>
    <w:p w14:paraId="620D296F" w14:textId="4EAA5BDC" w:rsidR="00B47C8D" w:rsidRDefault="00AD7F4D" w:rsidP="002104B8">
      <w:pPr>
        <w:spacing w:afterLines="200" w:after="624" w:line="360" w:lineRule="auto"/>
        <w:rPr>
          <w:rFonts w:ascii="Arial" w:hAnsi="Arial" w:cs="Arial"/>
          <w:sz w:val="24"/>
          <w:szCs w:val="24"/>
        </w:rPr>
      </w:pPr>
      <w:bookmarkStart w:id="75" w:name="OLE_LINK28"/>
      <w:bookmarkStart w:id="76" w:name="OLE_LINK29"/>
      <w:r w:rsidRPr="00AD7F4D">
        <w:rPr>
          <w:rFonts w:ascii="Arial" w:hAnsi="Arial" w:cs="Arial"/>
          <w:sz w:val="24"/>
          <w:szCs w:val="24"/>
        </w:rPr>
        <w:t>The main features of arbitrary and subjective non</w:t>
      </w:r>
      <w:r>
        <w:rPr>
          <w:rFonts w:ascii="Arial" w:hAnsi="Arial" w:cs="Arial"/>
          <w:sz w:val="24"/>
          <w:szCs w:val="24"/>
        </w:rPr>
        <w:t>-</w:t>
      </w:r>
      <w:r w:rsidRPr="00AD7F4D">
        <w:rPr>
          <w:rFonts w:ascii="Arial" w:hAnsi="Arial" w:cs="Arial"/>
          <w:sz w:val="24"/>
          <w:szCs w:val="24"/>
        </w:rPr>
        <w:t>probabilistic sampling are that no member will include a known nonzero chance and allow researchers to randomly select sample factors</w:t>
      </w:r>
      <w:r>
        <w:rPr>
          <w:rFonts w:ascii="Arial" w:hAnsi="Arial" w:cs="Arial"/>
          <w:sz w:val="24"/>
          <w:szCs w:val="24"/>
        </w:rPr>
        <w:t xml:space="preserve"> are</w:t>
      </w:r>
      <w:r w:rsidR="00B47C8D">
        <w:rPr>
          <w:rFonts w:ascii="Arial" w:hAnsi="Arial" w:cs="Arial" w:hint="eastAsia"/>
          <w:sz w:val="24"/>
          <w:szCs w:val="24"/>
        </w:rPr>
        <w:t xml:space="preserve"> not random sampling</w:t>
      </w:r>
      <w:bookmarkEnd w:id="75"/>
      <w:bookmarkEnd w:id="76"/>
      <w:r w:rsidR="00B47C8D">
        <w:rPr>
          <w:rFonts w:ascii="Arial" w:hAnsi="Arial" w:cs="Arial" w:hint="eastAsia"/>
          <w:sz w:val="24"/>
          <w:szCs w:val="24"/>
        </w:rPr>
        <w:t xml:space="preserve"> ( Bryman and Bell, 2011).</w:t>
      </w:r>
    </w:p>
    <w:p w14:paraId="24ADC1AD" w14:textId="325791CB" w:rsidR="00B47C8D" w:rsidRPr="002929A3" w:rsidRDefault="00B47C8D" w:rsidP="002104B8">
      <w:pPr>
        <w:spacing w:afterLines="200" w:after="624" w:line="360" w:lineRule="auto"/>
        <w:rPr>
          <w:rFonts w:ascii="Arial" w:hAnsi="Arial" w:cs="Arial"/>
          <w:sz w:val="24"/>
          <w:szCs w:val="24"/>
        </w:rPr>
      </w:pPr>
      <w:r>
        <w:rPr>
          <w:rFonts w:ascii="Arial" w:hAnsi="Arial" w:cs="Arial" w:hint="eastAsia"/>
          <w:sz w:val="24"/>
          <w:szCs w:val="24"/>
        </w:rPr>
        <w:t>The research use</w:t>
      </w:r>
      <w:r w:rsidR="00AD7F4D">
        <w:rPr>
          <w:rFonts w:ascii="Arial" w:hAnsi="Arial" w:cs="Arial"/>
          <w:sz w:val="24"/>
          <w:szCs w:val="24"/>
        </w:rPr>
        <w:t>d</w:t>
      </w:r>
      <w:r>
        <w:rPr>
          <w:rFonts w:ascii="Arial" w:hAnsi="Arial" w:cs="Arial" w:hint="eastAsia"/>
          <w:sz w:val="24"/>
          <w:szCs w:val="24"/>
        </w:rPr>
        <w:t xml:space="preserve"> nonprobability sampling procedures is it </w:t>
      </w:r>
      <w:r w:rsidR="00AD7F4D">
        <w:rPr>
          <w:rFonts w:ascii="Arial" w:hAnsi="Arial" w:cs="Arial"/>
          <w:sz w:val="24"/>
          <w:szCs w:val="24"/>
        </w:rPr>
        <w:t xml:space="preserve">can </w:t>
      </w:r>
      <w:r>
        <w:rPr>
          <w:rFonts w:ascii="Arial" w:hAnsi="Arial" w:cs="Arial" w:hint="eastAsia"/>
          <w:sz w:val="24"/>
          <w:szCs w:val="24"/>
        </w:rPr>
        <w:t xml:space="preserve">meet the sampling </w:t>
      </w:r>
      <w:r w:rsidR="00AD7F4D">
        <w:rPr>
          <w:rFonts w:ascii="Arial" w:hAnsi="Arial" w:cs="Arial"/>
          <w:sz w:val="24"/>
          <w:szCs w:val="24"/>
        </w:rPr>
        <w:t>aims</w:t>
      </w:r>
      <w:r>
        <w:rPr>
          <w:rFonts w:ascii="Arial" w:hAnsi="Arial" w:cs="Arial" w:hint="eastAsia"/>
          <w:sz w:val="24"/>
          <w:szCs w:val="24"/>
        </w:rPr>
        <w:t xml:space="preserve"> and the previous research choose this method to analysis for SMES, Cooper and Schindler </w:t>
      </w:r>
      <w:r w:rsidRPr="00835515">
        <w:rPr>
          <w:rFonts w:ascii="Arial" w:hAnsi="Arial" w:cs="Arial" w:hint="eastAsia"/>
          <w:sz w:val="24"/>
          <w:szCs w:val="24"/>
        </w:rPr>
        <w:t xml:space="preserve">(2003) claimed </w:t>
      </w:r>
      <w:r>
        <w:rPr>
          <w:rFonts w:ascii="Arial" w:hAnsi="Arial" w:cs="Arial" w:hint="eastAsia"/>
          <w:sz w:val="24"/>
          <w:szCs w:val="24"/>
        </w:rPr>
        <w:t>that the random sample can provide a true cross section in this</w:t>
      </w:r>
      <w:r w:rsidR="00AD7F4D">
        <w:rPr>
          <w:rFonts w:ascii="Arial" w:hAnsi="Arial" w:cs="Arial"/>
          <w:sz w:val="24"/>
          <w:szCs w:val="24"/>
        </w:rPr>
        <w:t xml:space="preserve"> data</w:t>
      </w:r>
      <w:r>
        <w:rPr>
          <w:rFonts w:ascii="Arial" w:hAnsi="Arial" w:cs="Arial" w:hint="eastAsia"/>
          <w:sz w:val="24"/>
          <w:szCs w:val="24"/>
        </w:rPr>
        <w:t xml:space="preserve">, but </w:t>
      </w:r>
      <w:r w:rsidR="00AD7F4D">
        <w:rPr>
          <w:rFonts w:ascii="Arial" w:hAnsi="Arial" w:cs="Arial"/>
          <w:sz w:val="24"/>
          <w:szCs w:val="24"/>
        </w:rPr>
        <w:t xml:space="preserve">it </w:t>
      </w:r>
      <w:r>
        <w:rPr>
          <w:rFonts w:ascii="Arial" w:hAnsi="Arial" w:cs="Arial" w:hint="eastAsia"/>
          <w:sz w:val="24"/>
          <w:szCs w:val="24"/>
        </w:rPr>
        <w:t xml:space="preserve">cannot as the </w:t>
      </w:r>
      <w:r w:rsidR="00AD7F4D">
        <w:rPr>
          <w:rFonts w:ascii="Arial" w:hAnsi="Arial" w:cs="Arial"/>
          <w:sz w:val="24"/>
          <w:szCs w:val="24"/>
        </w:rPr>
        <w:t xml:space="preserve">aims </w:t>
      </w:r>
      <w:r>
        <w:rPr>
          <w:rFonts w:ascii="Arial" w:hAnsi="Arial" w:cs="Arial" w:hint="eastAsia"/>
          <w:sz w:val="24"/>
          <w:szCs w:val="24"/>
        </w:rPr>
        <w:t>of this research.</w:t>
      </w:r>
    </w:p>
    <w:p w14:paraId="38EBC74A" w14:textId="77777777" w:rsidR="00B47C8D" w:rsidRPr="00BA35AD" w:rsidRDefault="00B47C8D" w:rsidP="00635C59">
      <w:pPr>
        <w:pStyle w:val="3"/>
        <w:spacing w:after="624"/>
      </w:pPr>
      <w:bookmarkStart w:id="77" w:name="_Toc532497053"/>
      <w:r w:rsidRPr="00BA35AD">
        <w:rPr>
          <w:rFonts w:hint="eastAsia"/>
        </w:rPr>
        <w:t>3</w:t>
      </w:r>
      <w:r w:rsidRPr="00BA35AD">
        <w:t>.3.2 Sampling Size</w:t>
      </w:r>
      <w:bookmarkEnd w:id="77"/>
    </w:p>
    <w:p w14:paraId="484939A0" w14:textId="355CC22D" w:rsidR="00B47C8D" w:rsidRPr="006419EA" w:rsidRDefault="00AD7F4D" w:rsidP="002104B8">
      <w:pPr>
        <w:spacing w:afterLines="200" w:after="624" w:line="360" w:lineRule="auto"/>
        <w:rPr>
          <w:rFonts w:ascii="Arial" w:hAnsi="Arial" w:cs="Arial"/>
          <w:sz w:val="24"/>
          <w:szCs w:val="24"/>
        </w:rPr>
      </w:pPr>
      <w:r w:rsidRPr="00AD7F4D">
        <w:rPr>
          <w:rFonts w:ascii="Arial" w:hAnsi="Arial" w:cs="Arial"/>
          <w:sz w:val="24"/>
          <w:szCs w:val="24"/>
        </w:rPr>
        <w:t xml:space="preserve">The number of samples used in research to define the number of samples in the market is called the sample size </w:t>
      </w:r>
      <w:r w:rsidR="00B47C8D" w:rsidRPr="004C3858">
        <w:rPr>
          <w:rFonts w:ascii="Arial" w:hAnsi="Arial" w:cs="Arial"/>
          <w:sz w:val="24"/>
          <w:szCs w:val="24"/>
        </w:rPr>
        <w:t>(</w:t>
      </w:r>
      <w:proofErr w:type="spellStart"/>
      <w:r w:rsidR="00B47C8D" w:rsidRPr="004C3858">
        <w:rPr>
          <w:rFonts w:ascii="Arial" w:hAnsi="Arial" w:cs="Arial"/>
          <w:sz w:val="24"/>
          <w:szCs w:val="24"/>
        </w:rPr>
        <w:t>Weathington</w:t>
      </w:r>
      <w:proofErr w:type="spellEnd"/>
      <w:r w:rsidR="00B47C8D" w:rsidRPr="004C3858">
        <w:rPr>
          <w:rFonts w:ascii="Arial" w:hAnsi="Arial" w:cs="Arial"/>
          <w:sz w:val="24"/>
          <w:szCs w:val="24"/>
        </w:rPr>
        <w:t xml:space="preserve">, Cunningham and </w:t>
      </w:r>
      <w:proofErr w:type="spellStart"/>
      <w:r w:rsidR="00B47C8D" w:rsidRPr="004C3858">
        <w:rPr>
          <w:rFonts w:ascii="Arial" w:hAnsi="Arial" w:cs="Arial"/>
          <w:sz w:val="24"/>
          <w:szCs w:val="24"/>
        </w:rPr>
        <w:t>Pittenger</w:t>
      </w:r>
      <w:proofErr w:type="spellEnd"/>
      <w:r w:rsidR="00B47C8D" w:rsidRPr="004C3858">
        <w:rPr>
          <w:rFonts w:ascii="Arial" w:hAnsi="Arial" w:cs="Arial"/>
          <w:sz w:val="24"/>
          <w:szCs w:val="24"/>
        </w:rPr>
        <w:t>, 2012).</w:t>
      </w:r>
      <w:r w:rsidR="00B47C8D">
        <w:rPr>
          <w:rFonts w:ascii="Arial" w:hAnsi="Arial" w:cs="Arial" w:hint="eastAsia"/>
          <w:sz w:val="24"/>
          <w:szCs w:val="24"/>
        </w:rPr>
        <w:t xml:space="preserve"> </w:t>
      </w:r>
      <w:r w:rsidR="00B47C8D">
        <w:rPr>
          <w:rFonts w:ascii="Arial" w:hAnsi="Arial" w:cs="Arial"/>
          <w:sz w:val="24"/>
          <w:szCs w:val="24"/>
        </w:rPr>
        <w:t xml:space="preserve">Sample </w:t>
      </w:r>
      <w:r w:rsidR="00B47C8D">
        <w:rPr>
          <w:rFonts w:ascii="Arial" w:hAnsi="Arial" w:cs="Arial" w:hint="eastAsia"/>
          <w:sz w:val="24"/>
          <w:szCs w:val="24"/>
        </w:rPr>
        <w:t>s</w:t>
      </w:r>
      <w:r w:rsidR="00B47C8D" w:rsidRPr="004C3858">
        <w:rPr>
          <w:rFonts w:ascii="Arial" w:hAnsi="Arial" w:cs="Arial"/>
          <w:sz w:val="24"/>
          <w:szCs w:val="24"/>
        </w:rPr>
        <w:t xml:space="preserve">ize </w:t>
      </w:r>
      <w:r w:rsidR="00B47C8D">
        <w:rPr>
          <w:rFonts w:ascii="Arial" w:hAnsi="Arial" w:cs="Arial" w:hint="eastAsia"/>
          <w:sz w:val="24"/>
          <w:szCs w:val="24"/>
        </w:rPr>
        <w:t xml:space="preserve">was also defined by </w:t>
      </w:r>
      <w:r w:rsidR="00B47C8D" w:rsidRPr="004C3858">
        <w:rPr>
          <w:rFonts w:ascii="Arial" w:hAnsi="Arial" w:cs="Arial" w:hint="eastAsia"/>
          <w:sz w:val="24"/>
          <w:szCs w:val="24"/>
        </w:rPr>
        <w:t>Bryman and Bell</w:t>
      </w:r>
      <w:r w:rsidR="00B47C8D" w:rsidRPr="004C3858">
        <w:rPr>
          <w:rFonts w:ascii="Arial" w:hAnsi="Arial" w:cs="Arial"/>
          <w:sz w:val="24"/>
          <w:szCs w:val="24"/>
        </w:rPr>
        <w:t xml:space="preserve"> </w:t>
      </w:r>
      <w:r w:rsidR="00B47C8D">
        <w:rPr>
          <w:rFonts w:ascii="Arial" w:hAnsi="Arial" w:cs="Arial" w:hint="eastAsia"/>
          <w:sz w:val="24"/>
          <w:szCs w:val="24"/>
        </w:rPr>
        <w:t>(2011), m</w:t>
      </w:r>
      <w:r w:rsidR="00B47C8D" w:rsidRPr="004C3858">
        <w:rPr>
          <w:rFonts w:ascii="Arial" w:hAnsi="Arial" w:cs="Arial"/>
          <w:sz w:val="24"/>
          <w:szCs w:val="24"/>
        </w:rPr>
        <w:t>easures the number or observation of a single sample measured in a survey or experiment.</w:t>
      </w:r>
      <w:r w:rsidR="00B47C8D">
        <w:rPr>
          <w:rFonts w:ascii="Arial" w:hAnsi="Arial" w:cs="Arial" w:hint="eastAsia"/>
          <w:sz w:val="24"/>
          <w:szCs w:val="24"/>
        </w:rPr>
        <w:t xml:space="preserve"> </w:t>
      </w:r>
      <w:r w:rsidR="00B47C8D" w:rsidRPr="004C3858">
        <w:rPr>
          <w:rFonts w:ascii="Arial" w:hAnsi="Arial" w:cs="Arial"/>
          <w:sz w:val="24"/>
          <w:szCs w:val="24"/>
        </w:rPr>
        <w:t xml:space="preserve">The sampling scale of the statistical survey is also directly related to the error range </w:t>
      </w:r>
      <w:r w:rsidR="00B47C8D" w:rsidRPr="004C3858">
        <w:rPr>
          <w:rFonts w:ascii="Arial" w:hAnsi="Arial" w:cs="Arial"/>
          <w:sz w:val="24"/>
          <w:szCs w:val="24"/>
        </w:rPr>
        <w:lastRenderedPageBreak/>
        <w:t xml:space="preserve">of </w:t>
      </w:r>
      <w:r w:rsidR="00B47C8D">
        <w:rPr>
          <w:rFonts w:ascii="Arial" w:hAnsi="Arial" w:cs="Arial"/>
          <w:sz w:val="24"/>
          <w:szCs w:val="24"/>
        </w:rPr>
        <w:t>the survey</w:t>
      </w:r>
      <w:r w:rsidR="00B47C8D">
        <w:rPr>
          <w:rFonts w:ascii="Arial" w:hAnsi="Arial" w:cs="Arial" w:hint="eastAsia"/>
          <w:sz w:val="24"/>
          <w:szCs w:val="24"/>
        </w:rPr>
        <w:t xml:space="preserve"> (</w:t>
      </w:r>
      <w:r w:rsidR="00B47C8D" w:rsidRPr="004C3858">
        <w:rPr>
          <w:rFonts w:ascii="Arial" w:hAnsi="Arial" w:cs="Arial" w:hint="eastAsia"/>
          <w:sz w:val="24"/>
          <w:szCs w:val="24"/>
        </w:rPr>
        <w:t>Cooper and Schindler</w:t>
      </w:r>
      <w:r w:rsidR="00B47C8D">
        <w:rPr>
          <w:rFonts w:ascii="Arial" w:hAnsi="Arial" w:cs="Arial" w:hint="eastAsia"/>
          <w:sz w:val="24"/>
          <w:szCs w:val="24"/>
        </w:rPr>
        <w:t xml:space="preserve">, 2003). </w:t>
      </w:r>
      <w:r w:rsidR="00B47C8D" w:rsidRPr="006419EA">
        <w:rPr>
          <w:rFonts w:ascii="Arial" w:hAnsi="Arial" w:cs="Arial"/>
          <w:sz w:val="24"/>
          <w:szCs w:val="24"/>
        </w:rPr>
        <w:t xml:space="preserve">As </w:t>
      </w:r>
      <w:proofErr w:type="spellStart"/>
      <w:r w:rsidR="00B47C8D" w:rsidRPr="006419EA">
        <w:rPr>
          <w:rFonts w:ascii="Arial" w:hAnsi="Arial" w:cs="Arial"/>
          <w:sz w:val="24"/>
          <w:szCs w:val="24"/>
        </w:rPr>
        <w:t>Krejcie</w:t>
      </w:r>
      <w:proofErr w:type="spellEnd"/>
      <w:r w:rsidR="00B47C8D" w:rsidRPr="006419EA">
        <w:rPr>
          <w:rFonts w:ascii="Arial" w:hAnsi="Arial" w:cs="Arial"/>
          <w:sz w:val="24"/>
          <w:szCs w:val="24"/>
        </w:rPr>
        <w:t xml:space="preserve"> &amp; Morgan (1970) pointed out, the sample size should be </w:t>
      </w:r>
      <w:r w:rsidR="00B47C8D">
        <w:rPr>
          <w:rFonts w:ascii="Arial" w:hAnsi="Arial" w:cs="Arial"/>
          <w:sz w:val="24"/>
          <w:szCs w:val="24"/>
        </w:rPr>
        <w:t>381</w:t>
      </w:r>
      <w:r w:rsidR="00B47C8D" w:rsidRPr="006419EA">
        <w:rPr>
          <w:rFonts w:ascii="Arial" w:hAnsi="Arial" w:cs="Arial"/>
          <w:sz w:val="24"/>
          <w:szCs w:val="24"/>
        </w:rPr>
        <w:t xml:space="preserve"> and above, when there are</w:t>
      </w:r>
      <w:r w:rsidR="00B47C8D">
        <w:rPr>
          <w:rFonts w:ascii="Arial" w:hAnsi="Arial" w:cs="Arial"/>
          <w:sz w:val="24"/>
          <w:szCs w:val="24"/>
        </w:rPr>
        <w:t xml:space="preserve"> about 50000 SMEs</w:t>
      </w:r>
      <w:r w:rsidR="00B47C8D" w:rsidRPr="006419EA">
        <w:rPr>
          <w:rFonts w:ascii="Arial" w:hAnsi="Arial" w:cs="Arial"/>
          <w:sz w:val="24"/>
          <w:szCs w:val="24"/>
        </w:rPr>
        <w:t>, as shown below.</w:t>
      </w:r>
    </w:p>
    <w:p w14:paraId="3C347D80" w14:textId="77777777" w:rsidR="00B47C8D" w:rsidRDefault="00B47C8D" w:rsidP="00917899">
      <w:pPr>
        <w:spacing w:line="36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8480" behindDoc="0" locked="0" layoutInCell="1" allowOverlap="1" wp14:anchorId="685BB1A9" wp14:editId="20BB9B34">
                <wp:simplePos x="0" y="0"/>
                <wp:positionH relativeFrom="column">
                  <wp:posOffset>4272937</wp:posOffset>
                </wp:positionH>
                <wp:positionV relativeFrom="paragraph">
                  <wp:posOffset>3575494</wp:posOffset>
                </wp:positionV>
                <wp:extent cx="292100" cy="115987"/>
                <wp:effectExtent l="0" t="0" r="12700" b="17780"/>
                <wp:wrapNone/>
                <wp:docPr id="14" name="椭圆 14"/>
                <wp:cNvGraphicFramePr/>
                <a:graphic xmlns:a="http://schemas.openxmlformats.org/drawingml/2006/main">
                  <a:graphicData uri="http://schemas.microsoft.com/office/word/2010/wordprocessingShape">
                    <wps:wsp>
                      <wps:cNvSpPr/>
                      <wps:spPr>
                        <a:xfrm flipV="1">
                          <a:off x="0" y="0"/>
                          <a:ext cx="292100" cy="11598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2602EE2" id="椭圆 14" o:spid="_x0000_s1026" style="position:absolute;left:0;text-align:left;margin-left:336.45pt;margin-top:281.55pt;width:23pt;height:9.15pt;flip: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" filled="f" strokecolor="red" strokeweight="1pt">
                <v:stroke joinstyle="miter"/>
              </v:oval>
            </w:pict>
          </mc:Fallback>
        </mc:AlternateContent>
      </w:r>
      <w:r>
        <w:rPr>
          <w:rFonts w:ascii="Arial" w:hAnsi="Arial" w:cs="Arial"/>
          <w:noProof/>
          <w:sz w:val="24"/>
          <w:szCs w:val="24"/>
        </w:rPr>
        <w:drawing>
          <wp:inline distT="0" distB="0" distL="0" distR="0" wp14:anchorId="583DE890" wp14:editId="5A0FD1E0">
            <wp:extent cx="4292600" cy="3892262"/>
            <wp:effectExtent l="0" t="0" r="0" b="0"/>
            <wp:docPr id="22" name="图片 22" descr="C:\Users\ADMINI~1\AppData\Local\Temp\WeChat Files\493736868163591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49373686816359186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8984" cy="3898051"/>
                    </a:xfrm>
                    <a:prstGeom prst="rect">
                      <a:avLst/>
                    </a:prstGeom>
                    <a:noFill/>
                    <a:ln>
                      <a:noFill/>
                    </a:ln>
                  </pic:spPr>
                </pic:pic>
              </a:graphicData>
            </a:graphic>
          </wp:inline>
        </w:drawing>
      </w:r>
    </w:p>
    <w:p w14:paraId="44BF7130" w14:textId="77777777" w:rsidR="00B47C8D" w:rsidRPr="00031206" w:rsidRDefault="00B47C8D" w:rsidP="00031206">
      <w:pPr>
        <w:spacing w:afterLines="200" w:after="624" w:line="360" w:lineRule="auto"/>
        <w:jc w:val="center"/>
        <w:rPr>
          <w:rFonts w:ascii="Arial" w:hAnsi="Arial" w:cs="Arial"/>
          <w:sz w:val="24"/>
          <w:szCs w:val="24"/>
        </w:rPr>
      </w:pPr>
      <w:bookmarkStart w:id="78" w:name="_Toc532385273"/>
      <w:r w:rsidRPr="00031206">
        <w:rPr>
          <w:rFonts w:ascii="Arial" w:hAnsi="Arial" w:cs="Arial"/>
          <w:sz w:val="24"/>
          <w:szCs w:val="24"/>
        </w:rPr>
        <w:t xml:space="preserve">Figure 3 </w:t>
      </w:r>
      <w:proofErr w:type="spellStart"/>
      <w:r w:rsidRPr="00031206">
        <w:rPr>
          <w:rFonts w:ascii="Arial" w:hAnsi="Arial" w:cs="Arial"/>
          <w:sz w:val="24"/>
          <w:szCs w:val="24"/>
        </w:rPr>
        <w:t>Krejcie</w:t>
      </w:r>
      <w:proofErr w:type="spellEnd"/>
      <w:r w:rsidRPr="00031206">
        <w:rPr>
          <w:rFonts w:ascii="Arial" w:hAnsi="Arial" w:cs="Arial"/>
          <w:sz w:val="24"/>
          <w:szCs w:val="24"/>
        </w:rPr>
        <w:t xml:space="preserve"> Morgan Table</w:t>
      </w:r>
      <w:bookmarkEnd w:id="78"/>
    </w:p>
    <w:p w14:paraId="0D2DF168" w14:textId="3B8DEE0E" w:rsidR="00B47C8D" w:rsidRDefault="00B47C8D" w:rsidP="002104B8">
      <w:pPr>
        <w:spacing w:afterLines="200" w:after="624" w:line="360" w:lineRule="auto"/>
        <w:rPr>
          <w:rFonts w:ascii="Arial" w:hAnsi="Arial" w:cs="Arial"/>
          <w:sz w:val="24"/>
          <w:szCs w:val="24"/>
        </w:rPr>
      </w:pPr>
      <w:r>
        <w:rPr>
          <w:rFonts w:ascii="Arial" w:hAnsi="Arial" w:cs="Arial"/>
          <w:sz w:val="24"/>
          <w:szCs w:val="24"/>
        </w:rPr>
        <w:t xml:space="preserve">According to figure </w:t>
      </w:r>
      <w:r>
        <w:rPr>
          <w:rFonts w:ascii="Arial" w:hAnsi="Arial" w:cs="Arial" w:hint="eastAsia"/>
          <w:sz w:val="24"/>
          <w:szCs w:val="24"/>
        </w:rPr>
        <w:t>3</w:t>
      </w:r>
      <w:r w:rsidRPr="003636DB">
        <w:rPr>
          <w:rFonts w:ascii="Arial" w:hAnsi="Arial" w:cs="Arial"/>
          <w:sz w:val="24"/>
          <w:szCs w:val="24"/>
        </w:rPr>
        <w:t>, when the population exceeds</w:t>
      </w:r>
      <w:r>
        <w:rPr>
          <w:rFonts w:ascii="Arial" w:hAnsi="Arial" w:cs="Arial"/>
          <w:sz w:val="24"/>
          <w:szCs w:val="24"/>
        </w:rPr>
        <w:t xml:space="preserve"> 50000</w:t>
      </w:r>
      <w:r w:rsidRPr="003636DB">
        <w:rPr>
          <w:rFonts w:ascii="Arial" w:hAnsi="Arial" w:cs="Arial"/>
          <w:sz w:val="24"/>
          <w:szCs w:val="24"/>
        </w:rPr>
        <w:t xml:space="preserve">, </w:t>
      </w:r>
      <w:r>
        <w:rPr>
          <w:rFonts w:ascii="Arial" w:hAnsi="Arial" w:cs="Arial" w:hint="eastAsia"/>
          <w:sz w:val="24"/>
          <w:szCs w:val="24"/>
        </w:rPr>
        <w:t xml:space="preserve">so </w:t>
      </w:r>
      <w:r w:rsidR="00F42F0C">
        <w:rPr>
          <w:rFonts w:ascii="Arial" w:hAnsi="Arial" w:cs="Arial"/>
          <w:sz w:val="24"/>
          <w:szCs w:val="24"/>
        </w:rPr>
        <w:t xml:space="preserve">in this study </w:t>
      </w:r>
      <w:r>
        <w:rPr>
          <w:rFonts w:ascii="Arial" w:hAnsi="Arial" w:cs="Arial"/>
          <w:sz w:val="24"/>
          <w:szCs w:val="24"/>
        </w:rPr>
        <w:t>381</w:t>
      </w:r>
      <w:r>
        <w:rPr>
          <w:rFonts w:ascii="Arial" w:hAnsi="Arial" w:cs="Arial" w:hint="eastAsia"/>
          <w:sz w:val="24"/>
          <w:szCs w:val="24"/>
        </w:rPr>
        <w:t xml:space="preserve"> can be </w:t>
      </w:r>
      <w:r w:rsidRPr="003636DB">
        <w:rPr>
          <w:rFonts w:ascii="Arial" w:hAnsi="Arial" w:cs="Arial"/>
          <w:sz w:val="24"/>
          <w:szCs w:val="24"/>
        </w:rPr>
        <w:t>the sample size</w:t>
      </w:r>
      <w:r w:rsidR="00F42F0C">
        <w:rPr>
          <w:rFonts w:ascii="Arial" w:hAnsi="Arial" w:cs="Arial"/>
          <w:sz w:val="24"/>
          <w:szCs w:val="24"/>
        </w:rPr>
        <w:t xml:space="preserve">. </w:t>
      </w:r>
      <w:r w:rsidRPr="003636DB">
        <w:rPr>
          <w:rFonts w:ascii="Arial" w:hAnsi="Arial" w:cs="Arial"/>
          <w:sz w:val="24"/>
          <w:szCs w:val="24"/>
        </w:rPr>
        <w:t>Based on the sample of the population selection is</w:t>
      </w:r>
      <w:r>
        <w:rPr>
          <w:rFonts w:ascii="Arial" w:hAnsi="Arial" w:cs="Arial" w:hint="eastAsia"/>
          <w:sz w:val="24"/>
          <w:szCs w:val="24"/>
        </w:rPr>
        <w:t xml:space="preserve"> </w:t>
      </w:r>
      <w:r w:rsidR="00AD7F4D">
        <w:rPr>
          <w:rFonts w:ascii="Arial" w:hAnsi="Arial" w:cs="Arial"/>
          <w:sz w:val="24"/>
          <w:szCs w:val="24"/>
        </w:rPr>
        <w:t xml:space="preserve">the employees of SMEs </w:t>
      </w:r>
      <w:r>
        <w:rPr>
          <w:rFonts w:ascii="Arial" w:hAnsi="Arial" w:cs="Arial" w:hint="eastAsia"/>
          <w:sz w:val="24"/>
          <w:szCs w:val="24"/>
        </w:rPr>
        <w:t xml:space="preserve">in </w:t>
      </w:r>
      <w:r>
        <w:rPr>
          <w:rFonts w:ascii="Arial" w:hAnsi="Arial" w:cs="Arial"/>
          <w:sz w:val="24"/>
          <w:szCs w:val="24"/>
        </w:rPr>
        <w:t>Hebei</w:t>
      </w:r>
      <w:r w:rsidRPr="003636DB">
        <w:rPr>
          <w:rFonts w:ascii="Arial" w:hAnsi="Arial" w:cs="Arial"/>
          <w:sz w:val="24"/>
          <w:szCs w:val="24"/>
        </w:rPr>
        <w:t>,</w:t>
      </w:r>
      <w:r w:rsidR="004900AA">
        <w:rPr>
          <w:rFonts w:ascii="Arial" w:hAnsi="Arial" w:cs="Arial"/>
          <w:sz w:val="24"/>
          <w:szCs w:val="24"/>
        </w:rPr>
        <w:t xml:space="preserve"> in contemporary</w:t>
      </w:r>
      <w:r w:rsidRPr="003636DB">
        <w:rPr>
          <w:rFonts w:ascii="Arial" w:hAnsi="Arial" w:cs="Arial"/>
          <w:sz w:val="24"/>
          <w:szCs w:val="24"/>
        </w:rPr>
        <w:t>, the number of</w:t>
      </w:r>
      <w:r>
        <w:rPr>
          <w:rFonts w:ascii="Arial" w:hAnsi="Arial" w:cs="Arial"/>
          <w:sz w:val="24"/>
          <w:szCs w:val="24"/>
        </w:rPr>
        <w:t xml:space="preserve"> Hebei’</w:t>
      </w:r>
      <w:r>
        <w:rPr>
          <w:rFonts w:ascii="Arial" w:hAnsi="Arial" w:cs="Arial" w:hint="eastAsia"/>
          <w:sz w:val="24"/>
          <w:szCs w:val="24"/>
        </w:rPr>
        <w:t xml:space="preserve">s small and medium enterprise </w:t>
      </w:r>
      <w:r>
        <w:rPr>
          <w:rFonts w:ascii="Arial" w:hAnsi="Arial" w:cs="Arial"/>
          <w:sz w:val="24"/>
          <w:szCs w:val="24"/>
        </w:rPr>
        <w:t>is approximately 50000</w:t>
      </w:r>
      <w:r w:rsidRPr="003636DB">
        <w:rPr>
          <w:rFonts w:ascii="Arial" w:hAnsi="Arial" w:cs="Arial"/>
          <w:sz w:val="24"/>
          <w:szCs w:val="24"/>
        </w:rPr>
        <w:t>, according to the above form</w:t>
      </w:r>
      <w:r>
        <w:rPr>
          <w:rFonts w:ascii="Arial" w:hAnsi="Arial" w:cs="Arial" w:hint="eastAsia"/>
          <w:sz w:val="24"/>
          <w:szCs w:val="24"/>
        </w:rPr>
        <w:t xml:space="preserve"> of </w:t>
      </w:r>
      <w:proofErr w:type="spellStart"/>
      <w:r>
        <w:rPr>
          <w:rFonts w:ascii="Arial" w:hAnsi="Arial" w:cs="Arial" w:hint="eastAsia"/>
          <w:sz w:val="24"/>
          <w:szCs w:val="24"/>
        </w:rPr>
        <w:t>Kreicie</w:t>
      </w:r>
      <w:proofErr w:type="spellEnd"/>
      <w:r>
        <w:rPr>
          <w:rFonts w:ascii="Arial" w:hAnsi="Arial" w:cs="Arial" w:hint="eastAsia"/>
          <w:sz w:val="24"/>
          <w:szCs w:val="24"/>
        </w:rPr>
        <w:t xml:space="preserve"> Morgan (1970)</w:t>
      </w:r>
      <w:r>
        <w:rPr>
          <w:rFonts w:ascii="Arial" w:hAnsi="Arial" w:cs="Arial"/>
          <w:sz w:val="24"/>
          <w:szCs w:val="24"/>
        </w:rPr>
        <w:t xml:space="preserve">, sample size </w:t>
      </w:r>
      <w:r>
        <w:rPr>
          <w:rFonts w:ascii="Arial" w:hAnsi="Arial" w:cs="Arial" w:hint="eastAsia"/>
          <w:sz w:val="24"/>
          <w:szCs w:val="24"/>
        </w:rPr>
        <w:t xml:space="preserve">of small and medium enterprises </w:t>
      </w:r>
      <w:r>
        <w:rPr>
          <w:rFonts w:ascii="Arial" w:hAnsi="Arial" w:cs="Arial"/>
          <w:sz w:val="24"/>
          <w:szCs w:val="24"/>
        </w:rPr>
        <w:t xml:space="preserve">should be 381, </w:t>
      </w:r>
      <w:r w:rsidRPr="003636DB">
        <w:rPr>
          <w:rFonts w:ascii="Arial" w:hAnsi="Arial" w:cs="Arial"/>
          <w:sz w:val="24"/>
          <w:szCs w:val="24"/>
        </w:rPr>
        <w:t>in order to ensure that the participants' response rates</w:t>
      </w:r>
      <w:r>
        <w:rPr>
          <w:rFonts w:ascii="Arial" w:hAnsi="Arial" w:cs="Arial" w:hint="eastAsia"/>
          <w:sz w:val="24"/>
          <w:szCs w:val="24"/>
        </w:rPr>
        <w:t xml:space="preserve"> can be efficiency</w:t>
      </w:r>
      <w:r w:rsidRPr="003636DB">
        <w:rPr>
          <w:rFonts w:ascii="Arial" w:hAnsi="Arial" w:cs="Arial"/>
          <w:sz w:val="24"/>
          <w:szCs w:val="24"/>
        </w:rPr>
        <w:t xml:space="preserve">, so the sample size should distribute to </w:t>
      </w:r>
      <w:r>
        <w:rPr>
          <w:rFonts w:ascii="Arial" w:hAnsi="Arial" w:cs="Arial"/>
          <w:sz w:val="24"/>
          <w:szCs w:val="24"/>
        </w:rPr>
        <w:t>160</w:t>
      </w:r>
      <w:r w:rsidRPr="003636DB">
        <w:rPr>
          <w:rFonts w:ascii="Arial" w:hAnsi="Arial" w:cs="Arial"/>
          <w:sz w:val="24"/>
          <w:szCs w:val="24"/>
        </w:rPr>
        <w:t xml:space="preserve"> questionnaires</w:t>
      </w:r>
      <w:r>
        <w:rPr>
          <w:rFonts w:ascii="Arial" w:hAnsi="Arial" w:cs="Arial" w:hint="eastAsia"/>
          <w:sz w:val="24"/>
          <w:szCs w:val="24"/>
        </w:rPr>
        <w:t xml:space="preserve"> for this study</w:t>
      </w:r>
      <w:r w:rsidRPr="003636DB">
        <w:rPr>
          <w:rFonts w:ascii="Arial" w:hAnsi="Arial" w:cs="Arial"/>
          <w:sz w:val="24"/>
          <w:szCs w:val="24"/>
        </w:rPr>
        <w:t>.</w:t>
      </w:r>
    </w:p>
    <w:p w14:paraId="3692C9F8" w14:textId="77777777" w:rsidR="00B47C8D" w:rsidRPr="00BA35AD" w:rsidRDefault="00B47C8D" w:rsidP="00635C59">
      <w:pPr>
        <w:pStyle w:val="2"/>
        <w:spacing w:after="624"/>
      </w:pPr>
      <w:bookmarkStart w:id="79" w:name="_Toc532497054"/>
      <w:r w:rsidRPr="00BA35AD">
        <w:rPr>
          <w:rFonts w:hint="eastAsia"/>
        </w:rPr>
        <w:lastRenderedPageBreak/>
        <w:t>3</w:t>
      </w:r>
      <w:r w:rsidRPr="00BA35AD">
        <w:t>.4 Questionnaire Design</w:t>
      </w:r>
      <w:bookmarkEnd w:id="79"/>
    </w:p>
    <w:p w14:paraId="385B08DC" w14:textId="77777777" w:rsidR="00B47C8D" w:rsidRDefault="00B47C8D" w:rsidP="002104B8">
      <w:pPr>
        <w:tabs>
          <w:tab w:val="left" w:pos="2252"/>
        </w:tabs>
        <w:spacing w:afterLines="200" w:after="624" w:line="360" w:lineRule="auto"/>
        <w:rPr>
          <w:rFonts w:ascii="Arial" w:hAnsi="Arial" w:cs="Arial"/>
          <w:sz w:val="24"/>
          <w:szCs w:val="24"/>
        </w:rPr>
      </w:pPr>
      <w:r w:rsidRPr="001C2D4B">
        <w:rPr>
          <w:rFonts w:ascii="Arial" w:hAnsi="Arial" w:cs="Arial"/>
          <w:sz w:val="24"/>
          <w:szCs w:val="24"/>
        </w:rPr>
        <w:t>The questionnaire is a set of pre-written written questions, which questions are answered, and the respondents will record the answers, usually within a fairly clear choice</w:t>
      </w:r>
      <w:r>
        <w:rPr>
          <w:rFonts w:ascii="Arial" w:hAnsi="Arial" w:cs="Arial" w:hint="eastAsia"/>
          <w:sz w:val="24"/>
          <w:szCs w:val="24"/>
        </w:rPr>
        <w:t xml:space="preserve"> </w:t>
      </w:r>
      <w:r w:rsidRPr="00361898">
        <w:rPr>
          <w:rFonts w:ascii="Arial" w:hAnsi="Arial" w:cs="Arial"/>
          <w:sz w:val="24"/>
          <w:szCs w:val="24"/>
        </w:rPr>
        <w:t>(Saunders, Lewis and Thornhill,</w:t>
      </w:r>
      <w:r>
        <w:rPr>
          <w:rFonts w:ascii="Arial" w:hAnsi="Arial" w:cs="Arial" w:hint="eastAsia"/>
          <w:sz w:val="24"/>
          <w:szCs w:val="24"/>
        </w:rPr>
        <w:t xml:space="preserve"> 2004)</w:t>
      </w:r>
      <w:r>
        <w:rPr>
          <w:rFonts w:ascii="Arial" w:hAnsi="Arial" w:cs="Arial"/>
          <w:sz w:val="24"/>
          <w:szCs w:val="24"/>
        </w:rPr>
        <w:t>.</w:t>
      </w:r>
    </w:p>
    <w:p w14:paraId="176FAAA1" w14:textId="50B77AC1" w:rsidR="00B47C8D" w:rsidRDefault="00071B8A" w:rsidP="002104B8">
      <w:pPr>
        <w:tabs>
          <w:tab w:val="left" w:pos="2252"/>
        </w:tabs>
        <w:spacing w:afterLines="200" w:after="624" w:line="360" w:lineRule="auto"/>
        <w:rPr>
          <w:rFonts w:ascii="Arial" w:hAnsi="Arial" w:cs="Arial"/>
          <w:sz w:val="24"/>
          <w:szCs w:val="24"/>
        </w:rPr>
      </w:pPr>
      <w:r w:rsidRPr="00071B8A">
        <w:rPr>
          <w:rFonts w:ascii="Arial" w:hAnsi="Arial" w:cs="Arial"/>
          <w:sz w:val="24"/>
          <w:szCs w:val="24"/>
        </w:rPr>
        <w:t xml:space="preserve">Questionnaire can be used as an effective way to collect data so as to know how to effectively measure the relationship between variables </w:t>
      </w:r>
      <w:r w:rsidR="00B47C8D" w:rsidRPr="00361898">
        <w:rPr>
          <w:rFonts w:ascii="Arial" w:hAnsi="Arial" w:cs="Arial"/>
          <w:sz w:val="24"/>
          <w:szCs w:val="24"/>
        </w:rPr>
        <w:t>(Wiley, 2000)</w:t>
      </w:r>
      <w:r w:rsidR="00B47C8D">
        <w:rPr>
          <w:rFonts w:ascii="Arial" w:hAnsi="Arial" w:cs="Arial"/>
          <w:sz w:val="24"/>
          <w:szCs w:val="24"/>
        </w:rPr>
        <w:t>.</w:t>
      </w:r>
      <w:r w:rsidR="00B47C8D">
        <w:rPr>
          <w:rFonts w:ascii="Arial" w:hAnsi="Arial" w:cs="Arial" w:hint="eastAsia"/>
          <w:sz w:val="24"/>
          <w:szCs w:val="24"/>
        </w:rPr>
        <w:t xml:space="preserve"> </w:t>
      </w:r>
      <w:r w:rsidR="00B47C8D" w:rsidRPr="001C2D4B">
        <w:rPr>
          <w:rFonts w:ascii="Arial" w:hAnsi="Arial" w:cs="Arial"/>
          <w:sz w:val="24"/>
          <w:szCs w:val="24"/>
        </w:rPr>
        <w:t>The questionnaire can be managed in person or by mail to the respondent or electronically.</w:t>
      </w:r>
      <w:r w:rsidR="00B47C8D">
        <w:rPr>
          <w:rFonts w:ascii="Arial" w:hAnsi="Arial" w:cs="Arial" w:hint="eastAsia"/>
          <w:sz w:val="24"/>
          <w:szCs w:val="24"/>
        </w:rPr>
        <w:t xml:space="preserve"> </w:t>
      </w:r>
      <w:r w:rsidR="00B47C8D" w:rsidRPr="00361898">
        <w:rPr>
          <w:rFonts w:ascii="Arial" w:hAnsi="Arial" w:cs="Arial"/>
          <w:sz w:val="24"/>
          <w:szCs w:val="24"/>
        </w:rPr>
        <w:t>However, for most organizational studies, the questionnaire is a convenient data collection mechanism after the study variables have been identified and after the measures discovered or developed</w:t>
      </w:r>
      <w:r w:rsidR="00B47C8D">
        <w:rPr>
          <w:rFonts w:ascii="Arial" w:hAnsi="Arial" w:cs="Arial" w:hint="eastAsia"/>
          <w:sz w:val="24"/>
          <w:szCs w:val="24"/>
        </w:rPr>
        <w:t xml:space="preserve">. </w:t>
      </w:r>
      <w:r w:rsidR="00B47C8D">
        <w:rPr>
          <w:rFonts w:ascii="Arial" w:hAnsi="Arial" w:cs="Arial"/>
          <w:sz w:val="24"/>
          <w:szCs w:val="24"/>
        </w:rPr>
        <w:t>T</w:t>
      </w:r>
      <w:r w:rsidR="00B47C8D">
        <w:rPr>
          <w:rFonts w:ascii="Arial" w:hAnsi="Arial" w:cs="Arial" w:hint="eastAsia"/>
          <w:sz w:val="24"/>
          <w:szCs w:val="24"/>
        </w:rPr>
        <w:t xml:space="preserve">he online questionnaire include </w:t>
      </w:r>
      <w:r w:rsidR="00B47C8D">
        <w:rPr>
          <w:rFonts w:ascii="Arial" w:hAnsi="Arial" w:cs="Arial"/>
          <w:sz w:val="24"/>
          <w:szCs w:val="24"/>
        </w:rPr>
        <w:t>3</w:t>
      </w:r>
      <w:r w:rsidR="00B47C8D">
        <w:rPr>
          <w:rFonts w:ascii="Arial" w:hAnsi="Arial" w:cs="Arial" w:hint="eastAsia"/>
          <w:sz w:val="24"/>
          <w:szCs w:val="24"/>
        </w:rPr>
        <w:t xml:space="preserve"> sections, first section is about demographic </w:t>
      </w:r>
      <w:r w:rsidR="00B47C8D">
        <w:rPr>
          <w:rFonts w:ascii="Arial" w:hAnsi="Arial" w:cs="Arial"/>
          <w:sz w:val="24"/>
          <w:szCs w:val="24"/>
        </w:rPr>
        <w:t>information</w:t>
      </w:r>
      <w:r w:rsidR="00B47C8D">
        <w:rPr>
          <w:rFonts w:ascii="Arial" w:hAnsi="Arial" w:cs="Arial" w:hint="eastAsia"/>
          <w:sz w:val="24"/>
          <w:szCs w:val="24"/>
        </w:rPr>
        <w:t xml:space="preserve">, </w:t>
      </w:r>
      <w:r w:rsidR="00B47C8D">
        <w:rPr>
          <w:rFonts w:ascii="Arial" w:hAnsi="Arial" w:cs="Arial"/>
          <w:sz w:val="24"/>
          <w:szCs w:val="24"/>
        </w:rPr>
        <w:t>second</w:t>
      </w:r>
      <w:r w:rsidR="00B47C8D">
        <w:rPr>
          <w:rFonts w:ascii="Arial" w:hAnsi="Arial" w:cs="Arial" w:hint="eastAsia"/>
          <w:sz w:val="24"/>
          <w:szCs w:val="24"/>
        </w:rPr>
        <w:t xml:space="preserve"> section </w:t>
      </w:r>
      <w:r w:rsidR="00B47C8D">
        <w:rPr>
          <w:rFonts w:ascii="Arial" w:hAnsi="Arial" w:cs="Arial"/>
          <w:sz w:val="24"/>
          <w:szCs w:val="24"/>
        </w:rPr>
        <w:t xml:space="preserve">is </w:t>
      </w:r>
      <w:r w:rsidR="00B47C8D">
        <w:rPr>
          <w:rFonts w:ascii="Arial" w:hAnsi="Arial" w:cs="Arial" w:hint="eastAsia"/>
          <w:sz w:val="24"/>
          <w:szCs w:val="24"/>
        </w:rPr>
        <w:t xml:space="preserve">about the independent variables, </w:t>
      </w:r>
      <w:r w:rsidR="00B47C8D">
        <w:rPr>
          <w:rFonts w:ascii="Arial" w:hAnsi="Arial" w:cs="Arial"/>
          <w:sz w:val="24"/>
          <w:szCs w:val="24"/>
        </w:rPr>
        <w:t xml:space="preserve">third </w:t>
      </w:r>
      <w:r w:rsidR="00B47C8D">
        <w:rPr>
          <w:rFonts w:ascii="Arial" w:hAnsi="Arial" w:cs="Arial" w:hint="eastAsia"/>
          <w:sz w:val="24"/>
          <w:szCs w:val="24"/>
        </w:rPr>
        <w:t>section is ask some information about dependent variables, which have correlation with SMEs</w:t>
      </w:r>
      <w:r w:rsidR="002104B8">
        <w:rPr>
          <w:rFonts w:ascii="Arial" w:hAnsi="Arial" w:cs="Arial"/>
          <w:sz w:val="24"/>
          <w:szCs w:val="24"/>
        </w:rPr>
        <w:t>.</w:t>
      </w:r>
    </w:p>
    <w:p w14:paraId="4379ABBD" w14:textId="7DCAD1A5" w:rsidR="00917899" w:rsidRPr="00134F34" w:rsidRDefault="00917899" w:rsidP="00134F34">
      <w:pPr>
        <w:spacing w:afterLines="200" w:after="624" w:line="360" w:lineRule="auto"/>
        <w:jc w:val="center"/>
        <w:rPr>
          <w:rFonts w:ascii="Arial" w:hAnsi="Arial" w:cs="Arial"/>
          <w:sz w:val="24"/>
          <w:szCs w:val="24"/>
        </w:rPr>
      </w:pPr>
      <w:r>
        <w:rPr>
          <w:noProof/>
        </w:rPr>
        <w:drawing>
          <wp:inline distT="0" distB="0" distL="0" distR="0" wp14:anchorId="54B6A1B1" wp14:editId="4744F9A2">
            <wp:extent cx="5274310" cy="15132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513205"/>
                    </a:xfrm>
                    <a:prstGeom prst="rect">
                      <a:avLst/>
                    </a:prstGeom>
                  </pic:spPr>
                </pic:pic>
              </a:graphicData>
            </a:graphic>
          </wp:inline>
        </w:drawing>
      </w:r>
      <w:r w:rsidR="00B94991" w:rsidRPr="00B94991">
        <w:rPr>
          <w:rFonts w:ascii="Arial" w:hAnsi="Arial" w:cs="Arial" w:hint="eastAsia"/>
          <w:sz w:val="24"/>
          <w:szCs w:val="24"/>
        </w:rPr>
        <w:t xml:space="preserve"> </w:t>
      </w:r>
      <w:bookmarkStart w:id="80" w:name="_Toc532386380"/>
      <w:r w:rsidR="00B94991" w:rsidRPr="00134F34">
        <w:rPr>
          <w:rStyle w:val="10"/>
          <w:rFonts w:cs="Arial"/>
          <w:szCs w:val="24"/>
        </w:rPr>
        <w:t>Table 3.4 Questionnaire Design</w:t>
      </w:r>
      <w:bookmarkEnd w:id="80"/>
    </w:p>
    <w:p w14:paraId="3AEC8537" w14:textId="77777777" w:rsidR="00B47C8D" w:rsidRPr="00BA35AD" w:rsidRDefault="00B47C8D" w:rsidP="00635C59">
      <w:pPr>
        <w:pStyle w:val="2"/>
        <w:spacing w:after="624"/>
      </w:pPr>
      <w:bookmarkStart w:id="81" w:name="_Toc532497055"/>
      <w:r w:rsidRPr="00BA35AD">
        <w:rPr>
          <w:rFonts w:hint="eastAsia"/>
        </w:rPr>
        <w:t>3</w:t>
      </w:r>
      <w:r w:rsidRPr="00BA35AD">
        <w:t>.5 Pilot Test</w:t>
      </w:r>
      <w:bookmarkEnd w:id="81"/>
    </w:p>
    <w:p w14:paraId="31B49FFC" w14:textId="62319877" w:rsidR="00B47C8D" w:rsidRDefault="004900AA" w:rsidP="00B94991">
      <w:pPr>
        <w:tabs>
          <w:tab w:val="left" w:pos="2252"/>
        </w:tabs>
        <w:spacing w:afterLines="200" w:after="624" w:line="360" w:lineRule="auto"/>
        <w:rPr>
          <w:rFonts w:ascii="Arial" w:hAnsi="Arial" w:cs="Arial"/>
          <w:sz w:val="24"/>
          <w:szCs w:val="24"/>
        </w:rPr>
      </w:pPr>
      <w:r>
        <w:rPr>
          <w:rFonts w:ascii="Arial" w:hAnsi="Arial" w:cs="Arial"/>
          <w:sz w:val="24"/>
          <w:szCs w:val="24"/>
        </w:rPr>
        <w:t>A</w:t>
      </w:r>
      <w:r w:rsidR="00B47C8D">
        <w:rPr>
          <w:rFonts w:ascii="Arial" w:hAnsi="Arial" w:cs="Arial" w:hint="eastAsia"/>
          <w:sz w:val="24"/>
          <w:szCs w:val="24"/>
        </w:rPr>
        <w:t xml:space="preserve"> pilot test </w:t>
      </w:r>
      <w:r w:rsidR="00B47C8D">
        <w:rPr>
          <w:rFonts w:ascii="Arial" w:hAnsi="Arial" w:cs="Arial"/>
          <w:sz w:val="24"/>
          <w:szCs w:val="24"/>
        </w:rPr>
        <w:t>was conducted</w:t>
      </w:r>
      <w:r w:rsidR="00B47C8D">
        <w:rPr>
          <w:rFonts w:ascii="Arial" w:hAnsi="Arial" w:cs="Arial" w:hint="eastAsia"/>
          <w:sz w:val="24"/>
          <w:szCs w:val="24"/>
        </w:rPr>
        <w:t xml:space="preserve"> </w:t>
      </w:r>
      <w:bookmarkStart w:id="82" w:name="OLE_LINK80"/>
      <w:bookmarkStart w:id="83" w:name="OLE_LINK81"/>
      <w:r>
        <w:rPr>
          <w:rFonts w:ascii="Arial" w:hAnsi="Arial" w:cs="Arial"/>
          <w:sz w:val="24"/>
          <w:szCs w:val="24"/>
        </w:rPr>
        <w:t>to explore the defects of this study, it can provide the selecting probabilistic samples</w:t>
      </w:r>
      <w:r w:rsidR="00B47C8D">
        <w:rPr>
          <w:rFonts w:ascii="Arial" w:hAnsi="Arial" w:cs="Arial"/>
          <w:sz w:val="24"/>
          <w:szCs w:val="24"/>
        </w:rPr>
        <w:t>(Cooper and Schindler, 20</w:t>
      </w:r>
      <w:r w:rsidR="00B47C8D">
        <w:rPr>
          <w:rFonts w:ascii="Arial" w:hAnsi="Arial" w:cs="Arial" w:hint="eastAsia"/>
          <w:sz w:val="24"/>
          <w:szCs w:val="24"/>
        </w:rPr>
        <w:t>13</w:t>
      </w:r>
      <w:r w:rsidR="00B47C8D" w:rsidRPr="00B8635F">
        <w:rPr>
          <w:rFonts w:ascii="Arial" w:hAnsi="Arial" w:cs="Arial"/>
          <w:sz w:val="24"/>
          <w:szCs w:val="24"/>
        </w:rPr>
        <w:t>)</w:t>
      </w:r>
      <w:bookmarkEnd w:id="82"/>
      <w:bookmarkEnd w:id="83"/>
      <w:r w:rsidR="00B47C8D">
        <w:rPr>
          <w:rFonts w:ascii="Arial" w:hAnsi="Arial" w:cs="Arial"/>
          <w:sz w:val="24"/>
          <w:szCs w:val="24"/>
        </w:rPr>
        <w:t>.</w:t>
      </w:r>
      <w:r w:rsidR="00B47C8D">
        <w:rPr>
          <w:rFonts w:ascii="Arial" w:hAnsi="Arial" w:cs="Arial" w:hint="eastAsia"/>
          <w:sz w:val="24"/>
          <w:szCs w:val="24"/>
        </w:rPr>
        <w:t xml:space="preserve"> </w:t>
      </w:r>
      <w:r w:rsidR="00B47C8D" w:rsidRPr="00DD24CB">
        <w:rPr>
          <w:rFonts w:ascii="Arial" w:hAnsi="Arial" w:cs="Arial"/>
          <w:sz w:val="24"/>
          <w:szCs w:val="24"/>
        </w:rPr>
        <w:t xml:space="preserve">Therefore, it should </w:t>
      </w:r>
      <w:r w:rsidR="00B47C8D" w:rsidRPr="00DD24CB">
        <w:rPr>
          <w:rFonts w:ascii="Arial" w:hAnsi="Arial" w:cs="Arial"/>
          <w:sz w:val="24"/>
          <w:szCs w:val="24"/>
        </w:rPr>
        <w:lastRenderedPageBreak/>
        <w:t>extract topics from the target population and simulate the processes and protocols specified for data collection</w:t>
      </w:r>
      <w:r w:rsidR="00B47C8D">
        <w:rPr>
          <w:rFonts w:ascii="Arial" w:hAnsi="Arial" w:cs="Arial" w:hint="eastAsia"/>
          <w:sz w:val="24"/>
          <w:szCs w:val="24"/>
        </w:rPr>
        <w:t xml:space="preserve"> </w:t>
      </w:r>
      <w:r w:rsidR="00B47C8D" w:rsidRPr="004C3858">
        <w:rPr>
          <w:rFonts w:ascii="Arial" w:hAnsi="Arial" w:cs="Arial"/>
          <w:sz w:val="24"/>
          <w:szCs w:val="24"/>
        </w:rPr>
        <w:t>(Wiley, 2000)</w:t>
      </w:r>
      <w:r w:rsidR="00B47C8D" w:rsidRPr="00DD24CB">
        <w:rPr>
          <w:rFonts w:ascii="Arial" w:hAnsi="Arial" w:cs="Arial"/>
          <w:sz w:val="24"/>
          <w:szCs w:val="24"/>
        </w:rPr>
        <w:t>.</w:t>
      </w:r>
      <w:r w:rsidR="00B47C8D">
        <w:rPr>
          <w:rFonts w:ascii="Arial" w:hAnsi="Arial" w:cs="Arial" w:hint="eastAsia"/>
          <w:sz w:val="24"/>
          <w:szCs w:val="24"/>
        </w:rPr>
        <w:t xml:space="preserve"> </w:t>
      </w:r>
      <w:r w:rsidRPr="004900AA">
        <w:rPr>
          <w:rFonts w:ascii="Arial" w:hAnsi="Arial" w:cs="Arial"/>
          <w:sz w:val="24"/>
          <w:szCs w:val="24"/>
        </w:rPr>
        <w:t>The pilot test is to extract a small number of people to observe its information to determine whether it can play its role in big data</w:t>
      </w:r>
      <w:r w:rsidRPr="004900AA">
        <w:rPr>
          <w:rFonts w:ascii="Arial" w:hAnsi="Arial" w:cs="Arial" w:hint="eastAsia"/>
          <w:sz w:val="24"/>
          <w:szCs w:val="24"/>
        </w:rPr>
        <w:t xml:space="preserve"> </w:t>
      </w:r>
      <w:r w:rsidR="00B47C8D">
        <w:rPr>
          <w:rFonts w:ascii="Arial" w:hAnsi="Arial" w:cs="Arial" w:hint="eastAsia"/>
          <w:sz w:val="24"/>
          <w:szCs w:val="24"/>
        </w:rPr>
        <w:t>(Bryman and Bell, 2011</w:t>
      </w:r>
      <w:r w:rsidR="00B47C8D" w:rsidRPr="004C3858">
        <w:rPr>
          <w:rFonts w:ascii="Arial" w:hAnsi="Arial" w:cs="Arial" w:hint="eastAsia"/>
          <w:sz w:val="24"/>
          <w:szCs w:val="24"/>
        </w:rPr>
        <w:t>).</w:t>
      </w:r>
      <w:r w:rsidR="00B47C8D">
        <w:rPr>
          <w:rFonts w:ascii="Arial" w:hAnsi="Arial" w:cs="Arial" w:hint="eastAsia"/>
          <w:sz w:val="24"/>
          <w:szCs w:val="24"/>
        </w:rPr>
        <w:t xml:space="preserve"> </w:t>
      </w:r>
      <w:r w:rsidR="00B47C8D" w:rsidRPr="004C3858">
        <w:rPr>
          <w:rFonts w:ascii="Arial" w:hAnsi="Arial" w:cs="Arial"/>
          <w:sz w:val="24"/>
          <w:szCs w:val="24"/>
        </w:rPr>
        <w:t>The purpose of the pilot test is to ensure that everyone in the sample not only understands the issues in the questionnaire, but also understands the problem in the same way and understands how long it takes to c</w:t>
      </w:r>
      <w:r w:rsidR="00B47C8D">
        <w:rPr>
          <w:rFonts w:ascii="Arial" w:hAnsi="Arial" w:cs="Arial"/>
          <w:sz w:val="24"/>
          <w:szCs w:val="24"/>
        </w:rPr>
        <w:t>omplete the survey in real time</w:t>
      </w:r>
      <w:r w:rsidR="00B47C8D">
        <w:rPr>
          <w:rFonts w:ascii="Arial" w:hAnsi="Arial" w:cs="Arial" w:hint="eastAsia"/>
          <w:sz w:val="24"/>
          <w:szCs w:val="24"/>
        </w:rPr>
        <w:t xml:space="preserve"> (</w:t>
      </w:r>
      <w:r w:rsidR="00B47C8D" w:rsidRPr="00AE1F36">
        <w:rPr>
          <w:rFonts w:ascii="Arial" w:hAnsi="Arial" w:cs="Arial" w:hint="eastAsia"/>
          <w:sz w:val="24"/>
          <w:szCs w:val="24"/>
        </w:rPr>
        <w:t>Bryman and Bell</w:t>
      </w:r>
      <w:r w:rsidR="00B47C8D">
        <w:rPr>
          <w:rFonts w:ascii="Arial" w:hAnsi="Arial" w:cs="Arial" w:hint="eastAsia"/>
          <w:sz w:val="24"/>
          <w:szCs w:val="24"/>
        </w:rPr>
        <w:t>, 2011).</w:t>
      </w:r>
    </w:p>
    <w:p w14:paraId="796A628E" w14:textId="77777777" w:rsidR="00B47C8D" w:rsidRPr="00BA35AD" w:rsidRDefault="00B47C8D" w:rsidP="00635C59">
      <w:pPr>
        <w:pStyle w:val="3"/>
        <w:spacing w:after="624"/>
      </w:pPr>
      <w:bookmarkStart w:id="84" w:name="_Toc532497056"/>
      <w:r w:rsidRPr="00BA35AD">
        <w:rPr>
          <w:rFonts w:hint="eastAsia"/>
        </w:rPr>
        <w:t>3</w:t>
      </w:r>
      <w:r w:rsidRPr="00BA35AD">
        <w:t>.5.1 Pilot Test: Factor Analysis</w:t>
      </w:r>
      <w:bookmarkEnd w:id="84"/>
    </w:p>
    <w:p w14:paraId="0A5A5083" w14:textId="401782DD" w:rsidR="00B47C8D" w:rsidRPr="009D5E37" w:rsidRDefault="004900AA" w:rsidP="00917899">
      <w:pPr>
        <w:tabs>
          <w:tab w:val="left" w:pos="2252"/>
        </w:tabs>
        <w:spacing w:afterLines="200" w:after="624" w:line="360" w:lineRule="auto"/>
        <w:rPr>
          <w:rFonts w:ascii="Arial" w:hAnsi="Arial" w:cs="Arial"/>
          <w:sz w:val="24"/>
          <w:szCs w:val="24"/>
        </w:rPr>
      </w:pPr>
      <w:r>
        <w:rPr>
          <w:rFonts w:ascii="Arial" w:hAnsi="Arial" w:cs="Arial"/>
          <w:sz w:val="24"/>
          <w:szCs w:val="24"/>
        </w:rPr>
        <w:t>In order to</w:t>
      </w:r>
      <w:r w:rsidRPr="004900AA">
        <w:rPr>
          <w:rFonts w:ascii="Arial" w:hAnsi="Arial" w:cs="Arial"/>
          <w:sz w:val="24"/>
          <w:szCs w:val="24"/>
        </w:rPr>
        <w:t xml:space="preserve"> effectively study the relationship between variables in complex concepts</w:t>
      </w:r>
      <w:r>
        <w:rPr>
          <w:rFonts w:ascii="Arial" w:hAnsi="Arial" w:cs="Arial"/>
          <w:sz w:val="24"/>
          <w:szCs w:val="24"/>
        </w:rPr>
        <w:t>, factor analysis can be used</w:t>
      </w:r>
      <w:r w:rsidRPr="004900AA">
        <w:rPr>
          <w:rFonts w:ascii="Arial" w:hAnsi="Arial" w:cs="Arial" w:hint="eastAsia"/>
          <w:sz w:val="24"/>
          <w:szCs w:val="24"/>
        </w:rPr>
        <w:t xml:space="preserve"> </w:t>
      </w:r>
      <w:r w:rsidR="00B47C8D">
        <w:rPr>
          <w:rFonts w:ascii="Arial" w:hAnsi="Arial" w:cs="Arial" w:hint="eastAsia"/>
          <w:sz w:val="24"/>
          <w:szCs w:val="24"/>
        </w:rPr>
        <w:t>(</w:t>
      </w:r>
      <w:r w:rsidR="00B47C8D">
        <w:rPr>
          <w:rFonts w:ascii="Arial" w:hAnsi="Arial" w:cs="Arial"/>
          <w:sz w:val="24"/>
          <w:szCs w:val="24"/>
        </w:rPr>
        <w:t>Gorsuch,</w:t>
      </w:r>
      <w:r w:rsidR="00B47C8D">
        <w:rPr>
          <w:rFonts w:ascii="Arial" w:hAnsi="Arial" w:cs="Arial" w:hint="eastAsia"/>
          <w:sz w:val="24"/>
          <w:szCs w:val="24"/>
        </w:rPr>
        <w:t xml:space="preserve"> </w:t>
      </w:r>
      <w:r w:rsidR="00B47C8D" w:rsidRPr="00275CA5">
        <w:rPr>
          <w:rFonts w:ascii="Arial" w:hAnsi="Arial" w:cs="Arial"/>
          <w:sz w:val="24"/>
          <w:szCs w:val="24"/>
        </w:rPr>
        <w:t>2014</w:t>
      </w:r>
      <w:r w:rsidR="00B47C8D">
        <w:rPr>
          <w:rFonts w:ascii="Arial" w:hAnsi="Arial" w:cs="Arial" w:hint="eastAsia"/>
          <w:sz w:val="24"/>
          <w:szCs w:val="24"/>
        </w:rPr>
        <w:t>)</w:t>
      </w:r>
      <w:r w:rsidR="00B47C8D" w:rsidRPr="00466786">
        <w:rPr>
          <w:rFonts w:ascii="Arial" w:hAnsi="Arial" w:cs="Arial"/>
          <w:sz w:val="24"/>
          <w:szCs w:val="24"/>
        </w:rPr>
        <w:t>.</w:t>
      </w:r>
      <w:r w:rsidR="00B47C8D">
        <w:rPr>
          <w:rFonts w:ascii="Arial" w:hAnsi="Arial" w:cs="Arial" w:hint="eastAsia"/>
          <w:sz w:val="24"/>
          <w:szCs w:val="24"/>
        </w:rPr>
        <w:t xml:space="preserve"> </w:t>
      </w:r>
      <w:r w:rsidR="00B47C8D" w:rsidRPr="00275CA5">
        <w:rPr>
          <w:rFonts w:ascii="Arial" w:hAnsi="Arial" w:cs="Arial"/>
          <w:sz w:val="24"/>
          <w:szCs w:val="24"/>
        </w:rPr>
        <w:t xml:space="preserve">It allows researchers to investigate concepts that are not easily measured directly by converting large numbers of variables into several </w:t>
      </w:r>
      <w:r w:rsidR="00B47C8D">
        <w:rPr>
          <w:rFonts w:ascii="Arial" w:hAnsi="Arial" w:cs="Arial"/>
          <w:sz w:val="24"/>
          <w:szCs w:val="24"/>
        </w:rPr>
        <w:t>interpretable potential factors</w:t>
      </w:r>
      <w:r w:rsidR="00B47C8D">
        <w:rPr>
          <w:rFonts w:ascii="Arial" w:hAnsi="Arial" w:cs="Arial" w:hint="eastAsia"/>
          <w:sz w:val="24"/>
          <w:szCs w:val="24"/>
        </w:rPr>
        <w:t xml:space="preserve"> (</w:t>
      </w:r>
      <w:r w:rsidR="00B47C8D" w:rsidRPr="00275CA5">
        <w:rPr>
          <w:rFonts w:ascii="Arial" w:hAnsi="Arial" w:cs="Arial"/>
          <w:sz w:val="24"/>
          <w:szCs w:val="24"/>
        </w:rPr>
        <w:t>Kim</w:t>
      </w:r>
      <w:r w:rsidR="00B47C8D">
        <w:rPr>
          <w:rFonts w:ascii="Arial" w:hAnsi="Arial" w:cs="Arial" w:hint="eastAsia"/>
          <w:sz w:val="24"/>
          <w:szCs w:val="24"/>
        </w:rPr>
        <w:t xml:space="preserve"> and </w:t>
      </w:r>
      <w:r w:rsidR="00B47C8D">
        <w:rPr>
          <w:rFonts w:ascii="Arial" w:hAnsi="Arial" w:cs="Arial"/>
          <w:sz w:val="24"/>
          <w:szCs w:val="24"/>
        </w:rPr>
        <w:t>Mueller</w:t>
      </w:r>
      <w:r w:rsidR="00B47C8D">
        <w:rPr>
          <w:rFonts w:ascii="Arial" w:hAnsi="Arial" w:cs="Arial" w:hint="eastAsia"/>
          <w:sz w:val="24"/>
          <w:szCs w:val="24"/>
        </w:rPr>
        <w:t xml:space="preserve">, </w:t>
      </w:r>
      <w:r w:rsidR="00B47C8D" w:rsidRPr="00275CA5">
        <w:rPr>
          <w:rFonts w:ascii="Arial" w:hAnsi="Arial" w:cs="Arial"/>
          <w:sz w:val="24"/>
          <w:szCs w:val="24"/>
        </w:rPr>
        <w:t>1978</w:t>
      </w:r>
      <w:r w:rsidR="00B47C8D">
        <w:rPr>
          <w:rFonts w:ascii="Arial" w:hAnsi="Arial" w:cs="Arial" w:hint="eastAsia"/>
          <w:sz w:val="24"/>
          <w:szCs w:val="24"/>
        </w:rPr>
        <w:t xml:space="preserve">). It can be used to identify potential variables or constructs, and it is important that it can reduce many individual </w:t>
      </w:r>
      <w:r w:rsidR="00B47C8D">
        <w:rPr>
          <w:rFonts w:ascii="Arial" w:hAnsi="Arial" w:cs="Arial"/>
          <w:sz w:val="24"/>
          <w:szCs w:val="24"/>
        </w:rPr>
        <w:t>items</w:t>
      </w:r>
      <w:r w:rsidR="00B47C8D">
        <w:rPr>
          <w:rFonts w:ascii="Arial" w:hAnsi="Arial" w:cs="Arial" w:hint="eastAsia"/>
          <w:sz w:val="24"/>
          <w:szCs w:val="24"/>
        </w:rPr>
        <w:t xml:space="preserve"> to less the dimensions. It means it can simplify data (</w:t>
      </w:r>
      <w:r w:rsidR="00B47C8D" w:rsidRPr="00275CA5">
        <w:rPr>
          <w:rFonts w:ascii="Arial" w:hAnsi="Arial" w:cs="Arial"/>
          <w:sz w:val="24"/>
          <w:szCs w:val="24"/>
        </w:rPr>
        <w:t>Duggan</w:t>
      </w:r>
      <w:r w:rsidR="00B47C8D">
        <w:rPr>
          <w:rFonts w:ascii="Arial" w:hAnsi="Arial" w:cs="Arial" w:hint="eastAsia"/>
          <w:sz w:val="24"/>
          <w:szCs w:val="24"/>
        </w:rPr>
        <w:t xml:space="preserve">, </w:t>
      </w:r>
      <w:r w:rsidR="00B47C8D" w:rsidRPr="00275CA5">
        <w:rPr>
          <w:rFonts w:ascii="Arial" w:hAnsi="Arial" w:cs="Arial"/>
          <w:sz w:val="24"/>
          <w:szCs w:val="24"/>
        </w:rPr>
        <w:t>McDevitt</w:t>
      </w:r>
      <w:r w:rsidR="00B47C8D">
        <w:rPr>
          <w:rFonts w:ascii="Arial" w:hAnsi="Arial" w:cs="Arial" w:hint="eastAsia"/>
          <w:sz w:val="24"/>
          <w:szCs w:val="24"/>
        </w:rPr>
        <w:t xml:space="preserve"> and</w:t>
      </w:r>
      <w:r w:rsidR="00B47C8D">
        <w:rPr>
          <w:rFonts w:ascii="Arial" w:hAnsi="Arial" w:cs="Arial"/>
          <w:sz w:val="24"/>
          <w:szCs w:val="24"/>
        </w:rPr>
        <w:t xml:space="preserve"> Whitehurs</w:t>
      </w:r>
      <w:r w:rsidR="00B47C8D">
        <w:rPr>
          <w:rFonts w:ascii="Arial" w:hAnsi="Arial" w:cs="Arial" w:hint="eastAsia"/>
          <w:sz w:val="24"/>
          <w:szCs w:val="24"/>
        </w:rPr>
        <w:t xml:space="preserve">t et. al, 2018). </w:t>
      </w:r>
      <w:r w:rsidR="00B47C8D">
        <w:rPr>
          <w:rFonts w:ascii="Arial" w:hAnsi="Arial" w:cs="Arial"/>
          <w:sz w:val="24"/>
          <w:szCs w:val="24"/>
        </w:rPr>
        <w:t>F</w:t>
      </w:r>
      <w:r w:rsidR="00B47C8D">
        <w:rPr>
          <w:rFonts w:ascii="Arial" w:hAnsi="Arial" w:cs="Arial" w:hint="eastAsia"/>
          <w:sz w:val="24"/>
          <w:szCs w:val="24"/>
        </w:rPr>
        <w:t xml:space="preserve">or the pilot test, the sample size should be 10% of the whole sample size of this research, according to the sample size of this research is </w:t>
      </w:r>
      <w:r w:rsidR="00B47C8D">
        <w:rPr>
          <w:rFonts w:ascii="Arial" w:hAnsi="Arial" w:cs="Arial"/>
          <w:sz w:val="24"/>
          <w:szCs w:val="24"/>
        </w:rPr>
        <w:t>381</w:t>
      </w:r>
      <w:r w:rsidR="00B47C8D">
        <w:rPr>
          <w:rFonts w:ascii="Arial" w:hAnsi="Arial" w:cs="Arial" w:hint="eastAsia"/>
          <w:sz w:val="24"/>
          <w:szCs w:val="24"/>
        </w:rPr>
        <w:t xml:space="preserve">, so the pilot test size is </w:t>
      </w:r>
      <w:r w:rsidR="00B47C8D">
        <w:rPr>
          <w:rFonts w:ascii="Arial" w:hAnsi="Arial" w:cs="Arial"/>
          <w:sz w:val="24"/>
          <w:szCs w:val="24"/>
        </w:rPr>
        <w:t>38</w:t>
      </w:r>
      <w:r w:rsidR="00B47C8D">
        <w:rPr>
          <w:rFonts w:ascii="Arial" w:hAnsi="Arial" w:cs="Arial" w:hint="eastAsia"/>
          <w:sz w:val="24"/>
          <w:szCs w:val="24"/>
        </w:rPr>
        <w:t xml:space="preserve">, which means it need distributed online questionnaire for the </w:t>
      </w:r>
      <w:r w:rsidR="00B47C8D">
        <w:rPr>
          <w:rFonts w:ascii="Arial" w:hAnsi="Arial" w:cs="Arial"/>
          <w:sz w:val="24"/>
          <w:szCs w:val="24"/>
        </w:rPr>
        <w:t>38</w:t>
      </w:r>
      <w:r w:rsidR="00B47C8D">
        <w:rPr>
          <w:rFonts w:ascii="Arial" w:hAnsi="Arial" w:cs="Arial" w:hint="eastAsia"/>
          <w:sz w:val="24"/>
          <w:szCs w:val="24"/>
        </w:rPr>
        <w:t xml:space="preserve"> </w:t>
      </w:r>
      <w:r w:rsidR="00B47C8D">
        <w:rPr>
          <w:rFonts w:ascii="Arial" w:hAnsi="Arial" w:cs="Arial"/>
          <w:sz w:val="24"/>
          <w:szCs w:val="24"/>
        </w:rPr>
        <w:t xml:space="preserve">employee </w:t>
      </w:r>
      <w:r w:rsidR="00B47C8D">
        <w:rPr>
          <w:rFonts w:ascii="Arial" w:hAnsi="Arial" w:cs="Arial" w:hint="eastAsia"/>
          <w:sz w:val="24"/>
          <w:szCs w:val="24"/>
        </w:rPr>
        <w:t xml:space="preserve">of SMEs </w:t>
      </w:r>
      <w:r w:rsidR="00B47C8D">
        <w:rPr>
          <w:rFonts w:ascii="Arial" w:hAnsi="Arial" w:cs="Arial"/>
          <w:sz w:val="24"/>
          <w:szCs w:val="24"/>
        </w:rPr>
        <w:t>in Hebei, China</w:t>
      </w:r>
      <w:r w:rsidR="00B47C8D">
        <w:rPr>
          <w:rFonts w:ascii="Arial" w:hAnsi="Arial" w:cs="Arial" w:hint="eastAsia"/>
          <w:sz w:val="24"/>
          <w:szCs w:val="24"/>
        </w:rPr>
        <w:t xml:space="preserve"> (</w:t>
      </w:r>
      <w:proofErr w:type="spellStart"/>
      <w:r w:rsidR="00B47C8D" w:rsidRPr="006D4F7F">
        <w:rPr>
          <w:rFonts w:ascii="Arial" w:hAnsi="Arial" w:cs="Arial"/>
          <w:sz w:val="24"/>
          <w:szCs w:val="24"/>
        </w:rPr>
        <w:t>Zikmund</w:t>
      </w:r>
      <w:proofErr w:type="spellEnd"/>
      <w:r w:rsidR="00B47C8D" w:rsidRPr="006D4F7F">
        <w:rPr>
          <w:rFonts w:ascii="Arial" w:hAnsi="Arial" w:cs="Arial"/>
          <w:sz w:val="24"/>
          <w:szCs w:val="24"/>
        </w:rPr>
        <w:t xml:space="preserve">, </w:t>
      </w:r>
      <w:r w:rsidR="00B47C8D" w:rsidRPr="006D4F7F">
        <w:rPr>
          <w:rFonts w:ascii="Arial" w:hAnsi="Arial" w:cs="Arial" w:hint="eastAsia"/>
          <w:sz w:val="24"/>
          <w:szCs w:val="24"/>
        </w:rPr>
        <w:t>2013</w:t>
      </w:r>
      <w:r w:rsidR="00B47C8D" w:rsidRPr="006D4F7F">
        <w:rPr>
          <w:rFonts w:ascii="Arial" w:hAnsi="Arial" w:cs="Arial"/>
          <w:sz w:val="24"/>
          <w:szCs w:val="24"/>
        </w:rPr>
        <w:t>)</w:t>
      </w:r>
      <w:r w:rsidR="00B47C8D">
        <w:rPr>
          <w:rFonts w:ascii="Arial" w:hAnsi="Arial" w:cs="Arial" w:hint="eastAsia"/>
          <w:sz w:val="24"/>
          <w:szCs w:val="24"/>
        </w:rPr>
        <w:t xml:space="preserve">. </w:t>
      </w:r>
      <w:r w:rsidR="00B47C8D">
        <w:rPr>
          <w:rFonts w:ascii="Arial" w:hAnsi="Arial" w:cs="Arial"/>
          <w:sz w:val="24"/>
          <w:szCs w:val="24"/>
        </w:rPr>
        <w:t>A</w:t>
      </w:r>
      <w:r w:rsidR="00B47C8D">
        <w:rPr>
          <w:rFonts w:ascii="Arial" w:hAnsi="Arial" w:cs="Arial" w:hint="eastAsia"/>
          <w:sz w:val="24"/>
          <w:szCs w:val="24"/>
        </w:rPr>
        <w:t>t the same time, it is necessary to take the factor analysis, reliability test and correlation matrix, then, it can verify the data, which is collected by the online questionnaire, is useful for this research (Wiley, 2000).</w:t>
      </w:r>
    </w:p>
    <w:p w14:paraId="45CF6B49" w14:textId="77777777" w:rsidR="00B47C8D" w:rsidRDefault="00B47C8D" w:rsidP="002104B8">
      <w:pPr>
        <w:tabs>
          <w:tab w:val="left" w:pos="2252"/>
        </w:tabs>
        <w:spacing w:afterLines="200" w:after="624" w:line="360" w:lineRule="auto"/>
        <w:rPr>
          <w:rFonts w:ascii="Arial" w:hAnsi="Arial" w:cs="Arial"/>
          <w:b/>
          <w:sz w:val="24"/>
          <w:szCs w:val="24"/>
        </w:rPr>
      </w:pPr>
      <w:r w:rsidRPr="002C46BB">
        <w:rPr>
          <w:rFonts w:ascii="Arial" w:hAnsi="Arial" w:cs="Arial" w:hint="eastAsia"/>
          <w:b/>
          <w:sz w:val="24"/>
          <w:szCs w:val="24"/>
        </w:rPr>
        <w:t>KMO Bartlett</w:t>
      </w:r>
      <w:r w:rsidRPr="002C46BB">
        <w:rPr>
          <w:rFonts w:ascii="Arial" w:hAnsi="Arial" w:cs="Arial"/>
          <w:b/>
          <w:sz w:val="24"/>
          <w:szCs w:val="24"/>
        </w:rPr>
        <w:t>’</w:t>
      </w:r>
      <w:r w:rsidRPr="002C46BB">
        <w:rPr>
          <w:rFonts w:ascii="Arial" w:hAnsi="Arial" w:cs="Arial" w:hint="eastAsia"/>
          <w:b/>
          <w:sz w:val="24"/>
          <w:szCs w:val="24"/>
        </w:rPr>
        <w:t xml:space="preserve">s Test of </w:t>
      </w:r>
      <w:r w:rsidRPr="002C46BB">
        <w:rPr>
          <w:rFonts w:ascii="Arial" w:hAnsi="Arial" w:cs="Arial"/>
          <w:b/>
          <w:sz w:val="24"/>
          <w:szCs w:val="24"/>
        </w:rPr>
        <w:t>Sphericity</w:t>
      </w:r>
    </w:p>
    <w:p w14:paraId="4153AF9E" w14:textId="77777777" w:rsidR="00B47C8D" w:rsidRDefault="00B47C8D" w:rsidP="002104B8">
      <w:pPr>
        <w:tabs>
          <w:tab w:val="left" w:pos="2252"/>
        </w:tabs>
        <w:spacing w:afterLines="200" w:after="624" w:line="360" w:lineRule="auto"/>
        <w:rPr>
          <w:rFonts w:ascii="Arial" w:hAnsi="Arial" w:cs="Arial"/>
          <w:sz w:val="24"/>
          <w:szCs w:val="24"/>
        </w:rPr>
      </w:pPr>
      <w:r w:rsidRPr="00AC4684">
        <w:rPr>
          <w:rFonts w:ascii="Arial" w:hAnsi="Arial" w:cs="Arial"/>
          <w:sz w:val="24"/>
          <w:szCs w:val="24"/>
        </w:rPr>
        <w:lastRenderedPageBreak/>
        <w:t>Bartlett's sphericity test is a test of the null hypothesis, that is, the correlation matrix has a u</w:t>
      </w:r>
      <w:r>
        <w:rPr>
          <w:rFonts w:ascii="Arial" w:hAnsi="Arial" w:cs="Arial"/>
          <w:sz w:val="24"/>
          <w:szCs w:val="24"/>
        </w:rPr>
        <w:t>nit matrix</w:t>
      </w:r>
      <w:r>
        <w:rPr>
          <w:rFonts w:ascii="Arial" w:hAnsi="Arial" w:cs="Arial" w:hint="eastAsia"/>
          <w:sz w:val="24"/>
          <w:szCs w:val="24"/>
        </w:rPr>
        <w:t xml:space="preserve"> (</w:t>
      </w:r>
      <w:proofErr w:type="spellStart"/>
      <w:r>
        <w:rPr>
          <w:rFonts w:ascii="Arial" w:hAnsi="Arial" w:cs="Arial"/>
          <w:sz w:val="24"/>
          <w:szCs w:val="24"/>
        </w:rPr>
        <w:t>Reinoso</w:t>
      </w:r>
      <w:proofErr w:type="spellEnd"/>
      <w:r>
        <w:rPr>
          <w:rFonts w:ascii="Arial" w:hAnsi="Arial" w:cs="Arial" w:hint="eastAsia"/>
          <w:sz w:val="24"/>
          <w:szCs w:val="24"/>
        </w:rPr>
        <w:t xml:space="preserve"> and</w:t>
      </w:r>
      <w:r w:rsidRPr="0069491E">
        <w:rPr>
          <w:rFonts w:ascii="Arial" w:hAnsi="Arial" w:cs="Arial"/>
          <w:sz w:val="24"/>
          <w:szCs w:val="24"/>
        </w:rPr>
        <w:t xml:space="preserve"> </w:t>
      </w:r>
      <w:proofErr w:type="spellStart"/>
      <w:r w:rsidRPr="0069491E">
        <w:rPr>
          <w:rFonts w:ascii="Arial" w:hAnsi="Arial" w:cs="Arial"/>
          <w:sz w:val="24"/>
          <w:szCs w:val="24"/>
        </w:rPr>
        <w:t>Türegün</w:t>
      </w:r>
      <w:proofErr w:type="spellEnd"/>
      <w:r w:rsidRPr="0069491E">
        <w:rPr>
          <w:rFonts w:ascii="Arial" w:hAnsi="Arial" w:cs="Arial"/>
          <w:sz w:val="24"/>
          <w:szCs w:val="24"/>
        </w:rPr>
        <w:t>,</w:t>
      </w:r>
      <w:r>
        <w:rPr>
          <w:rFonts w:ascii="Arial" w:hAnsi="Arial" w:cs="Arial" w:hint="eastAsia"/>
          <w:sz w:val="24"/>
          <w:szCs w:val="24"/>
        </w:rPr>
        <w:t xml:space="preserve"> 2016). And the values range of KMO, which is from 0 to 1, high value, which is close to 1and greater than 0.6, it means factor </w:t>
      </w:r>
      <w:r>
        <w:rPr>
          <w:rFonts w:ascii="Arial" w:hAnsi="Arial" w:cs="Arial"/>
          <w:sz w:val="24"/>
          <w:szCs w:val="24"/>
        </w:rPr>
        <w:t>analysis</w:t>
      </w:r>
      <w:r>
        <w:rPr>
          <w:rFonts w:ascii="Arial" w:hAnsi="Arial" w:cs="Arial" w:hint="eastAsia"/>
          <w:sz w:val="24"/>
          <w:szCs w:val="24"/>
        </w:rPr>
        <w:t xml:space="preserve"> useful with the data, and there exists a strong correlation</w:t>
      </w:r>
      <w:r w:rsidRPr="00262F43">
        <w:rPr>
          <w:rFonts w:ascii="Arial" w:hAnsi="Arial" w:cs="Arial"/>
          <w:sz w:val="24"/>
          <w:szCs w:val="24"/>
        </w:rPr>
        <w:t xml:space="preserve"> </w:t>
      </w:r>
      <w:r>
        <w:rPr>
          <w:rFonts w:ascii="Arial" w:hAnsi="Arial" w:cs="Arial" w:hint="eastAsia"/>
          <w:sz w:val="24"/>
          <w:szCs w:val="24"/>
        </w:rPr>
        <w:t>(</w:t>
      </w:r>
      <w:r w:rsidRPr="00262F43">
        <w:rPr>
          <w:rFonts w:ascii="Arial" w:hAnsi="Arial" w:cs="Arial"/>
          <w:sz w:val="24"/>
          <w:szCs w:val="24"/>
        </w:rPr>
        <w:t xml:space="preserve">Stott, </w:t>
      </w:r>
      <w:proofErr w:type="spellStart"/>
      <w:r w:rsidRPr="00262F43">
        <w:rPr>
          <w:rFonts w:ascii="Arial" w:hAnsi="Arial" w:cs="Arial"/>
          <w:sz w:val="24"/>
          <w:szCs w:val="24"/>
        </w:rPr>
        <w:t>Sobral</w:t>
      </w:r>
      <w:proofErr w:type="spellEnd"/>
      <w:r>
        <w:rPr>
          <w:rFonts w:ascii="Arial" w:hAnsi="Arial" w:cs="Arial" w:hint="eastAsia"/>
          <w:sz w:val="24"/>
          <w:szCs w:val="24"/>
        </w:rPr>
        <w:t xml:space="preserve"> and </w:t>
      </w:r>
      <w:proofErr w:type="spellStart"/>
      <w:r w:rsidRPr="00262F43">
        <w:rPr>
          <w:rFonts w:ascii="Arial" w:hAnsi="Arial" w:cs="Arial"/>
          <w:sz w:val="24"/>
          <w:szCs w:val="24"/>
        </w:rPr>
        <w:t>Swinbank</w:t>
      </w:r>
      <w:proofErr w:type="spellEnd"/>
      <w:r>
        <w:rPr>
          <w:rFonts w:ascii="Arial" w:hAnsi="Arial" w:cs="Arial" w:hint="eastAsia"/>
          <w:sz w:val="24"/>
          <w:szCs w:val="24"/>
        </w:rPr>
        <w:t xml:space="preserve"> et. al.</w:t>
      </w:r>
      <w:r w:rsidRPr="00262F43">
        <w:rPr>
          <w:rFonts w:ascii="Arial" w:hAnsi="Arial" w:cs="Arial"/>
          <w:sz w:val="24"/>
          <w:szCs w:val="24"/>
        </w:rPr>
        <w:t>,</w:t>
      </w:r>
      <w:r>
        <w:rPr>
          <w:rFonts w:ascii="Arial" w:hAnsi="Arial" w:cs="Arial" w:hint="eastAsia"/>
          <w:sz w:val="24"/>
          <w:szCs w:val="24"/>
        </w:rPr>
        <w:t xml:space="preserve"> 2014). </w:t>
      </w:r>
      <w:r>
        <w:rPr>
          <w:rFonts w:ascii="Arial" w:hAnsi="Arial" w:cs="Arial"/>
          <w:sz w:val="24"/>
          <w:szCs w:val="24"/>
        </w:rPr>
        <w:t>I</w:t>
      </w:r>
      <w:r>
        <w:rPr>
          <w:rFonts w:ascii="Arial" w:hAnsi="Arial" w:cs="Arial" w:hint="eastAsia"/>
          <w:sz w:val="24"/>
          <w:szCs w:val="24"/>
        </w:rPr>
        <w:t>n the contrast, if the value is less than 0.6, the results of the factor analysis probably will not be very useful for the data, it means the correlation is weak (</w:t>
      </w:r>
      <w:proofErr w:type="spellStart"/>
      <w:r>
        <w:rPr>
          <w:rFonts w:ascii="Arial" w:hAnsi="Arial" w:cs="Arial"/>
          <w:sz w:val="24"/>
          <w:szCs w:val="24"/>
        </w:rPr>
        <w:t>Sobral</w:t>
      </w:r>
      <w:proofErr w:type="spellEnd"/>
      <w:r>
        <w:rPr>
          <w:rFonts w:ascii="Arial" w:hAnsi="Arial" w:cs="Arial"/>
          <w:sz w:val="24"/>
          <w:szCs w:val="24"/>
        </w:rPr>
        <w:t xml:space="preserve">, </w:t>
      </w:r>
      <w:proofErr w:type="spellStart"/>
      <w:r>
        <w:rPr>
          <w:rFonts w:ascii="Arial" w:hAnsi="Arial" w:cs="Arial"/>
          <w:sz w:val="24"/>
          <w:szCs w:val="24"/>
        </w:rPr>
        <w:t>Swinban</w:t>
      </w:r>
      <w:r>
        <w:rPr>
          <w:rFonts w:ascii="Arial" w:hAnsi="Arial" w:cs="Arial" w:hint="eastAsia"/>
          <w:sz w:val="24"/>
          <w:szCs w:val="24"/>
        </w:rPr>
        <w:t>k</w:t>
      </w:r>
      <w:proofErr w:type="spellEnd"/>
      <w:r>
        <w:rPr>
          <w:rFonts w:ascii="Arial" w:hAnsi="Arial" w:cs="Arial" w:hint="eastAsia"/>
          <w:sz w:val="24"/>
          <w:szCs w:val="24"/>
        </w:rPr>
        <w:t xml:space="preserve"> and</w:t>
      </w:r>
      <w:r w:rsidRPr="00262F43">
        <w:rPr>
          <w:rFonts w:ascii="Arial" w:hAnsi="Arial" w:cs="Arial"/>
          <w:sz w:val="24"/>
          <w:szCs w:val="24"/>
        </w:rPr>
        <w:t xml:space="preserve"> Stott</w:t>
      </w:r>
      <w:r>
        <w:rPr>
          <w:rFonts w:ascii="Arial" w:hAnsi="Arial" w:cs="Arial" w:hint="eastAsia"/>
          <w:sz w:val="24"/>
          <w:szCs w:val="24"/>
        </w:rPr>
        <w:t xml:space="preserve"> et. al., 2013).</w:t>
      </w:r>
    </w:p>
    <w:p w14:paraId="42850555" w14:textId="77777777" w:rsidR="00B47C8D" w:rsidRPr="002C46BB" w:rsidRDefault="00B47C8D" w:rsidP="002104B8">
      <w:pPr>
        <w:tabs>
          <w:tab w:val="left" w:pos="2252"/>
        </w:tabs>
        <w:spacing w:afterLines="200" w:after="624" w:line="360" w:lineRule="auto"/>
        <w:rPr>
          <w:rFonts w:ascii="Arial" w:hAnsi="Arial" w:cs="Arial"/>
          <w:b/>
          <w:sz w:val="24"/>
          <w:szCs w:val="24"/>
        </w:rPr>
      </w:pPr>
      <w:r>
        <w:rPr>
          <w:rFonts w:ascii="Arial" w:hAnsi="Arial" w:cs="Arial" w:hint="eastAsia"/>
          <w:b/>
          <w:sz w:val="24"/>
          <w:szCs w:val="24"/>
        </w:rPr>
        <w:t>Factor Loading</w:t>
      </w:r>
    </w:p>
    <w:p w14:paraId="042A6BEB" w14:textId="3331EF23" w:rsidR="00B47C8D" w:rsidRDefault="00B47C8D" w:rsidP="002104B8">
      <w:pPr>
        <w:tabs>
          <w:tab w:val="left" w:pos="2252"/>
        </w:tabs>
        <w:spacing w:afterLines="200" w:after="624" w:line="360" w:lineRule="auto"/>
        <w:rPr>
          <w:rFonts w:ascii="Arial" w:hAnsi="Arial" w:cs="Arial"/>
          <w:sz w:val="24"/>
          <w:szCs w:val="24"/>
        </w:rPr>
      </w:pPr>
      <w:r w:rsidRPr="002C46BB">
        <w:rPr>
          <w:rFonts w:ascii="Arial" w:hAnsi="Arial" w:cs="Arial"/>
          <w:sz w:val="24"/>
          <w:szCs w:val="24"/>
        </w:rPr>
        <w:t>The relationship between eac</w:t>
      </w:r>
      <w:r>
        <w:rPr>
          <w:rFonts w:ascii="Arial" w:hAnsi="Arial" w:cs="Arial"/>
          <w:sz w:val="24"/>
          <w:szCs w:val="24"/>
        </w:rPr>
        <w:t>h variable and potential factor</w:t>
      </w:r>
      <w:r w:rsidRPr="002C46BB">
        <w:rPr>
          <w:rFonts w:ascii="Arial" w:hAnsi="Arial" w:cs="Arial"/>
          <w:sz w:val="24"/>
          <w:szCs w:val="24"/>
        </w:rPr>
        <w:t xml:space="preserve"> </w:t>
      </w:r>
      <w:r w:rsidR="00D71D3F" w:rsidRPr="00D71D3F">
        <w:rPr>
          <w:rFonts w:ascii="Arial" w:hAnsi="Arial" w:cs="Arial"/>
          <w:sz w:val="24"/>
          <w:szCs w:val="24"/>
        </w:rPr>
        <w:t>is represented by the so-called factor load, and the factor load can be explained by the normalized regression coefficient.</w:t>
      </w:r>
      <w:r w:rsidR="00D71D3F" w:rsidRPr="00D71D3F">
        <w:rPr>
          <w:rFonts w:ascii="Arial" w:hAnsi="Arial" w:cs="Arial" w:hint="eastAsia"/>
          <w:sz w:val="24"/>
          <w:szCs w:val="24"/>
        </w:rPr>
        <w:t xml:space="preserve"> </w:t>
      </w:r>
      <w:r>
        <w:rPr>
          <w:rFonts w:ascii="Arial" w:hAnsi="Arial" w:cs="Arial" w:hint="eastAsia"/>
          <w:sz w:val="24"/>
          <w:szCs w:val="24"/>
        </w:rPr>
        <w:t>(</w:t>
      </w:r>
      <w:r w:rsidRPr="0031304E">
        <w:rPr>
          <w:rFonts w:ascii="Arial" w:hAnsi="Arial" w:cs="Arial"/>
          <w:sz w:val="24"/>
          <w:szCs w:val="24"/>
        </w:rPr>
        <w:t xml:space="preserve">Armstrong, </w:t>
      </w:r>
      <w:r>
        <w:rPr>
          <w:rFonts w:ascii="Arial" w:hAnsi="Arial" w:cs="Arial"/>
          <w:sz w:val="24"/>
          <w:szCs w:val="24"/>
        </w:rPr>
        <w:t>Banerjee</w:t>
      </w:r>
      <w:r w:rsidRPr="0031304E">
        <w:rPr>
          <w:rFonts w:ascii="Arial" w:hAnsi="Arial" w:cs="Arial"/>
          <w:sz w:val="24"/>
          <w:szCs w:val="24"/>
        </w:rPr>
        <w:t xml:space="preserve"> </w:t>
      </w:r>
      <w:r>
        <w:rPr>
          <w:rFonts w:ascii="Arial" w:hAnsi="Arial" w:cs="Arial" w:hint="eastAsia"/>
          <w:sz w:val="24"/>
          <w:szCs w:val="24"/>
        </w:rPr>
        <w:t xml:space="preserve">and </w:t>
      </w:r>
      <w:r>
        <w:rPr>
          <w:rFonts w:ascii="Arial" w:hAnsi="Arial" w:cs="Arial"/>
          <w:sz w:val="24"/>
          <w:szCs w:val="24"/>
        </w:rPr>
        <w:t>Corona</w:t>
      </w:r>
      <w:r>
        <w:rPr>
          <w:rFonts w:ascii="Arial" w:hAnsi="Arial" w:cs="Arial" w:hint="eastAsia"/>
          <w:sz w:val="24"/>
          <w:szCs w:val="24"/>
        </w:rPr>
        <w:t xml:space="preserve"> et. al., </w:t>
      </w:r>
      <w:r w:rsidRPr="0031304E">
        <w:rPr>
          <w:rFonts w:ascii="Arial" w:hAnsi="Arial" w:cs="Arial"/>
          <w:sz w:val="24"/>
          <w:szCs w:val="24"/>
        </w:rPr>
        <w:t>2013</w:t>
      </w:r>
      <w:r>
        <w:rPr>
          <w:rFonts w:ascii="Arial" w:hAnsi="Arial" w:cs="Arial" w:hint="eastAsia"/>
          <w:sz w:val="24"/>
          <w:szCs w:val="24"/>
        </w:rPr>
        <w:t xml:space="preserve">). </w:t>
      </w:r>
      <w:r>
        <w:rPr>
          <w:rFonts w:ascii="Arial" w:hAnsi="Arial" w:cs="Arial"/>
          <w:sz w:val="24"/>
          <w:szCs w:val="24"/>
        </w:rPr>
        <w:t>I</w:t>
      </w:r>
      <w:r>
        <w:rPr>
          <w:rFonts w:ascii="Arial" w:hAnsi="Arial" w:cs="Arial" w:hint="eastAsia"/>
          <w:sz w:val="24"/>
          <w:szCs w:val="24"/>
        </w:rPr>
        <w:t>f the factor loading</w:t>
      </w:r>
      <w:r>
        <w:rPr>
          <w:rFonts w:ascii="Arial" w:hAnsi="Arial" w:cs="Arial"/>
          <w:sz w:val="24"/>
          <w:szCs w:val="24"/>
        </w:rPr>
        <w:t>’</w:t>
      </w:r>
      <w:r>
        <w:rPr>
          <w:rFonts w:ascii="Arial" w:hAnsi="Arial" w:cs="Arial" w:hint="eastAsia"/>
          <w:sz w:val="24"/>
          <w:szCs w:val="24"/>
        </w:rPr>
        <w:t>s value is more than 0.6, which means it has a strong relationship between variable and potential factor (</w:t>
      </w:r>
      <w:r w:rsidRPr="0031304E">
        <w:rPr>
          <w:rFonts w:ascii="Arial" w:hAnsi="Arial" w:cs="Arial"/>
          <w:sz w:val="24"/>
          <w:szCs w:val="24"/>
        </w:rPr>
        <w:t>Zhang</w:t>
      </w:r>
      <w:r>
        <w:rPr>
          <w:rFonts w:ascii="Arial" w:hAnsi="Arial" w:cs="Arial" w:hint="eastAsia"/>
          <w:sz w:val="24"/>
          <w:szCs w:val="24"/>
        </w:rPr>
        <w:t xml:space="preserve">, </w:t>
      </w:r>
      <w:r>
        <w:rPr>
          <w:rFonts w:ascii="Arial" w:hAnsi="Arial" w:cs="Arial"/>
          <w:sz w:val="24"/>
          <w:szCs w:val="24"/>
        </w:rPr>
        <w:t>O'Neill</w:t>
      </w:r>
      <w:r>
        <w:rPr>
          <w:rFonts w:ascii="Arial" w:hAnsi="Arial" w:cs="Arial" w:hint="eastAsia"/>
          <w:sz w:val="24"/>
          <w:szCs w:val="24"/>
        </w:rPr>
        <w:t xml:space="preserve"> and</w:t>
      </w:r>
      <w:r>
        <w:rPr>
          <w:rFonts w:ascii="Arial" w:hAnsi="Arial" w:cs="Arial"/>
          <w:sz w:val="24"/>
          <w:szCs w:val="24"/>
        </w:rPr>
        <w:t xml:space="preserve"> Sánchez, 2016</w:t>
      </w:r>
      <w:r>
        <w:rPr>
          <w:rFonts w:ascii="Arial" w:hAnsi="Arial" w:cs="Arial" w:hint="eastAsia"/>
          <w:sz w:val="24"/>
          <w:szCs w:val="24"/>
        </w:rPr>
        <w:t xml:space="preserve">). </w:t>
      </w:r>
      <w:r>
        <w:rPr>
          <w:rFonts w:ascii="Arial" w:hAnsi="Arial" w:cs="Arial"/>
          <w:sz w:val="24"/>
          <w:szCs w:val="24"/>
        </w:rPr>
        <w:t>I</w:t>
      </w:r>
      <w:r>
        <w:rPr>
          <w:rFonts w:ascii="Arial" w:hAnsi="Arial" w:cs="Arial" w:hint="eastAsia"/>
          <w:sz w:val="24"/>
          <w:szCs w:val="24"/>
        </w:rPr>
        <w:t xml:space="preserve">f the value is between 0.5 and 0.6, in the pilot test, the value can be kept, the reason is the sample size only </w:t>
      </w:r>
      <w:r>
        <w:rPr>
          <w:rFonts w:ascii="Arial" w:hAnsi="Arial" w:cs="Arial"/>
          <w:sz w:val="24"/>
          <w:szCs w:val="24"/>
        </w:rPr>
        <w:t>account</w:t>
      </w:r>
      <w:r>
        <w:rPr>
          <w:rFonts w:ascii="Arial" w:hAnsi="Arial" w:cs="Arial" w:hint="eastAsia"/>
          <w:sz w:val="24"/>
          <w:szCs w:val="24"/>
        </w:rPr>
        <w:t xml:space="preserve"> for the whole samples for 10%, which mean it maybe has bias (B</w:t>
      </w:r>
      <w:r w:rsidRPr="00226D13">
        <w:rPr>
          <w:rFonts w:ascii="Arial" w:hAnsi="Arial" w:cs="Arial"/>
          <w:sz w:val="24"/>
          <w:szCs w:val="24"/>
        </w:rPr>
        <w:t>ryman</w:t>
      </w:r>
      <w:r>
        <w:rPr>
          <w:rFonts w:ascii="Arial" w:hAnsi="Arial" w:cs="Arial" w:hint="eastAsia"/>
          <w:sz w:val="24"/>
          <w:szCs w:val="24"/>
        </w:rPr>
        <w:t xml:space="preserve"> </w:t>
      </w:r>
      <w:r w:rsidRPr="00226D13">
        <w:rPr>
          <w:rFonts w:ascii="Arial" w:hAnsi="Arial" w:cs="Arial"/>
          <w:sz w:val="24"/>
          <w:szCs w:val="24"/>
        </w:rPr>
        <w:t>and Bell</w:t>
      </w:r>
      <w:r>
        <w:rPr>
          <w:rFonts w:ascii="Arial" w:hAnsi="Arial" w:cs="Arial" w:hint="eastAsia"/>
          <w:sz w:val="24"/>
          <w:szCs w:val="24"/>
        </w:rPr>
        <w:t xml:space="preserve">, </w:t>
      </w:r>
      <w:r w:rsidRPr="00226D13">
        <w:rPr>
          <w:rFonts w:ascii="Arial" w:hAnsi="Arial" w:cs="Arial"/>
          <w:sz w:val="24"/>
          <w:szCs w:val="24"/>
        </w:rPr>
        <w:t>20</w:t>
      </w:r>
      <w:r w:rsidRPr="00226D13">
        <w:rPr>
          <w:rFonts w:ascii="Arial" w:hAnsi="Arial" w:cs="Arial" w:hint="eastAsia"/>
          <w:sz w:val="24"/>
          <w:szCs w:val="24"/>
        </w:rPr>
        <w:t>11</w:t>
      </w:r>
      <w:r w:rsidRPr="00226D13">
        <w:rPr>
          <w:rFonts w:ascii="Arial" w:hAnsi="Arial" w:cs="Arial"/>
          <w:sz w:val="24"/>
          <w:szCs w:val="24"/>
        </w:rPr>
        <w:t>)</w:t>
      </w:r>
      <w:r>
        <w:rPr>
          <w:rFonts w:ascii="Arial" w:hAnsi="Arial" w:cs="Arial" w:hint="eastAsia"/>
          <w:sz w:val="24"/>
          <w:szCs w:val="24"/>
        </w:rPr>
        <w:t>.</w:t>
      </w:r>
    </w:p>
    <w:p w14:paraId="6A7AC845" w14:textId="77777777" w:rsidR="00B47C8D" w:rsidRPr="0031304E" w:rsidRDefault="00B47C8D" w:rsidP="002104B8">
      <w:pPr>
        <w:tabs>
          <w:tab w:val="left" w:pos="2252"/>
        </w:tabs>
        <w:spacing w:afterLines="200" w:after="624" w:line="360" w:lineRule="auto"/>
        <w:rPr>
          <w:rFonts w:ascii="Arial" w:hAnsi="Arial" w:cs="Arial"/>
          <w:b/>
          <w:sz w:val="24"/>
          <w:szCs w:val="24"/>
        </w:rPr>
      </w:pPr>
      <w:r w:rsidRPr="0031304E">
        <w:rPr>
          <w:rFonts w:ascii="Arial" w:hAnsi="Arial" w:cs="Arial" w:hint="eastAsia"/>
          <w:b/>
          <w:sz w:val="24"/>
          <w:szCs w:val="24"/>
        </w:rPr>
        <w:t>Eigenvalues</w:t>
      </w:r>
    </w:p>
    <w:p w14:paraId="61628D8C" w14:textId="61041CD8" w:rsidR="00B47C8D" w:rsidRDefault="00B47C8D" w:rsidP="00917899">
      <w:pPr>
        <w:tabs>
          <w:tab w:val="left" w:pos="2252"/>
        </w:tabs>
        <w:spacing w:afterLines="200" w:after="624" w:line="360" w:lineRule="auto"/>
        <w:rPr>
          <w:rFonts w:ascii="Arial" w:hAnsi="Arial" w:cs="Arial"/>
          <w:sz w:val="24"/>
          <w:szCs w:val="24"/>
        </w:rPr>
      </w:pPr>
      <w:r>
        <w:rPr>
          <w:rFonts w:ascii="Arial" w:hAnsi="Arial" w:cs="Arial" w:hint="eastAsia"/>
          <w:sz w:val="24"/>
          <w:szCs w:val="24"/>
        </w:rPr>
        <w:t>Eigenvalue, which is a scalar, is associated with a linear transformation that belongs to the vector space (</w:t>
      </w:r>
      <w:r w:rsidRPr="00A66AAC">
        <w:rPr>
          <w:rFonts w:ascii="Arial" w:hAnsi="Arial" w:cs="Arial"/>
          <w:sz w:val="24"/>
          <w:szCs w:val="24"/>
        </w:rPr>
        <w:t>Ma, Xu</w:t>
      </w:r>
      <w:r>
        <w:rPr>
          <w:rFonts w:ascii="Arial" w:hAnsi="Arial" w:cs="Arial" w:hint="eastAsia"/>
          <w:sz w:val="24"/>
          <w:szCs w:val="24"/>
        </w:rPr>
        <w:t xml:space="preserve"> and </w:t>
      </w:r>
      <w:r w:rsidRPr="00A66AAC">
        <w:rPr>
          <w:rFonts w:ascii="Arial" w:hAnsi="Arial" w:cs="Arial"/>
          <w:sz w:val="24"/>
          <w:szCs w:val="24"/>
        </w:rPr>
        <w:t xml:space="preserve">Long, </w:t>
      </w:r>
      <w:r>
        <w:rPr>
          <w:rFonts w:ascii="Arial" w:hAnsi="Arial" w:cs="Arial"/>
          <w:sz w:val="24"/>
          <w:szCs w:val="24"/>
        </w:rPr>
        <w:t>2018</w:t>
      </w:r>
      <w:r>
        <w:rPr>
          <w:rFonts w:ascii="Arial" w:hAnsi="Arial" w:cs="Arial" w:hint="eastAsia"/>
          <w:sz w:val="24"/>
          <w:szCs w:val="24"/>
        </w:rPr>
        <w:t xml:space="preserve">). </w:t>
      </w:r>
      <w:r w:rsidRPr="00A66AAC">
        <w:rPr>
          <w:rFonts w:ascii="Arial" w:hAnsi="Arial" w:cs="Arial"/>
          <w:sz w:val="24"/>
          <w:szCs w:val="24"/>
        </w:rPr>
        <w:t>The eigenvalue needs to be</w:t>
      </w:r>
      <w:r w:rsidR="00D71D3F">
        <w:rPr>
          <w:rFonts w:ascii="Arial" w:hAnsi="Arial" w:cs="Arial"/>
          <w:sz w:val="24"/>
          <w:szCs w:val="24"/>
        </w:rPr>
        <w:t xml:space="preserve"> &gt;</w:t>
      </w:r>
      <w:r w:rsidRPr="00A66AAC">
        <w:rPr>
          <w:rFonts w:ascii="Arial" w:hAnsi="Arial" w:cs="Arial"/>
          <w:sz w:val="24"/>
          <w:szCs w:val="24"/>
        </w:rPr>
        <w:t xml:space="preserve"> 1, and the number of eigenvalues can be equal to the number of independent variables. If the eigenvalue is less than one, or small, it </w:t>
      </w:r>
      <w:r w:rsidR="00D71D3F">
        <w:rPr>
          <w:rFonts w:ascii="Arial" w:hAnsi="Arial" w:cs="Arial"/>
          <w:sz w:val="24"/>
          <w:szCs w:val="24"/>
        </w:rPr>
        <w:t xml:space="preserve">can be seen </w:t>
      </w:r>
      <w:r w:rsidRPr="00A66AAC">
        <w:rPr>
          <w:rFonts w:ascii="Arial" w:hAnsi="Arial" w:cs="Arial"/>
          <w:sz w:val="24"/>
          <w:szCs w:val="24"/>
        </w:rPr>
        <w:t>the factor can only explain a small number of variables, which is not conducive to reducing t</w:t>
      </w:r>
      <w:r>
        <w:rPr>
          <w:rFonts w:ascii="Arial" w:hAnsi="Arial" w:cs="Arial"/>
          <w:sz w:val="24"/>
          <w:szCs w:val="24"/>
        </w:rPr>
        <w:t>he number of variables, and can</w:t>
      </w:r>
      <w:r w:rsidRPr="00A66AAC">
        <w:rPr>
          <w:rFonts w:ascii="Arial" w:hAnsi="Arial" w:cs="Arial"/>
          <w:sz w:val="24"/>
          <w:szCs w:val="24"/>
        </w:rPr>
        <w:t>not prove th</w:t>
      </w:r>
      <w:r>
        <w:rPr>
          <w:rFonts w:ascii="Arial" w:hAnsi="Arial" w:cs="Arial"/>
          <w:sz w:val="24"/>
          <w:szCs w:val="24"/>
        </w:rPr>
        <w:t>e correlation between them well</w:t>
      </w:r>
      <w:r>
        <w:rPr>
          <w:rFonts w:ascii="Arial" w:hAnsi="Arial" w:cs="Arial" w:hint="eastAsia"/>
          <w:sz w:val="24"/>
          <w:szCs w:val="24"/>
        </w:rPr>
        <w:t xml:space="preserve"> (</w:t>
      </w:r>
      <w:proofErr w:type="spellStart"/>
      <w:r>
        <w:rPr>
          <w:rFonts w:ascii="Arial" w:hAnsi="Arial" w:cs="Arial"/>
          <w:sz w:val="24"/>
          <w:szCs w:val="24"/>
        </w:rPr>
        <w:t>Aliyari</w:t>
      </w:r>
      <w:proofErr w:type="spellEnd"/>
      <w:r>
        <w:rPr>
          <w:rFonts w:ascii="Arial" w:hAnsi="Arial" w:cs="Arial" w:hint="eastAsia"/>
          <w:sz w:val="24"/>
          <w:szCs w:val="24"/>
        </w:rPr>
        <w:t xml:space="preserve"> and</w:t>
      </w:r>
      <w:r w:rsidRPr="00A66AAC">
        <w:rPr>
          <w:rFonts w:ascii="Arial" w:hAnsi="Arial" w:cs="Arial"/>
          <w:sz w:val="24"/>
          <w:szCs w:val="24"/>
        </w:rPr>
        <w:t xml:space="preserve"> </w:t>
      </w:r>
      <w:proofErr w:type="spellStart"/>
      <w:r w:rsidRPr="00A66AAC">
        <w:rPr>
          <w:rFonts w:ascii="Arial" w:hAnsi="Arial" w:cs="Arial"/>
          <w:sz w:val="24"/>
          <w:szCs w:val="24"/>
        </w:rPr>
        <w:t>Ghasemi</w:t>
      </w:r>
      <w:proofErr w:type="spellEnd"/>
      <w:r>
        <w:rPr>
          <w:rFonts w:ascii="Arial" w:hAnsi="Arial" w:cs="Arial" w:hint="eastAsia"/>
          <w:sz w:val="24"/>
          <w:szCs w:val="24"/>
        </w:rPr>
        <w:t>,</w:t>
      </w:r>
      <w:r w:rsidRPr="00A66AAC">
        <w:rPr>
          <w:rFonts w:ascii="Arial" w:hAnsi="Arial" w:cs="Arial"/>
          <w:sz w:val="24"/>
          <w:szCs w:val="24"/>
        </w:rPr>
        <w:t xml:space="preserve"> 2018</w:t>
      </w:r>
      <w:r>
        <w:rPr>
          <w:rFonts w:ascii="Arial" w:hAnsi="Arial" w:cs="Arial" w:hint="eastAsia"/>
          <w:sz w:val="24"/>
          <w:szCs w:val="24"/>
        </w:rPr>
        <w:t>).</w:t>
      </w:r>
    </w:p>
    <w:p w14:paraId="1CDD2095" w14:textId="77777777" w:rsidR="00B47C8D" w:rsidRPr="00BA35AD" w:rsidRDefault="00B47C8D" w:rsidP="00BA35AD">
      <w:pPr>
        <w:spacing w:afterLines="200" w:after="624" w:line="360" w:lineRule="auto"/>
        <w:rPr>
          <w:rFonts w:ascii="Arial" w:hAnsi="Arial" w:cs="Arial"/>
          <w:b/>
          <w:sz w:val="24"/>
          <w:szCs w:val="24"/>
        </w:rPr>
      </w:pPr>
      <w:r w:rsidRPr="00BA35AD">
        <w:rPr>
          <w:rFonts w:ascii="Arial" w:hAnsi="Arial" w:cs="Arial" w:hint="eastAsia"/>
          <w:b/>
          <w:sz w:val="24"/>
          <w:szCs w:val="24"/>
        </w:rPr>
        <w:lastRenderedPageBreak/>
        <w:t>3</w:t>
      </w:r>
      <w:r w:rsidRPr="00BA35AD">
        <w:rPr>
          <w:rFonts w:ascii="Arial" w:hAnsi="Arial" w:cs="Arial"/>
          <w:b/>
          <w:sz w:val="24"/>
          <w:szCs w:val="24"/>
        </w:rPr>
        <w:t>.5.2 Pilot Test: Reliability Test</w:t>
      </w:r>
    </w:p>
    <w:p w14:paraId="775EB1DC" w14:textId="75D36C06" w:rsidR="00B47C8D" w:rsidRDefault="00B47C8D" w:rsidP="002104B8">
      <w:pPr>
        <w:spacing w:afterLines="200" w:after="624" w:line="360" w:lineRule="auto"/>
        <w:rPr>
          <w:rFonts w:ascii="Arial" w:hAnsi="Arial" w:cs="Arial"/>
          <w:sz w:val="24"/>
          <w:szCs w:val="24"/>
        </w:rPr>
      </w:pPr>
      <w:r w:rsidRPr="00815329">
        <w:rPr>
          <w:rFonts w:ascii="Arial" w:hAnsi="Arial" w:cs="Arial"/>
          <w:sz w:val="24"/>
          <w:szCs w:val="24"/>
        </w:rPr>
        <w:t>Reliability refers to the consistency or reliability of an instrument, including stability, intern</w:t>
      </w:r>
      <w:r>
        <w:rPr>
          <w:rFonts w:ascii="Arial" w:hAnsi="Arial" w:cs="Arial"/>
          <w:sz w:val="24"/>
          <w:szCs w:val="24"/>
        </w:rPr>
        <w:t>al consistency, and equivalence</w:t>
      </w:r>
      <w:r>
        <w:rPr>
          <w:rFonts w:ascii="Arial" w:hAnsi="Arial" w:cs="Arial" w:hint="eastAsia"/>
          <w:sz w:val="24"/>
          <w:szCs w:val="24"/>
        </w:rPr>
        <w:t xml:space="preserve"> and t</w:t>
      </w:r>
      <w:r w:rsidRPr="007637D6">
        <w:rPr>
          <w:rFonts w:ascii="Arial" w:hAnsi="Arial" w:cs="Arial"/>
          <w:sz w:val="24"/>
          <w:szCs w:val="24"/>
        </w:rPr>
        <w:t>he reliability of the metrics indicates how unbiased it is, ensuring consistent metrics across time and across multiple projects</w:t>
      </w:r>
      <w:r>
        <w:rPr>
          <w:rFonts w:ascii="Arial" w:hAnsi="Arial" w:cs="Arial" w:hint="eastAsia"/>
          <w:sz w:val="24"/>
          <w:szCs w:val="24"/>
        </w:rPr>
        <w:t xml:space="preserve"> </w:t>
      </w:r>
      <w:r w:rsidRPr="007637D6">
        <w:rPr>
          <w:rFonts w:ascii="Arial" w:hAnsi="Arial" w:cs="Arial" w:hint="eastAsia"/>
          <w:sz w:val="24"/>
          <w:szCs w:val="24"/>
        </w:rPr>
        <w:t>(</w:t>
      </w:r>
      <w:r w:rsidRPr="007637D6">
        <w:rPr>
          <w:rFonts w:ascii="Arial" w:hAnsi="Arial" w:cs="Arial"/>
          <w:sz w:val="24"/>
          <w:szCs w:val="24"/>
        </w:rPr>
        <w:t>Wiley</w:t>
      </w:r>
      <w:r w:rsidRPr="007637D6">
        <w:rPr>
          <w:rFonts w:ascii="Arial" w:hAnsi="Arial" w:cs="Arial" w:hint="eastAsia"/>
          <w:sz w:val="24"/>
          <w:szCs w:val="24"/>
        </w:rPr>
        <w:t>, 2000)</w:t>
      </w:r>
      <w:r w:rsidRPr="007637D6">
        <w:rPr>
          <w:rFonts w:ascii="Arial" w:hAnsi="Arial" w:cs="Arial"/>
          <w:sz w:val="24"/>
          <w:szCs w:val="24"/>
        </w:rPr>
        <w:t>.</w:t>
      </w:r>
      <w:r>
        <w:rPr>
          <w:rFonts w:ascii="Arial" w:hAnsi="Arial" w:cs="Arial" w:hint="eastAsia"/>
          <w:sz w:val="24"/>
          <w:szCs w:val="24"/>
        </w:rPr>
        <w:t xml:space="preserve"> </w:t>
      </w:r>
      <w:r w:rsidRPr="00981966">
        <w:rPr>
          <w:rFonts w:ascii="Arial" w:hAnsi="Arial" w:cs="Arial"/>
          <w:sz w:val="24"/>
          <w:szCs w:val="24"/>
        </w:rPr>
        <w:t>Cronbach's Alpha test is the homogeneity of the test instrument project and reflects the same underlying structure.</w:t>
      </w:r>
      <w:r w:rsidRPr="00981966">
        <w:rPr>
          <w:rFonts w:ascii="Arial" w:hAnsi="Arial" w:cs="Arial" w:hint="eastAsia"/>
          <w:sz w:val="24"/>
          <w:szCs w:val="24"/>
        </w:rPr>
        <w:t xml:space="preserve"> </w:t>
      </w:r>
      <w:r w:rsidRPr="00981966">
        <w:rPr>
          <w:rFonts w:ascii="Arial" w:hAnsi="Arial" w:cs="Arial"/>
          <w:sz w:val="24"/>
          <w:szCs w:val="24"/>
        </w:rPr>
        <w:t>Cronbach's alpha is the most common internal consistency measure</w:t>
      </w:r>
      <w:r w:rsidRPr="00981966">
        <w:rPr>
          <w:rFonts w:ascii="Arial" w:hAnsi="Arial" w:cs="Arial" w:hint="eastAsia"/>
          <w:sz w:val="24"/>
          <w:szCs w:val="24"/>
        </w:rPr>
        <w:t xml:space="preserve"> (</w:t>
      </w:r>
      <w:proofErr w:type="spellStart"/>
      <w:r w:rsidRPr="00981966">
        <w:rPr>
          <w:rFonts w:ascii="Arial" w:hAnsi="Arial" w:cs="Arial"/>
          <w:sz w:val="24"/>
          <w:szCs w:val="24"/>
        </w:rPr>
        <w:t>Diedenhofen</w:t>
      </w:r>
      <w:proofErr w:type="spellEnd"/>
      <w:r w:rsidRPr="00981966">
        <w:rPr>
          <w:rFonts w:ascii="Arial" w:hAnsi="Arial" w:cs="Arial" w:hint="eastAsia"/>
          <w:sz w:val="24"/>
          <w:szCs w:val="24"/>
        </w:rPr>
        <w:t xml:space="preserve"> and</w:t>
      </w:r>
      <w:r w:rsidRPr="00981966">
        <w:rPr>
          <w:rFonts w:ascii="Arial" w:hAnsi="Arial" w:cs="Arial"/>
          <w:sz w:val="24"/>
          <w:szCs w:val="24"/>
        </w:rPr>
        <w:t xml:space="preserve"> </w:t>
      </w:r>
      <w:proofErr w:type="spellStart"/>
      <w:r w:rsidRPr="00981966">
        <w:rPr>
          <w:rFonts w:ascii="Arial" w:hAnsi="Arial" w:cs="Arial"/>
          <w:sz w:val="24"/>
          <w:szCs w:val="24"/>
        </w:rPr>
        <w:t>Musch</w:t>
      </w:r>
      <w:proofErr w:type="spellEnd"/>
      <w:r w:rsidRPr="00981966">
        <w:rPr>
          <w:rFonts w:ascii="Arial" w:hAnsi="Arial" w:cs="Arial"/>
          <w:sz w:val="24"/>
          <w:szCs w:val="24"/>
        </w:rPr>
        <w:t>, 2016</w:t>
      </w:r>
      <w:r w:rsidRPr="00981966">
        <w:rPr>
          <w:rFonts w:ascii="Arial" w:hAnsi="Arial" w:cs="Arial" w:hint="eastAsia"/>
          <w:sz w:val="24"/>
          <w:szCs w:val="24"/>
        </w:rPr>
        <w:t>).</w:t>
      </w:r>
      <w:r>
        <w:rPr>
          <w:rFonts w:ascii="Arial" w:hAnsi="Arial" w:cs="Arial" w:hint="eastAsia"/>
          <w:sz w:val="24"/>
          <w:szCs w:val="24"/>
        </w:rPr>
        <w:t xml:space="preserve"> </w:t>
      </w:r>
      <w:r w:rsidRPr="007637D6">
        <w:rPr>
          <w:rFonts w:ascii="Arial" w:hAnsi="Arial" w:cs="Arial"/>
          <w:sz w:val="24"/>
          <w:szCs w:val="24"/>
        </w:rPr>
        <w:t>Reliability below 0.6 is considered to be very</w:t>
      </w:r>
      <w:r>
        <w:rPr>
          <w:rFonts w:ascii="Arial" w:hAnsi="Arial" w:cs="Arial"/>
          <w:sz w:val="24"/>
          <w:szCs w:val="24"/>
        </w:rPr>
        <w:t xml:space="preserve"> poor, 0.7 is considered accept</w:t>
      </w:r>
      <w:r>
        <w:rPr>
          <w:rFonts w:ascii="Arial" w:hAnsi="Arial" w:cs="Arial" w:hint="eastAsia"/>
          <w:sz w:val="24"/>
          <w:szCs w:val="24"/>
        </w:rPr>
        <w:t>able</w:t>
      </w:r>
      <w:r w:rsidRPr="007637D6">
        <w:rPr>
          <w:rFonts w:ascii="Arial" w:hAnsi="Arial" w:cs="Arial"/>
          <w:sz w:val="24"/>
          <w:szCs w:val="24"/>
        </w:rPr>
        <w:t xml:space="preserve">, and over 0.8 shows very good those below 0.6. Then consider removing the form to improve the </w:t>
      </w:r>
      <w:r>
        <w:rPr>
          <w:rFonts w:ascii="Arial" w:hAnsi="Arial" w:cs="Arial" w:hint="eastAsia"/>
          <w:sz w:val="24"/>
          <w:szCs w:val="24"/>
        </w:rPr>
        <w:t xml:space="preserve">consistency of the </w:t>
      </w:r>
      <w:r>
        <w:rPr>
          <w:rFonts w:ascii="Arial" w:hAnsi="Arial" w:cs="Arial"/>
          <w:sz w:val="24"/>
          <w:szCs w:val="24"/>
        </w:rPr>
        <w:t>project</w:t>
      </w:r>
      <w:r>
        <w:rPr>
          <w:rFonts w:ascii="Arial" w:hAnsi="Arial" w:cs="Arial" w:hint="eastAsia"/>
          <w:sz w:val="24"/>
          <w:szCs w:val="24"/>
        </w:rPr>
        <w:t xml:space="preserve"> </w:t>
      </w:r>
      <w:r w:rsidRPr="007637D6">
        <w:rPr>
          <w:rFonts w:ascii="Arial" w:hAnsi="Arial" w:cs="Arial"/>
          <w:sz w:val="24"/>
          <w:szCs w:val="24"/>
        </w:rPr>
        <w:t>(Sekaran and Bougie, 2016</w:t>
      </w:r>
      <w:r>
        <w:rPr>
          <w:rFonts w:ascii="Arial" w:hAnsi="Arial" w:cs="Arial" w:hint="eastAsia"/>
          <w:sz w:val="24"/>
          <w:szCs w:val="24"/>
        </w:rPr>
        <w:t>).</w:t>
      </w:r>
    </w:p>
    <w:p w14:paraId="06DA4B32" w14:textId="77777777" w:rsidR="00B47C8D" w:rsidRPr="00BA35AD" w:rsidRDefault="00B47C8D" w:rsidP="00635C59">
      <w:pPr>
        <w:pStyle w:val="2"/>
        <w:spacing w:after="624"/>
      </w:pPr>
      <w:bookmarkStart w:id="85" w:name="_Toc532497057"/>
      <w:r w:rsidRPr="00BA35AD">
        <w:rPr>
          <w:rFonts w:hint="eastAsia"/>
        </w:rPr>
        <w:t>3</w:t>
      </w:r>
      <w:r w:rsidRPr="00BA35AD">
        <w:t>.6 Measurement</w:t>
      </w:r>
      <w:bookmarkEnd w:id="85"/>
    </w:p>
    <w:p w14:paraId="7F8383D1" w14:textId="77777777" w:rsidR="00B47C8D" w:rsidRDefault="00B47C8D" w:rsidP="002104B8">
      <w:pPr>
        <w:spacing w:afterLines="200" w:after="624" w:line="360" w:lineRule="auto"/>
        <w:rPr>
          <w:rFonts w:ascii="Arial" w:hAnsi="Arial" w:cs="Arial"/>
          <w:sz w:val="24"/>
          <w:szCs w:val="24"/>
        </w:rPr>
      </w:pPr>
      <w:bookmarkStart w:id="86" w:name="OLE_LINK30"/>
      <w:bookmarkStart w:id="87" w:name="OLE_LINK31"/>
      <w:r>
        <w:rPr>
          <w:rFonts w:ascii="Arial" w:hAnsi="Arial" w:cs="Arial" w:hint="eastAsia"/>
          <w:sz w:val="24"/>
          <w:szCs w:val="24"/>
        </w:rPr>
        <w:t>M</w:t>
      </w:r>
      <w:r w:rsidRPr="0058676F">
        <w:rPr>
          <w:rFonts w:ascii="Arial" w:hAnsi="Arial" w:cs="Arial"/>
          <w:sz w:val="24"/>
          <w:szCs w:val="24"/>
        </w:rPr>
        <w:t>easurements occur</w:t>
      </w:r>
      <w:r>
        <w:rPr>
          <w:rFonts w:ascii="Arial" w:hAnsi="Arial" w:cs="Arial" w:hint="eastAsia"/>
          <w:sz w:val="24"/>
          <w:szCs w:val="24"/>
        </w:rPr>
        <w:t>s</w:t>
      </w:r>
      <w:r w:rsidRPr="0058676F">
        <w:rPr>
          <w:rFonts w:ascii="Arial" w:hAnsi="Arial" w:cs="Arial"/>
          <w:sz w:val="24"/>
          <w:szCs w:val="24"/>
        </w:rPr>
        <w:t xml:space="preserve"> when an established ruler verifies the height, weight, or other chara</w:t>
      </w:r>
      <w:r>
        <w:rPr>
          <w:rFonts w:ascii="Arial" w:hAnsi="Arial" w:cs="Arial"/>
          <w:sz w:val="24"/>
          <w:szCs w:val="24"/>
        </w:rPr>
        <w:t>cteristics of a physical object</w:t>
      </w:r>
      <w:r>
        <w:rPr>
          <w:rFonts w:ascii="Arial" w:hAnsi="Arial" w:cs="Arial" w:hint="eastAsia"/>
          <w:sz w:val="24"/>
          <w:szCs w:val="24"/>
        </w:rPr>
        <w:t xml:space="preserve"> in everyday usage</w:t>
      </w:r>
      <w:r w:rsidRPr="0058676F">
        <w:rPr>
          <w:rFonts w:ascii="Arial" w:hAnsi="Arial" w:cs="Arial"/>
          <w:sz w:val="24"/>
          <w:szCs w:val="24"/>
        </w:rPr>
        <w:t xml:space="preserve"> </w:t>
      </w:r>
      <w:r>
        <w:rPr>
          <w:rFonts w:ascii="Arial" w:hAnsi="Arial" w:cs="Arial" w:hint="eastAsia"/>
          <w:sz w:val="24"/>
          <w:szCs w:val="24"/>
        </w:rPr>
        <w:t>(</w:t>
      </w:r>
      <w:r w:rsidRPr="0058676F">
        <w:rPr>
          <w:rFonts w:ascii="Arial" w:hAnsi="Arial" w:cs="Arial"/>
          <w:sz w:val="24"/>
          <w:szCs w:val="24"/>
        </w:rPr>
        <w:t>Cooper</w:t>
      </w:r>
      <w:r>
        <w:rPr>
          <w:rFonts w:ascii="Arial" w:hAnsi="Arial" w:cs="Arial" w:hint="eastAsia"/>
          <w:sz w:val="24"/>
          <w:szCs w:val="24"/>
        </w:rPr>
        <w:t xml:space="preserve"> </w:t>
      </w:r>
      <w:r>
        <w:rPr>
          <w:rFonts w:ascii="Arial" w:hAnsi="Arial" w:cs="Arial"/>
          <w:sz w:val="24"/>
          <w:szCs w:val="24"/>
        </w:rPr>
        <w:t>and Schindler, 20</w:t>
      </w:r>
      <w:r>
        <w:rPr>
          <w:rFonts w:ascii="Arial" w:hAnsi="Arial" w:cs="Arial" w:hint="eastAsia"/>
          <w:sz w:val="24"/>
          <w:szCs w:val="24"/>
        </w:rPr>
        <w:t>1</w:t>
      </w:r>
      <w:r w:rsidRPr="0058676F">
        <w:rPr>
          <w:rFonts w:ascii="Arial" w:hAnsi="Arial" w:cs="Arial"/>
          <w:sz w:val="24"/>
          <w:szCs w:val="24"/>
        </w:rPr>
        <w:t>3)</w:t>
      </w:r>
      <w:r>
        <w:rPr>
          <w:rFonts w:ascii="Arial" w:hAnsi="Arial" w:cs="Arial" w:hint="eastAsia"/>
          <w:sz w:val="24"/>
          <w:szCs w:val="24"/>
        </w:rPr>
        <w:t xml:space="preserve">. </w:t>
      </w:r>
      <w:r w:rsidRPr="0058676F">
        <w:rPr>
          <w:rFonts w:ascii="Arial" w:hAnsi="Arial" w:cs="Arial"/>
          <w:sz w:val="24"/>
          <w:szCs w:val="24"/>
        </w:rPr>
        <w:t>Measurements in the study include numbers assigned to empirical events based on a set of rules</w:t>
      </w:r>
      <w:r>
        <w:rPr>
          <w:rFonts w:ascii="Arial" w:hAnsi="Arial" w:cs="Arial" w:hint="eastAsia"/>
          <w:sz w:val="24"/>
          <w:szCs w:val="24"/>
        </w:rPr>
        <w:t xml:space="preserve"> (</w:t>
      </w:r>
      <w:r w:rsidRPr="0058676F">
        <w:rPr>
          <w:rFonts w:ascii="Arial" w:hAnsi="Arial" w:cs="Arial"/>
          <w:sz w:val="24"/>
          <w:szCs w:val="24"/>
        </w:rPr>
        <w:t>Wiley</w:t>
      </w:r>
      <w:r>
        <w:rPr>
          <w:rFonts w:ascii="Arial" w:hAnsi="Arial" w:cs="Arial" w:hint="eastAsia"/>
          <w:sz w:val="24"/>
          <w:szCs w:val="24"/>
        </w:rPr>
        <w:t xml:space="preserve">, 2000). </w:t>
      </w:r>
      <w:r>
        <w:rPr>
          <w:rFonts w:ascii="Arial" w:hAnsi="Arial" w:cs="Arial"/>
          <w:sz w:val="24"/>
          <w:szCs w:val="24"/>
        </w:rPr>
        <w:t>A</w:t>
      </w:r>
      <w:r>
        <w:rPr>
          <w:rFonts w:ascii="Arial" w:hAnsi="Arial" w:cs="Arial" w:hint="eastAsia"/>
          <w:sz w:val="24"/>
          <w:szCs w:val="24"/>
        </w:rPr>
        <w:t xml:space="preserve">nd it is the process when collected as part of a research, which provide and record the observed value. </w:t>
      </w:r>
      <w:bookmarkStart w:id="88" w:name="OLE_LINK39"/>
      <w:r w:rsidRPr="00837202">
        <w:rPr>
          <w:rFonts w:ascii="Arial" w:hAnsi="Arial" w:cs="Arial"/>
          <w:sz w:val="24"/>
          <w:szCs w:val="24"/>
        </w:rPr>
        <w:t>Quantitative</w:t>
      </w:r>
      <w:bookmarkEnd w:id="88"/>
      <w:r w:rsidRPr="00837202">
        <w:rPr>
          <w:rFonts w:ascii="Arial" w:hAnsi="Arial" w:cs="Arial"/>
          <w:sz w:val="24"/>
          <w:szCs w:val="24"/>
        </w:rPr>
        <w:t xml:space="preserve"> measurements were quantitatively relates the measured values described event or feature</w:t>
      </w:r>
      <w:bookmarkEnd w:id="86"/>
      <w:bookmarkEnd w:id="87"/>
      <w:r>
        <w:rPr>
          <w:rFonts w:ascii="Arial" w:hAnsi="Arial" w:cs="Arial" w:hint="eastAsia"/>
          <w:sz w:val="24"/>
          <w:szCs w:val="24"/>
        </w:rPr>
        <w:t xml:space="preserve"> </w:t>
      </w:r>
      <w:r w:rsidRPr="00B17A55">
        <w:rPr>
          <w:rFonts w:ascii="Arial" w:hAnsi="Arial" w:cs="Arial" w:hint="eastAsia"/>
          <w:sz w:val="24"/>
          <w:szCs w:val="24"/>
        </w:rPr>
        <w:t>(</w:t>
      </w:r>
      <w:proofErr w:type="spellStart"/>
      <w:r w:rsidRPr="00B17A55">
        <w:rPr>
          <w:rFonts w:ascii="Arial" w:hAnsi="Arial" w:cs="Arial"/>
          <w:sz w:val="24"/>
          <w:szCs w:val="24"/>
        </w:rPr>
        <w:t>Diedenhofen</w:t>
      </w:r>
      <w:proofErr w:type="spellEnd"/>
      <w:r w:rsidRPr="00B17A55">
        <w:rPr>
          <w:rFonts w:ascii="Arial" w:hAnsi="Arial" w:cs="Arial" w:hint="eastAsia"/>
          <w:sz w:val="24"/>
          <w:szCs w:val="24"/>
        </w:rPr>
        <w:t xml:space="preserve"> and</w:t>
      </w:r>
      <w:r w:rsidRPr="00B17A55">
        <w:rPr>
          <w:rFonts w:ascii="Arial" w:hAnsi="Arial" w:cs="Arial"/>
          <w:sz w:val="24"/>
          <w:szCs w:val="24"/>
        </w:rPr>
        <w:t xml:space="preserve"> </w:t>
      </w:r>
      <w:proofErr w:type="spellStart"/>
      <w:r w:rsidRPr="00B17A55">
        <w:rPr>
          <w:rFonts w:ascii="Arial" w:hAnsi="Arial" w:cs="Arial"/>
          <w:sz w:val="24"/>
          <w:szCs w:val="24"/>
        </w:rPr>
        <w:t>Musch</w:t>
      </w:r>
      <w:proofErr w:type="spellEnd"/>
      <w:r w:rsidRPr="00B17A55">
        <w:rPr>
          <w:rFonts w:ascii="Arial" w:hAnsi="Arial" w:cs="Arial"/>
          <w:sz w:val="24"/>
          <w:szCs w:val="24"/>
        </w:rPr>
        <w:t>, 2016</w:t>
      </w:r>
      <w:r w:rsidRPr="00B17A55">
        <w:rPr>
          <w:rFonts w:ascii="Arial" w:hAnsi="Arial" w:cs="Arial" w:hint="eastAsia"/>
          <w:sz w:val="24"/>
          <w:szCs w:val="24"/>
        </w:rPr>
        <w:t>)</w:t>
      </w:r>
      <w:r>
        <w:rPr>
          <w:rFonts w:ascii="Arial" w:hAnsi="Arial" w:cs="Arial" w:hint="eastAsia"/>
          <w:sz w:val="24"/>
          <w:szCs w:val="24"/>
        </w:rPr>
        <w:t>.</w:t>
      </w:r>
    </w:p>
    <w:p w14:paraId="7364F424" w14:textId="77777777" w:rsidR="00B47C8D" w:rsidRPr="00BA35AD" w:rsidRDefault="00B47C8D" w:rsidP="00635C59">
      <w:pPr>
        <w:pStyle w:val="3"/>
        <w:spacing w:after="624"/>
      </w:pPr>
      <w:bookmarkStart w:id="89" w:name="_Toc532497058"/>
      <w:r w:rsidRPr="00BA35AD">
        <w:rPr>
          <w:rFonts w:hint="eastAsia"/>
        </w:rPr>
        <w:t>3</w:t>
      </w:r>
      <w:r w:rsidRPr="00BA35AD">
        <w:t>.6.1 Descriptive Information</w:t>
      </w:r>
      <w:bookmarkEnd w:id="89"/>
    </w:p>
    <w:p w14:paraId="57408287" w14:textId="4AE40F0D" w:rsidR="00B47C8D" w:rsidRDefault="00B47C8D" w:rsidP="002104B8">
      <w:pPr>
        <w:tabs>
          <w:tab w:val="left" w:pos="2252"/>
        </w:tabs>
        <w:spacing w:afterLines="200" w:after="624" w:line="360" w:lineRule="auto"/>
        <w:rPr>
          <w:rFonts w:ascii="Arial" w:hAnsi="Arial" w:cs="Arial"/>
          <w:sz w:val="24"/>
          <w:szCs w:val="24"/>
        </w:rPr>
      </w:pPr>
      <w:r w:rsidRPr="00A97837">
        <w:rPr>
          <w:rFonts w:ascii="Arial" w:hAnsi="Arial" w:cs="Arial"/>
          <w:sz w:val="24"/>
          <w:szCs w:val="24"/>
        </w:rPr>
        <w:t>Description information may be viewed as an index, by accessing the associated aids, can efficiently acc</w:t>
      </w:r>
      <w:r>
        <w:rPr>
          <w:rFonts w:ascii="Arial" w:hAnsi="Arial" w:cs="Arial"/>
          <w:sz w:val="24"/>
          <w:szCs w:val="24"/>
        </w:rPr>
        <w:t>ess relevant information packet</w:t>
      </w:r>
      <w:r>
        <w:rPr>
          <w:rFonts w:ascii="Arial" w:hAnsi="Arial" w:cs="Arial" w:hint="eastAsia"/>
          <w:sz w:val="24"/>
          <w:szCs w:val="24"/>
        </w:rPr>
        <w:t xml:space="preserve"> </w:t>
      </w:r>
      <w:r w:rsidRPr="00A97837">
        <w:rPr>
          <w:rFonts w:ascii="Arial" w:hAnsi="Arial" w:cs="Arial" w:hint="eastAsia"/>
          <w:sz w:val="24"/>
          <w:szCs w:val="24"/>
        </w:rPr>
        <w:t>(</w:t>
      </w:r>
      <w:r w:rsidRPr="00A97837">
        <w:rPr>
          <w:rFonts w:ascii="Arial" w:hAnsi="Arial" w:cs="Arial"/>
          <w:sz w:val="24"/>
          <w:szCs w:val="24"/>
        </w:rPr>
        <w:t>Gorsuch,</w:t>
      </w:r>
      <w:r w:rsidRPr="00A97837">
        <w:rPr>
          <w:rFonts w:ascii="Arial" w:hAnsi="Arial" w:cs="Arial" w:hint="eastAsia"/>
          <w:sz w:val="24"/>
          <w:szCs w:val="24"/>
        </w:rPr>
        <w:t xml:space="preserve"> </w:t>
      </w:r>
      <w:r w:rsidRPr="00A97837">
        <w:rPr>
          <w:rFonts w:ascii="Arial" w:hAnsi="Arial" w:cs="Arial"/>
          <w:sz w:val="24"/>
          <w:szCs w:val="24"/>
        </w:rPr>
        <w:t>2014</w:t>
      </w:r>
      <w:r w:rsidRPr="00A97837">
        <w:rPr>
          <w:rFonts w:ascii="Arial" w:hAnsi="Arial" w:cs="Arial" w:hint="eastAsia"/>
          <w:sz w:val="24"/>
          <w:szCs w:val="24"/>
        </w:rPr>
        <w:t>)</w:t>
      </w:r>
      <w:r>
        <w:rPr>
          <w:rFonts w:ascii="Arial" w:hAnsi="Arial" w:cs="Arial" w:hint="eastAsia"/>
          <w:sz w:val="24"/>
          <w:szCs w:val="24"/>
        </w:rPr>
        <w:t xml:space="preserve">. </w:t>
      </w:r>
      <w:r w:rsidRPr="00A97837">
        <w:rPr>
          <w:rFonts w:ascii="Arial" w:hAnsi="Arial" w:cs="Arial"/>
          <w:sz w:val="24"/>
          <w:szCs w:val="24"/>
        </w:rPr>
        <w:t xml:space="preserve">An </w:t>
      </w:r>
      <w:r w:rsidRPr="00A97837">
        <w:rPr>
          <w:rFonts w:ascii="Arial" w:hAnsi="Arial" w:cs="Arial"/>
          <w:sz w:val="24"/>
          <w:szCs w:val="24"/>
        </w:rPr>
        <w:lastRenderedPageBreak/>
        <w:t>effective method of collecting comprehensive demographic data is the omnipotent medicine of research. Knowing the number of respondents' company employees, the company's business hours, and the background of the leaders are all powerful insigh</w:t>
      </w:r>
      <w:r>
        <w:rPr>
          <w:rFonts w:ascii="Arial" w:hAnsi="Arial" w:cs="Arial"/>
          <w:sz w:val="24"/>
          <w:szCs w:val="24"/>
        </w:rPr>
        <w:t>ts into how best to study (GfK</w:t>
      </w:r>
      <w:r>
        <w:rPr>
          <w:rFonts w:ascii="Arial" w:hAnsi="Arial" w:cs="Arial" w:hint="eastAsia"/>
          <w:sz w:val="24"/>
          <w:szCs w:val="24"/>
        </w:rPr>
        <w:t>, 20</w:t>
      </w:r>
      <w:r w:rsidRPr="00A97837">
        <w:rPr>
          <w:rFonts w:ascii="Arial" w:hAnsi="Arial" w:cs="Arial"/>
          <w:sz w:val="24"/>
          <w:szCs w:val="24"/>
        </w:rPr>
        <w:t>16)</w:t>
      </w:r>
      <w:r>
        <w:rPr>
          <w:rFonts w:ascii="Arial" w:hAnsi="Arial" w:cs="Arial" w:hint="eastAsia"/>
          <w:sz w:val="24"/>
          <w:szCs w:val="24"/>
        </w:rPr>
        <w:t xml:space="preserve">. </w:t>
      </w:r>
      <w:r>
        <w:rPr>
          <w:rFonts w:ascii="Arial" w:hAnsi="Arial" w:cs="Arial"/>
          <w:sz w:val="24"/>
          <w:szCs w:val="24"/>
        </w:rPr>
        <w:t>F</w:t>
      </w:r>
      <w:r>
        <w:rPr>
          <w:rFonts w:ascii="Arial" w:hAnsi="Arial" w:cs="Arial" w:hint="eastAsia"/>
          <w:sz w:val="24"/>
          <w:szCs w:val="24"/>
        </w:rPr>
        <w:t xml:space="preserve">or this research is based on SMEs </w:t>
      </w:r>
      <w:r>
        <w:rPr>
          <w:rFonts w:ascii="Arial" w:hAnsi="Arial" w:cs="Arial"/>
          <w:sz w:val="24"/>
          <w:szCs w:val="24"/>
        </w:rPr>
        <w:t xml:space="preserve">choose supply chain financing </w:t>
      </w:r>
      <w:r>
        <w:rPr>
          <w:rFonts w:ascii="Arial" w:hAnsi="Arial" w:cs="Arial" w:hint="eastAsia"/>
          <w:sz w:val="24"/>
          <w:szCs w:val="24"/>
        </w:rPr>
        <w:t xml:space="preserve">in </w:t>
      </w:r>
      <w:r>
        <w:rPr>
          <w:rFonts w:ascii="Arial" w:hAnsi="Arial" w:cs="Arial"/>
          <w:sz w:val="24"/>
          <w:szCs w:val="24"/>
        </w:rPr>
        <w:t>Hebei</w:t>
      </w:r>
      <w:r>
        <w:rPr>
          <w:rFonts w:ascii="Arial" w:hAnsi="Arial" w:cs="Arial" w:hint="eastAsia"/>
          <w:sz w:val="24"/>
          <w:szCs w:val="24"/>
        </w:rPr>
        <w:t xml:space="preserve"> of China, then, about the demographic profile is about the background of </w:t>
      </w:r>
      <w:r>
        <w:rPr>
          <w:rFonts w:ascii="Arial" w:hAnsi="Arial" w:cs="Arial"/>
          <w:sz w:val="24"/>
          <w:szCs w:val="24"/>
        </w:rPr>
        <w:t>the enterprises</w:t>
      </w:r>
      <w:r>
        <w:rPr>
          <w:rFonts w:ascii="Arial" w:hAnsi="Arial" w:cs="Arial" w:hint="eastAsia"/>
          <w:sz w:val="24"/>
          <w:szCs w:val="24"/>
        </w:rPr>
        <w:t>,</w:t>
      </w:r>
      <w:r>
        <w:rPr>
          <w:rFonts w:ascii="Arial" w:hAnsi="Arial" w:cs="Arial"/>
          <w:sz w:val="24"/>
          <w:szCs w:val="24"/>
        </w:rPr>
        <w:t xml:space="preserve"> which choose the supply chain financing</w:t>
      </w:r>
      <w:r>
        <w:rPr>
          <w:rFonts w:ascii="Arial" w:hAnsi="Arial" w:cs="Arial" w:hint="eastAsia"/>
          <w:sz w:val="24"/>
          <w:szCs w:val="24"/>
        </w:rPr>
        <w:t xml:space="preserve"> and years of the enterprise (</w:t>
      </w:r>
      <w:proofErr w:type="spellStart"/>
      <w:r w:rsidRPr="002239E9">
        <w:rPr>
          <w:rFonts w:ascii="Arial" w:hAnsi="Arial" w:cs="Arial"/>
          <w:sz w:val="24"/>
          <w:szCs w:val="24"/>
        </w:rPr>
        <w:t>Mitchison</w:t>
      </w:r>
      <w:proofErr w:type="spellEnd"/>
      <w:r>
        <w:rPr>
          <w:rFonts w:ascii="Arial" w:hAnsi="Arial" w:cs="Arial" w:hint="eastAsia"/>
          <w:sz w:val="24"/>
          <w:szCs w:val="24"/>
        </w:rPr>
        <w:t>,</w:t>
      </w:r>
      <w:r>
        <w:rPr>
          <w:rFonts w:ascii="Arial" w:hAnsi="Arial" w:cs="Arial"/>
          <w:sz w:val="24"/>
          <w:szCs w:val="24"/>
        </w:rPr>
        <w:t xml:space="preserve"> Hay</w:t>
      </w:r>
      <w:r>
        <w:rPr>
          <w:rFonts w:ascii="Arial" w:hAnsi="Arial" w:cs="Arial" w:hint="eastAsia"/>
          <w:sz w:val="24"/>
          <w:szCs w:val="24"/>
        </w:rPr>
        <w:t xml:space="preserve"> and </w:t>
      </w:r>
      <w:r w:rsidRPr="002239E9">
        <w:rPr>
          <w:rFonts w:ascii="Arial" w:hAnsi="Arial" w:cs="Arial"/>
          <w:sz w:val="24"/>
          <w:szCs w:val="24"/>
        </w:rPr>
        <w:t>Mond, 2014</w:t>
      </w:r>
      <w:r>
        <w:rPr>
          <w:rFonts w:ascii="Arial" w:hAnsi="Arial" w:cs="Arial" w:hint="eastAsia"/>
          <w:sz w:val="24"/>
          <w:szCs w:val="24"/>
        </w:rPr>
        <w:t xml:space="preserve">). </w:t>
      </w:r>
      <w:r>
        <w:rPr>
          <w:rFonts w:ascii="Arial" w:hAnsi="Arial" w:cs="Arial"/>
          <w:sz w:val="24"/>
          <w:szCs w:val="24"/>
        </w:rPr>
        <w:t>T</w:t>
      </w:r>
      <w:r>
        <w:rPr>
          <w:rFonts w:ascii="Arial" w:hAnsi="Arial" w:cs="Arial" w:hint="eastAsia"/>
          <w:sz w:val="24"/>
          <w:szCs w:val="24"/>
        </w:rPr>
        <w:t xml:space="preserve">he purpose of demographics profile is to verify whether </w:t>
      </w:r>
      <w:r>
        <w:rPr>
          <w:rFonts w:ascii="Arial" w:hAnsi="Arial" w:cs="Arial"/>
          <w:sz w:val="24"/>
          <w:szCs w:val="24"/>
        </w:rPr>
        <w:t>influence</w:t>
      </w:r>
      <w:r>
        <w:rPr>
          <w:rFonts w:ascii="Arial" w:hAnsi="Arial" w:cs="Arial" w:hint="eastAsia"/>
          <w:sz w:val="24"/>
          <w:szCs w:val="24"/>
        </w:rPr>
        <w:t xml:space="preserve"> the </w:t>
      </w:r>
      <w:r>
        <w:rPr>
          <w:rFonts w:ascii="Arial" w:hAnsi="Arial" w:cs="Arial"/>
          <w:sz w:val="24"/>
          <w:szCs w:val="24"/>
        </w:rPr>
        <w:t>supply chain financing options of</w:t>
      </w:r>
      <w:r>
        <w:rPr>
          <w:rFonts w:ascii="Arial" w:hAnsi="Arial" w:cs="Arial" w:hint="eastAsia"/>
          <w:sz w:val="24"/>
          <w:szCs w:val="24"/>
        </w:rPr>
        <w:t xml:space="preserve"> SMEs.</w:t>
      </w:r>
    </w:p>
    <w:p w14:paraId="60DC52B4" w14:textId="77777777" w:rsidR="00B47C8D" w:rsidRPr="00BA35AD" w:rsidRDefault="00B47C8D" w:rsidP="00635C59">
      <w:pPr>
        <w:pStyle w:val="3"/>
        <w:spacing w:after="624"/>
      </w:pPr>
      <w:bookmarkStart w:id="90" w:name="_Toc532497059"/>
      <w:r w:rsidRPr="00BA35AD">
        <w:rPr>
          <w:rFonts w:hint="eastAsia"/>
        </w:rPr>
        <w:t>3</w:t>
      </w:r>
      <w:r w:rsidRPr="00BA35AD">
        <w:t>.6.2 Preliminary Test</w:t>
      </w:r>
      <w:bookmarkEnd w:id="90"/>
    </w:p>
    <w:p w14:paraId="4922E70A" w14:textId="2A223CB7" w:rsidR="00B47C8D" w:rsidRDefault="00D71D3F" w:rsidP="002104B8">
      <w:pPr>
        <w:tabs>
          <w:tab w:val="left" w:pos="2252"/>
        </w:tabs>
        <w:spacing w:afterLines="200" w:after="624" w:line="360" w:lineRule="auto"/>
        <w:rPr>
          <w:rFonts w:ascii="Arial" w:hAnsi="Arial" w:cs="Arial"/>
          <w:sz w:val="24"/>
          <w:szCs w:val="24"/>
        </w:rPr>
      </w:pPr>
      <w:r>
        <w:rPr>
          <w:rFonts w:ascii="Arial" w:hAnsi="Arial" w:cs="Arial"/>
          <w:sz w:val="24"/>
          <w:szCs w:val="24"/>
        </w:rPr>
        <w:t>After a pilot test, it need to do the p</w:t>
      </w:r>
      <w:r w:rsidR="00B47C8D" w:rsidRPr="00201404">
        <w:rPr>
          <w:rFonts w:ascii="Arial" w:hAnsi="Arial" w:cs="Arial"/>
          <w:sz w:val="24"/>
          <w:szCs w:val="24"/>
        </w:rPr>
        <w:t>reliminary tests, which is further testing for research</w:t>
      </w:r>
      <w:r>
        <w:rPr>
          <w:rFonts w:ascii="Arial" w:hAnsi="Arial" w:cs="Arial"/>
          <w:sz w:val="24"/>
          <w:szCs w:val="24"/>
        </w:rPr>
        <w:t>ing</w:t>
      </w:r>
      <w:r w:rsidR="00B47C8D" w:rsidRPr="00201404">
        <w:rPr>
          <w:rFonts w:ascii="Arial" w:hAnsi="Arial" w:cs="Arial"/>
          <w:sz w:val="24"/>
          <w:szCs w:val="24"/>
        </w:rPr>
        <w:t xml:space="preserve">, development and testing different </w:t>
      </w:r>
      <w:r>
        <w:rPr>
          <w:rFonts w:ascii="Arial" w:hAnsi="Arial" w:cs="Arial"/>
          <w:sz w:val="24"/>
          <w:szCs w:val="24"/>
        </w:rPr>
        <w:t>areas</w:t>
      </w:r>
      <w:r w:rsidR="00B47C8D" w:rsidRPr="00201404">
        <w:rPr>
          <w:rFonts w:ascii="Arial" w:hAnsi="Arial" w:cs="Arial"/>
          <w:sz w:val="24"/>
          <w:szCs w:val="24"/>
        </w:rPr>
        <w:t xml:space="preserve"> of the process, in order to </w:t>
      </w:r>
      <w:r>
        <w:rPr>
          <w:rFonts w:ascii="Arial" w:hAnsi="Arial" w:cs="Arial"/>
          <w:sz w:val="24"/>
          <w:szCs w:val="24"/>
        </w:rPr>
        <w:t>promote</w:t>
      </w:r>
      <w:r w:rsidR="00B47C8D">
        <w:rPr>
          <w:rFonts w:ascii="Arial" w:hAnsi="Arial" w:cs="Arial"/>
          <w:sz w:val="24"/>
          <w:szCs w:val="24"/>
        </w:rPr>
        <w:t xml:space="preserve"> the implementation of the test</w:t>
      </w:r>
      <w:r w:rsidR="00B47C8D">
        <w:rPr>
          <w:rFonts w:ascii="Arial" w:hAnsi="Arial" w:cs="Arial" w:hint="eastAsia"/>
          <w:sz w:val="24"/>
          <w:szCs w:val="24"/>
        </w:rPr>
        <w:t xml:space="preserve"> (</w:t>
      </w:r>
      <w:r w:rsidR="00B47C8D" w:rsidRPr="00201404">
        <w:rPr>
          <w:rFonts w:ascii="Arial" w:hAnsi="Arial" w:cs="Arial"/>
          <w:sz w:val="24"/>
          <w:szCs w:val="24"/>
        </w:rPr>
        <w:t>Saunders, Lewis</w:t>
      </w:r>
      <w:r w:rsidR="00B47C8D">
        <w:rPr>
          <w:rFonts w:ascii="Arial" w:hAnsi="Arial" w:cs="Arial" w:hint="eastAsia"/>
          <w:sz w:val="24"/>
          <w:szCs w:val="24"/>
        </w:rPr>
        <w:t xml:space="preserve"> </w:t>
      </w:r>
      <w:r w:rsidR="00B47C8D" w:rsidRPr="00201404">
        <w:rPr>
          <w:rFonts w:ascii="Arial" w:hAnsi="Arial" w:cs="Arial"/>
          <w:sz w:val="24"/>
          <w:szCs w:val="24"/>
        </w:rPr>
        <w:t xml:space="preserve">and Thornhill, </w:t>
      </w:r>
      <w:r w:rsidR="00B47C8D" w:rsidRPr="00201404">
        <w:rPr>
          <w:rFonts w:ascii="Arial" w:hAnsi="Arial" w:cs="Arial" w:hint="eastAsia"/>
          <w:sz w:val="24"/>
          <w:szCs w:val="24"/>
        </w:rPr>
        <w:t>2004</w:t>
      </w:r>
      <w:r w:rsidR="00B47C8D">
        <w:rPr>
          <w:rFonts w:ascii="Arial" w:hAnsi="Arial" w:cs="Arial" w:hint="eastAsia"/>
          <w:sz w:val="24"/>
          <w:szCs w:val="24"/>
        </w:rPr>
        <w:t xml:space="preserve">). </w:t>
      </w:r>
      <w:r w:rsidR="00B47C8D">
        <w:rPr>
          <w:rFonts w:ascii="Arial" w:hAnsi="Arial" w:cs="Arial"/>
          <w:sz w:val="24"/>
          <w:szCs w:val="24"/>
        </w:rPr>
        <w:t>F</w:t>
      </w:r>
      <w:r w:rsidR="00B47C8D">
        <w:rPr>
          <w:rFonts w:ascii="Arial" w:hAnsi="Arial" w:cs="Arial" w:hint="eastAsia"/>
          <w:sz w:val="24"/>
          <w:szCs w:val="24"/>
        </w:rPr>
        <w:t xml:space="preserve">or this research, </w:t>
      </w:r>
      <w:r w:rsidR="00B47C8D">
        <w:rPr>
          <w:rFonts w:ascii="Arial" w:hAnsi="Arial" w:cs="Arial"/>
          <w:sz w:val="24"/>
          <w:szCs w:val="24"/>
        </w:rPr>
        <w:t>16</w:t>
      </w:r>
      <w:r w:rsidR="00B47C8D">
        <w:rPr>
          <w:rFonts w:ascii="Arial" w:hAnsi="Arial" w:cs="Arial" w:hint="eastAsia"/>
          <w:sz w:val="24"/>
          <w:szCs w:val="24"/>
        </w:rPr>
        <w:t xml:space="preserve"> questionnaires were distributed by the pilot test, it means </w:t>
      </w:r>
      <w:r w:rsidR="00B47C8D">
        <w:rPr>
          <w:rFonts w:ascii="Arial" w:hAnsi="Arial" w:cs="Arial"/>
          <w:sz w:val="24"/>
          <w:szCs w:val="24"/>
        </w:rPr>
        <w:t>160</w:t>
      </w:r>
      <w:r w:rsidR="00B47C8D">
        <w:rPr>
          <w:rFonts w:ascii="Arial" w:hAnsi="Arial" w:cs="Arial" w:hint="eastAsia"/>
          <w:sz w:val="24"/>
          <w:szCs w:val="24"/>
        </w:rPr>
        <w:t xml:space="preserve"> questionnaires are required in the preliminary test </w:t>
      </w:r>
      <w:r w:rsidR="00B47C8D" w:rsidRPr="00201404">
        <w:rPr>
          <w:rFonts w:ascii="Arial" w:hAnsi="Arial" w:cs="Arial" w:hint="eastAsia"/>
          <w:sz w:val="24"/>
          <w:szCs w:val="24"/>
        </w:rPr>
        <w:t>(</w:t>
      </w:r>
      <w:proofErr w:type="spellStart"/>
      <w:r w:rsidR="00B47C8D" w:rsidRPr="00201404">
        <w:rPr>
          <w:rFonts w:ascii="Arial" w:hAnsi="Arial" w:cs="Arial" w:hint="eastAsia"/>
          <w:sz w:val="24"/>
          <w:szCs w:val="24"/>
        </w:rPr>
        <w:t>B</w:t>
      </w:r>
      <w:r w:rsidR="00B47C8D" w:rsidRPr="00201404">
        <w:rPr>
          <w:rFonts w:ascii="Arial" w:hAnsi="Arial" w:cs="Arial"/>
          <w:sz w:val="24"/>
          <w:szCs w:val="24"/>
        </w:rPr>
        <w:t>yman</w:t>
      </w:r>
      <w:proofErr w:type="spellEnd"/>
      <w:r w:rsidR="00B47C8D" w:rsidRPr="00201404">
        <w:rPr>
          <w:rFonts w:ascii="Arial" w:hAnsi="Arial" w:cs="Arial"/>
          <w:sz w:val="24"/>
          <w:szCs w:val="24"/>
        </w:rPr>
        <w:t xml:space="preserve"> and Bell, 20</w:t>
      </w:r>
      <w:r w:rsidR="00B47C8D" w:rsidRPr="00201404">
        <w:rPr>
          <w:rFonts w:ascii="Arial" w:hAnsi="Arial" w:cs="Arial" w:hint="eastAsia"/>
          <w:sz w:val="24"/>
          <w:szCs w:val="24"/>
        </w:rPr>
        <w:t>11</w:t>
      </w:r>
      <w:r w:rsidR="00B47C8D" w:rsidRPr="00201404">
        <w:rPr>
          <w:rFonts w:ascii="Arial" w:hAnsi="Arial" w:cs="Arial"/>
          <w:sz w:val="24"/>
          <w:szCs w:val="24"/>
        </w:rPr>
        <w:t>)</w:t>
      </w:r>
      <w:r w:rsidR="00B47C8D" w:rsidRPr="00201404">
        <w:rPr>
          <w:rFonts w:ascii="Arial" w:hAnsi="Arial" w:cs="Arial" w:hint="eastAsia"/>
          <w:sz w:val="24"/>
          <w:szCs w:val="24"/>
        </w:rPr>
        <w:t>.</w:t>
      </w:r>
    </w:p>
    <w:p w14:paraId="5B064CDD" w14:textId="77777777" w:rsidR="00B47C8D" w:rsidRPr="00BA35AD" w:rsidRDefault="00B47C8D" w:rsidP="00BA35AD">
      <w:pPr>
        <w:spacing w:afterLines="200" w:after="624" w:line="360" w:lineRule="auto"/>
        <w:rPr>
          <w:rFonts w:ascii="Arial" w:hAnsi="Arial" w:cs="Arial"/>
          <w:b/>
          <w:sz w:val="24"/>
          <w:szCs w:val="24"/>
        </w:rPr>
      </w:pPr>
      <w:r w:rsidRPr="00BA35AD">
        <w:rPr>
          <w:rFonts w:ascii="Arial" w:hAnsi="Arial" w:cs="Arial" w:hint="eastAsia"/>
          <w:b/>
          <w:sz w:val="24"/>
          <w:szCs w:val="24"/>
        </w:rPr>
        <w:t>3</w:t>
      </w:r>
      <w:r w:rsidRPr="00BA35AD">
        <w:rPr>
          <w:rFonts w:ascii="Arial" w:hAnsi="Arial" w:cs="Arial"/>
          <w:b/>
          <w:sz w:val="24"/>
          <w:szCs w:val="24"/>
        </w:rPr>
        <w:t>.6.2.1 Factor Analysis</w:t>
      </w:r>
    </w:p>
    <w:p w14:paraId="1BBF9926" w14:textId="76E4AB36" w:rsidR="00B47C8D" w:rsidRDefault="00B47C8D" w:rsidP="002104B8">
      <w:pPr>
        <w:tabs>
          <w:tab w:val="left" w:pos="2252"/>
        </w:tabs>
        <w:spacing w:afterLines="200" w:after="624" w:line="360" w:lineRule="auto"/>
        <w:rPr>
          <w:rFonts w:ascii="Arial" w:hAnsi="Arial" w:cs="Arial"/>
          <w:sz w:val="24"/>
          <w:szCs w:val="24"/>
        </w:rPr>
      </w:pPr>
      <w:r w:rsidRPr="00440867">
        <w:rPr>
          <w:rFonts w:ascii="Arial" w:hAnsi="Arial" w:cs="Arial"/>
          <w:sz w:val="24"/>
          <w:szCs w:val="24"/>
        </w:rPr>
        <w:t>F</w:t>
      </w:r>
      <w:r w:rsidRPr="00440867">
        <w:rPr>
          <w:rFonts w:ascii="Arial" w:hAnsi="Arial" w:cs="Arial" w:hint="eastAsia"/>
          <w:sz w:val="24"/>
          <w:szCs w:val="24"/>
        </w:rPr>
        <w:t xml:space="preserve">or the preliminary test, it required </w:t>
      </w:r>
      <w:r w:rsidR="00D71D3F">
        <w:rPr>
          <w:rFonts w:ascii="Arial" w:hAnsi="Arial" w:cs="Arial"/>
          <w:sz w:val="24"/>
          <w:szCs w:val="24"/>
        </w:rPr>
        <w:t xml:space="preserve">when </w:t>
      </w:r>
      <w:r w:rsidRPr="00440867">
        <w:rPr>
          <w:rFonts w:ascii="Arial" w:hAnsi="Arial" w:cs="Arial" w:hint="eastAsia"/>
          <w:sz w:val="24"/>
          <w:szCs w:val="24"/>
        </w:rPr>
        <w:t>the pilot test</w:t>
      </w:r>
      <w:r w:rsidR="00D71D3F">
        <w:rPr>
          <w:rFonts w:ascii="Arial" w:hAnsi="Arial" w:cs="Arial"/>
          <w:sz w:val="24"/>
          <w:szCs w:val="24"/>
        </w:rPr>
        <w:t xml:space="preserve"> was finished</w:t>
      </w:r>
      <w:r w:rsidRPr="00440867">
        <w:rPr>
          <w:rFonts w:ascii="Arial" w:hAnsi="Arial" w:cs="Arial" w:hint="eastAsia"/>
          <w:sz w:val="24"/>
          <w:szCs w:val="24"/>
        </w:rPr>
        <w:t xml:space="preserve">, it means in this part, the factor analysis should be </w:t>
      </w:r>
      <w:r w:rsidR="00D71D3F">
        <w:rPr>
          <w:rFonts w:ascii="Arial" w:hAnsi="Arial" w:cs="Arial"/>
          <w:sz w:val="24"/>
          <w:szCs w:val="24"/>
        </w:rPr>
        <w:t xml:space="preserve">according to </w:t>
      </w:r>
      <w:r w:rsidRPr="00440867">
        <w:rPr>
          <w:rFonts w:ascii="Arial" w:hAnsi="Arial" w:cs="Arial" w:hint="eastAsia"/>
          <w:sz w:val="24"/>
          <w:szCs w:val="24"/>
        </w:rPr>
        <w:t xml:space="preserve">the preliminary test, which can </w:t>
      </w:r>
      <w:r w:rsidRPr="00440867">
        <w:rPr>
          <w:rFonts w:ascii="Arial" w:hAnsi="Arial" w:cs="Arial"/>
          <w:sz w:val="24"/>
          <w:szCs w:val="24"/>
        </w:rPr>
        <w:t>provide</w:t>
      </w:r>
      <w:r w:rsidRPr="00440867">
        <w:rPr>
          <w:rFonts w:ascii="Arial" w:hAnsi="Arial" w:cs="Arial" w:hint="eastAsia"/>
          <w:sz w:val="24"/>
          <w:szCs w:val="24"/>
        </w:rPr>
        <w:t xml:space="preserve"> the data for the </w:t>
      </w:r>
      <w:r w:rsidRPr="00440867">
        <w:rPr>
          <w:rFonts w:ascii="Arial" w:hAnsi="Arial" w:cs="Arial"/>
          <w:sz w:val="24"/>
          <w:szCs w:val="24"/>
        </w:rPr>
        <w:t>research</w:t>
      </w:r>
      <w:r w:rsidRPr="00440867">
        <w:rPr>
          <w:rFonts w:ascii="Arial" w:hAnsi="Arial" w:cs="Arial" w:hint="eastAsia"/>
          <w:sz w:val="24"/>
          <w:szCs w:val="24"/>
        </w:rPr>
        <w:t>, which can make the correlation</w:t>
      </w:r>
      <w:r>
        <w:rPr>
          <w:rFonts w:ascii="Arial" w:hAnsi="Arial" w:cs="Arial" w:hint="eastAsia"/>
          <w:sz w:val="24"/>
          <w:szCs w:val="24"/>
        </w:rPr>
        <w:t xml:space="preserve"> has a decline in this analysis </w:t>
      </w:r>
      <w:r w:rsidRPr="00AA48AC">
        <w:rPr>
          <w:rFonts w:ascii="Arial" w:hAnsi="Arial" w:cs="Arial" w:hint="eastAsia"/>
          <w:sz w:val="24"/>
          <w:szCs w:val="24"/>
        </w:rPr>
        <w:t>(</w:t>
      </w:r>
      <w:proofErr w:type="spellStart"/>
      <w:r w:rsidRPr="00AA48AC">
        <w:rPr>
          <w:rFonts w:ascii="Arial" w:hAnsi="Arial" w:cs="Arial" w:hint="eastAsia"/>
          <w:sz w:val="24"/>
          <w:szCs w:val="24"/>
        </w:rPr>
        <w:t>B</w:t>
      </w:r>
      <w:r w:rsidRPr="00AA48AC">
        <w:rPr>
          <w:rFonts w:ascii="Arial" w:hAnsi="Arial" w:cs="Arial"/>
          <w:sz w:val="24"/>
          <w:szCs w:val="24"/>
        </w:rPr>
        <w:t>yman</w:t>
      </w:r>
      <w:proofErr w:type="spellEnd"/>
      <w:r w:rsidRPr="00AA48AC">
        <w:rPr>
          <w:rFonts w:ascii="Arial" w:hAnsi="Arial" w:cs="Arial"/>
          <w:sz w:val="24"/>
          <w:szCs w:val="24"/>
        </w:rPr>
        <w:t xml:space="preserve"> and Bell, 20</w:t>
      </w:r>
      <w:r w:rsidRPr="00AA48AC">
        <w:rPr>
          <w:rFonts w:ascii="Arial" w:hAnsi="Arial" w:cs="Arial" w:hint="eastAsia"/>
          <w:sz w:val="24"/>
          <w:szCs w:val="24"/>
        </w:rPr>
        <w:t>11</w:t>
      </w:r>
      <w:r w:rsidRPr="00AA48AC">
        <w:rPr>
          <w:rFonts w:ascii="Arial" w:hAnsi="Arial" w:cs="Arial"/>
          <w:sz w:val="24"/>
          <w:szCs w:val="24"/>
        </w:rPr>
        <w:t>)</w:t>
      </w:r>
      <w:r>
        <w:rPr>
          <w:rFonts w:ascii="Arial" w:hAnsi="Arial" w:cs="Arial"/>
          <w:sz w:val="24"/>
          <w:szCs w:val="24"/>
        </w:rPr>
        <w:t>.</w:t>
      </w:r>
    </w:p>
    <w:p w14:paraId="2062F8A2" w14:textId="77777777" w:rsidR="00B47C8D" w:rsidRPr="00296CD7" w:rsidRDefault="00B47C8D" w:rsidP="002104B8">
      <w:pPr>
        <w:tabs>
          <w:tab w:val="left" w:pos="2252"/>
        </w:tabs>
        <w:spacing w:afterLines="200" w:after="624" w:line="360" w:lineRule="auto"/>
        <w:rPr>
          <w:rFonts w:ascii="Arial" w:hAnsi="Arial" w:cs="Arial"/>
          <w:b/>
          <w:sz w:val="24"/>
          <w:szCs w:val="24"/>
        </w:rPr>
      </w:pPr>
      <w:r w:rsidRPr="00296CD7">
        <w:rPr>
          <w:rFonts w:ascii="Arial" w:hAnsi="Arial" w:cs="Arial" w:hint="eastAsia"/>
          <w:b/>
          <w:sz w:val="24"/>
          <w:szCs w:val="24"/>
        </w:rPr>
        <w:t>KMO Bartlett</w:t>
      </w:r>
      <w:r w:rsidRPr="00296CD7">
        <w:rPr>
          <w:rFonts w:ascii="Arial" w:hAnsi="Arial" w:cs="Arial"/>
          <w:b/>
          <w:sz w:val="24"/>
          <w:szCs w:val="24"/>
        </w:rPr>
        <w:t>’</w:t>
      </w:r>
      <w:r w:rsidRPr="00296CD7">
        <w:rPr>
          <w:rFonts w:ascii="Arial" w:hAnsi="Arial" w:cs="Arial" w:hint="eastAsia"/>
          <w:b/>
          <w:sz w:val="24"/>
          <w:szCs w:val="24"/>
        </w:rPr>
        <w:t>s Test of Sphericity</w:t>
      </w:r>
    </w:p>
    <w:p w14:paraId="0FE930AD" w14:textId="1169F62A" w:rsidR="00B47C8D" w:rsidRPr="00547694" w:rsidRDefault="00B47C8D" w:rsidP="002104B8">
      <w:pPr>
        <w:tabs>
          <w:tab w:val="left" w:pos="2252"/>
        </w:tabs>
        <w:spacing w:afterLines="200" w:after="624" w:line="360" w:lineRule="auto"/>
        <w:rPr>
          <w:rFonts w:ascii="Arial" w:hAnsi="Arial" w:cs="Arial"/>
          <w:sz w:val="24"/>
          <w:szCs w:val="24"/>
        </w:rPr>
      </w:pPr>
      <w:r w:rsidRPr="00547694">
        <w:rPr>
          <w:rFonts w:ascii="Arial" w:hAnsi="Arial" w:cs="Arial"/>
          <w:sz w:val="24"/>
          <w:szCs w:val="24"/>
        </w:rPr>
        <w:lastRenderedPageBreak/>
        <w:t>KMO, Bartlett's sphericity test is a method for measuring the adequacy of the sampling, analysis recommended making changes than checking cases</w:t>
      </w:r>
      <w:r>
        <w:rPr>
          <w:rFonts w:ascii="Arial" w:hAnsi="Arial" w:cs="Arial" w:hint="eastAsia"/>
          <w:sz w:val="24"/>
          <w:szCs w:val="24"/>
        </w:rPr>
        <w:t xml:space="preserve"> </w:t>
      </w:r>
      <w:r w:rsidRPr="00547694">
        <w:rPr>
          <w:rFonts w:ascii="Arial" w:hAnsi="Arial" w:cs="Arial" w:hint="eastAsia"/>
          <w:sz w:val="24"/>
          <w:szCs w:val="24"/>
        </w:rPr>
        <w:t>(</w:t>
      </w:r>
      <w:proofErr w:type="spellStart"/>
      <w:r w:rsidRPr="00547694">
        <w:rPr>
          <w:rFonts w:ascii="Arial" w:hAnsi="Arial" w:cs="Arial"/>
          <w:sz w:val="24"/>
          <w:szCs w:val="24"/>
        </w:rPr>
        <w:t>Reinoso</w:t>
      </w:r>
      <w:proofErr w:type="spellEnd"/>
      <w:r w:rsidRPr="00547694">
        <w:rPr>
          <w:rFonts w:ascii="Arial" w:hAnsi="Arial" w:cs="Arial" w:hint="eastAsia"/>
          <w:sz w:val="24"/>
          <w:szCs w:val="24"/>
        </w:rPr>
        <w:t xml:space="preserve"> and</w:t>
      </w:r>
      <w:r w:rsidRPr="00547694">
        <w:rPr>
          <w:rFonts w:ascii="Arial" w:hAnsi="Arial" w:cs="Arial"/>
          <w:sz w:val="24"/>
          <w:szCs w:val="24"/>
        </w:rPr>
        <w:t xml:space="preserve"> </w:t>
      </w:r>
      <w:proofErr w:type="spellStart"/>
      <w:r w:rsidRPr="00547694">
        <w:rPr>
          <w:rFonts w:ascii="Arial" w:hAnsi="Arial" w:cs="Arial"/>
          <w:sz w:val="24"/>
          <w:szCs w:val="24"/>
        </w:rPr>
        <w:t>Türegün</w:t>
      </w:r>
      <w:proofErr w:type="spellEnd"/>
      <w:r w:rsidRPr="00547694">
        <w:rPr>
          <w:rFonts w:ascii="Arial" w:hAnsi="Arial" w:cs="Arial"/>
          <w:sz w:val="24"/>
          <w:szCs w:val="24"/>
        </w:rPr>
        <w:t>,</w:t>
      </w:r>
      <w:r w:rsidRPr="00547694">
        <w:rPr>
          <w:rFonts w:ascii="Arial" w:hAnsi="Arial" w:cs="Arial" w:hint="eastAsia"/>
          <w:sz w:val="24"/>
          <w:szCs w:val="24"/>
        </w:rPr>
        <w:t xml:space="preserve"> 2016)</w:t>
      </w:r>
      <w:r w:rsidRPr="00547694">
        <w:rPr>
          <w:rFonts w:ascii="Arial" w:hAnsi="Arial" w:cs="Arial"/>
          <w:sz w:val="24"/>
          <w:szCs w:val="24"/>
        </w:rPr>
        <w:t>. In</w:t>
      </w:r>
      <w:r w:rsidR="00D71D3F">
        <w:rPr>
          <w:rFonts w:ascii="Arial" w:hAnsi="Arial" w:cs="Arial"/>
          <w:sz w:val="24"/>
          <w:szCs w:val="24"/>
        </w:rPr>
        <w:t xml:space="preserve"> previous</w:t>
      </w:r>
      <w:r w:rsidRPr="00547694">
        <w:rPr>
          <w:rFonts w:ascii="Arial" w:hAnsi="Arial" w:cs="Arial"/>
          <w:sz w:val="24"/>
          <w:szCs w:val="24"/>
        </w:rPr>
        <w:t xml:space="preserve"> academic and commercial research, KMO &amp; Bartlett test plays an important role in the acceptance of the adequacy of the sample</w:t>
      </w:r>
      <w:r>
        <w:rPr>
          <w:rFonts w:ascii="Arial" w:hAnsi="Arial" w:cs="Arial" w:hint="eastAsia"/>
          <w:sz w:val="24"/>
          <w:szCs w:val="24"/>
        </w:rPr>
        <w:t xml:space="preserve"> </w:t>
      </w:r>
      <w:r w:rsidRPr="00547694">
        <w:rPr>
          <w:rFonts w:ascii="Arial" w:hAnsi="Arial" w:cs="Arial" w:hint="eastAsia"/>
          <w:sz w:val="24"/>
          <w:szCs w:val="24"/>
        </w:rPr>
        <w:t>(</w:t>
      </w:r>
      <w:r w:rsidRPr="00547694">
        <w:rPr>
          <w:rFonts w:ascii="Arial" w:hAnsi="Arial" w:cs="Arial"/>
          <w:sz w:val="24"/>
          <w:szCs w:val="24"/>
        </w:rPr>
        <w:t>Gorsuch,</w:t>
      </w:r>
      <w:r w:rsidRPr="00547694">
        <w:rPr>
          <w:rFonts w:ascii="Arial" w:hAnsi="Arial" w:cs="Arial" w:hint="eastAsia"/>
          <w:sz w:val="24"/>
          <w:szCs w:val="24"/>
        </w:rPr>
        <w:t xml:space="preserve"> </w:t>
      </w:r>
      <w:r w:rsidRPr="00547694">
        <w:rPr>
          <w:rFonts w:ascii="Arial" w:hAnsi="Arial" w:cs="Arial"/>
          <w:sz w:val="24"/>
          <w:szCs w:val="24"/>
        </w:rPr>
        <w:t>2014</w:t>
      </w:r>
      <w:r w:rsidRPr="00547694">
        <w:rPr>
          <w:rFonts w:ascii="Arial" w:hAnsi="Arial" w:cs="Arial" w:hint="eastAsia"/>
          <w:sz w:val="24"/>
          <w:szCs w:val="24"/>
        </w:rPr>
        <w:t>)</w:t>
      </w:r>
      <w:r w:rsidRPr="00547694">
        <w:rPr>
          <w:rFonts w:ascii="Arial" w:hAnsi="Arial" w:cs="Arial"/>
          <w:sz w:val="24"/>
          <w:szCs w:val="24"/>
        </w:rPr>
        <w:t xml:space="preserve">. Although KMO ranges </w:t>
      </w:r>
      <w:r w:rsidR="00D71D3F">
        <w:rPr>
          <w:rFonts w:ascii="Arial" w:hAnsi="Arial" w:cs="Arial"/>
          <w:sz w:val="24"/>
          <w:szCs w:val="24"/>
        </w:rPr>
        <w:t xml:space="preserve">is </w:t>
      </w:r>
      <w:r w:rsidRPr="00547694">
        <w:rPr>
          <w:rFonts w:ascii="Arial" w:hAnsi="Arial" w:cs="Arial"/>
          <w:sz w:val="24"/>
          <w:szCs w:val="24"/>
        </w:rPr>
        <w:t xml:space="preserve">0 </w:t>
      </w:r>
      <w:r w:rsidR="00D71D3F">
        <w:rPr>
          <w:rFonts w:ascii="Arial" w:hAnsi="Arial" w:cs="Arial"/>
          <w:sz w:val="24"/>
          <w:szCs w:val="24"/>
        </w:rPr>
        <w:t xml:space="preserve">- </w:t>
      </w:r>
      <w:r w:rsidRPr="00547694">
        <w:rPr>
          <w:rFonts w:ascii="Arial" w:hAnsi="Arial" w:cs="Arial"/>
          <w:sz w:val="24"/>
          <w:szCs w:val="24"/>
        </w:rPr>
        <w:t xml:space="preserve">1, the world-recognized index </w:t>
      </w:r>
      <w:r w:rsidR="00D71D3F">
        <w:rPr>
          <w:rFonts w:ascii="Arial" w:hAnsi="Arial" w:cs="Arial"/>
          <w:sz w:val="24"/>
          <w:szCs w:val="24"/>
        </w:rPr>
        <w:t>greater than</w:t>
      </w:r>
      <w:r w:rsidRPr="00547694">
        <w:rPr>
          <w:rFonts w:ascii="Arial" w:hAnsi="Arial" w:cs="Arial"/>
          <w:sz w:val="24"/>
          <w:szCs w:val="24"/>
        </w:rPr>
        <w:t xml:space="preserve"> 0.6</w:t>
      </w:r>
      <w:r>
        <w:rPr>
          <w:rFonts w:ascii="Arial" w:hAnsi="Arial" w:cs="Arial" w:hint="eastAsia"/>
          <w:sz w:val="24"/>
          <w:szCs w:val="24"/>
        </w:rPr>
        <w:t xml:space="preserve"> </w:t>
      </w:r>
      <w:r w:rsidRPr="00547694">
        <w:rPr>
          <w:rFonts w:ascii="Arial" w:hAnsi="Arial" w:cs="Arial" w:hint="eastAsia"/>
          <w:sz w:val="24"/>
          <w:szCs w:val="24"/>
        </w:rPr>
        <w:t>(</w:t>
      </w:r>
      <w:r w:rsidRPr="00547694">
        <w:rPr>
          <w:rFonts w:ascii="Arial" w:hAnsi="Arial" w:cs="Arial"/>
          <w:sz w:val="24"/>
          <w:szCs w:val="24"/>
        </w:rPr>
        <w:t>Wiley</w:t>
      </w:r>
      <w:r w:rsidRPr="00547694">
        <w:rPr>
          <w:rFonts w:ascii="Arial" w:hAnsi="Arial" w:cs="Arial" w:hint="eastAsia"/>
          <w:sz w:val="24"/>
          <w:szCs w:val="24"/>
        </w:rPr>
        <w:t>, 2000)</w:t>
      </w:r>
      <w:r w:rsidRPr="00547694">
        <w:rPr>
          <w:rFonts w:ascii="Arial" w:hAnsi="Arial" w:cs="Arial"/>
          <w:sz w:val="24"/>
          <w:szCs w:val="24"/>
        </w:rPr>
        <w:t>.</w:t>
      </w:r>
      <w:r>
        <w:rPr>
          <w:rFonts w:ascii="Arial" w:hAnsi="Arial" w:cs="Arial" w:hint="eastAsia"/>
          <w:sz w:val="24"/>
          <w:szCs w:val="24"/>
        </w:rPr>
        <w:t xml:space="preserve"> </w:t>
      </w:r>
      <w:r w:rsidRPr="00547694">
        <w:rPr>
          <w:rFonts w:ascii="Arial" w:hAnsi="Arial" w:cs="Arial"/>
          <w:sz w:val="24"/>
          <w:szCs w:val="24"/>
        </w:rPr>
        <w:t>Meanwhile, Bartlett's sphericity test and significance of relevant, thus demonstrating the effectiveness and suitability of solving problems through research</w:t>
      </w:r>
      <w:r>
        <w:rPr>
          <w:rFonts w:ascii="Arial" w:hAnsi="Arial" w:cs="Arial" w:hint="eastAsia"/>
          <w:sz w:val="24"/>
          <w:szCs w:val="24"/>
        </w:rPr>
        <w:t xml:space="preserve"> </w:t>
      </w:r>
      <w:r w:rsidRPr="00547694">
        <w:rPr>
          <w:rFonts w:ascii="Arial" w:hAnsi="Arial" w:cs="Arial" w:hint="eastAsia"/>
          <w:sz w:val="24"/>
          <w:szCs w:val="24"/>
        </w:rPr>
        <w:t>(</w:t>
      </w:r>
      <w:proofErr w:type="spellStart"/>
      <w:r w:rsidRPr="00547694">
        <w:rPr>
          <w:rFonts w:ascii="Arial" w:hAnsi="Arial" w:cs="Arial" w:hint="eastAsia"/>
          <w:sz w:val="24"/>
          <w:szCs w:val="24"/>
        </w:rPr>
        <w:t>B</w:t>
      </w:r>
      <w:r w:rsidRPr="00547694">
        <w:rPr>
          <w:rFonts w:ascii="Arial" w:hAnsi="Arial" w:cs="Arial"/>
          <w:sz w:val="24"/>
          <w:szCs w:val="24"/>
        </w:rPr>
        <w:t>yman</w:t>
      </w:r>
      <w:proofErr w:type="spellEnd"/>
      <w:r w:rsidRPr="00547694">
        <w:rPr>
          <w:rFonts w:ascii="Arial" w:hAnsi="Arial" w:cs="Arial"/>
          <w:sz w:val="24"/>
          <w:szCs w:val="24"/>
        </w:rPr>
        <w:t xml:space="preserve"> and Bell, 20</w:t>
      </w:r>
      <w:r w:rsidRPr="00547694">
        <w:rPr>
          <w:rFonts w:ascii="Arial" w:hAnsi="Arial" w:cs="Arial" w:hint="eastAsia"/>
          <w:sz w:val="24"/>
          <w:szCs w:val="24"/>
        </w:rPr>
        <w:t>11</w:t>
      </w:r>
      <w:r w:rsidRPr="00547694">
        <w:rPr>
          <w:rFonts w:ascii="Arial" w:hAnsi="Arial" w:cs="Arial"/>
          <w:sz w:val="24"/>
          <w:szCs w:val="24"/>
        </w:rPr>
        <w:t>). Suitable recommended for factor analysis, Bartlett spheric</w:t>
      </w:r>
      <w:r>
        <w:rPr>
          <w:rFonts w:ascii="Arial" w:hAnsi="Arial" w:cs="Arial"/>
          <w:sz w:val="24"/>
          <w:szCs w:val="24"/>
        </w:rPr>
        <w:t>ity test must be less than 0.05</w:t>
      </w:r>
      <w:r>
        <w:rPr>
          <w:rFonts w:ascii="Arial" w:hAnsi="Arial" w:cs="Arial" w:hint="eastAsia"/>
          <w:sz w:val="24"/>
          <w:szCs w:val="24"/>
        </w:rPr>
        <w:t xml:space="preserve"> </w:t>
      </w:r>
      <w:r w:rsidRPr="00547694">
        <w:rPr>
          <w:rFonts w:ascii="Arial" w:hAnsi="Arial" w:cs="Arial" w:hint="eastAsia"/>
          <w:sz w:val="24"/>
          <w:szCs w:val="24"/>
        </w:rPr>
        <w:t>(</w:t>
      </w:r>
      <w:r w:rsidRPr="00547694">
        <w:rPr>
          <w:rFonts w:ascii="Arial" w:hAnsi="Arial" w:cs="Arial"/>
          <w:sz w:val="24"/>
          <w:szCs w:val="24"/>
        </w:rPr>
        <w:t xml:space="preserve">Stott, </w:t>
      </w:r>
      <w:proofErr w:type="spellStart"/>
      <w:r w:rsidRPr="00547694">
        <w:rPr>
          <w:rFonts w:ascii="Arial" w:hAnsi="Arial" w:cs="Arial"/>
          <w:sz w:val="24"/>
          <w:szCs w:val="24"/>
        </w:rPr>
        <w:t>Sobral</w:t>
      </w:r>
      <w:proofErr w:type="spellEnd"/>
      <w:r w:rsidRPr="00547694">
        <w:rPr>
          <w:rFonts w:ascii="Arial" w:hAnsi="Arial" w:cs="Arial" w:hint="eastAsia"/>
          <w:sz w:val="24"/>
          <w:szCs w:val="24"/>
        </w:rPr>
        <w:t xml:space="preserve"> and </w:t>
      </w:r>
      <w:proofErr w:type="spellStart"/>
      <w:r w:rsidRPr="00547694">
        <w:rPr>
          <w:rFonts w:ascii="Arial" w:hAnsi="Arial" w:cs="Arial"/>
          <w:sz w:val="24"/>
          <w:szCs w:val="24"/>
        </w:rPr>
        <w:t>Swinbank</w:t>
      </w:r>
      <w:proofErr w:type="spellEnd"/>
      <w:r w:rsidRPr="00547694">
        <w:rPr>
          <w:rFonts w:ascii="Arial" w:hAnsi="Arial" w:cs="Arial" w:hint="eastAsia"/>
          <w:sz w:val="24"/>
          <w:szCs w:val="24"/>
        </w:rPr>
        <w:t xml:space="preserve"> et. al.</w:t>
      </w:r>
      <w:r w:rsidRPr="00547694">
        <w:rPr>
          <w:rFonts w:ascii="Arial" w:hAnsi="Arial" w:cs="Arial"/>
          <w:sz w:val="24"/>
          <w:szCs w:val="24"/>
        </w:rPr>
        <w:t>,</w:t>
      </w:r>
      <w:r w:rsidRPr="00547694">
        <w:rPr>
          <w:rFonts w:ascii="Arial" w:hAnsi="Arial" w:cs="Arial" w:hint="eastAsia"/>
          <w:sz w:val="24"/>
          <w:szCs w:val="24"/>
        </w:rPr>
        <w:t xml:space="preserve"> 2014)</w:t>
      </w:r>
      <w:r>
        <w:rPr>
          <w:rFonts w:ascii="Arial" w:hAnsi="Arial" w:cs="Arial" w:hint="eastAsia"/>
          <w:sz w:val="24"/>
          <w:szCs w:val="24"/>
        </w:rPr>
        <w:t>.</w:t>
      </w:r>
    </w:p>
    <w:p w14:paraId="7FFD1DCF" w14:textId="77777777" w:rsidR="00B47C8D" w:rsidRPr="00296CD7" w:rsidRDefault="00B47C8D" w:rsidP="002104B8">
      <w:pPr>
        <w:tabs>
          <w:tab w:val="left" w:pos="2252"/>
        </w:tabs>
        <w:spacing w:afterLines="200" w:after="624" w:line="360" w:lineRule="auto"/>
        <w:rPr>
          <w:rFonts w:ascii="Arial" w:hAnsi="Arial" w:cs="Arial"/>
          <w:b/>
          <w:sz w:val="24"/>
          <w:szCs w:val="24"/>
        </w:rPr>
      </w:pPr>
      <w:r w:rsidRPr="00296CD7">
        <w:rPr>
          <w:rFonts w:ascii="Arial" w:hAnsi="Arial" w:cs="Arial" w:hint="eastAsia"/>
          <w:b/>
          <w:sz w:val="24"/>
          <w:szCs w:val="24"/>
        </w:rPr>
        <w:t>Factor Loading</w:t>
      </w:r>
    </w:p>
    <w:p w14:paraId="2C6D7A8C" w14:textId="77777777" w:rsidR="00B47C8D" w:rsidRPr="00BD6F54" w:rsidRDefault="00B47C8D" w:rsidP="002104B8">
      <w:pPr>
        <w:tabs>
          <w:tab w:val="left" w:pos="2252"/>
        </w:tabs>
        <w:spacing w:afterLines="200" w:after="624" w:line="360" w:lineRule="auto"/>
        <w:rPr>
          <w:rFonts w:ascii="Arial" w:hAnsi="Arial" w:cs="Arial"/>
          <w:sz w:val="24"/>
          <w:szCs w:val="24"/>
        </w:rPr>
      </w:pPr>
      <w:r w:rsidRPr="00BD6F54">
        <w:rPr>
          <w:rFonts w:ascii="Arial" w:hAnsi="Arial" w:cs="Arial"/>
          <w:sz w:val="24"/>
          <w:szCs w:val="24"/>
        </w:rPr>
        <w:t>I</w:t>
      </w:r>
      <w:r w:rsidRPr="00BD6F54">
        <w:rPr>
          <w:rFonts w:ascii="Arial" w:hAnsi="Arial" w:cs="Arial" w:hint="eastAsia"/>
          <w:sz w:val="24"/>
          <w:szCs w:val="24"/>
        </w:rPr>
        <w:t xml:space="preserve">n the factor </w:t>
      </w:r>
      <w:r w:rsidRPr="00BD6F54">
        <w:rPr>
          <w:rFonts w:ascii="Arial" w:hAnsi="Arial" w:cs="Arial"/>
          <w:sz w:val="24"/>
          <w:szCs w:val="24"/>
        </w:rPr>
        <w:t>analysis</w:t>
      </w:r>
      <w:r w:rsidRPr="00BD6F54">
        <w:rPr>
          <w:rFonts w:ascii="Arial" w:hAnsi="Arial" w:cs="Arial" w:hint="eastAsia"/>
          <w:sz w:val="24"/>
          <w:szCs w:val="24"/>
        </w:rPr>
        <w:t xml:space="preserve">, compared the pilot test, </w:t>
      </w:r>
      <w:r>
        <w:rPr>
          <w:rFonts w:ascii="Arial" w:hAnsi="Arial" w:cs="Arial" w:hint="eastAsia"/>
          <w:sz w:val="24"/>
          <w:szCs w:val="24"/>
        </w:rPr>
        <w:t xml:space="preserve">the sample size of </w:t>
      </w:r>
      <w:r w:rsidRPr="00BD6F54">
        <w:rPr>
          <w:rFonts w:ascii="Arial" w:hAnsi="Arial" w:cs="Arial" w:hint="eastAsia"/>
          <w:sz w:val="24"/>
          <w:szCs w:val="24"/>
        </w:rPr>
        <w:t xml:space="preserve">preliminary test </w:t>
      </w:r>
      <w:r>
        <w:rPr>
          <w:rFonts w:ascii="Arial" w:hAnsi="Arial" w:cs="Arial" w:hint="eastAsia"/>
          <w:sz w:val="24"/>
          <w:szCs w:val="24"/>
        </w:rPr>
        <w:t>more comprehensive</w:t>
      </w:r>
      <w:r w:rsidRPr="00BD6F54">
        <w:rPr>
          <w:rFonts w:ascii="Arial" w:hAnsi="Arial" w:cs="Arial" w:hint="eastAsia"/>
          <w:sz w:val="24"/>
          <w:szCs w:val="24"/>
        </w:rPr>
        <w:t xml:space="preserve"> (</w:t>
      </w:r>
      <w:r w:rsidRPr="00BD6F54">
        <w:rPr>
          <w:rFonts w:ascii="Arial" w:hAnsi="Arial" w:cs="Arial"/>
          <w:sz w:val="24"/>
          <w:szCs w:val="24"/>
        </w:rPr>
        <w:t>Gorsuch,</w:t>
      </w:r>
      <w:r w:rsidRPr="00BD6F54">
        <w:rPr>
          <w:rFonts w:ascii="Arial" w:hAnsi="Arial" w:cs="Arial" w:hint="eastAsia"/>
          <w:sz w:val="24"/>
          <w:szCs w:val="24"/>
        </w:rPr>
        <w:t xml:space="preserve"> </w:t>
      </w:r>
      <w:r w:rsidRPr="00BD6F54">
        <w:rPr>
          <w:rFonts w:ascii="Arial" w:hAnsi="Arial" w:cs="Arial"/>
          <w:sz w:val="24"/>
          <w:szCs w:val="24"/>
        </w:rPr>
        <w:t>2014</w:t>
      </w:r>
      <w:r w:rsidRPr="00BD6F54">
        <w:rPr>
          <w:rFonts w:ascii="Arial" w:hAnsi="Arial" w:cs="Arial" w:hint="eastAsia"/>
          <w:sz w:val="24"/>
          <w:szCs w:val="24"/>
        </w:rPr>
        <w:t>)</w:t>
      </w:r>
      <w:r>
        <w:rPr>
          <w:rFonts w:ascii="Arial" w:hAnsi="Arial" w:cs="Arial" w:hint="eastAsia"/>
          <w:sz w:val="24"/>
          <w:szCs w:val="24"/>
        </w:rPr>
        <w:t xml:space="preserve">. </w:t>
      </w:r>
      <w:r w:rsidRPr="00BD6F54">
        <w:rPr>
          <w:rFonts w:ascii="Arial" w:hAnsi="Arial" w:cs="Arial"/>
          <w:sz w:val="24"/>
          <w:szCs w:val="24"/>
        </w:rPr>
        <w:t>I</w:t>
      </w:r>
      <w:r w:rsidRPr="00BD6F54">
        <w:rPr>
          <w:rFonts w:ascii="Arial" w:hAnsi="Arial" w:cs="Arial" w:hint="eastAsia"/>
          <w:sz w:val="24"/>
          <w:szCs w:val="24"/>
        </w:rPr>
        <w:t>f the factor loading</w:t>
      </w:r>
      <w:r w:rsidRPr="00BD6F54">
        <w:rPr>
          <w:rFonts w:ascii="Arial" w:hAnsi="Arial" w:cs="Arial"/>
          <w:sz w:val="24"/>
          <w:szCs w:val="24"/>
        </w:rPr>
        <w:t>’</w:t>
      </w:r>
      <w:r w:rsidRPr="00BD6F54">
        <w:rPr>
          <w:rFonts w:ascii="Arial" w:hAnsi="Arial" w:cs="Arial" w:hint="eastAsia"/>
          <w:sz w:val="24"/>
          <w:szCs w:val="24"/>
        </w:rPr>
        <w:t>s value is more than 0.6, which means it has a strong relationship between variable and potential factor (</w:t>
      </w:r>
      <w:r w:rsidRPr="00BD6F54">
        <w:rPr>
          <w:rFonts w:ascii="Arial" w:hAnsi="Arial" w:cs="Arial"/>
          <w:sz w:val="24"/>
          <w:szCs w:val="24"/>
        </w:rPr>
        <w:t>Zhang</w:t>
      </w:r>
      <w:r w:rsidRPr="00BD6F54">
        <w:rPr>
          <w:rFonts w:ascii="Arial" w:hAnsi="Arial" w:cs="Arial" w:hint="eastAsia"/>
          <w:sz w:val="24"/>
          <w:szCs w:val="24"/>
        </w:rPr>
        <w:t xml:space="preserve">, </w:t>
      </w:r>
      <w:r w:rsidRPr="00BD6F54">
        <w:rPr>
          <w:rFonts w:ascii="Arial" w:hAnsi="Arial" w:cs="Arial"/>
          <w:sz w:val="24"/>
          <w:szCs w:val="24"/>
        </w:rPr>
        <w:t>O'Neill</w:t>
      </w:r>
      <w:r w:rsidRPr="00BD6F54">
        <w:rPr>
          <w:rFonts w:ascii="Arial" w:hAnsi="Arial" w:cs="Arial" w:hint="eastAsia"/>
          <w:sz w:val="24"/>
          <w:szCs w:val="24"/>
        </w:rPr>
        <w:t xml:space="preserve"> and</w:t>
      </w:r>
      <w:r w:rsidRPr="00BD6F54">
        <w:rPr>
          <w:rFonts w:ascii="Arial" w:hAnsi="Arial" w:cs="Arial"/>
          <w:sz w:val="24"/>
          <w:szCs w:val="24"/>
        </w:rPr>
        <w:t xml:space="preserve"> Sánchez, 2016</w:t>
      </w:r>
      <w:r w:rsidRPr="00BD6F54">
        <w:rPr>
          <w:rFonts w:ascii="Arial" w:hAnsi="Arial" w:cs="Arial" w:hint="eastAsia"/>
          <w:sz w:val="24"/>
          <w:szCs w:val="24"/>
        </w:rPr>
        <w:t xml:space="preserve">). </w:t>
      </w:r>
      <w:r w:rsidRPr="00BD6F54">
        <w:rPr>
          <w:rFonts w:ascii="Arial" w:hAnsi="Arial" w:cs="Arial"/>
          <w:sz w:val="24"/>
          <w:szCs w:val="24"/>
        </w:rPr>
        <w:t>I</w:t>
      </w:r>
      <w:r w:rsidRPr="00BD6F54">
        <w:rPr>
          <w:rFonts w:ascii="Arial" w:hAnsi="Arial" w:cs="Arial" w:hint="eastAsia"/>
          <w:sz w:val="24"/>
          <w:szCs w:val="24"/>
        </w:rPr>
        <w:t xml:space="preserve">f the value is between 0.5 and 0.6, in the pilot test, the value can be kept, the reason is the sample size only </w:t>
      </w:r>
      <w:r w:rsidRPr="00BD6F54">
        <w:rPr>
          <w:rFonts w:ascii="Arial" w:hAnsi="Arial" w:cs="Arial"/>
          <w:sz w:val="24"/>
          <w:szCs w:val="24"/>
        </w:rPr>
        <w:t>account</w:t>
      </w:r>
      <w:r w:rsidRPr="00BD6F54">
        <w:rPr>
          <w:rFonts w:ascii="Arial" w:hAnsi="Arial" w:cs="Arial" w:hint="eastAsia"/>
          <w:sz w:val="24"/>
          <w:szCs w:val="24"/>
        </w:rPr>
        <w:t xml:space="preserve"> for the whole samples for 10%, which mean it maybe has bias (B</w:t>
      </w:r>
      <w:r w:rsidRPr="00BD6F54">
        <w:rPr>
          <w:rFonts w:ascii="Arial" w:hAnsi="Arial" w:cs="Arial"/>
          <w:sz w:val="24"/>
          <w:szCs w:val="24"/>
        </w:rPr>
        <w:t>ryman</w:t>
      </w:r>
      <w:r w:rsidRPr="00BD6F54">
        <w:rPr>
          <w:rFonts w:ascii="Arial" w:hAnsi="Arial" w:cs="Arial" w:hint="eastAsia"/>
          <w:sz w:val="24"/>
          <w:szCs w:val="24"/>
        </w:rPr>
        <w:t xml:space="preserve"> </w:t>
      </w:r>
      <w:r w:rsidRPr="00BD6F54">
        <w:rPr>
          <w:rFonts w:ascii="Arial" w:hAnsi="Arial" w:cs="Arial"/>
          <w:sz w:val="24"/>
          <w:szCs w:val="24"/>
        </w:rPr>
        <w:t>and Bell</w:t>
      </w:r>
      <w:r w:rsidRPr="00BD6F54">
        <w:rPr>
          <w:rFonts w:ascii="Arial" w:hAnsi="Arial" w:cs="Arial" w:hint="eastAsia"/>
          <w:sz w:val="24"/>
          <w:szCs w:val="24"/>
        </w:rPr>
        <w:t xml:space="preserve">, </w:t>
      </w:r>
      <w:r w:rsidRPr="00BD6F54">
        <w:rPr>
          <w:rFonts w:ascii="Arial" w:hAnsi="Arial" w:cs="Arial"/>
          <w:sz w:val="24"/>
          <w:szCs w:val="24"/>
        </w:rPr>
        <w:t>20</w:t>
      </w:r>
      <w:r w:rsidRPr="00BD6F54">
        <w:rPr>
          <w:rFonts w:ascii="Arial" w:hAnsi="Arial" w:cs="Arial" w:hint="eastAsia"/>
          <w:sz w:val="24"/>
          <w:szCs w:val="24"/>
        </w:rPr>
        <w:t>11</w:t>
      </w:r>
      <w:r w:rsidRPr="00BD6F54">
        <w:rPr>
          <w:rFonts w:ascii="Arial" w:hAnsi="Arial" w:cs="Arial"/>
          <w:sz w:val="24"/>
          <w:szCs w:val="24"/>
        </w:rPr>
        <w:t>)</w:t>
      </w:r>
      <w:r w:rsidRPr="00BD6F54">
        <w:rPr>
          <w:rFonts w:ascii="Arial" w:hAnsi="Arial" w:cs="Arial" w:hint="eastAsia"/>
          <w:sz w:val="24"/>
          <w:szCs w:val="24"/>
        </w:rPr>
        <w:t>.</w:t>
      </w:r>
    </w:p>
    <w:p w14:paraId="7F031982" w14:textId="77777777" w:rsidR="00B47C8D" w:rsidRDefault="00B47C8D" w:rsidP="002104B8">
      <w:pPr>
        <w:tabs>
          <w:tab w:val="left" w:pos="2252"/>
        </w:tabs>
        <w:spacing w:afterLines="200" w:after="624" w:line="360" w:lineRule="auto"/>
        <w:rPr>
          <w:rFonts w:ascii="Arial" w:hAnsi="Arial" w:cs="Arial"/>
          <w:b/>
          <w:sz w:val="24"/>
          <w:szCs w:val="24"/>
        </w:rPr>
      </w:pPr>
      <w:r w:rsidRPr="00296CD7">
        <w:rPr>
          <w:rFonts w:ascii="Arial" w:hAnsi="Arial" w:cs="Arial" w:hint="eastAsia"/>
          <w:b/>
          <w:sz w:val="24"/>
          <w:szCs w:val="24"/>
        </w:rPr>
        <w:t>Eigenvalues</w:t>
      </w:r>
    </w:p>
    <w:p w14:paraId="34F68976" w14:textId="49A49C79" w:rsidR="00B47C8D" w:rsidRPr="00F31F6D" w:rsidRDefault="00B47C8D" w:rsidP="002104B8">
      <w:pPr>
        <w:tabs>
          <w:tab w:val="left" w:pos="2252"/>
        </w:tabs>
        <w:spacing w:afterLines="200" w:after="624" w:line="360" w:lineRule="auto"/>
        <w:rPr>
          <w:rFonts w:ascii="Arial" w:hAnsi="Arial" w:cs="Arial"/>
          <w:sz w:val="24"/>
          <w:szCs w:val="24"/>
        </w:rPr>
      </w:pPr>
      <w:r w:rsidRPr="00BD6F54">
        <w:rPr>
          <w:rFonts w:ascii="Arial" w:hAnsi="Arial" w:cs="Arial" w:hint="eastAsia"/>
          <w:sz w:val="24"/>
          <w:szCs w:val="24"/>
        </w:rPr>
        <w:t xml:space="preserve">For </w:t>
      </w:r>
      <w:r>
        <w:rPr>
          <w:rFonts w:ascii="Arial" w:hAnsi="Arial" w:cs="Arial" w:hint="eastAsia"/>
          <w:sz w:val="24"/>
          <w:szCs w:val="24"/>
        </w:rPr>
        <w:t xml:space="preserve">this </w:t>
      </w:r>
      <w:r>
        <w:rPr>
          <w:rFonts w:ascii="Arial" w:hAnsi="Arial" w:cs="Arial"/>
          <w:sz w:val="24"/>
          <w:szCs w:val="24"/>
        </w:rPr>
        <w:t>research</w:t>
      </w:r>
      <w:r>
        <w:rPr>
          <w:rFonts w:ascii="Arial" w:hAnsi="Arial" w:cs="Arial" w:hint="eastAsia"/>
          <w:sz w:val="24"/>
          <w:szCs w:val="24"/>
        </w:rPr>
        <w:t>, there are two independent variables, which means the number of independent variables equal to the eigenvalue</w:t>
      </w:r>
      <w:r>
        <w:rPr>
          <w:rFonts w:ascii="Arial" w:hAnsi="Arial" w:cs="Arial"/>
          <w:sz w:val="24"/>
          <w:szCs w:val="24"/>
        </w:rPr>
        <w:t>’</w:t>
      </w:r>
      <w:r>
        <w:rPr>
          <w:rFonts w:ascii="Arial" w:hAnsi="Arial" w:cs="Arial" w:hint="eastAsia"/>
          <w:sz w:val="24"/>
          <w:szCs w:val="24"/>
        </w:rPr>
        <w:t>s quality, at the same time, the value should be more than 1</w:t>
      </w:r>
      <w:r w:rsidRPr="00F31F6D">
        <w:rPr>
          <w:rFonts w:ascii="Arial" w:hAnsi="Arial" w:cs="Arial" w:hint="eastAsia"/>
          <w:sz w:val="24"/>
          <w:szCs w:val="24"/>
        </w:rPr>
        <w:t>(</w:t>
      </w:r>
      <w:proofErr w:type="spellStart"/>
      <w:r w:rsidRPr="00F31F6D">
        <w:rPr>
          <w:rFonts w:ascii="Arial" w:hAnsi="Arial" w:cs="Arial" w:hint="eastAsia"/>
          <w:sz w:val="24"/>
          <w:szCs w:val="24"/>
        </w:rPr>
        <w:t>B</w:t>
      </w:r>
      <w:r w:rsidRPr="00F31F6D">
        <w:rPr>
          <w:rFonts w:ascii="Arial" w:hAnsi="Arial" w:cs="Arial"/>
          <w:sz w:val="24"/>
          <w:szCs w:val="24"/>
        </w:rPr>
        <w:t>yman</w:t>
      </w:r>
      <w:proofErr w:type="spellEnd"/>
      <w:r w:rsidRPr="00F31F6D">
        <w:rPr>
          <w:rFonts w:ascii="Arial" w:hAnsi="Arial" w:cs="Arial"/>
          <w:sz w:val="24"/>
          <w:szCs w:val="24"/>
        </w:rPr>
        <w:t xml:space="preserve"> and Bell, 20</w:t>
      </w:r>
      <w:r w:rsidRPr="00F31F6D">
        <w:rPr>
          <w:rFonts w:ascii="Arial" w:hAnsi="Arial" w:cs="Arial" w:hint="eastAsia"/>
          <w:sz w:val="24"/>
          <w:szCs w:val="24"/>
        </w:rPr>
        <w:t>11</w:t>
      </w:r>
      <w:r w:rsidRPr="00F31F6D">
        <w:rPr>
          <w:rFonts w:ascii="Arial" w:hAnsi="Arial" w:cs="Arial"/>
          <w:sz w:val="24"/>
          <w:szCs w:val="24"/>
        </w:rPr>
        <w:t>)</w:t>
      </w:r>
      <w:r w:rsidRPr="00F31F6D">
        <w:rPr>
          <w:rFonts w:ascii="Arial" w:hAnsi="Arial" w:cs="Arial" w:hint="eastAsia"/>
          <w:sz w:val="24"/>
          <w:szCs w:val="24"/>
        </w:rPr>
        <w:t>.</w:t>
      </w:r>
      <w:r>
        <w:rPr>
          <w:rFonts w:ascii="Arial" w:hAnsi="Arial" w:cs="Arial" w:hint="eastAsia"/>
          <w:sz w:val="24"/>
          <w:szCs w:val="24"/>
        </w:rPr>
        <w:t xml:space="preserve"> </w:t>
      </w:r>
      <w:r>
        <w:rPr>
          <w:rFonts w:ascii="Arial" w:hAnsi="Arial" w:cs="Arial"/>
          <w:sz w:val="24"/>
          <w:szCs w:val="24"/>
        </w:rPr>
        <w:t>I</w:t>
      </w:r>
      <w:r>
        <w:rPr>
          <w:rFonts w:ascii="Arial" w:hAnsi="Arial" w:cs="Arial" w:hint="eastAsia"/>
          <w:sz w:val="24"/>
          <w:szCs w:val="24"/>
        </w:rPr>
        <w:t xml:space="preserve">n other word, there has 2 eigenvalue and more than 1. </w:t>
      </w:r>
      <w:r w:rsidRPr="00F31F6D">
        <w:rPr>
          <w:rFonts w:ascii="Arial" w:hAnsi="Arial" w:cs="Arial"/>
          <w:sz w:val="24"/>
          <w:szCs w:val="24"/>
        </w:rPr>
        <w:t xml:space="preserve">If the eigenvalue is less than one, or </w:t>
      </w:r>
      <w:r w:rsidR="00D71D3F">
        <w:rPr>
          <w:rFonts w:ascii="Arial" w:hAnsi="Arial" w:cs="Arial"/>
          <w:sz w:val="24"/>
          <w:szCs w:val="24"/>
        </w:rPr>
        <w:t>lower</w:t>
      </w:r>
      <w:r w:rsidRPr="00F31F6D">
        <w:rPr>
          <w:rFonts w:ascii="Arial" w:hAnsi="Arial" w:cs="Arial"/>
          <w:sz w:val="24"/>
          <w:szCs w:val="24"/>
        </w:rPr>
        <w:t xml:space="preserve">, it </w:t>
      </w:r>
      <w:r w:rsidR="00D71D3F">
        <w:rPr>
          <w:rFonts w:ascii="Arial" w:hAnsi="Arial" w:cs="Arial"/>
          <w:sz w:val="24"/>
          <w:szCs w:val="24"/>
        </w:rPr>
        <w:t xml:space="preserve">can be seen </w:t>
      </w:r>
      <w:r w:rsidRPr="00F31F6D">
        <w:rPr>
          <w:rFonts w:ascii="Arial" w:hAnsi="Arial" w:cs="Arial"/>
          <w:sz w:val="24"/>
          <w:szCs w:val="24"/>
        </w:rPr>
        <w:t xml:space="preserve">that the factor can only explain a </w:t>
      </w:r>
      <w:r w:rsidR="00D71D3F">
        <w:rPr>
          <w:rFonts w:ascii="Arial" w:hAnsi="Arial" w:cs="Arial"/>
          <w:sz w:val="24"/>
          <w:szCs w:val="24"/>
        </w:rPr>
        <w:t xml:space="preserve">less </w:t>
      </w:r>
      <w:r w:rsidRPr="00F31F6D">
        <w:rPr>
          <w:rFonts w:ascii="Arial" w:hAnsi="Arial" w:cs="Arial"/>
          <w:sz w:val="24"/>
          <w:szCs w:val="24"/>
        </w:rPr>
        <w:t xml:space="preserve">number of variables, which </w:t>
      </w:r>
      <w:r w:rsidR="00D71D3F">
        <w:rPr>
          <w:rFonts w:ascii="Arial" w:hAnsi="Arial" w:cs="Arial"/>
          <w:sz w:val="24"/>
          <w:szCs w:val="24"/>
        </w:rPr>
        <w:t xml:space="preserve">are </w:t>
      </w:r>
      <w:r w:rsidRPr="00F31F6D">
        <w:rPr>
          <w:rFonts w:ascii="Arial" w:hAnsi="Arial" w:cs="Arial"/>
          <w:sz w:val="24"/>
          <w:szCs w:val="24"/>
        </w:rPr>
        <w:t xml:space="preserve">not </w:t>
      </w:r>
      <w:r w:rsidRPr="00F31F6D">
        <w:rPr>
          <w:rFonts w:ascii="Arial" w:hAnsi="Arial" w:cs="Arial"/>
          <w:sz w:val="24"/>
          <w:szCs w:val="24"/>
        </w:rPr>
        <w:lastRenderedPageBreak/>
        <w:t>conducive to reducing the number of variables, and cannot prove the correlation between them well</w:t>
      </w:r>
      <w:r w:rsidRPr="00F31F6D">
        <w:rPr>
          <w:rFonts w:ascii="Arial" w:hAnsi="Arial" w:cs="Arial" w:hint="eastAsia"/>
          <w:sz w:val="24"/>
          <w:szCs w:val="24"/>
        </w:rPr>
        <w:t xml:space="preserve"> (</w:t>
      </w:r>
      <w:proofErr w:type="spellStart"/>
      <w:r w:rsidRPr="00F31F6D">
        <w:rPr>
          <w:rFonts w:ascii="Arial" w:hAnsi="Arial" w:cs="Arial"/>
          <w:sz w:val="24"/>
          <w:szCs w:val="24"/>
        </w:rPr>
        <w:t>Aliyari</w:t>
      </w:r>
      <w:proofErr w:type="spellEnd"/>
      <w:r w:rsidRPr="00F31F6D">
        <w:rPr>
          <w:rFonts w:ascii="Arial" w:hAnsi="Arial" w:cs="Arial" w:hint="eastAsia"/>
          <w:sz w:val="24"/>
          <w:szCs w:val="24"/>
        </w:rPr>
        <w:t xml:space="preserve"> and</w:t>
      </w:r>
      <w:r w:rsidRPr="00F31F6D">
        <w:rPr>
          <w:rFonts w:ascii="Arial" w:hAnsi="Arial" w:cs="Arial"/>
          <w:sz w:val="24"/>
          <w:szCs w:val="24"/>
        </w:rPr>
        <w:t xml:space="preserve"> </w:t>
      </w:r>
      <w:proofErr w:type="spellStart"/>
      <w:r w:rsidRPr="00F31F6D">
        <w:rPr>
          <w:rFonts w:ascii="Arial" w:hAnsi="Arial" w:cs="Arial"/>
          <w:sz w:val="24"/>
          <w:szCs w:val="24"/>
        </w:rPr>
        <w:t>Ghasemi</w:t>
      </w:r>
      <w:proofErr w:type="spellEnd"/>
      <w:r w:rsidRPr="00F31F6D">
        <w:rPr>
          <w:rFonts w:ascii="Arial" w:hAnsi="Arial" w:cs="Arial" w:hint="eastAsia"/>
          <w:sz w:val="24"/>
          <w:szCs w:val="24"/>
        </w:rPr>
        <w:t>,</w:t>
      </w:r>
      <w:r w:rsidRPr="00F31F6D">
        <w:rPr>
          <w:rFonts w:ascii="Arial" w:hAnsi="Arial" w:cs="Arial"/>
          <w:sz w:val="24"/>
          <w:szCs w:val="24"/>
        </w:rPr>
        <w:t xml:space="preserve"> 2018</w:t>
      </w:r>
      <w:r w:rsidRPr="00F31F6D">
        <w:rPr>
          <w:rFonts w:ascii="Arial" w:hAnsi="Arial" w:cs="Arial" w:hint="eastAsia"/>
          <w:sz w:val="24"/>
          <w:szCs w:val="24"/>
        </w:rPr>
        <w:t>).</w:t>
      </w:r>
    </w:p>
    <w:p w14:paraId="710449CF" w14:textId="77777777" w:rsidR="00B47C8D" w:rsidRPr="00BA35AD" w:rsidRDefault="00B47C8D" w:rsidP="00635C59">
      <w:pPr>
        <w:pStyle w:val="4"/>
        <w:spacing w:after="624"/>
      </w:pPr>
      <w:r w:rsidRPr="00BA35AD">
        <w:rPr>
          <w:rFonts w:hint="eastAsia"/>
        </w:rPr>
        <w:t>3</w:t>
      </w:r>
      <w:r w:rsidRPr="00BA35AD">
        <w:t>.6.2.2 Reliability Test</w:t>
      </w:r>
    </w:p>
    <w:p w14:paraId="4C907126" w14:textId="2FDF84A7" w:rsidR="00B47C8D" w:rsidRPr="00B17A55" w:rsidRDefault="00B47C8D" w:rsidP="002104B8">
      <w:pPr>
        <w:tabs>
          <w:tab w:val="left" w:pos="2252"/>
        </w:tabs>
        <w:spacing w:afterLines="200" w:after="624" w:line="360" w:lineRule="auto"/>
        <w:rPr>
          <w:rFonts w:ascii="Arial" w:hAnsi="Arial" w:cs="Arial"/>
          <w:sz w:val="24"/>
          <w:szCs w:val="24"/>
        </w:rPr>
      </w:pPr>
      <w:r w:rsidRPr="00B17A55">
        <w:rPr>
          <w:rFonts w:ascii="Arial" w:hAnsi="Arial" w:cs="Arial"/>
          <w:sz w:val="24"/>
          <w:szCs w:val="24"/>
        </w:rPr>
        <w:t>Reliability is synonymous with repeatability and consistency. It is defined as the degree of reliability of the test scores no measurement error</w:t>
      </w:r>
      <w:r>
        <w:rPr>
          <w:rFonts w:ascii="Arial" w:hAnsi="Arial" w:cs="Arial" w:hint="eastAsia"/>
          <w:sz w:val="24"/>
          <w:szCs w:val="24"/>
        </w:rPr>
        <w:t xml:space="preserve"> (</w:t>
      </w:r>
      <w:proofErr w:type="spellStart"/>
      <w:r>
        <w:rPr>
          <w:rFonts w:ascii="Arial" w:hAnsi="Arial" w:cs="Arial" w:hint="eastAsia"/>
          <w:sz w:val="24"/>
          <w:szCs w:val="24"/>
        </w:rPr>
        <w:t>B</w:t>
      </w:r>
      <w:r>
        <w:rPr>
          <w:rFonts w:ascii="Arial" w:hAnsi="Arial" w:cs="Arial"/>
          <w:sz w:val="24"/>
          <w:szCs w:val="24"/>
        </w:rPr>
        <w:t>yman</w:t>
      </w:r>
      <w:proofErr w:type="spellEnd"/>
      <w:r>
        <w:rPr>
          <w:rFonts w:ascii="Arial" w:hAnsi="Arial" w:cs="Arial"/>
          <w:sz w:val="24"/>
          <w:szCs w:val="24"/>
        </w:rPr>
        <w:t xml:space="preserve"> and Bell, </w:t>
      </w:r>
      <w:r w:rsidRPr="00B17A55">
        <w:rPr>
          <w:rFonts w:ascii="Arial" w:hAnsi="Arial" w:cs="Arial"/>
          <w:sz w:val="24"/>
          <w:szCs w:val="24"/>
        </w:rPr>
        <w:t>20</w:t>
      </w:r>
      <w:r w:rsidRPr="00B17A55">
        <w:rPr>
          <w:rFonts w:ascii="Arial" w:hAnsi="Arial" w:cs="Arial" w:hint="eastAsia"/>
          <w:sz w:val="24"/>
          <w:szCs w:val="24"/>
        </w:rPr>
        <w:t>11</w:t>
      </w:r>
      <w:r w:rsidRPr="00B17A55">
        <w:rPr>
          <w:rFonts w:ascii="Arial" w:hAnsi="Arial" w:cs="Arial"/>
          <w:sz w:val="24"/>
          <w:szCs w:val="24"/>
        </w:rPr>
        <w:t>)</w:t>
      </w:r>
      <w:r>
        <w:rPr>
          <w:rFonts w:ascii="Arial" w:hAnsi="Arial" w:cs="Arial" w:hint="eastAsia"/>
          <w:sz w:val="24"/>
          <w:szCs w:val="24"/>
        </w:rPr>
        <w:t xml:space="preserve">. </w:t>
      </w:r>
      <w:r w:rsidRPr="00A12176">
        <w:rPr>
          <w:rFonts w:ascii="Arial" w:hAnsi="Arial" w:cs="Arial"/>
          <w:sz w:val="24"/>
          <w:szCs w:val="24"/>
        </w:rPr>
        <w:t>T</w:t>
      </w:r>
      <w:r>
        <w:rPr>
          <w:rFonts w:ascii="Arial" w:hAnsi="Arial" w:cs="Arial"/>
          <w:sz w:val="24"/>
          <w:szCs w:val="24"/>
        </w:rPr>
        <w:t>here are many structural qualit</w:t>
      </w:r>
      <w:r>
        <w:rPr>
          <w:rFonts w:ascii="Arial" w:hAnsi="Arial" w:cs="Arial" w:hint="eastAsia"/>
          <w:sz w:val="24"/>
          <w:szCs w:val="24"/>
        </w:rPr>
        <w:t>ies</w:t>
      </w:r>
      <w:r w:rsidRPr="00A12176">
        <w:rPr>
          <w:rFonts w:ascii="Arial" w:hAnsi="Arial" w:cs="Arial"/>
          <w:sz w:val="24"/>
          <w:szCs w:val="24"/>
        </w:rPr>
        <w:t xml:space="preserve"> or the same, all of which will affect the overall quality of the instrument and the information collected, the reliability test </w:t>
      </w:r>
      <w:r w:rsidR="00D71D3F">
        <w:rPr>
          <w:rFonts w:ascii="Arial" w:hAnsi="Arial" w:cs="Arial"/>
          <w:sz w:val="24"/>
          <w:szCs w:val="24"/>
        </w:rPr>
        <w:t>was</w:t>
      </w:r>
      <w:r w:rsidRPr="00A12176">
        <w:rPr>
          <w:rFonts w:ascii="Arial" w:hAnsi="Arial" w:cs="Arial"/>
          <w:sz w:val="24"/>
          <w:szCs w:val="24"/>
        </w:rPr>
        <w:t xml:space="preserve"> used to measure the consistency of the proposed resea</w:t>
      </w:r>
      <w:r>
        <w:rPr>
          <w:rFonts w:ascii="Arial" w:hAnsi="Arial" w:cs="Arial"/>
          <w:sz w:val="24"/>
          <w:szCs w:val="24"/>
        </w:rPr>
        <w:t>rch model of the data collected</w:t>
      </w:r>
      <w:r>
        <w:rPr>
          <w:rFonts w:ascii="Arial" w:hAnsi="Arial" w:cs="Arial" w:hint="eastAsia"/>
          <w:sz w:val="24"/>
          <w:szCs w:val="24"/>
        </w:rPr>
        <w:t xml:space="preserve"> </w:t>
      </w:r>
      <w:r w:rsidRPr="00A12176">
        <w:rPr>
          <w:rFonts w:ascii="Arial" w:hAnsi="Arial" w:cs="Arial" w:hint="eastAsia"/>
          <w:sz w:val="24"/>
          <w:szCs w:val="24"/>
        </w:rPr>
        <w:t>(</w:t>
      </w:r>
      <w:r w:rsidRPr="00A12176">
        <w:rPr>
          <w:rFonts w:ascii="Arial" w:hAnsi="Arial" w:cs="Arial"/>
          <w:sz w:val="24"/>
          <w:szCs w:val="24"/>
        </w:rPr>
        <w:t xml:space="preserve">Stott, </w:t>
      </w:r>
      <w:proofErr w:type="spellStart"/>
      <w:r w:rsidRPr="00A12176">
        <w:rPr>
          <w:rFonts w:ascii="Arial" w:hAnsi="Arial" w:cs="Arial"/>
          <w:sz w:val="24"/>
          <w:szCs w:val="24"/>
        </w:rPr>
        <w:t>Sobral</w:t>
      </w:r>
      <w:proofErr w:type="spellEnd"/>
      <w:r w:rsidRPr="00A12176">
        <w:rPr>
          <w:rFonts w:ascii="Arial" w:hAnsi="Arial" w:cs="Arial" w:hint="eastAsia"/>
          <w:sz w:val="24"/>
          <w:szCs w:val="24"/>
        </w:rPr>
        <w:t xml:space="preserve"> and </w:t>
      </w:r>
      <w:proofErr w:type="spellStart"/>
      <w:r w:rsidRPr="00A12176">
        <w:rPr>
          <w:rFonts w:ascii="Arial" w:hAnsi="Arial" w:cs="Arial"/>
          <w:sz w:val="24"/>
          <w:szCs w:val="24"/>
        </w:rPr>
        <w:t>Swinbank</w:t>
      </w:r>
      <w:proofErr w:type="spellEnd"/>
      <w:r w:rsidRPr="00A12176">
        <w:rPr>
          <w:rFonts w:ascii="Arial" w:hAnsi="Arial" w:cs="Arial" w:hint="eastAsia"/>
          <w:sz w:val="24"/>
          <w:szCs w:val="24"/>
        </w:rPr>
        <w:t xml:space="preserve"> et. al.</w:t>
      </w:r>
      <w:r w:rsidRPr="00A12176">
        <w:rPr>
          <w:rFonts w:ascii="Arial" w:hAnsi="Arial" w:cs="Arial"/>
          <w:sz w:val="24"/>
          <w:szCs w:val="24"/>
        </w:rPr>
        <w:t>,</w:t>
      </w:r>
      <w:r w:rsidRPr="00A12176">
        <w:rPr>
          <w:rFonts w:ascii="Arial" w:hAnsi="Arial" w:cs="Arial" w:hint="eastAsia"/>
          <w:sz w:val="24"/>
          <w:szCs w:val="24"/>
        </w:rPr>
        <w:t xml:space="preserve"> 2014).</w:t>
      </w:r>
      <w:r>
        <w:rPr>
          <w:rFonts w:ascii="Arial" w:hAnsi="Arial" w:cs="Arial" w:hint="eastAsia"/>
          <w:sz w:val="24"/>
          <w:szCs w:val="24"/>
        </w:rPr>
        <w:t xml:space="preserve"> </w:t>
      </w:r>
      <w:r w:rsidRPr="00A12176">
        <w:rPr>
          <w:rFonts w:ascii="Arial" w:hAnsi="Arial" w:cs="Arial"/>
          <w:sz w:val="24"/>
          <w:szCs w:val="24"/>
        </w:rPr>
        <w:t>Factor analysis and reliability testing test are basic, and then continue assumptions, to ensure that the data co</w:t>
      </w:r>
      <w:r>
        <w:rPr>
          <w:rFonts w:ascii="Arial" w:hAnsi="Arial" w:cs="Arial"/>
          <w:sz w:val="24"/>
          <w:szCs w:val="24"/>
        </w:rPr>
        <w:t>llected for further examination</w:t>
      </w:r>
      <w:r>
        <w:rPr>
          <w:rFonts w:ascii="Arial" w:hAnsi="Arial" w:cs="Arial" w:hint="eastAsia"/>
          <w:sz w:val="24"/>
          <w:szCs w:val="24"/>
        </w:rPr>
        <w:t xml:space="preserve"> (</w:t>
      </w:r>
      <w:r w:rsidRPr="00A12176">
        <w:rPr>
          <w:rFonts w:ascii="Arial" w:hAnsi="Arial" w:cs="Arial"/>
          <w:sz w:val="24"/>
          <w:szCs w:val="24"/>
          <w:lang w:val="en-MY"/>
        </w:rPr>
        <w:t>Sekaran</w:t>
      </w:r>
      <w:r>
        <w:rPr>
          <w:rFonts w:ascii="Arial" w:hAnsi="Arial" w:cs="Arial" w:hint="eastAsia"/>
          <w:sz w:val="24"/>
          <w:szCs w:val="24"/>
          <w:lang w:val="en-MY"/>
        </w:rPr>
        <w:t xml:space="preserve"> and</w:t>
      </w:r>
      <w:r w:rsidRPr="00A12176">
        <w:rPr>
          <w:rFonts w:ascii="Arial" w:hAnsi="Arial" w:cs="Arial"/>
          <w:sz w:val="24"/>
          <w:szCs w:val="24"/>
          <w:lang w:val="en-MY"/>
        </w:rPr>
        <w:t xml:space="preserve"> </w:t>
      </w:r>
      <w:r>
        <w:rPr>
          <w:rFonts w:ascii="Arial" w:hAnsi="Arial" w:cs="Arial"/>
          <w:sz w:val="24"/>
          <w:szCs w:val="24"/>
          <w:lang w:val="en-MY"/>
        </w:rPr>
        <w:t>Bougie,</w:t>
      </w:r>
      <w:r>
        <w:rPr>
          <w:rFonts w:ascii="Arial" w:hAnsi="Arial" w:cs="Arial" w:hint="eastAsia"/>
          <w:sz w:val="24"/>
          <w:szCs w:val="24"/>
          <w:lang w:val="en-MY"/>
        </w:rPr>
        <w:t xml:space="preserve"> </w:t>
      </w:r>
      <w:r w:rsidRPr="00A12176">
        <w:rPr>
          <w:rFonts w:ascii="Arial" w:hAnsi="Arial" w:cs="Arial"/>
          <w:sz w:val="24"/>
          <w:szCs w:val="24"/>
          <w:lang w:val="en-MY"/>
        </w:rPr>
        <w:t>201</w:t>
      </w:r>
      <w:r w:rsidRPr="00A12176">
        <w:rPr>
          <w:rFonts w:ascii="Arial" w:hAnsi="Arial" w:cs="Arial" w:hint="eastAsia"/>
          <w:sz w:val="24"/>
          <w:szCs w:val="24"/>
          <w:lang w:val="en-MY"/>
        </w:rPr>
        <w:t>6</w:t>
      </w:r>
      <w:r w:rsidRPr="00A12176">
        <w:rPr>
          <w:rFonts w:ascii="Arial" w:hAnsi="Arial" w:cs="Arial"/>
          <w:sz w:val="24"/>
          <w:szCs w:val="24"/>
          <w:lang w:val="en-MY"/>
        </w:rPr>
        <w:t>)</w:t>
      </w:r>
    </w:p>
    <w:p w14:paraId="5C51AED2" w14:textId="77777777" w:rsidR="00B47C8D" w:rsidRPr="00BA35AD" w:rsidRDefault="00B47C8D" w:rsidP="00635C59">
      <w:pPr>
        <w:pStyle w:val="3"/>
        <w:spacing w:after="624"/>
      </w:pPr>
      <w:bookmarkStart w:id="91" w:name="_Toc532497060"/>
      <w:r w:rsidRPr="00BA35AD">
        <w:rPr>
          <w:rFonts w:hint="eastAsia"/>
        </w:rPr>
        <w:t>3</w:t>
      </w:r>
      <w:r w:rsidRPr="00BA35AD">
        <w:t>.6.3 Hypothesis Test</w:t>
      </w:r>
      <w:bookmarkEnd w:id="91"/>
    </w:p>
    <w:p w14:paraId="44AC9D55" w14:textId="4781BF1A" w:rsidR="00B47C8D" w:rsidRPr="00E23977" w:rsidRDefault="00D71D3F" w:rsidP="002104B8">
      <w:pPr>
        <w:tabs>
          <w:tab w:val="left" w:pos="2252"/>
        </w:tabs>
        <w:spacing w:afterLines="200" w:after="624" w:line="360" w:lineRule="auto"/>
        <w:rPr>
          <w:rFonts w:ascii="Arial" w:hAnsi="Arial" w:cs="Arial"/>
          <w:sz w:val="24"/>
          <w:szCs w:val="24"/>
        </w:rPr>
      </w:pPr>
      <w:r>
        <w:rPr>
          <w:rFonts w:ascii="Arial" w:hAnsi="Arial" w:cs="Arial"/>
          <w:sz w:val="24"/>
          <w:szCs w:val="24"/>
        </w:rPr>
        <w:t>According to</w:t>
      </w:r>
      <w:r w:rsidR="00B47C8D" w:rsidRPr="00E23977">
        <w:rPr>
          <w:rFonts w:ascii="Arial" w:hAnsi="Arial" w:cs="Arial"/>
          <w:sz w:val="24"/>
          <w:szCs w:val="24"/>
        </w:rPr>
        <w:t xml:space="preserve"> statistical theory, the hypothesis is an </w:t>
      </w:r>
      <w:r w:rsidR="006B4C3E">
        <w:rPr>
          <w:rFonts w:ascii="Arial" w:hAnsi="Arial" w:cs="Arial"/>
          <w:sz w:val="24"/>
          <w:szCs w:val="24"/>
        </w:rPr>
        <w:t xml:space="preserve">unproven </w:t>
      </w:r>
      <w:r w:rsidR="00B47C8D" w:rsidRPr="00E23977">
        <w:rPr>
          <w:rFonts w:ascii="Arial" w:hAnsi="Arial" w:cs="Arial"/>
          <w:sz w:val="24"/>
          <w:szCs w:val="24"/>
        </w:rPr>
        <w:t>proposition or hypothesis that temporarily explains certain facts or phenomena</w:t>
      </w:r>
      <w:r w:rsidR="00B47C8D">
        <w:rPr>
          <w:rFonts w:ascii="Arial" w:hAnsi="Arial" w:cs="Arial" w:hint="eastAsia"/>
          <w:sz w:val="24"/>
          <w:szCs w:val="24"/>
        </w:rPr>
        <w:t xml:space="preserve"> </w:t>
      </w:r>
      <w:r w:rsidR="00B47C8D" w:rsidRPr="00F042C1">
        <w:rPr>
          <w:rFonts w:ascii="Arial" w:hAnsi="Arial" w:cs="Arial"/>
          <w:sz w:val="24"/>
          <w:szCs w:val="24"/>
        </w:rPr>
        <w:t>(Sekaran, 1992)</w:t>
      </w:r>
      <w:r w:rsidR="00B47C8D" w:rsidRPr="00E23977">
        <w:rPr>
          <w:rFonts w:ascii="Arial" w:hAnsi="Arial" w:cs="Arial"/>
          <w:sz w:val="24"/>
          <w:szCs w:val="24"/>
        </w:rPr>
        <w:t>.</w:t>
      </w:r>
    </w:p>
    <w:p w14:paraId="2D1CA710" w14:textId="30F88916" w:rsidR="00B47C8D" w:rsidRDefault="00B47C8D" w:rsidP="002104B8">
      <w:pPr>
        <w:tabs>
          <w:tab w:val="left" w:pos="2252"/>
        </w:tabs>
        <w:spacing w:afterLines="200" w:after="624" w:line="360" w:lineRule="auto"/>
        <w:rPr>
          <w:rFonts w:ascii="Arial" w:hAnsi="Arial" w:cs="Arial"/>
          <w:sz w:val="24"/>
          <w:szCs w:val="24"/>
        </w:rPr>
      </w:pPr>
      <w:r w:rsidRPr="00E23977">
        <w:rPr>
          <w:rFonts w:ascii="Arial" w:hAnsi="Arial" w:cs="Arial"/>
          <w:sz w:val="24"/>
          <w:szCs w:val="24"/>
        </w:rPr>
        <w:t>A hypothesis is a statement about the nature of the world, a hypothesis. In the simplest form, the assumption is a guess.</w:t>
      </w:r>
      <w:r w:rsidRPr="008E3E6B">
        <w:t xml:space="preserve"> </w:t>
      </w:r>
      <w:r w:rsidRPr="008E3E6B">
        <w:rPr>
          <w:rFonts w:ascii="Arial" w:hAnsi="Arial" w:cs="Arial"/>
          <w:sz w:val="24"/>
          <w:szCs w:val="24"/>
        </w:rPr>
        <w:t xml:space="preserve">Hypothesis testing is used to explain the variance of the dependent variable or to predict tissue outcomes </w:t>
      </w:r>
      <w:r>
        <w:rPr>
          <w:rFonts w:ascii="Arial" w:hAnsi="Arial" w:cs="Arial" w:hint="eastAsia"/>
          <w:sz w:val="24"/>
          <w:szCs w:val="24"/>
        </w:rPr>
        <w:t>(</w:t>
      </w:r>
      <w:r>
        <w:rPr>
          <w:rFonts w:ascii="Arial" w:hAnsi="Arial" w:cs="Arial"/>
          <w:sz w:val="24"/>
          <w:szCs w:val="24"/>
        </w:rPr>
        <w:t>Wiley,</w:t>
      </w:r>
      <w:r>
        <w:rPr>
          <w:rFonts w:ascii="Arial" w:hAnsi="Arial" w:cs="Arial" w:hint="eastAsia"/>
          <w:sz w:val="24"/>
          <w:szCs w:val="24"/>
        </w:rPr>
        <w:t xml:space="preserve"> </w:t>
      </w:r>
      <w:r w:rsidRPr="008E3E6B">
        <w:rPr>
          <w:rFonts w:ascii="Arial" w:hAnsi="Arial" w:cs="Arial"/>
          <w:sz w:val="24"/>
          <w:szCs w:val="24"/>
        </w:rPr>
        <w:t>2000</w:t>
      </w:r>
      <w:r>
        <w:rPr>
          <w:rFonts w:ascii="Arial" w:hAnsi="Arial" w:cs="Arial" w:hint="eastAsia"/>
          <w:sz w:val="24"/>
          <w:szCs w:val="24"/>
        </w:rPr>
        <w:t>)</w:t>
      </w:r>
      <w:r w:rsidRPr="008E3E6B">
        <w:rPr>
          <w:rFonts w:ascii="Arial" w:hAnsi="Arial" w:cs="Arial"/>
          <w:sz w:val="24"/>
          <w:szCs w:val="24"/>
        </w:rPr>
        <w:t>.</w:t>
      </w:r>
      <w:r>
        <w:rPr>
          <w:rFonts w:ascii="Arial" w:hAnsi="Arial" w:cs="Arial" w:hint="eastAsia"/>
          <w:sz w:val="24"/>
          <w:szCs w:val="24"/>
        </w:rPr>
        <w:t xml:space="preserve"> </w:t>
      </w:r>
      <w:r w:rsidR="006B4C3E" w:rsidRPr="006B4C3E">
        <w:rPr>
          <w:rFonts w:ascii="Arial" w:hAnsi="Arial" w:cs="Arial"/>
          <w:sz w:val="24"/>
          <w:szCs w:val="24"/>
        </w:rPr>
        <w:t xml:space="preserve">Importantly, it can be speculated that define the logical relationship between the variables represented by the test to be more in the form of a statement or </w:t>
      </w:r>
      <w:r w:rsidR="006B4C3E">
        <w:rPr>
          <w:rFonts w:ascii="Arial" w:hAnsi="Arial" w:cs="Arial"/>
          <w:sz w:val="24"/>
          <w:szCs w:val="24"/>
        </w:rPr>
        <w:t xml:space="preserve">more </w:t>
      </w:r>
      <w:r w:rsidRPr="00F042C1">
        <w:rPr>
          <w:rFonts w:ascii="Arial" w:hAnsi="Arial" w:cs="Arial"/>
          <w:sz w:val="24"/>
          <w:szCs w:val="24"/>
        </w:rPr>
        <w:t>(Sekaran, 1992)</w:t>
      </w:r>
      <w:r>
        <w:rPr>
          <w:rFonts w:ascii="Arial" w:hAnsi="Arial" w:cs="Arial" w:hint="eastAsia"/>
          <w:sz w:val="24"/>
          <w:szCs w:val="24"/>
        </w:rPr>
        <w:t xml:space="preserve">. </w:t>
      </w:r>
      <w:r w:rsidRPr="00F042C1">
        <w:rPr>
          <w:rFonts w:ascii="Arial" w:hAnsi="Arial" w:cs="Arial"/>
          <w:sz w:val="24"/>
          <w:szCs w:val="24"/>
        </w:rPr>
        <w:t xml:space="preserve">These relationships are based on the network of connections established in the theoretical framework developed for research </w:t>
      </w:r>
      <w:r>
        <w:rPr>
          <w:rFonts w:ascii="Arial" w:hAnsi="Arial" w:cs="Arial"/>
          <w:sz w:val="24"/>
          <w:szCs w:val="24"/>
        </w:rPr>
        <w:t>(Sekaran</w:t>
      </w:r>
      <w:r w:rsidRPr="00F042C1">
        <w:rPr>
          <w:rFonts w:ascii="Arial" w:hAnsi="Arial" w:cs="Arial"/>
          <w:sz w:val="24"/>
          <w:szCs w:val="24"/>
        </w:rPr>
        <w:t>, 2012).</w:t>
      </w:r>
    </w:p>
    <w:p w14:paraId="3F41DAD8" w14:textId="77777777" w:rsidR="00B47C8D" w:rsidRDefault="00B47C8D" w:rsidP="002104B8">
      <w:pPr>
        <w:tabs>
          <w:tab w:val="left" w:pos="2252"/>
        </w:tabs>
        <w:spacing w:afterLines="200" w:after="624" w:line="360" w:lineRule="auto"/>
        <w:rPr>
          <w:rFonts w:ascii="Arial" w:hAnsi="Arial" w:cs="Arial"/>
          <w:sz w:val="24"/>
          <w:szCs w:val="24"/>
        </w:rPr>
      </w:pPr>
      <w:r>
        <w:rPr>
          <w:rFonts w:ascii="Arial" w:hAnsi="Arial" w:cs="Arial" w:hint="eastAsia"/>
          <w:sz w:val="24"/>
          <w:szCs w:val="24"/>
        </w:rPr>
        <w:lastRenderedPageBreak/>
        <w:t>M</w:t>
      </w:r>
      <w:r w:rsidRPr="00296CD7">
        <w:rPr>
          <w:rFonts w:ascii="Arial" w:hAnsi="Arial" w:cs="Arial" w:hint="eastAsia"/>
          <w:b/>
          <w:sz w:val="24"/>
          <w:szCs w:val="24"/>
        </w:rPr>
        <w:t>ultiple Regression</w:t>
      </w:r>
      <w:r>
        <w:rPr>
          <w:rFonts w:ascii="Arial" w:hAnsi="Arial" w:cs="Arial" w:hint="eastAsia"/>
          <w:b/>
          <w:sz w:val="24"/>
          <w:szCs w:val="24"/>
        </w:rPr>
        <w:t>s</w:t>
      </w:r>
    </w:p>
    <w:p w14:paraId="5C7555A0" w14:textId="4FBEC1A5" w:rsidR="00B47C8D" w:rsidRDefault="00B47C8D" w:rsidP="002104B8">
      <w:pPr>
        <w:tabs>
          <w:tab w:val="left" w:pos="2252"/>
        </w:tabs>
        <w:spacing w:afterLines="200" w:after="624" w:line="360" w:lineRule="auto"/>
        <w:rPr>
          <w:rFonts w:ascii="Arial" w:hAnsi="Arial" w:cs="Arial"/>
          <w:sz w:val="24"/>
          <w:szCs w:val="24"/>
        </w:rPr>
      </w:pPr>
      <w:r w:rsidRPr="00A12176">
        <w:rPr>
          <w:rFonts w:ascii="Arial" w:hAnsi="Arial" w:cs="Arial"/>
          <w:sz w:val="24"/>
          <w:szCs w:val="24"/>
        </w:rPr>
        <w:t>Multiple regression</w:t>
      </w:r>
      <w:r>
        <w:rPr>
          <w:rFonts w:ascii="Arial" w:hAnsi="Arial" w:cs="Arial" w:hint="eastAsia"/>
          <w:sz w:val="24"/>
          <w:szCs w:val="24"/>
        </w:rPr>
        <w:t>s</w:t>
      </w:r>
      <w:r w:rsidRPr="00A12176">
        <w:rPr>
          <w:rFonts w:ascii="Arial" w:hAnsi="Arial" w:cs="Arial"/>
          <w:sz w:val="24"/>
          <w:szCs w:val="24"/>
        </w:rPr>
        <w:t xml:space="preserve"> is an extension of simple regression, it is possible to rely on the values in the predicted values of the independent variables</w:t>
      </w:r>
      <w:r>
        <w:rPr>
          <w:rFonts w:ascii="Arial" w:hAnsi="Arial" w:cs="Arial" w:hint="eastAsia"/>
          <w:sz w:val="24"/>
          <w:szCs w:val="24"/>
        </w:rPr>
        <w:t xml:space="preserve"> </w:t>
      </w:r>
      <w:r w:rsidRPr="00A12176">
        <w:rPr>
          <w:rFonts w:ascii="Arial" w:hAnsi="Arial" w:cs="Arial"/>
          <w:sz w:val="24"/>
          <w:szCs w:val="24"/>
        </w:rPr>
        <w:t>(Sekaran, 2012). Multiple regression</w:t>
      </w:r>
      <w:r>
        <w:rPr>
          <w:rFonts w:ascii="Arial" w:hAnsi="Arial" w:cs="Arial" w:hint="eastAsia"/>
          <w:sz w:val="24"/>
          <w:szCs w:val="24"/>
        </w:rPr>
        <w:t>s</w:t>
      </w:r>
      <w:r w:rsidRPr="00A12176">
        <w:rPr>
          <w:rFonts w:ascii="Arial" w:hAnsi="Arial" w:cs="Arial"/>
          <w:sz w:val="24"/>
          <w:szCs w:val="24"/>
        </w:rPr>
        <w:t xml:space="preserve"> there is more than one predictor compared with only a simple regression predictor variables in the equation</w:t>
      </w:r>
      <w:r>
        <w:rPr>
          <w:rFonts w:ascii="Arial" w:hAnsi="Arial" w:cs="Arial" w:hint="eastAsia"/>
          <w:sz w:val="24"/>
          <w:szCs w:val="24"/>
        </w:rPr>
        <w:t xml:space="preserve"> </w:t>
      </w:r>
      <w:r w:rsidRPr="00A12176">
        <w:rPr>
          <w:rFonts w:ascii="Arial" w:hAnsi="Arial" w:cs="Arial" w:hint="eastAsia"/>
          <w:sz w:val="24"/>
          <w:szCs w:val="24"/>
        </w:rPr>
        <w:t>(Sekaran and Bougie, 2016)</w:t>
      </w:r>
      <w:r>
        <w:rPr>
          <w:rFonts w:ascii="Arial" w:hAnsi="Arial" w:cs="Arial" w:hint="eastAsia"/>
          <w:sz w:val="24"/>
          <w:szCs w:val="24"/>
        </w:rPr>
        <w:t xml:space="preserve">. </w:t>
      </w:r>
      <w:r w:rsidRPr="00AD106A">
        <w:rPr>
          <w:rFonts w:ascii="Arial" w:hAnsi="Arial" w:cs="Arial"/>
          <w:sz w:val="24"/>
          <w:szCs w:val="24"/>
        </w:rPr>
        <w:t xml:space="preserve">More specifically, the path coefficients from -1 </w:t>
      </w:r>
      <w:r w:rsidR="006B4C3E">
        <w:rPr>
          <w:rFonts w:ascii="Arial" w:hAnsi="Arial" w:cs="Arial"/>
          <w:sz w:val="24"/>
          <w:szCs w:val="24"/>
        </w:rPr>
        <w:t>-</w:t>
      </w:r>
      <w:r w:rsidRPr="00AD106A">
        <w:rPr>
          <w:rFonts w:ascii="Arial" w:hAnsi="Arial" w:cs="Arial"/>
          <w:sz w:val="24"/>
          <w:szCs w:val="24"/>
        </w:rPr>
        <w:t xml:space="preserve"> +1, and the prefix "+" or "-" indicates the direction of the linear correlation,</w:t>
      </w:r>
      <w:r w:rsidR="006B4C3E">
        <w:rPr>
          <w:rFonts w:ascii="Arial" w:hAnsi="Arial" w:cs="Arial"/>
          <w:sz w:val="24"/>
          <w:szCs w:val="24"/>
        </w:rPr>
        <w:t xml:space="preserve"> when the</w:t>
      </w:r>
      <w:r w:rsidRPr="00AD106A">
        <w:rPr>
          <w:rFonts w:ascii="Arial" w:hAnsi="Arial" w:cs="Arial"/>
          <w:sz w:val="24"/>
          <w:szCs w:val="24"/>
        </w:rPr>
        <w:t xml:space="preserve"> path coefficient</w:t>
      </w:r>
      <w:r w:rsidR="006B4C3E">
        <w:rPr>
          <w:rFonts w:ascii="Arial" w:hAnsi="Arial" w:cs="Arial"/>
          <w:sz w:val="24"/>
          <w:szCs w:val="24"/>
        </w:rPr>
        <w:t xml:space="preserve"> was higher</w:t>
      </w:r>
      <w:r w:rsidRPr="00AD106A">
        <w:rPr>
          <w:rFonts w:ascii="Arial" w:hAnsi="Arial" w:cs="Arial"/>
          <w:sz w:val="24"/>
          <w:szCs w:val="24"/>
        </w:rPr>
        <w:t>, the relationship</w:t>
      </w:r>
      <w:r w:rsidR="006B4C3E">
        <w:rPr>
          <w:rFonts w:ascii="Arial" w:hAnsi="Arial" w:cs="Arial"/>
          <w:sz w:val="24"/>
          <w:szCs w:val="24"/>
        </w:rPr>
        <w:t xml:space="preserve"> also stronger</w:t>
      </w:r>
      <w:r w:rsidRPr="00AD106A">
        <w:rPr>
          <w:rFonts w:ascii="Arial" w:hAnsi="Arial" w:cs="Arial"/>
          <w:sz w:val="24"/>
          <w:szCs w:val="24"/>
        </w:rPr>
        <w:t>.</w:t>
      </w:r>
      <w:r>
        <w:rPr>
          <w:rFonts w:ascii="Arial" w:hAnsi="Arial" w:cs="Arial" w:hint="eastAsia"/>
          <w:sz w:val="24"/>
          <w:szCs w:val="24"/>
        </w:rPr>
        <w:t xml:space="preserve"> </w:t>
      </w:r>
      <w:r w:rsidRPr="00AD106A">
        <w:rPr>
          <w:rFonts w:ascii="Arial" w:hAnsi="Arial" w:cs="Arial" w:hint="eastAsia"/>
          <w:sz w:val="24"/>
          <w:szCs w:val="24"/>
        </w:rPr>
        <w:t>(</w:t>
      </w:r>
      <w:r w:rsidRPr="00AD106A">
        <w:rPr>
          <w:rFonts w:ascii="Arial" w:hAnsi="Arial" w:cs="Arial"/>
          <w:sz w:val="24"/>
          <w:szCs w:val="24"/>
        </w:rPr>
        <w:t xml:space="preserve">Stott, </w:t>
      </w:r>
      <w:proofErr w:type="spellStart"/>
      <w:r w:rsidRPr="00AD106A">
        <w:rPr>
          <w:rFonts w:ascii="Arial" w:hAnsi="Arial" w:cs="Arial"/>
          <w:sz w:val="24"/>
          <w:szCs w:val="24"/>
        </w:rPr>
        <w:t>Sobral</w:t>
      </w:r>
      <w:proofErr w:type="spellEnd"/>
      <w:r w:rsidRPr="00AD106A">
        <w:rPr>
          <w:rFonts w:ascii="Arial" w:hAnsi="Arial" w:cs="Arial" w:hint="eastAsia"/>
          <w:sz w:val="24"/>
          <w:szCs w:val="24"/>
        </w:rPr>
        <w:t xml:space="preserve"> and </w:t>
      </w:r>
      <w:proofErr w:type="spellStart"/>
      <w:r w:rsidRPr="00AD106A">
        <w:rPr>
          <w:rFonts w:ascii="Arial" w:hAnsi="Arial" w:cs="Arial"/>
          <w:sz w:val="24"/>
          <w:szCs w:val="24"/>
        </w:rPr>
        <w:t>Swinbank</w:t>
      </w:r>
      <w:proofErr w:type="spellEnd"/>
      <w:r w:rsidRPr="00AD106A">
        <w:rPr>
          <w:rFonts w:ascii="Arial" w:hAnsi="Arial" w:cs="Arial" w:hint="eastAsia"/>
          <w:sz w:val="24"/>
          <w:szCs w:val="24"/>
        </w:rPr>
        <w:t xml:space="preserve"> et. al.</w:t>
      </w:r>
      <w:r w:rsidRPr="00AD106A">
        <w:rPr>
          <w:rFonts w:ascii="Arial" w:hAnsi="Arial" w:cs="Arial"/>
          <w:sz w:val="24"/>
          <w:szCs w:val="24"/>
        </w:rPr>
        <w:t>,</w:t>
      </w:r>
      <w:r w:rsidRPr="00AD106A">
        <w:rPr>
          <w:rFonts w:ascii="Arial" w:hAnsi="Arial" w:cs="Arial" w:hint="eastAsia"/>
          <w:sz w:val="24"/>
          <w:szCs w:val="24"/>
        </w:rPr>
        <w:t xml:space="preserve"> 2014)</w:t>
      </w:r>
      <w:r>
        <w:rPr>
          <w:rFonts w:ascii="Arial" w:hAnsi="Arial" w:cs="Arial" w:hint="eastAsia"/>
          <w:sz w:val="24"/>
          <w:szCs w:val="24"/>
        </w:rPr>
        <w:t>.</w:t>
      </w:r>
    </w:p>
    <w:p w14:paraId="1C62CE11" w14:textId="77777777" w:rsidR="00B47C8D" w:rsidRPr="00296CD7" w:rsidRDefault="00B47C8D" w:rsidP="002104B8">
      <w:pPr>
        <w:tabs>
          <w:tab w:val="left" w:pos="2252"/>
        </w:tabs>
        <w:spacing w:afterLines="200" w:after="624" w:line="360" w:lineRule="auto"/>
        <w:rPr>
          <w:rFonts w:ascii="Arial" w:hAnsi="Arial" w:cs="Arial"/>
          <w:b/>
          <w:sz w:val="24"/>
          <w:szCs w:val="24"/>
        </w:rPr>
      </w:pPr>
      <w:r w:rsidRPr="00296CD7">
        <w:rPr>
          <w:rFonts w:ascii="Arial" w:hAnsi="Arial" w:cs="Arial" w:hint="eastAsia"/>
          <w:b/>
          <w:sz w:val="24"/>
          <w:szCs w:val="24"/>
        </w:rPr>
        <w:t>Beta Coefficient</w:t>
      </w:r>
    </w:p>
    <w:p w14:paraId="04ECC291" w14:textId="09F0E036" w:rsidR="002104B8" w:rsidRDefault="00B47C8D" w:rsidP="002104B8">
      <w:pPr>
        <w:tabs>
          <w:tab w:val="left" w:pos="2252"/>
        </w:tabs>
        <w:spacing w:afterLines="200" w:after="624" w:line="360" w:lineRule="auto"/>
        <w:rPr>
          <w:rFonts w:ascii="Arial" w:hAnsi="Arial" w:cs="Arial"/>
          <w:sz w:val="24"/>
          <w:szCs w:val="24"/>
        </w:rPr>
      </w:pPr>
      <w:r w:rsidRPr="004B3C09">
        <w:rPr>
          <w:rFonts w:ascii="Arial" w:hAnsi="Arial" w:cs="Arial"/>
          <w:sz w:val="24"/>
          <w:szCs w:val="24"/>
        </w:rPr>
        <w:t>The beta coefficient is the result of regression analysis and the estimation result is standardized, so the variance of the dependent and independent variables is 1</w:t>
      </w:r>
      <w:r>
        <w:rPr>
          <w:rFonts w:ascii="Arial" w:hAnsi="Arial" w:cs="Arial" w:hint="eastAsia"/>
          <w:sz w:val="24"/>
          <w:szCs w:val="24"/>
        </w:rPr>
        <w:t xml:space="preserve"> </w:t>
      </w:r>
      <w:r w:rsidRPr="00877E01">
        <w:rPr>
          <w:rFonts w:ascii="Arial" w:hAnsi="Arial" w:cs="Arial" w:hint="eastAsia"/>
          <w:sz w:val="24"/>
          <w:szCs w:val="24"/>
        </w:rPr>
        <w:t>(</w:t>
      </w:r>
      <w:r w:rsidRPr="00877E01">
        <w:rPr>
          <w:rFonts w:ascii="Arial" w:hAnsi="Arial" w:cs="Arial"/>
          <w:sz w:val="24"/>
          <w:szCs w:val="24"/>
          <w:lang w:val="en-MY"/>
        </w:rPr>
        <w:t>Sekaran</w:t>
      </w:r>
      <w:r w:rsidRPr="00877E01">
        <w:rPr>
          <w:rFonts w:ascii="Arial" w:hAnsi="Arial" w:cs="Arial" w:hint="eastAsia"/>
          <w:sz w:val="24"/>
          <w:szCs w:val="24"/>
          <w:lang w:val="en-MY"/>
        </w:rPr>
        <w:t xml:space="preserve"> and</w:t>
      </w:r>
      <w:r w:rsidRPr="00877E01">
        <w:rPr>
          <w:rFonts w:ascii="Arial" w:hAnsi="Arial" w:cs="Arial"/>
          <w:sz w:val="24"/>
          <w:szCs w:val="24"/>
          <w:lang w:val="en-MY"/>
        </w:rPr>
        <w:t xml:space="preserve"> Bougie,</w:t>
      </w:r>
      <w:r w:rsidRPr="00877E01">
        <w:rPr>
          <w:rFonts w:ascii="Arial" w:hAnsi="Arial" w:cs="Arial" w:hint="eastAsia"/>
          <w:sz w:val="24"/>
          <w:szCs w:val="24"/>
          <w:lang w:val="en-MY"/>
        </w:rPr>
        <w:t xml:space="preserve"> </w:t>
      </w:r>
      <w:r w:rsidRPr="00877E01">
        <w:rPr>
          <w:rFonts w:ascii="Arial" w:hAnsi="Arial" w:cs="Arial"/>
          <w:sz w:val="24"/>
          <w:szCs w:val="24"/>
          <w:lang w:val="en-MY"/>
        </w:rPr>
        <w:t>201</w:t>
      </w:r>
      <w:r w:rsidRPr="00877E01">
        <w:rPr>
          <w:rFonts w:ascii="Arial" w:hAnsi="Arial" w:cs="Arial" w:hint="eastAsia"/>
          <w:sz w:val="24"/>
          <w:szCs w:val="24"/>
          <w:lang w:val="en-MY"/>
        </w:rPr>
        <w:t>6</w:t>
      </w:r>
      <w:r w:rsidRPr="00877E01">
        <w:rPr>
          <w:rFonts w:ascii="Arial" w:hAnsi="Arial" w:cs="Arial"/>
          <w:sz w:val="24"/>
          <w:szCs w:val="24"/>
          <w:lang w:val="en-MY"/>
        </w:rPr>
        <w:t>)</w:t>
      </w:r>
      <w:r>
        <w:rPr>
          <w:rFonts w:ascii="Arial" w:hAnsi="Arial" w:cs="Arial" w:hint="eastAsia"/>
          <w:sz w:val="24"/>
          <w:szCs w:val="24"/>
          <w:lang w:val="en-MY"/>
        </w:rPr>
        <w:t>.</w:t>
      </w:r>
      <w:r>
        <w:rPr>
          <w:rFonts w:ascii="Arial" w:hAnsi="Arial" w:cs="Arial" w:hint="eastAsia"/>
          <w:sz w:val="24"/>
          <w:szCs w:val="24"/>
        </w:rPr>
        <w:t xml:space="preserve"> </w:t>
      </w:r>
      <w:r w:rsidRPr="004B3C09">
        <w:rPr>
          <w:rFonts w:ascii="Arial" w:hAnsi="Arial" w:cs="Arial"/>
          <w:sz w:val="24"/>
          <w:szCs w:val="24"/>
        </w:rPr>
        <w:t xml:space="preserve">Therefore, the </w:t>
      </w:r>
      <w:r>
        <w:rPr>
          <w:rFonts w:ascii="Arial" w:hAnsi="Arial" w:cs="Arial" w:hint="eastAsia"/>
          <w:sz w:val="24"/>
          <w:szCs w:val="24"/>
        </w:rPr>
        <w:t xml:space="preserve">beta coefficient </w:t>
      </w:r>
      <w:r w:rsidR="006B4C3E">
        <w:rPr>
          <w:rFonts w:ascii="Arial" w:hAnsi="Arial" w:cs="Arial"/>
          <w:sz w:val="24"/>
          <w:szCs w:val="24"/>
        </w:rPr>
        <w:t xml:space="preserve">means </w:t>
      </w:r>
      <w:r w:rsidRPr="004B3C09">
        <w:rPr>
          <w:rFonts w:ascii="Arial" w:hAnsi="Arial" w:cs="Arial"/>
          <w:sz w:val="24"/>
          <w:szCs w:val="24"/>
        </w:rPr>
        <w:t>how many standard deviations a dependent variable will change, based on the standard devi</w:t>
      </w:r>
      <w:r>
        <w:rPr>
          <w:rFonts w:ascii="Arial" w:hAnsi="Arial" w:cs="Arial"/>
          <w:sz w:val="24"/>
          <w:szCs w:val="24"/>
        </w:rPr>
        <w:t>ation of the predictor variable</w:t>
      </w:r>
      <w:r>
        <w:rPr>
          <w:rFonts w:ascii="Arial" w:hAnsi="Arial" w:cs="Arial" w:hint="eastAsia"/>
          <w:sz w:val="24"/>
          <w:szCs w:val="24"/>
        </w:rPr>
        <w:t xml:space="preserve"> (</w:t>
      </w:r>
      <w:r>
        <w:rPr>
          <w:rFonts w:ascii="Arial" w:hAnsi="Arial" w:cs="Arial"/>
          <w:sz w:val="24"/>
          <w:szCs w:val="24"/>
        </w:rPr>
        <w:t>Larry</w:t>
      </w:r>
      <w:r>
        <w:rPr>
          <w:rFonts w:ascii="Arial" w:hAnsi="Arial" w:cs="Arial" w:hint="eastAsia"/>
          <w:sz w:val="24"/>
          <w:szCs w:val="24"/>
        </w:rPr>
        <w:t xml:space="preserve">, </w:t>
      </w:r>
      <w:r w:rsidRPr="004B3C09">
        <w:rPr>
          <w:rFonts w:ascii="Arial" w:hAnsi="Arial" w:cs="Arial"/>
          <w:sz w:val="24"/>
          <w:szCs w:val="24"/>
        </w:rPr>
        <w:t xml:space="preserve">David </w:t>
      </w:r>
      <w:r>
        <w:rPr>
          <w:rFonts w:ascii="Arial" w:hAnsi="Arial" w:cs="Arial" w:hint="eastAsia"/>
          <w:sz w:val="24"/>
          <w:szCs w:val="24"/>
        </w:rPr>
        <w:t xml:space="preserve">and </w:t>
      </w:r>
      <w:proofErr w:type="spellStart"/>
      <w:r w:rsidRPr="004B3C09">
        <w:rPr>
          <w:rFonts w:ascii="Arial" w:hAnsi="Arial" w:cs="Arial"/>
          <w:sz w:val="24"/>
          <w:szCs w:val="24"/>
        </w:rPr>
        <w:t>Sjoquist</w:t>
      </w:r>
      <w:proofErr w:type="spellEnd"/>
      <w:r>
        <w:rPr>
          <w:rFonts w:ascii="Arial" w:hAnsi="Arial" w:cs="Arial" w:hint="eastAsia"/>
          <w:sz w:val="24"/>
          <w:szCs w:val="24"/>
        </w:rPr>
        <w:t xml:space="preserve"> et.al., 1986).</w:t>
      </w:r>
    </w:p>
    <w:p w14:paraId="245C8F2E" w14:textId="77777777" w:rsidR="00B47C8D" w:rsidRPr="00BA35AD" w:rsidRDefault="00B47C8D" w:rsidP="00635C59">
      <w:pPr>
        <w:pStyle w:val="2"/>
        <w:spacing w:after="624"/>
      </w:pPr>
      <w:bookmarkStart w:id="92" w:name="_Toc532497061"/>
      <w:r w:rsidRPr="00BA35AD">
        <w:rPr>
          <w:rFonts w:hint="eastAsia"/>
        </w:rPr>
        <w:t>3</w:t>
      </w:r>
      <w:r w:rsidRPr="00BA35AD">
        <w:t>.7 Ethical Consideration</w:t>
      </w:r>
      <w:bookmarkEnd w:id="92"/>
    </w:p>
    <w:p w14:paraId="0DEDB05B" w14:textId="77777777" w:rsidR="00B47C8D" w:rsidRPr="004701C4" w:rsidRDefault="00B47C8D" w:rsidP="002104B8">
      <w:pPr>
        <w:tabs>
          <w:tab w:val="left" w:pos="2252"/>
        </w:tabs>
        <w:spacing w:afterLines="200" w:after="624" w:line="360" w:lineRule="auto"/>
        <w:rPr>
          <w:rFonts w:ascii="Arial" w:hAnsi="Arial" w:cs="Arial"/>
          <w:sz w:val="24"/>
          <w:szCs w:val="24"/>
        </w:rPr>
      </w:pPr>
      <w:r w:rsidRPr="004701C4">
        <w:rPr>
          <w:rFonts w:ascii="Arial" w:hAnsi="Arial" w:cs="Arial"/>
          <w:sz w:val="24"/>
          <w:szCs w:val="24"/>
        </w:rPr>
        <w:t>To ensure the integrity and quality of research, researchers must take an ethical approach to collecting information and data</w:t>
      </w:r>
      <w:r>
        <w:rPr>
          <w:rFonts w:ascii="Arial" w:hAnsi="Arial" w:cs="Arial" w:hint="eastAsia"/>
          <w:sz w:val="24"/>
          <w:szCs w:val="24"/>
        </w:rPr>
        <w:t xml:space="preserve"> (Sekaran and Bougie, 2016). The </w:t>
      </w:r>
      <w:r w:rsidRPr="004701C4">
        <w:rPr>
          <w:rFonts w:ascii="Arial" w:hAnsi="Arial" w:cs="Arial"/>
          <w:sz w:val="24"/>
          <w:szCs w:val="24"/>
        </w:rPr>
        <w:t>information and data used in this research were collected through ethical methods, and participants were able to share opinions and participate in voluntary research</w:t>
      </w:r>
      <w:r>
        <w:rPr>
          <w:rFonts w:ascii="Arial" w:hAnsi="Arial" w:cs="Arial" w:hint="eastAsia"/>
          <w:sz w:val="24"/>
          <w:szCs w:val="24"/>
        </w:rPr>
        <w:t xml:space="preserve"> (</w:t>
      </w:r>
      <w:r w:rsidRPr="0050709C">
        <w:rPr>
          <w:rFonts w:ascii="Arial" w:hAnsi="Arial" w:cs="Arial"/>
          <w:sz w:val="24"/>
          <w:szCs w:val="24"/>
        </w:rPr>
        <w:t xml:space="preserve">Armstrong, </w:t>
      </w:r>
      <w:r>
        <w:rPr>
          <w:rFonts w:ascii="Arial" w:hAnsi="Arial" w:cs="Arial"/>
          <w:sz w:val="24"/>
          <w:szCs w:val="24"/>
        </w:rPr>
        <w:t>Banerjee</w:t>
      </w:r>
      <w:r>
        <w:rPr>
          <w:rFonts w:ascii="Arial" w:hAnsi="Arial" w:cs="Arial" w:hint="eastAsia"/>
          <w:sz w:val="24"/>
          <w:szCs w:val="24"/>
        </w:rPr>
        <w:t xml:space="preserve"> and</w:t>
      </w:r>
      <w:r w:rsidRPr="0050709C">
        <w:rPr>
          <w:rFonts w:ascii="Arial" w:hAnsi="Arial" w:cs="Arial"/>
          <w:sz w:val="24"/>
          <w:szCs w:val="24"/>
        </w:rPr>
        <w:t xml:space="preserve"> Corona, 2013</w:t>
      </w:r>
      <w:r>
        <w:rPr>
          <w:rFonts w:ascii="Arial" w:hAnsi="Arial" w:cs="Arial" w:hint="eastAsia"/>
          <w:sz w:val="24"/>
          <w:szCs w:val="24"/>
        </w:rPr>
        <w:t>)</w:t>
      </w:r>
      <w:r w:rsidRPr="004701C4">
        <w:rPr>
          <w:rFonts w:ascii="Arial" w:hAnsi="Arial" w:cs="Arial"/>
          <w:sz w:val="24"/>
          <w:szCs w:val="24"/>
        </w:rPr>
        <w:t>. At the same time, researchers can commit to participants to ensure that participants’ data and personal information are not used and disclosed</w:t>
      </w:r>
      <w:r>
        <w:rPr>
          <w:rFonts w:ascii="Arial" w:hAnsi="Arial" w:cs="Arial" w:hint="eastAsia"/>
          <w:sz w:val="24"/>
          <w:szCs w:val="24"/>
        </w:rPr>
        <w:t xml:space="preserve"> (</w:t>
      </w:r>
      <w:r w:rsidRPr="0050709C">
        <w:rPr>
          <w:rFonts w:ascii="Arial" w:hAnsi="Arial" w:cs="Arial"/>
          <w:sz w:val="24"/>
          <w:szCs w:val="24"/>
        </w:rPr>
        <w:t xml:space="preserve">Hall, </w:t>
      </w:r>
      <w:r w:rsidRPr="0050709C">
        <w:rPr>
          <w:rFonts w:ascii="Arial" w:hAnsi="Arial" w:cs="Arial" w:hint="eastAsia"/>
          <w:sz w:val="24"/>
          <w:szCs w:val="24"/>
        </w:rPr>
        <w:t>2014</w:t>
      </w:r>
      <w:r>
        <w:rPr>
          <w:rFonts w:ascii="Arial" w:hAnsi="Arial" w:cs="Arial" w:hint="eastAsia"/>
          <w:sz w:val="24"/>
          <w:szCs w:val="24"/>
        </w:rPr>
        <w:t>)</w:t>
      </w:r>
      <w:r w:rsidRPr="004701C4">
        <w:rPr>
          <w:rFonts w:ascii="Arial" w:hAnsi="Arial" w:cs="Arial"/>
          <w:sz w:val="24"/>
          <w:szCs w:val="24"/>
        </w:rPr>
        <w:t xml:space="preserve">. By committing </w:t>
      </w:r>
      <w:r w:rsidRPr="004701C4">
        <w:rPr>
          <w:rFonts w:ascii="Arial" w:hAnsi="Arial" w:cs="Arial"/>
          <w:sz w:val="24"/>
          <w:szCs w:val="24"/>
        </w:rPr>
        <w:lastRenderedPageBreak/>
        <w:t>confidentiality to the participants, the participants’ trust can be obtained, making the data obtained more realistic and effective</w:t>
      </w:r>
      <w:r>
        <w:rPr>
          <w:rFonts w:ascii="Arial" w:hAnsi="Arial" w:cs="Arial" w:hint="eastAsia"/>
          <w:sz w:val="24"/>
          <w:szCs w:val="24"/>
        </w:rPr>
        <w:t xml:space="preserve"> (</w:t>
      </w:r>
      <w:r w:rsidRPr="0050709C">
        <w:rPr>
          <w:rFonts w:ascii="Arial" w:hAnsi="Arial" w:cs="Arial"/>
          <w:sz w:val="24"/>
          <w:szCs w:val="24"/>
        </w:rPr>
        <w:t xml:space="preserve">Ma, </w:t>
      </w:r>
      <w:r>
        <w:rPr>
          <w:rFonts w:ascii="Arial" w:hAnsi="Arial" w:cs="Arial"/>
          <w:sz w:val="24"/>
          <w:szCs w:val="24"/>
        </w:rPr>
        <w:t>Xu</w:t>
      </w:r>
      <w:r>
        <w:rPr>
          <w:rFonts w:ascii="Arial" w:hAnsi="Arial" w:cs="Arial" w:hint="eastAsia"/>
          <w:sz w:val="24"/>
          <w:szCs w:val="24"/>
        </w:rPr>
        <w:t xml:space="preserve"> and </w:t>
      </w:r>
      <w:r w:rsidRPr="0050709C">
        <w:rPr>
          <w:rFonts w:ascii="Arial" w:hAnsi="Arial" w:cs="Arial"/>
          <w:sz w:val="24"/>
          <w:szCs w:val="24"/>
        </w:rPr>
        <w:t xml:space="preserve">Long, </w:t>
      </w:r>
      <w:r>
        <w:rPr>
          <w:rFonts w:ascii="Arial" w:hAnsi="Arial" w:cs="Arial"/>
          <w:sz w:val="24"/>
          <w:szCs w:val="24"/>
        </w:rPr>
        <w:t>2018</w:t>
      </w:r>
      <w:r>
        <w:rPr>
          <w:rFonts w:ascii="Arial" w:hAnsi="Arial" w:cs="Arial" w:hint="eastAsia"/>
          <w:sz w:val="24"/>
          <w:szCs w:val="24"/>
        </w:rPr>
        <w:t>)</w:t>
      </w:r>
      <w:r w:rsidRPr="004701C4">
        <w:rPr>
          <w:rFonts w:ascii="Arial" w:hAnsi="Arial" w:cs="Arial"/>
          <w:sz w:val="24"/>
          <w:szCs w:val="24"/>
        </w:rPr>
        <w:t>. Before issuing the questionnaire, provide participants with a simple research description to help participants better understand the reasons and goals of the study. The questionnaire survey questions in this research were used in the literature of previous researchers</w:t>
      </w:r>
      <w:r w:rsidRPr="004701C4">
        <w:rPr>
          <w:rFonts w:ascii="Arial" w:hAnsi="Arial" w:cs="Arial" w:hint="eastAsia"/>
          <w:sz w:val="24"/>
          <w:szCs w:val="24"/>
        </w:rPr>
        <w:t xml:space="preserve"> </w:t>
      </w:r>
      <w:r w:rsidRPr="004701C4">
        <w:rPr>
          <w:rFonts w:ascii="Arial" w:hAnsi="Arial" w:cs="Arial"/>
          <w:sz w:val="24"/>
          <w:szCs w:val="24"/>
        </w:rPr>
        <w:t>(</w:t>
      </w:r>
      <w:proofErr w:type="spellStart"/>
      <w:r w:rsidRPr="004701C4">
        <w:rPr>
          <w:rFonts w:ascii="Arial" w:hAnsi="Arial" w:cs="Arial"/>
          <w:sz w:val="24"/>
          <w:szCs w:val="24"/>
        </w:rPr>
        <w:t>Alam</w:t>
      </w:r>
      <w:proofErr w:type="spellEnd"/>
      <w:r w:rsidRPr="004701C4">
        <w:rPr>
          <w:rFonts w:ascii="Arial" w:hAnsi="Arial" w:cs="Arial"/>
          <w:sz w:val="24"/>
          <w:szCs w:val="24"/>
        </w:rPr>
        <w:t xml:space="preserve"> &amp; Mohammad, 2012; Aziri, 2012; Lu </w:t>
      </w:r>
      <w:r>
        <w:rPr>
          <w:rFonts w:ascii="Arial" w:hAnsi="Arial" w:cs="Arial"/>
          <w:sz w:val="24"/>
          <w:szCs w:val="24"/>
        </w:rPr>
        <w:t>&amp; Alon, 2014</w:t>
      </w:r>
      <w:r w:rsidRPr="004701C4">
        <w:rPr>
          <w:rFonts w:ascii="Arial" w:hAnsi="Arial" w:cs="Arial"/>
          <w:sz w:val="24"/>
          <w:szCs w:val="24"/>
        </w:rPr>
        <w:t>), which can improve the reliability of the research. When the data comes from the natural working environment, it can improve the internal validity while achieving catered for ethically in external validity.</w:t>
      </w:r>
    </w:p>
    <w:p w14:paraId="729341F6" w14:textId="77777777" w:rsidR="00B47C8D" w:rsidRPr="00BA35AD" w:rsidRDefault="00B47C8D" w:rsidP="00635C59">
      <w:pPr>
        <w:pStyle w:val="2"/>
        <w:spacing w:after="624"/>
      </w:pPr>
      <w:bookmarkStart w:id="93" w:name="_Toc532497062"/>
      <w:r w:rsidRPr="00BA35AD">
        <w:rPr>
          <w:rFonts w:hint="eastAsia"/>
        </w:rPr>
        <w:t>3</w:t>
      </w:r>
      <w:r w:rsidRPr="00BA35AD">
        <w:t>.8 Conclusion</w:t>
      </w:r>
      <w:bookmarkEnd w:id="93"/>
    </w:p>
    <w:p w14:paraId="37424995" w14:textId="0C000B1D" w:rsidR="00917899" w:rsidRDefault="00B47C8D" w:rsidP="00917899">
      <w:pPr>
        <w:tabs>
          <w:tab w:val="left" w:pos="2252"/>
        </w:tabs>
        <w:spacing w:afterLines="200" w:after="624" w:line="360" w:lineRule="auto"/>
        <w:rPr>
          <w:rFonts w:ascii="Arial" w:hAnsi="Arial" w:cs="Arial"/>
          <w:sz w:val="24"/>
          <w:szCs w:val="24"/>
        </w:rPr>
      </w:pPr>
      <w:r>
        <w:rPr>
          <w:rFonts w:ascii="Arial" w:hAnsi="Arial" w:cs="Arial"/>
          <w:sz w:val="24"/>
          <w:szCs w:val="24"/>
        </w:rPr>
        <w:t>T</w:t>
      </w:r>
      <w:r>
        <w:rPr>
          <w:rFonts w:ascii="Arial" w:hAnsi="Arial" w:cs="Arial" w:hint="eastAsia"/>
          <w:sz w:val="24"/>
          <w:szCs w:val="24"/>
        </w:rPr>
        <w:t xml:space="preserve">his chapter is about the </w:t>
      </w:r>
      <w:r>
        <w:rPr>
          <w:rFonts w:ascii="Arial" w:hAnsi="Arial" w:cs="Arial"/>
          <w:sz w:val="24"/>
          <w:szCs w:val="24"/>
        </w:rPr>
        <w:t>research</w:t>
      </w:r>
      <w:r>
        <w:rPr>
          <w:rFonts w:ascii="Arial" w:hAnsi="Arial" w:cs="Arial" w:hint="eastAsia"/>
          <w:sz w:val="24"/>
          <w:szCs w:val="24"/>
        </w:rPr>
        <w:t xml:space="preserve"> method which used in the </w:t>
      </w:r>
      <w:r>
        <w:rPr>
          <w:rFonts w:ascii="Arial" w:hAnsi="Arial" w:cs="Arial"/>
          <w:sz w:val="24"/>
          <w:szCs w:val="24"/>
        </w:rPr>
        <w:t>research</w:t>
      </w:r>
      <w:r>
        <w:rPr>
          <w:rFonts w:ascii="Arial" w:hAnsi="Arial" w:cs="Arial" w:hint="eastAsia"/>
          <w:sz w:val="24"/>
          <w:szCs w:val="24"/>
        </w:rPr>
        <w:t xml:space="preserve">, it includes populations, sample size, questionnaire and measurements. </w:t>
      </w:r>
      <w:r>
        <w:rPr>
          <w:rFonts w:ascii="Arial" w:hAnsi="Arial" w:cs="Arial"/>
          <w:sz w:val="24"/>
          <w:szCs w:val="24"/>
        </w:rPr>
        <w:t>T</w:t>
      </w:r>
      <w:r>
        <w:rPr>
          <w:rFonts w:ascii="Arial" w:hAnsi="Arial" w:cs="Arial" w:hint="eastAsia"/>
          <w:sz w:val="24"/>
          <w:szCs w:val="24"/>
        </w:rPr>
        <w:t xml:space="preserve">his </w:t>
      </w:r>
      <w:r>
        <w:rPr>
          <w:rFonts w:ascii="Arial" w:hAnsi="Arial" w:cs="Arial"/>
          <w:sz w:val="24"/>
          <w:szCs w:val="24"/>
        </w:rPr>
        <w:t>research</w:t>
      </w:r>
      <w:r>
        <w:rPr>
          <w:rFonts w:ascii="Arial" w:hAnsi="Arial" w:cs="Arial" w:hint="eastAsia"/>
          <w:sz w:val="24"/>
          <w:szCs w:val="24"/>
        </w:rPr>
        <w:t xml:space="preserve"> is aim to re-verify the relationship, which use the methodology, </w:t>
      </w:r>
      <w:r>
        <w:rPr>
          <w:rFonts w:ascii="Arial" w:hAnsi="Arial" w:cs="Arial"/>
          <w:sz w:val="24"/>
          <w:szCs w:val="24"/>
        </w:rPr>
        <w:t>among borrowing maturity, borrowing risk and borrowing cost and the choice of borrowing method for SMEs in Hebei, China.</w:t>
      </w:r>
    </w:p>
    <w:p w14:paraId="10DD11C9" w14:textId="20D807A5" w:rsidR="00B47C8D" w:rsidRPr="00AD6A6D" w:rsidRDefault="00917899" w:rsidP="00917899">
      <w:pPr>
        <w:widowControl/>
        <w:jc w:val="left"/>
        <w:rPr>
          <w:rFonts w:ascii="Arial" w:hAnsi="Arial" w:cs="Arial"/>
          <w:sz w:val="24"/>
          <w:szCs w:val="24"/>
        </w:rPr>
      </w:pPr>
      <w:r>
        <w:rPr>
          <w:rFonts w:ascii="Arial" w:hAnsi="Arial" w:cs="Arial"/>
          <w:sz w:val="24"/>
          <w:szCs w:val="24"/>
        </w:rPr>
        <w:br w:type="page"/>
      </w:r>
    </w:p>
    <w:p w14:paraId="050DA9AE" w14:textId="77777777" w:rsidR="00B47C8D" w:rsidRPr="00BA35AD" w:rsidRDefault="00B47C8D" w:rsidP="00635C59">
      <w:pPr>
        <w:pStyle w:val="1"/>
        <w:spacing w:after="624"/>
      </w:pPr>
      <w:bookmarkStart w:id="94" w:name="_Toc532497063"/>
      <w:r w:rsidRPr="00BA35AD">
        <w:rPr>
          <w:rFonts w:hint="eastAsia"/>
        </w:rPr>
        <w:lastRenderedPageBreak/>
        <w:t>Cha</w:t>
      </w:r>
      <w:r w:rsidRPr="00BA35AD">
        <w:t>pter 4 Research Findings</w:t>
      </w:r>
      <w:bookmarkEnd w:id="94"/>
    </w:p>
    <w:p w14:paraId="783335CD" w14:textId="77777777" w:rsidR="00B47C8D" w:rsidRPr="00BA35AD" w:rsidRDefault="00B47C8D" w:rsidP="00635C59">
      <w:pPr>
        <w:pStyle w:val="1"/>
        <w:spacing w:after="624"/>
      </w:pPr>
      <w:bookmarkStart w:id="95" w:name="_Toc532497064"/>
      <w:r w:rsidRPr="00BA35AD">
        <w:t>overview</w:t>
      </w:r>
      <w:bookmarkEnd w:id="95"/>
    </w:p>
    <w:p w14:paraId="6F7B2361" w14:textId="4DF58397" w:rsidR="00917899" w:rsidRDefault="00B47C8D" w:rsidP="002104B8">
      <w:pPr>
        <w:spacing w:afterLines="200" w:after="624" w:line="360" w:lineRule="auto"/>
        <w:rPr>
          <w:rFonts w:ascii="Arial" w:hAnsi="Arial" w:cs="Arial"/>
          <w:sz w:val="24"/>
          <w:szCs w:val="24"/>
        </w:rPr>
      </w:pPr>
      <w:r w:rsidRPr="00C508F0">
        <w:rPr>
          <w:rFonts w:ascii="Arial" w:hAnsi="Arial" w:cs="Arial"/>
          <w:sz w:val="24"/>
          <w:szCs w:val="24"/>
        </w:rPr>
        <w:t xml:space="preserve">This chapter will analyze the results and analysis of 151 available data collected from Chinese SME employees and test and analyze the data using SPSS software. Prior to the analysis of all data, a small sample test was conducted and factor analysis was supported to ensure that the adjusted questionnaire was suitable for the study. Then preliminary tests were carried out, and hypothesis tests were carried out on the feasibility of the samples, </w:t>
      </w:r>
      <w:r>
        <w:rPr>
          <w:rFonts w:ascii="Arial" w:hAnsi="Arial" w:cs="Arial"/>
          <w:sz w:val="24"/>
          <w:szCs w:val="24"/>
        </w:rPr>
        <w:t>at the same time,</w:t>
      </w:r>
      <w:r w:rsidRPr="00C508F0">
        <w:rPr>
          <w:rFonts w:ascii="Arial" w:hAnsi="Arial" w:cs="Arial"/>
          <w:sz w:val="24"/>
          <w:szCs w:val="24"/>
        </w:rPr>
        <w:t xml:space="preserve"> the relationship between </w:t>
      </w:r>
      <w:r w:rsidR="006B4C3E">
        <w:rPr>
          <w:rFonts w:ascii="Arial" w:hAnsi="Arial" w:cs="Arial"/>
          <w:sz w:val="24"/>
          <w:szCs w:val="24"/>
        </w:rPr>
        <w:t xml:space="preserve">financing maturity, financing costs and financing risk </w:t>
      </w:r>
      <w:r w:rsidRPr="00C508F0">
        <w:rPr>
          <w:rFonts w:ascii="Arial" w:hAnsi="Arial" w:cs="Arial"/>
          <w:sz w:val="24"/>
          <w:szCs w:val="24"/>
        </w:rPr>
        <w:t xml:space="preserve">and </w:t>
      </w:r>
      <w:r w:rsidR="006B4C3E">
        <w:rPr>
          <w:rFonts w:ascii="Arial" w:hAnsi="Arial" w:cs="Arial"/>
          <w:sz w:val="24"/>
          <w:szCs w:val="24"/>
        </w:rPr>
        <w:t xml:space="preserve">the choice of borrowing methods </w:t>
      </w:r>
      <w:r>
        <w:rPr>
          <w:rFonts w:ascii="Arial" w:hAnsi="Arial" w:cs="Arial"/>
          <w:sz w:val="24"/>
          <w:szCs w:val="24"/>
        </w:rPr>
        <w:t>can be</w:t>
      </w:r>
      <w:r w:rsidRPr="00C508F0">
        <w:rPr>
          <w:rFonts w:ascii="Arial" w:hAnsi="Arial" w:cs="Arial"/>
          <w:sz w:val="24"/>
          <w:szCs w:val="24"/>
        </w:rPr>
        <w:t xml:space="preserve"> studied.</w:t>
      </w:r>
    </w:p>
    <w:p w14:paraId="36394414" w14:textId="6E03BDF5" w:rsidR="00B47C8D" w:rsidRDefault="00917899" w:rsidP="00917899">
      <w:pPr>
        <w:widowControl/>
        <w:jc w:val="left"/>
        <w:rPr>
          <w:rFonts w:ascii="Arial" w:hAnsi="Arial" w:cs="Arial"/>
          <w:sz w:val="24"/>
          <w:szCs w:val="24"/>
        </w:rPr>
      </w:pPr>
      <w:r>
        <w:rPr>
          <w:rFonts w:ascii="Arial" w:hAnsi="Arial" w:cs="Arial"/>
          <w:sz w:val="24"/>
          <w:szCs w:val="24"/>
        </w:rPr>
        <w:br w:type="page"/>
      </w:r>
    </w:p>
    <w:p w14:paraId="62093AE5" w14:textId="77777777" w:rsidR="00B47C8D" w:rsidRPr="00BA35AD" w:rsidRDefault="00B47C8D" w:rsidP="00635C59">
      <w:pPr>
        <w:pStyle w:val="2"/>
        <w:spacing w:after="624"/>
      </w:pPr>
      <w:bookmarkStart w:id="96" w:name="_Toc532497065"/>
      <w:r w:rsidRPr="00BA35AD">
        <w:rPr>
          <w:rFonts w:hint="eastAsia"/>
        </w:rPr>
        <w:lastRenderedPageBreak/>
        <w:t>4</w:t>
      </w:r>
      <w:r w:rsidRPr="00BA35AD">
        <w:t>.1 Pilot Test</w:t>
      </w:r>
      <w:bookmarkEnd w:id="96"/>
    </w:p>
    <w:p w14:paraId="0CA2D690" w14:textId="78D63F8C" w:rsidR="00B47C8D" w:rsidRPr="002104B8" w:rsidRDefault="00B47C8D" w:rsidP="002104B8">
      <w:pPr>
        <w:spacing w:afterLines="200" w:after="624" w:line="360" w:lineRule="auto"/>
        <w:rPr>
          <w:rFonts w:ascii="Arial" w:hAnsi="Arial" w:cs="Arial"/>
          <w:sz w:val="24"/>
          <w:szCs w:val="24"/>
        </w:rPr>
      </w:pPr>
      <w:r w:rsidRPr="00C508F0">
        <w:rPr>
          <w:rFonts w:ascii="Arial" w:hAnsi="Arial" w:cs="Arial"/>
          <w:sz w:val="24"/>
          <w:szCs w:val="24"/>
        </w:rPr>
        <w:t>Because this questionnaire was adapted from previous studies, the pilot test was first conducted to ensure that the questions were appropriate for the questionnaire.</w:t>
      </w:r>
      <w:r>
        <w:rPr>
          <w:rFonts w:ascii="Arial" w:hAnsi="Arial" w:cs="Arial"/>
          <w:sz w:val="24"/>
          <w:szCs w:val="24"/>
        </w:rPr>
        <w:t xml:space="preserve"> T</w:t>
      </w:r>
      <w:r w:rsidRPr="00C508F0">
        <w:rPr>
          <w:rFonts w:ascii="Arial" w:hAnsi="Arial" w:cs="Arial"/>
          <w:sz w:val="24"/>
          <w:szCs w:val="24"/>
        </w:rPr>
        <w:t>he appropriate sample size for the pilot study was between 10-3</w:t>
      </w:r>
      <w:r w:rsidRPr="000D2006">
        <w:rPr>
          <w:rFonts w:ascii="Arial" w:hAnsi="Arial" w:cs="Arial"/>
          <w:sz w:val="24"/>
          <w:szCs w:val="24"/>
        </w:rPr>
        <w:t>0</w:t>
      </w:r>
      <w:r w:rsidRPr="000D2006">
        <w:rPr>
          <w:rFonts w:ascii="Arial" w:hAnsi="Arial" w:cs="Arial"/>
        </w:rPr>
        <w:t xml:space="preserve"> (</w:t>
      </w:r>
      <w:r w:rsidRPr="000D2006">
        <w:rPr>
          <w:rFonts w:ascii="Arial" w:hAnsi="Arial" w:cs="Arial"/>
          <w:sz w:val="24"/>
          <w:szCs w:val="24"/>
        </w:rPr>
        <w:t>Isa</w:t>
      </w:r>
      <w:r w:rsidRPr="002602E9">
        <w:rPr>
          <w:rFonts w:ascii="Arial" w:hAnsi="Arial" w:cs="Arial"/>
          <w:sz w:val="24"/>
          <w:szCs w:val="24"/>
        </w:rPr>
        <w:t>ac and Michael</w:t>
      </w:r>
      <w:r>
        <w:rPr>
          <w:rFonts w:ascii="Arial" w:hAnsi="Arial" w:cs="Arial"/>
          <w:sz w:val="24"/>
          <w:szCs w:val="24"/>
        </w:rPr>
        <w:t xml:space="preserve">, </w:t>
      </w:r>
      <w:r w:rsidRPr="002602E9">
        <w:rPr>
          <w:rFonts w:ascii="Arial" w:hAnsi="Arial" w:cs="Arial"/>
          <w:sz w:val="24"/>
          <w:szCs w:val="24"/>
        </w:rPr>
        <w:t>1995</w:t>
      </w:r>
      <w:r>
        <w:rPr>
          <w:rFonts w:ascii="Arial" w:hAnsi="Arial" w:cs="Arial"/>
          <w:sz w:val="24"/>
          <w:szCs w:val="24"/>
        </w:rPr>
        <w:t>)</w:t>
      </w:r>
      <w:r w:rsidRPr="00C508F0">
        <w:rPr>
          <w:rFonts w:ascii="Arial" w:hAnsi="Arial" w:cs="Arial"/>
          <w:sz w:val="24"/>
          <w:szCs w:val="24"/>
        </w:rPr>
        <w:t xml:space="preserve">. Therefore, this test selected 16 employees working in SMEs in Hebei Province, China, to participate in the questionnaire survey and obtain data. A pilot test was conducted through factor analysis and reliability testing. </w:t>
      </w:r>
      <w:r>
        <w:rPr>
          <w:rFonts w:ascii="Arial" w:hAnsi="Arial" w:cs="Arial"/>
          <w:sz w:val="24"/>
          <w:szCs w:val="24"/>
        </w:rPr>
        <w:t xml:space="preserve">According to </w:t>
      </w:r>
      <w:hyperlink w:anchor="_ENREF_257" w:tooltip="Thabane, 2010 #1553" w:history="1">
        <w:r w:rsidRPr="007811D2">
          <w:rPr>
            <w:rFonts w:ascii="Arial" w:eastAsia="Calibri" w:hAnsi="Arial" w:cs="Arial"/>
            <w:noProof/>
            <w:sz w:val="24"/>
            <w:szCs w:val="24"/>
          </w:rPr>
          <w:t xml:space="preserve">Thabane </w:t>
        </w:r>
        <w:r>
          <w:rPr>
            <w:rFonts w:ascii="Arial" w:eastAsia="Calibri" w:hAnsi="Arial" w:cs="Arial"/>
            <w:noProof/>
            <w:sz w:val="24"/>
            <w:szCs w:val="24"/>
          </w:rPr>
          <w:t>et al. (</w:t>
        </w:r>
        <w:r w:rsidRPr="007811D2">
          <w:rPr>
            <w:rFonts w:ascii="Arial" w:eastAsia="Calibri" w:hAnsi="Arial" w:cs="Arial"/>
            <w:noProof/>
            <w:sz w:val="24"/>
            <w:szCs w:val="24"/>
          </w:rPr>
          <w:t>2010</w:t>
        </w:r>
      </w:hyperlink>
      <w:r>
        <w:rPr>
          <w:rFonts w:ascii="Arial" w:eastAsia="Calibri" w:hAnsi="Arial" w:cs="Arial"/>
          <w:noProof/>
          <w:sz w:val="24"/>
          <w:szCs w:val="24"/>
        </w:rPr>
        <w:t xml:space="preserve">) </w:t>
      </w:r>
      <w:r>
        <w:rPr>
          <w:rFonts w:ascii="Arial" w:hAnsi="Arial" w:cs="Arial"/>
          <w:sz w:val="24"/>
          <w:szCs w:val="24"/>
        </w:rPr>
        <w:t>p</w:t>
      </w:r>
      <w:r w:rsidRPr="00C508F0">
        <w:rPr>
          <w:rFonts w:ascii="Arial" w:hAnsi="Arial" w:cs="Arial"/>
          <w:sz w:val="24"/>
          <w:szCs w:val="24"/>
        </w:rPr>
        <w:t>reliminary testing is the best way to assess the feasibility of a comprehensive study, which is also essential. This will help to increase the probability of success in the study, and it can also avoid failure to some extent.</w:t>
      </w:r>
    </w:p>
    <w:p w14:paraId="5E0E00B1" w14:textId="77777777" w:rsidR="00B47C8D" w:rsidRPr="00BA35AD" w:rsidRDefault="00B47C8D" w:rsidP="00635C59">
      <w:pPr>
        <w:pStyle w:val="2"/>
        <w:spacing w:after="624"/>
      </w:pPr>
      <w:bookmarkStart w:id="97" w:name="_Toc532497066"/>
      <w:r w:rsidRPr="00BA35AD">
        <w:rPr>
          <w:rFonts w:hint="eastAsia"/>
        </w:rPr>
        <w:t>4</w:t>
      </w:r>
      <w:r w:rsidRPr="00BA35AD">
        <w:t>.1.1 Factor Analysis</w:t>
      </w:r>
      <w:bookmarkEnd w:id="97"/>
    </w:p>
    <w:p w14:paraId="5A3D70D9" w14:textId="77777777" w:rsidR="00B47C8D" w:rsidRPr="002C16BE" w:rsidRDefault="00B47C8D" w:rsidP="002104B8">
      <w:pPr>
        <w:spacing w:afterLines="200" w:after="624" w:line="360" w:lineRule="auto"/>
        <w:rPr>
          <w:rFonts w:ascii="Arial" w:hAnsi="Arial" w:cs="Arial"/>
          <w:sz w:val="24"/>
          <w:szCs w:val="24"/>
        </w:rPr>
      </w:pPr>
      <w:r w:rsidRPr="002C16BE">
        <w:rPr>
          <w:rFonts w:ascii="Arial" w:hAnsi="Arial" w:cs="Arial"/>
          <w:sz w:val="24"/>
          <w:szCs w:val="24"/>
        </w:rPr>
        <w:t xml:space="preserve">According to the table below, all the values are greater than 0.6, which means that the problem of the respondent's participation is effective. Williams </w:t>
      </w:r>
      <w:r>
        <w:rPr>
          <w:rFonts w:ascii="Arial" w:hAnsi="Arial" w:cs="Arial"/>
          <w:sz w:val="24"/>
          <w:szCs w:val="24"/>
        </w:rPr>
        <w:t xml:space="preserve">(2012) </w:t>
      </w:r>
      <w:r w:rsidRPr="002C16BE">
        <w:rPr>
          <w:rFonts w:ascii="Arial" w:hAnsi="Arial" w:cs="Arial"/>
          <w:sz w:val="24"/>
          <w:szCs w:val="24"/>
        </w:rPr>
        <w:t>pointed out that it must be loaded more than 0.6 to be considered acceptable and effective. Since these indicators are all shown to be greater than 0.6, this can be done in part.</w:t>
      </w:r>
    </w:p>
    <w:p w14:paraId="098B0E14" w14:textId="23D80528" w:rsidR="00B47C8D" w:rsidRDefault="00917899" w:rsidP="00917899">
      <w:pPr>
        <w:spacing w:line="360" w:lineRule="auto"/>
        <w:jc w:val="center"/>
        <w:rPr>
          <w:rFonts w:ascii="Arial" w:hAnsi="Arial" w:cs="Arial"/>
          <w:b/>
          <w:sz w:val="24"/>
          <w:szCs w:val="24"/>
        </w:rPr>
      </w:pPr>
      <w:r>
        <w:rPr>
          <w:noProof/>
        </w:rPr>
        <w:lastRenderedPageBreak/>
        <w:drawing>
          <wp:inline distT="0" distB="0" distL="0" distR="0" wp14:anchorId="35F7268B" wp14:editId="1BF52994">
            <wp:extent cx="3034718" cy="42100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5016" cy="4238210"/>
                    </a:xfrm>
                    <a:prstGeom prst="rect">
                      <a:avLst/>
                    </a:prstGeom>
                  </pic:spPr>
                </pic:pic>
              </a:graphicData>
            </a:graphic>
          </wp:inline>
        </w:drawing>
      </w:r>
    </w:p>
    <w:p w14:paraId="314A893A" w14:textId="0E7C082E" w:rsidR="00917899" w:rsidRPr="00134F34" w:rsidRDefault="00917899" w:rsidP="00134F34">
      <w:pPr>
        <w:spacing w:afterLines="200" w:after="624" w:line="360" w:lineRule="auto"/>
        <w:jc w:val="center"/>
        <w:rPr>
          <w:rFonts w:ascii="Arial" w:hAnsi="Arial" w:cs="Arial"/>
          <w:sz w:val="24"/>
          <w:szCs w:val="24"/>
        </w:rPr>
      </w:pPr>
      <w:bookmarkStart w:id="98" w:name="_Toc532386381"/>
      <w:r w:rsidRPr="00134F34">
        <w:rPr>
          <w:rFonts w:ascii="Arial" w:hAnsi="Arial" w:cs="Arial"/>
          <w:sz w:val="24"/>
          <w:szCs w:val="24"/>
        </w:rPr>
        <w:t>Table 4.1 Communities for Pilot Test</w:t>
      </w:r>
      <w:bookmarkEnd w:id="98"/>
    </w:p>
    <w:p w14:paraId="6FF7D658" w14:textId="77777777" w:rsidR="00134F34" w:rsidRDefault="00B47C8D" w:rsidP="00917899">
      <w:pPr>
        <w:spacing w:afterLines="200" w:after="624" w:line="360" w:lineRule="auto"/>
        <w:jc w:val="center"/>
        <w:rPr>
          <w:rStyle w:val="10"/>
        </w:rPr>
      </w:pPr>
      <w:r>
        <w:rPr>
          <w:noProof/>
        </w:rPr>
        <w:drawing>
          <wp:inline distT="0" distB="0" distL="0" distR="0" wp14:anchorId="2BF357FE" wp14:editId="3183680B">
            <wp:extent cx="5274310" cy="153860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538605"/>
                    </a:xfrm>
                    <a:prstGeom prst="rect">
                      <a:avLst/>
                    </a:prstGeom>
                  </pic:spPr>
                </pic:pic>
              </a:graphicData>
            </a:graphic>
          </wp:inline>
        </w:drawing>
      </w:r>
    </w:p>
    <w:p w14:paraId="7222C81C" w14:textId="67B2A1CA" w:rsidR="00917899" w:rsidRPr="00134F34" w:rsidRDefault="00917899" w:rsidP="00134F34">
      <w:pPr>
        <w:spacing w:afterLines="200" w:after="624" w:line="360" w:lineRule="auto"/>
        <w:jc w:val="center"/>
        <w:rPr>
          <w:rFonts w:ascii="Arial" w:hAnsi="Arial" w:cs="Arial"/>
          <w:sz w:val="24"/>
          <w:szCs w:val="24"/>
        </w:rPr>
      </w:pPr>
      <w:bookmarkStart w:id="99" w:name="_Toc532386382"/>
      <w:r w:rsidRPr="00134F34">
        <w:rPr>
          <w:rFonts w:ascii="Arial" w:hAnsi="Arial" w:cs="Arial" w:hint="eastAsia"/>
          <w:sz w:val="24"/>
          <w:szCs w:val="24"/>
        </w:rPr>
        <w:t>T</w:t>
      </w:r>
      <w:r w:rsidRPr="00134F34">
        <w:rPr>
          <w:rFonts w:ascii="Arial" w:hAnsi="Arial" w:cs="Arial"/>
          <w:sz w:val="24"/>
          <w:szCs w:val="24"/>
        </w:rPr>
        <w:t>able 4.2 KMO and Bartlett’s Test for Pilot Test</w:t>
      </w:r>
      <w:bookmarkEnd w:id="99"/>
    </w:p>
    <w:p w14:paraId="1E50643C" w14:textId="67E3E2BB" w:rsidR="00B47C8D" w:rsidRDefault="006B4C3E" w:rsidP="002104B8">
      <w:pPr>
        <w:spacing w:afterLines="200" w:after="624" w:line="360" w:lineRule="auto"/>
        <w:rPr>
          <w:rFonts w:ascii="Arial" w:hAnsi="Arial" w:cs="Arial"/>
          <w:sz w:val="24"/>
          <w:szCs w:val="24"/>
        </w:rPr>
      </w:pPr>
      <w:r>
        <w:rPr>
          <w:rFonts w:ascii="Arial" w:hAnsi="Arial" w:cs="Arial"/>
          <w:sz w:val="24"/>
          <w:szCs w:val="24"/>
        </w:rPr>
        <w:t>According to the</w:t>
      </w:r>
      <w:r w:rsidR="00B47C8D" w:rsidRPr="006D4887">
        <w:rPr>
          <w:rFonts w:ascii="Arial" w:hAnsi="Arial" w:cs="Arial"/>
          <w:sz w:val="24"/>
          <w:szCs w:val="24"/>
        </w:rPr>
        <w:t xml:space="preserve"> table 4.2, the factor analysis result of the pilot test is 0.685, which is more than 0.6, which is acceptable.</w:t>
      </w:r>
      <w:r w:rsidR="00B47C8D">
        <w:rPr>
          <w:rFonts w:ascii="Arial" w:hAnsi="Arial" w:cs="Arial" w:hint="eastAsia"/>
          <w:sz w:val="24"/>
          <w:szCs w:val="24"/>
        </w:rPr>
        <w:t xml:space="preserve"> </w:t>
      </w:r>
      <w:r w:rsidR="00B47C8D" w:rsidRPr="006D4887">
        <w:rPr>
          <w:rFonts w:ascii="Arial" w:hAnsi="Arial" w:cs="Arial"/>
          <w:sz w:val="24"/>
          <w:szCs w:val="24"/>
        </w:rPr>
        <w:t>Therefore, the results of the questionnaire can be further analyzed</w:t>
      </w:r>
      <w:r w:rsidR="00B47C8D">
        <w:rPr>
          <w:rFonts w:ascii="Arial" w:hAnsi="Arial" w:cs="Arial"/>
          <w:sz w:val="24"/>
          <w:szCs w:val="24"/>
        </w:rPr>
        <w:t xml:space="preserve">. </w:t>
      </w:r>
      <w:r w:rsidR="00B47C8D" w:rsidRPr="005577AD">
        <w:rPr>
          <w:rFonts w:ascii="Arial" w:hAnsi="Arial" w:cs="Arial"/>
          <w:sz w:val="24"/>
          <w:szCs w:val="24"/>
        </w:rPr>
        <w:t xml:space="preserve">And Bartlett tests, its significance level is </w:t>
      </w:r>
      <w:r w:rsidR="00B47C8D" w:rsidRPr="005577AD">
        <w:rPr>
          <w:rFonts w:ascii="Arial" w:hAnsi="Arial" w:cs="Arial"/>
          <w:sz w:val="24"/>
          <w:szCs w:val="24"/>
        </w:rPr>
        <w:lastRenderedPageBreak/>
        <w:t>0.0</w:t>
      </w:r>
      <w:r w:rsidR="00B47C8D">
        <w:rPr>
          <w:rFonts w:ascii="Arial" w:hAnsi="Arial" w:cs="Arial"/>
          <w:sz w:val="24"/>
          <w:szCs w:val="24"/>
        </w:rPr>
        <w:t>00</w:t>
      </w:r>
      <w:r w:rsidR="00B47C8D" w:rsidRPr="005577AD">
        <w:rPr>
          <w:rFonts w:ascii="Arial" w:hAnsi="Arial" w:cs="Arial"/>
          <w:sz w:val="24"/>
          <w:szCs w:val="24"/>
        </w:rPr>
        <w:t xml:space="preserve">(Sig).&lt;0.05), the total sample size is sufficient for continuous factor analysis, and the overall structure validity is also very good. Therefore, factor analysis is found to be an appropriate technique for constructing validity. </w:t>
      </w:r>
    </w:p>
    <w:p w14:paraId="0D2218FB" w14:textId="77777777" w:rsidR="00B47C8D" w:rsidRPr="00BA35AD" w:rsidRDefault="00B47C8D" w:rsidP="00635C59">
      <w:pPr>
        <w:pStyle w:val="3"/>
        <w:spacing w:after="624"/>
      </w:pPr>
      <w:bookmarkStart w:id="100" w:name="_Toc532497067"/>
      <w:r w:rsidRPr="00BA35AD">
        <w:t>4.1.2 Reliability Analysis</w:t>
      </w:r>
      <w:bookmarkEnd w:id="100"/>
    </w:p>
    <w:p w14:paraId="70251E16" w14:textId="5FAB127D" w:rsidR="00B47C8D" w:rsidRDefault="006B4C3E" w:rsidP="002104B8">
      <w:pPr>
        <w:spacing w:afterLines="200" w:after="624" w:line="360" w:lineRule="auto"/>
        <w:rPr>
          <w:rFonts w:ascii="Arial" w:hAnsi="Arial" w:cs="Arial"/>
          <w:sz w:val="24"/>
          <w:szCs w:val="24"/>
        </w:rPr>
      </w:pPr>
      <w:r>
        <w:rPr>
          <w:rFonts w:ascii="Arial" w:hAnsi="Arial" w:cs="Arial"/>
          <w:sz w:val="24"/>
          <w:szCs w:val="24"/>
        </w:rPr>
        <w:t>T</w:t>
      </w:r>
      <w:r w:rsidR="00B47C8D" w:rsidRPr="004B6981">
        <w:rPr>
          <w:rFonts w:ascii="Arial" w:hAnsi="Arial" w:cs="Arial"/>
          <w:sz w:val="24"/>
          <w:szCs w:val="24"/>
        </w:rPr>
        <w:t xml:space="preserve">he closer the value of Cronbach's Alpha is </w:t>
      </w:r>
      <w:r>
        <w:rPr>
          <w:rFonts w:ascii="Arial" w:hAnsi="Arial" w:cs="Arial"/>
          <w:sz w:val="24"/>
          <w:szCs w:val="24"/>
        </w:rPr>
        <w:t>approximately to</w:t>
      </w:r>
      <w:r w:rsidR="00B47C8D" w:rsidRPr="004B6981">
        <w:rPr>
          <w:rFonts w:ascii="Arial" w:hAnsi="Arial" w:cs="Arial"/>
          <w:sz w:val="24"/>
          <w:szCs w:val="24"/>
        </w:rPr>
        <w:t xml:space="preserve"> 1, the internal consistency reliability</w:t>
      </w:r>
      <w:r>
        <w:rPr>
          <w:rFonts w:ascii="Arial" w:hAnsi="Arial" w:cs="Arial"/>
          <w:sz w:val="24"/>
          <w:szCs w:val="24"/>
        </w:rPr>
        <w:t xml:space="preserve"> was more higher</w:t>
      </w:r>
      <w:sdt>
        <w:sdtPr>
          <w:rPr>
            <w:rFonts w:ascii="Arial" w:hAnsi="Arial" w:cs="Arial"/>
            <w:sz w:val="24"/>
            <w:szCs w:val="24"/>
          </w:rPr>
          <w:id w:val="-2098164803"/>
          <w:citation/>
        </w:sdtPr>
        <w:sdtContent>
          <w:r>
            <w:rPr>
              <w:rFonts w:ascii="Arial" w:hAnsi="Arial" w:cs="Arial"/>
              <w:sz w:val="24"/>
              <w:szCs w:val="24"/>
            </w:rPr>
            <w:fldChar w:fldCharType="begin"/>
          </w:r>
          <w:r>
            <w:rPr>
              <w:rFonts w:ascii="Arial" w:hAnsi="Arial" w:cs="Arial"/>
              <w:sz w:val="24"/>
              <w:szCs w:val="24"/>
            </w:rPr>
            <w:instrText xml:space="preserve"> </w:instrText>
          </w:r>
          <w:r>
            <w:rPr>
              <w:rFonts w:ascii="Arial" w:hAnsi="Arial" w:cs="Arial" w:hint="eastAsia"/>
              <w:sz w:val="24"/>
              <w:szCs w:val="24"/>
            </w:rPr>
            <w:instrText>CITATION Sek16 \l 2052</w:instrText>
          </w:r>
          <w:r>
            <w:rPr>
              <w:rFonts w:ascii="Arial" w:hAnsi="Arial" w:cs="Arial"/>
              <w:sz w:val="24"/>
              <w:szCs w:val="24"/>
            </w:rPr>
            <w:instrText xml:space="preserve"> </w:instrText>
          </w:r>
          <w:r>
            <w:rPr>
              <w:rFonts w:ascii="Arial" w:hAnsi="Arial" w:cs="Arial"/>
              <w:sz w:val="24"/>
              <w:szCs w:val="24"/>
            </w:rPr>
            <w:fldChar w:fldCharType="separate"/>
          </w:r>
          <w:r>
            <w:rPr>
              <w:rFonts w:ascii="Arial" w:hAnsi="Arial" w:cs="Arial" w:hint="eastAsia"/>
              <w:noProof/>
              <w:sz w:val="24"/>
              <w:szCs w:val="24"/>
            </w:rPr>
            <w:t xml:space="preserve"> </w:t>
          </w:r>
          <w:r w:rsidRPr="006B4C3E">
            <w:rPr>
              <w:rFonts w:ascii="Arial" w:hAnsi="Arial" w:cs="Arial"/>
              <w:noProof/>
              <w:sz w:val="24"/>
              <w:szCs w:val="24"/>
            </w:rPr>
            <w:t>(Sekaran &amp; Bougie, 2016)</w:t>
          </w:r>
          <w:r>
            <w:rPr>
              <w:rFonts w:ascii="Arial" w:hAnsi="Arial" w:cs="Arial"/>
              <w:sz w:val="24"/>
              <w:szCs w:val="24"/>
            </w:rPr>
            <w:fldChar w:fldCharType="end"/>
          </w:r>
        </w:sdtContent>
      </w:sdt>
      <w:r w:rsidR="00B47C8D" w:rsidRPr="004B6981">
        <w:rPr>
          <w:rFonts w:ascii="Arial" w:hAnsi="Arial" w:cs="Arial"/>
          <w:sz w:val="24"/>
          <w:szCs w:val="24"/>
        </w:rPr>
        <w:t>. Whether it is an independent iv or all variables, it is greater than 0.7. So this questionnaire is acceptable.</w:t>
      </w:r>
    </w:p>
    <w:p w14:paraId="6E9D1EA5" w14:textId="50DC03FF" w:rsidR="00B47C8D" w:rsidRDefault="006B4C3E" w:rsidP="00E770DD">
      <w:pPr>
        <w:spacing w:line="360" w:lineRule="auto"/>
        <w:rPr>
          <w:rFonts w:ascii="Arial" w:hAnsi="Arial" w:cs="Arial"/>
          <w:b/>
          <w:sz w:val="24"/>
          <w:szCs w:val="24"/>
        </w:rPr>
      </w:pPr>
      <w:r>
        <w:rPr>
          <w:noProof/>
        </w:rPr>
        <w:drawing>
          <wp:inline distT="0" distB="0" distL="0" distR="0" wp14:anchorId="23923976" wp14:editId="756DC548">
            <wp:extent cx="5274310" cy="307721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449"/>
                    <a:stretch/>
                  </pic:blipFill>
                  <pic:spPr bwMode="auto">
                    <a:xfrm>
                      <a:off x="0" y="0"/>
                      <a:ext cx="5274310" cy="3077210"/>
                    </a:xfrm>
                    <a:prstGeom prst="rect">
                      <a:avLst/>
                    </a:prstGeom>
                    <a:ln>
                      <a:noFill/>
                    </a:ln>
                    <a:extLst>
                      <a:ext uri="{53640926-AAD7-44D8-BBD7-CCE9431645EC}">
                        <a14:shadowObscured xmlns:a14="http://schemas.microsoft.com/office/drawing/2010/main"/>
                      </a:ext>
                    </a:extLst>
                  </pic:spPr>
                </pic:pic>
              </a:graphicData>
            </a:graphic>
          </wp:inline>
        </w:drawing>
      </w:r>
    </w:p>
    <w:p w14:paraId="1CADA145" w14:textId="2F7859D3" w:rsidR="00B47C8D" w:rsidRPr="00134F34" w:rsidRDefault="00E770DD" w:rsidP="00134F34">
      <w:pPr>
        <w:spacing w:afterLines="200" w:after="624" w:line="360" w:lineRule="auto"/>
        <w:jc w:val="center"/>
        <w:rPr>
          <w:rFonts w:ascii="Arial" w:hAnsi="Arial" w:cs="Arial"/>
          <w:sz w:val="24"/>
          <w:szCs w:val="24"/>
        </w:rPr>
      </w:pPr>
      <w:bookmarkStart w:id="101" w:name="_Toc532386383"/>
      <w:r w:rsidRPr="00134F34">
        <w:rPr>
          <w:rFonts w:ascii="Arial" w:hAnsi="Arial" w:cs="Arial" w:hint="eastAsia"/>
          <w:sz w:val="24"/>
          <w:szCs w:val="24"/>
        </w:rPr>
        <w:t>T</w:t>
      </w:r>
      <w:r w:rsidRPr="00134F34">
        <w:rPr>
          <w:rFonts w:ascii="Arial" w:hAnsi="Arial" w:cs="Arial"/>
          <w:sz w:val="24"/>
          <w:szCs w:val="24"/>
        </w:rPr>
        <w:t>able 4.3 Summary of Results of Reliability Analysis</w:t>
      </w:r>
      <w:bookmarkEnd w:id="101"/>
    </w:p>
    <w:p w14:paraId="4C109B53" w14:textId="77777777" w:rsidR="00B47C8D" w:rsidRPr="00BA35AD" w:rsidRDefault="00B47C8D" w:rsidP="00635C59">
      <w:pPr>
        <w:pStyle w:val="2"/>
        <w:spacing w:after="624"/>
      </w:pPr>
      <w:bookmarkStart w:id="102" w:name="_Toc532497068"/>
      <w:r w:rsidRPr="00BA35AD">
        <w:rPr>
          <w:rFonts w:hint="eastAsia"/>
        </w:rPr>
        <w:t>4</w:t>
      </w:r>
      <w:r w:rsidRPr="00BA35AD">
        <w:t>.2 Demographic Profile of Respondents</w:t>
      </w:r>
      <w:bookmarkEnd w:id="102"/>
    </w:p>
    <w:p w14:paraId="34238F07" w14:textId="77777777" w:rsidR="00B47C8D" w:rsidRDefault="00B47C8D" w:rsidP="002104B8">
      <w:pPr>
        <w:spacing w:afterLines="200" w:after="624" w:line="360" w:lineRule="auto"/>
        <w:rPr>
          <w:rFonts w:ascii="Arial" w:hAnsi="Arial" w:cs="Arial"/>
          <w:sz w:val="24"/>
          <w:szCs w:val="24"/>
        </w:rPr>
      </w:pPr>
      <w:r w:rsidRPr="002921C4">
        <w:rPr>
          <w:rFonts w:ascii="Arial" w:hAnsi="Arial" w:cs="Arial"/>
          <w:sz w:val="24"/>
          <w:szCs w:val="24"/>
        </w:rPr>
        <w:t>Descriptive feature analysis includes the basic situation of the small and medium-sized enterprises in which the interviewees are located</w:t>
      </w:r>
      <w:r>
        <w:rPr>
          <w:rFonts w:ascii="Arial" w:hAnsi="Arial" w:cs="Arial"/>
          <w:sz w:val="24"/>
          <w:szCs w:val="24"/>
        </w:rPr>
        <w:t>.</w:t>
      </w:r>
    </w:p>
    <w:p w14:paraId="63DE7935" w14:textId="77777777" w:rsidR="00134F34" w:rsidRDefault="00E770DD" w:rsidP="00E770DD">
      <w:pPr>
        <w:spacing w:afterLines="200" w:after="624" w:line="360" w:lineRule="auto"/>
        <w:jc w:val="center"/>
        <w:rPr>
          <w:rFonts w:ascii="Arial" w:hAnsi="Arial" w:cs="Arial"/>
          <w:sz w:val="24"/>
          <w:szCs w:val="24"/>
        </w:rPr>
      </w:pPr>
      <w:r>
        <w:rPr>
          <w:noProof/>
        </w:rPr>
        <w:lastRenderedPageBreak/>
        <w:drawing>
          <wp:inline distT="0" distB="0" distL="0" distR="0" wp14:anchorId="799EDAB5" wp14:editId="35C0A4C0">
            <wp:extent cx="5274310" cy="337756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377565"/>
                    </a:xfrm>
                    <a:prstGeom prst="rect">
                      <a:avLst/>
                    </a:prstGeom>
                  </pic:spPr>
                </pic:pic>
              </a:graphicData>
            </a:graphic>
          </wp:inline>
        </w:drawing>
      </w:r>
      <w:r w:rsidRPr="00E770DD">
        <w:rPr>
          <w:rFonts w:ascii="Arial" w:hAnsi="Arial" w:cs="Arial" w:hint="eastAsia"/>
          <w:sz w:val="24"/>
          <w:szCs w:val="24"/>
        </w:rPr>
        <w:t xml:space="preserve"> </w:t>
      </w:r>
    </w:p>
    <w:p w14:paraId="3B3682BC" w14:textId="4CD9EBB8" w:rsidR="00B47C8D" w:rsidRPr="00BC377F" w:rsidRDefault="00E770DD" w:rsidP="00134F34">
      <w:pPr>
        <w:spacing w:afterLines="200" w:after="624" w:line="360" w:lineRule="auto"/>
        <w:jc w:val="center"/>
        <w:rPr>
          <w:rFonts w:ascii="Arial" w:hAnsi="Arial" w:cs="Arial"/>
          <w:sz w:val="24"/>
          <w:szCs w:val="24"/>
        </w:rPr>
      </w:pPr>
      <w:bookmarkStart w:id="103" w:name="_Toc532386384"/>
      <w:r w:rsidRPr="00134F34">
        <w:rPr>
          <w:rFonts w:ascii="Arial" w:hAnsi="Arial" w:cs="Arial" w:hint="eastAsia"/>
          <w:sz w:val="24"/>
          <w:szCs w:val="24"/>
        </w:rPr>
        <w:t>T</w:t>
      </w:r>
      <w:r w:rsidRPr="00134F34">
        <w:rPr>
          <w:rFonts w:ascii="Arial" w:hAnsi="Arial" w:cs="Arial"/>
          <w:sz w:val="24"/>
          <w:szCs w:val="24"/>
        </w:rPr>
        <w:t>able 4.</w:t>
      </w:r>
      <w:r w:rsidR="00DF1FFF">
        <w:rPr>
          <w:rFonts w:ascii="Arial" w:hAnsi="Arial" w:cs="Arial"/>
          <w:sz w:val="24"/>
          <w:szCs w:val="24"/>
        </w:rPr>
        <w:t>4</w:t>
      </w:r>
      <w:r w:rsidRPr="00134F34">
        <w:rPr>
          <w:rFonts w:ascii="Arial" w:hAnsi="Arial" w:cs="Arial"/>
          <w:sz w:val="24"/>
          <w:szCs w:val="24"/>
        </w:rPr>
        <w:t xml:space="preserve"> Demographic Profile of Respondents</w:t>
      </w:r>
      <w:bookmarkEnd w:id="103"/>
    </w:p>
    <w:p w14:paraId="35424BAD" w14:textId="1C9EC1AA" w:rsidR="00B47C8D" w:rsidRDefault="00B47C8D" w:rsidP="00E770DD">
      <w:pPr>
        <w:spacing w:line="360" w:lineRule="auto"/>
        <w:rPr>
          <w:rFonts w:ascii="Arial" w:hAnsi="Arial" w:cs="Arial"/>
          <w:b/>
          <w:sz w:val="24"/>
          <w:szCs w:val="24"/>
        </w:rPr>
      </w:pPr>
      <w:r>
        <w:rPr>
          <w:noProof/>
        </w:rPr>
        <w:drawing>
          <wp:inline distT="0" distB="0" distL="0" distR="0" wp14:anchorId="193B2D63" wp14:editId="0E48FC12">
            <wp:extent cx="5274310" cy="159956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599565"/>
                    </a:xfrm>
                    <a:prstGeom prst="rect">
                      <a:avLst/>
                    </a:prstGeom>
                  </pic:spPr>
                </pic:pic>
              </a:graphicData>
            </a:graphic>
          </wp:inline>
        </w:drawing>
      </w:r>
    </w:p>
    <w:p w14:paraId="4E15595B" w14:textId="48893213" w:rsidR="00E770DD" w:rsidRPr="00134F34" w:rsidRDefault="00E770DD" w:rsidP="00134F34">
      <w:pPr>
        <w:spacing w:afterLines="200" w:after="624" w:line="360" w:lineRule="auto"/>
        <w:jc w:val="center"/>
        <w:rPr>
          <w:rFonts w:ascii="Arial" w:hAnsi="Arial" w:cs="Arial"/>
          <w:sz w:val="24"/>
          <w:szCs w:val="24"/>
        </w:rPr>
      </w:pPr>
      <w:bookmarkStart w:id="104" w:name="_Toc532386385"/>
      <w:r w:rsidRPr="00134F34">
        <w:rPr>
          <w:rFonts w:ascii="Arial" w:hAnsi="Arial" w:cs="Arial" w:hint="eastAsia"/>
          <w:sz w:val="24"/>
          <w:szCs w:val="24"/>
        </w:rPr>
        <w:t>T</w:t>
      </w:r>
      <w:r w:rsidRPr="00134F34">
        <w:rPr>
          <w:rFonts w:ascii="Arial" w:hAnsi="Arial" w:cs="Arial"/>
          <w:sz w:val="24"/>
          <w:szCs w:val="24"/>
        </w:rPr>
        <w:t>able 4.</w:t>
      </w:r>
      <w:r w:rsidR="00DF1FFF">
        <w:rPr>
          <w:rFonts w:ascii="Arial" w:hAnsi="Arial" w:cs="Arial"/>
          <w:sz w:val="24"/>
          <w:szCs w:val="24"/>
        </w:rPr>
        <w:t>5</w:t>
      </w:r>
      <w:r w:rsidRPr="00134F34">
        <w:rPr>
          <w:rFonts w:ascii="Arial" w:hAnsi="Arial" w:cs="Arial"/>
          <w:sz w:val="24"/>
          <w:szCs w:val="24"/>
        </w:rPr>
        <w:t xml:space="preserve"> Frequency of Established Time</w:t>
      </w:r>
      <w:bookmarkEnd w:id="104"/>
    </w:p>
    <w:p w14:paraId="117845AB" w14:textId="77777777" w:rsidR="00E770DD" w:rsidRDefault="00E770DD" w:rsidP="002104B8">
      <w:pPr>
        <w:spacing w:afterLines="200" w:after="624" w:line="360" w:lineRule="auto"/>
        <w:rPr>
          <w:rFonts w:ascii="Arial" w:hAnsi="Arial" w:cs="Arial"/>
          <w:b/>
          <w:sz w:val="24"/>
          <w:szCs w:val="24"/>
        </w:rPr>
      </w:pPr>
    </w:p>
    <w:p w14:paraId="6FAB7284" w14:textId="53A8A1AB" w:rsidR="00B47C8D" w:rsidRDefault="00B47C8D" w:rsidP="002104B8">
      <w:pPr>
        <w:spacing w:afterLines="200" w:after="624" w:line="360" w:lineRule="auto"/>
        <w:jc w:val="center"/>
        <w:rPr>
          <w:rFonts w:ascii="Arial" w:hAnsi="Arial" w:cs="Arial"/>
          <w:b/>
          <w:sz w:val="24"/>
          <w:szCs w:val="24"/>
        </w:rPr>
      </w:pPr>
      <w:r>
        <w:rPr>
          <w:noProof/>
        </w:rPr>
        <w:lastRenderedPageBreak/>
        <w:drawing>
          <wp:inline distT="0" distB="0" distL="0" distR="0" wp14:anchorId="20FAEE7F" wp14:editId="559C3B34">
            <wp:extent cx="5274310" cy="4261485"/>
            <wp:effectExtent l="0" t="0" r="25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4261485"/>
                    </a:xfrm>
                    <a:prstGeom prst="rect">
                      <a:avLst/>
                    </a:prstGeom>
                  </pic:spPr>
                </pic:pic>
              </a:graphicData>
            </a:graphic>
          </wp:inline>
        </w:drawing>
      </w:r>
    </w:p>
    <w:p w14:paraId="074F02E1" w14:textId="6C6DD6A3" w:rsidR="00E770DD" w:rsidRPr="00031206" w:rsidRDefault="00E770DD" w:rsidP="00031206">
      <w:pPr>
        <w:spacing w:afterLines="200" w:after="624" w:line="360" w:lineRule="auto"/>
        <w:jc w:val="center"/>
        <w:rPr>
          <w:rFonts w:ascii="Arial" w:hAnsi="Arial" w:cs="Arial"/>
          <w:sz w:val="24"/>
          <w:szCs w:val="24"/>
        </w:rPr>
      </w:pPr>
      <w:bookmarkStart w:id="105" w:name="_Toc532385274"/>
      <w:r w:rsidRPr="00031206">
        <w:rPr>
          <w:rFonts w:ascii="Arial" w:hAnsi="Arial" w:cs="Arial"/>
          <w:sz w:val="24"/>
          <w:szCs w:val="24"/>
        </w:rPr>
        <w:t>Figure 4.2.1 Established Time of SMEs</w:t>
      </w:r>
      <w:bookmarkEnd w:id="105"/>
    </w:p>
    <w:p w14:paraId="04B0E3D8" w14:textId="4CD00EA5" w:rsidR="00B47C8D" w:rsidRPr="00E770DD" w:rsidRDefault="00B47C8D" w:rsidP="002104B8">
      <w:pPr>
        <w:spacing w:afterLines="200" w:after="624" w:line="360" w:lineRule="auto"/>
        <w:rPr>
          <w:rFonts w:ascii="Arial" w:hAnsi="Arial" w:cs="Arial"/>
          <w:sz w:val="24"/>
          <w:szCs w:val="24"/>
        </w:rPr>
      </w:pPr>
      <w:r w:rsidRPr="0050717A">
        <w:rPr>
          <w:rFonts w:ascii="Arial" w:hAnsi="Arial" w:cs="Arial"/>
          <w:sz w:val="24"/>
          <w:szCs w:val="24"/>
        </w:rPr>
        <w:t xml:space="preserve">According to Table 4.6 and Figure 4.1, 151 respondents participated in the survey of SMEs, 25.17% of their companies were established after 2011, and the largest proportion established between 2006 and 2010 was 39.74. </w:t>
      </w:r>
      <w:r w:rsidR="00DF74F9">
        <w:rPr>
          <w:rFonts w:ascii="Arial" w:hAnsi="Arial" w:cs="Arial"/>
          <w:sz w:val="24"/>
          <w:szCs w:val="24"/>
        </w:rPr>
        <w:t>S</w:t>
      </w:r>
      <w:r w:rsidRPr="0050717A">
        <w:rPr>
          <w:rFonts w:ascii="Arial" w:hAnsi="Arial" w:cs="Arial"/>
          <w:sz w:val="24"/>
          <w:szCs w:val="24"/>
        </w:rPr>
        <w:t xml:space="preserve">mall and medium-sized enterprises established before 2000 was </w:t>
      </w:r>
      <w:r w:rsidR="00DF74F9">
        <w:rPr>
          <w:rFonts w:ascii="Arial" w:hAnsi="Arial" w:cs="Arial"/>
          <w:sz w:val="24"/>
          <w:szCs w:val="24"/>
        </w:rPr>
        <w:t xml:space="preserve">account for </w:t>
      </w:r>
      <w:r w:rsidRPr="0050717A">
        <w:rPr>
          <w:rFonts w:ascii="Arial" w:hAnsi="Arial" w:cs="Arial"/>
          <w:sz w:val="24"/>
          <w:szCs w:val="24"/>
        </w:rPr>
        <w:t xml:space="preserve">15.89%, and </w:t>
      </w:r>
      <w:r w:rsidR="00DF74F9">
        <w:rPr>
          <w:rFonts w:ascii="Arial" w:hAnsi="Arial" w:cs="Arial"/>
          <w:sz w:val="24"/>
          <w:szCs w:val="24"/>
        </w:rPr>
        <w:t xml:space="preserve">SMEs </w:t>
      </w:r>
      <w:r w:rsidRPr="0050717A">
        <w:rPr>
          <w:rFonts w:ascii="Arial" w:hAnsi="Arial" w:cs="Arial"/>
          <w:sz w:val="24"/>
          <w:szCs w:val="24"/>
        </w:rPr>
        <w:t>established in 2001-2005 accounted for 19.21%. It can be seen that more SMEs were established between 2006 and 2010.</w:t>
      </w:r>
    </w:p>
    <w:p w14:paraId="4F52F4CB" w14:textId="678DACBD" w:rsidR="00B47C8D" w:rsidRDefault="00B47C8D" w:rsidP="00E770DD">
      <w:pPr>
        <w:spacing w:line="360" w:lineRule="auto"/>
        <w:rPr>
          <w:rFonts w:ascii="Arial" w:hAnsi="Arial" w:cs="Arial"/>
          <w:b/>
          <w:sz w:val="24"/>
          <w:szCs w:val="24"/>
        </w:rPr>
      </w:pPr>
      <w:r>
        <w:rPr>
          <w:noProof/>
        </w:rPr>
        <w:lastRenderedPageBreak/>
        <w:drawing>
          <wp:inline distT="0" distB="0" distL="0" distR="0" wp14:anchorId="65981527" wp14:editId="16705C27">
            <wp:extent cx="5274310" cy="1957070"/>
            <wp:effectExtent l="0" t="0" r="254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957070"/>
                    </a:xfrm>
                    <a:prstGeom prst="rect">
                      <a:avLst/>
                    </a:prstGeom>
                  </pic:spPr>
                </pic:pic>
              </a:graphicData>
            </a:graphic>
          </wp:inline>
        </w:drawing>
      </w:r>
    </w:p>
    <w:p w14:paraId="3C85DD73" w14:textId="4EC04425" w:rsidR="00B47C8D" w:rsidRPr="00134F34" w:rsidRDefault="00E770DD" w:rsidP="00134F34">
      <w:pPr>
        <w:spacing w:afterLines="200" w:after="624" w:line="360" w:lineRule="auto"/>
        <w:jc w:val="center"/>
        <w:rPr>
          <w:rFonts w:ascii="Arial" w:hAnsi="Arial" w:cs="Arial"/>
          <w:sz w:val="24"/>
          <w:szCs w:val="24"/>
        </w:rPr>
      </w:pPr>
      <w:bookmarkStart w:id="106" w:name="_Toc532386386"/>
      <w:r w:rsidRPr="00134F34">
        <w:rPr>
          <w:rFonts w:ascii="Arial" w:hAnsi="Arial" w:cs="Arial" w:hint="eastAsia"/>
          <w:sz w:val="24"/>
          <w:szCs w:val="24"/>
        </w:rPr>
        <w:t>T</w:t>
      </w:r>
      <w:r w:rsidRPr="00134F34">
        <w:rPr>
          <w:rFonts w:ascii="Arial" w:hAnsi="Arial" w:cs="Arial"/>
          <w:sz w:val="24"/>
          <w:szCs w:val="24"/>
        </w:rPr>
        <w:t>able 4.</w:t>
      </w:r>
      <w:r w:rsidR="00DF1FFF">
        <w:rPr>
          <w:rFonts w:ascii="Arial" w:hAnsi="Arial" w:cs="Arial"/>
          <w:sz w:val="24"/>
          <w:szCs w:val="24"/>
        </w:rPr>
        <w:t>6</w:t>
      </w:r>
      <w:r w:rsidRPr="00134F34">
        <w:rPr>
          <w:rFonts w:ascii="Arial" w:hAnsi="Arial" w:cs="Arial"/>
          <w:sz w:val="24"/>
          <w:szCs w:val="24"/>
        </w:rPr>
        <w:t xml:space="preserve"> Frequency of Industry Category</w:t>
      </w:r>
      <w:bookmarkEnd w:id="106"/>
    </w:p>
    <w:p w14:paraId="24C7AF5D" w14:textId="23EBE57E" w:rsidR="00B47C8D" w:rsidRPr="00E770DD" w:rsidRDefault="00B47C8D" w:rsidP="00E770DD">
      <w:pPr>
        <w:spacing w:afterLines="200" w:after="624" w:line="360" w:lineRule="auto"/>
        <w:jc w:val="center"/>
        <w:rPr>
          <w:rFonts w:ascii="Arial" w:hAnsi="Arial" w:cs="Arial"/>
          <w:sz w:val="24"/>
          <w:szCs w:val="24"/>
        </w:rPr>
      </w:pPr>
      <w:r>
        <w:rPr>
          <w:noProof/>
        </w:rPr>
        <w:drawing>
          <wp:inline distT="0" distB="0" distL="0" distR="0" wp14:anchorId="6F8BF59E" wp14:editId="675AAA1A">
            <wp:extent cx="5274310" cy="427545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4275455"/>
                    </a:xfrm>
                    <a:prstGeom prst="rect">
                      <a:avLst/>
                    </a:prstGeom>
                  </pic:spPr>
                </pic:pic>
              </a:graphicData>
            </a:graphic>
          </wp:inline>
        </w:drawing>
      </w:r>
      <w:r w:rsidR="00E770DD" w:rsidRPr="00E770DD">
        <w:rPr>
          <w:rFonts w:ascii="Arial" w:hAnsi="Arial" w:cs="Arial"/>
          <w:sz w:val="24"/>
          <w:szCs w:val="24"/>
        </w:rPr>
        <w:t xml:space="preserve"> </w:t>
      </w:r>
      <w:r w:rsidR="00E770DD" w:rsidRPr="00031206">
        <w:rPr>
          <w:rFonts w:ascii="Arial" w:hAnsi="Arial" w:cs="Arial"/>
          <w:sz w:val="24"/>
          <w:szCs w:val="24"/>
        </w:rPr>
        <w:t>Figure 4.2</w:t>
      </w:r>
      <w:r w:rsidR="00CE2F6F" w:rsidRPr="00031206">
        <w:rPr>
          <w:rFonts w:ascii="Arial" w:hAnsi="Arial" w:cs="Arial"/>
          <w:sz w:val="24"/>
          <w:szCs w:val="24"/>
        </w:rPr>
        <w:t xml:space="preserve">.2 </w:t>
      </w:r>
      <w:r w:rsidR="00E770DD" w:rsidRPr="00031206">
        <w:rPr>
          <w:rFonts w:ascii="Arial" w:hAnsi="Arial" w:cs="Arial"/>
          <w:sz w:val="24"/>
          <w:szCs w:val="24"/>
        </w:rPr>
        <w:t>Industry Category of SMEs</w:t>
      </w:r>
    </w:p>
    <w:p w14:paraId="469DF241" w14:textId="33E864D1" w:rsidR="00B47C8D" w:rsidRPr="00E770DD" w:rsidRDefault="00B47C8D" w:rsidP="002104B8">
      <w:pPr>
        <w:spacing w:afterLines="200" w:after="624" w:line="360" w:lineRule="auto"/>
        <w:rPr>
          <w:rFonts w:ascii="Arial" w:hAnsi="Arial" w:cs="Arial"/>
          <w:sz w:val="24"/>
          <w:szCs w:val="24"/>
        </w:rPr>
      </w:pPr>
      <w:r w:rsidRPr="00B63777">
        <w:rPr>
          <w:rFonts w:ascii="Arial" w:hAnsi="Arial" w:cs="Arial"/>
          <w:sz w:val="24"/>
          <w:szCs w:val="24"/>
        </w:rPr>
        <w:t xml:space="preserve">According to Table 4.7 and Figure 4.2, it can be seen that the minimum number of electronic SMEs is only 1.987%, the chemical and mechanical categories account for the same ratio of 10.6%, and the other categories are 19.87%. Among </w:t>
      </w:r>
      <w:r w:rsidRPr="00B63777">
        <w:rPr>
          <w:rFonts w:ascii="Arial" w:hAnsi="Arial" w:cs="Arial"/>
          <w:sz w:val="24"/>
          <w:szCs w:val="24"/>
        </w:rPr>
        <w:lastRenderedPageBreak/>
        <w:t>them, the food category is the most, 33.77%</w:t>
      </w:r>
      <w:r>
        <w:rPr>
          <w:rFonts w:ascii="Arial" w:hAnsi="Arial" w:cs="Arial"/>
          <w:sz w:val="24"/>
          <w:szCs w:val="24"/>
        </w:rPr>
        <w:t>.</w:t>
      </w:r>
    </w:p>
    <w:p w14:paraId="34636FEC" w14:textId="77777777" w:rsidR="00B47C8D" w:rsidRPr="00BA35AD" w:rsidRDefault="00B47C8D" w:rsidP="00635C59">
      <w:pPr>
        <w:pStyle w:val="2"/>
        <w:spacing w:after="624"/>
      </w:pPr>
      <w:bookmarkStart w:id="107" w:name="_Toc532497069"/>
      <w:r w:rsidRPr="00BA35AD">
        <w:rPr>
          <w:rFonts w:hint="eastAsia"/>
        </w:rPr>
        <w:t>4</w:t>
      </w:r>
      <w:r w:rsidRPr="00BA35AD">
        <w:t>.3 P</w:t>
      </w:r>
      <w:r w:rsidRPr="00BA35AD">
        <w:rPr>
          <w:rFonts w:hint="eastAsia"/>
        </w:rPr>
        <w:t>relimi</w:t>
      </w:r>
      <w:r w:rsidRPr="00BA35AD">
        <w:t>n</w:t>
      </w:r>
      <w:r w:rsidRPr="00BA35AD">
        <w:rPr>
          <w:rFonts w:hint="eastAsia"/>
        </w:rPr>
        <w:t>ary</w:t>
      </w:r>
      <w:r w:rsidRPr="00BA35AD">
        <w:t xml:space="preserve"> Data Analysis</w:t>
      </w:r>
      <w:bookmarkEnd w:id="107"/>
    </w:p>
    <w:p w14:paraId="65C96F13" w14:textId="77777777" w:rsidR="00B47C8D" w:rsidRPr="00E674AC" w:rsidRDefault="00B47C8D" w:rsidP="002104B8">
      <w:pPr>
        <w:spacing w:afterLines="200" w:after="624" w:line="360" w:lineRule="auto"/>
        <w:rPr>
          <w:rFonts w:ascii="Arial" w:hAnsi="Arial" w:cs="Arial"/>
          <w:sz w:val="24"/>
          <w:szCs w:val="24"/>
        </w:rPr>
      </w:pPr>
      <w:r w:rsidRPr="00E674AC">
        <w:rPr>
          <w:rFonts w:ascii="Arial" w:hAnsi="Arial" w:cs="Arial"/>
          <w:sz w:val="24"/>
          <w:szCs w:val="24"/>
        </w:rPr>
        <w:t>This study conducted a preliminary analysis of factor analysis and reliability analysis.</w:t>
      </w:r>
    </w:p>
    <w:p w14:paraId="7BB70A89" w14:textId="77777777" w:rsidR="00B47C8D" w:rsidRPr="00730CB3" w:rsidRDefault="00B47C8D" w:rsidP="002104B8">
      <w:pPr>
        <w:spacing w:afterLines="200" w:after="624" w:line="360" w:lineRule="auto"/>
        <w:rPr>
          <w:rFonts w:ascii="Arial" w:hAnsi="Arial" w:cs="Arial"/>
          <w:sz w:val="24"/>
          <w:szCs w:val="24"/>
        </w:rPr>
      </w:pPr>
      <w:r w:rsidRPr="00730CB3">
        <w:rPr>
          <w:rFonts w:ascii="Arial" w:hAnsi="Arial" w:cs="Arial"/>
          <w:sz w:val="24"/>
          <w:szCs w:val="24"/>
        </w:rPr>
        <w:t>The purpose of factor analysis is to determine if there are factors or items that need to be removed before further testing (Bryman &amp; Bell, 2011).</w:t>
      </w:r>
      <w:r>
        <w:rPr>
          <w:rFonts w:ascii="Arial" w:hAnsi="Arial" w:cs="Arial" w:hint="eastAsia"/>
          <w:sz w:val="24"/>
          <w:szCs w:val="24"/>
        </w:rPr>
        <w:t xml:space="preserve"> </w:t>
      </w:r>
      <w:r>
        <w:rPr>
          <w:rFonts w:ascii="Arial" w:hAnsi="Arial" w:cs="Arial"/>
          <w:sz w:val="24"/>
          <w:szCs w:val="24"/>
        </w:rPr>
        <w:t xml:space="preserve"> </w:t>
      </w:r>
      <w:r w:rsidRPr="00730CB3">
        <w:rPr>
          <w:rFonts w:ascii="Arial" w:hAnsi="Arial" w:cs="Arial"/>
          <w:sz w:val="24"/>
          <w:szCs w:val="24"/>
        </w:rPr>
        <w:t>The data collected by the questionnaire was tested using KMO Bartlett's sphericity test, which determines the level of correlation and suitability of the data collected and the items in the questionnaire (</w:t>
      </w:r>
      <w:proofErr w:type="spellStart"/>
      <w:r w:rsidRPr="00730CB3">
        <w:rPr>
          <w:rFonts w:ascii="Arial" w:hAnsi="Arial" w:cs="Arial"/>
          <w:sz w:val="24"/>
          <w:szCs w:val="24"/>
        </w:rPr>
        <w:t>ie</w:t>
      </w:r>
      <w:proofErr w:type="spellEnd"/>
      <w:r w:rsidRPr="00730CB3">
        <w:rPr>
          <w:rFonts w:ascii="Arial" w:hAnsi="Arial" w:cs="Arial"/>
          <w:sz w:val="24"/>
          <w:szCs w:val="24"/>
        </w:rPr>
        <w:t>, KMO values greater than 0.6) (</w:t>
      </w:r>
      <w:proofErr w:type="spellStart"/>
      <w:r w:rsidRPr="00730CB3">
        <w:rPr>
          <w:rFonts w:ascii="Arial" w:hAnsi="Arial" w:cs="Arial"/>
          <w:sz w:val="24"/>
          <w:szCs w:val="24"/>
        </w:rPr>
        <w:t>Schepker</w:t>
      </w:r>
      <w:proofErr w:type="spellEnd"/>
      <w:r w:rsidRPr="00730CB3">
        <w:rPr>
          <w:rFonts w:ascii="Arial" w:hAnsi="Arial" w:cs="Arial"/>
          <w:sz w:val="24"/>
          <w:szCs w:val="24"/>
        </w:rPr>
        <w:t xml:space="preserve"> &amp; Oh, 2013).</w:t>
      </w:r>
      <w:r>
        <w:rPr>
          <w:rFonts w:ascii="Arial" w:hAnsi="Arial" w:cs="Arial" w:hint="eastAsia"/>
          <w:sz w:val="24"/>
          <w:szCs w:val="24"/>
        </w:rPr>
        <w:t xml:space="preserve"> </w:t>
      </w:r>
      <w:r w:rsidRPr="00730CB3">
        <w:rPr>
          <w:rFonts w:ascii="Arial" w:hAnsi="Arial" w:cs="Arial"/>
          <w:sz w:val="24"/>
          <w:szCs w:val="24"/>
        </w:rPr>
        <w:t>If all of these items have a common value greater than 0.6 after extraction, then the quality of the proposed model measurements is appropriate and relevant, otherwise it should be removed before further analysis (Scherer, Baumann-Pauly, &amp; Schneider, 2013).</w:t>
      </w:r>
    </w:p>
    <w:p w14:paraId="2821CE35" w14:textId="76E92816" w:rsidR="00B47C8D" w:rsidRPr="00730CB3" w:rsidRDefault="00B47C8D" w:rsidP="002104B8">
      <w:pPr>
        <w:spacing w:afterLines="200" w:after="624" w:line="360" w:lineRule="auto"/>
        <w:rPr>
          <w:rFonts w:ascii="Arial" w:hAnsi="Arial" w:cs="Arial"/>
          <w:sz w:val="24"/>
          <w:szCs w:val="24"/>
        </w:rPr>
      </w:pPr>
      <w:r w:rsidRPr="00730CB3">
        <w:rPr>
          <w:rFonts w:ascii="Arial" w:hAnsi="Arial" w:cs="Arial"/>
          <w:sz w:val="24"/>
          <w:szCs w:val="24"/>
        </w:rPr>
        <w:t>The eigenvalues are then determined to identify significant variables with a cumulative percentage of variance of at least 60%.</w:t>
      </w:r>
    </w:p>
    <w:p w14:paraId="7065C369" w14:textId="74F9D55E" w:rsidR="00B47C8D" w:rsidRDefault="00DF74F9" w:rsidP="00E770DD">
      <w:pPr>
        <w:spacing w:line="360" w:lineRule="auto"/>
        <w:rPr>
          <w:rFonts w:ascii="Arial" w:hAnsi="Arial" w:cs="Arial"/>
          <w:b/>
          <w:sz w:val="24"/>
          <w:szCs w:val="24"/>
        </w:rPr>
      </w:pPr>
      <w:r>
        <w:rPr>
          <w:noProof/>
        </w:rPr>
        <w:drawing>
          <wp:inline distT="0" distB="0" distL="0" distR="0" wp14:anchorId="1EF3D9EC" wp14:editId="1F7E5EEC">
            <wp:extent cx="5274310" cy="153162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355"/>
                    <a:stretch/>
                  </pic:blipFill>
                  <pic:spPr bwMode="auto">
                    <a:xfrm>
                      <a:off x="0" y="0"/>
                      <a:ext cx="5274310" cy="1531620"/>
                    </a:xfrm>
                    <a:prstGeom prst="rect">
                      <a:avLst/>
                    </a:prstGeom>
                    <a:ln>
                      <a:noFill/>
                    </a:ln>
                    <a:extLst>
                      <a:ext uri="{53640926-AAD7-44D8-BBD7-CCE9431645EC}">
                        <a14:shadowObscured xmlns:a14="http://schemas.microsoft.com/office/drawing/2010/main"/>
                      </a:ext>
                    </a:extLst>
                  </pic:spPr>
                </pic:pic>
              </a:graphicData>
            </a:graphic>
          </wp:inline>
        </w:drawing>
      </w:r>
    </w:p>
    <w:p w14:paraId="2F7B7029" w14:textId="2FD9663A" w:rsidR="00E770DD" w:rsidRPr="00134F34" w:rsidRDefault="00E770DD" w:rsidP="00134F34">
      <w:pPr>
        <w:spacing w:afterLines="200" w:after="624" w:line="360" w:lineRule="auto"/>
        <w:jc w:val="center"/>
        <w:rPr>
          <w:rFonts w:ascii="Arial" w:hAnsi="Arial" w:cs="Arial"/>
          <w:sz w:val="24"/>
          <w:szCs w:val="24"/>
        </w:rPr>
      </w:pPr>
      <w:bookmarkStart w:id="108" w:name="_Toc532386387"/>
      <w:r w:rsidRPr="00134F34">
        <w:rPr>
          <w:rFonts w:ascii="Arial" w:hAnsi="Arial" w:cs="Arial" w:hint="eastAsia"/>
          <w:sz w:val="24"/>
          <w:szCs w:val="24"/>
        </w:rPr>
        <w:t>T</w:t>
      </w:r>
      <w:r w:rsidRPr="00134F34">
        <w:rPr>
          <w:rFonts w:ascii="Arial" w:hAnsi="Arial" w:cs="Arial"/>
          <w:sz w:val="24"/>
          <w:szCs w:val="24"/>
        </w:rPr>
        <w:t>able 4.</w:t>
      </w:r>
      <w:r w:rsidR="00DF1FFF">
        <w:rPr>
          <w:rFonts w:ascii="Arial" w:hAnsi="Arial" w:cs="Arial"/>
          <w:sz w:val="24"/>
          <w:szCs w:val="24"/>
        </w:rPr>
        <w:t>7</w:t>
      </w:r>
      <w:r w:rsidRPr="00134F34">
        <w:rPr>
          <w:rFonts w:ascii="Arial" w:hAnsi="Arial" w:cs="Arial"/>
          <w:sz w:val="24"/>
          <w:szCs w:val="24"/>
        </w:rPr>
        <w:t xml:space="preserve"> Dependent Variables and Independent Variables</w:t>
      </w:r>
      <w:bookmarkEnd w:id="108"/>
    </w:p>
    <w:p w14:paraId="0B0698AC" w14:textId="77777777" w:rsidR="00B47C8D" w:rsidRPr="00BA35AD" w:rsidRDefault="00B47C8D" w:rsidP="00635C59">
      <w:pPr>
        <w:pStyle w:val="3"/>
        <w:spacing w:after="624"/>
      </w:pPr>
      <w:bookmarkStart w:id="109" w:name="_Toc532497070"/>
      <w:r w:rsidRPr="00BA35AD">
        <w:rPr>
          <w:rFonts w:hint="eastAsia"/>
        </w:rPr>
        <w:lastRenderedPageBreak/>
        <w:t>4</w:t>
      </w:r>
      <w:r w:rsidRPr="00BA35AD">
        <w:t>.3.1 Factor Analysis</w:t>
      </w:r>
      <w:bookmarkEnd w:id="109"/>
    </w:p>
    <w:p w14:paraId="1ABB10BC" w14:textId="2A10CEAF" w:rsidR="00B47C8D" w:rsidRPr="00E4110E" w:rsidRDefault="00DF74F9" w:rsidP="002104B8">
      <w:pPr>
        <w:spacing w:afterLines="200" w:after="624" w:line="360" w:lineRule="auto"/>
        <w:rPr>
          <w:rFonts w:ascii="Arial" w:hAnsi="Arial" w:cs="Arial"/>
          <w:sz w:val="24"/>
          <w:szCs w:val="24"/>
        </w:rPr>
      </w:pPr>
      <w:r>
        <w:rPr>
          <w:rFonts w:ascii="Arial" w:hAnsi="Arial" w:cs="Arial"/>
          <w:sz w:val="24"/>
          <w:szCs w:val="24"/>
        </w:rPr>
        <w:t xml:space="preserve">So as to </w:t>
      </w:r>
      <w:r w:rsidR="00B47C8D" w:rsidRPr="00E4110E">
        <w:rPr>
          <w:rFonts w:ascii="Arial" w:hAnsi="Arial" w:cs="Arial"/>
          <w:sz w:val="24"/>
          <w:szCs w:val="24"/>
        </w:rPr>
        <w:t>verify the validity of these structures, some tests were conducted.</w:t>
      </w:r>
      <w:r w:rsidR="00E770DD">
        <w:rPr>
          <w:rFonts w:ascii="Arial" w:hAnsi="Arial" w:cs="Arial" w:hint="eastAsia"/>
          <w:sz w:val="24"/>
          <w:szCs w:val="24"/>
        </w:rPr>
        <w:t xml:space="preserve"> </w:t>
      </w:r>
      <w:r w:rsidR="00B47C8D" w:rsidRPr="00E4110E">
        <w:rPr>
          <w:rFonts w:ascii="Arial" w:hAnsi="Arial" w:cs="Arial"/>
          <w:sz w:val="24"/>
          <w:szCs w:val="24"/>
        </w:rPr>
        <w:t xml:space="preserve">The Kaiser-Meyer-Olkin (KMO) and Bartlett tests </w:t>
      </w:r>
      <w:r>
        <w:rPr>
          <w:rFonts w:ascii="Arial" w:hAnsi="Arial" w:cs="Arial"/>
          <w:sz w:val="24"/>
          <w:szCs w:val="24"/>
        </w:rPr>
        <w:t>are</w:t>
      </w:r>
      <w:r w:rsidR="00B47C8D" w:rsidRPr="00E4110E">
        <w:rPr>
          <w:rFonts w:ascii="Arial" w:hAnsi="Arial" w:cs="Arial"/>
          <w:sz w:val="24"/>
          <w:szCs w:val="24"/>
        </w:rPr>
        <w:t xml:space="preserve"> used to measure the relationship between the filling of the study data and the confirmed structure, respectively (</w:t>
      </w:r>
      <w:proofErr w:type="spellStart"/>
      <w:r w:rsidR="00B47C8D" w:rsidRPr="00E4110E">
        <w:rPr>
          <w:rFonts w:ascii="Arial" w:hAnsi="Arial" w:cs="Arial"/>
          <w:sz w:val="24"/>
          <w:szCs w:val="24"/>
        </w:rPr>
        <w:t>Pallant</w:t>
      </w:r>
      <w:proofErr w:type="spellEnd"/>
      <w:r w:rsidR="00B47C8D" w:rsidRPr="00E4110E">
        <w:rPr>
          <w:rFonts w:ascii="Arial" w:hAnsi="Arial" w:cs="Arial"/>
          <w:sz w:val="24"/>
          <w:szCs w:val="24"/>
        </w:rPr>
        <w:t>, 2011).</w:t>
      </w:r>
      <w:r w:rsidR="00B47C8D">
        <w:rPr>
          <w:rFonts w:ascii="Arial" w:hAnsi="Arial" w:cs="Arial" w:hint="eastAsia"/>
          <w:sz w:val="24"/>
          <w:szCs w:val="24"/>
        </w:rPr>
        <w:t xml:space="preserve"> </w:t>
      </w:r>
      <w:r w:rsidR="00B47C8D" w:rsidRPr="00E4110E">
        <w:rPr>
          <w:rFonts w:ascii="Arial" w:hAnsi="Arial" w:cs="Arial"/>
          <w:sz w:val="24"/>
          <w:szCs w:val="24"/>
        </w:rPr>
        <w:t xml:space="preserve">Acceptable individual sample adequacy (MSA) should be </w:t>
      </w:r>
      <w:r>
        <w:rPr>
          <w:rFonts w:ascii="Arial" w:hAnsi="Arial" w:cs="Arial"/>
          <w:sz w:val="24"/>
          <w:szCs w:val="24"/>
        </w:rPr>
        <w:t>more</w:t>
      </w:r>
      <w:r w:rsidR="00B47C8D" w:rsidRPr="00E4110E">
        <w:rPr>
          <w:rFonts w:ascii="Arial" w:hAnsi="Arial" w:cs="Arial"/>
          <w:sz w:val="24"/>
          <w:szCs w:val="24"/>
        </w:rPr>
        <w:t xml:space="preserve"> than 0.5, while overall KMO should be </w:t>
      </w:r>
      <w:r>
        <w:rPr>
          <w:rFonts w:ascii="Arial" w:hAnsi="Arial" w:cs="Arial"/>
          <w:sz w:val="24"/>
          <w:szCs w:val="24"/>
        </w:rPr>
        <w:t>more</w:t>
      </w:r>
      <w:r w:rsidR="00B47C8D" w:rsidRPr="00E4110E">
        <w:rPr>
          <w:rFonts w:ascii="Arial" w:hAnsi="Arial" w:cs="Arial"/>
          <w:sz w:val="24"/>
          <w:szCs w:val="24"/>
        </w:rPr>
        <w:t xml:space="preserve"> than 0.6 (Kaiser, 1974 cited in </w:t>
      </w:r>
      <w:proofErr w:type="spellStart"/>
      <w:r w:rsidR="00B47C8D" w:rsidRPr="00E4110E">
        <w:rPr>
          <w:rFonts w:ascii="Arial" w:hAnsi="Arial" w:cs="Arial"/>
          <w:sz w:val="24"/>
          <w:szCs w:val="24"/>
        </w:rPr>
        <w:t>Pallant</w:t>
      </w:r>
      <w:proofErr w:type="spellEnd"/>
      <w:r w:rsidR="00B47C8D" w:rsidRPr="00E4110E">
        <w:rPr>
          <w:rFonts w:ascii="Arial" w:hAnsi="Arial" w:cs="Arial"/>
          <w:sz w:val="24"/>
          <w:szCs w:val="24"/>
        </w:rPr>
        <w:t>, 2011).</w:t>
      </w:r>
      <w:r w:rsidR="00B47C8D">
        <w:rPr>
          <w:rFonts w:ascii="Arial" w:hAnsi="Arial" w:cs="Arial" w:hint="eastAsia"/>
          <w:sz w:val="24"/>
          <w:szCs w:val="24"/>
        </w:rPr>
        <w:t xml:space="preserve"> </w:t>
      </w:r>
      <w:r w:rsidR="00B47C8D" w:rsidRPr="00E4110E">
        <w:rPr>
          <w:rFonts w:ascii="Arial" w:hAnsi="Arial" w:cs="Arial"/>
          <w:sz w:val="24"/>
          <w:szCs w:val="24"/>
        </w:rPr>
        <w:t>The saliency and component matrices are also examined, which helps to confirm the validity of the research structure.</w:t>
      </w:r>
    </w:p>
    <w:p w14:paraId="157DB685" w14:textId="77777777" w:rsidR="00B47C8D" w:rsidRDefault="00B47C8D" w:rsidP="002104B8">
      <w:pPr>
        <w:spacing w:afterLines="200" w:after="624" w:line="360" w:lineRule="auto"/>
        <w:rPr>
          <w:rFonts w:ascii="Arial" w:hAnsi="Arial" w:cs="Arial"/>
          <w:sz w:val="24"/>
          <w:szCs w:val="24"/>
        </w:rPr>
      </w:pPr>
      <w:r w:rsidRPr="00E4110E">
        <w:rPr>
          <w:rFonts w:ascii="Arial" w:hAnsi="Arial" w:cs="Arial"/>
          <w:sz w:val="24"/>
          <w:szCs w:val="24"/>
        </w:rPr>
        <w:t>Therefore, the commonality of the component matrix correlations should be greater than 0.5 and 0.4.</w:t>
      </w:r>
    </w:p>
    <w:p w14:paraId="47C3F77F" w14:textId="5C695C53" w:rsidR="00B47C8D" w:rsidRPr="00E770DD" w:rsidRDefault="00B47C8D" w:rsidP="002104B8">
      <w:pPr>
        <w:pStyle w:val="a7"/>
        <w:numPr>
          <w:ilvl w:val="0"/>
          <w:numId w:val="2"/>
        </w:numPr>
        <w:spacing w:afterLines="200" w:after="624" w:line="360" w:lineRule="auto"/>
        <w:ind w:firstLineChars="0"/>
        <w:rPr>
          <w:rFonts w:ascii="Arial" w:hAnsi="Arial" w:cs="Arial"/>
          <w:sz w:val="24"/>
          <w:szCs w:val="24"/>
        </w:rPr>
      </w:pPr>
      <w:r w:rsidRPr="00910368">
        <w:rPr>
          <w:rFonts w:ascii="Arial" w:hAnsi="Arial" w:cs="Arial"/>
          <w:sz w:val="24"/>
          <w:szCs w:val="24"/>
        </w:rPr>
        <w:t>F</w:t>
      </w:r>
      <w:r w:rsidRPr="00910368">
        <w:rPr>
          <w:rFonts w:ascii="Arial" w:hAnsi="Arial" w:cs="Arial" w:hint="eastAsia"/>
          <w:sz w:val="24"/>
          <w:szCs w:val="24"/>
        </w:rPr>
        <w:t>act</w:t>
      </w:r>
      <w:r w:rsidRPr="00910368">
        <w:rPr>
          <w:rFonts w:ascii="Arial" w:hAnsi="Arial" w:cs="Arial"/>
          <w:sz w:val="24"/>
          <w:szCs w:val="24"/>
        </w:rPr>
        <w:t>or</w:t>
      </w:r>
      <w:r>
        <w:rPr>
          <w:rFonts w:ascii="Arial" w:hAnsi="Arial" w:cs="Arial"/>
          <w:sz w:val="24"/>
          <w:szCs w:val="24"/>
        </w:rPr>
        <w:t>s</w:t>
      </w:r>
      <w:r w:rsidRPr="00910368">
        <w:rPr>
          <w:rFonts w:ascii="Arial" w:hAnsi="Arial" w:cs="Arial"/>
          <w:sz w:val="24"/>
          <w:szCs w:val="24"/>
        </w:rPr>
        <w:t xml:space="preserve"> Analysis of Borrowing Maturity</w:t>
      </w:r>
    </w:p>
    <w:p w14:paraId="2C4D8D74" w14:textId="77777777" w:rsidR="00E770DD" w:rsidRDefault="00B47C8D" w:rsidP="00E770DD">
      <w:pPr>
        <w:spacing w:line="360" w:lineRule="auto"/>
        <w:jc w:val="center"/>
        <w:rPr>
          <w:rFonts w:ascii="Arial" w:hAnsi="Arial" w:cs="Arial"/>
          <w:sz w:val="24"/>
          <w:szCs w:val="24"/>
        </w:rPr>
      </w:pPr>
      <w:r>
        <w:rPr>
          <w:noProof/>
        </w:rPr>
        <w:drawing>
          <wp:inline distT="0" distB="0" distL="0" distR="0" wp14:anchorId="1C3CA374" wp14:editId="5D576438">
            <wp:extent cx="4207518" cy="103695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20226"/>
                    <a:stretch/>
                  </pic:blipFill>
                  <pic:spPr bwMode="auto">
                    <a:xfrm>
                      <a:off x="0" y="0"/>
                      <a:ext cx="4207518" cy="1036955"/>
                    </a:xfrm>
                    <a:prstGeom prst="rect">
                      <a:avLst/>
                    </a:prstGeom>
                    <a:ln>
                      <a:noFill/>
                    </a:ln>
                    <a:extLst>
                      <a:ext uri="{53640926-AAD7-44D8-BBD7-CCE9431645EC}">
                        <a14:shadowObscured xmlns:a14="http://schemas.microsoft.com/office/drawing/2010/main"/>
                      </a:ext>
                    </a:extLst>
                  </pic:spPr>
                </pic:pic>
              </a:graphicData>
            </a:graphic>
          </wp:inline>
        </w:drawing>
      </w:r>
      <w:r w:rsidR="00E770DD" w:rsidRPr="00E770DD">
        <w:rPr>
          <w:rFonts w:ascii="Arial" w:hAnsi="Arial" w:cs="Arial" w:hint="eastAsia"/>
          <w:sz w:val="24"/>
          <w:szCs w:val="24"/>
        </w:rPr>
        <w:t xml:space="preserve"> </w:t>
      </w:r>
    </w:p>
    <w:p w14:paraId="7DF5308D" w14:textId="4BC6AAA2" w:rsidR="00B47C8D" w:rsidRPr="00134F34" w:rsidRDefault="00E770DD" w:rsidP="00134F34">
      <w:pPr>
        <w:spacing w:afterLines="200" w:after="624" w:line="360" w:lineRule="auto"/>
        <w:jc w:val="center"/>
        <w:rPr>
          <w:rFonts w:ascii="Arial" w:hAnsi="Arial" w:cs="Arial"/>
          <w:sz w:val="24"/>
          <w:szCs w:val="24"/>
        </w:rPr>
      </w:pPr>
      <w:bookmarkStart w:id="110" w:name="_Toc532386388"/>
      <w:r w:rsidRPr="00134F34">
        <w:rPr>
          <w:rFonts w:ascii="Arial" w:hAnsi="Arial" w:cs="Arial" w:hint="eastAsia"/>
          <w:sz w:val="24"/>
          <w:szCs w:val="24"/>
        </w:rPr>
        <w:t>T</w:t>
      </w:r>
      <w:r w:rsidRPr="00134F34">
        <w:rPr>
          <w:rFonts w:ascii="Arial" w:hAnsi="Arial" w:cs="Arial"/>
          <w:sz w:val="24"/>
          <w:szCs w:val="24"/>
        </w:rPr>
        <w:t>able 4.</w:t>
      </w:r>
      <w:r w:rsidR="00DF1FFF">
        <w:rPr>
          <w:rFonts w:ascii="Arial" w:hAnsi="Arial" w:cs="Arial"/>
          <w:sz w:val="24"/>
          <w:szCs w:val="24"/>
        </w:rPr>
        <w:t>8</w:t>
      </w:r>
      <w:r w:rsidRPr="00134F34">
        <w:rPr>
          <w:rFonts w:ascii="Arial" w:hAnsi="Arial" w:cs="Arial"/>
          <w:sz w:val="24"/>
          <w:szCs w:val="24"/>
        </w:rPr>
        <w:t xml:space="preserve"> KMO and Bartlett’s Test for Borrowing Maturity</w:t>
      </w:r>
      <w:bookmarkEnd w:id="110"/>
    </w:p>
    <w:p w14:paraId="42549CE4" w14:textId="77777777" w:rsidR="00B47C8D" w:rsidRPr="00E04C05" w:rsidRDefault="00B47C8D" w:rsidP="002104B8">
      <w:pPr>
        <w:spacing w:afterLines="200" w:after="624" w:line="360" w:lineRule="auto"/>
        <w:rPr>
          <w:rFonts w:ascii="Arial" w:hAnsi="Arial" w:cs="Arial"/>
          <w:sz w:val="24"/>
          <w:szCs w:val="24"/>
        </w:rPr>
      </w:pPr>
      <w:r w:rsidRPr="00395687">
        <w:rPr>
          <w:rFonts w:ascii="Arial" w:hAnsi="Arial" w:cs="Arial"/>
          <w:sz w:val="24"/>
          <w:szCs w:val="24"/>
        </w:rPr>
        <w:t xml:space="preserve">According to table 4.9 and table 4.10, all the samples about the </w:t>
      </w:r>
      <w:r>
        <w:rPr>
          <w:rFonts w:ascii="Arial" w:hAnsi="Arial" w:cs="Arial" w:hint="eastAsia"/>
          <w:sz w:val="24"/>
          <w:szCs w:val="24"/>
        </w:rPr>
        <w:t>borrowing</w:t>
      </w:r>
      <w:r>
        <w:rPr>
          <w:rFonts w:ascii="Arial" w:hAnsi="Arial" w:cs="Arial"/>
          <w:sz w:val="24"/>
          <w:szCs w:val="24"/>
        </w:rPr>
        <w:t xml:space="preserve"> maturity</w:t>
      </w:r>
      <w:r w:rsidRPr="00395687">
        <w:rPr>
          <w:rFonts w:ascii="Arial" w:hAnsi="Arial" w:cs="Arial"/>
          <w:sz w:val="24"/>
          <w:szCs w:val="24"/>
        </w:rPr>
        <w:t xml:space="preserve"> are higher than 0.5. Bartlett test results show that P&lt;0.001, and the overall KMO calculation is 0.707, which is actually closer to the minimum requirements.</w:t>
      </w:r>
      <w:r>
        <w:rPr>
          <w:rFonts w:ascii="Arial" w:hAnsi="Arial" w:cs="Arial" w:hint="eastAsia"/>
          <w:sz w:val="24"/>
          <w:szCs w:val="24"/>
        </w:rPr>
        <w:t xml:space="preserve"> </w:t>
      </w:r>
      <w:r w:rsidRPr="00395687">
        <w:rPr>
          <w:rFonts w:ascii="Arial" w:hAnsi="Arial" w:cs="Arial"/>
          <w:sz w:val="24"/>
          <w:szCs w:val="24"/>
        </w:rPr>
        <w:t>In addition to that,</w:t>
      </w:r>
      <w:r>
        <w:rPr>
          <w:rFonts w:ascii="Arial" w:hAnsi="Arial" w:cs="Arial"/>
          <w:sz w:val="24"/>
          <w:szCs w:val="24"/>
        </w:rPr>
        <w:t xml:space="preserve"> t</w:t>
      </w:r>
      <w:r w:rsidRPr="00E04C05">
        <w:rPr>
          <w:rFonts w:ascii="Arial" w:hAnsi="Arial" w:cs="Arial"/>
          <w:sz w:val="24"/>
          <w:szCs w:val="24"/>
        </w:rPr>
        <w:t>he communit</w:t>
      </w:r>
      <w:r>
        <w:rPr>
          <w:rFonts w:ascii="Arial" w:hAnsi="Arial" w:cs="Arial"/>
          <w:sz w:val="24"/>
          <w:szCs w:val="24"/>
        </w:rPr>
        <w:t>ies</w:t>
      </w:r>
      <w:r w:rsidRPr="00E04C05">
        <w:rPr>
          <w:rFonts w:ascii="Arial" w:hAnsi="Arial" w:cs="Arial"/>
          <w:sz w:val="24"/>
          <w:szCs w:val="24"/>
        </w:rPr>
        <w:t xml:space="preserve"> and component matrices also exceed the minimum requirements of 0.5 and 0.4, respectively.</w:t>
      </w:r>
      <w:r>
        <w:rPr>
          <w:rFonts w:ascii="Arial" w:hAnsi="Arial" w:cs="Arial" w:hint="eastAsia"/>
          <w:sz w:val="24"/>
          <w:szCs w:val="24"/>
        </w:rPr>
        <w:t xml:space="preserve"> </w:t>
      </w:r>
      <w:r w:rsidRPr="00E04C05">
        <w:rPr>
          <w:rFonts w:ascii="Arial" w:hAnsi="Arial" w:cs="Arial"/>
          <w:sz w:val="24"/>
          <w:szCs w:val="24"/>
        </w:rPr>
        <w:t>Therefore, when the overall MSA value is 0.733</w:t>
      </w:r>
      <w:r>
        <w:rPr>
          <w:rFonts w:ascii="Arial" w:hAnsi="Arial" w:cs="Arial"/>
          <w:sz w:val="24"/>
          <w:szCs w:val="24"/>
        </w:rPr>
        <w:t xml:space="preserve">, </w:t>
      </w:r>
      <w:r w:rsidRPr="00E04C05">
        <w:rPr>
          <w:rFonts w:ascii="Arial" w:hAnsi="Arial" w:cs="Arial"/>
          <w:sz w:val="24"/>
          <w:szCs w:val="24"/>
        </w:rPr>
        <w:t xml:space="preserve">From these four aspects, it can be considered </w:t>
      </w:r>
      <w:r w:rsidRPr="00E04C05">
        <w:rPr>
          <w:rFonts w:ascii="Arial" w:hAnsi="Arial" w:cs="Arial"/>
          <w:sz w:val="24"/>
          <w:szCs w:val="24"/>
        </w:rPr>
        <w:lastRenderedPageBreak/>
        <w:t xml:space="preserve">that it is effective to measure the influence of </w:t>
      </w:r>
      <w:r>
        <w:rPr>
          <w:rFonts w:ascii="Arial" w:hAnsi="Arial" w:cs="Arial"/>
          <w:sz w:val="24"/>
          <w:szCs w:val="24"/>
        </w:rPr>
        <w:t xml:space="preserve">borrowing risk </w:t>
      </w:r>
      <w:r w:rsidRPr="00E04C05">
        <w:rPr>
          <w:rFonts w:ascii="Arial" w:hAnsi="Arial" w:cs="Arial"/>
          <w:sz w:val="24"/>
          <w:szCs w:val="24"/>
        </w:rPr>
        <w:t xml:space="preserve">on </w:t>
      </w:r>
      <w:r>
        <w:rPr>
          <w:rFonts w:ascii="Arial" w:hAnsi="Arial" w:cs="Arial"/>
          <w:sz w:val="24"/>
          <w:szCs w:val="24"/>
        </w:rPr>
        <w:t>the choice of borrowing methods for SME in Hebei, China.</w:t>
      </w:r>
    </w:p>
    <w:p w14:paraId="63007DBA" w14:textId="51023F38" w:rsidR="00B47C8D" w:rsidRDefault="00B47C8D" w:rsidP="00E770DD">
      <w:pPr>
        <w:spacing w:line="360" w:lineRule="auto"/>
        <w:rPr>
          <w:rFonts w:ascii="Arial" w:hAnsi="Arial" w:cs="Arial"/>
          <w:b/>
          <w:sz w:val="24"/>
          <w:szCs w:val="24"/>
        </w:rPr>
      </w:pPr>
      <w:r>
        <w:rPr>
          <w:noProof/>
        </w:rPr>
        <w:drawing>
          <wp:inline distT="0" distB="0" distL="0" distR="0" wp14:anchorId="7CAC9254" wp14:editId="0376A67E">
            <wp:extent cx="5274310" cy="1313180"/>
            <wp:effectExtent l="0" t="0" r="254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313180"/>
                    </a:xfrm>
                    <a:prstGeom prst="rect">
                      <a:avLst/>
                    </a:prstGeom>
                  </pic:spPr>
                </pic:pic>
              </a:graphicData>
            </a:graphic>
          </wp:inline>
        </w:drawing>
      </w:r>
    </w:p>
    <w:p w14:paraId="5E402980" w14:textId="78B88CF0" w:rsidR="00E770DD" w:rsidRPr="00134F34" w:rsidRDefault="00E770DD" w:rsidP="00134F34">
      <w:pPr>
        <w:spacing w:afterLines="200" w:after="624" w:line="360" w:lineRule="auto"/>
        <w:jc w:val="center"/>
        <w:rPr>
          <w:rFonts w:ascii="Arial" w:hAnsi="Arial" w:cs="Arial"/>
          <w:sz w:val="24"/>
          <w:szCs w:val="24"/>
        </w:rPr>
      </w:pPr>
      <w:bookmarkStart w:id="111" w:name="_Toc532386389"/>
      <w:r w:rsidRPr="00134F34">
        <w:rPr>
          <w:rFonts w:ascii="Arial" w:hAnsi="Arial" w:cs="Arial" w:hint="eastAsia"/>
          <w:sz w:val="24"/>
          <w:szCs w:val="24"/>
        </w:rPr>
        <w:t>T</w:t>
      </w:r>
      <w:r w:rsidRPr="00134F34">
        <w:rPr>
          <w:rFonts w:ascii="Arial" w:hAnsi="Arial" w:cs="Arial"/>
          <w:sz w:val="24"/>
          <w:szCs w:val="24"/>
        </w:rPr>
        <w:t>able 4.</w:t>
      </w:r>
      <w:r w:rsidR="00DF1FFF">
        <w:rPr>
          <w:rFonts w:ascii="Arial" w:hAnsi="Arial" w:cs="Arial"/>
          <w:sz w:val="24"/>
          <w:szCs w:val="24"/>
        </w:rPr>
        <w:t>9</w:t>
      </w:r>
      <w:r w:rsidRPr="00134F34">
        <w:rPr>
          <w:rFonts w:ascii="Arial" w:hAnsi="Arial" w:cs="Arial"/>
          <w:sz w:val="24"/>
          <w:szCs w:val="24"/>
        </w:rPr>
        <w:t xml:space="preserve"> Total Variance Explained for Borrowing Maturity</w:t>
      </w:r>
      <w:bookmarkEnd w:id="111"/>
    </w:p>
    <w:p w14:paraId="24E429C1" w14:textId="77777777" w:rsidR="00B47C8D" w:rsidRPr="00C37B41" w:rsidRDefault="00B47C8D" w:rsidP="002104B8">
      <w:pPr>
        <w:spacing w:afterLines="200" w:after="624" w:line="360" w:lineRule="auto"/>
        <w:rPr>
          <w:rFonts w:ascii="Arial" w:hAnsi="Arial" w:cs="Arial"/>
          <w:sz w:val="24"/>
          <w:szCs w:val="24"/>
        </w:rPr>
      </w:pPr>
      <w:r w:rsidRPr="00C37B41">
        <w:rPr>
          <w:rFonts w:ascii="Arial" w:hAnsi="Arial" w:cs="Arial"/>
          <w:sz w:val="24"/>
          <w:szCs w:val="24"/>
        </w:rPr>
        <w:t xml:space="preserve">In this study, the first factor whose eigenvalue is greater than the cutoff standard 1 explains the total variance of the loan term structure (70.632%). </w:t>
      </w:r>
      <w:proofErr w:type="spellStart"/>
      <w:r w:rsidRPr="00C37B41">
        <w:rPr>
          <w:rFonts w:ascii="Arial" w:hAnsi="Arial" w:cs="Arial"/>
          <w:sz w:val="24"/>
          <w:szCs w:val="24"/>
        </w:rPr>
        <w:t>Pallant</w:t>
      </w:r>
      <w:proofErr w:type="spellEnd"/>
      <w:r w:rsidRPr="00C37B41">
        <w:rPr>
          <w:rFonts w:ascii="Arial" w:hAnsi="Arial" w:cs="Arial"/>
          <w:sz w:val="24"/>
          <w:szCs w:val="24"/>
        </w:rPr>
        <w:t xml:space="preserve"> (2011) pointed out that the construction body whose eigenvalue is greater than 1 is regarded as the most relevant part.</w:t>
      </w:r>
      <w:r>
        <w:rPr>
          <w:rFonts w:ascii="Arial" w:hAnsi="Arial" w:cs="Arial"/>
          <w:sz w:val="24"/>
          <w:szCs w:val="24"/>
        </w:rPr>
        <w:t xml:space="preserve"> </w:t>
      </w:r>
      <w:r w:rsidRPr="00910368">
        <w:rPr>
          <w:rFonts w:ascii="Arial" w:hAnsi="Arial" w:cs="Arial"/>
          <w:sz w:val="24"/>
          <w:szCs w:val="24"/>
        </w:rPr>
        <w:t>Therefore, according to the test results, this study can be considered to be sufficient</w:t>
      </w:r>
    </w:p>
    <w:p w14:paraId="60229B24" w14:textId="77777777" w:rsidR="00B47C8D" w:rsidRPr="00910368" w:rsidRDefault="00B47C8D" w:rsidP="002104B8">
      <w:pPr>
        <w:pStyle w:val="a7"/>
        <w:numPr>
          <w:ilvl w:val="0"/>
          <w:numId w:val="2"/>
        </w:numPr>
        <w:spacing w:afterLines="200" w:after="624" w:line="360" w:lineRule="auto"/>
        <w:ind w:firstLineChars="0"/>
        <w:rPr>
          <w:rFonts w:ascii="Arial" w:hAnsi="Arial" w:cs="Arial"/>
          <w:b/>
          <w:sz w:val="24"/>
          <w:szCs w:val="24"/>
        </w:rPr>
      </w:pPr>
      <w:r>
        <w:rPr>
          <w:rFonts w:ascii="Arial" w:hAnsi="Arial" w:cs="Arial" w:hint="eastAsia"/>
          <w:b/>
          <w:sz w:val="24"/>
          <w:szCs w:val="24"/>
        </w:rPr>
        <w:t>F</w:t>
      </w:r>
      <w:r>
        <w:rPr>
          <w:rFonts w:ascii="Arial" w:hAnsi="Arial" w:cs="Arial"/>
          <w:b/>
          <w:sz w:val="24"/>
          <w:szCs w:val="24"/>
        </w:rPr>
        <w:t>actors Analysis of Borrowing Risk</w:t>
      </w:r>
    </w:p>
    <w:p w14:paraId="585588DA" w14:textId="77777777" w:rsidR="00134F34" w:rsidRDefault="00B47C8D" w:rsidP="00E770DD">
      <w:pPr>
        <w:spacing w:afterLines="200" w:after="624" w:line="360" w:lineRule="auto"/>
        <w:jc w:val="center"/>
        <w:rPr>
          <w:rFonts w:ascii="Arial" w:hAnsi="Arial" w:cs="Arial"/>
          <w:sz w:val="24"/>
          <w:szCs w:val="24"/>
        </w:rPr>
      </w:pPr>
      <w:r>
        <w:rPr>
          <w:noProof/>
        </w:rPr>
        <w:drawing>
          <wp:inline distT="0" distB="0" distL="0" distR="0" wp14:anchorId="79DDDA8E" wp14:editId="4F166EEC">
            <wp:extent cx="5274310" cy="131508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315085"/>
                    </a:xfrm>
                    <a:prstGeom prst="rect">
                      <a:avLst/>
                    </a:prstGeom>
                  </pic:spPr>
                </pic:pic>
              </a:graphicData>
            </a:graphic>
          </wp:inline>
        </w:drawing>
      </w:r>
      <w:r w:rsidR="00E770DD" w:rsidRPr="00E770DD">
        <w:rPr>
          <w:rFonts w:ascii="Arial" w:hAnsi="Arial" w:cs="Arial" w:hint="eastAsia"/>
          <w:sz w:val="24"/>
          <w:szCs w:val="24"/>
        </w:rPr>
        <w:t xml:space="preserve"> </w:t>
      </w:r>
    </w:p>
    <w:p w14:paraId="5545A385" w14:textId="3E1EE613" w:rsidR="00B47C8D" w:rsidRPr="00E770DD" w:rsidRDefault="00E770DD" w:rsidP="00134F34">
      <w:pPr>
        <w:spacing w:afterLines="200" w:after="624" w:line="360" w:lineRule="auto"/>
        <w:jc w:val="center"/>
        <w:rPr>
          <w:rFonts w:ascii="Arial" w:hAnsi="Arial" w:cs="Arial"/>
          <w:sz w:val="24"/>
          <w:szCs w:val="24"/>
        </w:rPr>
      </w:pPr>
      <w:r w:rsidRPr="00134F34">
        <w:rPr>
          <w:rFonts w:ascii="Arial" w:hAnsi="Arial" w:cs="Arial" w:hint="eastAsia"/>
          <w:sz w:val="24"/>
          <w:szCs w:val="24"/>
        </w:rPr>
        <w:t>T</w:t>
      </w:r>
      <w:r w:rsidRPr="00134F34">
        <w:rPr>
          <w:rFonts w:ascii="Arial" w:hAnsi="Arial" w:cs="Arial"/>
          <w:sz w:val="24"/>
          <w:szCs w:val="24"/>
        </w:rPr>
        <w:t>able 4.1</w:t>
      </w:r>
      <w:r w:rsidR="00DF1FFF">
        <w:rPr>
          <w:rFonts w:ascii="Arial" w:hAnsi="Arial" w:cs="Arial"/>
          <w:sz w:val="24"/>
          <w:szCs w:val="24"/>
        </w:rPr>
        <w:t>0</w:t>
      </w:r>
      <w:r w:rsidRPr="00134F34">
        <w:rPr>
          <w:rFonts w:ascii="Arial" w:hAnsi="Arial" w:cs="Arial"/>
          <w:sz w:val="24"/>
          <w:szCs w:val="24"/>
        </w:rPr>
        <w:t xml:space="preserve"> KMO and Bartlett’s Test for Borrowing Risk</w:t>
      </w:r>
    </w:p>
    <w:p w14:paraId="6B9F1794" w14:textId="77777777" w:rsidR="00B47C8D" w:rsidRPr="00B17B1C" w:rsidRDefault="00B47C8D" w:rsidP="002104B8">
      <w:pPr>
        <w:spacing w:afterLines="200" w:after="624" w:line="360" w:lineRule="auto"/>
        <w:rPr>
          <w:rFonts w:ascii="Arial" w:hAnsi="Arial" w:cs="Arial"/>
          <w:sz w:val="24"/>
          <w:szCs w:val="24"/>
        </w:rPr>
      </w:pPr>
      <w:r w:rsidRPr="00395687">
        <w:rPr>
          <w:rFonts w:ascii="Arial" w:hAnsi="Arial" w:cs="Arial"/>
          <w:sz w:val="24"/>
          <w:szCs w:val="24"/>
        </w:rPr>
        <w:t>According to table 4.</w:t>
      </w:r>
      <w:r>
        <w:rPr>
          <w:rFonts w:ascii="Arial" w:hAnsi="Arial" w:cs="Arial"/>
          <w:sz w:val="24"/>
          <w:szCs w:val="24"/>
        </w:rPr>
        <w:t>10</w:t>
      </w:r>
      <w:r w:rsidRPr="00395687">
        <w:rPr>
          <w:rFonts w:ascii="Arial" w:hAnsi="Arial" w:cs="Arial"/>
          <w:sz w:val="24"/>
          <w:szCs w:val="24"/>
        </w:rPr>
        <w:t xml:space="preserve"> and table 4.1</w:t>
      </w:r>
      <w:r>
        <w:rPr>
          <w:rFonts w:ascii="Arial" w:hAnsi="Arial" w:cs="Arial"/>
          <w:sz w:val="24"/>
          <w:szCs w:val="24"/>
        </w:rPr>
        <w:t>1</w:t>
      </w:r>
      <w:r w:rsidRPr="00395687">
        <w:rPr>
          <w:rFonts w:ascii="Arial" w:hAnsi="Arial" w:cs="Arial"/>
          <w:sz w:val="24"/>
          <w:szCs w:val="24"/>
        </w:rPr>
        <w:t xml:space="preserve">, all the samples about the </w:t>
      </w:r>
      <w:r>
        <w:rPr>
          <w:rFonts w:ascii="Arial" w:hAnsi="Arial" w:cs="Arial" w:hint="eastAsia"/>
          <w:sz w:val="24"/>
          <w:szCs w:val="24"/>
        </w:rPr>
        <w:t>borrowing</w:t>
      </w:r>
      <w:r>
        <w:rPr>
          <w:rFonts w:ascii="Arial" w:hAnsi="Arial" w:cs="Arial"/>
          <w:sz w:val="24"/>
          <w:szCs w:val="24"/>
        </w:rPr>
        <w:t xml:space="preserve"> risk</w:t>
      </w:r>
      <w:r w:rsidRPr="00395687">
        <w:rPr>
          <w:rFonts w:ascii="Arial" w:hAnsi="Arial" w:cs="Arial"/>
          <w:sz w:val="24"/>
          <w:szCs w:val="24"/>
        </w:rPr>
        <w:t xml:space="preserve"> are higher than 0.5. Bartlett test results show that P&lt;0.001, and the overall KMO </w:t>
      </w:r>
      <w:r w:rsidRPr="00395687">
        <w:rPr>
          <w:rFonts w:ascii="Arial" w:hAnsi="Arial" w:cs="Arial"/>
          <w:sz w:val="24"/>
          <w:szCs w:val="24"/>
        </w:rPr>
        <w:lastRenderedPageBreak/>
        <w:t>calculation is 0.</w:t>
      </w:r>
      <w:r>
        <w:rPr>
          <w:rFonts w:ascii="Arial" w:hAnsi="Arial" w:cs="Arial"/>
          <w:sz w:val="24"/>
          <w:szCs w:val="24"/>
        </w:rPr>
        <w:t>655</w:t>
      </w:r>
      <w:r w:rsidRPr="00395687">
        <w:rPr>
          <w:rFonts w:ascii="Arial" w:hAnsi="Arial" w:cs="Arial"/>
          <w:sz w:val="24"/>
          <w:szCs w:val="24"/>
        </w:rPr>
        <w:t>, which is actually closer to the minimum requirements.</w:t>
      </w:r>
      <w:r>
        <w:rPr>
          <w:rFonts w:ascii="Arial" w:hAnsi="Arial" w:cs="Arial" w:hint="eastAsia"/>
          <w:sz w:val="24"/>
          <w:szCs w:val="24"/>
        </w:rPr>
        <w:t xml:space="preserve"> </w:t>
      </w:r>
      <w:r w:rsidRPr="00395687">
        <w:rPr>
          <w:rFonts w:ascii="Arial" w:hAnsi="Arial" w:cs="Arial"/>
          <w:sz w:val="24"/>
          <w:szCs w:val="24"/>
        </w:rPr>
        <w:t>In addition to that,</w:t>
      </w:r>
      <w:r>
        <w:rPr>
          <w:rFonts w:ascii="Arial" w:hAnsi="Arial" w:cs="Arial"/>
          <w:sz w:val="24"/>
          <w:szCs w:val="24"/>
        </w:rPr>
        <w:t xml:space="preserve"> t</w:t>
      </w:r>
      <w:r w:rsidRPr="00E04C05">
        <w:rPr>
          <w:rFonts w:ascii="Arial" w:hAnsi="Arial" w:cs="Arial"/>
          <w:sz w:val="24"/>
          <w:szCs w:val="24"/>
        </w:rPr>
        <w:t>he communit</w:t>
      </w:r>
      <w:r>
        <w:rPr>
          <w:rFonts w:ascii="Arial" w:hAnsi="Arial" w:cs="Arial"/>
          <w:sz w:val="24"/>
          <w:szCs w:val="24"/>
        </w:rPr>
        <w:t>ies</w:t>
      </w:r>
      <w:r w:rsidRPr="00E04C05">
        <w:rPr>
          <w:rFonts w:ascii="Arial" w:hAnsi="Arial" w:cs="Arial"/>
          <w:sz w:val="24"/>
          <w:szCs w:val="24"/>
        </w:rPr>
        <w:t xml:space="preserve"> and component matrices also exceed the minimum requirements of 0.5 and 0.4, respectively.</w:t>
      </w:r>
      <w:r>
        <w:rPr>
          <w:rFonts w:ascii="Arial" w:hAnsi="Arial" w:cs="Arial" w:hint="eastAsia"/>
          <w:sz w:val="24"/>
          <w:szCs w:val="24"/>
        </w:rPr>
        <w:t xml:space="preserve"> </w:t>
      </w:r>
      <w:r w:rsidRPr="00E04C05">
        <w:rPr>
          <w:rFonts w:ascii="Arial" w:hAnsi="Arial" w:cs="Arial"/>
          <w:sz w:val="24"/>
          <w:szCs w:val="24"/>
        </w:rPr>
        <w:t>Therefore, when the overall MSA value is 0.</w:t>
      </w:r>
      <w:r>
        <w:rPr>
          <w:rFonts w:ascii="Arial" w:hAnsi="Arial" w:cs="Arial"/>
          <w:sz w:val="24"/>
          <w:szCs w:val="24"/>
        </w:rPr>
        <w:t xml:space="preserve">655, </w:t>
      </w:r>
      <w:r w:rsidRPr="00E04C05">
        <w:rPr>
          <w:rFonts w:ascii="Arial" w:hAnsi="Arial" w:cs="Arial"/>
          <w:sz w:val="24"/>
          <w:szCs w:val="24"/>
        </w:rPr>
        <w:t xml:space="preserve">From these </w:t>
      </w:r>
      <w:r>
        <w:rPr>
          <w:rFonts w:ascii="Arial" w:hAnsi="Arial" w:cs="Arial"/>
          <w:sz w:val="24"/>
          <w:szCs w:val="24"/>
        </w:rPr>
        <w:t>three</w:t>
      </w:r>
      <w:r w:rsidRPr="00E04C05">
        <w:rPr>
          <w:rFonts w:ascii="Arial" w:hAnsi="Arial" w:cs="Arial"/>
          <w:sz w:val="24"/>
          <w:szCs w:val="24"/>
        </w:rPr>
        <w:t xml:space="preserve"> aspects, it can be considered that it is effective to measure the influence of</w:t>
      </w:r>
      <w:r>
        <w:rPr>
          <w:rFonts w:ascii="Arial" w:hAnsi="Arial" w:cs="Arial"/>
          <w:sz w:val="24"/>
          <w:szCs w:val="24"/>
        </w:rPr>
        <w:t xml:space="preserve"> borrowing risk</w:t>
      </w:r>
      <w:r w:rsidRPr="00E04C05">
        <w:rPr>
          <w:rFonts w:ascii="Arial" w:hAnsi="Arial" w:cs="Arial"/>
          <w:sz w:val="24"/>
          <w:szCs w:val="24"/>
        </w:rPr>
        <w:t xml:space="preserve"> on </w:t>
      </w:r>
      <w:r>
        <w:rPr>
          <w:rFonts w:ascii="Arial" w:hAnsi="Arial" w:cs="Arial"/>
          <w:sz w:val="24"/>
          <w:szCs w:val="24"/>
        </w:rPr>
        <w:t>the choice of borrowing methods for SME in Hebei, China.</w:t>
      </w:r>
    </w:p>
    <w:p w14:paraId="087191C0" w14:textId="77777777" w:rsidR="00E770DD" w:rsidRDefault="00B47C8D" w:rsidP="00E770DD">
      <w:pPr>
        <w:spacing w:line="360" w:lineRule="auto"/>
        <w:jc w:val="center"/>
        <w:rPr>
          <w:rFonts w:ascii="Arial" w:hAnsi="Arial" w:cs="Arial"/>
          <w:sz w:val="24"/>
          <w:szCs w:val="24"/>
        </w:rPr>
      </w:pPr>
      <w:r>
        <w:rPr>
          <w:noProof/>
        </w:rPr>
        <w:drawing>
          <wp:inline distT="0" distB="0" distL="0" distR="0" wp14:anchorId="2AAA3EF5" wp14:editId="603E1412">
            <wp:extent cx="4660900" cy="1136326"/>
            <wp:effectExtent l="0" t="0" r="6350" b="698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4348" cy="1142043"/>
                    </a:xfrm>
                    <a:prstGeom prst="rect">
                      <a:avLst/>
                    </a:prstGeom>
                  </pic:spPr>
                </pic:pic>
              </a:graphicData>
            </a:graphic>
          </wp:inline>
        </w:drawing>
      </w:r>
      <w:r w:rsidR="00E770DD" w:rsidRPr="00E770DD">
        <w:rPr>
          <w:rFonts w:ascii="Arial" w:hAnsi="Arial" w:cs="Arial" w:hint="eastAsia"/>
          <w:sz w:val="24"/>
          <w:szCs w:val="24"/>
        </w:rPr>
        <w:t xml:space="preserve"> </w:t>
      </w:r>
    </w:p>
    <w:p w14:paraId="4C8E43A3" w14:textId="72AD3DF6" w:rsidR="00B47C8D" w:rsidRPr="00134F34" w:rsidRDefault="00E770DD" w:rsidP="00134F34">
      <w:pPr>
        <w:spacing w:afterLines="200" w:after="624" w:line="360" w:lineRule="auto"/>
        <w:jc w:val="center"/>
        <w:rPr>
          <w:rFonts w:ascii="Arial" w:hAnsi="Arial" w:cs="Arial"/>
          <w:sz w:val="24"/>
          <w:szCs w:val="24"/>
        </w:rPr>
      </w:pPr>
      <w:bookmarkStart w:id="112" w:name="_Toc532386390"/>
      <w:r w:rsidRPr="00134F34">
        <w:rPr>
          <w:rFonts w:ascii="Arial" w:hAnsi="Arial" w:cs="Arial" w:hint="eastAsia"/>
          <w:sz w:val="24"/>
          <w:szCs w:val="24"/>
        </w:rPr>
        <w:t>T</w:t>
      </w:r>
      <w:r w:rsidRPr="00134F34">
        <w:rPr>
          <w:rFonts w:ascii="Arial" w:hAnsi="Arial" w:cs="Arial"/>
          <w:sz w:val="24"/>
          <w:szCs w:val="24"/>
        </w:rPr>
        <w:t>able 4.1</w:t>
      </w:r>
      <w:r w:rsidR="00DF1FFF">
        <w:rPr>
          <w:rFonts w:ascii="Arial" w:hAnsi="Arial" w:cs="Arial"/>
          <w:sz w:val="24"/>
          <w:szCs w:val="24"/>
        </w:rPr>
        <w:t>1</w:t>
      </w:r>
      <w:r w:rsidRPr="00134F34">
        <w:rPr>
          <w:rFonts w:ascii="Arial" w:hAnsi="Arial" w:cs="Arial"/>
          <w:sz w:val="24"/>
          <w:szCs w:val="24"/>
        </w:rPr>
        <w:t xml:space="preserve"> Total Variance Explained for Borrowing Risk</w:t>
      </w:r>
      <w:bookmarkEnd w:id="112"/>
    </w:p>
    <w:p w14:paraId="08C5997D" w14:textId="77777777" w:rsidR="00B47C8D" w:rsidRPr="00BC1F1B" w:rsidRDefault="00B47C8D" w:rsidP="002104B8">
      <w:pPr>
        <w:spacing w:afterLines="200" w:after="624" w:line="360" w:lineRule="auto"/>
        <w:rPr>
          <w:rFonts w:ascii="Arial" w:hAnsi="Arial" w:cs="Arial"/>
          <w:sz w:val="24"/>
          <w:szCs w:val="24"/>
        </w:rPr>
      </w:pPr>
      <w:r w:rsidRPr="00C37B41">
        <w:rPr>
          <w:rFonts w:ascii="Arial" w:hAnsi="Arial" w:cs="Arial"/>
          <w:sz w:val="24"/>
          <w:szCs w:val="24"/>
        </w:rPr>
        <w:t>In this study, the first factor whose eigenvalue is greater than the cutoff standard 1 explains the total variance of the loan term structure (</w:t>
      </w:r>
      <w:r>
        <w:rPr>
          <w:rFonts w:ascii="Arial" w:hAnsi="Arial" w:cs="Arial"/>
          <w:sz w:val="24"/>
          <w:szCs w:val="24"/>
        </w:rPr>
        <w:t>63.804</w:t>
      </w:r>
      <w:r w:rsidRPr="00C37B41">
        <w:rPr>
          <w:rFonts w:ascii="Arial" w:hAnsi="Arial" w:cs="Arial"/>
          <w:sz w:val="24"/>
          <w:szCs w:val="24"/>
        </w:rPr>
        <w:t xml:space="preserve">%). </w:t>
      </w:r>
      <w:proofErr w:type="spellStart"/>
      <w:r w:rsidRPr="00C37B41">
        <w:rPr>
          <w:rFonts w:ascii="Arial" w:hAnsi="Arial" w:cs="Arial"/>
          <w:sz w:val="24"/>
          <w:szCs w:val="24"/>
        </w:rPr>
        <w:t>Pallant</w:t>
      </w:r>
      <w:proofErr w:type="spellEnd"/>
      <w:r w:rsidRPr="00C37B41">
        <w:rPr>
          <w:rFonts w:ascii="Arial" w:hAnsi="Arial" w:cs="Arial"/>
          <w:sz w:val="24"/>
          <w:szCs w:val="24"/>
        </w:rPr>
        <w:t xml:space="preserve"> (2011) pointed out that the construction body whose eigenvalue is greater than 1 is regarded as the most relevant part.</w:t>
      </w:r>
      <w:r>
        <w:rPr>
          <w:rFonts w:ascii="Arial" w:hAnsi="Arial" w:cs="Arial"/>
          <w:sz w:val="24"/>
          <w:szCs w:val="24"/>
        </w:rPr>
        <w:t xml:space="preserve"> </w:t>
      </w:r>
      <w:r w:rsidRPr="00910368">
        <w:rPr>
          <w:rFonts w:ascii="Arial" w:hAnsi="Arial" w:cs="Arial"/>
          <w:sz w:val="24"/>
          <w:szCs w:val="24"/>
        </w:rPr>
        <w:t>Therefore, according to the test results, this study can be considered to be sufficient</w:t>
      </w:r>
      <w:r>
        <w:rPr>
          <w:rFonts w:ascii="Arial" w:hAnsi="Arial" w:cs="Arial" w:hint="eastAsia"/>
          <w:sz w:val="24"/>
          <w:szCs w:val="24"/>
        </w:rPr>
        <w:t>.</w:t>
      </w:r>
    </w:p>
    <w:p w14:paraId="1F9DF8A6" w14:textId="77777777" w:rsidR="00B47C8D" w:rsidRDefault="00B47C8D" w:rsidP="002104B8">
      <w:pPr>
        <w:pStyle w:val="a7"/>
        <w:numPr>
          <w:ilvl w:val="0"/>
          <w:numId w:val="2"/>
        </w:numPr>
        <w:spacing w:afterLines="200" w:after="624" w:line="360" w:lineRule="auto"/>
        <w:ind w:firstLineChars="0"/>
        <w:rPr>
          <w:rFonts w:ascii="Arial" w:hAnsi="Arial" w:cs="Arial"/>
          <w:b/>
          <w:sz w:val="24"/>
          <w:szCs w:val="24"/>
        </w:rPr>
      </w:pPr>
      <w:r>
        <w:rPr>
          <w:rFonts w:ascii="Arial" w:hAnsi="Arial" w:cs="Arial" w:hint="eastAsia"/>
          <w:b/>
          <w:sz w:val="24"/>
          <w:szCs w:val="24"/>
        </w:rPr>
        <w:t>F</w:t>
      </w:r>
      <w:r>
        <w:rPr>
          <w:rFonts w:ascii="Arial" w:hAnsi="Arial" w:cs="Arial"/>
          <w:b/>
          <w:sz w:val="24"/>
          <w:szCs w:val="24"/>
        </w:rPr>
        <w:t>actors Analysis for Borrowing Cost</w:t>
      </w:r>
    </w:p>
    <w:p w14:paraId="09DF2582" w14:textId="0677AACC" w:rsidR="00B47C8D" w:rsidRDefault="00B47C8D" w:rsidP="00E770DD">
      <w:pPr>
        <w:spacing w:line="360" w:lineRule="auto"/>
        <w:rPr>
          <w:rFonts w:ascii="Arial" w:hAnsi="Arial" w:cs="Arial"/>
          <w:b/>
          <w:sz w:val="24"/>
          <w:szCs w:val="24"/>
        </w:rPr>
      </w:pPr>
      <w:r>
        <w:rPr>
          <w:noProof/>
        </w:rPr>
        <w:drawing>
          <wp:inline distT="0" distB="0" distL="0" distR="0" wp14:anchorId="4894D2ED" wp14:editId="106CA684">
            <wp:extent cx="5274310" cy="1555115"/>
            <wp:effectExtent l="0" t="0" r="254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555115"/>
                    </a:xfrm>
                    <a:prstGeom prst="rect">
                      <a:avLst/>
                    </a:prstGeom>
                  </pic:spPr>
                </pic:pic>
              </a:graphicData>
            </a:graphic>
          </wp:inline>
        </w:drawing>
      </w:r>
    </w:p>
    <w:p w14:paraId="37DFFD65" w14:textId="56134119" w:rsidR="00E770DD" w:rsidRPr="00134F34" w:rsidRDefault="00E770DD" w:rsidP="00134F34">
      <w:pPr>
        <w:spacing w:afterLines="200" w:after="624" w:line="360" w:lineRule="auto"/>
        <w:jc w:val="center"/>
        <w:rPr>
          <w:rFonts w:ascii="Arial" w:hAnsi="Arial" w:cs="Arial"/>
          <w:sz w:val="24"/>
          <w:szCs w:val="24"/>
        </w:rPr>
      </w:pPr>
      <w:bookmarkStart w:id="113" w:name="_Toc532386391"/>
      <w:r w:rsidRPr="00134F34">
        <w:rPr>
          <w:rFonts w:ascii="Arial" w:hAnsi="Arial" w:cs="Arial"/>
          <w:sz w:val="24"/>
          <w:szCs w:val="24"/>
        </w:rPr>
        <w:t xml:space="preserve">Table </w:t>
      </w:r>
      <w:r w:rsidR="00E1282E" w:rsidRPr="00134F34">
        <w:rPr>
          <w:rFonts w:ascii="Arial" w:hAnsi="Arial" w:cs="Arial"/>
          <w:sz w:val="24"/>
          <w:szCs w:val="24"/>
        </w:rPr>
        <w:t>4.1</w:t>
      </w:r>
      <w:r w:rsidR="00DF1FFF">
        <w:rPr>
          <w:rFonts w:ascii="Arial" w:hAnsi="Arial" w:cs="Arial"/>
          <w:sz w:val="24"/>
          <w:szCs w:val="24"/>
        </w:rPr>
        <w:t>2</w:t>
      </w:r>
      <w:r w:rsidRPr="00134F34">
        <w:rPr>
          <w:rFonts w:ascii="Arial" w:hAnsi="Arial" w:cs="Arial"/>
          <w:sz w:val="24"/>
          <w:szCs w:val="24"/>
        </w:rPr>
        <w:t xml:space="preserve"> KMO and Bartlett’s Test for Borrowing Cost</w:t>
      </w:r>
      <w:bookmarkEnd w:id="113"/>
    </w:p>
    <w:p w14:paraId="50AEA89E" w14:textId="77777777" w:rsidR="00B47C8D" w:rsidRPr="00CB5FC5" w:rsidRDefault="00B47C8D" w:rsidP="002104B8">
      <w:pPr>
        <w:spacing w:afterLines="200" w:after="624" w:line="360" w:lineRule="auto"/>
        <w:rPr>
          <w:rFonts w:ascii="Arial" w:hAnsi="Arial" w:cs="Arial"/>
          <w:sz w:val="24"/>
          <w:szCs w:val="24"/>
        </w:rPr>
      </w:pPr>
      <w:r w:rsidRPr="00395687">
        <w:rPr>
          <w:rFonts w:ascii="Arial" w:hAnsi="Arial" w:cs="Arial"/>
          <w:sz w:val="24"/>
          <w:szCs w:val="24"/>
        </w:rPr>
        <w:lastRenderedPageBreak/>
        <w:t>According to table 4.</w:t>
      </w:r>
      <w:r>
        <w:rPr>
          <w:rFonts w:ascii="Arial" w:hAnsi="Arial" w:cs="Arial"/>
          <w:sz w:val="24"/>
          <w:szCs w:val="24"/>
        </w:rPr>
        <w:t>12</w:t>
      </w:r>
      <w:r w:rsidRPr="00395687">
        <w:rPr>
          <w:rFonts w:ascii="Arial" w:hAnsi="Arial" w:cs="Arial"/>
          <w:sz w:val="24"/>
          <w:szCs w:val="24"/>
        </w:rPr>
        <w:t xml:space="preserve"> and table 4.1</w:t>
      </w:r>
      <w:r>
        <w:rPr>
          <w:rFonts w:ascii="Arial" w:hAnsi="Arial" w:cs="Arial"/>
          <w:sz w:val="24"/>
          <w:szCs w:val="24"/>
        </w:rPr>
        <w:t>3</w:t>
      </w:r>
      <w:r w:rsidRPr="00395687">
        <w:rPr>
          <w:rFonts w:ascii="Arial" w:hAnsi="Arial" w:cs="Arial"/>
          <w:sz w:val="24"/>
          <w:szCs w:val="24"/>
        </w:rPr>
        <w:t xml:space="preserve">, all the samples about the </w:t>
      </w:r>
      <w:r>
        <w:rPr>
          <w:rFonts w:ascii="Arial" w:hAnsi="Arial" w:cs="Arial" w:hint="eastAsia"/>
          <w:sz w:val="24"/>
          <w:szCs w:val="24"/>
        </w:rPr>
        <w:t>borrowing</w:t>
      </w:r>
      <w:r>
        <w:rPr>
          <w:rFonts w:ascii="Arial" w:hAnsi="Arial" w:cs="Arial"/>
          <w:sz w:val="24"/>
          <w:szCs w:val="24"/>
        </w:rPr>
        <w:t xml:space="preserve"> risk</w:t>
      </w:r>
      <w:r w:rsidRPr="00395687">
        <w:rPr>
          <w:rFonts w:ascii="Arial" w:hAnsi="Arial" w:cs="Arial"/>
          <w:sz w:val="24"/>
          <w:szCs w:val="24"/>
        </w:rPr>
        <w:t xml:space="preserve"> are higher than 0.5. Bartlett test results show that P&lt;0.001, and the overall KMO calculation is 0.</w:t>
      </w:r>
      <w:r>
        <w:rPr>
          <w:rFonts w:ascii="Arial" w:hAnsi="Arial" w:cs="Arial"/>
          <w:sz w:val="24"/>
          <w:szCs w:val="24"/>
        </w:rPr>
        <w:t>792</w:t>
      </w:r>
      <w:r w:rsidRPr="00395687">
        <w:rPr>
          <w:rFonts w:ascii="Arial" w:hAnsi="Arial" w:cs="Arial"/>
          <w:sz w:val="24"/>
          <w:szCs w:val="24"/>
        </w:rPr>
        <w:t>, which is actually closer to the minimum requirements.</w:t>
      </w:r>
      <w:r>
        <w:rPr>
          <w:rFonts w:ascii="Arial" w:hAnsi="Arial" w:cs="Arial" w:hint="eastAsia"/>
          <w:sz w:val="24"/>
          <w:szCs w:val="24"/>
        </w:rPr>
        <w:t xml:space="preserve"> </w:t>
      </w:r>
      <w:r w:rsidRPr="00395687">
        <w:rPr>
          <w:rFonts w:ascii="Arial" w:hAnsi="Arial" w:cs="Arial"/>
          <w:sz w:val="24"/>
          <w:szCs w:val="24"/>
        </w:rPr>
        <w:t>In addition to that,</w:t>
      </w:r>
      <w:r>
        <w:rPr>
          <w:rFonts w:ascii="Arial" w:hAnsi="Arial" w:cs="Arial"/>
          <w:sz w:val="24"/>
          <w:szCs w:val="24"/>
        </w:rPr>
        <w:t xml:space="preserve"> t</w:t>
      </w:r>
      <w:r w:rsidRPr="00E04C05">
        <w:rPr>
          <w:rFonts w:ascii="Arial" w:hAnsi="Arial" w:cs="Arial"/>
          <w:sz w:val="24"/>
          <w:szCs w:val="24"/>
        </w:rPr>
        <w:t>he communit</w:t>
      </w:r>
      <w:r>
        <w:rPr>
          <w:rFonts w:ascii="Arial" w:hAnsi="Arial" w:cs="Arial"/>
          <w:sz w:val="24"/>
          <w:szCs w:val="24"/>
        </w:rPr>
        <w:t>ies</w:t>
      </w:r>
      <w:r w:rsidRPr="00E04C05">
        <w:rPr>
          <w:rFonts w:ascii="Arial" w:hAnsi="Arial" w:cs="Arial"/>
          <w:sz w:val="24"/>
          <w:szCs w:val="24"/>
        </w:rPr>
        <w:t xml:space="preserve"> and component matrices also exceed the minimum requirements of 0.5 and 0.4, respectively.</w:t>
      </w:r>
      <w:r>
        <w:rPr>
          <w:rFonts w:ascii="Arial" w:hAnsi="Arial" w:cs="Arial" w:hint="eastAsia"/>
          <w:sz w:val="24"/>
          <w:szCs w:val="24"/>
        </w:rPr>
        <w:t xml:space="preserve"> </w:t>
      </w:r>
      <w:r w:rsidRPr="00E04C05">
        <w:rPr>
          <w:rFonts w:ascii="Arial" w:hAnsi="Arial" w:cs="Arial"/>
          <w:sz w:val="24"/>
          <w:szCs w:val="24"/>
        </w:rPr>
        <w:t>Therefore, when the overall MSA value is 0</w:t>
      </w:r>
      <w:r>
        <w:rPr>
          <w:rFonts w:ascii="Arial" w:hAnsi="Arial" w:cs="Arial"/>
          <w:sz w:val="24"/>
          <w:szCs w:val="24"/>
        </w:rPr>
        <w:t xml:space="preserve">,792 </w:t>
      </w:r>
      <w:r w:rsidRPr="00E04C05">
        <w:rPr>
          <w:rFonts w:ascii="Arial" w:hAnsi="Arial" w:cs="Arial"/>
          <w:sz w:val="24"/>
          <w:szCs w:val="24"/>
        </w:rPr>
        <w:t>From th</w:t>
      </w:r>
      <w:r>
        <w:rPr>
          <w:rFonts w:ascii="Arial" w:hAnsi="Arial" w:cs="Arial"/>
          <w:sz w:val="24"/>
          <w:szCs w:val="24"/>
        </w:rPr>
        <w:t>ese</w:t>
      </w:r>
      <w:r w:rsidRPr="00E04C05">
        <w:rPr>
          <w:rFonts w:ascii="Arial" w:hAnsi="Arial" w:cs="Arial"/>
          <w:sz w:val="24"/>
          <w:szCs w:val="24"/>
        </w:rPr>
        <w:t xml:space="preserve"> </w:t>
      </w:r>
      <w:r>
        <w:rPr>
          <w:rFonts w:ascii="Arial" w:hAnsi="Arial" w:cs="Arial"/>
          <w:sz w:val="24"/>
          <w:szCs w:val="24"/>
        </w:rPr>
        <w:t>four</w:t>
      </w:r>
      <w:r w:rsidRPr="00E04C05">
        <w:rPr>
          <w:rFonts w:ascii="Arial" w:hAnsi="Arial" w:cs="Arial"/>
          <w:sz w:val="24"/>
          <w:szCs w:val="24"/>
        </w:rPr>
        <w:t xml:space="preserve"> aspects, it can be considered that it is effective to measure the influence of</w:t>
      </w:r>
      <w:r>
        <w:rPr>
          <w:rFonts w:ascii="Arial" w:hAnsi="Arial" w:cs="Arial"/>
          <w:sz w:val="24"/>
          <w:szCs w:val="24"/>
        </w:rPr>
        <w:t xml:space="preserve"> borrowing risk</w:t>
      </w:r>
      <w:r w:rsidRPr="00E04C05">
        <w:rPr>
          <w:rFonts w:ascii="Arial" w:hAnsi="Arial" w:cs="Arial"/>
          <w:sz w:val="24"/>
          <w:szCs w:val="24"/>
        </w:rPr>
        <w:t xml:space="preserve"> on </w:t>
      </w:r>
      <w:r>
        <w:rPr>
          <w:rFonts w:ascii="Arial" w:hAnsi="Arial" w:cs="Arial"/>
          <w:sz w:val="24"/>
          <w:szCs w:val="24"/>
        </w:rPr>
        <w:t>the choice of borrowing cost for SME in Hebei, China.</w:t>
      </w:r>
    </w:p>
    <w:p w14:paraId="3FA20432" w14:textId="77777777" w:rsidR="00134F34" w:rsidRDefault="00B47C8D" w:rsidP="00E770DD">
      <w:pPr>
        <w:spacing w:afterLines="200" w:after="624" w:line="360" w:lineRule="auto"/>
        <w:jc w:val="center"/>
        <w:rPr>
          <w:rFonts w:ascii="Arial" w:hAnsi="Arial" w:cs="Arial"/>
          <w:sz w:val="24"/>
          <w:szCs w:val="24"/>
        </w:rPr>
      </w:pPr>
      <w:r>
        <w:rPr>
          <w:noProof/>
        </w:rPr>
        <w:drawing>
          <wp:inline distT="0" distB="0" distL="0" distR="0" wp14:anchorId="333CD651" wp14:editId="3FF6BC64">
            <wp:extent cx="5274310" cy="137858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378585"/>
                    </a:xfrm>
                    <a:prstGeom prst="rect">
                      <a:avLst/>
                    </a:prstGeom>
                  </pic:spPr>
                </pic:pic>
              </a:graphicData>
            </a:graphic>
          </wp:inline>
        </w:drawing>
      </w:r>
      <w:r w:rsidR="00E770DD" w:rsidRPr="00E770DD">
        <w:rPr>
          <w:rFonts w:ascii="Arial" w:hAnsi="Arial" w:cs="Arial" w:hint="eastAsia"/>
          <w:sz w:val="24"/>
          <w:szCs w:val="24"/>
        </w:rPr>
        <w:t xml:space="preserve"> </w:t>
      </w:r>
    </w:p>
    <w:p w14:paraId="08DF0E32" w14:textId="33AE5BB7" w:rsidR="00B47C8D" w:rsidRPr="00134F34" w:rsidRDefault="00E770DD" w:rsidP="00134F34">
      <w:pPr>
        <w:spacing w:afterLines="200" w:after="624" w:line="360" w:lineRule="auto"/>
        <w:jc w:val="center"/>
        <w:rPr>
          <w:rFonts w:ascii="Arial" w:hAnsi="Arial" w:cs="Arial"/>
          <w:sz w:val="24"/>
          <w:szCs w:val="24"/>
        </w:rPr>
      </w:pPr>
      <w:bookmarkStart w:id="114" w:name="_Toc532386392"/>
      <w:r w:rsidRPr="00134F34">
        <w:rPr>
          <w:rFonts w:ascii="Arial" w:hAnsi="Arial" w:cs="Arial" w:hint="eastAsia"/>
          <w:sz w:val="24"/>
          <w:szCs w:val="24"/>
        </w:rPr>
        <w:t>T</w:t>
      </w:r>
      <w:r w:rsidRPr="00134F34">
        <w:rPr>
          <w:rFonts w:ascii="Arial" w:hAnsi="Arial" w:cs="Arial"/>
          <w:sz w:val="24"/>
          <w:szCs w:val="24"/>
        </w:rPr>
        <w:t xml:space="preserve">able </w:t>
      </w:r>
      <w:r w:rsidR="00E1282E" w:rsidRPr="00134F34">
        <w:rPr>
          <w:rFonts w:ascii="Arial" w:hAnsi="Arial" w:cs="Arial"/>
          <w:sz w:val="24"/>
          <w:szCs w:val="24"/>
        </w:rPr>
        <w:t>4.1</w:t>
      </w:r>
      <w:r w:rsidR="00DF1FFF">
        <w:rPr>
          <w:rFonts w:ascii="Arial" w:hAnsi="Arial" w:cs="Arial"/>
          <w:sz w:val="24"/>
          <w:szCs w:val="24"/>
        </w:rPr>
        <w:t>3</w:t>
      </w:r>
      <w:r w:rsidR="00E1282E" w:rsidRPr="00134F34">
        <w:rPr>
          <w:rFonts w:ascii="Arial" w:hAnsi="Arial" w:cs="Arial"/>
          <w:sz w:val="24"/>
          <w:szCs w:val="24"/>
        </w:rPr>
        <w:t xml:space="preserve"> </w:t>
      </w:r>
      <w:r w:rsidRPr="00134F34">
        <w:rPr>
          <w:rFonts w:ascii="Arial" w:hAnsi="Arial" w:cs="Arial"/>
          <w:sz w:val="24"/>
          <w:szCs w:val="24"/>
        </w:rPr>
        <w:t>Total Variance Explained for Borrowing Cost</w:t>
      </w:r>
      <w:bookmarkEnd w:id="114"/>
    </w:p>
    <w:p w14:paraId="7030423E" w14:textId="77777777" w:rsidR="00B47C8D" w:rsidRPr="00BC1F1B" w:rsidRDefault="00B47C8D" w:rsidP="002104B8">
      <w:pPr>
        <w:spacing w:afterLines="200" w:after="624" w:line="360" w:lineRule="auto"/>
        <w:rPr>
          <w:rFonts w:ascii="Arial" w:hAnsi="Arial" w:cs="Arial"/>
          <w:sz w:val="24"/>
          <w:szCs w:val="24"/>
        </w:rPr>
      </w:pPr>
      <w:r w:rsidRPr="00C37B41">
        <w:rPr>
          <w:rFonts w:ascii="Arial" w:hAnsi="Arial" w:cs="Arial"/>
          <w:sz w:val="24"/>
          <w:szCs w:val="24"/>
        </w:rPr>
        <w:t>In this study, the first factor whose eigenvalue is greater than the cutoff standard 1 explains the total variance of the loan term structure (</w:t>
      </w:r>
      <w:r>
        <w:rPr>
          <w:rFonts w:ascii="Arial" w:hAnsi="Arial" w:cs="Arial"/>
          <w:sz w:val="24"/>
          <w:szCs w:val="24"/>
        </w:rPr>
        <w:t>78.268</w:t>
      </w:r>
      <w:r w:rsidRPr="00C37B41">
        <w:rPr>
          <w:rFonts w:ascii="Arial" w:hAnsi="Arial" w:cs="Arial"/>
          <w:sz w:val="24"/>
          <w:szCs w:val="24"/>
        </w:rPr>
        <w:t xml:space="preserve">%). </w:t>
      </w:r>
      <w:proofErr w:type="spellStart"/>
      <w:r w:rsidRPr="00C37B41">
        <w:rPr>
          <w:rFonts w:ascii="Arial" w:hAnsi="Arial" w:cs="Arial"/>
          <w:sz w:val="24"/>
          <w:szCs w:val="24"/>
        </w:rPr>
        <w:t>Pallant</w:t>
      </w:r>
      <w:proofErr w:type="spellEnd"/>
      <w:r w:rsidRPr="00C37B41">
        <w:rPr>
          <w:rFonts w:ascii="Arial" w:hAnsi="Arial" w:cs="Arial"/>
          <w:sz w:val="24"/>
          <w:szCs w:val="24"/>
        </w:rPr>
        <w:t xml:space="preserve"> (2011) pointed out that the construction body whose eigenvalue is greater than 1 is regarded as the most relevant part.</w:t>
      </w:r>
      <w:r>
        <w:rPr>
          <w:rFonts w:ascii="Arial" w:hAnsi="Arial" w:cs="Arial"/>
          <w:sz w:val="24"/>
          <w:szCs w:val="24"/>
        </w:rPr>
        <w:t xml:space="preserve"> </w:t>
      </w:r>
      <w:r w:rsidRPr="00910368">
        <w:rPr>
          <w:rFonts w:ascii="Arial" w:hAnsi="Arial" w:cs="Arial"/>
          <w:sz w:val="24"/>
          <w:szCs w:val="24"/>
        </w:rPr>
        <w:t>Therefore, according to the test results, this study can be considered to be sufficient</w:t>
      </w:r>
      <w:r>
        <w:rPr>
          <w:rFonts w:ascii="Arial" w:hAnsi="Arial" w:cs="Arial" w:hint="eastAsia"/>
          <w:sz w:val="24"/>
          <w:szCs w:val="24"/>
        </w:rPr>
        <w:t>.</w:t>
      </w:r>
    </w:p>
    <w:p w14:paraId="066A3991" w14:textId="39F89A1B" w:rsidR="00B47C8D" w:rsidRPr="00BA35AD" w:rsidRDefault="00B47C8D" w:rsidP="00635C59">
      <w:pPr>
        <w:pStyle w:val="3"/>
        <w:spacing w:after="624"/>
      </w:pPr>
      <w:bookmarkStart w:id="115" w:name="_Toc532497071"/>
      <w:r w:rsidRPr="00BA35AD">
        <w:rPr>
          <w:rFonts w:hint="eastAsia"/>
        </w:rPr>
        <w:t>4</w:t>
      </w:r>
      <w:r w:rsidRPr="00BA35AD">
        <w:t xml:space="preserve">.3.2 </w:t>
      </w:r>
      <w:r w:rsidR="00DF74F9" w:rsidRPr="00BA35AD">
        <w:t xml:space="preserve"> </w:t>
      </w:r>
      <w:r w:rsidRPr="00BA35AD">
        <w:t>Reliability Test</w:t>
      </w:r>
      <w:bookmarkEnd w:id="115"/>
    </w:p>
    <w:p w14:paraId="0DD1F2F3" w14:textId="3B95FDBA" w:rsidR="00B47C8D" w:rsidRPr="00DF74F9" w:rsidRDefault="00DF74F9" w:rsidP="002104B8">
      <w:pPr>
        <w:spacing w:afterLines="200" w:after="624" w:line="360" w:lineRule="auto"/>
        <w:rPr>
          <w:rFonts w:ascii="Arial" w:hAnsi="Arial" w:cs="Arial"/>
          <w:sz w:val="24"/>
          <w:szCs w:val="24"/>
        </w:rPr>
      </w:pPr>
      <w:r w:rsidRPr="00DF74F9">
        <w:rPr>
          <w:rFonts w:ascii="Arial" w:hAnsi="Arial" w:cs="Arial"/>
          <w:sz w:val="24"/>
          <w:szCs w:val="24"/>
        </w:rPr>
        <w:t>Reliability refers to the degree if the measurement is repeated multiple times, scales produce consistent results.</w:t>
      </w:r>
      <w:r>
        <w:rPr>
          <w:rFonts w:ascii="Arial" w:hAnsi="Arial" w:cs="Arial" w:hint="eastAsia"/>
          <w:sz w:val="24"/>
          <w:szCs w:val="24"/>
        </w:rPr>
        <w:t xml:space="preserve"> </w:t>
      </w:r>
      <w:r w:rsidRPr="00DF74F9">
        <w:rPr>
          <w:rFonts w:ascii="Arial" w:hAnsi="Arial" w:cs="Arial"/>
          <w:sz w:val="24"/>
          <w:szCs w:val="24"/>
        </w:rPr>
        <w:t xml:space="preserve">Reliability analysis is the reliability analysis </w:t>
      </w:r>
      <w:r w:rsidR="00B47C8D">
        <w:rPr>
          <w:rFonts w:ascii="Arial" w:hAnsi="Arial" w:cs="Arial"/>
          <w:sz w:val="24"/>
          <w:szCs w:val="24"/>
        </w:rPr>
        <w:t>(</w:t>
      </w:r>
      <w:r w:rsidR="00B47C8D" w:rsidRPr="004E2554">
        <w:rPr>
          <w:rFonts w:ascii="Arial" w:hAnsi="Arial" w:cs="Arial"/>
          <w:sz w:val="24"/>
          <w:szCs w:val="24"/>
        </w:rPr>
        <w:t>Armor, 1974)</w:t>
      </w:r>
      <w:r w:rsidR="00B47C8D" w:rsidRPr="00BC1F1B">
        <w:rPr>
          <w:rFonts w:ascii="Arial" w:hAnsi="Arial" w:cs="Arial"/>
          <w:sz w:val="24"/>
          <w:szCs w:val="24"/>
        </w:rPr>
        <w:t xml:space="preserve">. </w:t>
      </w:r>
      <w:r>
        <w:rPr>
          <w:rFonts w:ascii="Arial" w:hAnsi="Arial" w:cs="Arial"/>
          <w:sz w:val="24"/>
          <w:szCs w:val="24"/>
        </w:rPr>
        <w:t>T</w:t>
      </w:r>
      <w:r w:rsidR="00B47C8D" w:rsidRPr="00BC1F1B">
        <w:rPr>
          <w:rFonts w:ascii="Arial" w:hAnsi="Arial" w:cs="Arial"/>
          <w:sz w:val="24"/>
          <w:szCs w:val="24"/>
        </w:rPr>
        <w:t>he proportion of system changes</w:t>
      </w:r>
      <w:r>
        <w:rPr>
          <w:rFonts w:ascii="Arial" w:hAnsi="Arial" w:cs="Arial"/>
          <w:sz w:val="24"/>
          <w:szCs w:val="24"/>
        </w:rPr>
        <w:t xml:space="preserve"> can determined the reliability </w:t>
      </w:r>
      <w:r>
        <w:rPr>
          <w:rFonts w:ascii="Arial" w:hAnsi="Arial" w:cs="Arial"/>
          <w:sz w:val="24"/>
          <w:szCs w:val="24"/>
        </w:rPr>
        <w:lastRenderedPageBreak/>
        <w:t>test</w:t>
      </w:r>
      <w:r w:rsidR="00B47C8D" w:rsidRPr="00BC1F1B">
        <w:rPr>
          <w:rFonts w:ascii="Arial" w:hAnsi="Arial" w:cs="Arial"/>
          <w:sz w:val="24"/>
          <w:szCs w:val="24"/>
        </w:rPr>
        <w:t xml:space="preserve"> in the scale, and the proportion of system changes can be determined by determining the association between the scores of the different management departments of the scale. Therefore, if the correlation in the reliability analysis is high, the scale will have consistent results </w:t>
      </w:r>
      <w:r w:rsidR="00B47C8D">
        <w:rPr>
          <w:rFonts w:ascii="Arial" w:hAnsi="Arial" w:cs="Arial"/>
          <w:sz w:val="24"/>
          <w:szCs w:val="24"/>
        </w:rPr>
        <w:t>(</w:t>
      </w:r>
      <w:proofErr w:type="spellStart"/>
      <w:r w:rsidR="00B47C8D">
        <w:rPr>
          <w:rFonts w:ascii="Helvetica" w:hAnsi="Helvetica" w:cs="Helvetica"/>
          <w:color w:val="333333"/>
          <w:sz w:val="23"/>
          <w:szCs w:val="23"/>
          <w:shd w:val="clear" w:color="auto" w:fill="FFFFFF"/>
        </w:rPr>
        <w:t>Raykov</w:t>
      </w:r>
      <w:proofErr w:type="spellEnd"/>
      <w:r w:rsidR="00B47C8D">
        <w:rPr>
          <w:rFonts w:ascii="Helvetica" w:hAnsi="Helvetica" w:cs="Helvetica"/>
          <w:color w:val="333333"/>
          <w:sz w:val="23"/>
          <w:szCs w:val="23"/>
          <w:shd w:val="clear" w:color="auto" w:fill="FFFFFF"/>
        </w:rPr>
        <w:t>, 1998).</w:t>
      </w:r>
    </w:p>
    <w:p w14:paraId="7CC71094" w14:textId="77777777" w:rsidR="00134F34" w:rsidRDefault="00DF74F9" w:rsidP="00E770DD">
      <w:pPr>
        <w:spacing w:afterLines="200" w:after="624" w:line="360" w:lineRule="auto"/>
        <w:jc w:val="center"/>
        <w:rPr>
          <w:rFonts w:ascii="Arial" w:hAnsi="Arial" w:cs="Arial"/>
          <w:sz w:val="24"/>
          <w:szCs w:val="24"/>
        </w:rPr>
      </w:pPr>
      <w:r>
        <w:rPr>
          <w:noProof/>
        </w:rPr>
        <w:drawing>
          <wp:inline distT="0" distB="0" distL="0" distR="0" wp14:anchorId="75F5E975" wp14:editId="2A33C62D">
            <wp:extent cx="5274310" cy="2772410"/>
            <wp:effectExtent l="0" t="0" r="254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7812"/>
                    <a:stretch/>
                  </pic:blipFill>
                  <pic:spPr bwMode="auto">
                    <a:xfrm>
                      <a:off x="0" y="0"/>
                      <a:ext cx="5274310" cy="2772410"/>
                    </a:xfrm>
                    <a:prstGeom prst="rect">
                      <a:avLst/>
                    </a:prstGeom>
                    <a:ln>
                      <a:noFill/>
                    </a:ln>
                    <a:extLst>
                      <a:ext uri="{53640926-AAD7-44D8-BBD7-CCE9431645EC}">
                        <a14:shadowObscured xmlns:a14="http://schemas.microsoft.com/office/drawing/2010/main"/>
                      </a:ext>
                    </a:extLst>
                  </pic:spPr>
                </pic:pic>
              </a:graphicData>
            </a:graphic>
          </wp:inline>
        </w:drawing>
      </w:r>
      <w:r w:rsidR="00E770DD" w:rsidRPr="00E770DD">
        <w:rPr>
          <w:rFonts w:ascii="Arial" w:hAnsi="Arial" w:cs="Arial" w:hint="eastAsia"/>
          <w:sz w:val="24"/>
          <w:szCs w:val="24"/>
        </w:rPr>
        <w:t xml:space="preserve"> </w:t>
      </w:r>
    </w:p>
    <w:p w14:paraId="46D53E2B" w14:textId="240DC9A7" w:rsidR="00B47C8D" w:rsidRPr="00134F34" w:rsidRDefault="00E770DD" w:rsidP="00134F34">
      <w:pPr>
        <w:spacing w:afterLines="200" w:after="624" w:line="360" w:lineRule="auto"/>
        <w:jc w:val="center"/>
        <w:rPr>
          <w:rFonts w:ascii="Arial" w:hAnsi="Arial" w:cs="Arial"/>
          <w:sz w:val="24"/>
          <w:szCs w:val="24"/>
        </w:rPr>
      </w:pPr>
      <w:bookmarkStart w:id="116" w:name="_Toc532386393"/>
      <w:r w:rsidRPr="00134F34">
        <w:rPr>
          <w:rFonts w:ascii="Arial" w:hAnsi="Arial" w:cs="Arial" w:hint="eastAsia"/>
          <w:sz w:val="24"/>
          <w:szCs w:val="24"/>
        </w:rPr>
        <w:t>T</w:t>
      </w:r>
      <w:r w:rsidRPr="00134F34">
        <w:rPr>
          <w:rFonts w:ascii="Arial" w:hAnsi="Arial" w:cs="Arial"/>
          <w:sz w:val="24"/>
          <w:szCs w:val="24"/>
        </w:rPr>
        <w:t>able 4.1</w:t>
      </w:r>
      <w:r w:rsidR="00DF1FFF">
        <w:rPr>
          <w:rFonts w:ascii="Arial" w:hAnsi="Arial" w:cs="Arial"/>
          <w:sz w:val="24"/>
          <w:szCs w:val="24"/>
        </w:rPr>
        <w:t>4</w:t>
      </w:r>
      <w:r w:rsidRPr="00134F34">
        <w:rPr>
          <w:rFonts w:ascii="Arial" w:hAnsi="Arial" w:cs="Arial"/>
          <w:sz w:val="24"/>
          <w:szCs w:val="24"/>
        </w:rPr>
        <w:t xml:space="preserve"> Summary Result of Reliability Test</w:t>
      </w:r>
      <w:bookmarkEnd w:id="116"/>
    </w:p>
    <w:p w14:paraId="1B991780" w14:textId="7664485C" w:rsidR="00B47C8D" w:rsidRPr="00E770DD" w:rsidRDefault="00B47C8D" w:rsidP="002104B8">
      <w:pPr>
        <w:spacing w:afterLines="200" w:after="624" w:line="360" w:lineRule="auto"/>
        <w:rPr>
          <w:rFonts w:ascii="Arial" w:hAnsi="Arial" w:cs="Arial"/>
          <w:sz w:val="24"/>
          <w:szCs w:val="24"/>
        </w:rPr>
      </w:pPr>
      <w:r w:rsidRPr="0045575F">
        <w:rPr>
          <w:rFonts w:ascii="Arial" w:hAnsi="Arial" w:cs="Arial" w:hint="eastAsia"/>
          <w:sz w:val="24"/>
          <w:szCs w:val="24"/>
        </w:rPr>
        <w:t>Hence</w:t>
      </w:r>
      <w:r w:rsidRPr="0045575F">
        <w:rPr>
          <w:rFonts w:ascii="Arial" w:hAnsi="Arial" w:cs="Arial"/>
          <w:sz w:val="24"/>
          <w:szCs w:val="24"/>
        </w:rPr>
        <w:t>, the reliability test show a good result that the independent variables and dependent variable are appropriate for further analysis.</w:t>
      </w:r>
    </w:p>
    <w:p w14:paraId="5B274704" w14:textId="77777777" w:rsidR="00B47C8D" w:rsidRPr="00BA35AD" w:rsidRDefault="00B47C8D" w:rsidP="00635C59">
      <w:pPr>
        <w:pStyle w:val="2"/>
        <w:spacing w:after="624"/>
      </w:pPr>
      <w:bookmarkStart w:id="117" w:name="_Toc532497072"/>
      <w:r w:rsidRPr="00BA35AD">
        <w:rPr>
          <w:rFonts w:hint="eastAsia"/>
        </w:rPr>
        <w:t>4</w:t>
      </w:r>
      <w:r w:rsidRPr="00BA35AD">
        <w:t>.4 Hypothesis Analysis</w:t>
      </w:r>
      <w:bookmarkEnd w:id="117"/>
    </w:p>
    <w:p w14:paraId="79096C82" w14:textId="02393DDC" w:rsidR="00B47C8D" w:rsidRPr="0045575F" w:rsidRDefault="00B47C8D" w:rsidP="00E770DD">
      <w:pPr>
        <w:spacing w:afterLines="200" w:after="624" w:line="360" w:lineRule="auto"/>
        <w:rPr>
          <w:rFonts w:ascii="Arial" w:hAnsi="Arial" w:cs="Arial"/>
          <w:sz w:val="24"/>
          <w:szCs w:val="24"/>
        </w:rPr>
      </w:pPr>
      <w:r w:rsidRPr="0045575F">
        <w:rPr>
          <w:rFonts w:ascii="Arial" w:hAnsi="Arial" w:cs="Arial" w:hint="eastAsia"/>
          <w:sz w:val="24"/>
          <w:szCs w:val="24"/>
        </w:rPr>
        <w:t>A</w:t>
      </w:r>
      <w:r w:rsidRPr="0045575F">
        <w:rPr>
          <w:rFonts w:ascii="Arial" w:hAnsi="Arial" w:cs="Arial"/>
          <w:sz w:val="24"/>
          <w:szCs w:val="24"/>
        </w:rPr>
        <w:t>ccording to table 4.15, it shows the three hypothesis. All of them use the multiple regression.</w:t>
      </w:r>
    </w:p>
    <w:tbl>
      <w:tblPr>
        <w:tblStyle w:val="a8"/>
        <w:tblW w:w="0" w:type="auto"/>
        <w:jc w:val="center"/>
        <w:tblLook w:val="04A0" w:firstRow="1" w:lastRow="0" w:firstColumn="1" w:lastColumn="0" w:noHBand="0" w:noVBand="1"/>
      </w:tblPr>
      <w:tblGrid>
        <w:gridCol w:w="1555"/>
        <w:gridCol w:w="6741"/>
      </w:tblGrid>
      <w:tr w:rsidR="00B47C8D" w:rsidRPr="00B5657E" w14:paraId="62EFC5BA" w14:textId="77777777" w:rsidTr="00E770DD">
        <w:trPr>
          <w:trHeight w:val="1098"/>
          <w:jc w:val="center"/>
        </w:trPr>
        <w:tc>
          <w:tcPr>
            <w:tcW w:w="1555" w:type="dxa"/>
          </w:tcPr>
          <w:p w14:paraId="7994B7A7" w14:textId="77777777" w:rsidR="00B47C8D" w:rsidRPr="00B5657E" w:rsidRDefault="00B47C8D" w:rsidP="00E770DD">
            <w:pPr>
              <w:spacing w:line="360" w:lineRule="auto"/>
              <w:rPr>
                <w:rFonts w:ascii="Arial" w:hAnsi="Arial" w:cs="Arial"/>
                <w:sz w:val="24"/>
                <w:szCs w:val="24"/>
              </w:rPr>
            </w:pPr>
            <w:r w:rsidRPr="00B5657E">
              <w:rPr>
                <w:rFonts w:ascii="Arial" w:hAnsi="Arial" w:cs="Arial" w:hint="eastAsia"/>
                <w:sz w:val="24"/>
                <w:szCs w:val="24"/>
              </w:rPr>
              <w:lastRenderedPageBreak/>
              <w:t>H</w:t>
            </w:r>
            <w:r w:rsidRPr="00B5657E">
              <w:rPr>
                <w:rFonts w:ascii="Arial" w:hAnsi="Arial" w:cs="Arial"/>
                <w:sz w:val="24"/>
                <w:szCs w:val="24"/>
              </w:rPr>
              <w:t>1</w:t>
            </w:r>
          </w:p>
        </w:tc>
        <w:tc>
          <w:tcPr>
            <w:tcW w:w="6741" w:type="dxa"/>
          </w:tcPr>
          <w:p w14:paraId="59566865" w14:textId="77777777" w:rsidR="00B47C8D" w:rsidRPr="00B5657E" w:rsidRDefault="00B47C8D" w:rsidP="00E770DD">
            <w:pPr>
              <w:spacing w:line="360" w:lineRule="auto"/>
              <w:rPr>
                <w:rFonts w:ascii="Arial" w:hAnsi="Arial" w:cs="Arial"/>
                <w:sz w:val="24"/>
                <w:szCs w:val="24"/>
              </w:rPr>
            </w:pPr>
            <w:r w:rsidRPr="00B5657E">
              <w:rPr>
                <w:rFonts w:ascii="Arial" w:hAnsi="Arial" w:cs="Arial"/>
                <w:bCs/>
                <w:sz w:val="24"/>
                <w:szCs w:val="24"/>
              </w:rPr>
              <w:t>Borrowing maturity has a significance on the choice of borrowing methods for SMEs</w:t>
            </w:r>
          </w:p>
        </w:tc>
      </w:tr>
      <w:tr w:rsidR="00B47C8D" w:rsidRPr="00B5657E" w14:paraId="27435581" w14:textId="77777777" w:rsidTr="00C52DD8">
        <w:trPr>
          <w:jc w:val="center"/>
        </w:trPr>
        <w:tc>
          <w:tcPr>
            <w:tcW w:w="1555" w:type="dxa"/>
          </w:tcPr>
          <w:p w14:paraId="23816503" w14:textId="77777777" w:rsidR="00B47C8D" w:rsidRPr="00B5657E" w:rsidRDefault="00B47C8D" w:rsidP="00E770DD">
            <w:pPr>
              <w:spacing w:line="360" w:lineRule="auto"/>
              <w:rPr>
                <w:rFonts w:ascii="Arial" w:hAnsi="Arial" w:cs="Arial"/>
                <w:sz w:val="24"/>
                <w:szCs w:val="24"/>
              </w:rPr>
            </w:pPr>
            <w:r w:rsidRPr="00B5657E">
              <w:rPr>
                <w:rFonts w:ascii="Arial" w:hAnsi="Arial" w:cs="Arial" w:hint="eastAsia"/>
                <w:sz w:val="24"/>
                <w:szCs w:val="24"/>
              </w:rPr>
              <w:t>H</w:t>
            </w:r>
            <w:r w:rsidRPr="00B5657E">
              <w:rPr>
                <w:rFonts w:ascii="Arial" w:hAnsi="Arial" w:cs="Arial"/>
                <w:sz w:val="24"/>
                <w:szCs w:val="24"/>
              </w:rPr>
              <w:t>2</w:t>
            </w:r>
          </w:p>
        </w:tc>
        <w:tc>
          <w:tcPr>
            <w:tcW w:w="6741" w:type="dxa"/>
          </w:tcPr>
          <w:p w14:paraId="360CE1E8" w14:textId="77777777" w:rsidR="00B47C8D" w:rsidRPr="00B5657E" w:rsidRDefault="00B47C8D" w:rsidP="00E770DD">
            <w:pPr>
              <w:spacing w:line="360" w:lineRule="auto"/>
              <w:rPr>
                <w:rFonts w:ascii="Arial" w:hAnsi="Arial" w:cs="Arial"/>
                <w:sz w:val="24"/>
                <w:szCs w:val="24"/>
              </w:rPr>
            </w:pPr>
            <w:r w:rsidRPr="00B5657E">
              <w:rPr>
                <w:rFonts w:ascii="Arial" w:hAnsi="Arial" w:cs="Arial"/>
                <w:bCs/>
                <w:sz w:val="24"/>
                <w:szCs w:val="24"/>
              </w:rPr>
              <w:t>Borrowing risk has a significance on the choice of borrowing methods for SMEs</w:t>
            </w:r>
          </w:p>
        </w:tc>
      </w:tr>
      <w:tr w:rsidR="00B47C8D" w:rsidRPr="00B5657E" w14:paraId="50DFBBFF" w14:textId="77777777" w:rsidTr="00C52DD8">
        <w:trPr>
          <w:jc w:val="center"/>
        </w:trPr>
        <w:tc>
          <w:tcPr>
            <w:tcW w:w="1555" w:type="dxa"/>
          </w:tcPr>
          <w:p w14:paraId="5D33EFA2" w14:textId="77777777" w:rsidR="00B47C8D" w:rsidRPr="00B5657E" w:rsidRDefault="00B47C8D" w:rsidP="00E770DD">
            <w:pPr>
              <w:spacing w:line="360" w:lineRule="auto"/>
              <w:rPr>
                <w:rFonts w:ascii="Arial" w:hAnsi="Arial" w:cs="Arial"/>
                <w:sz w:val="24"/>
                <w:szCs w:val="24"/>
              </w:rPr>
            </w:pPr>
            <w:r w:rsidRPr="00B5657E">
              <w:rPr>
                <w:rFonts w:ascii="Arial" w:hAnsi="Arial" w:cs="Arial" w:hint="eastAsia"/>
                <w:sz w:val="24"/>
                <w:szCs w:val="24"/>
              </w:rPr>
              <w:t>H</w:t>
            </w:r>
            <w:r w:rsidRPr="00B5657E">
              <w:rPr>
                <w:rFonts w:ascii="Arial" w:hAnsi="Arial" w:cs="Arial"/>
                <w:sz w:val="24"/>
                <w:szCs w:val="24"/>
              </w:rPr>
              <w:t>3</w:t>
            </w:r>
          </w:p>
        </w:tc>
        <w:tc>
          <w:tcPr>
            <w:tcW w:w="6741" w:type="dxa"/>
          </w:tcPr>
          <w:p w14:paraId="2C7CF56A" w14:textId="77777777" w:rsidR="00B47C8D" w:rsidRPr="00B5657E" w:rsidRDefault="00B47C8D" w:rsidP="00E770DD">
            <w:pPr>
              <w:spacing w:line="360" w:lineRule="auto"/>
              <w:rPr>
                <w:rFonts w:ascii="Arial" w:hAnsi="Arial" w:cs="Arial"/>
                <w:sz w:val="24"/>
                <w:szCs w:val="24"/>
              </w:rPr>
            </w:pPr>
            <w:r w:rsidRPr="00B5657E">
              <w:rPr>
                <w:rFonts w:ascii="Arial" w:hAnsi="Arial" w:cs="Arial"/>
                <w:bCs/>
                <w:sz w:val="24"/>
                <w:szCs w:val="24"/>
              </w:rPr>
              <w:t>Borrowing cost has a significance on the choice of borrowing methods for SMEs</w:t>
            </w:r>
          </w:p>
        </w:tc>
      </w:tr>
    </w:tbl>
    <w:p w14:paraId="323C1355" w14:textId="0A0A0186" w:rsidR="00B47C8D" w:rsidRPr="00134F34" w:rsidRDefault="00E770DD" w:rsidP="00134F34">
      <w:pPr>
        <w:spacing w:afterLines="200" w:after="624" w:line="360" w:lineRule="auto"/>
        <w:jc w:val="center"/>
        <w:rPr>
          <w:rFonts w:ascii="Arial" w:hAnsi="Arial" w:cs="Arial"/>
          <w:sz w:val="24"/>
          <w:szCs w:val="24"/>
        </w:rPr>
      </w:pPr>
      <w:bookmarkStart w:id="118" w:name="_Toc532386394"/>
      <w:r w:rsidRPr="00134F34">
        <w:rPr>
          <w:rFonts w:ascii="Arial" w:hAnsi="Arial" w:cs="Arial" w:hint="eastAsia"/>
          <w:sz w:val="24"/>
          <w:szCs w:val="24"/>
        </w:rPr>
        <w:t>T</w:t>
      </w:r>
      <w:r w:rsidRPr="00134F34">
        <w:rPr>
          <w:rFonts w:ascii="Arial" w:hAnsi="Arial" w:cs="Arial"/>
          <w:sz w:val="24"/>
          <w:szCs w:val="24"/>
        </w:rPr>
        <w:t>able 4.1</w:t>
      </w:r>
      <w:r w:rsidR="00DF1FFF">
        <w:rPr>
          <w:rFonts w:ascii="Arial" w:hAnsi="Arial" w:cs="Arial"/>
          <w:sz w:val="24"/>
          <w:szCs w:val="24"/>
        </w:rPr>
        <w:t>5</w:t>
      </w:r>
      <w:r w:rsidRPr="00134F34">
        <w:rPr>
          <w:rFonts w:ascii="Arial" w:hAnsi="Arial" w:cs="Arial"/>
          <w:sz w:val="24"/>
          <w:szCs w:val="24"/>
        </w:rPr>
        <w:t xml:space="preserve"> Summary of Hypothesis</w:t>
      </w:r>
      <w:bookmarkEnd w:id="118"/>
    </w:p>
    <w:p w14:paraId="45BE7AB9" w14:textId="77777777" w:rsidR="00B47C8D" w:rsidRPr="00BA35AD" w:rsidRDefault="00B47C8D" w:rsidP="00635C59">
      <w:pPr>
        <w:pStyle w:val="3"/>
        <w:spacing w:after="624"/>
      </w:pPr>
      <w:bookmarkStart w:id="119" w:name="_Toc532497073"/>
      <w:r w:rsidRPr="00BA35AD">
        <w:rPr>
          <w:rFonts w:hint="eastAsia"/>
        </w:rPr>
        <w:t>4</w:t>
      </w:r>
      <w:r w:rsidRPr="00BA35AD">
        <w:t>.4.1. Hypothesis Testing</w:t>
      </w:r>
      <w:bookmarkEnd w:id="119"/>
    </w:p>
    <w:p w14:paraId="3776D2B1" w14:textId="63AE6B96" w:rsidR="00B47C8D" w:rsidRPr="00F06404" w:rsidRDefault="00B47C8D" w:rsidP="002104B8">
      <w:pPr>
        <w:spacing w:afterLines="200" w:after="624" w:line="360" w:lineRule="auto"/>
        <w:rPr>
          <w:rFonts w:ascii="Arial" w:hAnsi="Arial" w:cs="Arial"/>
          <w:sz w:val="24"/>
          <w:szCs w:val="24"/>
        </w:rPr>
      </w:pPr>
      <w:r w:rsidRPr="00F06404">
        <w:rPr>
          <w:rFonts w:ascii="Arial" w:hAnsi="Arial" w:cs="Arial"/>
          <w:sz w:val="24"/>
          <w:szCs w:val="24"/>
        </w:rPr>
        <w:t>Multiple regressions were performed for this study, as shown in Table 4.16, which yielded 0.589 with a correlation of 0.767. This means that approximately 58.90% of the differences in SME</w:t>
      </w:r>
      <w:r>
        <w:rPr>
          <w:rFonts w:ascii="Arial" w:hAnsi="Arial" w:cs="Arial"/>
          <w:sz w:val="24"/>
          <w:szCs w:val="24"/>
        </w:rPr>
        <w:t xml:space="preserve"> borrowing methods</w:t>
      </w:r>
      <w:r w:rsidRPr="00F06404">
        <w:rPr>
          <w:rFonts w:ascii="Arial" w:hAnsi="Arial" w:cs="Arial"/>
          <w:sz w:val="24"/>
          <w:szCs w:val="24"/>
        </w:rPr>
        <w:t xml:space="preserve"> have been explained by </w:t>
      </w:r>
      <w:r w:rsidR="00DF74F9">
        <w:rPr>
          <w:rFonts w:ascii="Arial" w:hAnsi="Arial" w:cs="Arial"/>
          <w:sz w:val="24"/>
          <w:szCs w:val="24"/>
        </w:rPr>
        <w:t>borrowing maturity, borrowing cost, and borrowing risk</w:t>
      </w:r>
      <w:r w:rsidRPr="00F06404">
        <w:rPr>
          <w:rFonts w:ascii="Arial" w:hAnsi="Arial" w:cs="Arial"/>
          <w:sz w:val="24"/>
          <w:szCs w:val="24"/>
        </w:rPr>
        <w:t xml:space="preserve"> in this study. According to the </w:t>
      </w:r>
      <w:r w:rsidR="00DF74F9">
        <w:rPr>
          <w:rFonts w:ascii="Arial" w:hAnsi="Arial" w:cs="Arial"/>
          <w:sz w:val="24"/>
          <w:szCs w:val="24"/>
        </w:rPr>
        <w:t xml:space="preserve">previous </w:t>
      </w:r>
      <w:r w:rsidRPr="00F06404">
        <w:rPr>
          <w:rFonts w:ascii="Arial" w:hAnsi="Arial" w:cs="Arial"/>
          <w:sz w:val="24"/>
          <w:szCs w:val="24"/>
        </w:rPr>
        <w:t xml:space="preserve">study, the remaining 41.10% </w:t>
      </w:r>
      <w:r w:rsidR="00DF74F9">
        <w:rPr>
          <w:rFonts w:ascii="Arial" w:hAnsi="Arial" w:cs="Arial"/>
          <w:sz w:val="24"/>
          <w:szCs w:val="24"/>
        </w:rPr>
        <w:t xml:space="preserve">is determined </w:t>
      </w:r>
      <w:r w:rsidRPr="00F06404">
        <w:rPr>
          <w:rFonts w:ascii="Arial" w:hAnsi="Arial" w:cs="Arial"/>
          <w:sz w:val="24"/>
          <w:szCs w:val="24"/>
        </w:rPr>
        <w:t xml:space="preserve">by other factors not </w:t>
      </w:r>
      <w:r w:rsidR="00DF74F9">
        <w:rPr>
          <w:rFonts w:ascii="Arial" w:hAnsi="Arial" w:cs="Arial"/>
          <w:sz w:val="24"/>
          <w:szCs w:val="24"/>
        </w:rPr>
        <w:t xml:space="preserve">the three </w:t>
      </w:r>
      <w:r w:rsidRPr="00F06404">
        <w:rPr>
          <w:rFonts w:ascii="Arial" w:hAnsi="Arial" w:cs="Arial"/>
          <w:sz w:val="24"/>
          <w:szCs w:val="24"/>
        </w:rPr>
        <w:t>considered in this study</w:t>
      </w:r>
      <w:r w:rsidR="00DF74F9" w:rsidRPr="00DF74F9">
        <w:rPr>
          <w:rFonts w:ascii="Arial" w:hAnsi="Arial" w:cs="Arial"/>
          <w:sz w:val="24"/>
          <w:szCs w:val="24"/>
        </w:rPr>
        <w:t xml:space="preserve"> </w:t>
      </w:r>
      <w:r w:rsidR="00DF74F9">
        <w:rPr>
          <w:rFonts w:ascii="Arial" w:hAnsi="Arial" w:cs="Arial"/>
          <w:sz w:val="24"/>
          <w:szCs w:val="24"/>
        </w:rPr>
        <w:t>(</w:t>
      </w:r>
      <w:proofErr w:type="spellStart"/>
      <w:r w:rsidR="00DF74F9" w:rsidRPr="00F06404">
        <w:rPr>
          <w:rFonts w:ascii="Arial" w:hAnsi="Arial" w:cs="Arial"/>
          <w:sz w:val="24"/>
          <w:szCs w:val="24"/>
        </w:rPr>
        <w:t>Pallant</w:t>
      </w:r>
      <w:proofErr w:type="spellEnd"/>
      <w:r w:rsidR="00DF74F9">
        <w:rPr>
          <w:rFonts w:ascii="Arial" w:hAnsi="Arial" w:cs="Arial"/>
          <w:sz w:val="24"/>
          <w:szCs w:val="24"/>
        </w:rPr>
        <w:t xml:space="preserve">, </w:t>
      </w:r>
      <w:r w:rsidR="00DF74F9" w:rsidRPr="00F06404">
        <w:rPr>
          <w:rFonts w:ascii="Arial" w:hAnsi="Arial" w:cs="Arial"/>
          <w:sz w:val="24"/>
          <w:szCs w:val="24"/>
        </w:rPr>
        <w:t>2011)</w:t>
      </w:r>
      <w:r w:rsidR="00DF74F9">
        <w:rPr>
          <w:rFonts w:ascii="Arial" w:hAnsi="Arial" w:cs="Arial"/>
          <w:sz w:val="24"/>
          <w:szCs w:val="24"/>
        </w:rPr>
        <w:t>.</w:t>
      </w:r>
    </w:p>
    <w:p w14:paraId="0E97C6B5" w14:textId="77777777" w:rsidR="00134F34" w:rsidRDefault="00B47C8D" w:rsidP="0046291E">
      <w:pPr>
        <w:spacing w:afterLines="200" w:after="624" w:line="360" w:lineRule="auto"/>
        <w:jc w:val="center"/>
        <w:rPr>
          <w:rFonts w:ascii="Arial" w:hAnsi="Arial" w:cs="Arial"/>
          <w:sz w:val="24"/>
          <w:szCs w:val="24"/>
        </w:rPr>
      </w:pPr>
      <w:r>
        <w:rPr>
          <w:noProof/>
        </w:rPr>
        <w:drawing>
          <wp:inline distT="0" distB="0" distL="0" distR="0" wp14:anchorId="77A60F6F" wp14:editId="38AAFDA0">
            <wp:extent cx="5274310" cy="13030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303020"/>
                    </a:xfrm>
                    <a:prstGeom prst="rect">
                      <a:avLst/>
                    </a:prstGeom>
                  </pic:spPr>
                </pic:pic>
              </a:graphicData>
            </a:graphic>
          </wp:inline>
        </w:drawing>
      </w:r>
      <w:r w:rsidR="0046291E" w:rsidRPr="0046291E">
        <w:rPr>
          <w:rFonts w:ascii="Arial" w:hAnsi="Arial" w:cs="Arial" w:hint="eastAsia"/>
          <w:sz w:val="24"/>
          <w:szCs w:val="24"/>
        </w:rPr>
        <w:t xml:space="preserve"> </w:t>
      </w:r>
    </w:p>
    <w:p w14:paraId="172C4974" w14:textId="573D8176" w:rsidR="00DF74F9" w:rsidRPr="00134F34" w:rsidRDefault="0046291E" w:rsidP="00134F34">
      <w:pPr>
        <w:spacing w:afterLines="200" w:after="624" w:line="360" w:lineRule="auto"/>
        <w:jc w:val="center"/>
        <w:rPr>
          <w:rFonts w:ascii="Arial" w:hAnsi="Arial" w:cs="Arial"/>
          <w:sz w:val="24"/>
          <w:szCs w:val="24"/>
        </w:rPr>
      </w:pPr>
      <w:bookmarkStart w:id="120" w:name="_Toc532386395"/>
      <w:r w:rsidRPr="00134F34">
        <w:rPr>
          <w:rFonts w:ascii="Arial" w:hAnsi="Arial" w:cs="Arial" w:hint="eastAsia"/>
          <w:sz w:val="24"/>
          <w:szCs w:val="24"/>
        </w:rPr>
        <w:t>T</w:t>
      </w:r>
      <w:r w:rsidRPr="00134F34">
        <w:rPr>
          <w:rFonts w:ascii="Arial" w:hAnsi="Arial" w:cs="Arial"/>
          <w:sz w:val="24"/>
          <w:szCs w:val="24"/>
        </w:rPr>
        <w:t>able 4.1</w:t>
      </w:r>
      <w:r w:rsidR="00DF1FFF">
        <w:rPr>
          <w:rFonts w:ascii="Arial" w:hAnsi="Arial" w:cs="Arial"/>
          <w:sz w:val="24"/>
          <w:szCs w:val="24"/>
        </w:rPr>
        <w:t>6</w:t>
      </w:r>
      <w:r w:rsidRPr="00134F34">
        <w:rPr>
          <w:rFonts w:ascii="Arial" w:hAnsi="Arial" w:cs="Arial"/>
          <w:sz w:val="24"/>
          <w:szCs w:val="24"/>
        </w:rPr>
        <w:t xml:space="preserve"> Model Summary of Multiple Regression</w:t>
      </w:r>
      <w:bookmarkEnd w:id="120"/>
    </w:p>
    <w:p w14:paraId="7F4C5327" w14:textId="6AA37A64" w:rsidR="00B47C8D" w:rsidRPr="00F06404" w:rsidRDefault="00DF74F9" w:rsidP="002104B8">
      <w:pPr>
        <w:spacing w:afterLines="200" w:after="624" w:line="360" w:lineRule="auto"/>
        <w:rPr>
          <w:rFonts w:ascii="Arial" w:hAnsi="Arial" w:cs="Arial"/>
          <w:sz w:val="24"/>
          <w:szCs w:val="24"/>
        </w:rPr>
      </w:pPr>
      <w:r w:rsidRPr="00DF74F9">
        <w:rPr>
          <w:rFonts w:ascii="Arial" w:hAnsi="Arial" w:cs="Arial"/>
          <w:sz w:val="24"/>
          <w:szCs w:val="24"/>
        </w:rPr>
        <w:t>T</w:t>
      </w:r>
      <w:r>
        <w:rPr>
          <w:rFonts w:ascii="Arial" w:hAnsi="Arial" w:cs="Arial"/>
          <w:sz w:val="24"/>
          <w:szCs w:val="24"/>
        </w:rPr>
        <w:t>hus</w:t>
      </w:r>
      <w:r w:rsidRPr="00DF74F9">
        <w:rPr>
          <w:rFonts w:ascii="Arial" w:hAnsi="Arial" w:cs="Arial"/>
          <w:sz w:val="24"/>
          <w:szCs w:val="24"/>
        </w:rPr>
        <w:t xml:space="preserve">, according to the known data, it can be found that there is a certain relationship between the three independent variables and the dependent </w:t>
      </w:r>
      <w:r w:rsidRPr="00DF74F9">
        <w:rPr>
          <w:rFonts w:ascii="Arial" w:hAnsi="Arial" w:cs="Arial"/>
          <w:sz w:val="24"/>
          <w:szCs w:val="24"/>
        </w:rPr>
        <w:lastRenderedPageBreak/>
        <w:t>variables in this study</w:t>
      </w:r>
      <w:r>
        <w:rPr>
          <w:rFonts w:ascii="Arial" w:hAnsi="Arial" w:cs="Arial"/>
          <w:sz w:val="24"/>
          <w:szCs w:val="24"/>
        </w:rPr>
        <w:t>, which is</w:t>
      </w:r>
      <w:r w:rsidR="00B47C8D" w:rsidRPr="00F06404">
        <w:rPr>
          <w:rFonts w:ascii="Arial" w:hAnsi="Arial" w:cs="Arial"/>
          <w:sz w:val="24"/>
          <w:szCs w:val="24"/>
        </w:rPr>
        <w:t xml:space="preserve"> between the choice of SME </w:t>
      </w:r>
      <w:r w:rsidR="00B47C8D">
        <w:rPr>
          <w:rFonts w:ascii="Arial" w:hAnsi="Arial" w:cs="Arial"/>
          <w:sz w:val="24"/>
          <w:szCs w:val="24"/>
        </w:rPr>
        <w:t>borrowing</w:t>
      </w:r>
      <w:r w:rsidR="00B47C8D" w:rsidRPr="00F06404">
        <w:rPr>
          <w:rFonts w:ascii="Arial" w:hAnsi="Arial" w:cs="Arial"/>
          <w:sz w:val="24"/>
          <w:szCs w:val="24"/>
        </w:rPr>
        <w:t xml:space="preserve"> methods and the three independent variables used.</w:t>
      </w:r>
      <w:r w:rsidR="00B47C8D">
        <w:rPr>
          <w:rFonts w:ascii="Arial" w:hAnsi="Arial" w:cs="Arial" w:hint="eastAsia"/>
          <w:sz w:val="24"/>
          <w:szCs w:val="24"/>
        </w:rPr>
        <w:t xml:space="preserve"> </w:t>
      </w:r>
      <w:r w:rsidR="00B47C8D" w:rsidRPr="00F06404">
        <w:rPr>
          <w:rFonts w:ascii="Arial" w:hAnsi="Arial" w:cs="Arial"/>
          <w:sz w:val="24"/>
          <w:szCs w:val="24"/>
        </w:rPr>
        <w:t>In addition, the Durbin-Watson value also demonstrates that the variables are independent, since 1.938 is between 1.5 and 2.5 (</w:t>
      </w:r>
      <w:proofErr w:type="spellStart"/>
      <w:r w:rsidR="00B47C8D" w:rsidRPr="00F06404">
        <w:rPr>
          <w:rFonts w:ascii="Arial" w:hAnsi="Arial" w:cs="Arial"/>
          <w:sz w:val="24"/>
          <w:szCs w:val="24"/>
        </w:rPr>
        <w:t>Alam</w:t>
      </w:r>
      <w:proofErr w:type="spellEnd"/>
      <w:r w:rsidR="00B47C8D" w:rsidRPr="00F06404">
        <w:rPr>
          <w:rFonts w:ascii="Arial" w:hAnsi="Arial" w:cs="Arial"/>
          <w:sz w:val="24"/>
          <w:szCs w:val="24"/>
        </w:rPr>
        <w:t xml:space="preserve">, Saeed, </w:t>
      </w:r>
      <w:proofErr w:type="spellStart"/>
      <w:r w:rsidR="00B47C8D" w:rsidRPr="00F06404">
        <w:rPr>
          <w:rFonts w:ascii="Arial" w:hAnsi="Arial" w:cs="Arial"/>
          <w:sz w:val="24"/>
          <w:szCs w:val="24"/>
        </w:rPr>
        <w:t>Sahabuddin</w:t>
      </w:r>
      <w:proofErr w:type="spellEnd"/>
      <w:r w:rsidR="00B47C8D" w:rsidRPr="00F06404">
        <w:rPr>
          <w:rFonts w:ascii="Arial" w:hAnsi="Arial" w:cs="Arial"/>
          <w:sz w:val="24"/>
          <w:szCs w:val="24"/>
        </w:rPr>
        <w:t xml:space="preserve"> and </w:t>
      </w:r>
      <w:proofErr w:type="spellStart"/>
      <w:r w:rsidR="00B47C8D" w:rsidRPr="00F06404">
        <w:rPr>
          <w:rFonts w:ascii="Arial" w:hAnsi="Arial" w:cs="Arial"/>
          <w:sz w:val="24"/>
          <w:szCs w:val="24"/>
        </w:rPr>
        <w:t>Akter</w:t>
      </w:r>
      <w:proofErr w:type="spellEnd"/>
      <w:r w:rsidR="00B47C8D" w:rsidRPr="00F06404">
        <w:rPr>
          <w:rFonts w:ascii="Arial" w:hAnsi="Arial" w:cs="Arial"/>
          <w:sz w:val="24"/>
          <w:szCs w:val="24"/>
        </w:rPr>
        <w:t>, 2013), and the multicollinearity assumption of the variables is also achieved.</w:t>
      </w:r>
    </w:p>
    <w:p w14:paraId="2E1F0418" w14:textId="77777777" w:rsidR="00B47C8D" w:rsidRPr="00F06404" w:rsidRDefault="00B47C8D" w:rsidP="002104B8">
      <w:pPr>
        <w:spacing w:afterLines="200" w:after="624" w:line="360" w:lineRule="auto"/>
        <w:rPr>
          <w:rFonts w:ascii="Arial" w:hAnsi="Arial" w:cs="Arial"/>
          <w:sz w:val="24"/>
          <w:szCs w:val="24"/>
        </w:rPr>
      </w:pPr>
      <w:r>
        <w:rPr>
          <w:rFonts w:ascii="Arial" w:hAnsi="Arial" w:cs="Arial"/>
          <w:sz w:val="24"/>
          <w:szCs w:val="24"/>
        </w:rPr>
        <w:t xml:space="preserve">According to </w:t>
      </w:r>
      <w:r w:rsidRPr="00F06404">
        <w:rPr>
          <w:rFonts w:ascii="Arial" w:hAnsi="Arial" w:cs="Arial"/>
          <w:sz w:val="24"/>
          <w:szCs w:val="24"/>
        </w:rPr>
        <w:t>Table 4.1</w:t>
      </w:r>
      <w:r>
        <w:rPr>
          <w:rFonts w:ascii="Arial" w:hAnsi="Arial" w:cs="Arial"/>
          <w:sz w:val="24"/>
          <w:szCs w:val="24"/>
        </w:rPr>
        <w:t xml:space="preserve">7, it </w:t>
      </w:r>
      <w:r w:rsidRPr="00F06404">
        <w:rPr>
          <w:rFonts w:ascii="Arial" w:hAnsi="Arial" w:cs="Arial"/>
          <w:sz w:val="24"/>
          <w:szCs w:val="24"/>
        </w:rPr>
        <w:t>demonstrates that the regression model is significant at 0.001 (P = 0.000).</w:t>
      </w:r>
    </w:p>
    <w:p w14:paraId="0AC74C38" w14:textId="77777777" w:rsidR="00134F34" w:rsidRDefault="00B47C8D" w:rsidP="0046291E">
      <w:pPr>
        <w:spacing w:afterLines="200" w:after="624" w:line="360" w:lineRule="auto"/>
        <w:jc w:val="center"/>
        <w:rPr>
          <w:rFonts w:ascii="Arial" w:hAnsi="Arial" w:cs="Arial"/>
          <w:sz w:val="24"/>
          <w:szCs w:val="24"/>
        </w:rPr>
      </w:pPr>
      <w:r>
        <w:rPr>
          <w:noProof/>
        </w:rPr>
        <w:drawing>
          <wp:inline distT="0" distB="0" distL="0" distR="0" wp14:anchorId="12D0B6F9" wp14:editId="6C082BBF">
            <wp:extent cx="5274310" cy="1690370"/>
            <wp:effectExtent l="0" t="0" r="2540" b="508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690370"/>
                    </a:xfrm>
                    <a:prstGeom prst="rect">
                      <a:avLst/>
                    </a:prstGeom>
                  </pic:spPr>
                </pic:pic>
              </a:graphicData>
            </a:graphic>
          </wp:inline>
        </w:drawing>
      </w:r>
      <w:r w:rsidR="0046291E" w:rsidRPr="0046291E">
        <w:rPr>
          <w:rFonts w:ascii="Arial" w:hAnsi="Arial" w:cs="Arial" w:hint="eastAsia"/>
          <w:sz w:val="24"/>
          <w:szCs w:val="24"/>
        </w:rPr>
        <w:t xml:space="preserve"> </w:t>
      </w:r>
    </w:p>
    <w:p w14:paraId="74EF0050" w14:textId="252194FA" w:rsidR="00B47C8D" w:rsidRPr="0046291E" w:rsidRDefault="0046291E" w:rsidP="00134F34">
      <w:pPr>
        <w:spacing w:afterLines="200" w:after="624" w:line="360" w:lineRule="auto"/>
        <w:jc w:val="center"/>
        <w:rPr>
          <w:rFonts w:ascii="Arial" w:hAnsi="Arial" w:cs="Arial"/>
          <w:sz w:val="24"/>
          <w:szCs w:val="24"/>
        </w:rPr>
      </w:pPr>
      <w:bookmarkStart w:id="121" w:name="_Toc532386396"/>
      <w:r w:rsidRPr="00134F34">
        <w:rPr>
          <w:rFonts w:ascii="Arial" w:hAnsi="Arial" w:cs="Arial" w:hint="eastAsia"/>
          <w:sz w:val="24"/>
          <w:szCs w:val="24"/>
        </w:rPr>
        <w:t>T</w:t>
      </w:r>
      <w:r w:rsidRPr="00134F34">
        <w:rPr>
          <w:rFonts w:ascii="Arial" w:hAnsi="Arial" w:cs="Arial"/>
          <w:sz w:val="24"/>
          <w:szCs w:val="24"/>
        </w:rPr>
        <w:t>able 4.1</w:t>
      </w:r>
      <w:r w:rsidR="00DF1FFF">
        <w:rPr>
          <w:rFonts w:ascii="Arial" w:hAnsi="Arial" w:cs="Arial"/>
          <w:sz w:val="24"/>
          <w:szCs w:val="24"/>
        </w:rPr>
        <w:t>7</w:t>
      </w:r>
      <w:r w:rsidRPr="00134F34">
        <w:rPr>
          <w:rFonts w:ascii="Arial" w:hAnsi="Arial" w:cs="Arial"/>
          <w:sz w:val="24"/>
          <w:szCs w:val="24"/>
        </w:rPr>
        <w:t xml:space="preserve"> ANOVA of Multiple Regression</w:t>
      </w:r>
      <w:bookmarkEnd w:id="121"/>
    </w:p>
    <w:p w14:paraId="0FEC012A" w14:textId="77777777" w:rsidR="00B47C8D" w:rsidRPr="008F5B05" w:rsidRDefault="00B47C8D" w:rsidP="002104B8">
      <w:pPr>
        <w:spacing w:afterLines="200" w:after="624" w:line="360" w:lineRule="auto"/>
        <w:rPr>
          <w:rFonts w:ascii="Arial" w:hAnsi="Arial" w:cs="Arial"/>
          <w:sz w:val="24"/>
          <w:szCs w:val="24"/>
        </w:rPr>
      </w:pPr>
      <w:r w:rsidRPr="008F5B05">
        <w:rPr>
          <w:rFonts w:ascii="Arial" w:hAnsi="Arial" w:cs="Arial"/>
          <w:sz w:val="24"/>
          <w:szCs w:val="24"/>
        </w:rPr>
        <w:t>Since the multiple regression hypothesis has been achieved, the next observation of the regression results is shown in Table 4.18.</w:t>
      </w:r>
      <w:r>
        <w:rPr>
          <w:rFonts w:ascii="Arial" w:hAnsi="Arial" w:cs="Arial" w:hint="eastAsia"/>
          <w:sz w:val="24"/>
          <w:szCs w:val="24"/>
        </w:rPr>
        <w:t xml:space="preserve"> </w:t>
      </w:r>
      <w:r w:rsidRPr="008F5B05">
        <w:rPr>
          <w:rFonts w:ascii="Arial" w:hAnsi="Arial" w:cs="Arial"/>
          <w:sz w:val="24"/>
          <w:szCs w:val="24"/>
        </w:rPr>
        <w:t xml:space="preserve">Through the evaluation of the table, it was found that the risk of borrowing (P = 0.000, significant at the 0.001 level) and the borrowing </w:t>
      </w:r>
      <w:r>
        <w:rPr>
          <w:rFonts w:ascii="Arial" w:hAnsi="Arial" w:cs="Arial"/>
          <w:sz w:val="24"/>
          <w:szCs w:val="24"/>
        </w:rPr>
        <w:t>maturity</w:t>
      </w:r>
      <w:r w:rsidRPr="008F5B05">
        <w:rPr>
          <w:rFonts w:ascii="Arial" w:hAnsi="Arial" w:cs="Arial"/>
          <w:sz w:val="24"/>
          <w:szCs w:val="24"/>
        </w:rPr>
        <w:t xml:space="preserve"> (P = 0.013, significant at the 0.05 level) are predictors of SME</w:t>
      </w:r>
      <w:r>
        <w:rPr>
          <w:rFonts w:ascii="Arial" w:hAnsi="Arial" w:cs="Arial"/>
          <w:sz w:val="24"/>
          <w:szCs w:val="24"/>
        </w:rPr>
        <w:t xml:space="preserve"> borrowing methods</w:t>
      </w:r>
      <w:r w:rsidRPr="008F5B05">
        <w:rPr>
          <w:rFonts w:ascii="Arial" w:hAnsi="Arial" w:cs="Arial"/>
          <w:sz w:val="24"/>
          <w:szCs w:val="24"/>
        </w:rPr>
        <w:t>.</w:t>
      </w:r>
      <w:r>
        <w:rPr>
          <w:rFonts w:ascii="Arial" w:hAnsi="Arial" w:cs="Arial" w:hint="eastAsia"/>
          <w:sz w:val="24"/>
          <w:szCs w:val="24"/>
        </w:rPr>
        <w:t xml:space="preserve"> </w:t>
      </w:r>
      <w:r w:rsidRPr="008F5B05">
        <w:rPr>
          <w:rFonts w:ascii="Arial" w:hAnsi="Arial" w:cs="Arial"/>
          <w:sz w:val="24"/>
          <w:szCs w:val="24"/>
        </w:rPr>
        <w:t>In addition, the highest standard factor is 0.811, and the risk of borrowing is often the most important predictor of SME</w:t>
      </w:r>
      <w:r>
        <w:rPr>
          <w:rFonts w:ascii="Arial" w:hAnsi="Arial" w:cs="Arial"/>
          <w:sz w:val="24"/>
          <w:szCs w:val="24"/>
        </w:rPr>
        <w:t xml:space="preserve"> borrowing methods</w:t>
      </w:r>
      <w:r w:rsidRPr="008F5B05">
        <w:rPr>
          <w:rFonts w:ascii="Arial" w:hAnsi="Arial" w:cs="Arial"/>
          <w:sz w:val="24"/>
          <w:szCs w:val="24"/>
        </w:rPr>
        <w:t>.</w:t>
      </w:r>
      <w:r>
        <w:rPr>
          <w:rFonts w:ascii="Arial" w:hAnsi="Arial" w:cs="Arial" w:hint="eastAsia"/>
          <w:sz w:val="24"/>
          <w:szCs w:val="24"/>
        </w:rPr>
        <w:t xml:space="preserve"> </w:t>
      </w:r>
      <w:r w:rsidRPr="008F5B05">
        <w:rPr>
          <w:rFonts w:ascii="Arial" w:hAnsi="Arial" w:cs="Arial"/>
          <w:sz w:val="24"/>
          <w:szCs w:val="24"/>
        </w:rPr>
        <w:t xml:space="preserve">In the small and medium-sized enterprises in Hebei Province of China, the </w:t>
      </w:r>
      <w:r>
        <w:rPr>
          <w:rFonts w:ascii="Arial" w:hAnsi="Arial" w:cs="Arial"/>
          <w:sz w:val="24"/>
          <w:szCs w:val="24"/>
        </w:rPr>
        <w:t>borrowing maturity</w:t>
      </w:r>
      <w:r w:rsidRPr="008F5B05">
        <w:rPr>
          <w:rFonts w:ascii="Arial" w:hAnsi="Arial" w:cs="Arial"/>
          <w:sz w:val="24"/>
          <w:szCs w:val="24"/>
        </w:rPr>
        <w:t xml:space="preserve"> coefficient is 0.219, indicating that the </w:t>
      </w:r>
      <w:r>
        <w:rPr>
          <w:rFonts w:ascii="Arial" w:hAnsi="Arial" w:cs="Arial"/>
          <w:sz w:val="24"/>
          <w:szCs w:val="24"/>
        </w:rPr>
        <w:t xml:space="preserve">borrowing maturity </w:t>
      </w:r>
      <w:r w:rsidRPr="008F5B05">
        <w:rPr>
          <w:rFonts w:ascii="Arial" w:hAnsi="Arial" w:cs="Arial"/>
          <w:sz w:val="24"/>
          <w:szCs w:val="24"/>
        </w:rPr>
        <w:t xml:space="preserve">has a certain positive impact on the choice of SME </w:t>
      </w:r>
      <w:r>
        <w:rPr>
          <w:rFonts w:ascii="Arial" w:hAnsi="Arial" w:cs="Arial"/>
          <w:sz w:val="24"/>
          <w:szCs w:val="24"/>
        </w:rPr>
        <w:t>borrowi</w:t>
      </w:r>
      <w:r w:rsidRPr="008F5B05">
        <w:rPr>
          <w:rFonts w:ascii="Arial" w:hAnsi="Arial" w:cs="Arial"/>
          <w:sz w:val="24"/>
          <w:szCs w:val="24"/>
        </w:rPr>
        <w:t>ng methods.</w:t>
      </w:r>
    </w:p>
    <w:p w14:paraId="6BF564B9" w14:textId="77777777" w:rsidR="00B47C8D" w:rsidRPr="00243DE2" w:rsidRDefault="00B47C8D" w:rsidP="002104B8">
      <w:pPr>
        <w:spacing w:afterLines="200" w:after="624" w:line="360" w:lineRule="auto"/>
        <w:rPr>
          <w:rFonts w:ascii="Arial" w:hAnsi="Arial" w:cs="Arial"/>
          <w:sz w:val="24"/>
          <w:szCs w:val="24"/>
        </w:rPr>
      </w:pPr>
      <w:r w:rsidRPr="008F5B05">
        <w:rPr>
          <w:rFonts w:ascii="Arial" w:hAnsi="Arial" w:cs="Arial"/>
          <w:sz w:val="24"/>
          <w:szCs w:val="24"/>
        </w:rPr>
        <w:lastRenderedPageBreak/>
        <w:t xml:space="preserve">In addition, borrowing costs were not significantly related to SME </w:t>
      </w:r>
      <w:r>
        <w:rPr>
          <w:rFonts w:ascii="Arial" w:hAnsi="Arial" w:cs="Arial"/>
          <w:sz w:val="24"/>
          <w:szCs w:val="24"/>
        </w:rPr>
        <w:t>borrowing</w:t>
      </w:r>
      <w:r w:rsidRPr="008F5B05">
        <w:rPr>
          <w:rFonts w:ascii="Arial" w:hAnsi="Arial" w:cs="Arial"/>
          <w:sz w:val="24"/>
          <w:szCs w:val="24"/>
        </w:rPr>
        <w:t xml:space="preserve"> </w:t>
      </w:r>
      <w:r>
        <w:rPr>
          <w:rFonts w:ascii="Arial" w:hAnsi="Arial" w:cs="Arial"/>
          <w:sz w:val="24"/>
          <w:szCs w:val="24"/>
        </w:rPr>
        <w:t>methods</w:t>
      </w:r>
      <w:r w:rsidRPr="008F5B05">
        <w:rPr>
          <w:rFonts w:ascii="Arial" w:hAnsi="Arial" w:cs="Arial"/>
          <w:sz w:val="24"/>
          <w:szCs w:val="24"/>
        </w:rPr>
        <w:t xml:space="preserve"> (P = 0.618 &gt; 0.05), and therefore there was no multi-collinearity with </w:t>
      </w:r>
      <w:r>
        <w:rPr>
          <w:rFonts w:ascii="Arial" w:hAnsi="Arial" w:cs="Arial"/>
          <w:sz w:val="24"/>
          <w:szCs w:val="24"/>
        </w:rPr>
        <w:t>borrowing cost</w:t>
      </w:r>
      <w:r w:rsidRPr="008F5B05">
        <w:rPr>
          <w:rFonts w:ascii="Arial" w:hAnsi="Arial" w:cs="Arial"/>
          <w:sz w:val="24"/>
          <w:szCs w:val="24"/>
        </w:rPr>
        <w:t xml:space="preserve"> (</w:t>
      </w:r>
      <w:proofErr w:type="spellStart"/>
      <w:r w:rsidRPr="008F5B05">
        <w:rPr>
          <w:rFonts w:ascii="Arial" w:hAnsi="Arial" w:cs="Arial"/>
          <w:sz w:val="24"/>
          <w:szCs w:val="24"/>
        </w:rPr>
        <w:t>Pallant</w:t>
      </w:r>
      <w:proofErr w:type="spellEnd"/>
      <w:r w:rsidRPr="008F5B05">
        <w:rPr>
          <w:rFonts w:ascii="Arial" w:hAnsi="Arial" w:cs="Arial"/>
          <w:sz w:val="24"/>
          <w:szCs w:val="24"/>
        </w:rPr>
        <w:t>, 2011).</w:t>
      </w:r>
    </w:p>
    <w:p w14:paraId="610FCE5F" w14:textId="77777777" w:rsidR="00134F34" w:rsidRDefault="00B47C8D" w:rsidP="0046291E">
      <w:pPr>
        <w:spacing w:afterLines="200" w:after="624" w:line="360" w:lineRule="auto"/>
        <w:jc w:val="center"/>
        <w:rPr>
          <w:rFonts w:ascii="Arial" w:hAnsi="Arial" w:cs="Arial"/>
          <w:sz w:val="24"/>
          <w:szCs w:val="24"/>
        </w:rPr>
      </w:pPr>
      <w:r>
        <w:rPr>
          <w:noProof/>
        </w:rPr>
        <w:drawing>
          <wp:inline distT="0" distB="0" distL="0" distR="0" wp14:anchorId="10832E8F" wp14:editId="139DD448">
            <wp:extent cx="5274310" cy="1781810"/>
            <wp:effectExtent l="0" t="0" r="2540"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1781810"/>
                    </a:xfrm>
                    <a:prstGeom prst="rect">
                      <a:avLst/>
                    </a:prstGeom>
                  </pic:spPr>
                </pic:pic>
              </a:graphicData>
            </a:graphic>
          </wp:inline>
        </w:drawing>
      </w:r>
      <w:r w:rsidR="0046291E" w:rsidRPr="0046291E">
        <w:rPr>
          <w:rFonts w:ascii="Arial" w:hAnsi="Arial" w:cs="Arial" w:hint="eastAsia"/>
          <w:sz w:val="24"/>
          <w:szCs w:val="24"/>
        </w:rPr>
        <w:t xml:space="preserve"> </w:t>
      </w:r>
    </w:p>
    <w:p w14:paraId="0C790284" w14:textId="01D22613" w:rsidR="00B47C8D" w:rsidRPr="00134F34" w:rsidRDefault="0046291E" w:rsidP="00134F34">
      <w:pPr>
        <w:spacing w:afterLines="200" w:after="624" w:line="360" w:lineRule="auto"/>
        <w:jc w:val="center"/>
        <w:rPr>
          <w:rFonts w:ascii="Arial" w:hAnsi="Arial" w:cs="Arial"/>
          <w:sz w:val="24"/>
          <w:szCs w:val="24"/>
        </w:rPr>
      </w:pPr>
      <w:bookmarkStart w:id="122" w:name="_Toc532386397"/>
      <w:r w:rsidRPr="00134F34">
        <w:rPr>
          <w:rFonts w:ascii="Arial" w:hAnsi="Arial" w:cs="Arial" w:hint="eastAsia"/>
          <w:sz w:val="24"/>
          <w:szCs w:val="24"/>
        </w:rPr>
        <w:t>T</w:t>
      </w:r>
      <w:r w:rsidRPr="00134F34">
        <w:rPr>
          <w:rFonts w:ascii="Arial" w:hAnsi="Arial" w:cs="Arial"/>
          <w:sz w:val="24"/>
          <w:szCs w:val="24"/>
        </w:rPr>
        <w:t>able 4.1</w:t>
      </w:r>
      <w:r w:rsidR="00F33800">
        <w:rPr>
          <w:rFonts w:ascii="Arial" w:hAnsi="Arial" w:cs="Arial"/>
          <w:sz w:val="24"/>
          <w:szCs w:val="24"/>
        </w:rPr>
        <w:t>8</w:t>
      </w:r>
      <w:r w:rsidRPr="00134F34">
        <w:rPr>
          <w:rFonts w:ascii="Arial" w:hAnsi="Arial" w:cs="Arial"/>
          <w:sz w:val="24"/>
          <w:szCs w:val="24"/>
        </w:rPr>
        <w:t xml:space="preserve"> Coefficients of Multiple Regression</w:t>
      </w:r>
      <w:bookmarkEnd w:id="122"/>
    </w:p>
    <w:p w14:paraId="0B2FEF3C" w14:textId="75CACEF1" w:rsidR="00F33800" w:rsidRDefault="00B47C8D" w:rsidP="002104B8">
      <w:pPr>
        <w:spacing w:afterLines="200" w:after="624" w:line="360" w:lineRule="auto"/>
        <w:rPr>
          <w:rFonts w:ascii="Arial" w:hAnsi="Arial" w:cs="Arial"/>
          <w:sz w:val="24"/>
          <w:szCs w:val="24"/>
        </w:rPr>
      </w:pPr>
      <w:r w:rsidRPr="00243DE2">
        <w:rPr>
          <w:rFonts w:ascii="Arial" w:hAnsi="Arial" w:cs="Arial"/>
          <w:sz w:val="24"/>
          <w:szCs w:val="24"/>
        </w:rPr>
        <w:t xml:space="preserve">Therefore, the borrowing </w:t>
      </w:r>
      <w:r>
        <w:rPr>
          <w:rFonts w:ascii="Arial" w:hAnsi="Arial" w:cs="Arial"/>
          <w:sz w:val="24"/>
          <w:szCs w:val="24"/>
        </w:rPr>
        <w:t xml:space="preserve">maturity </w:t>
      </w:r>
      <w:r w:rsidRPr="00243DE2">
        <w:rPr>
          <w:rFonts w:ascii="Arial" w:hAnsi="Arial" w:cs="Arial"/>
          <w:sz w:val="24"/>
          <w:szCs w:val="24"/>
        </w:rPr>
        <w:t xml:space="preserve">and the borrowing risk are supported by these three assumptions, and are positively related to the choice of SME </w:t>
      </w:r>
      <w:r>
        <w:rPr>
          <w:rFonts w:ascii="Arial" w:hAnsi="Arial" w:cs="Arial"/>
          <w:sz w:val="24"/>
          <w:szCs w:val="24"/>
        </w:rPr>
        <w:t xml:space="preserve">borrowing </w:t>
      </w:r>
      <w:r w:rsidRPr="00243DE2">
        <w:rPr>
          <w:rFonts w:ascii="Arial" w:hAnsi="Arial" w:cs="Arial"/>
          <w:sz w:val="24"/>
          <w:szCs w:val="24"/>
        </w:rPr>
        <w:t xml:space="preserve">methods. However, the cost of borrowing is not positively related to the choice of SME </w:t>
      </w:r>
      <w:r>
        <w:rPr>
          <w:rFonts w:ascii="Arial" w:hAnsi="Arial" w:cs="Arial"/>
          <w:sz w:val="24"/>
          <w:szCs w:val="24"/>
        </w:rPr>
        <w:t>borrowing</w:t>
      </w:r>
      <w:r w:rsidRPr="00243DE2">
        <w:rPr>
          <w:rFonts w:ascii="Arial" w:hAnsi="Arial" w:cs="Arial"/>
          <w:sz w:val="24"/>
          <w:szCs w:val="24"/>
        </w:rPr>
        <w:t xml:space="preserve"> methods.</w:t>
      </w:r>
    </w:p>
    <w:p w14:paraId="0A9E4BB3" w14:textId="2CC0FA62" w:rsidR="00B47C8D" w:rsidRPr="0046291E" w:rsidRDefault="00F33800" w:rsidP="00F33800">
      <w:pPr>
        <w:widowControl/>
        <w:jc w:val="left"/>
        <w:rPr>
          <w:rFonts w:ascii="Arial" w:hAnsi="Arial" w:cs="Arial" w:hint="eastAsia"/>
          <w:sz w:val="24"/>
          <w:szCs w:val="24"/>
        </w:rPr>
      </w:pPr>
      <w:r>
        <w:rPr>
          <w:rFonts w:ascii="Arial" w:hAnsi="Arial" w:cs="Arial"/>
          <w:sz w:val="24"/>
          <w:szCs w:val="24"/>
        </w:rPr>
        <w:br w:type="page"/>
      </w:r>
    </w:p>
    <w:p w14:paraId="26854C6A" w14:textId="572D7586" w:rsidR="00B47C8D" w:rsidRPr="00BA35AD" w:rsidRDefault="00B47C8D" w:rsidP="00635C59">
      <w:pPr>
        <w:pStyle w:val="2"/>
        <w:spacing w:after="624"/>
      </w:pPr>
      <w:bookmarkStart w:id="123" w:name="_Toc532497074"/>
      <w:r w:rsidRPr="00BA35AD">
        <w:rPr>
          <w:rFonts w:hint="eastAsia"/>
        </w:rPr>
        <w:lastRenderedPageBreak/>
        <w:t>4</w:t>
      </w:r>
      <w:r w:rsidRPr="00BA35AD">
        <w:t>.5 Summary of Result</w:t>
      </w:r>
      <w:bookmarkEnd w:id="123"/>
    </w:p>
    <w:tbl>
      <w:tblPr>
        <w:tblStyle w:val="a8"/>
        <w:tblW w:w="0" w:type="auto"/>
        <w:jc w:val="center"/>
        <w:tblLook w:val="04A0" w:firstRow="1" w:lastRow="0" w:firstColumn="1" w:lastColumn="0" w:noHBand="0" w:noVBand="1"/>
      </w:tblPr>
      <w:tblGrid>
        <w:gridCol w:w="4148"/>
        <w:gridCol w:w="4148"/>
      </w:tblGrid>
      <w:tr w:rsidR="00B47C8D" w:rsidRPr="00B06613" w14:paraId="76C4E347" w14:textId="77777777" w:rsidTr="00C52DD8">
        <w:trPr>
          <w:jc w:val="center"/>
        </w:trPr>
        <w:tc>
          <w:tcPr>
            <w:tcW w:w="4148" w:type="dxa"/>
          </w:tcPr>
          <w:p w14:paraId="62D14DB5" w14:textId="77777777" w:rsidR="00B47C8D" w:rsidRPr="00B06613" w:rsidRDefault="00B47C8D" w:rsidP="002104B8">
            <w:pPr>
              <w:spacing w:afterLines="200" w:after="624" w:line="360" w:lineRule="auto"/>
              <w:rPr>
                <w:rFonts w:ascii="Arial" w:hAnsi="Arial" w:cs="Arial"/>
                <w:sz w:val="24"/>
                <w:szCs w:val="24"/>
              </w:rPr>
            </w:pPr>
            <w:r w:rsidRPr="00B06613">
              <w:rPr>
                <w:rFonts w:ascii="Arial" w:hAnsi="Arial" w:cs="Arial" w:hint="eastAsia"/>
                <w:sz w:val="24"/>
                <w:szCs w:val="24"/>
              </w:rPr>
              <w:t>H</w:t>
            </w:r>
            <w:r w:rsidRPr="00B06613">
              <w:rPr>
                <w:rFonts w:ascii="Arial" w:hAnsi="Arial" w:cs="Arial"/>
                <w:sz w:val="24"/>
                <w:szCs w:val="24"/>
              </w:rPr>
              <w:t>I (Borrowing Maturity)</w:t>
            </w:r>
          </w:p>
        </w:tc>
        <w:tc>
          <w:tcPr>
            <w:tcW w:w="4148" w:type="dxa"/>
          </w:tcPr>
          <w:p w14:paraId="129EF25F" w14:textId="77777777" w:rsidR="00B47C8D" w:rsidRPr="00B06613" w:rsidRDefault="00B47C8D" w:rsidP="002104B8">
            <w:pPr>
              <w:spacing w:afterLines="200" w:after="624" w:line="360" w:lineRule="auto"/>
              <w:jc w:val="center"/>
              <w:rPr>
                <w:rFonts w:ascii="Arial" w:hAnsi="Arial" w:cs="Arial"/>
                <w:sz w:val="24"/>
                <w:szCs w:val="24"/>
              </w:rPr>
            </w:pPr>
            <w:r w:rsidRPr="00B06613">
              <w:rPr>
                <w:rFonts w:ascii="Arial" w:hAnsi="Arial" w:cs="Arial" w:hint="eastAsia"/>
                <w:sz w:val="24"/>
                <w:szCs w:val="24"/>
              </w:rPr>
              <w:t>A</w:t>
            </w:r>
            <w:r w:rsidRPr="00B06613">
              <w:rPr>
                <w:rFonts w:ascii="Arial" w:hAnsi="Arial" w:cs="Arial"/>
                <w:sz w:val="24"/>
                <w:szCs w:val="24"/>
              </w:rPr>
              <w:t>ccept</w:t>
            </w:r>
          </w:p>
        </w:tc>
      </w:tr>
      <w:tr w:rsidR="00B47C8D" w:rsidRPr="00B06613" w14:paraId="12D6BE81" w14:textId="77777777" w:rsidTr="00C52DD8">
        <w:trPr>
          <w:jc w:val="center"/>
        </w:trPr>
        <w:tc>
          <w:tcPr>
            <w:tcW w:w="4148" w:type="dxa"/>
          </w:tcPr>
          <w:p w14:paraId="7A50008B" w14:textId="77777777" w:rsidR="00B47C8D" w:rsidRPr="00B06613" w:rsidRDefault="00B47C8D" w:rsidP="002104B8">
            <w:pPr>
              <w:spacing w:afterLines="200" w:after="624" w:line="360" w:lineRule="auto"/>
              <w:rPr>
                <w:rFonts w:ascii="Arial" w:hAnsi="Arial" w:cs="Arial"/>
                <w:sz w:val="24"/>
                <w:szCs w:val="24"/>
              </w:rPr>
            </w:pPr>
            <w:r w:rsidRPr="00B06613">
              <w:rPr>
                <w:rFonts w:ascii="Arial" w:hAnsi="Arial" w:cs="Arial" w:hint="eastAsia"/>
                <w:sz w:val="24"/>
                <w:szCs w:val="24"/>
              </w:rPr>
              <w:t>H</w:t>
            </w:r>
            <w:r w:rsidRPr="00B06613">
              <w:rPr>
                <w:rFonts w:ascii="Arial" w:hAnsi="Arial" w:cs="Arial"/>
                <w:sz w:val="24"/>
                <w:szCs w:val="24"/>
              </w:rPr>
              <w:t>2 (Borrowing Risk)</w:t>
            </w:r>
          </w:p>
        </w:tc>
        <w:tc>
          <w:tcPr>
            <w:tcW w:w="4148" w:type="dxa"/>
          </w:tcPr>
          <w:p w14:paraId="6A31C81C" w14:textId="77777777" w:rsidR="00B47C8D" w:rsidRPr="00B06613" w:rsidRDefault="00B47C8D" w:rsidP="002104B8">
            <w:pPr>
              <w:spacing w:afterLines="200" w:after="624" w:line="360" w:lineRule="auto"/>
              <w:jc w:val="center"/>
              <w:rPr>
                <w:rFonts w:ascii="Arial" w:hAnsi="Arial" w:cs="Arial"/>
                <w:sz w:val="24"/>
                <w:szCs w:val="24"/>
              </w:rPr>
            </w:pPr>
            <w:r w:rsidRPr="00B06613">
              <w:rPr>
                <w:rFonts w:ascii="Arial" w:hAnsi="Arial" w:cs="Arial" w:hint="eastAsia"/>
                <w:sz w:val="24"/>
                <w:szCs w:val="24"/>
              </w:rPr>
              <w:t>A</w:t>
            </w:r>
            <w:r w:rsidRPr="00B06613">
              <w:rPr>
                <w:rFonts w:ascii="Arial" w:hAnsi="Arial" w:cs="Arial"/>
                <w:sz w:val="24"/>
                <w:szCs w:val="24"/>
              </w:rPr>
              <w:t>ccept</w:t>
            </w:r>
          </w:p>
        </w:tc>
      </w:tr>
      <w:tr w:rsidR="00B47C8D" w:rsidRPr="00B06613" w14:paraId="4135F40C" w14:textId="77777777" w:rsidTr="00C52DD8">
        <w:trPr>
          <w:jc w:val="center"/>
        </w:trPr>
        <w:tc>
          <w:tcPr>
            <w:tcW w:w="4148" w:type="dxa"/>
          </w:tcPr>
          <w:p w14:paraId="535716A8" w14:textId="77777777" w:rsidR="00B47C8D" w:rsidRPr="00B06613" w:rsidRDefault="00B47C8D" w:rsidP="002104B8">
            <w:pPr>
              <w:spacing w:afterLines="200" w:after="624" w:line="360" w:lineRule="auto"/>
              <w:rPr>
                <w:rFonts w:ascii="Arial" w:hAnsi="Arial" w:cs="Arial"/>
                <w:sz w:val="24"/>
                <w:szCs w:val="24"/>
              </w:rPr>
            </w:pPr>
            <w:r w:rsidRPr="00B06613">
              <w:rPr>
                <w:rFonts w:ascii="Arial" w:hAnsi="Arial" w:cs="Arial" w:hint="eastAsia"/>
                <w:sz w:val="24"/>
                <w:szCs w:val="24"/>
              </w:rPr>
              <w:t>H</w:t>
            </w:r>
            <w:r w:rsidRPr="00B06613">
              <w:rPr>
                <w:rFonts w:ascii="Arial" w:hAnsi="Arial" w:cs="Arial"/>
                <w:sz w:val="24"/>
                <w:szCs w:val="24"/>
              </w:rPr>
              <w:t>3 (Borrowing Cost)</w:t>
            </w:r>
          </w:p>
        </w:tc>
        <w:tc>
          <w:tcPr>
            <w:tcW w:w="4148" w:type="dxa"/>
          </w:tcPr>
          <w:p w14:paraId="4F0D02EC" w14:textId="77777777" w:rsidR="00B47C8D" w:rsidRPr="00B06613" w:rsidRDefault="00B47C8D" w:rsidP="002104B8">
            <w:pPr>
              <w:spacing w:afterLines="200" w:after="624" w:line="360" w:lineRule="auto"/>
              <w:jc w:val="center"/>
              <w:rPr>
                <w:rFonts w:ascii="Arial" w:hAnsi="Arial" w:cs="Arial"/>
                <w:sz w:val="24"/>
                <w:szCs w:val="24"/>
              </w:rPr>
            </w:pPr>
            <w:r w:rsidRPr="00B06613">
              <w:rPr>
                <w:rFonts w:ascii="Arial" w:hAnsi="Arial" w:cs="Arial" w:hint="eastAsia"/>
                <w:sz w:val="24"/>
                <w:szCs w:val="24"/>
              </w:rPr>
              <w:t>R</w:t>
            </w:r>
            <w:r w:rsidRPr="00B06613">
              <w:rPr>
                <w:rFonts w:ascii="Arial" w:hAnsi="Arial" w:cs="Arial"/>
                <w:sz w:val="24"/>
                <w:szCs w:val="24"/>
              </w:rPr>
              <w:t>ejected</w:t>
            </w:r>
          </w:p>
        </w:tc>
      </w:tr>
    </w:tbl>
    <w:p w14:paraId="08CC6A40" w14:textId="53DF100A" w:rsidR="0046291E" w:rsidRPr="00134F34" w:rsidRDefault="0046291E" w:rsidP="00B4196F">
      <w:pPr>
        <w:spacing w:afterLines="200" w:after="624" w:line="360" w:lineRule="auto"/>
        <w:jc w:val="center"/>
        <w:rPr>
          <w:rFonts w:ascii="Arial" w:hAnsi="Arial" w:cs="Arial"/>
          <w:sz w:val="24"/>
          <w:szCs w:val="24"/>
        </w:rPr>
      </w:pPr>
      <w:bookmarkStart w:id="124" w:name="_Toc532386398"/>
      <w:r w:rsidRPr="00134F34">
        <w:rPr>
          <w:rFonts w:ascii="Arial" w:hAnsi="Arial" w:cs="Arial" w:hint="eastAsia"/>
          <w:sz w:val="24"/>
          <w:szCs w:val="24"/>
        </w:rPr>
        <w:t>T</w:t>
      </w:r>
      <w:r w:rsidRPr="00134F34">
        <w:rPr>
          <w:rFonts w:ascii="Arial" w:hAnsi="Arial" w:cs="Arial"/>
          <w:sz w:val="24"/>
          <w:szCs w:val="24"/>
        </w:rPr>
        <w:t>able 4.</w:t>
      </w:r>
      <w:r w:rsidR="00F33800">
        <w:rPr>
          <w:rFonts w:ascii="Arial" w:hAnsi="Arial" w:cs="Arial"/>
          <w:sz w:val="24"/>
          <w:szCs w:val="24"/>
        </w:rPr>
        <w:t>19</w:t>
      </w:r>
      <w:r w:rsidRPr="00134F34">
        <w:rPr>
          <w:rFonts w:ascii="Arial" w:hAnsi="Arial" w:cs="Arial"/>
          <w:sz w:val="24"/>
          <w:szCs w:val="24"/>
        </w:rPr>
        <w:t xml:space="preserve"> Result of Hypothesis Testing</w:t>
      </w:r>
      <w:bookmarkEnd w:id="124"/>
    </w:p>
    <w:p w14:paraId="2F4966AF" w14:textId="4AD4BBD6" w:rsidR="00B47C8D" w:rsidRPr="0046291E" w:rsidRDefault="00B47C8D" w:rsidP="002104B8">
      <w:pPr>
        <w:spacing w:afterLines="200" w:after="624" w:line="360" w:lineRule="auto"/>
        <w:rPr>
          <w:rFonts w:ascii="Arial" w:hAnsi="Arial" w:cs="Arial"/>
          <w:sz w:val="24"/>
          <w:szCs w:val="24"/>
        </w:rPr>
      </w:pPr>
      <w:r w:rsidRPr="00DA2DD1">
        <w:rPr>
          <w:rFonts w:ascii="Arial" w:hAnsi="Arial" w:cs="Arial"/>
          <w:sz w:val="24"/>
          <w:szCs w:val="24"/>
        </w:rPr>
        <w:t xml:space="preserve">Based on the results of the study, Table 4.19 illustrates a summary of the hypothetical results, indicating that the other two hypotheses are accepted except that Hypothesis 3 is rejected. In other words, the borrowing </w:t>
      </w:r>
      <w:r>
        <w:rPr>
          <w:rFonts w:ascii="Arial" w:hAnsi="Arial" w:cs="Arial"/>
          <w:sz w:val="24"/>
          <w:szCs w:val="24"/>
        </w:rPr>
        <w:t>maturity</w:t>
      </w:r>
      <w:r w:rsidRPr="00DA2DD1">
        <w:rPr>
          <w:rFonts w:ascii="Arial" w:hAnsi="Arial" w:cs="Arial"/>
          <w:sz w:val="24"/>
          <w:szCs w:val="24"/>
        </w:rPr>
        <w:t xml:space="preserve"> (hypothesis 1) and the borrowing risk (</w:t>
      </w:r>
      <w:r>
        <w:rPr>
          <w:rFonts w:ascii="Arial" w:hAnsi="Arial" w:cs="Arial"/>
          <w:sz w:val="24"/>
          <w:szCs w:val="24"/>
        </w:rPr>
        <w:t>hypothesis</w:t>
      </w:r>
      <w:r w:rsidRPr="00DA2DD1">
        <w:rPr>
          <w:rFonts w:ascii="Arial" w:hAnsi="Arial" w:cs="Arial"/>
          <w:sz w:val="24"/>
          <w:szCs w:val="24"/>
        </w:rPr>
        <w:t xml:space="preserve"> 2) are positively related to the choice of SME </w:t>
      </w:r>
      <w:r>
        <w:rPr>
          <w:rFonts w:ascii="Arial" w:hAnsi="Arial" w:cs="Arial"/>
          <w:sz w:val="24"/>
          <w:szCs w:val="24"/>
        </w:rPr>
        <w:t>borrowing</w:t>
      </w:r>
      <w:r w:rsidRPr="00DA2DD1">
        <w:rPr>
          <w:rFonts w:ascii="Arial" w:hAnsi="Arial" w:cs="Arial"/>
          <w:sz w:val="24"/>
          <w:szCs w:val="24"/>
        </w:rPr>
        <w:t xml:space="preserve"> methods in Hebei Province, China. There is only one factor, borrowing cost (Hypothesis 3), which has no significant impact on the choice of SME </w:t>
      </w:r>
      <w:r>
        <w:rPr>
          <w:rFonts w:ascii="Arial" w:hAnsi="Arial" w:cs="Arial"/>
          <w:sz w:val="24"/>
          <w:szCs w:val="24"/>
        </w:rPr>
        <w:t>borrowing</w:t>
      </w:r>
      <w:r w:rsidRPr="00DA2DD1">
        <w:rPr>
          <w:rFonts w:ascii="Arial" w:hAnsi="Arial" w:cs="Arial"/>
          <w:sz w:val="24"/>
          <w:szCs w:val="24"/>
        </w:rPr>
        <w:t xml:space="preserve"> methods in Hebei Province, China.</w:t>
      </w:r>
    </w:p>
    <w:p w14:paraId="2DF5222A" w14:textId="77777777" w:rsidR="00B47C8D" w:rsidRPr="00BA35AD" w:rsidRDefault="00B47C8D" w:rsidP="00635C59">
      <w:pPr>
        <w:pStyle w:val="2"/>
        <w:spacing w:after="624"/>
      </w:pPr>
      <w:bookmarkStart w:id="125" w:name="_Toc532497075"/>
      <w:r w:rsidRPr="00BA35AD">
        <w:rPr>
          <w:rFonts w:hint="eastAsia"/>
        </w:rPr>
        <w:t>4</w:t>
      </w:r>
      <w:r w:rsidRPr="00BA35AD">
        <w:t>.6 Conclusion</w:t>
      </w:r>
      <w:bookmarkEnd w:id="125"/>
    </w:p>
    <w:p w14:paraId="302C6FE3" w14:textId="77777777" w:rsidR="00B47C8D" w:rsidRPr="00B00229" w:rsidRDefault="00B47C8D" w:rsidP="002104B8">
      <w:pPr>
        <w:spacing w:afterLines="200" w:after="624" w:line="360" w:lineRule="auto"/>
        <w:rPr>
          <w:rFonts w:ascii="Arial" w:hAnsi="Arial" w:cs="Arial"/>
          <w:sz w:val="24"/>
          <w:szCs w:val="24"/>
        </w:rPr>
      </w:pPr>
      <w:r w:rsidRPr="00B00229">
        <w:rPr>
          <w:rFonts w:ascii="Arial" w:hAnsi="Arial" w:cs="Arial"/>
          <w:sz w:val="24"/>
          <w:szCs w:val="24"/>
        </w:rPr>
        <w:t>This chapter focuses on the analysis of results based on data analysis.</w:t>
      </w:r>
      <w:r>
        <w:rPr>
          <w:rFonts w:ascii="Arial" w:hAnsi="Arial" w:cs="Arial" w:hint="eastAsia"/>
          <w:sz w:val="24"/>
          <w:szCs w:val="24"/>
        </w:rPr>
        <w:t xml:space="preserve"> </w:t>
      </w:r>
      <w:r w:rsidRPr="00B00229">
        <w:rPr>
          <w:rFonts w:ascii="Arial" w:hAnsi="Arial" w:cs="Arial"/>
          <w:sz w:val="24"/>
          <w:szCs w:val="24"/>
        </w:rPr>
        <w:t>SPSS statistical software version 2.0 is mainly used to measure hypothesis testing.</w:t>
      </w:r>
      <w:r>
        <w:rPr>
          <w:rFonts w:ascii="Arial" w:hAnsi="Arial" w:cs="Arial" w:hint="eastAsia"/>
          <w:sz w:val="24"/>
          <w:szCs w:val="24"/>
        </w:rPr>
        <w:t xml:space="preserve"> </w:t>
      </w:r>
      <w:r w:rsidRPr="00B00229">
        <w:rPr>
          <w:rFonts w:ascii="Arial" w:hAnsi="Arial" w:cs="Arial"/>
          <w:sz w:val="24"/>
          <w:szCs w:val="24"/>
        </w:rPr>
        <w:t>The results show that among the three factors (borrowin</w:t>
      </w:r>
      <w:r>
        <w:rPr>
          <w:rFonts w:ascii="Arial" w:hAnsi="Arial" w:cs="Arial"/>
          <w:sz w:val="24"/>
          <w:szCs w:val="24"/>
        </w:rPr>
        <w:t>g maturity</w:t>
      </w:r>
      <w:r w:rsidRPr="00B00229">
        <w:rPr>
          <w:rFonts w:ascii="Arial" w:hAnsi="Arial" w:cs="Arial"/>
          <w:sz w:val="24"/>
          <w:szCs w:val="24"/>
        </w:rPr>
        <w:t xml:space="preserve">, borrowing risk and borrowing cost), except for the borrowing cost, the other two factors have a positive impact, and the borrowing risk has the greatest impact on the choice of </w:t>
      </w:r>
      <w:r>
        <w:rPr>
          <w:rFonts w:ascii="Arial" w:hAnsi="Arial" w:cs="Arial"/>
          <w:sz w:val="24"/>
          <w:szCs w:val="24"/>
        </w:rPr>
        <w:t xml:space="preserve">borrowing methods for </w:t>
      </w:r>
      <w:r w:rsidRPr="00B00229">
        <w:rPr>
          <w:rFonts w:ascii="Arial" w:hAnsi="Arial" w:cs="Arial"/>
          <w:sz w:val="24"/>
          <w:szCs w:val="24"/>
        </w:rPr>
        <w:t>SMEs in Hebei</w:t>
      </w:r>
      <w:r>
        <w:rPr>
          <w:rFonts w:ascii="Arial" w:hAnsi="Arial" w:cs="Arial"/>
          <w:sz w:val="24"/>
          <w:szCs w:val="24"/>
        </w:rPr>
        <w:t>, China.</w:t>
      </w:r>
    </w:p>
    <w:p w14:paraId="77DFA9A5" w14:textId="5A7C17F3" w:rsidR="00B47C8D" w:rsidRDefault="0046291E" w:rsidP="0046291E">
      <w:pPr>
        <w:widowControl/>
        <w:jc w:val="left"/>
        <w:rPr>
          <w:rFonts w:ascii="Arial" w:hAnsi="Arial" w:cs="Arial"/>
          <w:sz w:val="24"/>
          <w:szCs w:val="24"/>
        </w:rPr>
      </w:pPr>
      <w:r>
        <w:rPr>
          <w:rFonts w:ascii="Arial" w:hAnsi="Arial" w:cs="Arial"/>
          <w:sz w:val="24"/>
          <w:szCs w:val="24"/>
        </w:rPr>
        <w:lastRenderedPageBreak/>
        <w:br w:type="page"/>
      </w:r>
    </w:p>
    <w:p w14:paraId="0814581B" w14:textId="77777777" w:rsidR="00B47C8D" w:rsidRPr="00BA35AD" w:rsidRDefault="00B47C8D" w:rsidP="00635C59">
      <w:pPr>
        <w:pStyle w:val="1"/>
        <w:spacing w:after="624"/>
      </w:pPr>
      <w:bookmarkStart w:id="126" w:name="_Toc532497076"/>
      <w:r w:rsidRPr="00BA35AD">
        <w:rPr>
          <w:rFonts w:hint="eastAsia"/>
        </w:rPr>
        <w:lastRenderedPageBreak/>
        <w:t>C</w:t>
      </w:r>
      <w:r w:rsidRPr="00BA35AD">
        <w:t>hapter 5 Conclusion and Recommendation</w:t>
      </w:r>
      <w:bookmarkEnd w:id="126"/>
    </w:p>
    <w:p w14:paraId="0F84C24D" w14:textId="77777777" w:rsidR="00B47C8D" w:rsidRPr="00BA35AD" w:rsidRDefault="00B47C8D" w:rsidP="00635C59">
      <w:pPr>
        <w:pStyle w:val="1"/>
        <w:spacing w:after="624"/>
      </w:pPr>
      <w:bookmarkStart w:id="127" w:name="_Toc532497077"/>
      <w:r w:rsidRPr="00BA35AD">
        <w:t>Overview</w:t>
      </w:r>
      <w:bookmarkEnd w:id="127"/>
    </w:p>
    <w:p w14:paraId="7F3F281D" w14:textId="664D2BAF" w:rsidR="0046291E" w:rsidRDefault="00B47C8D" w:rsidP="002104B8">
      <w:pPr>
        <w:spacing w:afterLines="200" w:after="624" w:line="360" w:lineRule="auto"/>
        <w:rPr>
          <w:rFonts w:ascii="Arial" w:hAnsi="Arial" w:cs="Arial"/>
          <w:sz w:val="24"/>
          <w:szCs w:val="24"/>
        </w:rPr>
      </w:pPr>
      <w:r w:rsidRPr="00E565F1">
        <w:rPr>
          <w:rFonts w:ascii="Arial" w:hAnsi="Arial" w:cs="Arial"/>
          <w:sz w:val="24"/>
          <w:szCs w:val="24"/>
        </w:rPr>
        <w:t>Based on the data analysis in the previous chapter, this chapter has conducted in-depth and detailed research on the research results. Subsequently, the recommendations and future research were discussed. Before the end of this chapter, the researchers conducted a personal reflection.</w:t>
      </w:r>
    </w:p>
    <w:p w14:paraId="2C1615C0" w14:textId="261756F0" w:rsidR="00B47C8D" w:rsidRDefault="0046291E" w:rsidP="0046291E">
      <w:pPr>
        <w:widowControl/>
        <w:jc w:val="left"/>
        <w:rPr>
          <w:rFonts w:ascii="Arial" w:hAnsi="Arial" w:cs="Arial"/>
          <w:sz w:val="24"/>
          <w:szCs w:val="24"/>
        </w:rPr>
      </w:pPr>
      <w:r>
        <w:rPr>
          <w:rFonts w:ascii="Arial" w:hAnsi="Arial" w:cs="Arial"/>
          <w:sz w:val="24"/>
          <w:szCs w:val="24"/>
        </w:rPr>
        <w:br w:type="page"/>
      </w:r>
    </w:p>
    <w:p w14:paraId="34F2E5D5" w14:textId="77777777" w:rsidR="00B47C8D" w:rsidRPr="00BA35AD" w:rsidRDefault="00B47C8D" w:rsidP="00635C59">
      <w:pPr>
        <w:pStyle w:val="2"/>
        <w:spacing w:after="624"/>
      </w:pPr>
      <w:bookmarkStart w:id="128" w:name="_Toc532497078"/>
      <w:r w:rsidRPr="00BA35AD">
        <w:lastRenderedPageBreak/>
        <w:t>5.1 Conclusion</w:t>
      </w:r>
      <w:bookmarkEnd w:id="128"/>
    </w:p>
    <w:p w14:paraId="6567FB9C" w14:textId="7BB55EB5" w:rsidR="00B47C8D" w:rsidRDefault="00DF74F9" w:rsidP="002104B8">
      <w:pPr>
        <w:spacing w:afterLines="200" w:after="624" w:line="360" w:lineRule="auto"/>
        <w:rPr>
          <w:rFonts w:ascii="Arial" w:hAnsi="Arial" w:cs="Arial"/>
          <w:sz w:val="24"/>
          <w:szCs w:val="24"/>
        </w:rPr>
      </w:pPr>
      <w:r w:rsidRPr="00DF74F9">
        <w:rPr>
          <w:rFonts w:ascii="Arial" w:hAnsi="Arial" w:cs="Arial"/>
          <w:sz w:val="24"/>
          <w:szCs w:val="24"/>
        </w:rPr>
        <w:t>China's economy is developing step by step</w:t>
      </w:r>
      <w:r w:rsidR="00B47C8D" w:rsidRPr="00EB3998">
        <w:rPr>
          <w:rFonts w:ascii="Arial" w:hAnsi="Arial" w:cs="Arial"/>
          <w:sz w:val="24"/>
          <w:szCs w:val="24"/>
        </w:rPr>
        <w:t xml:space="preserve">, SMEs are beginning to become more and more important in economic development. However, due to the current difficulties in financing for SMEs, the choice of </w:t>
      </w:r>
      <w:r w:rsidR="00B47C8D">
        <w:rPr>
          <w:rFonts w:ascii="Arial" w:hAnsi="Arial" w:cs="Arial"/>
          <w:sz w:val="24"/>
          <w:szCs w:val="24"/>
        </w:rPr>
        <w:t>borrow</w:t>
      </w:r>
      <w:r w:rsidR="00B47C8D" w:rsidRPr="00EB3998">
        <w:rPr>
          <w:rFonts w:ascii="Arial" w:hAnsi="Arial" w:cs="Arial"/>
          <w:sz w:val="24"/>
          <w:szCs w:val="24"/>
        </w:rPr>
        <w:t xml:space="preserve">ing methods is particularly important for SMEs, which can promote the development of SMEs and enhance market competitiveness. Considering that many factors may affect the choice of SMEs for </w:t>
      </w:r>
      <w:r w:rsidR="00B47C8D">
        <w:rPr>
          <w:rFonts w:ascii="Arial" w:hAnsi="Arial" w:cs="Arial"/>
          <w:sz w:val="24"/>
          <w:szCs w:val="24"/>
        </w:rPr>
        <w:t>borrowing</w:t>
      </w:r>
      <w:r w:rsidR="00B47C8D" w:rsidRPr="00EB3998">
        <w:rPr>
          <w:rFonts w:ascii="Arial" w:hAnsi="Arial" w:cs="Arial"/>
          <w:sz w:val="24"/>
          <w:szCs w:val="24"/>
        </w:rPr>
        <w:t xml:space="preserve">, it is important to investigate SMEs and understand the factors that influence SME </w:t>
      </w:r>
      <w:r w:rsidR="00B47C8D">
        <w:rPr>
          <w:rFonts w:ascii="Arial" w:hAnsi="Arial" w:cs="Arial"/>
          <w:sz w:val="24"/>
          <w:szCs w:val="24"/>
        </w:rPr>
        <w:t>borrowing</w:t>
      </w:r>
      <w:r w:rsidR="00B47C8D" w:rsidRPr="00EB3998">
        <w:rPr>
          <w:rFonts w:ascii="Arial" w:hAnsi="Arial" w:cs="Arial"/>
          <w:sz w:val="24"/>
          <w:szCs w:val="24"/>
        </w:rPr>
        <w:t xml:space="preserve"> options.</w:t>
      </w:r>
    </w:p>
    <w:p w14:paraId="612C8AB4" w14:textId="77777777" w:rsidR="00B47C8D" w:rsidRDefault="00B47C8D" w:rsidP="002104B8">
      <w:pPr>
        <w:spacing w:afterLines="200" w:after="624" w:line="360" w:lineRule="auto"/>
        <w:rPr>
          <w:rFonts w:ascii="Arial" w:hAnsi="Arial" w:cs="Arial"/>
          <w:sz w:val="24"/>
          <w:szCs w:val="24"/>
        </w:rPr>
      </w:pPr>
      <w:r w:rsidRPr="00E565F1">
        <w:rPr>
          <w:rFonts w:ascii="Arial" w:hAnsi="Arial" w:cs="Arial"/>
          <w:sz w:val="24"/>
          <w:szCs w:val="24"/>
        </w:rPr>
        <w:t xml:space="preserve">Based on the previous literature, this </w:t>
      </w:r>
      <w:r>
        <w:rPr>
          <w:rFonts w:ascii="Arial" w:hAnsi="Arial" w:cs="Arial"/>
          <w:sz w:val="24"/>
          <w:szCs w:val="24"/>
        </w:rPr>
        <w:t>study</w:t>
      </w:r>
      <w:r w:rsidRPr="00E565F1">
        <w:rPr>
          <w:rFonts w:ascii="Arial" w:hAnsi="Arial" w:cs="Arial"/>
          <w:sz w:val="24"/>
          <w:szCs w:val="24"/>
        </w:rPr>
        <w:t xml:space="preserve"> proposes a framework and conducts a questionnaire survey to study the relationship between borrowing </w:t>
      </w:r>
      <w:r>
        <w:rPr>
          <w:rFonts w:ascii="Arial" w:hAnsi="Arial" w:cs="Arial"/>
          <w:sz w:val="24"/>
          <w:szCs w:val="24"/>
        </w:rPr>
        <w:t>maturity</w:t>
      </w:r>
      <w:r w:rsidRPr="00E565F1">
        <w:rPr>
          <w:rFonts w:ascii="Arial" w:hAnsi="Arial" w:cs="Arial"/>
          <w:sz w:val="24"/>
          <w:szCs w:val="24"/>
        </w:rPr>
        <w:t xml:space="preserve">, borrowing risk and borrowing cost on SME </w:t>
      </w:r>
      <w:r>
        <w:rPr>
          <w:rFonts w:ascii="Arial" w:hAnsi="Arial" w:cs="Arial"/>
          <w:sz w:val="24"/>
          <w:szCs w:val="24"/>
        </w:rPr>
        <w:t>borrowin</w:t>
      </w:r>
      <w:r w:rsidRPr="00E565F1">
        <w:rPr>
          <w:rFonts w:ascii="Arial" w:hAnsi="Arial" w:cs="Arial"/>
          <w:sz w:val="24"/>
          <w:szCs w:val="24"/>
        </w:rPr>
        <w:t>g methods.</w:t>
      </w:r>
    </w:p>
    <w:p w14:paraId="072F594C" w14:textId="686F0DFA" w:rsidR="00B47C8D" w:rsidRDefault="00B47C8D" w:rsidP="002104B8">
      <w:pPr>
        <w:spacing w:afterLines="200" w:after="624" w:line="360" w:lineRule="auto"/>
        <w:rPr>
          <w:rFonts w:ascii="Arial" w:hAnsi="Arial" w:cs="Arial"/>
          <w:sz w:val="24"/>
          <w:szCs w:val="24"/>
        </w:rPr>
      </w:pPr>
      <w:r w:rsidRPr="00E565F1">
        <w:rPr>
          <w:rFonts w:ascii="Arial" w:hAnsi="Arial" w:cs="Arial"/>
          <w:sz w:val="24"/>
          <w:szCs w:val="24"/>
        </w:rPr>
        <w:t xml:space="preserve">The results show that the choice of </w:t>
      </w:r>
      <w:r>
        <w:rPr>
          <w:rFonts w:ascii="Arial" w:hAnsi="Arial" w:cs="Arial"/>
          <w:sz w:val="24"/>
          <w:szCs w:val="24"/>
        </w:rPr>
        <w:t>borrowing</w:t>
      </w:r>
      <w:r w:rsidRPr="00E565F1">
        <w:rPr>
          <w:rFonts w:ascii="Arial" w:hAnsi="Arial" w:cs="Arial"/>
          <w:sz w:val="24"/>
          <w:szCs w:val="24"/>
        </w:rPr>
        <w:t xml:space="preserve"> methods for SMEs is related to the risk of </w:t>
      </w:r>
      <w:r>
        <w:rPr>
          <w:rFonts w:ascii="Arial" w:hAnsi="Arial" w:cs="Arial"/>
          <w:sz w:val="24"/>
          <w:szCs w:val="24"/>
        </w:rPr>
        <w:t>borrowing</w:t>
      </w:r>
      <w:r w:rsidRPr="00E565F1">
        <w:rPr>
          <w:rFonts w:ascii="Arial" w:hAnsi="Arial" w:cs="Arial"/>
          <w:sz w:val="24"/>
          <w:szCs w:val="24"/>
        </w:rPr>
        <w:t xml:space="preserve">, and the </w:t>
      </w:r>
      <w:r>
        <w:rPr>
          <w:rFonts w:ascii="Arial" w:hAnsi="Arial" w:cs="Arial"/>
          <w:sz w:val="24"/>
          <w:szCs w:val="24"/>
        </w:rPr>
        <w:t>borrowing maturity</w:t>
      </w:r>
      <w:r w:rsidRPr="00E565F1">
        <w:rPr>
          <w:rFonts w:ascii="Arial" w:hAnsi="Arial" w:cs="Arial"/>
          <w:sz w:val="24"/>
          <w:szCs w:val="24"/>
        </w:rPr>
        <w:t xml:space="preserve"> is positively correlated. The impact of borrowing costs is not reflected</w:t>
      </w:r>
      <w:r>
        <w:rPr>
          <w:rFonts w:ascii="Arial" w:hAnsi="Arial" w:cs="Arial"/>
          <w:sz w:val="24"/>
          <w:szCs w:val="24"/>
        </w:rPr>
        <w:t>.</w:t>
      </w:r>
    </w:p>
    <w:p w14:paraId="3E816CFC" w14:textId="77777777" w:rsidR="00B47C8D" w:rsidRPr="00BA35AD" w:rsidRDefault="00B47C8D" w:rsidP="00635C59">
      <w:pPr>
        <w:pStyle w:val="2"/>
        <w:spacing w:after="624"/>
      </w:pPr>
      <w:bookmarkStart w:id="129" w:name="_Toc532497079"/>
      <w:r w:rsidRPr="00BA35AD">
        <w:rPr>
          <w:rFonts w:hint="eastAsia"/>
        </w:rPr>
        <w:t>5</w:t>
      </w:r>
      <w:r w:rsidRPr="00BA35AD">
        <w:t>.2 Recommendations</w:t>
      </w:r>
      <w:bookmarkEnd w:id="129"/>
    </w:p>
    <w:p w14:paraId="063ED81E" w14:textId="77777777" w:rsidR="00B47C8D" w:rsidRDefault="00B47C8D" w:rsidP="002104B8">
      <w:pPr>
        <w:spacing w:afterLines="200" w:after="624" w:line="360" w:lineRule="auto"/>
        <w:rPr>
          <w:rFonts w:ascii="Arial" w:hAnsi="Arial" w:cs="Arial"/>
          <w:sz w:val="24"/>
          <w:szCs w:val="24"/>
        </w:rPr>
      </w:pPr>
      <w:r w:rsidRPr="00FC06CB">
        <w:rPr>
          <w:rFonts w:ascii="Arial" w:hAnsi="Arial" w:cs="Arial"/>
          <w:sz w:val="24"/>
          <w:szCs w:val="24"/>
        </w:rPr>
        <w:t xml:space="preserve">SMEs generally have a small scale of production, but the overall number is large. SMEs have flexible management methods and can adjust business strategies at any time according to changes in the market conditions. This is mainly due to the ease of management of SME personnel, the reduction of decision-making implementation and the improvement of work efficiency. It is also because of the working environment that employees can develop their talents and contribute to the company. At the same time, SMEs have insufficient anti-risk ability, and </w:t>
      </w:r>
      <w:r w:rsidRPr="00FC06CB">
        <w:rPr>
          <w:rFonts w:ascii="Arial" w:hAnsi="Arial" w:cs="Arial"/>
          <w:sz w:val="24"/>
          <w:szCs w:val="24"/>
        </w:rPr>
        <w:lastRenderedPageBreak/>
        <w:t>insufficient internal capital reserves will cause difficulties in capital turnover. Therefore, SMEs should gradually improve their credit rating in financial institutions.</w:t>
      </w:r>
    </w:p>
    <w:p w14:paraId="33F59ED6" w14:textId="40D2B032" w:rsidR="00B47C8D" w:rsidRDefault="00B47C8D" w:rsidP="002104B8">
      <w:pPr>
        <w:spacing w:afterLines="200" w:after="624" w:line="360" w:lineRule="auto"/>
        <w:rPr>
          <w:rFonts w:ascii="Arial" w:hAnsi="Arial" w:cs="Arial"/>
          <w:sz w:val="24"/>
          <w:szCs w:val="24"/>
        </w:rPr>
      </w:pPr>
      <w:r w:rsidRPr="001B3D4D">
        <w:rPr>
          <w:rFonts w:ascii="Arial" w:hAnsi="Arial" w:cs="Arial"/>
          <w:sz w:val="24"/>
          <w:szCs w:val="24"/>
        </w:rPr>
        <w:t>SME</w:t>
      </w:r>
      <w:r>
        <w:rPr>
          <w:rFonts w:ascii="Arial" w:hAnsi="Arial" w:cs="Arial" w:hint="eastAsia"/>
          <w:sz w:val="24"/>
          <w:szCs w:val="24"/>
        </w:rPr>
        <w:t>s</w:t>
      </w:r>
      <w:r>
        <w:rPr>
          <w:rFonts w:ascii="Arial" w:hAnsi="Arial" w:cs="Arial"/>
          <w:sz w:val="24"/>
          <w:szCs w:val="24"/>
        </w:rPr>
        <w:t xml:space="preserve"> </w:t>
      </w:r>
      <w:r>
        <w:rPr>
          <w:rFonts w:ascii="Arial" w:hAnsi="Arial" w:cs="Arial" w:hint="eastAsia"/>
          <w:sz w:val="24"/>
          <w:szCs w:val="24"/>
        </w:rPr>
        <w:t>borrowing</w:t>
      </w:r>
      <w:r>
        <w:rPr>
          <w:rFonts w:ascii="Arial" w:hAnsi="Arial" w:cs="Arial"/>
          <w:sz w:val="24"/>
          <w:szCs w:val="24"/>
        </w:rPr>
        <w:t xml:space="preserve"> </w:t>
      </w:r>
      <w:r w:rsidRPr="001B3D4D">
        <w:rPr>
          <w:rFonts w:ascii="Arial" w:hAnsi="Arial" w:cs="Arial"/>
          <w:sz w:val="24"/>
          <w:szCs w:val="24"/>
        </w:rPr>
        <w:t>mainly relies on traditional financing structures, especially bank funds, which are difficult to obt</w:t>
      </w:r>
      <w:r w:rsidR="00E77769">
        <w:rPr>
          <w:rFonts w:ascii="Arial" w:hAnsi="Arial" w:cs="Arial"/>
          <w:sz w:val="24"/>
          <w:szCs w:val="24"/>
        </w:rPr>
        <w:t>ain</w:t>
      </w:r>
      <w:r w:rsidRPr="001B3D4D">
        <w:rPr>
          <w:rFonts w:ascii="Arial" w:hAnsi="Arial" w:cs="Arial"/>
          <w:sz w:val="24"/>
          <w:szCs w:val="24"/>
        </w:rPr>
        <w:t xml:space="preserve">, and the </w:t>
      </w:r>
      <w:r w:rsidR="00E77769">
        <w:rPr>
          <w:rFonts w:ascii="Arial" w:hAnsi="Arial" w:cs="Arial"/>
          <w:sz w:val="24"/>
          <w:szCs w:val="24"/>
        </w:rPr>
        <w:t>borrowing methods</w:t>
      </w:r>
      <w:r w:rsidRPr="001B3D4D">
        <w:rPr>
          <w:rFonts w:ascii="Arial" w:hAnsi="Arial" w:cs="Arial"/>
          <w:sz w:val="24"/>
          <w:szCs w:val="24"/>
        </w:rPr>
        <w:t xml:space="preserve"> are relatively </w:t>
      </w:r>
      <w:r w:rsidR="00E77769">
        <w:rPr>
          <w:rFonts w:ascii="Arial" w:hAnsi="Arial" w:cs="Arial"/>
          <w:sz w:val="24"/>
          <w:szCs w:val="24"/>
        </w:rPr>
        <w:t>less</w:t>
      </w:r>
      <w:r w:rsidRPr="001B3D4D">
        <w:rPr>
          <w:rFonts w:ascii="Arial" w:hAnsi="Arial" w:cs="Arial"/>
          <w:sz w:val="24"/>
          <w:szCs w:val="24"/>
        </w:rPr>
        <w:t xml:space="preserve">. It is very difficult for SMEs to borrow from banks. </w:t>
      </w:r>
      <w:r w:rsidR="00E77769">
        <w:rPr>
          <w:rFonts w:ascii="Arial" w:hAnsi="Arial" w:cs="Arial"/>
          <w:sz w:val="24"/>
          <w:szCs w:val="24"/>
        </w:rPr>
        <w:t xml:space="preserve">Though the </w:t>
      </w:r>
      <w:r w:rsidRPr="001B3D4D">
        <w:rPr>
          <w:rFonts w:ascii="Arial" w:hAnsi="Arial" w:cs="Arial"/>
          <w:sz w:val="24"/>
          <w:szCs w:val="24"/>
        </w:rPr>
        <w:t>statistics,</w:t>
      </w:r>
      <w:r w:rsidR="00E77769" w:rsidRPr="00E77769">
        <w:t xml:space="preserve"> </w:t>
      </w:r>
      <w:r w:rsidR="00E77769" w:rsidRPr="00E77769">
        <w:rPr>
          <w:rFonts w:ascii="Arial" w:hAnsi="Arial" w:cs="Arial"/>
          <w:sz w:val="24"/>
          <w:szCs w:val="24"/>
        </w:rPr>
        <w:t>Less than 2% of small and medium-sized enterprises have access to credit</w:t>
      </w:r>
      <w:r w:rsidRPr="001B3D4D">
        <w:rPr>
          <w:rFonts w:ascii="Arial" w:hAnsi="Arial" w:cs="Arial"/>
          <w:sz w:val="24"/>
          <w:szCs w:val="24"/>
        </w:rPr>
        <w:t xml:space="preserve">. </w:t>
      </w:r>
      <w:r w:rsidR="00E77769" w:rsidRPr="00E77769">
        <w:rPr>
          <w:rFonts w:ascii="Arial" w:hAnsi="Arial" w:cs="Arial"/>
          <w:sz w:val="24"/>
          <w:szCs w:val="24"/>
        </w:rPr>
        <w:t>Total credit is less than 10%</w:t>
      </w:r>
      <w:r w:rsidR="00E77769">
        <w:rPr>
          <w:rFonts w:ascii="Arial" w:hAnsi="Arial" w:cs="Arial"/>
          <w:sz w:val="24"/>
          <w:szCs w:val="24"/>
        </w:rPr>
        <w:t xml:space="preserve">, </w:t>
      </w:r>
      <w:r w:rsidRPr="001B3D4D">
        <w:rPr>
          <w:rFonts w:ascii="Arial" w:hAnsi="Arial" w:cs="Arial"/>
          <w:sz w:val="24"/>
          <w:szCs w:val="24"/>
        </w:rPr>
        <w:t>and the loan interest rates have been mostly between 5% and 8%. For short-term loans with a term of 6-12 months, the loan cost is high, which is not conducive to the development of long-term projects with large returns and benefits.</w:t>
      </w:r>
    </w:p>
    <w:p w14:paraId="27C47F17" w14:textId="43C70C19" w:rsidR="00B47C8D" w:rsidRDefault="00B47C8D" w:rsidP="002104B8">
      <w:pPr>
        <w:spacing w:afterLines="200" w:after="624" w:line="360" w:lineRule="auto"/>
        <w:rPr>
          <w:rFonts w:ascii="Arial" w:hAnsi="Arial" w:cs="Arial"/>
          <w:sz w:val="24"/>
          <w:szCs w:val="24"/>
        </w:rPr>
      </w:pPr>
      <w:r w:rsidRPr="001B3D4D">
        <w:rPr>
          <w:rFonts w:ascii="Arial" w:hAnsi="Arial" w:cs="Arial"/>
          <w:sz w:val="24"/>
          <w:szCs w:val="24"/>
        </w:rPr>
        <w:t xml:space="preserve">Strengthening financial credit support for SMEs, commercial banks should be encouraged to increase credit support for SMEs, </w:t>
      </w:r>
      <w:r w:rsidR="00E77769">
        <w:rPr>
          <w:rFonts w:ascii="Arial" w:hAnsi="Arial" w:cs="Arial"/>
          <w:sz w:val="24"/>
          <w:szCs w:val="24"/>
        </w:rPr>
        <w:t xml:space="preserve">and build up the credit structure, </w:t>
      </w:r>
      <w:r w:rsidRPr="001B3D4D">
        <w:rPr>
          <w:rFonts w:ascii="Arial" w:hAnsi="Arial" w:cs="Arial"/>
          <w:sz w:val="24"/>
          <w:szCs w:val="24"/>
        </w:rPr>
        <w:t xml:space="preserve">encourage commercial banks to participate in the reform of </w:t>
      </w:r>
      <w:r>
        <w:rPr>
          <w:rFonts w:ascii="Arial" w:hAnsi="Arial" w:cs="Arial"/>
          <w:sz w:val="24"/>
          <w:szCs w:val="24"/>
        </w:rPr>
        <w:t>borrow</w:t>
      </w:r>
      <w:r w:rsidRPr="001B3D4D">
        <w:rPr>
          <w:rFonts w:ascii="Arial" w:hAnsi="Arial" w:cs="Arial"/>
          <w:sz w:val="24"/>
          <w:szCs w:val="24"/>
        </w:rPr>
        <w:t xml:space="preserve">ing interest rate marketization, and allow state-owned commercial banks to </w:t>
      </w:r>
      <w:r>
        <w:rPr>
          <w:rFonts w:ascii="Arial" w:hAnsi="Arial" w:cs="Arial"/>
          <w:sz w:val="24"/>
          <w:szCs w:val="24"/>
        </w:rPr>
        <w:t>borrow</w:t>
      </w:r>
      <w:r w:rsidRPr="001B3D4D">
        <w:rPr>
          <w:rFonts w:ascii="Arial" w:hAnsi="Arial" w:cs="Arial"/>
          <w:sz w:val="24"/>
          <w:szCs w:val="24"/>
        </w:rPr>
        <w:t xml:space="preserve"> interest rates to SMEs based on </w:t>
      </w:r>
      <w:r>
        <w:rPr>
          <w:rFonts w:ascii="Arial" w:hAnsi="Arial" w:cs="Arial"/>
          <w:sz w:val="24"/>
          <w:szCs w:val="24"/>
        </w:rPr>
        <w:t xml:space="preserve">the free floating of </w:t>
      </w:r>
      <w:r w:rsidRPr="001B3D4D">
        <w:rPr>
          <w:rFonts w:ascii="Arial" w:hAnsi="Arial" w:cs="Arial"/>
          <w:sz w:val="24"/>
          <w:szCs w:val="24"/>
        </w:rPr>
        <w:t>capital supply and demand. Adjust the credit policy, revise the enterprise credit rating standard, break the enterprise's scale and nature as support conditions, support the reasonable capital needs of SMEs, and follow the principles of fairness, justice and integrity, and gradually increase the proportion of credit investment to SMEs. Commercial banks have made innovations in organizational systems. Now, there are commercial banks in various countries. In addition to the establishment of the SME credit department, the first-tier banks and the secondary banking industry have set up SME credit institutions to formulate and implement financial service strategies for SMEs in the region.</w:t>
      </w:r>
    </w:p>
    <w:p w14:paraId="384C5053" w14:textId="77777777" w:rsidR="00B47C8D" w:rsidRPr="00BA35AD" w:rsidRDefault="00B47C8D" w:rsidP="00635C59">
      <w:pPr>
        <w:pStyle w:val="2"/>
        <w:spacing w:after="624"/>
      </w:pPr>
      <w:bookmarkStart w:id="130" w:name="_Toc532497080"/>
      <w:r w:rsidRPr="00BA35AD">
        <w:rPr>
          <w:rFonts w:hint="eastAsia"/>
        </w:rPr>
        <w:lastRenderedPageBreak/>
        <w:t>5</w:t>
      </w:r>
      <w:r w:rsidRPr="00BA35AD">
        <w:t>.3 Study Limitations</w:t>
      </w:r>
      <w:bookmarkEnd w:id="130"/>
    </w:p>
    <w:p w14:paraId="62B2581E" w14:textId="77777777" w:rsidR="00B47C8D" w:rsidRDefault="00B47C8D" w:rsidP="002104B8">
      <w:pPr>
        <w:spacing w:afterLines="200" w:after="624" w:line="360" w:lineRule="auto"/>
        <w:rPr>
          <w:rFonts w:ascii="Arial" w:hAnsi="Arial" w:cs="Arial"/>
          <w:sz w:val="24"/>
          <w:szCs w:val="24"/>
        </w:rPr>
      </w:pPr>
      <w:r w:rsidRPr="00616D37">
        <w:rPr>
          <w:rFonts w:ascii="Arial" w:hAnsi="Arial" w:cs="Arial"/>
          <w:sz w:val="24"/>
          <w:szCs w:val="24"/>
        </w:rPr>
        <w:t xml:space="preserve">There are some sample and research limitations in this study. There are not only many factors that influence the choice of SMEs' </w:t>
      </w:r>
      <w:r>
        <w:rPr>
          <w:rFonts w:ascii="Arial" w:hAnsi="Arial" w:cs="Arial"/>
          <w:sz w:val="24"/>
          <w:szCs w:val="24"/>
        </w:rPr>
        <w:t>borrow</w:t>
      </w:r>
      <w:r w:rsidRPr="00616D37">
        <w:rPr>
          <w:rFonts w:ascii="Arial" w:hAnsi="Arial" w:cs="Arial"/>
          <w:sz w:val="24"/>
          <w:szCs w:val="24"/>
        </w:rPr>
        <w:t xml:space="preserve">ing methods, but also many changes. In addition to the three influencing factors in this study, it is possible to explore other variables for SME </w:t>
      </w:r>
      <w:r>
        <w:rPr>
          <w:rFonts w:ascii="Arial" w:hAnsi="Arial" w:cs="Arial"/>
          <w:sz w:val="24"/>
          <w:szCs w:val="24"/>
        </w:rPr>
        <w:t>borrow</w:t>
      </w:r>
      <w:r w:rsidRPr="00616D37">
        <w:rPr>
          <w:rFonts w:ascii="Arial" w:hAnsi="Arial" w:cs="Arial"/>
          <w:sz w:val="24"/>
          <w:szCs w:val="24"/>
        </w:rPr>
        <w:t xml:space="preserve">ing. In addition, sample sizes can be increased in future studies and more information on how SMEs lend can be collected. Although the samples in this study appear to be identical in many respects, more demographics can be collected to distinguish them. The key of this </w:t>
      </w:r>
      <w:r>
        <w:rPr>
          <w:rFonts w:ascii="Arial" w:hAnsi="Arial" w:cs="Arial"/>
          <w:sz w:val="24"/>
          <w:szCs w:val="24"/>
        </w:rPr>
        <w:t>study</w:t>
      </w:r>
      <w:r w:rsidRPr="00616D37">
        <w:rPr>
          <w:rFonts w:ascii="Arial" w:hAnsi="Arial" w:cs="Arial"/>
          <w:sz w:val="24"/>
          <w:szCs w:val="24"/>
        </w:rPr>
        <w:t xml:space="preserve"> is data collection. In the design of questionnaires, the problems are few and not comprehensive, which may lead to data deviation and thus affect the research results.</w:t>
      </w:r>
    </w:p>
    <w:p w14:paraId="6EEB5A2D" w14:textId="77777777" w:rsidR="00B47C8D" w:rsidRDefault="00B47C8D" w:rsidP="002104B8">
      <w:pPr>
        <w:spacing w:afterLines="200" w:after="624" w:line="360" w:lineRule="auto"/>
        <w:rPr>
          <w:rFonts w:ascii="Arial" w:hAnsi="Arial" w:cs="Arial"/>
          <w:sz w:val="24"/>
          <w:szCs w:val="24"/>
        </w:rPr>
      </w:pPr>
      <w:r w:rsidRPr="008A2CD0">
        <w:rPr>
          <w:rFonts w:ascii="Arial" w:hAnsi="Arial" w:cs="Arial"/>
          <w:sz w:val="24"/>
          <w:szCs w:val="24"/>
        </w:rPr>
        <w:t>However, this study provides recommendations for future research directions, and future research suggests expanding the scope of research in the region, as well as other influencing factors. Therefore, the current study is limited to China's Hebei Province, so it is recommended that this study be extended to other provinces to comprehensively explore factors that influence the choice of SME</w:t>
      </w:r>
      <w:r>
        <w:rPr>
          <w:rFonts w:ascii="Arial" w:hAnsi="Arial" w:cs="Arial"/>
          <w:sz w:val="24"/>
          <w:szCs w:val="24"/>
        </w:rPr>
        <w:t>s borrowing methods</w:t>
      </w:r>
      <w:r w:rsidRPr="008A2CD0">
        <w:rPr>
          <w:rFonts w:ascii="Arial" w:hAnsi="Arial" w:cs="Arial"/>
          <w:sz w:val="24"/>
          <w:szCs w:val="24"/>
        </w:rPr>
        <w:t>.</w:t>
      </w:r>
    </w:p>
    <w:p w14:paraId="247EB9E7" w14:textId="2CAE9BE6" w:rsidR="00332D32" w:rsidRDefault="0046291E" w:rsidP="0046291E">
      <w:pPr>
        <w:widowControl/>
        <w:jc w:val="left"/>
      </w:pPr>
      <w:r>
        <w:br w:type="page"/>
      </w:r>
    </w:p>
    <w:p w14:paraId="66DFCF5E" w14:textId="77777777" w:rsidR="00332D32" w:rsidRPr="00BA35AD" w:rsidRDefault="00332D32" w:rsidP="00635C59">
      <w:pPr>
        <w:pStyle w:val="1"/>
        <w:spacing w:after="624"/>
      </w:pPr>
      <w:bookmarkStart w:id="131" w:name="_Toc532497081"/>
      <w:r w:rsidRPr="00BA35AD">
        <w:rPr>
          <w:rFonts w:hint="eastAsia"/>
        </w:rPr>
        <w:lastRenderedPageBreak/>
        <w:t>R</w:t>
      </w:r>
      <w:r w:rsidRPr="00BA35AD">
        <w:t>eference</w:t>
      </w:r>
      <w:bookmarkStart w:id="132" w:name="OLE_LINK16"/>
      <w:bookmarkStart w:id="133" w:name="OLE_LINK17"/>
      <w:bookmarkEnd w:id="131"/>
    </w:p>
    <w:p w14:paraId="33233053" w14:textId="77777777" w:rsidR="00332D32" w:rsidRPr="009B74A3" w:rsidRDefault="00332D32" w:rsidP="00332D32">
      <w:pPr>
        <w:spacing w:afterLines="100" w:after="312"/>
        <w:rPr>
          <w:rFonts w:ascii="Arial" w:hAnsi="Arial" w:cs="Arial"/>
          <w:sz w:val="24"/>
          <w:szCs w:val="24"/>
        </w:rPr>
      </w:pPr>
      <w:r w:rsidRPr="009B74A3">
        <w:rPr>
          <w:rFonts w:ascii="Arial" w:hAnsi="Arial" w:cs="Arial"/>
          <w:sz w:val="24"/>
          <w:szCs w:val="24"/>
        </w:rPr>
        <w:t>Ahmed</w:t>
      </w:r>
      <w:r>
        <w:rPr>
          <w:rFonts w:ascii="Arial" w:hAnsi="Arial" w:cs="Arial"/>
          <w:sz w:val="24"/>
          <w:szCs w:val="24"/>
        </w:rPr>
        <w:t xml:space="preserve"> AW</w:t>
      </w:r>
      <w:r w:rsidRPr="009B74A3">
        <w:rPr>
          <w:rFonts w:ascii="Arial" w:hAnsi="Arial" w:cs="Arial"/>
          <w:sz w:val="24"/>
          <w:szCs w:val="24"/>
        </w:rPr>
        <w:t xml:space="preserve">, Wang </w:t>
      </w:r>
      <w:proofErr w:type="spellStart"/>
      <w:r w:rsidRPr="009B74A3">
        <w:rPr>
          <w:rFonts w:ascii="Arial" w:hAnsi="Arial" w:cs="Arial"/>
          <w:sz w:val="24"/>
          <w:szCs w:val="24"/>
        </w:rPr>
        <w:t>Z</w:t>
      </w:r>
      <w:r>
        <w:rPr>
          <w:rFonts w:ascii="Arial" w:hAnsi="Arial" w:cs="Arial"/>
          <w:sz w:val="24"/>
          <w:szCs w:val="24"/>
        </w:rPr>
        <w:t>r</w:t>
      </w:r>
      <w:proofErr w:type="spellEnd"/>
      <w:r w:rsidRPr="009B74A3">
        <w:rPr>
          <w:rFonts w:ascii="Arial" w:hAnsi="Arial" w:cs="Arial"/>
          <w:sz w:val="24"/>
          <w:szCs w:val="24"/>
        </w:rPr>
        <w:t xml:space="preserve"> and Asaad (2018) ‘Overcoming SMEs Financing and Supply Chain Obstacles by Introducing Supply Chain Finance’</w:t>
      </w:r>
      <w:bookmarkEnd w:id="132"/>
      <w:bookmarkEnd w:id="133"/>
      <w:r w:rsidRPr="009B74A3">
        <w:rPr>
          <w:rFonts w:ascii="Arial" w:hAnsi="Arial" w:cs="Arial"/>
          <w:sz w:val="24"/>
          <w:szCs w:val="24"/>
        </w:rPr>
        <w:t>, </w:t>
      </w:r>
      <w:proofErr w:type="spellStart"/>
      <w:r w:rsidRPr="009B74A3">
        <w:rPr>
          <w:rFonts w:ascii="Arial" w:hAnsi="Arial" w:cs="Arial"/>
          <w:sz w:val="24"/>
          <w:szCs w:val="24"/>
        </w:rPr>
        <w:t>Holistica</w:t>
      </w:r>
      <w:proofErr w:type="spellEnd"/>
      <w:r w:rsidRPr="009B74A3">
        <w:rPr>
          <w:rFonts w:ascii="Arial" w:hAnsi="Arial" w:cs="Arial"/>
          <w:sz w:val="24"/>
          <w:szCs w:val="24"/>
        </w:rPr>
        <w:t xml:space="preserve">, Vol 9, </w:t>
      </w:r>
      <w:proofErr w:type="spellStart"/>
      <w:r w:rsidRPr="009B74A3">
        <w:rPr>
          <w:rFonts w:ascii="Arial" w:hAnsi="Arial" w:cs="Arial"/>
          <w:sz w:val="24"/>
          <w:szCs w:val="24"/>
        </w:rPr>
        <w:t>Iss</w:t>
      </w:r>
      <w:proofErr w:type="spellEnd"/>
      <w:r w:rsidRPr="009B74A3">
        <w:rPr>
          <w:rFonts w:ascii="Arial" w:hAnsi="Arial" w:cs="Arial"/>
          <w:sz w:val="24"/>
          <w:szCs w:val="24"/>
        </w:rPr>
        <w:t xml:space="preserve"> 1, Pp 7-22 (2018), (1), p. 7. </w:t>
      </w:r>
      <w:proofErr w:type="spellStart"/>
      <w:r w:rsidRPr="009B74A3">
        <w:rPr>
          <w:rFonts w:ascii="Arial" w:hAnsi="Arial" w:cs="Arial"/>
          <w:sz w:val="24"/>
          <w:szCs w:val="24"/>
        </w:rPr>
        <w:t>doi</w:t>
      </w:r>
      <w:proofErr w:type="spellEnd"/>
      <w:r w:rsidRPr="009B74A3">
        <w:rPr>
          <w:rFonts w:ascii="Arial" w:hAnsi="Arial" w:cs="Arial"/>
          <w:sz w:val="24"/>
          <w:szCs w:val="24"/>
        </w:rPr>
        <w:t>: 10.1515/hjbpa-2018-0001</w:t>
      </w:r>
    </w:p>
    <w:p w14:paraId="6801BE8F" w14:textId="77777777" w:rsidR="00332D32" w:rsidRPr="009B74A3" w:rsidRDefault="00332D32" w:rsidP="00332D32">
      <w:pPr>
        <w:tabs>
          <w:tab w:val="left" w:pos="2252"/>
        </w:tabs>
        <w:spacing w:afterLines="100" w:after="312"/>
        <w:rPr>
          <w:rFonts w:ascii="Arial" w:hAnsi="Arial" w:cs="Arial"/>
          <w:sz w:val="24"/>
          <w:szCs w:val="24"/>
        </w:rPr>
      </w:pPr>
      <w:proofErr w:type="spellStart"/>
      <w:r w:rsidRPr="009B74A3">
        <w:rPr>
          <w:rFonts w:ascii="Arial" w:hAnsi="Arial" w:cs="Arial"/>
          <w:sz w:val="24"/>
          <w:szCs w:val="24"/>
        </w:rPr>
        <w:t>Alam</w:t>
      </w:r>
      <w:proofErr w:type="spellEnd"/>
      <w:r w:rsidRPr="009B74A3">
        <w:rPr>
          <w:rFonts w:ascii="Arial" w:hAnsi="Arial" w:cs="Arial"/>
          <w:sz w:val="24"/>
          <w:szCs w:val="24"/>
        </w:rPr>
        <w:t>, M.</w:t>
      </w:r>
      <w:r w:rsidRPr="009B74A3">
        <w:rPr>
          <w:rFonts w:ascii="Arial" w:hAnsi="Arial" w:cs="Arial" w:hint="eastAsia"/>
          <w:sz w:val="24"/>
          <w:szCs w:val="24"/>
        </w:rPr>
        <w:t xml:space="preserve"> </w:t>
      </w:r>
      <w:r w:rsidRPr="009B74A3">
        <w:rPr>
          <w:rFonts w:ascii="Arial" w:hAnsi="Arial" w:cs="Arial"/>
          <w:sz w:val="24"/>
          <w:szCs w:val="24"/>
        </w:rPr>
        <w:t>M. &amp; Mohammad, J.</w:t>
      </w:r>
      <w:r w:rsidRPr="009B74A3">
        <w:rPr>
          <w:rFonts w:ascii="Arial" w:hAnsi="Arial" w:cs="Arial" w:hint="eastAsia"/>
          <w:sz w:val="24"/>
          <w:szCs w:val="24"/>
        </w:rPr>
        <w:t xml:space="preserve"> </w:t>
      </w:r>
      <w:r w:rsidRPr="009B74A3">
        <w:rPr>
          <w:rFonts w:ascii="Arial" w:hAnsi="Arial" w:cs="Arial"/>
          <w:sz w:val="24"/>
          <w:szCs w:val="24"/>
        </w:rPr>
        <w:t xml:space="preserve">F., 2012. Level of job satisfaction and intent to leave among Malaysian nurses. </w:t>
      </w:r>
      <w:r w:rsidRPr="009B74A3">
        <w:rPr>
          <w:rFonts w:ascii="Arial" w:hAnsi="Arial" w:cs="Arial"/>
          <w:i/>
          <w:iCs/>
          <w:sz w:val="24"/>
          <w:szCs w:val="24"/>
        </w:rPr>
        <w:t>Business Intelligence Journal</w:t>
      </w:r>
      <w:r w:rsidRPr="009B74A3">
        <w:rPr>
          <w:rFonts w:ascii="Arial" w:hAnsi="Arial" w:cs="Arial"/>
          <w:sz w:val="24"/>
          <w:szCs w:val="24"/>
        </w:rPr>
        <w:t>, 3(1), p. 123-137.</w:t>
      </w:r>
    </w:p>
    <w:p w14:paraId="25F86F0F" w14:textId="77777777" w:rsidR="00332D32" w:rsidRPr="009B74A3" w:rsidRDefault="00332D32" w:rsidP="00332D32">
      <w:pPr>
        <w:tabs>
          <w:tab w:val="left" w:pos="2252"/>
        </w:tabs>
        <w:spacing w:afterLines="100" w:after="312"/>
        <w:rPr>
          <w:rFonts w:ascii="Arial" w:hAnsi="Arial" w:cs="Arial"/>
          <w:sz w:val="24"/>
          <w:szCs w:val="24"/>
        </w:rPr>
      </w:pPr>
      <w:proofErr w:type="spellStart"/>
      <w:r w:rsidRPr="009B74A3">
        <w:rPr>
          <w:rFonts w:ascii="Arial" w:hAnsi="Arial" w:cs="Arial"/>
          <w:sz w:val="24"/>
          <w:szCs w:val="24"/>
        </w:rPr>
        <w:t>Aliyari</w:t>
      </w:r>
      <w:proofErr w:type="spellEnd"/>
      <w:r w:rsidRPr="009B74A3">
        <w:rPr>
          <w:rFonts w:ascii="Arial" w:hAnsi="Arial" w:cs="Arial"/>
          <w:sz w:val="24"/>
          <w:szCs w:val="24"/>
        </w:rPr>
        <w:t xml:space="preserve">, M, &amp; </w:t>
      </w:r>
      <w:proofErr w:type="spellStart"/>
      <w:r w:rsidRPr="009B74A3">
        <w:rPr>
          <w:rFonts w:ascii="Arial" w:hAnsi="Arial" w:cs="Arial"/>
          <w:sz w:val="24"/>
          <w:szCs w:val="24"/>
        </w:rPr>
        <w:t>Ghasemi</w:t>
      </w:r>
      <w:proofErr w:type="spellEnd"/>
      <w:r w:rsidRPr="009B74A3">
        <w:rPr>
          <w:rFonts w:ascii="Arial" w:hAnsi="Arial" w:cs="Arial"/>
          <w:sz w:val="24"/>
          <w:szCs w:val="24"/>
        </w:rPr>
        <w:t xml:space="preserve"> </w:t>
      </w:r>
      <w:proofErr w:type="spellStart"/>
      <w:r w:rsidRPr="009B74A3">
        <w:rPr>
          <w:rFonts w:ascii="Arial" w:hAnsi="Arial" w:cs="Arial"/>
          <w:sz w:val="24"/>
          <w:szCs w:val="24"/>
        </w:rPr>
        <w:t>Kamalvand</w:t>
      </w:r>
      <w:proofErr w:type="spellEnd"/>
      <w:r w:rsidRPr="009B74A3">
        <w:rPr>
          <w:rFonts w:ascii="Arial" w:hAnsi="Arial" w:cs="Arial"/>
          <w:sz w:val="24"/>
          <w:szCs w:val="24"/>
        </w:rPr>
        <w:t xml:space="preserve">, M 2018, 'A Method of Indefinite </w:t>
      </w:r>
      <w:proofErr w:type="spellStart"/>
      <w:r w:rsidRPr="009B74A3">
        <w:rPr>
          <w:rFonts w:ascii="Arial" w:hAnsi="Arial" w:cs="Arial"/>
          <w:sz w:val="24"/>
          <w:szCs w:val="24"/>
        </w:rPr>
        <w:t>Krylov</w:t>
      </w:r>
      <w:proofErr w:type="spellEnd"/>
      <w:r w:rsidRPr="009B74A3">
        <w:rPr>
          <w:rFonts w:ascii="Arial" w:hAnsi="Arial" w:cs="Arial"/>
          <w:sz w:val="24"/>
          <w:szCs w:val="24"/>
        </w:rPr>
        <w:t xml:space="preserve"> Subspace for Eigenvalue Problem', </w:t>
      </w:r>
      <w:r w:rsidRPr="009B74A3">
        <w:rPr>
          <w:rFonts w:ascii="Arial" w:hAnsi="Arial" w:cs="Arial"/>
          <w:i/>
          <w:iCs/>
          <w:sz w:val="24"/>
          <w:szCs w:val="24"/>
        </w:rPr>
        <w:t>Mathematical Problems In Engineering</w:t>
      </w:r>
      <w:r w:rsidRPr="009B74A3">
        <w:rPr>
          <w:rFonts w:ascii="Arial" w:hAnsi="Arial" w:cs="Arial"/>
          <w:sz w:val="24"/>
          <w:szCs w:val="24"/>
        </w:rPr>
        <w:t>, pp. 1-5, Academic Search Complete, EBSCO</w:t>
      </w:r>
      <w:r w:rsidRPr="009B74A3">
        <w:rPr>
          <w:rFonts w:ascii="Arial" w:hAnsi="Arial" w:cs="Arial"/>
          <w:i/>
          <w:iCs/>
          <w:sz w:val="24"/>
          <w:szCs w:val="24"/>
        </w:rPr>
        <w:t>host</w:t>
      </w:r>
      <w:r w:rsidRPr="009B74A3">
        <w:rPr>
          <w:rFonts w:ascii="Arial" w:hAnsi="Arial" w:cs="Arial"/>
          <w:sz w:val="24"/>
          <w:szCs w:val="24"/>
        </w:rPr>
        <w:t>, viewed 18 July 2018.</w:t>
      </w:r>
    </w:p>
    <w:p w14:paraId="46C956A2" w14:textId="77777777" w:rsidR="00332D32" w:rsidRPr="009B74A3" w:rsidRDefault="00332D32" w:rsidP="00332D32">
      <w:pPr>
        <w:spacing w:afterLines="100" w:after="312"/>
        <w:rPr>
          <w:rFonts w:ascii="Arial" w:hAnsi="Arial" w:cs="Arial"/>
          <w:sz w:val="24"/>
          <w:szCs w:val="24"/>
        </w:rPr>
      </w:pPr>
      <w:proofErr w:type="spellStart"/>
      <w:r w:rsidRPr="009B74A3">
        <w:rPr>
          <w:rFonts w:ascii="Arial" w:hAnsi="Arial" w:cs="Arial"/>
          <w:sz w:val="24"/>
          <w:szCs w:val="24"/>
        </w:rPr>
        <w:t>Andaleeb</w:t>
      </w:r>
      <w:proofErr w:type="spellEnd"/>
      <w:r w:rsidRPr="009B74A3">
        <w:rPr>
          <w:rFonts w:ascii="Arial" w:hAnsi="Arial" w:cs="Arial"/>
          <w:sz w:val="24"/>
          <w:szCs w:val="24"/>
        </w:rPr>
        <w:t>, S. Anwar, F.(2008). Factors Influencing Customer Trust in Salespersons in a Developing Country [J]. Journal of International Marketing.</w:t>
      </w:r>
    </w:p>
    <w:p w14:paraId="350D69EE" w14:textId="77777777" w:rsidR="00332D32" w:rsidRPr="009B74A3" w:rsidRDefault="00332D32" w:rsidP="00332D32">
      <w:pPr>
        <w:spacing w:afterLines="100" w:after="312"/>
        <w:rPr>
          <w:rFonts w:ascii="Arial" w:hAnsi="Arial" w:cs="Arial"/>
          <w:sz w:val="24"/>
          <w:szCs w:val="24"/>
        </w:rPr>
      </w:pPr>
      <w:proofErr w:type="spellStart"/>
      <w:r w:rsidRPr="009B74A3">
        <w:rPr>
          <w:rFonts w:ascii="Arial" w:hAnsi="Arial" w:cs="Arial"/>
          <w:sz w:val="24"/>
          <w:szCs w:val="24"/>
        </w:rPr>
        <w:t>Arezoo</w:t>
      </w:r>
      <w:proofErr w:type="spellEnd"/>
      <w:r w:rsidRPr="009B74A3">
        <w:rPr>
          <w:rFonts w:ascii="Arial" w:hAnsi="Arial" w:cs="Arial"/>
          <w:sz w:val="24"/>
          <w:szCs w:val="24"/>
        </w:rPr>
        <w:t xml:space="preserve"> </w:t>
      </w:r>
      <w:proofErr w:type="spellStart"/>
      <w:r w:rsidRPr="009B74A3">
        <w:rPr>
          <w:rFonts w:ascii="Arial" w:hAnsi="Arial" w:cs="Arial"/>
          <w:sz w:val="24"/>
          <w:szCs w:val="24"/>
        </w:rPr>
        <w:t>Jahani</w:t>
      </w:r>
      <w:proofErr w:type="spellEnd"/>
      <w:r w:rsidRPr="009B74A3">
        <w:rPr>
          <w:rFonts w:ascii="Arial" w:hAnsi="Arial" w:cs="Arial"/>
          <w:sz w:val="24"/>
          <w:szCs w:val="24"/>
        </w:rPr>
        <w:t xml:space="preserve">, </w:t>
      </w:r>
      <w:proofErr w:type="spellStart"/>
      <w:r w:rsidRPr="009B74A3">
        <w:rPr>
          <w:rFonts w:ascii="Arial" w:hAnsi="Arial" w:cs="Arial"/>
          <w:sz w:val="24"/>
          <w:szCs w:val="24"/>
        </w:rPr>
        <w:t>Parastoo</w:t>
      </w:r>
      <w:proofErr w:type="spellEnd"/>
      <w:r w:rsidRPr="009B74A3">
        <w:rPr>
          <w:rFonts w:ascii="Arial" w:hAnsi="Arial" w:cs="Arial"/>
          <w:sz w:val="24"/>
          <w:szCs w:val="24"/>
        </w:rPr>
        <w:t xml:space="preserve"> </w:t>
      </w:r>
      <w:proofErr w:type="spellStart"/>
      <w:r w:rsidRPr="009B74A3">
        <w:rPr>
          <w:rFonts w:ascii="Arial" w:hAnsi="Arial" w:cs="Arial"/>
          <w:sz w:val="24"/>
          <w:szCs w:val="24"/>
        </w:rPr>
        <w:t>Mohammadi</w:t>
      </w:r>
      <w:proofErr w:type="spellEnd"/>
      <w:r w:rsidRPr="009B74A3">
        <w:rPr>
          <w:rFonts w:ascii="Arial" w:hAnsi="Arial" w:cs="Arial"/>
          <w:sz w:val="24"/>
          <w:szCs w:val="24"/>
        </w:rPr>
        <w:t xml:space="preserve"> and Hamid </w:t>
      </w:r>
      <w:proofErr w:type="spellStart"/>
      <w:r w:rsidRPr="009B74A3">
        <w:rPr>
          <w:rFonts w:ascii="Arial" w:hAnsi="Arial" w:cs="Arial"/>
          <w:sz w:val="24"/>
          <w:szCs w:val="24"/>
        </w:rPr>
        <w:t>Mashreghi</w:t>
      </w:r>
      <w:proofErr w:type="spellEnd"/>
      <w:r w:rsidRPr="009B74A3">
        <w:rPr>
          <w:rFonts w:ascii="Arial" w:hAnsi="Arial" w:cs="Arial"/>
          <w:sz w:val="24"/>
          <w:szCs w:val="24"/>
        </w:rPr>
        <w:t xml:space="preserve"> (2018) ‘Studying Risk Effect in Evaluating the Financing Methods of New Technology-Based Firms’, International Journal of Industrial Engineering and Production Research, Vol 29, </w:t>
      </w:r>
      <w:proofErr w:type="spellStart"/>
      <w:r w:rsidRPr="009B74A3">
        <w:rPr>
          <w:rFonts w:ascii="Arial" w:hAnsi="Arial" w:cs="Arial"/>
          <w:sz w:val="24"/>
          <w:szCs w:val="24"/>
        </w:rPr>
        <w:t>Iss</w:t>
      </w:r>
      <w:proofErr w:type="spellEnd"/>
      <w:r w:rsidRPr="009B74A3">
        <w:rPr>
          <w:rFonts w:ascii="Arial" w:hAnsi="Arial" w:cs="Arial"/>
          <w:sz w:val="24"/>
          <w:szCs w:val="24"/>
        </w:rPr>
        <w:t xml:space="preserve"> 2, Pp 133-146 (2018), (2), p. 133. Available at: https://ezproxy.inti.edu.my/login?qurl=http%3a%2f%2fsearch.ebscohost.com%2flogin.aspx%3fdirect%3dtrue%26db%3dedsdoj%26AN%3dedsdoj.83841f81906c4e2c9005394567f2d6c1%26site%3deds-live (Accessed: 25 October 2018).</w:t>
      </w:r>
    </w:p>
    <w:p w14:paraId="5EA5AA92" w14:textId="77777777" w:rsidR="00332D32" w:rsidRPr="009B74A3" w:rsidRDefault="00332D32" w:rsidP="00332D32">
      <w:pPr>
        <w:tabs>
          <w:tab w:val="left" w:pos="2252"/>
        </w:tabs>
        <w:spacing w:afterLines="100" w:after="312"/>
        <w:rPr>
          <w:rFonts w:ascii="Arial" w:hAnsi="Arial" w:cs="Arial"/>
          <w:sz w:val="24"/>
          <w:szCs w:val="24"/>
        </w:rPr>
      </w:pPr>
      <w:r w:rsidRPr="009B74A3">
        <w:rPr>
          <w:rFonts w:ascii="Arial" w:hAnsi="Arial" w:cs="Arial"/>
          <w:sz w:val="24"/>
          <w:szCs w:val="24"/>
        </w:rPr>
        <w:t>Armstrong, C, Banerjee, S, &amp; Corona, C 2013, 'Factor-Loading Uncertainty and Expected Returns', </w:t>
      </w:r>
      <w:r w:rsidRPr="009B74A3">
        <w:rPr>
          <w:rFonts w:ascii="Arial" w:hAnsi="Arial" w:cs="Arial"/>
          <w:i/>
          <w:iCs/>
          <w:sz w:val="24"/>
          <w:szCs w:val="24"/>
        </w:rPr>
        <w:t>Review Of Financial Studies</w:t>
      </w:r>
      <w:r w:rsidRPr="009B74A3">
        <w:rPr>
          <w:rFonts w:ascii="Arial" w:hAnsi="Arial" w:cs="Arial"/>
          <w:sz w:val="24"/>
          <w:szCs w:val="24"/>
        </w:rPr>
        <w:t>, 26, 1, pp. 158-207, Business Source Complete, EBSCO</w:t>
      </w:r>
      <w:r w:rsidRPr="009B74A3">
        <w:rPr>
          <w:rFonts w:ascii="Arial" w:hAnsi="Arial" w:cs="Arial"/>
          <w:i/>
          <w:iCs/>
          <w:sz w:val="24"/>
          <w:szCs w:val="24"/>
        </w:rPr>
        <w:t>host</w:t>
      </w:r>
      <w:r w:rsidRPr="009B74A3">
        <w:rPr>
          <w:rFonts w:ascii="Arial" w:hAnsi="Arial" w:cs="Arial"/>
          <w:sz w:val="24"/>
          <w:szCs w:val="24"/>
        </w:rPr>
        <w:t>, viewed 17 July 2018.</w:t>
      </w:r>
    </w:p>
    <w:p w14:paraId="148D9E73" w14:textId="77777777" w:rsidR="00332D32" w:rsidRPr="009B74A3" w:rsidRDefault="00332D32" w:rsidP="00332D32">
      <w:pPr>
        <w:spacing w:afterLines="100" w:after="312"/>
        <w:rPr>
          <w:rFonts w:ascii="Arial" w:hAnsi="Arial" w:cs="Arial"/>
          <w:sz w:val="24"/>
          <w:szCs w:val="24"/>
        </w:rPr>
      </w:pPr>
      <w:r w:rsidRPr="009B74A3">
        <w:rPr>
          <w:rFonts w:ascii="Arial" w:hAnsi="Arial" w:cs="Arial"/>
          <w:sz w:val="24"/>
          <w:szCs w:val="24"/>
        </w:rPr>
        <w:t>Barnes, R (London), Duncan, D (Atlanta, G &amp; Arne, P (Atlanta, G 2007, ‘Supply Chain Financing Systems and Methods’, viewed 25 October 2018, &lt;https://ezproxy.inti.edu.my/login?qurl=http%3a%2f%2fsearch.ebscohost.com%2flogin.aspx%3fdirect%3dtrue%26db%3dedspap%26AN%3dedspap.20070156584%26site%3deds-live&gt;.</w:t>
      </w:r>
    </w:p>
    <w:p w14:paraId="18045B7A" w14:textId="77777777" w:rsidR="00332D32" w:rsidRPr="009B74A3" w:rsidRDefault="00332D32" w:rsidP="00332D32">
      <w:pPr>
        <w:spacing w:afterLines="100" w:after="312"/>
        <w:rPr>
          <w:rFonts w:ascii="Arial" w:hAnsi="Arial" w:cs="Arial"/>
          <w:sz w:val="24"/>
          <w:szCs w:val="24"/>
        </w:rPr>
      </w:pPr>
      <w:bookmarkStart w:id="134" w:name="OLE_LINK11"/>
      <w:r w:rsidRPr="009B74A3">
        <w:rPr>
          <w:rFonts w:ascii="Arial" w:hAnsi="Arial" w:cs="Arial"/>
          <w:sz w:val="24"/>
          <w:szCs w:val="24"/>
        </w:rPr>
        <w:t xml:space="preserve">Barnes, R. (London), Duncan, D. (Atlanta, G. and </w:t>
      </w:r>
      <w:proofErr w:type="spellStart"/>
      <w:r w:rsidRPr="009B74A3">
        <w:rPr>
          <w:rFonts w:ascii="Arial" w:hAnsi="Arial" w:cs="Arial"/>
          <w:sz w:val="24"/>
          <w:szCs w:val="24"/>
        </w:rPr>
        <w:t>Juliano</w:t>
      </w:r>
      <w:proofErr w:type="spellEnd"/>
      <w:r w:rsidRPr="009B74A3">
        <w:rPr>
          <w:rFonts w:ascii="Arial" w:hAnsi="Arial" w:cs="Arial"/>
          <w:sz w:val="24"/>
          <w:szCs w:val="24"/>
        </w:rPr>
        <w:t>, D. (Gibsonia, P. (2007)</w:t>
      </w:r>
      <w:bookmarkEnd w:id="134"/>
      <w:r w:rsidRPr="009B74A3">
        <w:rPr>
          <w:rFonts w:ascii="Arial" w:hAnsi="Arial" w:cs="Arial"/>
          <w:sz w:val="24"/>
          <w:szCs w:val="24"/>
        </w:rPr>
        <w:t xml:space="preserve"> ‘Supply Chain Financing and Credit Memo Systems and Methods’. Available at: https://ezproxy.inti.edu.my/login?qurl=http%3a%2f%2fsearch.ebscohost.com%2flogin.aspx%3fdirect%3dtrue%26db%3dedspap%26AN%3dedspap.20070282744%26site%3deds-live (Accessed: 25 October 2018).</w:t>
      </w:r>
    </w:p>
    <w:p w14:paraId="7A36058C" w14:textId="77777777" w:rsidR="00332D32" w:rsidRPr="00D27A89" w:rsidRDefault="00332D32" w:rsidP="00332D32">
      <w:pPr>
        <w:spacing w:afterLines="100" w:after="312"/>
        <w:rPr>
          <w:rFonts w:ascii="Arial" w:hAnsi="Arial" w:cs="Arial"/>
          <w:sz w:val="24"/>
          <w:szCs w:val="24"/>
        </w:rPr>
      </w:pPr>
      <w:r w:rsidRPr="00D27A89">
        <w:rPr>
          <w:rFonts w:ascii="Arial" w:hAnsi="Arial" w:cs="Arial"/>
          <w:sz w:val="24"/>
          <w:szCs w:val="24"/>
        </w:rPr>
        <w:t>Bond, S, D. and Van (2003). Investment, R&amp;D and Financial Constraints in Britain and Germany, Working Paper, 2003, 1-53</w:t>
      </w:r>
    </w:p>
    <w:p w14:paraId="057FCED7" w14:textId="77777777" w:rsidR="00332D32" w:rsidRPr="009B74A3" w:rsidRDefault="00332D32" w:rsidP="00332D32">
      <w:pPr>
        <w:tabs>
          <w:tab w:val="left" w:pos="2252"/>
        </w:tabs>
        <w:spacing w:afterLines="100" w:after="312"/>
        <w:rPr>
          <w:rFonts w:ascii="Arial" w:hAnsi="Arial" w:cs="Arial"/>
          <w:sz w:val="24"/>
          <w:szCs w:val="24"/>
        </w:rPr>
      </w:pPr>
      <w:r w:rsidRPr="009B74A3">
        <w:rPr>
          <w:rFonts w:ascii="Arial" w:hAnsi="Arial" w:cs="Arial"/>
          <w:sz w:val="24"/>
          <w:szCs w:val="24"/>
        </w:rPr>
        <w:lastRenderedPageBreak/>
        <w:t>Bryman, A. and Bell, E. (20</w:t>
      </w:r>
      <w:r w:rsidRPr="009B74A3">
        <w:rPr>
          <w:rFonts w:ascii="Arial" w:hAnsi="Arial" w:cs="Arial" w:hint="eastAsia"/>
          <w:sz w:val="24"/>
          <w:szCs w:val="24"/>
        </w:rPr>
        <w:t>11</w:t>
      </w:r>
      <w:r w:rsidRPr="009B74A3">
        <w:rPr>
          <w:rFonts w:ascii="Arial" w:hAnsi="Arial" w:cs="Arial"/>
          <w:sz w:val="24"/>
          <w:szCs w:val="24"/>
        </w:rPr>
        <w:t>). </w:t>
      </w:r>
      <w:r w:rsidRPr="009B74A3">
        <w:rPr>
          <w:rFonts w:ascii="Arial" w:hAnsi="Arial" w:cs="Arial"/>
          <w:i/>
          <w:iCs/>
          <w:sz w:val="24"/>
          <w:szCs w:val="24"/>
        </w:rPr>
        <w:t>Business research methods</w:t>
      </w:r>
      <w:r w:rsidRPr="009B74A3">
        <w:rPr>
          <w:rFonts w:ascii="Arial" w:hAnsi="Arial" w:cs="Arial"/>
          <w:sz w:val="24"/>
          <w:szCs w:val="24"/>
        </w:rPr>
        <w:t>. 3rd ed. United States: Oxford University Press Inc.</w:t>
      </w:r>
    </w:p>
    <w:p w14:paraId="132EAEB4" w14:textId="77777777" w:rsidR="00332D32" w:rsidRPr="009B74A3" w:rsidRDefault="00332D32" w:rsidP="00332D32">
      <w:pPr>
        <w:spacing w:afterLines="100" w:after="312"/>
        <w:rPr>
          <w:rFonts w:ascii="Arial" w:hAnsi="Arial" w:cs="Arial"/>
          <w:sz w:val="24"/>
          <w:szCs w:val="24"/>
        </w:rPr>
      </w:pPr>
      <w:bookmarkStart w:id="135" w:name="OLE_LINK3"/>
      <w:bookmarkStart w:id="136" w:name="OLE_LINK4"/>
      <w:proofErr w:type="spellStart"/>
      <w:r w:rsidRPr="009B74A3">
        <w:rPr>
          <w:rFonts w:ascii="Arial" w:hAnsi="Arial" w:cs="Arial"/>
          <w:sz w:val="24"/>
          <w:szCs w:val="24"/>
        </w:rPr>
        <w:t>Caniato</w:t>
      </w:r>
      <w:proofErr w:type="spellEnd"/>
      <w:r w:rsidRPr="009B74A3">
        <w:rPr>
          <w:rFonts w:ascii="Arial" w:hAnsi="Arial" w:cs="Arial"/>
          <w:sz w:val="24"/>
          <w:szCs w:val="24"/>
        </w:rPr>
        <w:t xml:space="preserve">, F., </w:t>
      </w:r>
      <w:proofErr w:type="spellStart"/>
      <w:r w:rsidRPr="009B74A3">
        <w:rPr>
          <w:rFonts w:ascii="Arial" w:hAnsi="Arial" w:cs="Arial"/>
          <w:sz w:val="24"/>
          <w:szCs w:val="24"/>
        </w:rPr>
        <w:t>Gelsomino</w:t>
      </w:r>
      <w:proofErr w:type="spellEnd"/>
      <w:r w:rsidRPr="009B74A3">
        <w:rPr>
          <w:rFonts w:ascii="Arial" w:hAnsi="Arial" w:cs="Arial"/>
          <w:sz w:val="24"/>
          <w:szCs w:val="24"/>
        </w:rPr>
        <w:t xml:space="preserve">, L.M., </w:t>
      </w:r>
      <w:proofErr w:type="spellStart"/>
      <w:r w:rsidRPr="009B74A3">
        <w:rPr>
          <w:rFonts w:ascii="Arial" w:hAnsi="Arial" w:cs="Arial"/>
          <w:sz w:val="24"/>
          <w:szCs w:val="24"/>
        </w:rPr>
        <w:t>Perego</w:t>
      </w:r>
      <w:proofErr w:type="spellEnd"/>
      <w:r w:rsidRPr="009B74A3">
        <w:rPr>
          <w:rFonts w:ascii="Arial" w:hAnsi="Arial" w:cs="Arial"/>
          <w:sz w:val="24"/>
          <w:szCs w:val="24"/>
        </w:rPr>
        <w:t>, A. &amp; Ronchi, S. 2016</w:t>
      </w:r>
      <w:bookmarkEnd w:id="135"/>
      <w:bookmarkEnd w:id="136"/>
      <w:r w:rsidRPr="009B74A3">
        <w:rPr>
          <w:rFonts w:ascii="Arial" w:hAnsi="Arial" w:cs="Arial"/>
          <w:sz w:val="24"/>
          <w:szCs w:val="24"/>
        </w:rPr>
        <w:t>, "Does finance solve the supply chain financing problem?", Supply Chain Management: An International Journal, vol. 21, no. 5, pp. 534-549</w:t>
      </w:r>
    </w:p>
    <w:p w14:paraId="00F0E365" w14:textId="77777777" w:rsidR="00332D32" w:rsidRPr="009B74A3" w:rsidRDefault="00332D32" w:rsidP="00332D32">
      <w:pPr>
        <w:tabs>
          <w:tab w:val="left" w:pos="2252"/>
        </w:tabs>
        <w:spacing w:afterLines="100" w:after="312"/>
        <w:rPr>
          <w:rFonts w:ascii="Arial" w:hAnsi="Arial" w:cs="Arial"/>
          <w:sz w:val="24"/>
          <w:szCs w:val="24"/>
        </w:rPr>
      </w:pPr>
      <w:r w:rsidRPr="009B74A3">
        <w:rPr>
          <w:rFonts w:ascii="Arial" w:hAnsi="Arial" w:cs="Arial"/>
          <w:sz w:val="24"/>
          <w:szCs w:val="24"/>
        </w:rPr>
        <w:t>CELIK, N, SENOGLU, B, &amp; ARSLAN, O 2015, 'Estimation and Testing in One-Way ANOVA when the Errors are Skew-Normal', </w:t>
      </w:r>
      <w:proofErr w:type="spellStart"/>
      <w:r w:rsidRPr="009B74A3">
        <w:rPr>
          <w:rFonts w:ascii="Arial" w:hAnsi="Arial" w:cs="Arial"/>
          <w:i/>
          <w:iCs/>
          <w:sz w:val="24"/>
          <w:szCs w:val="24"/>
        </w:rPr>
        <w:t>Revista</w:t>
      </w:r>
      <w:proofErr w:type="spellEnd"/>
      <w:r w:rsidRPr="009B74A3">
        <w:rPr>
          <w:rFonts w:ascii="Arial" w:hAnsi="Arial" w:cs="Arial"/>
          <w:i/>
          <w:iCs/>
          <w:sz w:val="24"/>
          <w:szCs w:val="24"/>
        </w:rPr>
        <w:t xml:space="preserve"> </w:t>
      </w:r>
      <w:proofErr w:type="spellStart"/>
      <w:r w:rsidRPr="009B74A3">
        <w:rPr>
          <w:rFonts w:ascii="Arial" w:hAnsi="Arial" w:cs="Arial"/>
          <w:i/>
          <w:iCs/>
          <w:sz w:val="24"/>
          <w:szCs w:val="24"/>
        </w:rPr>
        <w:t>Colombiana</w:t>
      </w:r>
      <w:proofErr w:type="spellEnd"/>
      <w:r w:rsidRPr="009B74A3">
        <w:rPr>
          <w:rFonts w:ascii="Arial" w:hAnsi="Arial" w:cs="Arial"/>
          <w:i/>
          <w:iCs/>
          <w:sz w:val="24"/>
          <w:szCs w:val="24"/>
        </w:rPr>
        <w:t xml:space="preserve"> De </w:t>
      </w:r>
      <w:proofErr w:type="spellStart"/>
      <w:r w:rsidRPr="009B74A3">
        <w:rPr>
          <w:rFonts w:ascii="Arial" w:hAnsi="Arial" w:cs="Arial"/>
          <w:i/>
          <w:iCs/>
          <w:sz w:val="24"/>
          <w:szCs w:val="24"/>
        </w:rPr>
        <w:t>Estadistica</w:t>
      </w:r>
      <w:proofErr w:type="spellEnd"/>
      <w:r w:rsidRPr="009B74A3">
        <w:rPr>
          <w:rFonts w:ascii="Arial" w:hAnsi="Arial" w:cs="Arial"/>
          <w:sz w:val="24"/>
          <w:szCs w:val="24"/>
        </w:rPr>
        <w:t>, 38, 1, pp. 75-91, Academic Search Complete, EBSCO</w:t>
      </w:r>
      <w:r w:rsidRPr="009B74A3">
        <w:rPr>
          <w:rFonts w:ascii="Arial" w:hAnsi="Arial" w:cs="Arial"/>
          <w:i/>
          <w:iCs/>
          <w:sz w:val="24"/>
          <w:szCs w:val="24"/>
        </w:rPr>
        <w:t>host</w:t>
      </w:r>
      <w:r w:rsidRPr="009B74A3">
        <w:rPr>
          <w:rFonts w:ascii="Arial" w:hAnsi="Arial" w:cs="Arial"/>
          <w:sz w:val="24"/>
          <w:szCs w:val="24"/>
        </w:rPr>
        <w:t>, viewed 16 July 2018.</w:t>
      </w:r>
    </w:p>
    <w:p w14:paraId="34504F6B" w14:textId="77777777" w:rsidR="00332D32" w:rsidRPr="009B74A3" w:rsidRDefault="00332D32" w:rsidP="00332D32">
      <w:pPr>
        <w:spacing w:afterLines="100" w:after="312"/>
        <w:rPr>
          <w:rFonts w:ascii="Arial" w:hAnsi="Arial" w:cs="Arial"/>
          <w:sz w:val="24"/>
          <w:szCs w:val="24"/>
        </w:rPr>
      </w:pPr>
      <w:bookmarkStart w:id="137" w:name="OLE_LINK12"/>
      <w:r w:rsidRPr="009B74A3">
        <w:rPr>
          <w:rFonts w:ascii="Arial" w:hAnsi="Arial" w:cs="Arial"/>
          <w:sz w:val="24"/>
          <w:szCs w:val="24"/>
        </w:rPr>
        <w:t>Chong, A. Y. L. et al. (2009)</w:t>
      </w:r>
      <w:bookmarkEnd w:id="137"/>
      <w:r w:rsidRPr="009B74A3">
        <w:rPr>
          <w:rFonts w:ascii="Arial" w:hAnsi="Arial" w:cs="Arial"/>
          <w:sz w:val="24"/>
          <w:szCs w:val="24"/>
        </w:rPr>
        <w:t> Influence of interorganizational relationships on SMEs’ e-business adoption. Emerald Group Publishing Limited. Available at: https://ezproxy.inti.edu.my/login?qurl=http%3a%2f%2fsearch.ebscohost.com%2flogin.aspx%3fdirect%3dtrue%26db%3dir01193a%26AN%3dintiir.206%26site%3deds-live (Accessed: 25 October 2018).</w:t>
      </w:r>
    </w:p>
    <w:p w14:paraId="0803786B" w14:textId="77777777" w:rsidR="00332D32" w:rsidRPr="009B74A3" w:rsidRDefault="00332D32" w:rsidP="00332D32">
      <w:pPr>
        <w:spacing w:afterLines="100" w:after="312"/>
        <w:rPr>
          <w:rFonts w:ascii="Arial" w:hAnsi="Arial" w:cs="Arial"/>
          <w:sz w:val="24"/>
          <w:szCs w:val="24"/>
        </w:rPr>
      </w:pPr>
      <w:r w:rsidRPr="009B74A3">
        <w:rPr>
          <w:rFonts w:ascii="Arial" w:hAnsi="Arial" w:cs="Arial"/>
          <w:sz w:val="24"/>
          <w:szCs w:val="24"/>
        </w:rPr>
        <w:t xml:space="preserve">Cohen, S. &amp; Roussel, J. 2013, Strategic supply chain management, Second </w:t>
      </w:r>
      <w:proofErr w:type="spellStart"/>
      <w:r w:rsidRPr="009B74A3">
        <w:rPr>
          <w:rFonts w:ascii="Arial" w:hAnsi="Arial" w:cs="Arial"/>
          <w:sz w:val="24"/>
          <w:szCs w:val="24"/>
        </w:rPr>
        <w:t>edn</w:t>
      </w:r>
      <w:proofErr w:type="spellEnd"/>
      <w:r w:rsidRPr="009B74A3">
        <w:rPr>
          <w:rFonts w:ascii="Arial" w:hAnsi="Arial" w:cs="Arial"/>
          <w:sz w:val="24"/>
          <w:szCs w:val="24"/>
        </w:rPr>
        <w:t>, McGraw-Hill, New York.</w:t>
      </w:r>
    </w:p>
    <w:p w14:paraId="082F56DC" w14:textId="77777777" w:rsidR="00332D32" w:rsidRPr="009B74A3" w:rsidRDefault="00332D32" w:rsidP="00332D32">
      <w:pPr>
        <w:tabs>
          <w:tab w:val="left" w:pos="2252"/>
        </w:tabs>
        <w:spacing w:afterLines="100" w:after="312"/>
        <w:rPr>
          <w:rFonts w:ascii="Arial" w:hAnsi="Arial" w:cs="Arial"/>
          <w:sz w:val="24"/>
          <w:szCs w:val="24"/>
        </w:rPr>
      </w:pPr>
      <w:proofErr w:type="spellStart"/>
      <w:r w:rsidRPr="009B74A3">
        <w:rPr>
          <w:rFonts w:ascii="Arial" w:hAnsi="Arial" w:cs="Arial"/>
          <w:sz w:val="24"/>
          <w:szCs w:val="24"/>
        </w:rPr>
        <w:t>Diedenhofen</w:t>
      </w:r>
      <w:proofErr w:type="spellEnd"/>
      <w:r w:rsidRPr="009B74A3">
        <w:rPr>
          <w:rFonts w:ascii="Arial" w:hAnsi="Arial" w:cs="Arial"/>
          <w:sz w:val="24"/>
          <w:szCs w:val="24"/>
        </w:rPr>
        <w:t xml:space="preserve">, B, &amp; </w:t>
      </w:r>
      <w:proofErr w:type="spellStart"/>
      <w:r w:rsidRPr="009B74A3">
        <w:rPr>
          <w:rFonts w:ascii="Arial" w:hAnsi="Arial" w:cs="Arial"/>
          <w:sz w:val="24"/>
          <w:szCs w:val="24"/>
        </w:rPr>
        <w:t>Musch</w:t>
      </w:r>
      <w:proofErr w:type="spellEnd"/>
      <w:r w:rsidRPr="009B74A3">
        <w:rPr>
          <w:rFonts w:ascii="Arial" w:hAnsi="Arial" w:cs="Arial"/>
          <w:sz w:val="24"/>
          <w:szCs w:val="24"/>
        </w:rPr>
        <w:t>, J 2016, '</w:t>
      </w:r>
      <w:proofErr w:type="spellStart"/>
      <w:r w:rsidRPr="009B74A3">
        <w:rPr>
          <w:rFonts w:ascii="Arial" w:hAnsi="Arial" w:cs="Arial"/>
          <w:sz w:val="24"/>
          <w:szCs w:val="24"/>
        </w:rPr>
        <w:t>cocron</w:t>
      </w:r>
      <w:proofErr w:type="spellEnd"/>
      <w:r w:rsidRPr="009B74A3">
        <w:rPr>
          <w:rFonts w:ascii="Arial" w:hAnsi="Arial" w:cs="Arial"/>
          <w:sz w:val="24"/>
          <w:szCs w:val="24"/>
        </w:rPr>
        <w:t>: A Web Interface and R Package for the Statistical Comparison of Cronbach's Alpha Coefficients', </w:t>
      </w:r>
      <w:r w:rsidRPr="009B74A3">
        <w:rPr>
          <w:rFonts w:ascii="Arial" w:hAnsi="Arial" w:cs="Arial"/>
          <w:i/>
          <w:iCs/>
          <w:sz w:val="24"/>
          <w:szCs w:val="24"/>
        </w:rPr>
        <w:t>International Journal Of Internet Science</w:t>
      </w:r>
      <w:r w:rsidRPr="009B74A3">
        <w:rPr>
          <w:rFonts w:ascii="Arial" w:hAnsi="Arial" w:cs="Arial"/>
          <w:sz w:val="24"/>
          <w:szCs w:val="24"/>
        </w:rPr>
        <w:t>, 11, 1, pp. 51-60, Academic Search Complete, EBSCO</w:t>
      </w:r>
      <w:r w:rsidRPr="009B74A3">
        <w:rPr>
          <w:rFonts w:ascii="Arial" w:hAnsi="Arial" w:cs="Arial"/>
          <w:i/>
          <w:iCs/>
          <w:sz w:val="24"/>
          <w:szCs w:val="24"/>
        </w:rPr>
        <w:t>host</w:t>
      </w:r>
      <w:r w:rsidRPr="009B74A3">
        <w:rPr>
          <w:rFonts w:ascii="Arial" w:hAnsi="Arial" w:cs="Arial"/>
          <w:sz w:val="24"/>
          <w:szCs w:val="24"/>
        </w:rPr>
        <w:t>, viewed 18 July 2018.</w:t>
      </w:r>
    </w:p>
    <w:p w14:paraId="1B23F7AD" w14:textId="77777777" w:rsidR="00332D32" w:rsidRPr="009B74A3" w:rsidRDefault="00332D32" w:rsidP="00332D32">
      <w:pPr>
        <w:spacing w:afterLines="100" w:after="312"/>
        <w:rPr>
          <w:rFonts w:ascii="Arial" w:hAnsi="Arial" w:cs="Arial"/>
          <w:sz w:val="24"/>
          <w:szCs w:val="24"/>
        </w:rPr>
      </w:pPr>
      <w:proofErr w:type="spellStart"/>
      <w:r w:rsidRPr="009B74A3">
        <w:rPr>
          <w:rFonts w:ascii="Arial" w:hAnsi="Arial" w:cs="Arial"/>
          <w:sz w:val="24"/>
          <w:szCs w:val="24"/>
        </w:rPr>
        <w:t>Divid</w:t>
      </w:r>
      <w:proofErr w:type="spellEnd"/>
      <w:r w:rsidRPr="009B74A3">
        <w:rPr>
          <w:rFonts w:ascii="Arial" w:hAnsi="Arial" w:cs="Arial"/>
          <w:sz w:val="24"/>
          <w:szCs w:val="24"/>
        </w:rPr>
        <w:t xml:space="preserve"> Durand. 1952. Cost of Debt and Equity Funds for Business: Trends and Problems of Measurement in Nation Bureau of Economic Research. Conference on Research on of Business Finance, New York</w:t>
      </w:r>
    </w:p>
    <w:p w14:paraId="4DE15717" w14:textId="77777777" w:rsidR="00332D32" w:rsidRPr="009B74A3" w:rsidRDefault="00332D32" w:rsidP="00332D32">
      <w:pPr>
        <w:tabs>
          <w:tab w:val="left" w:pos="2252"/>
        </w:tabs>
        <w:spacing w:afterLines="100" w:after="312"/>
        <w:rPr>
          <w:rFonts w:ascii="Arial" w:hAnsi="Arial" w:cs="Arial"/>
          <w:sz w:val="24"/>
          <w:szCs w:val="24"/>
        </w:rPr>
      </w:pPr>
      <w:r w:rsidRPr="009B74A3">
        <w:rPr>
          <w:rFonts w:ascii="Arial" w:hAnsi="Arial" w:cs="Arial"/>
          <w:sz w:val="24"/>
          <w:szCs w:val="24"/>
        </w:rPr>
        <w:t>Duggan, K, McDevitt, E, Whitehurst, L, &amp; Mednick, S 2018, 'To Nap, Perchance to DREAM: A Factor Analysis of College Students' Self-Reported Reasons for Napping', </w:t>
      </w:r>
      <w:r w:rsidRPr="009B74A3">
        <w:rPr>
          <w:rFonts w:ascii="Arial" w:hAnsi="Arial" w:cs="Arial"/>
          <w:i/>
          <w:iCs/>
          <w:sz w:val="24"/>
          <w:szCs w:val="24"/>
        </w:rPr>
        <w:t>Behavioral Sleep Medicine</w:t>
      </w:r>
      <w:r w:rsidRPr="009B74A3">
        <w:rPr>
          <w:rFonts w:ascii="Arial" w:hAnsi="Arial" w:cs="Arial"/>
          <w:sz w:val="24"/>
          <w:szCs w:val="24"/>
        </w:rPr>
        <w:t>, 16, 2, pp. 135-153, MEDLINE, EBSCO</w:t>
      </w:r>
      <w:r w:rsidRPr="009B74A3">
        <w:rPr>
          <w:rFonts w:ascii="Arial" w:hAnsi="Arial" w:cs="Arial"/>
          <w:i/>
          <w:iCs/>
          <w:sz w:val="24"/>
          <w:szCs w:val="24"/>
        </w:rPr>
        <w:t>host</w:t>
      </w:r>
      <w:r w:rsidRPr="009B74A3">
        <w:rPr>
          <w:rFonts w:ascii="Arial" w:hAnsi="Arial" w:cs="Arial"/>
          <w:sz w:val="24"/>
          <w:szCs w:val="24"/>
        </w:rPr>
        <w:t>, viewed 17 July 2018.</w:t>
      </w:r>
    </w:p>
    <w:p w14:paraId="58D6E821" w14:textId="77777777" w:rsidR="00332D32" w:rsidRPr="009B74A3" w:rsidRDefault="00332D32" w:rsidP="00332D32">
      <w:pPr>
        <w:spacing w:afterLines="100" w:after="312"/>
        <w:rPr>
          <w:rFonts w:ascii="Arial" w:hAnsi="Arial" w:cs="Arial"/>
          <w:sz w:val="24"/>
          <w:szCs w:val="24"/>
        </w:rPr>
      </w:pPr>
      <w:proofErr w:type="spellStart"/>
      <w:r w:rsidRPr="009B74A3">
        <w:rPr>
          <w:rFonts w:ascii="Arial" w:hAnsi="Arial" w:cs="Arial"/>
          <w:sz w:val="24"/>
          <w:szCs w:val="24"/>
        </w:rPr>
        <w:t>Firescu</w:t>
      </w:r>
      <w:proofErr w:type="spellEnd"/>
      <w:r w:rsidRPr="009B74A3">
        <w:rPr>
          <w:rFonts w:ascii="Arial" w:hAnsi="Arial" w:cs="Arial"/>
          <w:sz w:val="24"/>
          <w:szCs w:val="24"/>
        </w:rPr>
        <w:t xml:space="preserve"> and Bondoc. (2016). ‘The Relevance of Comprehensive Income Compared to Net Income for the Measurement and Presentation of Company Performance’, </w:t>
      </w:r>
      <w:r w:rsidRPr="009B74A3">
        <w:rPr>
          <w:rFonts w:ascii="Arial" w:hAnsi="Arial" w:cs="Arial"/>
          <w:i/>
          <w:iCs/>
          <w:sz w:val="24"/>
          <w:szCs w:val="24"/>
          <w:bdr w:val="none" w:sz="0" w:space="0" w:color="auto" w:frame="1"/>
        </w:rPr>
        <w:t xml:space="preserve">Annals of the University of Craiova: Economic Sciences Series, Vol 1, </w:t>
      </w:r>
      <w:proofErr w:type="spellStart"/>
      <w:r w:rsidRPr="009B74A3">
        <w:rPr>
          <w:rFonts w:ascii="Arial" w:hAnsi="Arial" w:cs="Arial"/>
          <w:i/>
          <w:iCs/>
          <w:sz w:val="24"/>
          <w:szCs w:val="24"/>
          <w:bdr w:val="none" w:sz="0" w:space="0" w:color="auto" w:frame="1"/>
        </w:rPr>
        <w:t>Iss</w:t>
      </w:r>
      <w:proofErr w:type="spellEnd"/>
      <w:r w:rsidRPr="009B74A3">
        <w:rPr>
          <w:rFonts w:ascii="Arial" w:hAnsi="Arial" w:cs="Arial"/>
          <w:i/>
          <w:iCs/>
          <w:sz w:val="24"/>
          <w:szCs w:val="24"/>
          <w:bdr w:val="none" w:sz="0" w:space="0" w:color="auto" w:frame="1"/>
        </w:rPr>
        <w:t xml:space="preserve"> 44, Pp 71-82 (2016)</w:t>
      </w:r>
      <w:r w:rsidRPr="009B74A3">
        <w:rPr>
          <w:rFonts w:ascii="Arial" w:hAnsi="Arial" w:cs="Arial"/>
          <w:sz w:val="24"/>
          <w:szCs w:val="24"/>
        </w:rPr>
        <w:t>, (44), p. 71.</w:t>
      </w:r>
    </w:p>
    <w:p w14:paraId="4794292F" w14:textId="77777777" w:rsidR="00332D32" w:rsidRPr="009B74A3" w:rsidRDefault="00332D32" w:rsidP="00332D32">
      <w:pPr>
        <w:tabs>
          <w:tab w:val="left" w:pos="2252"/>
        </w:tabs>
        <w:spacing w:afterLines="100" w:after="312"/>
        <w:rPr>
          <w:rFonts w:ascii="Arial" w:hAnsi="Arial" w:cs="Arial"/>
          <w:sz w:val="24"/>
          <w:szCs w:val="24"/>
        </w:rPr>
      </w:pPr>
      <w:r w:rsidRPr="009B74A3">
        <w:rPr>
          <w:rFonts w:ascii="Arial" w:hAnsi="Arial" w:cs="Arial"/>
          <w:sz w:val="24"/>
          <w:szCs w:val="24"/>
        </w:rPr>
        <w:t>GfK. (2016). Tech Trends 2016: Understanding the driving forces behind the connected consumer. Retrieved from</w:t>
      </w:r>
    </w:p>
    <w:p w14:paraId="19FCB8D5" w14:textId="77777777" w:rsidR="00332D32" w:rsidRPr="009B74A3" w:rsidRDefault="00332D32" w:rsidP="00332D32">
      <w:pPr>
        <w:tabs>
          <w:tab w:val="left" w:pos="2252"/>
        </w:tabs>
        <w:spacing w:afterLines="100" w:after="312"/>
        <w:rPr>
          <w:rFonts w:ascii="Arial" w:hAnsi="Arial" w:cs="Arial"/>
          <w:sz w:val="24"/>
          <w:szCs w:val="24"/>
        </w:rPr>
      </w:pPr>
      <w:r w:rsidRPr="009B74A3">
        <w:rPr>
          <w:rFonts w:ascii="Arial" w:hAnsi="Arial" w:cs="Arial"/>
          <w:sz w:val="24"/>
          <w:szCs w:val="24"/>
        </w:rPr>
        <w:t>Gorsuch, R.L. 2014, </w:t>
      </w:r>
      <w:r w:rsidRPr="009B74A3">
        <w:rPr>
          <w:rFonts w:ascii="Arial" w:hAnsi="Arial" w:cs="Arial"/>
          <w:i/>
          <w:iCs/>
          <w:sz w:val="24"/>
          <w:szCs w:val="24"/>
        </w:rPr>
        <w:t>Factor Analysis, </w:t>
      </w:r>
      <w:r w:rsidRPr="009B74A3">
        <w:rPr>
          <w:rFonts w:ascii="Arial" w:hAnsi="Arial" w:cs="Arial"/>
          <w:sz w:val="24"/>
          <w:szCs w:val="24"/>
        </w:rPr>
        <w:t>Taylor and Francis.</w:t>
      </w:r>
    </w:p>
    <w:p w14:paraId="0F4B852B" w14:textId="77777777" w:rsidR="00332D32" w:rsidRPr="009B74A3" w:rsidRDefault="00332D32" w:rsidP="00332D32">
      <w:pPr>
        <w:spacing w:afterLines="100" w:after="312"/>
        <w:rPr>
          <w:rFonts w:ascii="Arial" w:hAnsi="Arial" w:cs="Arial"/>
          <w:sz w:val="24"/>
          <w:szCs w:val="24"/>
        </w:rPr>
      </w:pPr>
      <w:r w:rsidRPr="009B74A3">
        <w:rPr>
          <w:rFonts w:ascii="Arial" w:hAnsi="Arial" w:cs="Arial"/>
          <w:sz w:val="24"/>
          <w:szCs w:val="24"/>
        </w:rPr>
        <w:lastRenderedPageBreak/>
        <w:t>Habib, M. (2015) </w:t>
      </w:r>
      <w:r w:rsidRPr="009B74A3">
        <w:rPr>
          <w:rFonts w:ascii="Arial" w:hAnsi="Arial" w:cs="Arial"/>
          <w:i/>
          <w:iCs/>
          <w:sz w:val="24"/>
          <w:szCs w:val="24"/>
        </w:rPr>
        <w:t>Supply Chain Management : Practices, Applications and Challenges</w:t>
      </w:r>
      <w:r w:rsidRPr="009B74A3">
        <w:rPr>
          <w:rFonts w:ascii="Arial" w:hAnsi="Arial" w:cs="Arial"/>
          <w:sz w:val="24"/>
          <w:szCs w:val="24"/>
        </w:rPr>
        <w:t>. Hauppauge, New York: Nova Science Publishers, Inc (Business Economics in a Rapidly-changing World).</w:t>
      </w:r>
    </w:p>
    <w:p w14:paraId="5F408887" w14:textId="77777777" w:rsidR="00332D32" w:rsidRPr="009B74A3" w:rsidRDefault="00332D32" w:rsidP="00332D32">
      <w:pPr>
        <w:tabs>
          <w:tab w:val="left" w:pos="2252"/>
        </w:tabs>
        <w:spacing w:afterLines="100" w:after="312"/>
        <w:rPr>
          <w:rFonts w:ascii="Arial" w:hAnsi="Arial" w:cs="Arial"/>
          <w:sz w:val="24"/>
          <w:szCs w:val="24"/>
        </w:rPr>
      </w:pPr>
      <w:r w:rsidRPr="009B74A3">
        <w:rPr>
          <w:rFonts w:ascii="Arial" w:hAnsi="Arial" w:cs="Arial"/>
          <w:sz w:val="24"/>
          <w:szCs w:val="24"/>
        </w:rPr>
        <w:t>Hall, Shane.</w:t>
      </w:r>
      <w:r w:rsidRPr="009B74A3">
        <w:rPr>
          <w:rFonts w:ascii="Arial" w:hAnsi="Arial" w:cs="Arial" w:hint="eastAsia"/>
          <w:sz w:val="24"/>
          <w:szCs w:val="24"/>
        </w:rPr>
        <w:t>2014.</w:t>
      </w:r>
      <w:r w:rsidRPr="009B74A3">
        <w:rPr>
          <w:rFonts w:ascii="Arial" w:hAnsi="Arial" w:cs="Arial"/>
          <w:sz w:val="24"/>
          <w:szCs w:val="24"/>
        </w:rPr>
        <w:t xml:space="preserve"> "What is the Purpose of Factor Analysis?" </w:t>
      </w:r>
      <w:proofErr w:type="spellStart"/>
      <w:r w:rsidRPr="009B74A3">
        <w:rPr>
          <w:rFonts w:ascii="Arial" w:hAnsi="Arial" w:cs="Arial"/>
          <w:sz w:val="24"/>
          <w:szCs w:val="24"/>
        </w:rPr>
        <w:t>Sciencing</w:t>
      </w:r>
      <w:proofErr w:type="spellEnd"/>
      <w:r w:rsidRPr="009B74A3">
        <w:rPr>
          <w:rFonts w:ascii="Arial" w:hAnsi="Arial" w:cs="Arial"/>
          <w:sz w:val="24"/>
          <w:szCs w:val="24"/>
        </w:rPr>
        <w:t xml:space="preserve">, </w:t>
      </w:r>
      <w:hyperlink r:id="rId33" w:history="1">
        <w:r w:rsidRPr="009B74A3">
          <w:rPr>
            <w:rStyle w:val="a9"/>
            <w:rFonts w:ascii="Arial" w:hAnsi="Arial" w:cs="Arial"/>
            <w:sz w:val="24"/>
            <w:szCs w:val="24"/>
          </w:rPr>
          <w:t>http://sciencing.com/what-is-the-purpose-of-factor-analysis-12225143.html. 29 September 2017</w:t>
        </w:r>
      </w:hyperlink>
      <w:r w:rsidRPr="009B74A3">
        <w:rPr>
          <w:rFonts w:ascii="Arial" w:hAnsi="Arial" w:cs="Arial"/>
          <w:sz w:val="24"/>
          <w:szCs w:val="24"/>
        </w:rPr>
        <w:t>.</w:t>
      </w:r>
    </w:p>
    <w:p w14:paraId="49C28EF0" w14:textId="77777777" w:rsidR="00332D32" w:rsidRPr="009B74A3" w:rsidRDefault="00332D32" w:rsidP="00332D32">
      <w:pPr>
        <w:spacing w:afterLines="100" w:after="312"/>
        <w:rPr>
          <w:rFonts w:ascii="Arial" w:hAnsi="Arial" w:cs="Arial"/>
          <w:sz w:val="24"/>
          <w:szCs w:val="24"/>
        </w:rPr>
      </w:pPr>
      <w:r w:rsidRPr="009B74A3">
        <w:rPr>
          <w:rFonts w:ascii="Arial" w:hAnsi="Arial" w:cs="Arial"/>
          <w:sz w:val="24"/>
          <w:szCs w:val="24"/>
        </w:rPr>
        <w:t xml:space="preserve">Hofmann, E. 2005. Supply Chain Finance: Some Conceptual Insights [J]. </w:t>
      </w:r>
      <w:proofErr w:type="spellStart"/>
      <w:r w:rsidRPr="009B74A3">
        <w:rPr>
          <w:rFonts w:ascii="Arial" w:hAnsi="Arial" w:cs="Arial"/>
          <w:sz w:val="24"/>
          <w:szCs w:val="24"/>
        </w:rPr>
        <w:t>Logistik</w:t>
      </w:r>
      <w:proofErr w:type="spellEnd"/>
      <w:r w:rsidRPr="009B74A3">
        <w:rPr>
          <w:rFonts w:ascii="Arial" w:hAnsi="Arial" w:cs="Arial"/>
          <w:sz w:val="24"/>
          <w:szCs w:val="24"/>
        </w:rPr>
        <w:t xml:space="preserve"> M</w:t>
      </w:r>
      <w:r w:rsidRPr="009B74A3">
        <w:rPr>
          <w:rFonts w:ascii="Arial" w:hAnsi="Arial" w:cs="Arial" w:hint="eastAsia"/>
          <w:sz w:val="24"/>
          <w:szCs w:val="24"/>
        </w:rPr>
        <w:t>a</w:t>
      </w:r>
      <w:r w:rsidRPr="009B74A3">
        <w:rPr>
          <w:rFonts w:ascii="Arial" w:hAnsi="Arial" w:cs="Arial"/>
          <w:sz w:val="24"/>
          <w:szCs w:val="24"/>
        </w:rPr>
        <w:t xml:space="preserve">nagement- Innovative </w:t>
      </w:r>
      <w:proofErr w:type="spellStart"/>
      <w:r w:rsidRPr="009B74A3">
        <w:rPr>
          <w:rFonts w:ascii="Arial" w:hAnsi="Arial" w:cs="Arial"/>
          <w:sz w:val="24"/>
          <w:szCs w:val="24"/>
        </w:rPr>
        <w:t>Logistikonzept</w:t>
      </w:r>
      <w:proofErr w:type="spellEnd"/>
      <w:r w:rsidRPr="009B74A3">
        <w:rPr>
          <w:rFonts w:ascii="Arial" w:hAnsi="Arial" w:cs="Arial"/>
          <w:sz w:val="24"/>
          <w:szCs w:val="24"/>
        </w:rPr>
        <w:t>, (S): 203-214.</w:t>
      </w:r>
    </w:p>
    <w:p w14:paraId="47F27C9B" w14:textId="77777777" w:rsidR="00332D32" w:rsidRPr="009B74A3" w:rsidRDefault="00057177" w:rsidP="00332D32">
      <w:pPr>
        <w:spacing w:afterLines="100" w:after="312"/>
        <w:rPr>
          <w:rFonts w:ascii="Arial" w:hAnsi="Arial" w:cs="Arial"/>
          <w:sz w:val="24"/>
          <w:szCs w:val="24"/>
        </w:rPr>
      </w:pPr>
      <w:hyperlink r:id="rId34" w:history="1">
        <w:r w:rsidR="00332D32" w:rsidRPr="009B74A3">
          <w:rPr>
            <w:rStyle w:val="a9"/>
            <w:rFonts w:ascii="Arial" w:hAnsi="Arial" w:cs="Arial"/>
            <w:sz w:val="24"/>
            <w:szCs w:val="24"/>
          </w:rPr>
          <w:t>http://www.cite.com/website.html?id=5be285a656eacacc5e8b4567</w:t>
        </w:r>
      </w:hyperlink>
    </w:p>
    <w:p w14:paraId="3CA323F8" w14:textId="77777777" w:rsidR="00332D32" w:rsidRPr="009B74A3" w:rsidRDefault="00332D32" w:rsidP="00332D32">
      <w:pPr>
        <w:spacing w:afterLines="100" w:after="312"/>
        <w:rPr>
          <w:rFonts w:ascii="Arial" w:hAnsi="Arial" w:cs="Arial"/>
          <w:sz w:val="24"/>
          <w:szCs w:val="24"/>
        </w:rPr>
      </w:pPr>
      <w:bookmarkStart w:id="138" w:name="OLE_LINK1"/>
      <w:bookmarkStart w:id="139" w:name="OLE_LINK2"/>
      <w:proofErr w:type="spellStart"/>
      <w:r w:rsidRPr="009B74A3">
        <w:rPr>
          <w:rFonts w:ascii="Arial" w:hAnsi="Arial" w:cs="Arial"/>
          <w:sz w:val="24"/>
          <w:szCs w:val="24"/>
        </w:rPr>
        <w:t>Jin</w:t>
      </w:r>
      <w:proofErr w:type="spellEnd"/>
      <w:r w:rsidRPr="009B74A3">
        <w:rPr>
          <w:rFonts w:ascii="Arial" w:hAnsi="Arial" w:cs="Arial"/>
          <w:sz w:val="24"/>
          <w:szCs w:val="24"/>
        </w:rPr>
        <w:t>, W. and Luo, J. (2017</w:t>
      </w:r>
      <w:bookmarkEnd w:id="138"/>
      <w:bookmarkEnd w:id="139"/>
      <w:r w:rsidRPr="009B74A3">
        <w:rPr>
          <w:rFonts w:ascii="Arial" w:hAnsi="Arial" w:cs="Arial"/>
          <w:sz w:val="24"/>
          <w:szCs w:val="24"/>
        </w:rPr>
        <w:t>) ‘Optimal inventory and insurance decisions for a supply chain financing system with downside risk control’, </w:t>
      </w:r>
      <w:r w:rsidRPr="009B74A3">
        <w:rPr>
          <w:rFonts w:ascii="Arial" w:hAnsi="Arial" w:cs="Arial"/>
          <w:i/>
          <w:iCs/>
          <w:sz w:val="24"/>
          <w:szCs w:val="24"/>
          <w:bdr w:val="none" w:sz="0" w:space="0" w:color="auto" w:frame="1"/>
        </w:rPr>
        <w:t>Applied Stochastic Models in Business &amp; Industry</w:t>
      </w:r>
      <w:r w:rsidRPr="009B74A3">
        <w:rPr>
          <w:rFonts w:ascii="Arial" w:hAnsi="Arial" w:cs="Arial"/>
          <w:sz w:val="24"/>
          <w:szCs w:val="24"/>
        </w:rPr>
        <w:t xml:space="preserve">, 33(1), pp. 63–80. </w:t>
      </w:r>
      <w:proofErr w:type="spellStart"/>
      <w:r w:rsidRPr="009B74A3">
        <w:rPr>
          <w:rFonts w:ascii="Arial" w:hAnsi="Arial" w:cs="Arial"/>
          <w:sz w:val="24"/>
          <w:szCs w:val="24"/>
        </w:rPr>
        <w:t>doi</w:t>
      </w:r>
      <w:proofErr w:type="spellEnd"/>
      <w:r w:rsidRPr="009B74A3">
        <w:rPr>
          <w:rFonts w:ascii="Arial" w:hAnsi="Arial" w:cs="Arial"/>
          <w:sz w:val="24"/>
          <w:szCs w:val="24"/>
        </w:rPr>
        <w:t>: 10.1002/asmb.2219</w:t>
      </w:r>
    </w:p>
    <w:p w14:paraId="59A7BCE1" w14:textId="77777777" w:rsidR="00332D32" w:rsidRPr="009B74A3" w:rsidRDefault="00332D32" w:rsidP="00332D32">
      <w:pPr>
        <w:tabs>
          <w:tab w:val="left" w:pos="2252"/>
        </w:tabs>
        <w:spacing w:afterLines="100" w:after="312"/>
        <w:rPr>
          <w:rFonts w:ascii="Arial" w:hAnsi="Arial" w:cs="Arial"/>
          <w:sz w:val="24"/>
          <w:szCs w:val="24"/>
        </w:rPr>
      </w:pPr>
      <w:r w:rsidRPr="009B74A3">
        <w:rPr>
          <w:rFonts w:ascii="Arial" w:hAnsi="Arial" w:cs="Arial"/>
          <w:sz w:val="24"/>
          <w:szCs w:val="24"/>
        </w:rPr>
        <w:t>Kim, J. &amp; Mueller, C.W. 1978, </w:t>
      </w:r>
      <w:r w:rsidRPr="009B74A3">
        <w:rPr>
          <w:rFonts w:ascii="Arial" w:hAnsi="Arial" w:cs="Arial"/>
          <w:i/>
          <w:iCs/>
          <w:sz w:val="24"/>
          <w:szCs w:val="24"/>
        </w:rPr>
        <w:t xml:space="preserve">Factor analysis: statistical methods and practical </w:t>
      </w:r>
      <w:proofErr w:type="spellStart"/>
      <w:r w:rsidRPr="009B74A3">
        <w:rPr>
          <w:rFonts w:ascii="Arial" w:hAnsi="Arial" w:cs="Arial"/>
          <w:i/>
          <w:iCs/>
          <w:sz w:val="24"/>
          <w:szCs w:val="24"/>
        </w:rPr>
        <w:t>issues,</w:t>
      </w:r>
      <w:r w:rsidRPr="009B74A3">
        <w:rPr>
          <w:rFonts w:ascii="Arial" w:hAnsi="Arial" w:cs="Arial"/>
          <w:sz w:val="24"/>
          <w:szCs w:val="24"/>
        </w:rPr>
        <w:t>Sage</w:t>
      </w:r>
      <w:proofErr w:type="spellEnd"/>
      <w:r w:rsidRPr="009B74A3">
        <w:rPr>
          <w:rFonts w:ascii="Arial" w:hAnsi="Arial" w:cs="Arial"/>
          <w:sz w:val="24"/>
          <w:szCs w:val="24"/>
        </w:rPr>
        <w:t xml:space="preserve"> Publications, Beverley Hills</w:t>
      </w:r>
    </w:p>
    <w:p w14:paraId="1305F123" w14:textId="77777777" w:rsidR="00332D32" w:rsidRPr="009B74A3" w:rsidRDefault="00332D32" w:rsidP="00332D32">
      <w:pPr>
        <w:tabs>
          <w:tab w:val="left" w:pos="2252"/>
        </w:tabs>
        <w:spacing w:afterLines="100" w:after="312"/>
        <w:rPr>
          <w:rFonts w:ascii="Arial" w:hAnsi="Arial" w:cs="Arial"/>
          <w:sz w:val="24"/>
          <w:szCs w:val="24"/>
        </w:rPr>
      </w:pPr>
      <w:proofErr w:type="spellStart"/>
      <w:r w:rsidRPr="009B74A3">
        <w:rPr>
          <w:rFonts w:ascii="Arial" w:hAnsi="Arial" w:cs="Arial"/>
          <w:sz w:val="24"/>
          <w:szCs w:val="24"/>
        </w:rPr>
        <w:t>Koivisto</w:t>
      </w:r>
      <w:proofErr w:type="spellEnd"/>
      <w:r w:rsidRPr="009B74A3">
        <w:rPr>
          <w:rFonts w:ascii="Arial" w:hAnsi="Arial" w:cs="Arial"/>
          <w:sz w:val="24"/>
          <w:szCs w:val="24"/>
        </w:rPr>
        <w:t xml:space="preserve">, J, Hannula, L, </w:t>
      </w:r>
      <w:proofErr w:type="spellStart"/>
      <w:r w:rsidRPr="009B74A3">
        <w:rPr>
          <w:rFonts w:ascii="Arial" w:hAnsi="Arial" w:cs="Arial"/>
          <w:sz w:val="24"/>
          <w:szCs w:val="24"/>
        </w:rPr>
        <w:t>B</w:t>
      </w:r>
      <w:r w:rsidRPr="009B74A3">
        <w:rPr>
          <w:rFonts w:ascii="Arial" w:hAnsi="Arial" w:cs="Arial" w:hint="eastAsia"/>
          <w:sz w:val="24"/>
          <w:szCs w:val="24"/>
        </w:rPr>
        <w:t>o</w:t>
      </w:r>
      <w:r w:rsidRPr="009B74A3">
        <w:rPr>
          <w:rFonts w:ascii="Arial" w:hAnsi="Arial" w:cs="Arial"/>
          <w:sz w:val="24"/>
          <w:szCs w:val="24"/>
        </w:rPr>
        <w:t>je</w:t>
      </w:r>
      <w:proofErr w:type="spellEnd"/>
      <w:r w:rsidRPr="009B74A3">
        <w:rPr>
          <w:rFonts w:ascii="Arial" w:hAnsi="Arial" w:cs="Arial"/>
          <w:sz w:val="24"/>
          <w:szCs w:val="24"/>
        </w:rPr>
        <w:t xml:space="preserve">, R, Prescott, S, Bland, A, </w:t>
      </w:r>
      <w:proofErr w:type="spellStart"/>
      <w:r w:rsidRPr="009B74A3">
        <w:rPr>
          <w:rFonts w:ascii="Arial" w:hAnsi="Arial" w:cs="Arial"/>
          <w:sz w:val="24"/>
          <w:szCs w:val="24"/>
        </w:rPr>
        <w:t>Rekola</w:t>
      </w:r>
      <w:proofErr w:type="spellEnd"/>
      <w:r w:rsidRPr="009B74A3">
        <w:rPr>
          <w:rFonts w:ascii="Arial" w:hAnsi="Arial" w:cs="Arial"/>
          <w:sz w:val="24"/>
          <w:szCs w:val="24"/>
        </w:rPr>
        <w:t xml:space="preserve">, L, &amp; </w:t>
      </w:r>
      <w:proofErr w:type="spellStart"/>
      <w:r w:rsidRPr="009B74A3">
        <w:rPr>
          <w:rFonts w:ascii="Arial" w:hAnsi="Arial" w:cs="Arial"/>
          <w:sz w:val="24"/>
          <w:szCs w:val="24"/>
        </w:rPr>
        <w:t>Haho</w:t>
      </w:r>
      <w:proofErr w:type="spellEnd"/>
      <w:r w:rsidRPr="009B74A3">
        <w:rPr>
          <w:rFonts w:ascii="Arial" w:hAnsi="Arial" w:cs="Arial"/>
          <w:sz w:val="24"/>
          <w:szCs w:val="24"/>
        </w:rPr>
        <w:t>, P 2018, 'Design-based research in designing the model for educating simulation facilitators', </w:t>
      </w:r>
      <w:r w:rsidRPr="009B74A3">
        <w:rPr>
          <w:rFonts w:ascii="Arial" w:hAnsi="Arial" w:cs="Arial"/>
          <w:i/>
          <w:iCs/>
          <w:sz w:val="24"/>
          <w:szCs w:val="24"/>
        </w:rPr>
        <w:t>Nurse Education In Practice</w:t>
      </w:r>
      <w:r w:rsidRPr="009B74A3">
        <w:rPr>
          <w:rFonts w:ascii="Arial" w:hAnsi="Arial" w:cs="Arial"/>
          <w:sz w:val="24"/>
          <w:szCs w:val="24"/>
        </w:rPr>
        <w:t>, 29, pp. 206-211, MEDLINE, EBSCO</w:t>
      </w:r>
      <w:r w:rsidRPr="009B74A3">
        <w:rPr>
          <w:rFonts w:ascii="Arial" w:hAnsi="Arial" w:cs="Arial"/>
          <w:i/>
          <w:iCs/>
          <w:sz w:val="24"/>
          <w:szCs w:val="24"/>
        </w:rPr>
        <w:t>host</w:t>
      </w:r>
      <w:r w:rsidRPr="009B74A3">
        <w:rPr>
          <w:rFonts w:ascii="Arial" w:hAnsi="Arial" w:cs="Arial"/>
          <w:sz w:val="24"/>
          <w:szCs w:val="24"/>
        </w:rPr>
        <w:t>, viewed 10 July 2018</w:t>
      </w:r>
    </w:p>
    <w:p w14:paraId="660086AE" w14:textId="77777777" w:rsidR="00332D32" w:rsidRPr="009B74A3" w:rsidRDefault="00332D32" w:rsidP="00332D32">
      <w:pPr>
        <w:tabs>
          <w:tab w:val="left" w:pos="2252"/>
        </w:tabs>
        <w:spacing w:afterLines="100" w:after="312"/>
        <w:rPr>
          <w:rFonts w:ascii="Arial" w:hAnsi="Arial" w:cs="Arial"/>
          <w:sz w:val="24"/>
          <w:szCs w:val="24"/>
          <w:lang w:val="en-MY"/>
        </w:rPr>
      </w:pPr>
      <w:proofErr w:type="spellStart"/>
      <w:r w:rsidRPr="009B74A3">
        <w:rPr>
          <w:rFonts w:ascii="Arial" w:hAnsi="Arial" w:cs="Arial"/>
          <w:sz w:val="24"/>
          <w:szCs w:val="24"/>
          <w:lang w:val="en-MY"/>
        </w:rPr>
        <w:t>Krejcie</w:t>
      </w:r>
      <w:proofErr w:type="spellEnd"/>
      <w:r w:rsidRPr="009B74A3">
        <w:rPr>
          <w:rFonts w:ascii="Arial" w:hAnsi="Arial" w:cs="Arial"/>
          <w:sz w:val="24"/>
          <w:szCs w:val="24"/>
          <w:lang w:val="en-MY"/>
        </w:rPr>
        <w:t>, R.V. &amp; Morgan, D.W. (1970). Determining Sample Size for Research Activities</w:t>
      </w:r>
      <w:r w:rsidRPr="009B74A3">
        <w:rPr>
          <w:rFonts w:ascii="Arial" w:hAnsi="Arial" w:cs="Arial"/>
          <w:i/>
          <w:sz w:val="24"/>
          <w:szCs w:val="24"/>
          <w:lang w:val="en-MY"/>
        </w:rPr>
        <w:t>. Educational and Psychological Measurement</w:t>
      </w:r>
      <w:r w:rsidRPr="009B74A3">
        <w:rPr>
          <w:rFonts w:ascii="Arial" w:hAnsi="Arial" w:cs="Arial"/>
          <w:sz w:val="24"/>
          <w:szCs w:val="24"/>
          <w:lang w:val="en-MY"/>
        </w:rPr>
        <w:t>. Vol. 30, No. 3, pp. 604-610.</w:t>
      </w:r>
    </w:p>
    <w:p w14:paraId="3D3BBF8A" w14:textId="77777777" w:rsidR="00332D32" w:rsidRPr="009B74A3" w:rsidRDefault="00332D32" w:rsidP="00332D32">
      <w:pPr>
        <w:tabs>
          <w:tab w:val="left" w:pos="2252"/>
        </w:tabs>
        <w:spacing w:afterLines="100" w:after="312"/>
        <w:rPr>
          <w:rFonts w:ascii="Arial" w:hAnsi="Arial" w:cs="Arial"/>
          <w:sz w:val="24"/>
          <w:szCs w:val="24"/>
        </w:rPr>
      </w:pPr>
      <w:r w:rsidRPr="009B74A3">
        <w:rPr>
          <w:rFonts w:ascii="Arial" w:hAnsi="Arial" w:cs="Arial"/>
          <w:sz w:val="24"/>
          <w:szCs w:val="24"/>
        </w:rPr>
        <w:t xml:space="preserve">Krishnaswami, O.R. &amp; </w:t>
      </w:r>
      <w:proofErr w:type="spellStart"/>
      <w:r w:rsidRPr="009B74A3">
        <w:rPr>
          <w:rFonts w:ascii="Arial" w:hAnsi="Arial" w:cs="Arial"/>
          <w:sz w:val="24"/>
          <w:szCs w:val="24"/>
        </w:rPr>
        <w:t>Satyaprasad</w:t>
      </w:r>
      <w:proofErr w:type="spellEnd"/>
      <w:r w:rsidRPr="009B74A3">
        <w:rPr>
          <w:rFonts w:ascii="Arial" w:hAnsi="Arial" w:cs="Arial"/>
          <w:sz w:val="24"/>
          <w:szCs w:val="24"/>
        </w:rPr>
        <w:t>, B.G. 2010, </w:t>
      </w:r>
      <w:r w:rsidRPr="009B74A3">
        <w:rPr>
          <w:rFonts w:ascii="Arial" w:hAnsi="Arial" w:cs="Arial"/>
          <w:i/>
          <w:iCs/>
          <w:sz w:val="24"/>
          <w:szCs w:val="24"/>
        </w:rPr>
        <w:t>Business Research Methods, </w:t>
      </w:r>
      <w:r w:rsidRPr="009B74A3">
        <w:rPr>
          <w:rFonts w:ascii="Arial" w:hAnsi="Arial" w:cs="Arial"/>
          <w:sz w:val="24"/>
          <w:szCs w:val="24"/>
        </w:rPr>
        <w:t>Himalaya Publishing House, New Delhi.</w:t>
      </w:r>
    </w:p>
    <w:p w14:paraId="382FF46A" w14:textId="77777777" w:rsidR="00332D32" w:rsidRPr="009B74A3" w:rsidRDefault="00332D32" w:rsidP="00332D32">
      <w:pPr>
        <w:tabs>
          <w:tab w:val="left" w:pos="2252"/>
        </w:tabs>
        <w:spacing w:afterLines="100" w:after="312"/>
        <w:rPr>
          <w:rFonts w:ascii="Arial" w:hAnsi="Arial" w:cs="Arial"/>
          <w:sz w:val="24"/>
          <w:szCs w:val="24"/>
        </w:rPr>
      </w:pPr>
      <w:r w:rsidRPr="009B74A3">
        <w:rPr>
          <w:rFonts w:ascii="Arial" w:hAnsi="Arial" w:cs="Arial"/>
          <w:sz w:val="24"/>
          <w:szCs w:val="24"/>
        </w:rPr>
        <w:t xml:space="preserve">Larry D. Schroeder, David L. </w:t>
      </w:r>
      <w:proofErr w:type="spellStart"/>
      <w:r w:rsidRPr="009B74A3">
        <w:rPr>
          <w:rFonts w:ascii="Arial" w:hAnsi="Arial" w:cs="Arial"/>
          <w:sz w:val="24"/>
          <w:szCs w:val="24"/>
        </w:rPr>
        <w:t>Sjoquist</w:t>
      </w:r>
      <w:proofErr w:type="spellEnd"/>
      <w:r w:rsidRPr="009B74A3">
        <w:rPr>
          <w:rFonts w:ascii="Arial" w:hAnsi="Arial" w:cs="Arial"/>
          <w:sz w:val="24"/>
          <w:szCs w:val="24"/>
        </w:rPr>
        <w:t>, Paula E. Stephan. (1986) </w:t>
      </w:r>
      <w:r w:rsidRPr="009B74A3">
        <w:rPr>
          <w:rFonts w:ascii="Arial" w:hAnsi="Arial" w:cs="Arial"/>
          <w:i/>
          <w:iCs/>
          <w:sz w:val="24"/>
          <w:szCs w:val="24"/>
        </w:rPr>
        <w:t>Understanding regression analysis</w:t>
      </w:r>
      <w:r w:rsidRPr="009B74A3">
        <w:rPr>
          <w:rFonts w:ascii="Arial" w:hAnsi="Arial" w:cs="Arial"/>
          <w:sz w:val="24"/>
          <w:szCs w:val="24"/>
        </w:rPr>
        <w:t>, Sage Publications. </w:t>
      </w:r>
      <w:hyperlink r:id="rId35" w:tooltip="International Standard Book Number" w:history="1">
        <w:r w:rsidRPr="009B74A3">
          <w:rPr>
            <w:rStyle w:val="a9"/>
            <w:rFonts w:ascii="Arial" w:hAnsi="Arial" w:cs="Arial"/>
            <w:sz w:val="24"/>
            <w:szCs w:val="24"/>
          </w:rPr>
          <w:t>ISBN</w:t>
        </w:r>
      </w:hyperlink>
      <w:r w:rsidRPr="009B74A3">
        <w:rPr>
          <w:rFonts w:ascii="Arial" w:hAnsi="Arial" w:cs="Arial"/>
          <w:sz w:val="24"/>
          <w:szCs w:val="24"/>
        </w:rPr>
        <w:t> </w:t>
      </w:r>
      <w:hyperlink r:id="rId36" w:tooltip="Special:BookSources/0-8039-2758-4" w:history="1">
        <w:r w:rsidRPr="009B74A3">
          <w:rPr>
            <w:rStyle w:val="a9"/>
            <w:rFonts w:ascii="Arial" w:hAnsi="Arial" w:cs="Arial"/>
            <w:sz w:val="24"/>
            <w:szCs w:val="24"/>
          </w:rPr>
          <w:t>0-8039-2758-4</w:t>
        </w:r>
      </w:hyperlink>
      <w:r w:rsidRPr="009B74A3">
        <w:rPr>
          <w:rFonts w:ascii="Arial" w:hAnsi="Arial" w:cs="Arial"/>
          <w:sz w:val="24"/>
          <w:szCs w:val="24"/>
        </w:rPr>
        <w:t>, p. 31-32</w:t>
      </w:r>
    </w:p>
    <w:p w14:paraId="22C053D6" w14:textId="77777777" w:rsidR="00332D32" w:rsidRPr="00D27A89" w:rsidRDefault="00332D32" w:rsidP="00332D32">
      <w:pPr>
        <w:spacing w:afterLines="100" w:after="312"/>
        <w:rPr>
          <w:rFonts w:ascii="Arial" w:hAnsi="Arial" w:cs="Arial"/>
          <w:sz w:val="24"/>
          <w:szCs w:val="24"/>
          <w:shd w:val="clear" w:color="auto" w:fill="FFFFFF"/>
        </w:rPr>
      </w:pPr>
      <w:bookmarkStart w:id="140" w:name="OLE_LINK18"/>
      <w:bookmarkStart w:id="141" w:name="OLE_LINK19"/>
      <w:r w:rsidRPr="00D27A89">
        <w:rPr>
          <w:rFonts w:ascii="Arial" w:hAnsi="Arial" w:cs="Arial" w:hint="eastAsia"/>
          <w:sz w:val="24"/>
          <w:szCs w:val="24"/>
        </w:rPr>
        <w:t>Li</w:t>
      </w:r>
      <w:r w:rsidRPr="00D27A89">
        <w:rPr>
          <w:rFonts w:ascii="Arial" w:hAnsi="Arial" w:cs="Arial"/>
          <w:sz w:val="24"/>
          <w:szCs w:val="24"/>
        </w:rPr>
        <w:t>, XF</w:t>
      </w:r>
      <w:r w:rsidRPr="00D27A89">
        <w:rPr>
          <w:rFonts w:ascii="Arial" w:hAnsi="Arial" w:cs="Arial"/>
          <w:sz w:val="24"/>
          <w:szCs w:val="24"/>
          <w:shd w:val="clear" w:color="auto" w:fill="FFFFFF"/>
        </w:rPr>
        <w:t>. (2009).</w:t>
      </w:r>
      <w:r w:rsidRPr="009B74A3">
        <w:rPr>
          <w:rFonts w:ascii="Arial" w:hAnsi="Arial" w:cs="Arial"/>
          <w:sz w:val="20"/>
          <w:szCs w:val="20"/>
          <w:shd w:val="clear" w:color="auto" w:fill="FFFFFF"/>
        </w:rPr>
        <w:t> </w:t>
      </w:r>
      <w:r w:rsidRPr="00D27A89">
        <w:rPr>
          <w:rFonts w:ascii="Arial" w:hAnsi="Arial" w:cs="Arial"/>
          <w:sz w:val="24"/>
          <w:szCs w:val="24"/>
          <w:shd w:val="clear" w:color="auto" w:fill="FFFFFF"/>
        </w:rPr>
        <w:t>Research on financing problems of small and medium-sized enterprises. [online] Available at: http://www.docin.com/p-296321388.html [Accessed 7 Nov. 2018].</w:t>
      </w:r>
      <w:bookmarkEnd w:id="140"/>
      <w:bookmarkEnd w:id="141"/>
    </w:p>
    <w:p w14:paraId="475CFD9A" w14:textId="77777777" w:rsidR="00332D32" w:rsidRPr="009B74A3" w:rsidRDefault="00332D32" w:rsidP="00332D32">
      <w:pPr>
        <w:tabs>
          <w:tab w:val="left" w:pos="2252"/>
        </w:tabs>
        <w:spacing w:afterLines="100" w:after="312"/>
        <w:rPr>
          <w:rFonts w:ascii="Arial" w:hAnsi="Arial" w:cs="Arial"/>
          <w:sz w:val="24"/>
          <w:szCs w:val="24"/>
        </w:rPr>
      </w:pPr>
      <w:r w:rsidRPr="009B74A3">
        <w:rPr>
          <w:rFonts w:ascii="Arial" w:hAnsi="Arial" w:cs="Arial"/>
          <w:sz w:val="24"/>
          <w:szCs w:val="24"/>
        </w:rPr>
        <w:t xml:space="preserve">Lu, C. Q. &amp; Ling, W. Q., 2014. The relationship between management self-efficacy and management attitude and efficiency. </w:t>
      </w:r>
      <w:r w:rsidRPr="009B74A3">
        <w:rPr>
          <w:rFonts w:ascii="Arial" w:hAnsi="Arial" w:cs="Arial"/>
          <w:i/>
          <w:iCs/>
          <w:sz w:val="24"/>
          <w:szCs w:val="24"/>
        </w:rPr>
        <w:t>Journal of Peking University</w:t>
      </w:r>
      <w:r w:rsidRPr="009B74A3">
        <w:rPr>
          <w:rFonts w:ascii="Arial" w:hAnsi="Arial" w:cs="Arial"/>
          <w:sz w:val="24"/>
          <w:szCs w:val="24"/>
        </w:rPr>
        <w:t>, 42 (2), p. 267-280.</w:t>
      </w:r>
    </w:p>
    <w:p w14:paraId="5579D403" w14:textId="77777777" w:rsidR="00332D32" w:rsidRPr="009B74A3" w:rsidRDefault="00332D32" w:rsidP="00332D32">
      <w:pPr>
        <w:tabs>
          <w:tab w:val="left" w:pos="2252"/>
        </w:tabs>
        <w:spacing w:afterLines="100" w:after="312"/>
        <w:rPr>
          <w:rFonts w:ascii="Arial" w:hAnsi="Arial" w:cs="Arial"/>
          <w:sz w:val="24"/>
          <w:szCs w:val="24"/>
        </w:rPr>
      </w:pPr>
      <w:bookmarkStart w:id="142" w:name="OLE_LINK78"/>
      <w:bookmarkStart w:id="143" w:name="OLE_LINK79"/>
      <w:r w:rsidRPr="009B74A3">
        <w:rPr>
          <w:rFonts w:ascii="Arial" w:hAnsi="Arial" w:cs="Arial"/>
          <w:sz w:val="24"/>
          <w:szCs w:val="24"/>
        </w:rPr>
        <w:t>Ma, R, Xu, M, &amp; Long, Y 2018,</w:t>
      </w:r>
      <w:bookmarkEnd w:id="142"/>
      <w:bookmarkEnd w:id="143"/>
      <w:r w:rsidRPr="009B74A3">
        <w:rPr>
          <w:rFonts w:ascii="Arial" w:hAnsi="Arial" w:cs="Arial"/>
          <w:sz w:val="24"/>
          <w:szCs w:val="24"/>
        </w:rPr>
        <w:t xml:space="preserve"> 'Principal Eigenvalues of a Second-Order </w:t>
      </w:r>
      <w:r w:rsidRPr="009B74A3">
        <w:rPr>
          <w:rFonts w:ascii="Arial" w:hAnsi="Arial" w:cs="Arial"/>
          <w:sz w:val="24"/>
          <w:szCs w:val="24"/>
        </w:rPr>
        <w:lastRenderedPageBreak/>
        <w:t>Difference Operator with Sign-Changing Weight and Its Applications', </w:t>
      </w:r>
      <w:r w:rsidRPr="009B74A3">
        <w:rPr>
          <w:rFonts w:ascii="Arial" w:hAnsi="Arial" w:cs="Arial"/>
          <w:i/>
          <w:iCs/>
          <w:sz w:val="24"/>
          <w:szCs w:val="24"/>
        </w:rPr>
        <w:t>Discrete Dynamics In Nature &amp; Society</w:t>
      </w:r>
      <w:r w:rsidRPr="009B74A3">
        <w:rPr>
          <w:rFonts w:ascii="Arial" w:hAnsi="Arial" w:cs="Arial"/>
          <w:sz w:val="24"/>
          <w:szCs w:val="24"/>
        </w:rPr>
        <w:t>, pp. 1-8, Academic Search Complete, EBSCO</w:t>
      </w:r>
      <w:r w:rsidRPr="009B74A3">
        <w:rPr>
          <w:rFonts w:ascii="Arial" w:hAnsi="Arial" w:cs="Arial"/>
          <w:i/>
          <w:iCs/>
          <w:sz w:val="24"/>
          <w:szCs w:val="24"/>
        </w:rPr>
        <w:t>host</w:t>
      </w:r>
      <w:r w:rsidRPr="009B74A3">
        <w:rPr>
          <w:rFonts w:ascii="Arial" w:hAnsi="Arial" w:cs="Arial"/>
          <w:sz w:val="24"/>
          <w:szCs w:val="24"/>
        </w:rPr>
        <w:t>, viewed 18 July 2018.</w:t>
      </w:r>
    </w:p>
    <w:p w14:paraId="3DC7537A" w14:textId="77777777" w:rsidR="00332D32" w:rsidRPr="009B74A3" w:rsidRDefault="00332D32" w:rsidP="00332D32">
      <w:pPr>
        <w:tabs>
          <w:tab w:val="left" w:pos="2252"/>
        </w:tabs>
        <w:spacing w:afterLines="100" w:after="312"/>
        <w:rPr>
          <w:rFonts w:ascii="Arial" w:hAnsi="Arial" w:cs="Arial"/>
          <w:sz w:val="24"/>
          <w:szCs w:val="24"/>
        </w:rPr>
      </w:pPr>
      <w:proofErr w:type="spellStart"/>
      <w:r w:rsidRPr="009B74A3">
        <w:rPr>
          <w:rFonts w:ascii="Arial" w:hAnsi="Arial" w:cs="Arial"/>
          <w:sz w:val="24"/>
          <w:szCs w:val="24"/>
        </w:rPr>
        <w:t>Mengis</w:t>
      </w:r>
      <w:proofErr w:type="spellEnd"/>
      <w:r w:rsidRPr="009B74A3">
        <w:rPr>
          <w:rFonts w:ascii="Arial" w:hAnsi="Arial" w:cs="Arial"/>
          <w:sz w:val="24"/>
          <w:szCs w:val="24"/>
        </w:rPr>
        <w:t xml:space="preserve">, N, Keller, D, &amp; </w:t>
      </w:r>
      <w:proofErr w:type="spellStart"/>
      <w:r w:rsidRPr="009B74A3">
        <w:rPr>
          <w:rFonts w:ascii="Arial" w:hAnsi="Arial" w:cs="Arial"/>
          <w:sz w:val="24"/>
          <w:szCs w:val="24"/>
        </w:rPr>
        <w:t>Oschlies</w:t>
      </w:r>
      <w:proofErr w:type="spellEnd"/>
      <w:r w:rsidRPr="009B74A3">
        <w:rPr>
          <w:rFonts w:ascii="Arial" w:hAnsi="Arial" w:cs="Arial"/>
          <w:sz w:val="24"/>
          <w:szCs w:val="24"/>
        </w:rPr>
        <w:t>, A 2018, 'Systematic Correlation Matrix Evaluation (</w:t>
      </w:r>
      <w:proofErr w:type="spellStart"/>
      <w:r w:rsidRPr="009B74A3">
        <w:rPr>
          <w:rFonts w:ascii="Arial" w:hAnsi="Arial" w:cs="Arial"/>
          <w:sz w:val="24"/>
          <w:szCs w:val="24"/>
        </w:rPr>
        <w:t>SCoMaE</w:t>
      </w:r>
      <w:proofErr w:type="spellEnd"/>
      <w:r w:rsidRPr="009B74A3">
        <w:rPr>
          <w:rFonts w:ascii="Arial" w:hAnsi="Arial" w:cs="Arial"/>
          <w:sz w:val="24"/>
          <w:szCs w:val="24"/>
        </w:rPr>
        <w:t>) - a bottom-up, science-led approach to identifying indicators', </w:t>
      </w:r>
      <w:r w:rsidRPr="009B74A3">
        <w:rPr>
          <w:rFonts w:ascii="Arial" w:hAnsi="Arial" w:cs="Arial"/>
          <w:i/>
          <w:iCs/>
          <w:sz w:val="24"/>
          <w:szCs w:val="24"/>
        </w:rPr>
        <w:t>Earth System Dynamics</w:t>
      </w:r>
      <w:r w:rsidRPr="009B74A3">
        <w:rPr>
          <w:rFonts w:ascii="Arial" w:hAnsi="Arial" w:cs="Arial"/>
          <w:sz w:val="24"/>
          <w:szCs w:val="24"/>
        </w:rPr>
        <w:t>, 9, 1, pp. 15-31, Academic Search Complete, EBSCO</w:t>
      </w:r>
      <w:r w:rsidRPr="009B74A3">
        <w:rPr>
          <w:rFonts w:ascii="Arial" w:hAnsi="Arial" w:cs="Arial"/>
          <w:i/>
          <w:iCs/>
          <w:sz w:val="24"/>
          <w:szCs w:val="24"/>
        </w:rPr>
        <w:t>host</w:t>
      </w:r>
      <w:r w:rsidRPr="009B74A3">
        <w:rPr>
          <w:rFonts w:ascii="Arial" w:hAnsi="Arial" w:cs="Arial"/>
          <w:sz w:val="24"/>
          <w:szCs w:val="24"/>
        </w:rPr>
        <w:t>, viewed 16 July 2018.</w:t>
      </w:r>
    </w:p>
    <w:p w14:paraId="22DA47BD" w14:textId="77777777" w:rsidR="00332D32" w:rsidRPr="009B74A3" w:rsidRDefault="00332D32" w:rsidP="00332D32">
      <w:pPr>
        <w:tabs>
          <w:tab w:val="left" w:pos="2252"/>
        </w:tabs>
        <w:spacing w:afterLines="100" w:after="312"/>
        <w:rPr>
          <w:rFonts w:ascii="Arial" w:hAnsi="Arial" w:cs="Arial"/>
          <w:sz w:val="24"/>
          <w:szCs w:val="24"/>
        </w:rPr>
      </w:pPr>
      <w:proofErr w:type="spellStart"/>
      <w:r w:rsidRPr="009B74A3">
        <w:rPr>
          <w:rFonts w:ascii="Arial" w:hAnsi="Arial" w:cs="Arial"/>
          <w:sz w:val="24"/>
          <w:szCs w:val="24"/>
        </w:rPr>
        <w:t>Mitchison</w:t>
      </w:r>
      <w:proofErr w:type="spellEnd"/>
      <w:r w:rsidRPr="009B74A3">
        <w:rPr>
          <w:rFonts w:ascii="Arial" w:hAnsi="Arial" w:cs="Arial"/>
          <w:sz w:val="24"/>
          <w:szCs w:val="24"/>
        </w:rPr>
        <w:t xml:space="preserve">, D., Hay, P., </w:t>
      </w:r>
      <w:proofErr w:type="spellStart"/>
      <w:r w:rsidRPr="009B74A3">
        <w:rPr>
          <w:rFonts w:ascii="Arial" w:hAnsi="Arial" w:cs="Arial"/>
          <w:sz w:val="24"/>
          <w:szCs w:val="24"/>
        </w:rPr>
        <w:t>Slewa-Younan</w:t>
      </w:r>
      <w:proofErr w:type="spellEnd"/>
      <w:r w:rsidRPr="009B74A3">
        <w:rPr>
          <w:rFonts w:ascii="Arial" w:hAnsi="Arial" w:cs="Arial"/>
          <w:sz w:val="24"/>
          <w:szCs w:val="24"/>
        </w:rPr>
        <w:t>, S. &amp; Mond, J. 2014, "The changing demographic profile of eating disorder behaviors in the community", </w:t>
      </w:r>
      <w:r w:rsidRPr="009B74A3">
        <w:rPr>
          <w:rFonts w:ascii="Arial" w:hAnsi="Arial" w:cs="Arial"/>
          <w:i/>
          <w:iCs/>
          <w:sz w:val="24"/>
          <w:szCs w:val="24"/>
        </w:rPr>
        <w:t>BMC Public Health, </w:t>
      </w:r>
      <w:r w:rsidRPr="009B74A3">
        <w:rPr>
          <w:rFonts w:ascii="Arial" w:hAnsi="Arial" w:cs="Arial"/>
          <w:sz w:val="24"/>
          <w:szCs w:val="24"/>
        </w:rPr>
        <w:t>vol. 14, no. 1, pp. 943-943.</w:t>
      </w:r>
    </w:p>
    <w:p w14:paraId="2AFEDE06" w14:textId="77777777" w:rsidR="00332D32" w:rsidRPr="009B74A3" w:rsidRDefault="00332D32" w:rsidP="00332D32">
      <w:pPr>
        <w:tabs>
          <w:tab w:val="left" w:pos="2252"/>
        </w:tabs>
        <w:spacing w:afterLines="100" w:after="312"/>
        <w:rPr>
          <w:rFonts w:ascii="Arial" w:hAnsi="Arial" w:cs="Arial"/>
          <w:sz w:val="24"/>
          <w:szCs w:val="24"/>
        </w:rPr>
      </w:pPr>
      <w:proofErr w:type="spellStart"/>
      <w:r w:rsidRPr="009B74A3">
        <w:rPr>
          <w:rFonts w:ascii="Arial" w:hAnsi="Arial" w:cs="Arial"/>
          <w:sz w:val="24"/>
          <w:szCs w:val="24"/>
        </w:rPr>
        <w:t>Mollah</w:t>
      </w:r>
      <w:proofErr w:type="spellEnd"/>
      <w:r w:rsidRPr="009B74A3">
        <w:rPr>
          <w:rFonts w:ascii="Arial" w:hAnsi="Arial" w:cs="Arial"/>
          <w:sz w:val="24"/>
          <w:szCs w:val="24"/>
        </w:rPr>
        <w:t xml:space="preserve">, M.M.H., Jamal, R., Mokhtar, N.M., Harun, R. &amp; </w:t>
      </w:r>
      <w:proofErr w:type="spellStart"/>
      <w:r w:rsidRPr="009B74A3">
        <w:rPr>
          <w:rFonts w:ascii="Arial" w:hAnsi="Arial" w:cs="Arial"/>
          <w:sz w:val="24"/>
          <w:szCs w:val="24"/>
        </w:rPr>
        <w:t>Mollah</w:t>
      </w:r>
      <w:proofErr w:type="spellEnd"/>
      <w:r w:rsidRPr="009B74A3">
        <w:rPr>
          <w:rFonts w:ascii="Arial" w:hAnsi="Arial" w:cs="Arial"/>
          <w:sz w:val="24"/>
          <w:szCs w:val="24"/>
        </w:rPr>
        <w:t>, M.N.H. 2015, "A hybrid one-way ANOVA approach for the robust and efficient estimation of differential gene expression with multiple patterns", </w:t>
      </w:r>
      <w:proofErr w:type="spellStart"/>
      <w:r w:rsidRPr="009B74A3">
        <w:rPr>
          <w:rFonts w:ascii="Arial" w:hAnsi="Arial" w:cs="Arial"/>
          <w:i/>
          <w:iCs/>
          <w:sz w:val="24"/>
          <w:szCs w:val="24"/>
        </w:rPr>
        <w:t>PLoS</w:t>
      </w:r>
      <w:proofErr w:type="spellEnd"/>
      <w:r w:rsidRPr="009B74A3">
        <w:rPr>
          <w:rFonts w:ascii="Arial" w:hAnsi="Arial" w:cs="Arial"/>
          <w:i/>
          <w:iCs/>
          <w:sz w:val="24"/>
          <w:szCs w:val="24"/>
        </w:rPr>
        <w:t xml:space="preserve"> ONE, </w:t>
      </w:r>
      <w:r w:rsidRPr="009B74A3">
        <w:rPr>
          <w:rFonts w:ascii="Arial" w:hAnsi="Arial" w:cs="Arial"/>
          <w:sz w:val="24"/>
          <w:szCs w:val="24"/>
        </w:rPr>
        <w:t>vol. 10, no. 9, pp. e0138810.</w:t>
      </w:r>
    </w:p>
    <w:p w14:paraId="0E986725" w14:textId="77777777" w:rsidR="00332D32" w:rsidRPr="009B74A3" w:rsidRDefault="00332D32" w:rsidP="00332D32">
      <w:pPr>
        <w:tabs>
          <w:tab w:val="left" w:pos="2252"/>
        </w:tabs>
        <w:spacing w:afterLines="100" w:after="312"/>
        <w:rPr>
          <w:rFonts w:ascii="Arial" w:hAnsi="Arial" w:cs="Arial"/>
          <w:sz w:val="24"/>
          <w:szCs w:val="24"/>
        </w:rPr>
      </w:pPr>
      <w:r w:rsidRPr="009B74A3">
        <w:rPr>
          <w:rFonts w:ascii="Arial" w:hAnsi="Arial" w:cs="Arial"/>
          <w:sz w:val="24"/>
          <w:szCs w:val="24"/>
        </w:rPr>
        <w:t xml:space="preserve">Mu, W. &amp; Wang, X. 2014, "Inference for one-way ANOVA with </w:t>
      </w:r>
      <w:proofErr w:type="spellStart"/>
      <w:r w:rsidRPr="009B74A3">
        <w:rPr>
          <w:rFonts w:ascii="Arial" w:hAnsi="Arial" w:cs="Arial"/>
          <w:sz w:val="24"/>
          <w:szCs w:val="24"/>
        </w:rPr>
        <w:t>equicorrelation</w:t>
      </w:r>
      <w:proofErr w:type="spellEnd"/>
      <w:r w:rsidRPr="009B74A3">
        <w:rPr>
          <w:rFonts w:ascii="Arial" w:hAnsi="Arial" w:cs="Arial"/>
          <w:sz w:val="24"/>
          <w:szCs w:val="24"/>
        </w:rPr>
        <w:t xml:space="preserve"> error structure",</w:t>
      </w:r>
      <w:proofErr w:type="spellStart"/>
      <w:r w:rsidRPr="009B74A3">
        <w:rPr>
          <w:rFonts w:ascii="Arial" w:hAnsi="Arial" w:cs="Arial"/>
          <w:i/>
          <w:iCs/>
          <w:sz w:val="24"/>
          <w:szCs w:val="24"/>
        </w:rPr>
        <w:t>TheScientificWorldJournal</w:t>
      </w:r>
      <w:proofErr w:type="spellEnd"/>
      <w:r w:rsidRPr="009B74A3">
        <w:rPr>
          <w:rFonts w:ascii="Arial" w:hAnsi="Arial" w:cs="Arial"/>
          <w:i/>
          <w:iCs/>
          <w:sz w:val="24"/>
          <w:szCs w:val="24"/>
        </w:rPr>
        <w:t>, </w:t>
      </w:r>
      <w:r w:rsidRPr="009B74A3">
        <w:rPr>
          <w:rFonts w:ascii="Arial" w:hAnsi="Arial" w:cs="Arial"/>
          <w:sz w:val="24"/>
          <w:szCs w:val="24"/>
        </w:rPr>
        <w:t>vol. 2014, pp. 341617.</w:t>
      </w:r>
    </w:p>
    <w:p w14:paraId="07B9BD8D" w14:textId="77777777" w:rsidR="00332D32" w:rsidRPr="009B74A3" w:rsidRDefault="00332D32" w:rsidP="00332D32">
      <w:pPr>
        <w:tabs>
          <w:tab w:val="left" w:pos="2252"/>
        </w:tabs>
        <w:spacing w:afterLines="100" w:after="312"/>
        <w:rPr>
          <w:rFonts w:ascii="Arial" w:hAnsi="Arial" w:cs="Arial"/>
          <w:sz w:val="24"/>
          <w:szCs w:val="24"/>
        </w:rPr>
      </w:pPr>
      <w:r w:rsidRPr="009B74A3">
        <w:rPr>
          <w:rFonts w:ascii="Arial" w:hAnsi="Arial" w:cs="Arial"/>
          <w:sz w:val="24"/>
          <w:szCs w:val="24"/>
        </w:rPr>
        <w:t xml:space="preserve">Printz, T, Pedersen, E, </w:t>
      </w:r>
      <w:proofErr w:type="spellStart"/>
      <w:r w:rsidRPr="009B74A3">
        <w:rPr>
          <w:rFonts w:ascii="Arial" w:hAnsi="Arial" w:cs="Arial"/>
          <w:sz w:val="24"/>
          <w:szCs w:val="24"/>
        </w:rPr>
        <w:t>Juhl</w:t>
      </w:r>
      <w:proofErr w:type="spellEnd"/>
      <w:r w:rsidRPr="009B74A3">
        <w:rPr>
          <w:rFonts w:ascii="Arial" w:hAnsi="Arial" w:cs="Arial"/>
          <w:sz w:val="24"/>
          <w:szCs w:val="24"/>
        </w:rPr>
        <w:t xml:space="preserve">, P, Nielsen, T, </w:t>
      </w:r>
      <w:proofErr w:type="spellStart"/>
      <w:r w:rsidRPr="009B74A3">
        <w:rPr>
          <w:rFonts w:ascii="Arial" w:hAnsi="Arial" w:cs="Arial"/>
          <w:sz w:val="24"/>
          <w:szCs w:val="24"/>
        </w:rPr>
        <w:t>Grøntved</w:t>
      </w:r>
      <w:proofErr w:type="spellEnd"/>
      <w:r w:rsidRPr="009B74A3">
        <w:rPr>
          <w:rFonts w:ascii="Arial" w:hAnsi="Arial" w:cs="Arial"/>
          <w:sz w:val="24"/>
          <w:szCs w:val="24"/>
        </w:rPr>
        <w:t xml:space="preserve">, Å, &amp; </w:t>
      </w:r>
      <w:proofErr w:type="spellStart"/>
      <w:r w:rsidRPr="009B74A3">
        <w:rPr>
          <w:rFonts w:ascii="Arial" w:hAnsi="Arial" w:cs="Arial"/>
          <w:sz w:val="24"/>
          <w:szCs w:val="24"/>
        </w:rPr>
        <w:t>Godballe</w:t>
      </w:r>
      <w:proofErr w:type="spellEnd"/>
      <w:r w:rsidRPr="009B74A3">
        <w:rPr>
          <w:rFonts w:ascii="Arial" w:hAnsi="Arial" w:cs="Arial"/>
          <w:sz w:val="24"/>
          <w:szCs w:val="24"/>
        </w:rPr>
        <w:t>, C 2017, 'Reproducibility of Dual-Microphone Voice Range Profile Equipment', </w:t>
      </w:r>
      <w:r w:rsidRPr="009B74A3">
        <w:rPr>
          <w:rFonts w:ascii="Arial" w:hAnsi="Arial" w:cs="Arial"/>
          <w:i/>
          <w:iCs/>
          <w:sz w:val="24"/>
          <w:szCs w:val="24"/>
        </w:rPr>
        <w:t>Journal Of Speech, Language &amp; Hearing Research</w:t>
      </w:r>
      <w:r w:rsidRPr="009B74A3">
        <w:rPr>
          <w:rFonts w:ascii="Arial" w:hAnsi="Arial" w:cs="Arial"/>
          <w:sz w:val="24"/>
          <w:szCs w:val="24"/>
        </w:rPr>
        <w:t>, 60, 12, pp. 3369-3377, Engineering Source, EBSCO</w:t>
      </w:r>
      <w:r w:rsidRPr="009B74A3">
        <w:rPr>
          <w:rFonts w:ascii="Arial" w:hAnsi="Arial" w:cs="Arial"/>
          <w:i/>
          <w:iCs/>
          <w:sz w:val="24"/>
          <w:szCs w:val="24"/>
        </w:rPr>
        <w:t>host</w:t>
      </w:r>
      <w:r w:rsidRPr="009B74A3">
        <w:rPr>
          <w:rFonts w:ascii="Arial" w:hAnsi="Arial" w:cs="Arial"/>
          <w:sz w:val="24"/>
          <w:szCs w:val="24"/>
        </w:rPr>
        <w:t>, viewed 16 July 2018.</w:t>
      </w:r>
    </w:p>
    <w:p w14:paraId="7BA98C28" w14:textId="77777777" w:rsidR="00332D32" w:rsidRPr="009B74A3" w:rsidRDefault="00332D32" w:rsidP="00332D32">
      <w:pPr>
        <w:spacing w:afterLines="100" w:after="312"/>
        <w:rPr>
          <w:rFonts w:ascii="Arial" w:hAnsi="Arial" w:cs="Arial"/>
          <w:sz w:val="24"/>
          <w:szCs w:val="24"/>
        </w:rPr>
      </w:pPr>
      <w:r w:rsidRPr="009B74A3">
        <w:rPr>
          <w:rFonts w:ascii="Arial" w:hAnsi="Arial" w:cs="Arial"/>
          <w:sz w:val="24"/>
          <w:szCs w:val="24"/>
        </w:rPr>
        <w:t>Pu, J. (2011). Research on Supply Chain Performance Management Indicator System of Manufacturing Enterprises. Gold Card Engineering: Economics and Law, 15(005), 279-280.</w:t>
      </w:r>
    </w:p>
    <w:p w14:paraId="3272D4BE" w14:textId="77777777" w:rsidR="00332D32" w:rsidRPr="009B74A3" w:rsidRDefault="00332D32" w:rsidP="00332D32">
      <w:pPr>
        <w:tabs>
          <w:tab w:val="left" w:pos="2252"/>
        </w:tabs>
        <w:spacing w:afterLines="100" w:after="312"/>
        <w:rPr>
          <w:rFonts w:ascii="Arial" w:hAnsi="Arial" w:cs="Arial"/>
          <w:sz w:val="24"/>
          <w:szCs w:val="24"/>
        </w:rPr>
      </w:pPr>
      <w:proofErr w:type="spellStart"/>
      <w:r w:rsidRPr="009B74A3">
        <w:rPr>
          <w:rFonts w:ascii="Arial" w:hAnsi="Arial" w:cs="Arial"/>
          <w:sz w:val="24"/>
          <w:szCs w:val="24"/>
        </w:rPr>
        <w:t>Reinoso</w:t>
      </w:r>
      <w:proofErr w:type="spellEnd"/>
      <w:r w:rsidRPr="009B74A3">
        <w:rPr>
          <w:rFonts w:ascii="Arial" w:hAnsi="Arial" w:cs="Arial"/>
          <w:sz w:val="24"/>
          <w:szCs w:val="24"/>
        </w:rPr>
        <w:t xml:space="preserve">, H. &amp; </w:t>
      </w:r>
      <w:proofErr w:type="spellStart"/>
      <w:r w:rsidRPr="009B74A3">
        <w:rPr>
          <w:rFonts w:ascii="Arial" w:hAnsi="Arial" w:cs="Arial"/>
          <w:sz w:val="24"/>
          <w:szCs w:val="24"/>
        </w:rPr>
        <w:t>Türegün</w:t>
      </w:r>
      <w:proofErr w:type="spellEnd"/>
      <w:r w:rsidRPr="009B74A3">
        <w:rPr>
          <w:rFonts w:ascii="Arial" w:hAnsi="Arial" w:cs="Arial"/>
          <w:sz w:val="24"/>
          <w:szCs w:val="24"/>
        </w:rPr>
        <w:t>, M. 2016, "Examining the factor structure of MUIS-C scale among baby boomers with hepatitis C", </w:t>
      </w:r>
      <w:r w:rsidRPr="009B74A3">
        <w:rPr>
          <w:rFonts w:ascii="Arial" w:hAnsi="Arial" w:cs="Arial"/>
          <w:i/>
          <w:iCs/>
          <w:sz w:val="24"/>
          <w:szCs w:val="24"/>
        </w:rPr>
        <w:t>Applied Nursing Research, </w:t>
      </w:r>
      <w:r w:rsidRPr="009B74A3">
        <w:rPr>
          <w:rFonts w:ascii="Arial" w:hAnsi="Arial" w:cs="Arial"/>
          <w:sz w:val="24"/>
          <w:szCs w:val="24"/>
        </w:rPr>
        <w:t>vol. 32, pp. 111-116.</w:t>
      </w:r>
    </w:p>
    <w:p w14:paraId="7A583A63" w14:textId="77777777" w:rsidR="00332D32" w:rsidRPr="009B74A3" w:rsidRDefault="00332D32" w:rsidP="00332D32">
      <w:pPr>
        <w:tabs>
          <w:tab w:val="left" w:pos="2252"/>
        </w:tabs>
        <w:spacing w:afterLines="100" w:after="312"/>
        <w:rPr>
          <w:rFonts w:ascii="Arial" w:hAnsi="Arial" w:cs="Arial"/>
          <w:sz w:val="24"/>
          <w:szCs w:val="24"/>
        </w:rPr>
      </w:pPr>
      <w:r w:rsidRPr="009B74A3">
        <w:rPr>
          <w:rFonts w:ascii="Arial" w:hAnsi="Arial" w:cs="Arial"/>
          <w:sz w:val="24"/>
          <w:szCs w:val="24"/>
        </w:rPr>
        <w:t>Saunders, M., Lewis, P. and Thornhill, A. (n.d.)</w:t>
      </w:r>
      <w:r w:rsidRPr="009B74A3">
        <w:rPr>
          <w:rFonts w:ascii="Arial" w:hAnsi="Arial" w:cs="Arial" w:hint="eastAsia"/>
          <w:sz w:val="24"/>
          <w:szCs w:val="24"/>
        </w:rPr>
        <w:t>, 2004</w:t>
      </w:r>
      <w:r w:rsidRPr="009B74A3">
        <w:rPr>
          <w:rFonts w:ascii="Arial" w:hAnsi="Arial" w:cs="Arial"/>
          <w:sz w:val="24"/>
          <w:szCs w:val="24"/>
        </w:rPr>
        <w:t>. </w:t>
      </w:r>
      <w:r w:rsidRPr="009B74A3">
        <w:rPr>
          <w:rFonts w:ascii="Arial" w:hAnsi="Arial" w:cs="Arial"/>
          <w:i/>
          <w:iCs/>
          <w:sz w:val="24"/>
          <w:szCs w:val="24"/>
        </w:rPr>
        <w:t>Research methods for business students</w:t>
      </w:r>
      <w:r w:rsidRPr="009B74A3">
        <w:rPr>
          <w:rFonts w:ascii="Arial" w:hAnsi="Arial" w:cs="Arial"/>
          <w:sz w:val="24"/>
          <w:szCs w:val="24"/>
        </w:rPr>
        <w:t>.</w:t>
      </w:r>
    </w:p>
    <w:p w14:paraId="25C4DF1A" w14:textId="77777777" w:rsidR="00332D32" w:rsidRPr="009B74A3" w:rsidRDefault="00332D32" w:rsidP="00332D32">
      <w:pPr>
        <w:tabs>
          <w:tab w:val="left" w:pos="2252"/>
        </w:tabs>
        <w:spacing w:afterLines="100" w:after="312"/>
        <w:rPr>
          <w:rFonts w:ascii="Arial" w:hAnsi="Arial" w:cs="Arial"/>
          <w:sz w:val="24"/>
          <w:szCs w:val="24"/>
          <w:lang w:val="en-MY"/>
        </w:rPr>
      </w:pPr>
      <w:r w:rsidRPr="009B74A3">
        <w:rPr>
          <w:rFonts w:ascii="Arial" w:hAnsi="Arial" w:cs="Arial"/>
          <w:sz w:val="24"/>
          <w:szCs w:val="24"/>
          <w:lang w:val="en-MY"/>
        </w:rPr>
        <w:t>Sekaran, U. &amp; Bougie, R. (201</w:t>
      </w:r>
      <w:r w:rsidRPr="009B74A3">
        <w:rPr>
          <w:rFonts w:ascii="Arial" w:hAnsi="Arial" w:cs="Arial" w:hint="eastAsia"/>
          <w:sz w:val="24"/>
          <w:szCs w:val="24"/>
          <w:lang w:val="en-MY"/>
        </w:rPr>
        <w:t>6</w:t>
      </w:r>
      <w:r w:rsidRPr="009B74A3">
        <w:rPr>
          <w:rFonts w:ascii="Arial" w:hAnsi="Arial" w:cs="Arial"/>
          <w:sz w:val="24"/>
          <w:szCs w:val="24"/>
          <w:lang w:val="en-MY"/>
        </w:rPr>
        <w:t>). Research Methods For Business: A Skill Building Approach. New Jersey: Wiley Publications.</w:t>
      </w:r>
    </w:p>
    <w:p w14:paraId="0CAFBB18" w14:textId="77777777" w:rsidR="00332D32" w:rsidRPr="009B74A3" w:rsidRDefault="00332D32" w:rsidP="00332D32">
      <w:pPr>
        <w:tabs>
          <w:tab w:val="left" w:pos="2252"/>
        </w:tabs>
        <w:spacing w:afterLines="100" w:after="312"/>
        <w:rPr>
          <w:rFonts w:ascii="Arial" w:hAnsi="Arial" w:cs="Arial"/>
          <w:sz w:val="24"/>
          <w:szCs w:val="24"/>
        </w:rPr>
      </w:pPr>
      <w:r w:rsidRPr="009B74A3">
        <w:rPr>
          <w:rFonts w:ascii="Arial" w:hAnsi="Arial" w:cs="Arial"/>
          <w:sz w:val="24"/>
          <w:szCs w:val="24"/>
        </w:rPr>
        <w:t>Sekaran, U. (1992). </w:t>
      </w:r>
      <w:r w:rsidRPr="009B74A3">
        <w:rPr>
          <w:rFonts w:ascii="Arial" w:hAnsi="Arial" w:cs="Arial"/>
          <w:i/>
          <w:iCs/>
          <w:sz w:val="24"/>
          <w:szCs w:val="24"/>
        </w:rPr>
        <w:t>Instructor's resource guide with test questions and transparency masters to accompany Research methods for business</w:t>
      </w:r>
      <w:r w:rsidRPr="009B74A3">
        <w:rPr>
          <w:rFonts w:ascii="Arial" w:hAnsi="Arial" w:cs="Arial"/>
          <w:sz w:val="24"/>
          <w:szCs w:val="24"/>
        </w:rPr>
        <w:t>. New York, N.Y.: John Wiley &amp; Sons.</w:t>
      </w:r>
    </w:p>
    <w:p w14:paraId="4CA9489B" w14:textId="77777777" w:rsidR="00332D32" w:rsidRPr="009B74A3" w:rsidRDefault="00332D32" w:rsidP="00332D32">
      <w:pPr>
        <w:tabs>
          <w:tab w:val="left" w:pos="2252"/>
        </w:tabs>
        <w:spacing w:afterLines="100" w:after="312"/>
        <w:rPr>
          <w:rFonts w:ascii="Arial" w:hAnsi="Arial" w:cs="Arial"/>
          <w:sz w:val="24"/>
          <w:szCs w:val="24"/>
        </w:rPr>
      </w:pPr>
      <w:r w:rsidRPr="009B74A3">
        <w:rPr>
          <w:rFonts w:ascii="Arial" w:hAnsi="Arial" w:cs="Arial"/>
          <w:sz w:val="24"/>
          <w:szCs w:val="24"/>
        </w:rPr>
        <w:lastRenderedPageBreak/>
        <w:t>Sekaran. (2012). </w:t>
      </w:r>
      <w:r w:rsidRPr="009B74A3">
        <w:rPr>
          <w:rFonts w:ascii="Arial" w:hAnsi="Arial" w:cs="Arial"/>
          <w:i/>
          <w:iCs/>
          <w:sz w:val="24"/>
          <w:szCs w:val="24"/>
        </w:rPr>
        <w:t>Research methods for business - a skill building approach 5e set</w:t>
      </w:r>
      <w:r w:rsidRPr="009B74A3">
        <w:rPr>
          <w:rFonts w:ascii="Arial" w:hAnsi="Arial" w:cs="Arial"/>
          <w:sz w:val="24"/>
          <w:szCs w:val="24"/>
        </w:rPr>
        <w:t>. [Place of publication not identified]: John Wiley &amp; Sons Inc.</w:t>
      </w:r>
    </w:p>
    <w:p w14:paraId="155347B1" w14:textId="77777777" w:rsidR="00332D32" w:rsidRPr="009B74A3" w:rsidRDefault="00332D32" w:rsidP="00332D32">
      <w:pPr>
        <w:tabs>
          <w:tab w:val="left" w:pos="2252"/>
        </w:tabs>
        <w:spacing w:afterLines="100" w:after="312"/>
        <w:rPr>
          <w:rFonts w:ascii="Arial" w:hAnsi="Arial" w:cs="Arial"/>
          <w:sz w:val="24"/>
          <w:szCs w:val="24"/>
        </w:rPr>
      </w:pPr>
      <w:proofErr w:type="spellStart"/>
      <w:r w:rsidRPr="009B74A3">
        <w:rPr>
          <w:rFonts w:ascii="Arial" w:hAnsi="Arial" w:cs="Arial"/>
          <w:sz w:val="24"/>
          <w:szCs w:val="24"/>
        </w:rPr>
        <w:t>Sobral</w:t>
      </w:r>
      <w:proofErr w:type="spellEnd"/>
      <w:r w:rsidRPr="009B74A3">
        <w:rPr>
          <w:rFonts w:ascii="Arial" w:hAnsi="Arial" w:cs="Arial"/>
          <w:sz w:val="24"/>
          <w:szCs w:val="24"/>
        </w:rPr>
        <w:t xml:space="preserve">, D., </w:t>
      </w:r>
      <w:proofErr w:type="spellStart"/>
      <w:r w:rsidRPr="009B74A3">
        <w:rPr>
          <w:rFonts w:ascii="Arial" w:hAnsi="Arial" w:cs="Arial"/>
          <w:sz w:val="24"/>
          <w:szCs w:val="24"/>
        </w:rPr>
        <w:t>Swinbank</w:t>
      </w:r>
      <w:proofErr w:type="spellEnd"/>
      <w:r w:rsidRPr="009B74A3">
        <w:rPr>
          <w:rFonts w:ascii="Arial" w:hAnsi="Arial" w:cs="Arial"/>
          <w:sz w:val="24"/>
          <w:szCs w:val="24"/>
        </w:rPr>
        <w:t xml:space="preserve">, A.M., Stott, J.P., </w:t>
      </w:r>
      <w:proofErr w:type="spellStart"/>
      <w:r w:rsidRPr="009B74A3">
        <w:rPr>
          <w:rFonts w:ascii="Arial" w:hAnsi="Arial" w:cs="Arial"/>
          <w:sz w:val="24"/>
          <w:szCs w:val="24"/>
        </w:rPr>
        <w:t>Matthee</w:t>
      </w:r>
      <w:proofErr w:type="spellEnd"/>
      <w:r w:rsidRPr="009B74A3">
        <w:rPr>
          <w:rFonts w:ascii="Arial" w:hAnsi="Arial" w:cs="Arial"/>
          <w:sz w:val="24"/>
          <w:szCs w:val="24"/>
        </w:rPr>
        <w:t xml:space="preserve">, J., Bower, R.G., </w:t>
      </w:r>
      <w:proofErr w:type="spellStart"/>
      <w:r w:rsidRPr="009B74A3">
        <w:rPr>
          <w:rFonts w:ascii="Arial" w:hAnsi="Arial" w:cs="Arial"/>
          <w:sz w:val="24"/>
          <w:szCs w:val="24"/>
        </w:rPr>
        <w:t>Smail</w:t>
      </w:r>
      <w:proofErr w:type="spellEnd"/>
      <w:r w:rsidRPr="009B74A3">
        <w:rPr>
          <w:rFonts w:ascii="Arial" w:hAnsi="Arial" w:cs="Arial"/>
          <w:sz w:val="24"/>
          <w:szCs w:val="24"/>
        </w:rPr>
        <w:t xml:space="preserve">, I., Best, P., </w:t>
      </w:r>
      <w:proofErr w:type="spellStart"/>
      <w:r w:rsidRPr="009B74A3">
        <w:rPr>
          <w:rFonts w:ascii="Arial" w:hAnsi="Arial" w:cs="Arial"/>
          <w:sz w:val="24"/>
          <w:szCs w:val="24"/>
        </w:rPr>
        <w:t>Geach</w:t>
      </w:r>
      <w:proofErr w:type="spellEnd"/>
      <w:r w:rsidRPr="009B74A3">
        <w:rPr>
          <w:rFonts w:ascii="Arial" w:hAnsi="Arial" w:cs="Arial"/>
          <w:sz w:val="24"/>
          <w:szCs w:val="24"/>
        </w:rPr>
        <w:t>, J.E. &amp; Sharples, R.M. 2013, "The dynamics of z = 0.8 Hα-selected star-forming galaxies from KMOS/CF-</w:t>
      </w:r>
      <w:proofErr w:type="spellStart"/>
      <w:r w:rsidRPr="009B74A3">
        <w:rPr>
          <w:rFonts w:ascii="Arial" w:hAnsi="Arial" w:cs="Arial"/>
          <w:sz w:val="24"/>
          <w:szCs w:val="24"/>
        </w:rPr>
        <w:t>HiZELS</w:t>
      </w:r>
      <w:proofErr w:type="spellEnd"/>
      <w:r w:rsidRPr="009B74A3">
        <w:rPr>
          <w:rFonts w:ascii="Arial" w:hAnsi="Arial" w:cs="Arial"/>
          <w:sz w:val="24"/>
          <w:szCs w:val="24"/>
        </w:rPr>
        <w:t>", </w:t>
      </w:r>
      <w:r w:rsidRPr="009B74A3">
        <w:rPr>
          <w:rFonts w:ascii="Arial" w:hAnsi="Arial" w:cs="Arial"/>
          <w:i/>
          <w:iCs/>
          <w:sz w:val="24"/>
          <w:szCs w:val="24"/>
        </w:rPr>
        <w:t>Astrophysical Journal, </w:t>
      </w:r>
      <w:r w:rsidRPr="009B74A3">
        <w:rPr>
          <w:rFonts w:ascii="Arial" w:hAnsi="Arial" w:cs="Arial"/>
          <w:sz w:val="24"/>
          <w:szCs w:val="24"/>
        </w:rPr>
        <w:t>vol. 779, no. 2.</w:t>
      </w:r>
    </w:p>
    <w:p w14:paraId="36F1FB90" w14:textId="77777777" w:rsidR="00332D32" w:rsidRPr="009B74A3" w:rsidRDefault="00332D32" w:rsidP="00332D32">
      <w:pPr>
        <w:tabs>
          <w:tab w:val="left" w:pos="2252"/>
        </w:tabs>
        <w:spacing w:afterLines="100" w:after="312"/>
        <w:rPr>
          <w:rFonts w:ascii="Arial" w:hAnsi="Arial" w:cs="Arial"/>
          <w:sz w:val="24"/>
          <w:szCs w:val="24"/>
        </w:rPr>
      </w:pPr>
      <w:r w:rsidRPr="009B74A3">
        <w:rPr>
          <w:rFonts w:ascii="Arial" w:hAnsi="Arial" w:cs="Arial"/>
          <w:sz w:val="24"/>
          <w:szCs w:val="24"/>
        </w:rPr>
        <w:t xml:space="preserve">Stott, J.P., </w:t>
      </w:r>
      <w:proofErr w:type="spellStart"/>
      <w:r w:rsidRPr="009B74A3">
        <w:rPr>
          <w:rFonts w:ascii="Arial" w:hAnsi="Arial" w:cs="Arial"/>
          <w:sz w:val="24"/>
          <w:szCs w:val="24"/>
        </w:rPr>
        <w:t>Sobral</w:t>
      </w:r>
      <w:proofErr w:type="spellEnd"/>
      <w:r w:rsidRPr="009B74A3">
        <w:rPr>
          <w:rFonts w:ascii="Arial" w:hAnsi="Arial" w:cs="Arial"/>
          <w:sz w:val="24"/>
          <w:szCs w:val="24"/>
        </w:rPr>
        <w:t xml:space="preserve">, D., </w:t>
      </w:r>
      <w:proofErr w:type="spellStart"/>
      <w:r w:rsidRPr="009B74A3">
        <w:rPr>
          <w:rFonts w:ascii="Arial" w:hAnsi="Arial" w:cs="Arial"/>
          <w:sz w:val="24"/>
          <w:szCs w:val="24"/>
        </w:rPr>
        <w:t>Swinbank</w:t>
      </w:r>
      <w:proofErr w:type="spellEnd"/>
      <w:r w:rsidRPr="009B74A3">
        <w:rPr>
          <w:rFonts w:ascii="Arial" w:hAnsi="Arial" w:cs="Arial"/>
          <w:sz w:val="24"/>
          <w:szCs w:val="24"/>
        </w:rPr>
        <w:t xml:space="preserve">, A.M., </w:t>
      </w:r>
      <w:proofErr w:type="spellStart"/>
      <w:r w:rsidRPr="009B74A3">
        <w:rPr>
          <w:rFonts w:ascii="Arial" w:hAnsi="Arial" w:cs="Arial"/>
          <w:sz w:val="24"/>
          <w:szCs w:val="24"/>
        </w:rPr>
        <w:t>Smail</w:t>
      </w:r>
      <w:proofErr w:type="spellEnd"/>
      <w:r w:rsidRPr="009B74A3">
        <w:rPr>
          <w:rFonts w:ascii="Arial" w:hAnsi="Arial" w:cs="Arial"/>
          <w:sz w:val="24"/>
          <w:szCs w:val="24"/>
        </w:rPr>
        <w:t xml:space="preserve">, I., Bower, R., Best, P.N., Sharples, R.M., </w:t>
      </w:r>
      <w:proofErr w:type="spellStart"/>
      <w:r w:rsidRPr="009B74A3">
        <w:rPr>
          <w:rFonts w:ascii="Arial" w:hAnsi="Arial" w:cs="Arial"/>
          <w:sz w:val="24"/>
          <w:szCs w:val="24"/>
        </w:rPr>
        <w:t>Geach</w:t>
      </w:r>
      <w:proofErr w:type="spellEnd"/>
      <w:r w:rsidRPr="009B74A3">
        <w:rPr>
          <w:rFonts w:ascii="Arial" w:hAnsi="Arial" w:cs="Arial"/>
          <w:sz w:val="24"/>
          <w:szCs w:val="24"/>
        </w:rPr>
        <w:t xml:space="preserve">, J.E. &amp; </w:t>
      </w:r>
      <w:proofErr w:type="spellStart"/>
      <w:r w:rsidRPr="009B74A3">
        <w:rPr>
          <w:rFonts w:ascii="Arial" w:hAnsi="Arial" w:cs="Arial"/>
          <w:sz w:val="24"/>
          <w:szCs w:val="24"/>
        </w:rPr>
        <w:t>Matthee</w:t>
      </w:r>
      <w:proofErr w:type="spellEnd"/>
      <w:r w:rsidRPr="009B74A3">
        <w:rPr>
          <w:rFonts w:ascii="Arial" w:hAnsi="Arial" w:cs="Arial"/>
          <w:sz w:val="24"/>
          <w:szCs w:val="24"/>
        </w:rPr>
        <w:t>, J. 2014, "A relationship between specific star formation rate and metallicity gradient within z ~ 1 galaxies from KMOS-</w:t>
      </w:r>
      <w:proofErr w:type="spellStart"/>
      <w:r w:rsidRPr="009B74A3">
        <w:rPr>
          <w:rFonts w:ascii="Arial" w:hAnsi="Arial" w:cs="Arial"/>
          <w:sz w:val="24"/>
          <w:szCs w:val="24"/>
        </w:rPr>
        <w:t>HiZELS</w:t>
      </w:r>
      <w:proofErr w:type="spellEnd"/>
      <w:r w:rsidRPr="009B74A3">
        <w:rPr>
          <w:rFonts w:ascii="Arial" w:hAnsi="Arial" w:cs="Arial"/>
          <w:sz w:val="24"/>
          <w:szCs w:val="24"/>
        </w:rPr>
        <w:t>", </w:t>
      </w:r>
      <w:r w:rsidRPr="009B74A3">
        <w:rPr>
          <w:rFonts w:ascii="Arial" w:hAnsi="Arial" w:cs="Arial"/>
          <w:i/>
          <w:iCs/>
          <w:sz w:val="24"/>
          <w:szCs w:val="24"/>
        </w:rPr>
        <w:t>Monthly Notices of the Royal Astronomical Society, </w:t>
      </w:r>
      <w:r w:rsidRPr="009B74A3">
        <w:rPr>
          <w:rFonts w:ascii="Arial" w:hAnsi="Arial" w:cs="Arial"/>
          <w:sz w:val="24"/>
          <w:szCs w:val="24"/>
        </w:rPr>
        <w:t>.</w:t>
      </w:r>
    </w:p>
    <w:p w14:paraId="7C4C87DE" w14:textId="77777777" w:rsidR="00332D32" w:rsidRPr="009B74A3" w:rsidRDefault="00332D32" w:rsidP="00332D32">
      <w:pPr>
        <w:spacing w:afterLines="100" w:after="312"/>
        <w:rPr>
          <w:rFonts w:ascii="Arial" w:hAnsi="Arial" w:cs="Arial"/>
          <w:sz w:val="24"/>
          <w:szCs w:val="24"/>
        </w:rPr>
      </w:pPr>
      <w:proofErr w:type="spellStart"/>
      <w:r w:rsidRPr="009B74A3">
        <w:rPr>
          <w:rFonts w:ascii="Arial" w:hAnsi="Arial" w:cs="Arial"/>
          <w:sz w:val="24"/>
          <w:szCs w:val="24"/>
        </w:rPr>
        <w:t>Vosoughi</w:t>
      </w:r>
      <w:proofErr w:type="spellEnd"/>
      <w:r w:rsidRPr="009B74A3">
        <w:rPr>
          <w:rFonts w:ascii="Arial" w:hAnsi="Arial" w:cs="Arial"/>
          <w:sz w:val="24"/>
          <w:szCs w:val="24"/>
        </w:rPr>
        <w:t xml:space="preserve">, H. D. </w:t>
      </w:r>
      <w:proofErr w:type="spellStart"/>
      <w:r w:rsidRPr="009B74A3">
        <w:rPr>
          <w:rFonts w:ascii="Arial" w:hAnsi="Arial" w:cs="Arial"/>
          <w:sz w:val="24"/>
          <w:szCs w:val="24"/>
        </w:rPr>
        <w:t>Nasserabadi</w:t>
      </w:r>
      <w:proofErr w:type="spellEnd"/>
      <w:r w:rsidRPr="009B74A3">
        <w:rPr>
          <w:rFonts w:ascii="Arial" w:hAnsi="Arial" w:cs="Arial"/>
          <w:sz w:val="24"/>
          <w:szCs w:val="24"/>
        </w:rPr>
        <w:t xml:space="preserve"> and A. </w:t>
      </w:r>
      <w:proofErr w:type="spellStart"/>
      <w:r w:rsidRPr="009B74A3">
        <w:rPr>
          <w:rFonts w:ascii="Arial" w:hAnsi="Arial" w:cs="Arial"/>
          <w:sz w:val="24"/>
          <w:szCs w:val="24"/>
        </w:rPr>
        <w:t>Babaei</w:t>
      </w:r>
      <w:proofErr w:type="spellEnd"/>
      <w:r w:rsidRPr="009B74A3">
        <w:rPr>
          <w:rFonts w:ascii="Arial" w:hAnsi="Arial" w:cs="Arial"/>
          <w:sz w:val="24"/>
          <w:szCs w:val="24"/>
        </w:rPr>
        <w:t xml:space="preserve"> (2017) ‘Investigating Appropriate Financing Methods in Collaborative Projects of Water and Wastewater with AHP Approach’, Engineering, Technology &amp; Applied Science Research, Vol 7, </w:t>
      </w:r>
      <w:proofErr w:type="spellStart"/>
      <w:r w:rsidRPr="009B74A3">
        <w:rPr>
          <w:rFonts w:ascii="Arial" w:hAnsi="Arial" w:cs="Arial"/>
          <w:sz w:val="24"/>
          <w:szCs w:val="24"/>
        </w:rPr>
        <w:t>Iss</w:t>
      </w:r>
      <w:proofErr w:type="spellEnd"/>
      <w:r w:rsidRPr="009B74A3">
        <w:rPr>
          <w:rFonts w:ascii="Arial" w:hAnsi="Arial" w:cs="Arial"/>
          <w:sz w:val="24"/>
          <w:szCs w:val="24"/>
        </w:rPr>
        <w:t xml:space="preserve"> 5, Pp 2089-2093 (2017), (5), p. 2089. Available at: https://ezproxy.inti.edu.my/login?qurl=http%3a%2f%2fsearch.ebscohost.com%2flogin.aspx%3fdirect%3dtrue%26db%3dedsdoj%26AN%3dedsdoj.5f330502d95b457eb9a8e37ed6fdda7b%26site%3deds-live (Accessed: 25 October 2018)</w:t>
      </w:r>
    </w:p>
    <w:p w14:paraId="1F055792" w14:textId="77777777" w:rsidR="00332D32" w:rsidRPr="009B74A3" w:rsidRDefault="00332D32" w:rsidP="00332D32">
      <w:pPr>
        <w:tabs>
          <w:tab w:val="left" w:pos="2252"/>
        </w:tabs>
        <w:spacing w:afterLines="100" w:after="312"/>
        <w:rPr>
          <w:rFonts w:ascii="Arial" w:hAnsi="Arial" w:cs="Arial"/>
          <w:sz w:val="24"/>
          <w:szCs w:val="24"/>
        </w:rPr>
      </w:pPr>
      <w:proofErr w:type="spellStart"/>
      <w:r w:rsidRPr="009B74A3">
        <w:rPr>
          <w:rFonts w:ascii="Arial" w:hAnsi="Arial" w:cs="Arial"/>
          <w:sz w:val="24"/>
          <w:szCs w:val="24"/>
        </w:rPr>
        <w:t>Weathington</w:t>
      </w:r>
      <w:proofErr w:type="spellEnd"/>
      <w:r w:rsidRPr="009B74A3">
        <w:rPr>
          <w:rFonts w:ascii="Arial" w:hAnsi="Arial" w:cs="Arial"/>
          <w:sz w:val="24"/>
          <w:szCs w:val="24"/>
        </w:rPr>
        <w:t xml:space="preserve">, B., Cunningham, C. and </w:t>
      </w:r>
      <w:proofErr w:type="spellStart"/>
      <w:r w:rsidRPr="009B74A3">
        <w:rPr>
          <w:rFonts w:ascii="Arial" w:hAnsi="Arial" w:cs="Arial"/>
          <w:sz w:val="24"/>
          <w:szCs w:val="24"/>
        </w:rPr>
        <w:t>Pittenger</w:t>
      </w:r>
      <w:proofErr w:type="spellEnd"/>
      <w:r w:rsidRPr="009B74A3">
        <w:rPr>
          <w:rFonts w:ascii="Arial" w:hAnsi="Arial" w:cs="Arial"/>
          <w:sz w:val="24"/>
          <w:szCs w:val="24"/>
        </w:rPr>
        <w:t>, D. (2012). </w:t>
      </w:r>
      <w:r w:rsidRPr="009B74A3">
        <w:rPr>
          <w:rFonts w:ascii="Arial" w:hAnsi="Arial" w:cs="Arial"/>
          <w:i/>
          <w:iCs/>
          <w:sz w:val="24"/>
          <w:szCs w:val="24"/>
        </w:rPr>
        <w:t>Understanding business research</w:t>
      </w:r>
      <w:r w:rsidRPr="009B74A3">
        <w:rPr>
          <w:rFonts w:ascii="Arial" w:hAnsi="Arial" w:cs="Arial"/>
          <w:sz w:val="24"/>
          <w:szCs w:val="24"/>
        </w:rPr>
        <w:t>. Hoboken, N.J.: John Wiley &amp; Sons.</w:t>
      </w:r>
    </w:p>
    <w:p w14:paraId="2AFD42B3" w14:textId="77777777" w:rsidR="00332D32" w:rsidRPr="009B74A3" w:rsidRDefault="00332D32" w:rsidP="00332D32">
      <w:pPr>
        <w:tabs>
          <w:tab w:val="left" w:pos="2252"/>
        </w:tabs>
        <w:spacing w:afterLines="100" w:after="312"/>
        <w:rPr>
          <w:rFonts w:ascii="Arial" w:hAnsi="Arial" w:cs="Arial"/>
          <w:sz w:val="24"/>
          <w:szCs w:val="24"/>
        </w:rPr>
      </w:pPr>
      <w:r w:rsidRPr="009B74A3">
        <w:rPr>
          <w:rFonts w:ascii="Arial" w:hAnsi="Arial" w:cs="Arial"/>
          <w:sz w:val="24"/>
          <w:szCs w:val="24"/>
        </w:rPr>
        <w:t>Wiley, J. (2000). </w:t>
      </w:r>
      <w:r w:rsidRPr="009B74A3">
        <w:rPr>
          <w:rFonts w:ascii="Arial" w:hAnsi="Arial" w:cs="Arial"/>
          <w:i/>
          <w:iCs/>
          <w:sz w:val="24"/>
          <w:szCs w:val="24"/>
        </w:rPr>
        <w:t>Research Methods for Business</w:t>
      </w:r>
      <w:r w:rsidRPr="009B74A3">
        <w:rPr>
          <w:rFonts w:ascii="Arial" w:hAnsi="Arial" w:cs="Arial"/>
          <w:sz w:val="24"/>
          <w:szCs w:val="24"/>
        </w:rPr>
        <w:t>. 3rd ed. New York: United Stated of America.</w:t>
      </w:r>
    </w:p>
    <w:p w14:paraId="50F48B84" w14:textId="77777777" w:rsidR="00332D32" w:rsidRPr="009B74A3" w:rsidRDefault="00332D32" w:rsidP="00332D32">
      <w:pPr>
        <w:spacing w:afterLines="100" w:after="312"/>
        <w:rPr>
          <w:rFonts w:ascii="Arial" w:hAnsi="Arial" w:cs="Arial"/>
          <w:sz w:val="24"/>
          <w:szCs w:val="24"/>
        </w:rPr>
      </w:pPr>
      <w:proofErr w:type="spellStart"/>
      <w:r w:rsidRPr="009B74A3">
        <w:rPr>
          <w:rFonts w:ascii="Arial" w:hAnsi="Arial" w:cs="Arial"/>
          <w:sz w:val="24"/>
          <w:szCs w:val="24"/>
        </w:rPr>
        <w:t>Xiong</w:t>
      </w:r>
      <w:proofErr w:type="spellEnd"/>
      <w:r w:rsidRPr="009B74A3">
        <w:rPr>
          <w:rFonts w:ascii="Arial" w:hAnsi="Arial" w:cs="Arial"/>
          <w:sz w:val="24"/>
          <w:szCs w:val="24"/>
        </w:rPr>
        <w:t>, X. Ma, J. Zhao, WJ. (2009). Risk Management in Supply Chain Finance Mode.</w:t>
      </w:r>
    </w:p>
    <w:p w14:paraId="50993386" w14:textId="77777777" w:rsidR="00332D32" w:rsidRPr="009B74A3" w:rsidRDefault="00332D32" w:rsidP="00332D32">
      <w:pPr>
        <w:spacing w:afterLines="100" w:after="312"/>
        <w:rPr>
          <w:rFonts w:ascii="Arial" w:hAnsi="Arial" w:cs="Arial"/>
          <w:sz w:val="24"/>
          <w:szCs w:val="24"/>
        </w:rPr>
      </w:pPr>
      <w:r w:rsidRPr="009B74A3">
        <w:rPr>
          <w:rFonts w:ascii="Arial" w:hAnsi="Arial" w:cs="Arial"/>
          <w:sz w:val="24"/>
          <w:szCs w:val="24"/>
        </w:rPr>
        <w:t>Xu XP and Li XJ, 2009. Small business credit gap, credit technical defects and government intervention -- based on the survey of small business in Shanghai regional economic park in 2008, journal of Shanghai university of finance and economics, no.4, 2009, 65-72.</w:t>
      </w:r>
    </w:p>
    <w:p w14:paraId="205A7D17" w14:textId="77777777" w:rsidR="00332D32" w:rsidRPr="009B74A3" w:rsidRDefault="00332D32" w:rsidP="00332D32">
      <w:pPr>
        <w:spacing w:afterLines="100" w:after="312"/>
        <w:rPr>
          <w:rFonts w:ascii="Arial" w:hAnsi="Arial" w:cs="Arial"/>
          <w:sz w:val="24"/>
          <w:szCs w:val="24"/>
        </w:rPr>
      </w:pPr>
      <w:r w:rsidRPr="009B74A3">
        <w:rPr>
          <w:rFonts w:ascii="Arial" w:hAnsi="Arial" w:cs="Arial"/>
          <w:sz w:val="24"/>
          <w:szCs w:val="24"/>
        </w:rPr>
        <w:t>Xu, K., Ding, H. and Bao, X. (2016) ‘SMEs credit evaluation in the e-commerce supply chain financing model’, RISTI (</w:t>
      </w:r>
      <w:proofErr w:type="spellStart"/>
      <w:r w:rsidRPr="009B74A3">
        <w:rPr>
          <w:rFonts w:ascii="Arial" w:hAnsi="Arial" w:cs="Arial"/>
          <w:sz w:val="24"/>
          <w:szCs w:val="24"/>
        </w:rPr>
        <w:t>Revista</w:t>
      </w:r>
      <w:proofErr w:type="spellEnd"/>
      <w:r w:rsidRPr="009B74A3">
        <w:rPr>
          <w:rFonts w:ascii="Arial" w:hAnsi="Arial" w:cs="Arial"/>
          <w:sz w:val="24"/>
          <w:szCs w:val="24"/>
        </w:rPr>
        <w:t xml:space="preserve"> </w:t>
      </w:r>
      <w:proofErr w:type="spellStart"/>
      <w:r w:rsidRPr="009B74A3">
        <w:rPr>
          <w:rFonts w:ascii="Arial" w:hAnsi="Arial" w:cs="Arial"/>
          <w:sz w:val="24"/>
          <w:szCs w:val="24"/>
        </w:rPr>
        <w:t>Iberica</w:t>
      </w:r>
      <w:proofErr w:type="spellEnd"/>
      <w:r w:rsidRPr="009B74A3">
        <w:rPr>
          <w:rFonts w:ascii="Arial" w:hAnsi="Arial" w:cs="Arial"/>
          <w:sz w:val="24"/>
          <w:szCs w:val="24"/>
        </w:rPr>
        <w:t xml:space="preserve"> de </w:t>
      </w:r>
      <w:proofErr w:type="spellStart"/>
      <w:r w:rsidRPr="009B74A3">
        <w:rPr>
          <w:rFonts w:ascii="Arial" w:hAnsi="Arial" w:cs="Arial"/>
          <w:sz w:val="24"/>
          <w:szCs w:val="24"/>
        </w:rPr>
        <w:t>Sistemas</w:t>
      </w:r>
      <w:proofErr w:type="spellEnd"/>
      <w:r w:rsidRPr="009B74A3">
        <w:rPr>
          <w:rFonts w:ascii="Arial" w:hAnsi="Arial" w:cs="Arial"/>
          <w:sz w:val="24"/>
          <w:szCs w:val="24"/>
        </w:rPr>
        <w:t xml:space="preserve"> e </w:t>
      </w:r>
      <w:proofErr w:type="spellStart"/>
      <w:r w:rsidRPr="009B74A3">
        <w:rPr>
          <w:rFonts w:ascii="Arial" w:hAnsi="Arial" w:cs="Arial"/>
          <w:sz w:val="24"/>
          <w:szCs w:val="24"/>
        </w:rPr>
        <w:t>Tecnologias</w:t>
      </w:r>
      <w:proofErr w:type="spellEnd"/>
      <w:r w:rsidRPr="009B74A3">
        <w:rPr>
          <w:rFonts w:ascii="Arial" w:hAnsi="Arial" w:cs="Arial"/>
          <w:sz w:val="24"/>
          <w:szCs w:val="24"/>
        </w:rPr>
        <w:t xml:space="preserve"> de </w:t>
      </w:r>
      <w:proofErr w:type="spellStart"/>
      <w:r w:rsidRPr="009B74A3">
        <w:rPr>
          <w:rFonts w:ascii="Arial" w:hAnsi="Arial" w:cs="Arial"/>
          <w:sz w:val="24"/>
          <w:szCs w:val="24"/>
        </w:rPr>
        <w:t>Informacao</w:t>
      </w:r>
      <w:proofErr w:type="spellEnd"/>
      <w:r w:rsidRPr="009B74A3">
        <w:rPr>
          <w:rFonts w:ascii="Arial" w:hAnsi="Arial" w:cs="Arial"/>
          <w:sz w:val="24"/>
          <w:szCs w:val="24"/>
        </w:rPr>
        <w:t>), (E7), p. 35. Available at: https://ezproxy.inti.edu.my/login?qurl=http%3a%2f%2fsearch.ebscohost.com%2flogin.aspx%3fdirect%3dtrue%26db%3dedsgao%26AN%3dedsgcl.473923914%26site%3deds-live (Accessed: 25 October 2018).</w:t>
      </w:r>
    </w:p>
    <w:p w14:paraId="4A7D93ED" w14:textId="77777777" w:rsidR="00332D32" w:rsidRPr="009B74A3" w:rsidRDefault="00332D32" w:rsidP="00332D32">
      <w:pPr>
        <w:spacing w:afterLines="100" w:after="312"/>
        <w:rPr>
          <w:rFonts w:ascii="Arial" w:hAnsi="Arial" w:cs="Arial"/>
          <w:sz w:val="24"/>
          <w:szCs w:val="24"/>
        </w:rPr>
      </w:pPr>
      <w:r w:rsidRPr="009B74A3">
        <w:rPr>
          <w:rFonts w:ascii="Arial" w:hAnsi="Arial" w:cs="Arial"/>
          <w:sz w:val="24"/>
          <w:szCs w:val="24"/>
        </w:rPr>
        <w:t>Zhang J, 2002. Relational lending and bank organizational structure of small and medium-sized enterprises, economic research, no.6, 2002, 32-37.</w:t>
      </w:r>
    </w:p>
    <w:p w14:paraId="4EA0CA42" w14:textId="77777777" w:rsidR="00332D32" w:rsidRPr="009B74A3" w:rsidRDefault="00332D32" w:rsidP="00332D32">
      <w:pPr>
        <w:tabs>
          <w:tab w:val="left" w:pos="2252"/>
        </w:tabs>
        <w:spacing w:afterLines="100" w:after="312"/>
        <w:rPr>
          <w:rFonts w:ascii="Arial" w:hAnsi="Arial" w:cs="Arial"/>
          <w:sz w:val="24"/>
          <w:szCs w:val="24"/>
        </w:rPr>
      </w:pPr>
      <w:bookmarkStart w:id="144" w:name="OLE_LINK77"/>
      <w:r w:rsidRPr="009B74A3">
        <w:rPr>
          <w:rFonts w:ascii="Arial" w:hAnsi="Arial" w:cs="Arial"/>
          <w:sz w:val="24"/>
          <w:szCs w:val="24"/>
        </w:rPr>
        <w:lastRenderedPageBreak/>
        <w:t>Zhang, Z, O'Neill, M, &amp; Sánchez, B 2016,</w:t>
      </w:r>
      <w:bookmarkEnd w:id="144"/>
      <w:r w:rsidRPr="009B74A3">
        <w:rPr>
          <w:rFonts w:ascii="Arial" w:hAnsi="Arial" w:cs="Arial"/>
          <w:sz w:val="24"/>
          <w:szCs w:val="24"/>
        </w:rPr>
        <w:t xml:space="preserve"> 'Using a latent variable model with non-constant factor loadings to examine PM2.5 constituents related to secondary inorganic aerosols', </w:t>
      </w:r>
      <w:r w:rsidRPr="009B74A3">
        <w:rPr>
          <w:rFonts w:ascii="Arial" w:hAnsi="Arial" w:cs="Arial"/>
          <w:i/>
          <w:iCs/>
          <w:sz w:val="24"/>
          <w:szCs w:val="24"/>
        </w:rPr>
        <w:t>Statistical Modelling: An International Journal</w:t>
      </w:r>
      <w:r w:rsidRPr="009B74A3">
        <w:rPr>
          <w:rFonts w:ascii="Arial" w:hAnsi="Arial" w:cs="Arial"/>
          <w:sz w:val="24"/>
          <w:szCs w:val="24"/>
        </w:rPr>
        <w:t>, 16, 2, pp. 91-113, Business Source Complete, EBSCO</w:t>
      </w:r>
      <w:r w:rsidRPr="009B74A3">
        <w:rPr>
          <w:rFonts w:ascii="Arial" w:hAnsi="Arial" w:cs="Arial"/>
          <w:i/>
          <w:iCs/>
          <w:sz w:val="24"/>
          <w:szCs w:val="24"/>
        </w:rPr>
        <w:t>host</w:t>
      </w:r>
      <w:r w:rsidRPr="009B74A3">
        <w:rPr>
          <w:rFonts w:ascii="Arial" w:hAnsi="Arial" w:cs="Arial"/>
          <w:sz w:val="24"/>
          <w:szCs w:val="24"/>
        </w:rPr>
        <w:t>, viewed 17 July 2018.</w:t>
      </w:r>
    </w:p>
    <w:p w14:paraId="097C13AE" w14:textId="77777777" w:rsidR="00332D32" w:rsidRPr="009B74A3" w:rsidRDefault="00332D32" w:rsidP="00332D32">
      <w:pPr>
        <w:spacing w:afterLines="100" w:after="312"/>
        <w:rPr>
          <w:rFonts w:ascii="Arial" w:hAnsi="Arial" w:cs="Arial"/>
          <w:sz w:val="24"/>
          <w:szCs w:val="24"/>
        </w:rPr>
      </w:pPr>
      <w:r w:rsidRPr="009B74A3">
        <w:rPr>
          <w:rFonts w:ascii="Arial" w:hAnsi="Arial" w:cs="Arial"/>
          <w:sz w:val="24"/>
          <w:szCs w:val="24"/>
        </w:rPr>
        <w:t xml:space="preserve">Zhou LN, 2006. Influence of private credit on small business credit of Banks and Suggestions on further regulation, </w:t>
      </w:r>
      <w:proofErr w:type="spellStart"/>
      <w:r w:rsidRPr="009B74A3">
        <w:rPr>
          <w:rFonts w:ascii="Arial" w:hAnsi="Arial" w:cs="Arial"/>
          <w:sz w:val="24"/>
          <w:szCs w:val="24"/>
        </w:rPr>
        <w:t>hainan</w:t>
      </w:r>
      <w:proofErr w:type="spellEnd"/>
      <w:r w:rsidRPr="009B74A3">
        <w:rPr>
          <w:rFonts w:ascii="Arial" w:hAnsi="Arial" w:cs="Arial"/>
          <w:sz w:val="24"/>
          <w:szCs w:val="24"/>
        </w:rPr>
        <w:t xml:space="preserve"> finance, 11th issue, 2006, 31-33.</w:t>
      </w:r>
    </w:p>
    <w:p w14:paraId="780BBB8C" w14:textId="77777777" w:rsidR="00332D32" w:rsidRPr="009B74A3" w:rsidRDefault="00332D32" w:rsidP="00332D32">
      <w:pPr>
        <w:tabs>
          <w:tab w:val="left" w:pos="2252"/>
        </w:tabs>
        <w:spacing w:afterLines="100" w:after="312"/>
        <w:rPr>
          <w:rFonts w:ascii="Arial" w:hAnsi="Arial" w:cs="Arial"/>
          <w:sz w:val="24"/>
          <w:szCs w:val="24"/>
        </w:rPr>
      </w:pPr>
      <w:r w:rsidRPr="009B74A3">
        <w:rPr>
          <w:rFonts w:ascii="Arial" w:hAnsi="Arial" w:cs="Arial"/>
          <w:sz w:val="24"/>
          <w:szCs w:val="24"/>
        </w:rPr>
        <w:t xml:space="preserve">Zhou, H, Zhang, L, Luo, X, Wu, L, Zou, X, Xia, K, Wang, Y, Xu, X, Ge, X, Jiang, Y, </w:t>
      </w:r>
      <w:proofErr w:type="spellStart"/>
      <w:r w:rsidRPr="009B74A3">
        <w:rPr>
          <w:rFonts w:ascii="Arial" w:hAnsi="Arial" w:cs="Arial"/>
          <w:sz w:val="24"/>
          <w:szCs w:val="24"/>
        </w:rPr>
        <w:t>Fombonne</w:t>
      </w:r>
      <w:proofErr w:type="spellEnd"/>
      <w:r w:rsidRPr="009B74A3">
        <w:rPr>
          <w:rFonts w:ascii="Arial" w:hAnsi="Arial" w:cs="Arial"/>
          <w:sz w:val="24"/>
          <w:szCs w:val="24"/>
        </w:rPr>
        <w:t>, E, Yan, W, &amp; Wang, Y 2017, 'Modifying the Autism Spectrum Rating Scale (6-18 years) to a Chinese Context: An Exploratory Factor Analysis', </w:t>
      </w:r>
      <w:r w:rsidRPr="009B74A3">
        <w:rPr>
          <w:rFonts w:ascii="Arial" w:hAnsi="Arial" w:cs="Arial"/>
          <w:i/>
          <w:iCs/>
          <w:sz w:val="24"/>
          <w:szCs w:val="24"/>
        </w:rPr>
        <w:t>Neuroscience Bulletin</w:t>
      </w:r>
      <w:r w:rsidRPr="009B74A3">
        <w:rPr>
          <w:rFonts w:ascii="Arial" w:hAnsi="Arial" w:cs="Arial"/>
          <w:sz w:val="24"/>
          <w:szCs w:val="24"/>
        </w:rPr>
        <w:t>, 33, 2, pp. 175-182, MEDLINE, EBSCO</w:t>
      </w:r>
      <w:r w:rsidRPr="009B74A3">
        <w:rPr>
          <w:rFonts w:ascii="Arial" w:hAnsi="Arial" w:cs="Arial"/>
          <w:i/>
          <w:iCs/>
          <w:sz w:val="24"/>
          <w:szCs w:val="24"/>
        </w:rPr>
        <w:t>host</w:t>
      </w:r>
      <w:r w:rsidRPr="009B74A3">
        <w:rPr>
          <w:rFonts w:ascii="Arial" w:hAnsi="Arial" w:cs="Arial"/>
          <w:sz w:val="24"/>
          <w:szCs w:val="24"/>
        </w:rPr>
        <w:t>, viewed 16 July 2018.</w:t>
      </w:r>
    </w:p>
    <w:p w14:paraId="7526D2AE" w14:textId="77777777" w:rsidR="00332D32" w:rsidRPr="009B74A3" w:rsidRDefault="00332D32" w:rsidP="00332D32">
      <w:pPr>
        <w:spacing w:afterLines="100" w:after="312"/>
        <w:rPr>
          <w:rFonts w:ascii="Arial" w:hAnsi="Arial" w:cs="Arial"/>
          <w:sz w:val="24"/>
          <w:szCs w:val="24"/>
        </w:rPr>
      </w:pPr>
      <w:bookmarkStart w:id="145" w:name="OLE_LINK14"/>
      <w:bookmarkStart w:id="146" w:name="OLE_LINK15"/>
      <w:r w:rsidRPr="009B74A3">
        <w:rPr>
          <w:rFonts w:ascii="Arial" w:hAnsi="Arial" w:cs="Arial"/>
          <w:sz w:val="24"/>
          <w:szCs w:val="24"/>
        </w:rPr>
        <w:t xml:space="preserve">Zhu, Y, </w:t>
      </w:r>
      <w:proofErr w:type="spellStart"/>
      <w:r w:rsidRPr="009B74A3">
        <w:rPr>
          <w:rFonts w:ascii="Arial" w:hAnsi="Arial" w:cs="Arial"/>
          <w:sz w:val="24"/>
          <w:szCs w:val="24"/>
        </w:rPr>
        <w:t>Xie</w:t>
      </w:r>
      <w:proofErr w:type="spellEnd"/>
      <w:r w:rsidRPr="009B74A3">
        <w:rPr>
          <w:rFonts w:ascii="Arial" w:hAnsi="Arial" w:cs="Arial"/>
          <w:sz w:val="24"/>
          <w:szCs w:val="24"/>
        </w:rPr>
        <w:t>, C, Sun, B, Wang GJ, and Yan XG. “Predicting China’s SME Credit Risk in Supply Chain Financing by Logistic Regression, Artificial Neural Network and Hybrid Models.”</w:t>
      </w:r>
      <w:bookmarkEnd w:id="145"/>
      <w:bookmarkEnd w:id="146"/>
      <w:r w:rsidRPr="009B74A3">
        <w:rPr>
          <w:rFonts w:ascii="Arial" w:hAnsi="Arial" w:cs="Arial"/>
          <w:sz w:val="24"/>
          <w:szCs w:val="24"/>
        </w:rPr>
        <w:t xml:space="preserve"> Sustainability, Vol 8, </w:t>
      </w:r>
      <w:proofErr w:type="spellStart"/>
      <w:r w:rsidRPr="009B74A3">
        <w:rPr>
          <w:rFonts w:ascii="Arial" w:hAnsi="Arial" w:cs="Arial"/>
          <w:sz w:val="24"/>
          <w:szCs w:val="24"/>
        </w:rPr>
        <w:t>Iss</w:t>
      </w:r>
      <w:proofErr w:type="spellEnd"/>
      <w:r w:rsidRPr="009B74A3">
        <w:rPr>
          <w:rFonts w:ascii="Arial" w:hAnsi="Arial" w:cs="Arial"/>
          <w:sz w:val="24"/>
          <w:szCs w:val="24"/>
        </w:rPr>
        <w:t xml:space="preserve"> 5, p 433 (2016), no. 5 (2016): 433. doi:10.3390/su8050433.</w:t>
      </w:r>
    </w:p>
    <w:p w14:paraId="45087DB2" w14:textId="7C7FE36F" w:rsidR="0046291E" w:rsidRDefault="00332D32" w:rsidP="0046291E">
      <w:pPr>
        <w:tabs>
          <w:tab w:val="left" w:pos="2252"/>
        </w:tabs>
        <w:spacing w:afterLines="100" w:after="312"/>
        <w:rPr>
          <w:rFonts w:ascii="Arial" w:hAnsi="Arial" w:cs="Arial"/>
          <w:sz w:val="24"/>
          <w:szCs w:val="24"/>
        </w:rPr>
      </w:pPr>
      <w:proofErr w:type="spellStart"/>
      <w:r w:rsidRPr="009B74A3">
        <w:rPr>
          <w:rFonts w:ascii="Arial" w:hAnsi="Arial" w:cs="Arial"/>
          <w:sz w:val="24"/>
          <w:szCs w:val="24"/>
        </w:rPr>
        <w:t>Zikmund</w:t>
      </w:r>
      <w:proofErr w:type="spellEnd"/>
      <w:r w:rsidRPr="009B74A3">
        <w:rPr>
          <w:rFonts w:ascii="Arial" w:hAnsi="Arial" w:cs="Arial"/>
          <w:sz w:val="24"/>
          <w:szCs w:val="24"/>
        </w:rPr>
        <w:t>, W. (</w:t>
      </w:r>
      <w:r w:rsidRPr="009B74A3">
        <w:rPr>
          <w:rFonts w:ascii="Arial" w:hAnsi="Arial" w:cs="Arial" w:hint="eastAsia"/>
          <w:sz w:val="24"/>
          <w:szCs w:val="24"/>
        </w:rPr>
        <w:t>2013</w:t>
      </w:r>
      <w:r w:rsidRPr="009B74A3">
        <w:rPr>
          <w:rFonts w:ascii="Arial" w:hAnsi="Arial" w:cs="Arial"/>
          <w:sz w:val="24"/>
          <w:szCs w:val="24"/>
        </w:rPr>
        <w:t>). </w:t>
      </w:r>
      <w:r w:rsidRPr="009B74A3">
        <w:rPr>
          <w:rFonts w:ascii="Arial" w:hAnsi="Arial" w:cs="Arial"/>
          <w:i/>
          <w:iCs/>
          <w:sz w:val="24"/>
          <w:szCs w:val="24"/>
        </w:rPr>
        <w:t>Business Research Methods</w:t>
      </w:r>
      <w:r w:rsidRPr="009B74A3">
        <w:rPr>
          <w:rFonts w:ascii="Arial" w:hAnsi="Arial" w:cs="Arial"/>
          <w:sz w:val="24"/>
          <w:szCs w:val="24"/>
        </w:rPr>
        <w:t>. 5th ed. United States of America: Harcourt Brace College.</w:t>
      </w:r>
    </w:p>
    <w:p w14:paraId="51451122" w14:textId="77777777" w:rsidR="0046291E" w:rsidRDefault="0046291E">
      <w:pPr>
        <w:widowControl/>
        <w:jc w:val="left"/>
        <w:rPr>
          <w:rFonts w:ascii="Arial" w:hAnsi="Arial" w:cs="Arial"/>
          <w:sz w:val="24"/>
          <w:szCs w:val="24"/>
        </w:rPr>
      </w:pPr>
      <w:r>
        <w:rPr>
          <w:rFonts w:ascii="Arial" w:hAnsi="Arial" w:cs="Arial"/>
          <w:sz w:val="24"/>
          <w:szCs w:val="24"/>
        </w:rPr>
        <w:br w:type="page"/>
      </w:r>
    </w:p>
    <w:p w14:paraId="61AF3046" w14:textId="77777777" w:rsidR="0046291E" w:rsidRPr="00BA35AD" w:rsidRDefault="0046291E" w:rsidP="00635C59">
      <w:pPr>
        <w:pStyle w:val="1"/>
        <w:spacing w:after="624"/>
      </w:pPr>
      <w:bookmarkStart w:id="147" w:name="_Toc531864760"/>
      <w:bookmarkStart w:id="148" w:name="_Toc522016696"/>
      <w:bookmarkStart w:id="149" w:name="_Toc532497082"/>
      <w:r w:rsidRPr="00BA35AD">
        <w:lastRenderedPageBreak/>
        <w:t>Appendix</w:t>
      </w:r>
      <w:bookmarkEnd w:id="147"/>
      <w:bookmarkEnd w:id="149"/>
    </w:p>
    <w:p w14:paraId="18DBCEFD" w14:textId="77777777" w:rsidR="0046291E" w:rsidRPr="00BA35AD" w:rsidRDefault="0046291E" w:rsidP="00635C59">
      <w:pPr>
        <w:pStyle w:val="2"/>
        <w:spacing w:after="624"/>
      </w:pPr>
      <w:bookmarkStart w:id="150" w:name="_Toc531864761"/>
      <w:bookmarkStart w:id="151" w:name="_Toc532497083"/>
      <w:r w:rsidRPr="00BA35AD">
        <w:t>Appendix 1: MBA Project Log</w:t>
      </w:r>
      <w:bookmarkEnd w:id="148"/>
      <w:bookmarkEnd w:id="150"/>
      <w:bookmarkEnd w:id="151"/>
      <w:r w:rsidRPr="00BA35AD">
        <w:t xml:space="preserve"> </w:t>
      </w:r>
    </w:p>
    <w:p w14:paraId="43A0866B" w14:textId="77777777" w:rsidR="0046291E" w:rsidRPr="008B6F50" w:rsidRDefault="0046291E" w:rsidP="0046291E">
      <w:pPr>
        <w:spacing w:afterLines="100" w:after="312" w:line="360" w:lineRule="auto"/>
        <w:jc w:val="center"/>
        <w:rPr>
          <w:rFonts w:ascii="Arial" w:eastAsia="Arial" w:hAnsi="Arial" w:cs="Arial"/>
          <w:i/>
          <w:sz w:val="24"/>
          <w:szCs w:val="24"/>
          <w:u w:val="single"/>
        </w:rPr>
      </w:pPr>
      <w:r w:rsidRPr="008B6F50">
        <w:rPr>
          <w:rFonts w:ascii="Arial" w:eastAsia="Arial" w:hAnsi="Arial" w:cs="Arial"/>
          <w:b/>
          <w:sz w:val="24"/>
          <w:szCs w:val="24"/>
        </w:rPr>
        <w:t>PROJECT PAPER LOG</w:t>
      </w:r>
    </w:p>
    <w:tbl>
      <w:tblPr>
        <w:tblpPr w:leftFromText="180" w:rightFromText="180" w:vertAnchor="text" w:horzAnchor="margin" w:tblpY="3173"/>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214"/>
      </w:tblGrid>
      <w:tr w:rsidR="0046291E" w:rsidRPr="008B6F50" w14:paraId="06C5680B" w14:textId="77777777" w:rsidTr="0046291E">
        <w:tc>
          <w:tcPr>
            <w:tcW w:w="4428" w:type="dxa"/>
          </w:tcPr>
          <w:p w14:paraId="00518DCB" w14:textId="77777777" w:rsidR="0046291E" w:rsidRPr="008B6F50" w:rsidRDefault="0046291E" w:rsidP="0046291E">
            <w:pPr>
              <w:spacing w:afterLines="100" w:after="312" w:line="360" w:lineRule="auto"/>
              <w:rPr>
                <w:rFonts w:ascii="Arial" w:eastAsia="等线" w:hAnsi="Arial" w:cs="Arial"/>
                <w:b/>
                <w:sz w:val="28"/>
                <w:szCs w:val="24"/>
              </w:rPr>
            </w:pPr>
            <w:r w:rsidRPr="008B6F50">
              <w:rPr>
                <w:rFonts w:ascii="Arial" w:eastAsia="Arial" w:hAnsi="Arial" w:cs="Arial"/>
                <w:b/>
                <w:sz w:val="28"/>
                <w:szCs w:val="24"/>
              </w:rPr>
              <w:t>Student Name:</w:t>
            </w:r>
          </w:p>
        </w:tc>
        <w:tc>
          <w:tcPr>
            <w:tcW w:w="4214" w:type="dxa"/>
          </w:tcPr>
          <w:p w14:paraId="53B94CD5" w14:textId="660353B5" w:rsidR="0046291E" w:rsidRPr="008B6F50" w:rsidRDefault="00EE65F6" w:rsidP="0046291E">
            <w:pPr>
              <w:spacing w:afterLines="100" w:after="312" w:line="360" w:lineRule="auto"/>
              <w:rPr>
                <w:rFonts w:ascii="Arial" w:eastAsia="等线" w:hAnsi="Arial" w:cs="Arial"/>
                <w:b/>
                <w:sz w:val="28"/>
                <w:szCs w:val="24"/>
              </w:rPr>
            </w:pPr>
            <w:r>
              <w:rPr>
                <w:rFonts w:ascii="Arial" w:eastAsia="等线" w:hAnsi="Arial" w:cs="Arial" w:hint="eastAsia"/>
                <w:b/>
                <w:sz w:val="28"/>
                <w:szCs w:val="24"/>
              </w:rPr>
              <w:t>L</w:t>
            </w:r>
            <w:r>
              <w:rPr>
                <w:rFonts w:ascii="Arial" w:eastAsia="等线" w:hAnsi="Arial" w:cs="Arial"/>
                <w:b/>
                <w:sz w:val="28"/>
                <w:szCs w:val="24"/>
              </w:rPr>
              <w:t xml:space="preserve">i </w:t>
            </w:r>
            <w:proofErr w:type="spellStart"/>
            <w:r>
              <w:rPr>
                <w:rFonts w:ascii="Arial" w:eastAsia="等线" w:hAnsi="Arial" w:cs="Arial"/>
                <w:b/>
                <w:sz w:val="28"/>
                <w:szCs w:val="24"/>
              </w:rPr>
              <w:t>Xuefei</w:t>
            </w:r>
            <w:proofErr w:type="spellEnd"/>
          </w:p>
        </w:tc>
      </w:tr>
      <w:tr w:rsidR="0046291E" w:rsidRPr="008B6F50" w14:paraId="4E13CF27" w14:textId="77777777" w:rsidTr="0046291E">
        <w:tc>
          <w:tcPr>
            <w:tcW w:w="4428" w:type="dxa"/>
          </w:tcPr>
          <w:p w14:paraId="5E3515A2" w14:textId="77777777" w:rsidR="0046291E" w:rsidRPr="008B6F50" w:rsidRDefault="0046291E" w:rsidP="0046291E">
            <w:pPr>
              <w:spacing w:afterLines="100" w:after="312" w:line="360" w:lineRule="auto"/>
              <w:rPr>
                <w:rFonts w:ascii="Arial" w:eastAsia="等线" w:hAnsi="Arial" w:cs="Arial"/>
                <w:b/>
                <w:sz w:val="28"/>
                <w:szCs w:val="24"/>
              </w:rPr>
            </w:pPr>
            <w:r w:rsidRPr="008B6F50">
              <w:rPr>
                <w:rFonts w:ascii="Arial" w:eastAsia="Arial" w:hAnsi="Arial" w:cs="Arial"/>
                <w:b/>
                <w:sz w:val="28"/>
                <w:szCs w:val="24"/>
              </w:rPr>
              <w:t>Supervisor’s Name:</w:t>
            </w:r>
          </w:p>
        </w:tc>
        <w:tc>
          <w:tcPr>
            <w:tcW w:w="4214" w:type="dxa"/>
          </w:tcPr>
          <w:p w14:paraId="358BC510" w14:textId="360F4DD4" w:rsidR="0046291E" w:rsidRPr="008B6F50" w:rsidRDefault="00EE65F6" w:rsidP="0046291E">
            <w:pPr>
              <w:spacing w:afterLines="100" w:after="312" w:line="360" w:lineRule="auto"/>
              <w:rPr>
                <w:rFonts w:ascii="Arial" w:eastAsia="等线" w:hAnsi="Arial" w:cs="Arial"/>
                <w:b/>
                <w:sz w:val="28"/>
                <w:szCs w:val="24"/>
              </w:rPr>
            </w:pPr>
            <w:r>
              <w:rPr>
                <w:rFonts w:ascii="Arial" w:eastAsia="等线" w:hAnsi="Arial" w:cs="Arial"/>
                <w:b/>
                <w:sz w:val="28"/>
                <w:szCs w:val="24"/>
              </w:rPr>
              <w:t>Dr. Ken Lee</w:t>
            </w:r>
          </w:p>
        </w:tc>
      </w:tr>
      <w:tr w:rsidR="0046291E" w:rsidRPr="008B6F50" w14:paraId="634404A8" w14:textId="77777777" w:rsidTr="0046291E">
        <w:tc>
          <w:tcPr>
            <w:tcW w:w="8642" w:type="dxa"/>
            <w:gridSpan w:val="2"/>
          </w:tcPr>
          <w:p w14:paraId="68FEEAED" w14:textId="34F048D1" w:rsidR="0046291E" w:rsidRPr="008B6F50" w:rsidRDefault="0046291E" w:rsidP="0046291E">
            <w:pPr>
              <w:spacing w:afterLines="100" w:after="312" w:line="360" w:lineRule="auto"/>
              <w:jc w:val="center"/>
              <w:rPr>
                <w:rFonts w:ascii="Arial" w:eastAsia="Arial" w:hAnsi="Arial" w:cs="Arial"/>
                <w:b/>
                <w:sz w:val="28"/>
                <w:szCs w:val="24"/>
              </w:rPr>
            </w:pPr>
            <w:r w:rsidRPr="008B6F50">
              <w:rPr>
                <w:rFonts w:ascii="Arial" w:eastAsia="Arial" w:hAnsi="Arial" w:cs="Arial"/>
                <w:b/>
                <w:sz w:val="28"/>
                <w:szCs w:val="24"/>
              </w:rPr>
              <w:t>Dissertation Topic:</w:t>
            </w:r>
            <w:r w:rsidR="00EE65F6">
              <w:rPr>
                <w:rFonts w:ascii="Arial" w:eastAsia="Arial" w:hAnsi="Arial" w:cs="Arial"/>
                <w:b/>
                <w:sz w:val="28"/>
                <w:szCs w:val="24"/>
              </w:rPr>
              <w:t xml:space="preserve"> The Factors Affecting the Choice of Borrowing Methods for SMEs in Hebei</w:t>
            </w:r>
            <w:r w:rsidRPr="008B6F50">
              <w:rPr>
                <w:rFonts w:ascii="Arial" w:eastAsia="Arial" w:hAnsi="Arial" w:cs="Arial"/>
                <w:b/>
                <w:sz w:val="28"/>
                <w:szCs w:val="24"/>
              </w:rPr>
              <w:t>, China</w:t>
            </w:r>
          </w:p>
          <w:p w14:paraId="1687652F" w14:textId="77777777" w:rsidR="0046291E" w:rsidRPr="008B6F50" w:rsidRDefault="0046291E" w:rsidP="0046291E">
            <w:pPr>
              <w:spacing w:afterLines="100" w:after="312" w:line="360" w:lineRule="auto"/>
              <w:rPr>
                <w:rFonts w:ascii="Arial" w:eastAsia="Arial" w:hAnsi="Arial" w:cs="Arial"/>
                <w:b/>
                <w:sz w:val="28"/>
                <w:szCs w:val="24"/>
              </w:rPr>
            </w:pPr>
          </w:p>
          <w:p w14:paraId="634182CE" w14:textId="77777777" w:rsidR="0046291E" w:rsidRPr="008B6F50" w:rsidRDefault="0046291E" w:rsidP="0046291E">
            <w:pPr>
              <w:spacing w:afterLines="100" w:after="312" w:line="360" w:lineRule="auto"/>
              <w:rPr>
                <w:rFonts w:ascii="Arial" w:eastAsia="等线" w:hAnsi="Arial" w:cs="Arial"/>
                <w:b/>
                <w:sz w:val="28"/>
                <w:szCs w:val="24"/>
              </w:rPr>
            </w:pPr>
          </w:p>
        </w:tc>
      </w:tr>
    </w:tbl>
    <w:p w14:paraId="335C71A0" w14:textId="77777777" w:rsidR="00C75CCB" w:rsidRPr="0046291E" w:rsidRDefault="00C75CCB" w:rsidP="0046291E">
      <w:pPr>
        <w:tabs>
          <w:tab w:val="left" w:pos="2252"/>
        </w:tabs>
        <w:spacing w:afterLines="100" w:after="312"/>
        <w:rPr>
          <w:rFonts w:ascii="Arial" w:hAnsi="Arial" w:cs="Arial"/>
          <w:sz w:val="24"/>
          <w:szCs w:val="24"/>
        </w:rPr>
      </w:pPr>
    </w:p>
    <w:p w14:paraId="7A9B9998" w14:textId="77777777" w:rsidR="00EE65F6" w:rsidRDefault="00EE65F6">
      <w:pPr>
        <w:widowControl/>
        <w:jc w:val="left"/>
        <w:rPr>
          <w:noProof/>
        </w:rPr>
      </w:pPr>
      <w:r>
        <w:rPr>
          <w:noProof/>
        </w:rPr>
        <w:br w:type="page"/>
      </w:r>
    </w:p>
    <w:p w14:paraId="7E9B0D59" w14:textId="77777777" w:rsidR="00EE65F6" w:rsidRDefault="00EE65F6" w:rsidP="00EE65F6">
      <w:pPr>
        <w:pStyle w:val="ad"/>
        <w:widowControl/>
        <w:spacing w:afterLines="100" w:after="312" w:line="360" w:lineRule="auto"/>
        <w:rPr>
          <w:rFonts w:ascii="Arial" w:hAnsi="Arial" w:cs="Arial"/>
          <w:b/>
          <w:noProof/>
          <w:sz w:val="24"/>
          <w:szCs w:val="24"/>
        </w:rPr>
      </w:pPr>
      <w:r w:rsidRPr="008C0649">
        <w:rPr>
          <w:rFonts w:ascii="Arial" w:hAnsi="Arial" w:cs="Arial"/>
          <w:b/>
          <w:noProof/>
          <w:sz w:val="24"/>
          <w:szCs w:val="24"/>
        </w:rPr>
        <w:lastRenderedPageBreak/>
        <w:t>SECTION A. MONITORING STUDENT DISSERTATION PROCESS</w:t>
      </w:r>
    </w:p>
    <w:p w14:paraId="1D5BFDB4" w14:textId="77777777" w:rsidR="00EE65F6" w:rsidRPr="00CD29BE" w:rsidRDefault="00EE65F6" w:rsidP="00EE65F6">
      <w:pPr>
        <w:pStyle w:val="21"/>
        <w:spacing w:after="326"/>
        <w:rPr>
          <w:rFonts w:ascii="Arial" w:hAnsi="Arial" w:cs="Arial"/>
          <w:b/>
          <w:bCs/>
          <w:sz w:val="24"/>
          <w:szCs w:val="24"/>
        </w:rPr>
      </w:pPr>
      <w:r w:rsidRPr="00CD29BE">
        <w:rPr>
          <w:rFonts w:ascii="Arial" w:hAnsi="Arial" w:cs="Arial"/>
          <w:b/>
          <w:bCs/>
          <w:sz w:val="24"/>
          <w:szCs w:val="24"/>
        </w:rPr>
        <w:t>The plan below is to be agreed between the student &amp; supervisor and will be monitored against progress made at each session.</w:t>
      </w:r>
    </w:p>
    <w:tbl>
      <w:tblPr>
        <w:tblW w:w="8212" w:type="dxa"/>
        <w:tblLayout w:type="fixed"/>
        <w:tblCellMar>
          <w:left w:w="0" w:type="dxa"/>
          <w:right w:w="0" w:type="dxa"/>
        </w:tblCellMar>
        <w:tblLook w:val="0000" w:firstRow="0" w:lastRow="0" w:firstColumn="0" w:lastColumn="0" w:noHBand="0" w:noVBand="0"/>
      </w:tblPr>
      <w:tblGrid>
        <w:gridCol w:w="5093"/>
        <w:gridCol w:w="709"/>
        <w:gridCol w:w="709"/>
        <w:gridCol w:w="850"/>
        <w:gridCol w:w="851"/>
      </w:tblGrid>
      <w:tr w:rsidR="00EE65F6" w:rsidRPr="008C0649" w14:paraId="6C5B6AE8" w14:textId="77777777" w:rsidTr="00EE65F6">
        <w:trPr>
          <w:cantSplit/>
          <w:trHeight w:val="382"/>
        </w:trPr>
        <w:tc>
          <w:tcPr>
            <w:tcW w:w="5093" w:type="dxa"/>
            <w:tcBorders>
              <w:top w:val="single" w:sz="8"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14:paraId="6D20AB4B" w14:textId="77777777" w:rsidR="00EE65F6" w:rsidRPr="008C0649" w:rsidRDefault="00EE65F6" w:rsidP="003D5A75">
            <w:pPr>
              <w:spacing w:afterLines="100" w:after="312" w:line="360" w:lineRule="auto"/>
              <w:jc w:val="center"/>
              <w:rPr>
                <w:rFonts w:ascii="Arial" w:eastAsia="Arial Unicode MS" w:hAnsi="Arial" w:cs="Arial"/>
                <w:b/>
                <w:bCs/>
                <w:sz w:val="24"/>
                <w:szCs w:val="24"/>
              </w:rPr>
            </w:pPr>
            <w:r w:rsidRPr="008C0649">
              <w:rPr>
                <w:rFonts w:ascii="Arial" w:eastAsia="Arial" w:hAnsi="Arial" w:cs="Arial"/>
                <w:b/>
                <w:bCs/>
                <w:sz w:val="24"/>
                <w:szCs w:val="24"/>
              </w:rPr>
              <w:t>Activity</w:t>
            </w:r>
          </w:p>
        </w:tc>
        <w:tc>
          <w:tcPr>
            <w:tcW w:w="3119" w:type="dxa"/>
            <w:gridSpan w:val="4"/>
            <w:tcBorders>
              <w:top w:val="single" w:sz="8" w:space="0" w:color="auto"/>
              <w:left w:val="nil"/>
              <w:bottom w:val="single" w:sz="4" w:space="0" w:color="auto"/>
              <w:right w:val="single" w:sz="8" w:space="0" w:color="auto"/>
            </w:tcBorders>
            <w:noWrap/>
            <w:tcMar>
              <w:top w:w="15" w:type="dxa"/>
              <w:left w:w="15" w:type="dxa"/>
              <w:bottom w:w="0" w:type="dxa"/>
              <w:right w:w="15" w:type="dxa"/>
            </w:tcMar>
            <w:vAlign w:val="center"/>
          </w:tcPr>
          <w:p w14:paraId="19585256" w14:textId="77777777" w:rsidR="00EE65F6" w:rsidRPr="008C0649" w:rsidRDefault="00EE65F6" w:rsidP="003D5A75">
            <w:pPr>
              <w:spacing w:afterLines="100" w:after="312" w:line="360" w:lineRule="auto"/>
              <w:jc w:val="center"/>
              <w:rPr>
                <w:rFonts w:ascii="Arial" w:eastAsia="Arial Unicode MS" w:hAnsi="Arial" w:cs="Arial"/>
                <w:b/>
                <w:bCs/>
                <w:sz w:val="24"/>
                <w:szCs w:val="24"/>
              </w:rPr>
            </w:pPr>
            <w:r w:rsidRPr="008C0649">
              <w:rPr>
                <w:rFonts w:ascii="Arial" w:eastAsia="Arial" w:hAnsi="Arial" w:cs="Arial"/>
                <w:b/>
                <w:bCs/>
                <w:sz w:val="24"/>
                <w:szCs w:val="24"/>
              </w:rPr>
              <w:t>Milestone/Deliverable Date</w:t>
            </w:r>
          </w:p>
        </w:tc>
      </w:tr>
      <w:tr w:rsidR="00EE65F6" w:rsidRPr="008C0649" w14:paraId="4F379DE7" w14:textId="77777777" w:rsidTr="00EE65F6">
        <w:trPr>
          <w:trHeight w:val="270"/>
        </w:trPr>
        <w:tc>
          <w:tcPr>
            <w:tcW w:w="5093"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14:paraId="0A2132EE" w14:textId="77777777" w:rsidR="00EE65F6" w:rsidRPr="008C0649" w:rsidRDefault="00EE65F6" w:rsidP="003D5A75">
            <w:pPr>
              <w:spacing w:beforeLines="20" w:before="62" w:afterLines="20" w:after="62" w:line="360" w:lineRule="auto"/>
              <w:rPr>
                <w:rFonts w:ascii="Arial" w:eastAsia="Arial" w:hAnsi="Arial" w:cs="Arial"/>
                <w:sz w:val="24"/>
                <w:szCs w:val="24"/>
              </w:rPr>
            </w:pPr>
            <w:r w:rsidRPr="008C0649">
              <w:rPr>
                <w:rFonts w:ascii="Arial" w:eastAsia="Arial" w:hAnsi="Arial" w:cs="Arial"/>
                <w:sz w:val="24"/>
                <w:szCs w:val="24"/>
              </w:rPr>
              <w:t>Review Chapter 1-3 &amp; confirm the conceptual framework</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6AB96A0"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r>
              <w:rPr>
                <w:rFonts w:ascii="Arial" w:eastAsia="Arial Unicode MS" w:hAnsi="Arial" w:cs="Arial" w:hint="eastAsia"/>
                <w:sz w:val="24"/>
                <w:szCs w:val="24"/>
              </w:rPr>
              <w:t>9</w:t>
            </w:r>
            <w:r w:rsidRPr="008C0649">
              <w:rPr>
                <w:rFonts w:ascii="Arial" w:eastAsia="Arial Unicode MS" w:hAnsi="Arial" w:cs="Arial"/>
                <w:sz w:val="24"/>
                <w:szCs w:val="24"/>
              </w:rPr>
              <w:t>/</w:t>
            </w:r>
            <w:r>
              <w:rPr>
                <w:rFonts w:ascii="Arial" w:eastAsia="Arial Unicode MS" w:hAnsi="Arial" w:cs="Arial" w:hint="eastAsia"/>
                <w:sz w:val="24"/>
                <w:szCs w:val="24"/>
              </w:rPr>
              <w:t>8</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FBE3A82"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FD78AE1"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c>
          <w:tcPr>
            <w:tcW w:w="851"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14:paraId="3AF7CB1B"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r>
      <w:tr w:rsidR="00EE65F6" w:rsidRPr="008C0649" w14:paraId="07884257" w14:textId="77777777" w:rsidTr="00EE65F6">
        <w:trPr>
          <w:trHeight w:val="270"/>
        </w:trPr>
        <w:tc>
          <w:tcPr>
            <w:tcW w:w="509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23B1919E" w14:textId="77777777" w:rsidR="00EE65F6" w:rsidRPr="008C0649" w:rsidRDefault="00EE65F6" w:rsidP="003D5A75">
            <w:pPr>
              <w:spacing w:beforeLines="20" w:before="62" w:afterLines="20" w:after="62" w:line="360" w:lineRule="auto"/>
              <w:rPr>
                <w:rFonts w:ascii="Arial" w:eastAsia="Arial" w:hAnsi="Arial" w:cs="Arial"/>
                <w:sz w:val="24"/>
                <w:szCs w:val="24"/>
              </w:rPr>
            </w:pPr>
            <w:r w:rsidRPr="008C0649">
              <w:rPr>
                <w:rFonts w:ascii="Arial" w:eastAsia="Arial" w:hAnsi="Arial" w:cs="Arial"/>
                <w:sz w:val="24"/>
                <w:szCs w:val="24"/>
              </w:rPr>
              <w:t>Modify Chapter 1-3</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E2C270C"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EE2F098" w14:textId="77777777" w:rsidR="00EE65F6" w:rsidRPr="008C0649" w:rsidRDefault="00EE65F6" w:rsidP="003D5A75">
            <w:pPr>
              <w:spacing w:beforeLines="20" w:before="62" w:afterLines="20" w:after="62" w:line="360" w:lineRule="auto"/>
              <w:jc w:val="center"/>
              <w:rPr>
                <w:rFonts w:ascii="Arial" w:eastAsia="等线" w:hAnsi="Arial" w:cs="Arial"/>
                <w:sz w:val="24"/>
                <w:szCs w:val="24"/>
              </w:rPr>
            </w:pPr>
            <w:r>
              <w:rPr>
                <w:rFonts w:ascii="Arial" w:eastAsia="等线" w:hAnsi="Arial" w:cs="Arial" w:hint="eastAsia"/>
                <w:sz w:val="24"/>
                <w:szCs w:val="24"/>
              </w:rPr>
              <w:t>11</w:t>
            </w:r>
            <w:r w:rsidRPr="008C0649">
              <w:rPr>
                <w:rFonts w:ascii="Arial" w:eastAsia="等线" w:hAnsi="Arial" w:cs="Arial"/>
                <w:sz w:val="24"/>
                <w:szCs w:val="24"/>
              </w:rPr>
              <w:t>/</w:t>
            </w:r>
            <w:r>
              <w:rPr>
                <w:rFonts w:ascii="Arial" w:eastAsia="等线" w:hAnsi="Arial" w:cs="Arial" w:hint="eastAsia"/>
                <w:sz w:val="24"/>
                <w:szCs w:val="24"/>
              </w:rPr>
              <w:t>9</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334CD29"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c>
          <w:tcPr>
            <w:tcW w:w="851"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14:paraId="2BAF84D9"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r>
      <w:tr w:rsidR="00EE65F6" w:rsidRPr="008C0649" w14:paraId="5EFF395F" w14:textId="77777777" w:rsidTr="00EE65F6">
        <w:trPr>
          <w:trHeight w:val="270"/>
        </w:trPr>
        <w:tc>
          <w:tcPr>
            <w:tcW w:w="509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1165BE5A" w14:textId="77777777" w:rsidR="00EE65F6" w:rsidRPr="008C0649" w:rsidRDefault="00EE65F6" w:rsidP="003D5A75">
            <w:pPr>
              <w:spacing w:beforeLines="20" w:before="62" w:afterLines="20" w:after="62" w:line="360" w:lineRule="auto"/>
              <w:rPr>
                <w:rFonts w:ascii="Arial" w:eastAsia="Arial" w:hAnsi="Arial" w:cs="Arial"/>
                <w:sz w:val="24"/>
                <w:szCs w:val="24"/>
              </w:rPr>
            </w:pPr>
            <w:r w:rsidRPr="008C0649">
              <w:rPr>
                <w:rFonts w:ascii="Arial" w:eastAsia="Arial" w:hAnsi="Arial" w:cs="Arial"/>
                <w:sz w:val="24"/>
                <w:szCs w:val="24"/>
              </w:rPr>
              <w:t>Done Chapter 1-3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74445C3"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134ECC1" w14:textId="77777777" w:rsidR="00EE65F6" w:rsidRPr="008C0649" w:rsidRDefault="00EE65F6" w:rsidP="003D5A75">
            <w:pPr>
              <w:spacing w:beforeLines="20" w:before="62" w:afterLines="20" w:after="62" w:line="360" w:lineRule="auto"/>
              <w:jc w:val="center"/>
              <w:rPr>
                <w:rFonts w:ascii="Arial" w:eastAsia="等线" w:hAnsi="Arial" w:cs="Arial"/>
                <w:sz w:val="24"/>
                <w:szCs w:val="24"/>
              </w:rPr>
            </w:pPr>
            <w:r w:rsidRPr="008C0649">
              <w:rPr>
                <w:rFonts w:ascii="Arial" w:eastAsia="等线" w:hAnsi="Arial" w:cs="Arial" w:hint="eastAsia"/>
                <w:sz w:val="24"/>
                <w:szCs w:val="24"/>
              </w:rPr>
              <w:t>2</w:t>
            </w:r>
            <w:r w:rsidRPr="008C0649">
              <w:rPr>
                <w:rFonts w:ascii="Arial" w:eastAsia="等线" w:hAnsi="Arial" w:cs="Arial"/>
                <w:sz w:val="24"/>
                <w:szCs w:val="24"/>
              </w:rPr>
              <w:t>0/</w:t>
            </w:r>
            <w:r>
              <w:rPr>
                <w:rFonts w:ascii="Arial" w:eastAsia="等线" w:hAnsi="Arial" w:cs="Arial" w:hint="eastAsia"/>
                <w:sz w:val="24"/>
                <w:szCs w:val="24"/>
              </w:rPr>
              <w:t>9</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66B9AAE"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c>
          <w:tcPr>
            <w:tcW w:w="851"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2919D4A3"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r>
      <w:tr w:rsidR="00EE65F6" w:rsidRPr="008C0649" w14:paraId="3276199F" w14:textId="77777777" w:rsidTr="00EE65F6">
        <w:trPr>
          <w:trHeight w:val="270"/>
        </w:trPr>
        <w:tc>
          <w:tcPr>
            <w:tcW w:w="509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0048C848" w14:textId="77777777" w:rsidR="00EE65F6" w:rsidRPr="008C0649" w:rsidRDefault="00EE65F6" w:rsidP="003D5A75">
            <w:pPr>
              <w:spacing w:beforeLines="20" w:before="62" w:afterLines="20" w:after="62" w:line="360" w:lineRule="auto"/>
              <w:rPr>
                <w:rFonts w:ascii="Arial" w:eastAsia="Arial" w:hAnsi="Arial" w:cs="Arial"/>
                <w:sz w:val="24"/>
                <w:szCs w:val="24"/>
              </w:rPr>
            </w:pPr>
            <w:r w:rsidRPr="008C0649">
              <w:rPr>
                <w:rFonts w:ascii="Arial" w:eastAsia="Arial" w:hAnsi="Arial" w:cs="Arial"/>
                <w:sz w:val="24"/>
                <w:szCs w:val="24"/>
              </w:rPr>
              <w:t>Review presentation slides for proposal</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33832AC"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DFCB306" w14:textId="77777777" w:rsidR="00EE65F6" w:rsidRPr="008C0649" w:rsidRDefault="00EE65F6" w:rsidP="003D5A75">
            <w:pPr>
              <w:spacing w:beforeLines="20" w:before="62" w:afterLines="20" w:after="62" w:line="360" w:lineRule="auto"/>
              <w:jc w:val="center"/>
              <w:rPr>
                <w:rFonts w:ascii="Arial" w:eastAsia="等线" w:hAnsi="Arial" w:cs="Arial"/>
                <w:sz w:val="24"/>
                <w:szCs w:val="24"/>
              </w:rPr>
            </w:pPr>
            <w:r>
              <w:rPr>
                <w:rFonts w:ascii="Arial" w:eastAsia="等线" w:hAnsi="Arial" w:cs="Arial" w:hint="eastAsia"/>
                <w:sz w:val="24"/>
                <w:szCs w:val="24"/>
              </w:rPr>
              <w:t>8</w:t>
            </w:r>
            <w:r w:rsidRPr="008C0649">
              <w:rPr>
                <w:rFonts w:ascii="Arial" w:eastAsia="等线" w:hAnsi="Arial" w:cs="Arial"/>
                <w:sz w:val="24"/>
                <w:szCs w:val="24"/>
              </w:rPr>
              <w:t>/</w:t>
            </w:r>
            <w:r>
              <w:rPr>
                <w:rFonts w:ascii="Arial" w:eastAsia="等线" w:hAnsi="Arial" w:cs="Arial" w:hint="eastAsia"/>
                <w:sz w:val="24"/>
                <w:szCs w:val="24"/>
              </w:rPr>
              <w:t>10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26CBA6C"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c>
          <w:tcPr>
            <w:tcW w:w="851"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20387F3D"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r>
      <w:tr w:rsidR="00EE65F6" w:rsidRPr="008C0649" w14:paraId="71F8B668" w14:textId="77777777" w:rsidTr="00EE65F6">
        <w:trPr>
          <w:trHeight w:val="270"/>
        </w:trPr>
        <w:tc>
          <w:tcPr>
            <w:tcW w:w="509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77C1C269" w14:textId="77777777" w:rsidR="00EE65F6" w:rsidRPr="008C0649" w:rsidRDefault="00EE65F6" w:rsidP="003D5A75">
            <w:pPr>
              <w:spacing w:beforeLines="20" w:before="62" w:afterLines="20" w:after="62" w:line="360" w:lineRule="auto"/>
              <w:rPr>
                <w:rFonts w:ascii="Arial" w:eastAsia="Arial" w:hAnsi="Arial" w:cs="Arial"/>
                <w:sz w:val="24"/>
                <w:szCs w:val="24"/>
              </w:rPr>
            </w:pPr>
            <w:r w:rsidRPr="008C0649">
              <w:rPr>
                <w:rFonts w:ascii="Arial" w:eastAsia="Arial" w:hAnsi="Arial" w:cs="Arial"/>
                <w:sz w:val="24"/>
                <w:szCs w:val="24"/>
              </w:rPr>
              <w:t xml:space="preserve">Proposal presentation </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F4C2FF0"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8D8011A" w14:textId="17E29356" w:rsidR="00EE65F6" w:rsidRPr="008C0649" w:rsidRDefault="00106CD5" w:rsidP="003D5A75">
            <w:pPr>
              <w:spacing w:beforeLines="20" w:before="62" w:afterLines="20" w:after="62" w:line="360" w:lineRule="auto"/>
              <w:jc w:val="center"/>
              <w:rPr>
                <w:rFonts w:ascii="Arial" w:eastAsia="等线" w:hAnsi="Arial" w:cs="Arial"/>
                <w:sz w:val="24"/>
                <w:szCs w:val="24"/>
              </w:rPr>
            </w:pPr>
            <w:r>
              <w:rPr>
                <w:rFonts w:ascii="Arial" w:eastAsia="等线" w:hAnsi="Arial" w:cs="Arial"/>
                <w:sz w:val="24"/>
                <w:szCs w:val="24"/>
              </w:rPr>
              <w:t>12</w:t>
            </w:r>
            <w:r w:rsidR="00EE65F6" w:rsidRPr="008C0649">
              <w:rPr>
                <w:rFonts w:ascii="Arial" w:eastAsia="等线" w:hAnsi="Arial" w:cs="Arial"/>
                <w:sz w:val="24"/>
                <w:szCs w:val="24"/>
              </w:rPr>
              <w:t>/</w:t>
            </w:r>
            <w:r w:rsidR="00EE65F6">
              <w:rPr>
                <w:rFonts w:ascii="Arial" w:eastAsia="等线" w:hAnsi="Arial" w:cs="Arial" w:hint="eastAsia"/>
                <w:sz w:val="24"/>
                <w:szCs w:val="24"/>
              </w:rPr>
              <w:t>1</w:t>
            </w:r>
            <w:r>
              <w:rPr>
                <w:rFonts w:ascii="Arial" w:eastAsia="等线" w:hAnsi="Arial" w:cs="Arial"/>
                <w:sz w:val="24"/>
                <w:szCs w:val="24"/>
              </w:rPr>
              <w:t>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1AF0009"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c>
          <w:tcPr>
            <w:tcW w:w="851"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11A13EF3"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r>
      <w:tr w:rsidR="00EE65F6" w:rsidRPr="008C0649" w14:paraId="7288E41F" w14:textId="77777777" w:rsidTr="00EE65F6">
        <w:trPr>
          <w:trHeight w:val="270"/>
        </w:trPr>
        <w:tc>
          <w:tcPr>
            <w:tcW w:w="509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6D7AB495" w14:textId="77777777" w:rsidR="00EE65F6" w:rsidRPr="008C0649" w:rsidRDefault="00EE65F6" w:rsidP="003D5A75">
            <w:pPr>
              <w:spacing w:beforeLines="20" w:before="62" w:afterLines="20" w:after="62" w:line="360" w:lineRule="auto"/>
              <w:rPr>
                <w:rFonts w:ascii="Arial" w:eastAsia="Arial" w:hAnsi="Arial" w:cs="Arial"/>
                <w:sz w:val="24"/>
                <w:szCs w:val="24"/>
              </w:rPr>
            </w:pPr>
            <w:r w:rsidRPr="008C0649">
              <w:rPr>
                <w:rFonts w:ascii="Arial" w:eastAsia="Arial" w:hAnsi="Arial" w:cs="Arial"/>
                <w:sz w:val="24"/>
                <w:szCs w:val="24"/>
              </w:rPr>
              <w:t>Draft questionnaire</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76E9B43"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94718CF" w14:textId="738BF45E" w:rsidR="00EE65F6" w:rsidRPr="008C0649" w:rsidRDefault="00106CD5" w:rsidP="003D5A75">
            <w:pPr>
              <w:spacing w:beforeLines="20" w:before="62" w:afterLines="20" w:after="62" w:line="360" w:lineRule="auto"/>
              <w:jc w:val="center"/>
              <w:rPr>
                <w:rFonts w:ascii="Arial" w:eastAsia="等线" w:hAnsi="Arial" w:cs="Arial"/>
                <w:sz w:val="24"/>
                <w:szCs w:val="24"/>
              </w:rPr>
            </w:pPr>
            <w:r>
              <w:rPr>
                <w:rFonts w:ascii="Arial" w:eastAsia="等线" w:hAnsi="Arial" w:cs="Arial"/>
                <w:sz w:val="24"/>
                <w:szCs w:val="24"/>
              </w:rPr>
              <w:t>3</w:t>
            </w:r>
            <w:r w:rsidR="00EE65F6" w:rsidRPr="008C0649">
              <w:rPr>
                <w:rFonts w:ascii="Arial" w:eastAsia="等线" w:hAnsi="Arial" w:cs="Arial"/>
                <w:sz w:val="24"/>
                <w:szCs w:val="24"/>
              </w:rPr>
              <w:t>/</w:t>
            </w:r>
            <w:r w:rsidR="00EE65F6">
              <w:rPr>
                <w:rFonts w:ascii="Arial" w:eastAsia="等线" w:hAnsi="Arial" w:cs="Arial" w:hint="eastAsia"/>
                <w:sz w:val="24"/>
                <w:szCs w:val="24"/>
              </w:rPr>
              <w:t>11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78F6AE9"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c>
          <w:tcPr>
            <w:tcW w:w="851"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2405187B"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r>
      <w:tr w:rsidR="00EE65F6" w:rsidRPr="008C0649" w14:paraId="082A3209" w14:textId="77777777" w:rsidTr="00EE65F6">
        <w:trPr>
          <w:trHeight w:val="270"/>
        </w:trPr>
        <w:tc>
          <w:tcPr>
            <w:tcW w:w="509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08A4775F" w14:textId="77777777" w:rsidR="00EE65F6" w:rsidRPr="008C0649" w:rsidRDefault="00EE65F6" w:rsidP="003D5A75">
            <w:pPr>
              <w:spacing w:beforeLines="20" w:before="62" w:afterLines="20" w:after="62" w:line="360" w:lineRule="auto"/>
              <w:rPr>
                <w:rFonts w:ascii="Arial" w:eastAsia="Arial" w:hAnsi="Arial" w:cs="Arial"/>
                <w:sz w:val="24"/>
                <w:szCs w:val="24"/>
              </w:rPr>
            </w:pPr>
            <w:r w:rsidRPr="008C0649">
              <w:rPr>
                <w:rFonts w:ascii="Arial" w:eastAsia="Arial" w:hAnsi="Arial" w:cs="Arial"/>
                <w:sz w:val="24"/>
                <w:szCs w:val="24"/>
              </w:rPr>
              <w:t>Modify the questionnaire</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8841F9A"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FBD113D" w14:textId="0F675573" w:rsidR="00EE65F6" w:rsidRPr="008C0649" w:rsidRDefault="00106CD5" w:rsidP="003D5A75">
            <w:pPr>
              <w:spacing w:beforeLines="20" w:before="62" w:afterLines="20" w:after="62" w:line="360" w:lineRule="auto"/>
              <w:jc w:val="center"/>
              <w:rPr>
                <w:rFonts w:ascii="Arial" w:eastAsia="等线" w:hAnsi="Arial" w:cs="Arial"/>
                <w:sz w:val="24"/>
                <w:szCs w:val="24"/>
              </w:rPr>
            </w:pPr>
            <w:r>
              <w:rPr>
                <w:rFonts w:ascii="Arial" w:eastAsia="等线" w:hAnsi="Arial" w:cs="Arial"/>
                <w:sz w:val="24"/>
                <w:szCs w:val="24"/>
              </w:rPr>
              <w:t>7</w:t>
            </w:r>
            <w:r w:rsidR="00EE65F6" w:rsidRPr="008C0649">
              <w:rPr>
                <w:rFonts w:ascii="Arial" w:eastAsia="等线" w:hAnsi="Arial" w:cs="Arial"/>
                <w:sz w:val="24"/>
                <w:szCs w:val="24"/>
              </w:rPr>
              <w:t>/</w:t>
            </w:r>
            <w:r w:rsidR="00EE65F6">
              <w:rPr>
                <w:rFonts w:ascii="Arial" w:eastAsia="等线" w:hAnsi="Arial" w:cs="Arial" w:hint="eastAsia"/>
                <w:sz w:val="24"/>
                <w:szCs w:val="24"/>
              </w:rPr>
              <w:t>11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34B3723"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c>
          <w:tcPr>
            <w:tcW w:w="851"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378F1BCC"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r>
      <w:tr w:rsidR="00EE65F6" w:rsidRPr="008C0649" w14:paraId="5571E798" w14:textId="77777777" w:rsidTr="00EE65F6">
        <w:trPr>
          <w:trHeight w:val="270"/>
        </w:trPr>
        <w:tc>
          <w:tcPr>
            <w:tcW w:w="509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55CE3D57" w14:textId="77777777" w:rsidR="00EE65F6" w:rsidRPr="008C0649" w:rsidRDefault="00EE65F6" w:rsidP="003D5A75">
            <w:pPr>
              <w:spacing w:beforeLines="20" w:before="62" w:afterLines="20" w:after="62" w:line="360" w:lineRule="auto"/>
              <w:rPr>
                <w:rFonts w:ascii="Arial" w:eastAsia="Arial" w:hAnsi="Arial" w:cs="Arial"/>
                <w:sz w:val="24"/>
                <w:szCs w:val="24"/>
              </w:rPr>
            </w:pPr>
            <w:r w:rsidRPr="008C0649">
              <w:rPr>
                <w:rFonts w:ascii="Arial" w:eastAsia="Arial" w:hAnsi="Arial" w:cs="Arial"/>
                <w:sz w:val="24"/>
                <w:szCs w:val="24"/>
              </w:rPr>
              <w:t>Showing data &amp; start Chapter 4-5</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41403AD"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EDDF237"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3A2172C" w14:textId="77777777" w:rsidR="00EE65F6" w:rsidRPr="008C0649" w:rsidRDefault="00EE65F6" w:rsidP="003D5A75">
            <w:pPr>
              <w:spacing w:beforeLines="20" w:before="62" w:afterLines="20" w:after="62" w:line="360" w:lineRule="auto"/>
              <w:jc w:val="center"/>
              <w:rPr>
                <w:rFonts w:ascii="Arial" w:eastAsia="等线" w:hAnsi="Arial" w:cs="Arial"/>
                <w:sz w:val="24"/>
                <w:szCs w:val="24"/>
              </w:rPr>
            </w:pPr>
            <w:r>
              <w:rPr>
                <w:rFonts w:ascii="Arial" w:eastAsia="等线" w:hAnsi="Arial" w:cs="Arial" w:hint="eastAsia"/>
                <w:sz w:val="24"/>
                <w:szCs w:val="24"/>
              </w:rPr>
              <w:t>15</w:t>
            </w:r>
            <w:r w:rsidRPr="008C0649">
              <w:rPr>
                <w:rFonts w:ascii="Arial" w:eastAsia="等线" w:hAnsi="Arial" w:cs="Arial"/>
                <w:sz w:val="24"/>
                <w:szCs w:val="24"/>
              </w:rPr>
              <w:t>/</w:t>
            </w:r>
            <w:r>
              <w:rPr>
                <w:rFonts w:ascii="Arial" w:eastAsia="等线" w:hAnsi="Arial" w:cs="Arial" w:hint="eastAsia"/>
                <w:sz w:val="24"/>
                <w:szCs w:val="24"/>
              </w:rPr>
              <w:t>11</w:t>
            </w:r>
          </w:p>
        </w:tc>
        <w:tc>
          <w:tcPr>
            <w:tcW w:w="851"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0C5FE21B"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r>
      <w:tr w:rsidR="00EE65F6" w:rsidRPr="008C0649" w14:paraId="67EAAD9D" w14:textId="77777777" w:rsidTr="00EE65F6">
        <w:trPr>
          <w:trHeight w:val="270"/>
        </w:trPr>
        <w:tc>
          <w:tcPr>
            <w:tcW w:w="509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0DCE9E7E" w14:textId="77777777" w:rsidR="00EE65F6" w:rsidRPr="008C0649" w:rsidRDefault="00EE65F6" w:rsidP="003D5A75">
            <w:pPr>
              <w:spacing w:beforeLines="20" w:before="62" w:afterLines="20" w:after="62" w:line="360" w:lineRule="auto"/>
              <w:rPr>
                <w:rFonts w:ascii="Arial" w:eastAsia="Arial" w:hAnsi="Arial" w:cs="Arial"/>
                <w:sz w:val="24"/>
                <w:szCs w:val="24"/>
              </w:rPr>
            </w:pPr>
            <w:r w:rsidRPr="008C0649">
              <w:rPr>
                <w:rFonts w:ascii="Arial" w:eastAsia="Arial" w:hAnsi="Arial" w:cs="Arial"/>
                <w:sz w:val="24"/>
                <w:szCs w:val="24"/>
              </w:rPr>
              <w:t>Done Chapter 4-5</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AA30D4E"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C4258C0"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853C1C6" w14:textId="77777777" w:rsidR="00EE65F6" w:rsidRPr="008C0649" w:rsidRDefault="00EE65F6" w:rsidP="003D5A75">
            <w:pPr>
              <w:spacing w:beforeLines="20" w:before="62" w:afterLines="20" w:after="62" w:line="360" w:lineRule="auto"/>
              <w:jc w:val="center"/>
              <w:rPr>
                <w:rFonts w:ascii="Arial" w:eastAsia="等线" w:hAnsi="Arial" w:cs="Arial"/>
                <w:sz w:val="24"/>
                <w:szCs w:val="24"/>
              </w:rPr>
            </w:pPr>
            <w:r>
              <w:rPr>
                <w:rFonts w:ascii="Arial" w:eastAsia="等线" w:hAnsi="Arial" w:cs="Arial" w:hint="eastAsia"/>
                <w:sz w:val="24"/>
                <w:szCs w:val="24"/>
              </w:rPr>
              <w:t>25</w:t>
            </w:r>
            <w:r w:rsidRPr="008C0649">
              <w:rPr>
                <w:rFonts w:ascii="Arial" w:eastAsia="等线" w:hAnsi="Arial" w:cs="Arial"/>
                <w:sz w:val="24"/>
                <w:szCs w:val="24"/>
              </w:rPr>
              <w:t>/</w:t>
            </w:r>
            <w:r>
              <w:rPr>
                <w:rFonts w:ascii="Arial" w:eastAsia="等线" w:hAnsi="Arial" w:cs="Arial" w:hint="eastAsia"/>
                <w:sz w:val="24"/>
                <w:szCs w:val="24"/>
              </w:rPr>
              <w:t>11</w:t>
            </w:r>
          </w:p>
        </w:tc>
        <w:tc>
          <w:tcPr>
            <w:tcW w:w="851"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503DA4DE"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r>
      <w:tr w:rsidR="00EE65F6" w:rsidRPr="008C0649" w14:paraId="19703C7E" w14:textId="77777777" w:rsidTr="00EE65F6">
        <w:trPr>
          <w:trHeight w:val="270"/>
        </w:trPr>
        <w:tc>
          <w:tcPr>
            <w:tcW w:w="509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31135F7D" w14:textId="77777777" w:rsidR="00EE65F6" w:rsidRPr="008C0649" w:rsidRDefault="00EE65F6" w:rsidP="003D5A75">
            <w:pPr>
              <w:spacing w:beforeLines="20" w:before="62" w:afterLines="20" w:after="62" w:line="360" w:lineRule="auto"/>
              <w:rPr>
                <w:rFonts w:ascii="Arial" w:eastAsia="Arial" w:hAnsi="Arial" w:cs="Arial"/>
                <w:sz w:val="24"/>
                <w:szCs w:val="24"/>
              </w:rPr>
            </w:pPr>
            <w:r w:rsidRPr="008C0649">
              <w:rPr>
                <w:rFonts w:ascii="Arial" w:eastAsia="Arial" w:hAnsi="Arial" w:cs="Arial"/>
                <w:sz w:val="24"/>
                <w:szCs w:val="24"/>
              </w:rPr>
              <w:t>Final Viva &amp; modify Chapter 1-5</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F431720"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BDB02DC"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C09A2C3"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p>
        </w:tc>
        <w:tc>
          <w:tcPr>
            <w:tcW w:w="851"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18B601D0" w14:textId="77777777" w:rsidR="00EE65F6" w:rsidRPr="008C0649" w:rsidRDefault="00EE65F6" w:rsidP="003D5A75">
            <w:pPr>
              <w:spacing w:beforeLines="20" w:before="62" w:afterLines="20" w:after="62" w:line="360" w:lineRule="auto"/>
              <w:jc w:val="center"/>
              <w:rPr>
                <w:rFonts w:ascii="Arial" w:eastAsia="Arial Unicode MS" w:hAnsi="Arial" w:cs="Arial"/>
                <w:sz w:val="24"/>
                <w:szCs w:val="24"/>
              </w:rPr>
            </w:pPr>
            <w:r>
              <w:rPr>
                <w:rFonts w:ascii="Arial" w:eastAsia="Arial Unicode MS" w:hAnsi="Arial" w:cs="Arial" w:hint="eastAsia"/>
                <w:sz w:val="24"/>
                <w:szCs w:val="24"/>
              </w:rPr>
              <w:t>1</w:t>
            </w:r>
            <w:r w:rsidRPr="008C0649">
              <w:rPr>
                <w:rFonts w:ascii="Arial" w:eastAsia="Arial Unicode MS" w:hAnsi="Arial" w:cs="Arial"/>
                <w:sz w:val="24"/>
                <w:szCs w:val="24"/>
              </w:rPr>
              <w:t>/</w:t>
            </w:r>
            <w:r>
              <w:rPr>
                <w:rFonts w:ascii="Arial" w:eastAsia="Arial Unicode MS" w:hAnsi="Arial" w:cs="Arial" w:hint="eastAsia"/>
                <w:sz w:val="24"/>
                <w:szCs w:val="24"/>
              </w:rPr>
              <w:t>12</w:t>
            </w:r>
          </w:p>
        </w:tc>
      </w:tr>
    </w:tbl>
    <w:p w14:paraId="28E29B93" w14:textId="77777777" w:rsidR="00E13D54" w:rsidRDefault="00EE65F6" w:rsidP="005922F4">
      <w:pPr>
        <w:spacing w:afterLines="100" w:after="312" w:line="360" w:lineRule="auto"/>
        <w:outlineLvl w:val="0"/>
        <w:rPr>
          <w:noProof/>
        </w:rPr>
      </w:pPr>
      <w:r>
        <w:rPr>
          <w:noProof/>
        </w:rPr>
        <w:br w:type="page"/>
      </w:r>
    </w:p>
    <w:p w14:paraId="464FCD14" w14:textId="77777777" w:rsidR="00E13D54" w:rsidRPr="008D0937" w:rsidRDefault="00E13D54" w:rsidP="00E13D54">
      <w:pPr>
        <w:spacing w:afterLines="100" w:after="312" w:line="360" w:lineRule="auto"/>
        <w:rPr>
          <w:rFonts w:ascii="Arial" w:eastAsia="等线" w:hAnsi="Arial" w:cs="Arial"/>
          <w:b/>
          <w:sz w:val="22"/>
        </w:rPr>
      </w:pPr>
      <w:r w:rsidRPr="008D0937">
        <w:rPr>
          <w:rFonts w:ascii="Arial" w:eastAsia="Arial" w:hAnsi="Arial" w:cs="Arial"/>
          <w:b/>
          <w:sz w:val="22"/>
        </w:rPr>
        <w:lastRenderedPageBreak/>
        <w:t>SECTION B. RECORD OF MEETINGS</w:t>
      </w:r>
    </w:p>
    <w:p w14:paraId="7E7B5F83" w14:textId="77777777" w:rsidR="00E13D54" w:rsidRPr="008D0937" w:rsidRDefault="00E13D54" w:rsidP="00E13D54">
      <w:pPr>
        <w:spacing w:afterLines="100" w:after="312" w:line="360" w:lineRule="auto"/>
        <w:rPr>
          <w:rFonts w:ascii="Arial" w:eastAsia="Arial" w:hAnsi="Arial" w:cs="Arial"/>
          <w:b/>
          <w:sz w:val="22"/>
        </w:rPr>
      </w:pPr>
      <w:r w:rsidRPr="008D0937">
        <w:rPr>
          <w:rFonts w:ascii="Arial" w:eastAsia="Arial" w:hAnsi="Arial" w:cs="Arial"/>
          <w:b/>
          <w:sz w:val="22"/>
        </w:rPr>
        <w:t>The expectation is that students will meet their supervisors up to seven times and these meetings should be recorded.</w:t>
      </w:r>
    </w:p>
    <w:p w14:paraId="2E603942" w14:textId="227366F5" w:rsidR="00E13D54" w:rsidRPr="00E13D54" w:rsidRDefault="003D5A75" w:rsidP="005922F4">
      <w:pPr>
        <w:spacing w:afterLines="100" w:after="312" w:line="360" w:lineRule="auto"/>
        <w:outlineLvl w:val="0"/>
        <w:rPr>
          <w:rFonts w:ascii="Arial" w:eastAsia="Arial" w:hAnsi="Arial" w:cs="Arial"/>
          <w:b/>
          <w:sz w:val="32"/>
          <w:szCs w:val="32"/>
        </w:rPr>
      </w:pPr>
      <w:bookmarkStart w:id="152" w:name="_Toc532385275"/>
      <w:bookmarkStart w:id="153" w:name="_Toc532385575"/>
      <w:bookmarkStart w:id="154" w:name="_Toc532386399"/>
      <w:bookmarkStart w:id="155" w:name="_Toc532388024"/>
      <w:bookmarkStart w:id="156" w:name="_Toc532497084"/>
      <w:r>
        <w:rPr>
          <w:noProof/>
        </w:rPr>
        <w:drawing>
          <wp:inline distT="0" distB="0" distL="0" distR="0" wp14:anchorId="3A9999C2" wp14:editId="109D9165">
            <wp:extent cx="5399405" cy="644271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99405" cy="6442710"/>
                    </a:xfrm>
                    <a:prstGeom prst="rect">
                      <a:avLst/>
                    </a:prstGeom>
                  </pic:spPr>
                </pic:pic>
              </a:graphicData>
            </a:graphic>
          </wp:inline>
        </w:drawing>
      </w:r>
      <w:r w:rsidRPr="003D5A75">
        <w:rPr>
          <w:noProof/>
        </w:rPr>
        <w:t xml:space="preserve"> </w:t>
      </w:r>
      <w:r>
        <w:rPr>
          <w:noProof/>
        </w:rPr>
        <w:lastRenderedPageBreak/>
        <w:drawing>
          <wp:inline distT="0" distB="0" distL="0" distR="0" wp14:anchorId="68FB5AAB" wp14:editId="16588435">
            <wp:extent cx="5399405" cy="6204585"/>
            <wp:effectExtent l="0" t="0" r="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99405" cy="6204585"/>
                    </a:xfrm>
                    <a:prstGeom prst="rect">
                      <a:avLst/>
                    </a:prstGeom>
                  </pic:spPr>
                </pic:pic>
              </a:graphicData>
            </a:graphic>
          </wp:inline>
        </w:drawing>
      </w:r>
      <w:r w:rsidRPr="003D5A75">
        <w:rPr>
          <w:noProof/>
        </w:rPr>
        <w:t xml:space="preserve"> </w:t>
      </w:r>
      <w:r>
        <w:rPr>
          <w:noProof/>
        </w:rPr>
        <w:lastRenderedPageBreak/>
        <w:drawing>
          <wp:inline distT="0" distB="0" distL="0" distR="0" wp14:anchorId="564C8208" wp14:editId="1D08923F">
            <wp:extent cx="5399405" cy="6358890"/>
            <wp:effectExtent l="0" t="0" r="0" b="381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99405" cy="6358890"/>
                    </a:xfrm>
                    <a:prstGeom prst="rect">
                      <a:avLst/>
                    </a:prstGeom>
                  </pic:spPr>
                </pic:pic>
              </a:graphicData>
            </a:graphic>
          </wp:inline>
        </w:drawing>
      </w:r>
      <w:r w:rsidRPr="003D5A75">
        <w:rPr>
          <w:noProof/>
        </w:rPr>
        <w:t xml:space="preserve"> </w:t>
      </w:r>
      <w:r>
        <w:rPr>
          <w:noProof/>
        </w:rPr>
        <w:lastRenderedPageBreak/>
        <w:drawing>
          <wp:inline distT="0" distB="0" distL="0" distR="0" wp14:anchorId="1E6E2A0B" wp14:editId="36A55671">
            <wp:extent cx="5399405" cy="568388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99405" cy="5683885"/>
                    </a:xfrm>
                    <a:prstGeom prst="rect">
                      <a:avLst/>
                    </a:prstGeom>
                  </pic:spPr>
                </pic:pic>
              </a:graphicData>
            </a:graphic>
          </wp:inline>
        </w:drawing>
      </w:r>
      <w:bookmarkEnd w:id="152"/>
      <w:bookmarkEnd w:id="153"/>
      <w:bookmarkEnd w:id="154"/>
      <w:bookmarkEnd w:id="155"/>
      <w:bookmarkEnd w:id="156"/>
    </w:p>
    <w:p w14:paraId="4C2FF855" w14:textId="77777777" w:rsidR="00E13D54" w:rsidRDefault="00E13D54">
      <w:pPr>
        <w:widowControl/>
        <w:jc w:val="left"/>
        <w:rPr>
          <w:rFonts w:ascii="Arial" w:eastAsia="Arial" w:hAnsi="Arial" w:cs="Arial"/>
          <w:b/>
          <w:sz w:val="32"/>
          <w:szCs w:val="32"/>
        </w:rPr>
      </w:pPr>
      <w:r>
        <w:rPr>
          <w:rFonts w:ascii="Arial" w:eastAsia="Arial" w:hAnsi="Arial" w:cs="Arial"/>
          <w:b/>
          <w:sz w:val="32"/>
          <w:szCs w:val="32"/>
        </w:rPr>
        <w:br w:type="page"/>
      </w:r>
    </w:p>
    <w:p w14:paraId="035B0CEB" w14:textId="3C816C99" w:rsidR="00106CD5" w:rsidRPr="00BA35AD" w:rsidRDefault="00106CD5" w:rsidP="00DF1FFF">
      <w:pPr>
        <w:pStyle w:val="2"/>
        <w:spacing w:after="624"/>
      </w:pPr>
      <w:bookmarkStart w:id="157" w:name="_Toc532224963"/>
      <w:bookmarkStart w:id="158" w:name="_Toc532497085"/>
      <w:r w:rsidRPr="00BA35AD">
        <w:lastRenderedPageBreak/>
        <w:t>Appendix 2 Example of Spine and Cover of the Thesis</w:t>
      </w:r>
      <w:bookmarkEnd w:id="157"/>
      <w:bookmarkEnd w:id="158"/>
    </w:p>
    <w:p w14:paraId="570B33BD" w14:textId="6597E287" w:rsidR="00106CD5" w:rsidRDefault="00106CD5" w:rsidP="00106CD5">
      <w:pPr>
        <w:spacing w:afterLines="100" w:after="312" w:line="360" w:lineRule="auto"/>
        <w:jc w:val="center"/>
        <w:rPr>
          <w:rFonts w:ascii="Arial" w:hAnsi="Arial" w:cs="Arial"/>
          <w:b/>
          <w:sz w:val="24"/>
          <w:szCs w:val="32"/>
        </w:rPr>
      </w:pPr>
      <w:r>
        <w:rPr>
          <w:rFonts w:ascii="Arial" w:hAnsi="Arial" w:cs="Arial" w:hint="eastAsia"/>
          <w:b/>
          <w:noProof/>
          <w:sz w:val="24"/>
          <w:szCs w:val="32"/>
        </w:rPr>
        <mc:AlternateContent>
          <mc:Choice Requires="wps">
            <w:drawing>
              <wp:anchor distT="0" distB="0" distL="114300" distR="114300" simplePos="0" relativeHeight="251670528" behindDoc="0" locked="0" layoutInCell="1" allowOverlap="1" wp14:anchorId="3F73EDC4" wp14:editId="645C393A">
                <wp:simplePos x="0" y="0"/>
                <wp:positionH relativeFrom="column">
                  <wp:posOffset>893666</wp:posOffset>
                </wp:positionH>
                <wp:positionV relativeFrom="paragraph">
                  <wp:posOffset>693475</wp:posOffset>
                </wp:positionV>
                <wp:extent cx="39757" cy="6972935"/>
                <wp:effectExtent l="0" t="0" r="36830" b="37465"/>
                <wp:wrapNone/>
                <wp:docPr id="26" name="直接连接符 26"/>
                <wp:cNvGraphicFramePr/>
                <a:graphic xmlns:a="http://schemas.openxmlformats.org/drawingml/2006/main">
                  <a:graphicData uri="http://schemas.microsoft.com/office/word/2010/wordprocessingShape">
                    <wps:wsp>
                      <wps:cNvCnPr/>
                      <wps:spPr>
                        <a:xfrm>
                          <a:off x="0" y="0"/>
                          <a:ext cx="39757" cy="6972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C91D4" id="直接连接符 26"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35pt,54.6pt" to="73.5pt,6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" strokecolor="black [3213]" strokeweight=".5pt">
                <v:stroke joinstyle="miter"/>
              </v:line>
            </w:pict>
          </mc:Fallback>
        </mc:AlternateContent>
      </w:r>
      <w:bookmarkStart w:id="159" w:name="OLE_LINK135"/>
      <w:r w:rsidRPr="00FC4826">
        <w:rPr>
          <w:rFonts w:ascii="Arial" w:hAnsi="Arial" w:cs="Arial"/>
          <w:b/>
          <w:sz w:val="24"/>
          <w:szCs w:val="32"/>
        </w:rPr>
        <w:t>E</w:t>
      </w:r>
      <w:r w:rsidRPr="00FC4826">
        <w:rPr>
          <w:rFonts w:ascii="Arial" w:hAnsi="Arial" w:cs="Arial" w:hint="eastAsia"/>
          <w:b/>
          <w:sz w:val="24"/>
          <w:szCs w:val="32"/>
        </w:rPr>
        <w:t>xam</w:t>
      </w:r>
      <w:r w:rsidRPr="00FC4826">
        <w:rPr>
          <w:rFonts w:ascii="Arial" w:hAnsi="Arial" w:cs="Arial"/>
          <w:b/>
          <w:sz w:val="24"/>
          <w:szCs w:val="32"/>
        </w:rPr>
        <w:t>ple of Spine and Cover of the Thesi</w:t>
      </w:r>
      <w:bookmarkEnd w:id="159"/>
      <w:r w:rsidRPr="00FC4826">
        <w:rPr>
          <w:rFonts w:ascii="Arial" w:hAnsi="Arial" w:cs="Arial"/>
          <w:b/>
          <w:sz w:val="24"/>
          <w:szCs w:val="32"/>
        </w:rPr>
        <w:t>s</w:t>
      </w:r>
    </w:p>
    <w:p w14:paraId="63CCC57B" w14:textId="0EDA3627" w:rsidR="00106CD5" w:rsidRDefault="00106CD5" w:rsidP="00106CD5">
      <w:pPr>
        <w:widowControl/>
        <w:jc w:val="left"/>
        <w:rPr>
          <w:rFonts w:ascii="Arial" w:hAnsi="Arial" w:cs="Arial"/>
          <w:b/>
          <w:sz w:val="24"/>
          <w:szCs w:val="32"/>
        </w:rPr>
      </w:pPr>
      <w:r>
        <w:rPr>
          <w:rFonts w:ascii="Arial" w:hAnsi="Arial" w:cs="Arial" w:hint="eastAsia"/>
          <w:b/>
          <w:noProof/>
          <w:sz w:val="24"/>
          <w:szCs w:val="32"/>
        </w:rPr>
        <mc:AlternateContent>
          <mc:Choice Requires="wpg">
            <w:drawing>
              <wp:anchor distT="0" distB="0" distL="114300" distR="114300" simplePos="0" relativeHeight="251671552" behindDoc="0" locked="0" layoutInCell="1" allowOverlap="1" wp14:anchorId="41C0E822" wp14:editId="7613AD0D">
                <wp:simplePos x="0" y="0"/>
                <wp:positionH relativeFrom="column">
                  <wp:posOffset>-463550</wp:posOffset>
                </wp:positionH>
                <wp:positionV relativeFrom="paragraph">
                  <wp:posOffset>199390</wp:posOffset>
                </wp:positionV>
                <wp:extent cx="6297295" cy="6972935"/>
                <wp:effectExtent l="0" t="0" r="27305" b="18415"/>
                <wp:wrapNone/>
                <wp:docPr id="2" name="组合 2"/>
                <wp:cNvGraphicFramePr/>
                <a:graphic xmlns:a="http://schemas.openxmlformats.org/drawingml/2006/main">
                  <a:graphicData uri="http://schemas.microsoft.com/office/word/2010/wordprocessingGroup">
                    <wpg:wgp>
                      <wpg:cNvGrpSpPr/>
                      <wpg:grpSpPr>
                        <a:xfrm>
                          <a:off x="0" y="0"/>
                          <a:ext cx="6297295" cy="6972935"/>
                          <a:chOff x="0" y="0"/>
                          <a:chExt cx="6297433" cy="6972935"/>
                        </a:xfrm>
                      </wpg:grpSpPr>
                      <wpg:grpSp>
                        <wpg:cNvPr id="3" name="组合 3"/>
                        <wpg:cNvGrpSpPr/>
                        <wpg:grpSpPr>
                          <a:xfrm>
                            <a:off x="0" y="0"/>
                            <a:ext cx="6297433" cy="6972935"/>
                            <a:chOff x="0" y="0"/>
                            <a:chExt cx="6297433" cy="6972935"/>
                          </a:xfrm>
                        </wpg:grpSpPr>
                        <wpg:grpSp>
                          <wpg:cNvPr id="4" name="组合 4"/>
                          <wpg:cNvGrpSpPr/>
                          <wpg:grpSpPr>
                            <a:xfrm>
                              <a:off x="0" y="0"/>
                              <a:ext cx="6297433" cy="6972935"/>
                              <a:chOff x="0" y="0"/>
                              <a:chExt cx="6297433" cy="6972935"/>
                            </a:xfrm>
                          </wpg:grpSpPr>
                          <wpg:grpSp>
                            <wpg:cNvPr id="8" name="组合 8"/>
                            <wpg:cNvGrpSpPr/>
                            <wpg:grpSpPr>
                              <a:xfrm>
                                <a:off x="0" y="0"/>
                                <a:ext cx="6297433" cy="6972935"/>
                                <a:chOff x="0" y="0"/>
                                <a:chExt cx="6297433" cy="6972935"/>
                              </a:xfrm>
                            </wpg:grpSpPr>
                            <wps:wsp>
                              <wps:cNvPr id="10" name="矩形 10"/>
                              <wps:cNvSpPr/>
                              <wps:spPr>
                                <a:xfrm>
                                  <a:off x="0" y="0"/>
                                  <a:ext cx="6297433" cy="697293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文本框 11"/>
                              <wps:cNvSpPr txBox="1"/>
                              <wps:spPr>
                                <a:xfrm>
                                  <a:off x="405517" y="333955"/>
                                  <a:ext cx="596348" cy="6416702"/>
                                </a:xfrm>
                                <a:prstGeom prst="rect">
                                  <a:avLst/>
                                </a:prstGeom>
                                <a:noFill/>
                                <a:ln w="6350">
                                  <a:noFill/>
                                </a:ln>
                              </wps:spPr>
                              <wps:txbx>
                                <w:txbxContent>
                                  <w:p w14:paraId="1D874220" w14:textId="79055A69" w:rsidR="00DF1FFF" w:rsidRPr="008275B4" w:rsidRDefault="00DF1FFF" w:rsidP="00106CD5">
                                    <w:pPr>
                                      <w:rPr>
                                        <w:b/>
                                        <w:sz w:val="22"/>
                                      </w:rPr>
                                    </w:pPr>
                                    <w:r>
                                      <w:rPr>
                                        <w:rFonts w:ascii="Arial" w:hAnsi="Arial" w:cs="Arial"/>
                                        <w:b/>
                                        <w:color w:val="000000" w:themeColor="text1"/>
                                        <w:sz w:val="28"/>
                                        <w:szCs w:val="24"/>
                                      </w:rPr>
                                      <w:t>LIXUEFEI</w:t>
                                    </w:r>
                                    <w:r w:rsidRPr="008275B4">
                                      <w:rPr>
                                        <w:rFonts w:ascii="Arial" w:hAnsi="Arial" w:cs="Arial"/>
                                        <w:b/>
                                        <w:color w:val="000000" w:themeColor="text1"/>
                                        <w:sz w:val="28"/>
                                        <w:szCs w:val="24"/>
                                      </w:rPr>
                                      <w:t xml:space="preserve">       MASTER OF BUSINESS ADMINISTRATION     2018</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s:wsp>
                            <wps:cNvPr id="12" name="文本框 12"/>
                            <wps:cNvSpPr txBox="1"/>
                            <wps:spPr>
                              <a:xfrm>
                                <a:off x="1644686" y="580445"/>
                                <a:ext cx="4483198" cy="1273755"/>
                              </a:xfrm>
                              <a:prstGeom prst="rect">
                                <a:avLst/>
                              </a:prstGeom>
                              <a:noFill/>
                              <a:ln w="6350">
                                <a:noFill/>
                              </a:ln>
                            </wps:spPr>
                            <wps:txbx>
                              <w:txbxContent>
                                <w:p w14:paraId="52A2C713" w14:textId="7BB86724" w:rsidR="00DF1FFF" w:rsidRPr="004951FF" w:rsidRDefault="00DF1FFF" w:rsidP="00106CD5">
                                  <w:pPr>
                                    <w:jc w:val="center"/>
                                    <w:rPr>
                                      <w:rFonts w:ascii="Arial" w:hAnsi="Arial" w:cs="Arial"/>
                                      <w:b/>
                                      <w:sz w:val="28"/>
                                      <w:szCs w:val="28"/>
                                    </w:rPr>
                                  </w:pPr>
                                  <w:r>
                                    <w:rPr>
                                      <w:rFonts w:ascii="Arial" w:hAnsi="Arial" w:cs="Arial"/>
                                      <w:b/>
                                      <w:sz w:val="28"/>
                                      <w:szCs w:val="28"/>
                                    </w:rPr>
                                    <w:t>THE FACTORS AFFECTING THE CHOICE OF BORROWING METHODS OF BORROWING METHODS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 name="文本框 13"/>
                          <wps:cNvSpPr txBox="1"/>
                          <wps:spPr>
                            <a:xfrm>
                              <a:off x="2067340" y="2695492"/>
                              <a:ext cx="3458817" cy="500933"/>
                            </a:xfrm>
                            <a:prstGeom prst="rect">
                              <a:avLst/>
                            </a:prstGeom>
                            <a:noFill/>
                            <a:ln w="6350">
                              <a:noFill/>
                            </a:ln>
                          </wps:spPr>
                          <wps:txbx>
                            <w:txbxContent>
                              <w:p w14:paraId="4ADA2104" w14:textId="47DA1941" w:rsidR="00DF1FFF" w:rsidRPr="004951FF" w:rsidRDefault="00DF1FFF" w:rsidP="00106CD5">
                                <w:pPr>
                                  <w:jc w:val="center"/>
                                  <w:rPr>
                                    <w:rFonts w:ascii="Arial" w:hAnsi="Arial" w:cs="Arial"/>
                                    <w:b/>
                                    <w:sz w:val="28"/>
                                    <w:szCs w:val="28"/>
                                  </w:rPr>
                                </w:pPr>
                                <w:r>
                                  <w:rPr>
                                    <w:rFonts w:ascii="Arial" w:hAnsi="Arial" w:cs="Arial"/>
                                    <w:b/>
                                    <w:sz w:val="28"/>
                                    <w:szCs w:val="28"/>
                                  </w:rPr>
                                  <w:t>LI XUEFEI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 name="文本框 25"/>
                        <wps:cNvSpPr txBox="1"/>
                        <wps:spPr>
                          <a:xfrm>
                            <a:off x="1478943" y="4532244"/>
                            <a:ext cx="4611426" cy="1622066"/>
                          </a:xfrm>
                          <a:prstGeom prst="rect">
                            <a:avLst/>
                          </a:prstGeom>
                          <a:noFill/>
                          <a:ln w="6350">
                            <a:noFill/>
                          </a:ln>
                        </wps:spPr>
                        <wps:txbx>
                          <w:txbxContent>
                            <w:p w14:paraId="5CFB5B6D" w14:textId="77777777" w:rsidR="00DF1FFF" w:rsidRDefault="00DF1FFF" w:rsidP="00106CD5">
                              <w:pPr>
                                <w:jc w:val="center"/>
                                <w:rPr>
                                  <w:rFonts w:ascii="Arial" w:hAnsi="Arial" w:cs="Arial"/>
                                  <w:b/>
                                  <w:sz w:val="28"/>
                                  <w:szCs w:val="28"/>
                                </w:rPr>
                              </w:pPr>
                              <w:r>
                                <w:rPr>
                                  <w:rFonts w:ascii="Arial" w:hAnsi="Arial" w:cs="Arial"/>
                                  <w:b/>
                                  <w:sz w:val="28"/>
                                  <w:szCs w:val="28"/>
                                </w:rPr>
                                <w:t>MASTER OF BUSINESS ADMINISTRATION FACULTY OF BUSINESS, COMMUNICATION &amp; LAW</w:t>
                              </w:r>
                            </w:p>
                            <w:p w14:paraId="31EF41CF" w14:textId="77777777" w:rsidR="00DF1FFF" w:rsidRDefault="00DF1FFF" w:rsidP="00106CD5">
                              <w:pPr>
                                <w:jc w:val="center"/>
                                <w:rPr>
                                  <w:rFonts w:ascii="Arial" w:hAnsi="Arial" w:cs="Arial"/>
                                  <w:b/>
                                  <w:sz w:val="28"/>
                                  <w:szCs w:val="28"/>
                                </w:rPr>
                              </w:pPr>
                              <w:r>
                                <w:rPr>
                                  <w:rFonts w:ascii="Arial" w:hAnsi="Arial" w:cs="Arial" w:hint="eastAsia"/>
                                  <w:b/>
                                  <w:sz w:val="28"/>
                                  <w:szCs w:val="28"/>
                                </w:rPr>
                                <w:t>I</w:t>
                              </w:r>
                              <w:r>
                                <w:rPr>
                                  <w:rFonts w:ascii="Arial" w:hAnsi="Arial" w:cs="Arial"/>
                                  <w:b/>
                                  <w:sz w:val="28"/>
                                  <w:szCs w:val="28"/>
                                </w:rPr>
                                <w:t>NTI INTERNATIONAL UNIVERSITY</w:t>
                              </w:r>
                            </w:p>
                            <w:p w14:paraId="42BC7A8A" w14:textId="77777777" w:rsidR="00DF1FFF" w:rsidRPr="004951FF" w:rsidRDefault="00DF1FFF" w:rsidP="00106CD5">
                              <w:pPr>
                                <w:jc w:val="center"/>
                                <w:rPr>
                                  <w:rFonts w:ascii="Arial" w:hAnsi="Arial" w:cs="Arial"/>
                                  <w:b/>
                                  <w:sz w:val="28"/>
                                  <w:szCs w:val="28"/>
                                </w:rPr>
                              </w:pPr>
                              <w:r>
                                <w:rPr>
                                  <w:rFonts w:ascii="Arial" w:hAnsi="Arial" w:cs="Arial" w:hint="eastAsia"/>
                                  <w:b/>
                                  <w:sz w:val="28"/>
                                  <w:szCs w:val="28"/>
                                </w:rPr>
                                <w:t>2</w:t>
                              </w:r>
                              <w:r>
                                <w:rPr>
                                  <w:rFonts w:ascii="Arial" w:hAnsi="Arial" w:cs="Arial"/>
                                  <w:b/>
                                  <w:sz w:val="28"/>
                                  <w:szCs w:val="28"/>
                                </w:rPr>
                                <w:t>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C0E822" id="组合 2" o:spid="_x0000_s1026" style="position:absolute;margin-left:-36.5pt;margin-top:15.7pt;width:495.85pt;height:549.05pt;z-index:251671552" coordsize="62974,69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">
                <v:group id="组合 3" o:spid="_x0000_s1027" style="position:absolute;width:62974;height:69729" coordsize="62974,6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组合 4" o:spid="_x0000_s1028" style="position:absolute;width:62974;height:69729" coordsize="62974,6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组合 8" o:spid="_x0000_s1029" style="position:absolute;width:62974;height:69729" coordsize="62974,6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矩形 10" o:spid="_x0000_s1030" style="position:absolute;width:62974;height:69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" filled="f" strokecolor="black [3213]" strokeweight=".25pt"/>
                      <v:shapetype id="_x0000_t202" coordsize="21600,21600" o:spt="202" path="m,l,21600r21600,l21600,xe">
                        <v:stroke joinstyle="miter"/>
                        <v:path gradientshapeok="t" o:connecttype="rect"/>
                      </v:shapetype>
                      <v:shape id="文本框 11" o:spid="_x0000_s1031" type="#_x0000_t202" style="position:absolute;left:4055;top:3339;width:5963;height:6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" filled="f" stroked="f" strokeweight=".5pt">
                        <v:textbox style="layout-flow:vertical-ideographic">
                          <w:txbxContent>
                            <w:p w14:paraId="1D874220" w14:textId="79055A69" w:rsidR="00DF1FFF" w:rsidRPr="008275B4" w:rsidRDefault="00DF1FFF" w:rsidP="00106CD5">
                              <w:pPr>
                                <w:rPr>
                                  <w:b/>
                                  <w:sz w:val="22"/>
                                </w:rPr>
                              </w:pPr>
                              <w:r>
                                <w:rPr>
                                  <w:rFonts w:ascii="Arial" w:hAnsi="Arial" w:cs="Arial"/>
                                  <w:b/>
                                  <w:color w:val="000000" w:themeColor="text1"/>
                                  <w:sz w:val="28"/>
                                  <w:szCs w:val="24"/>
                                </w:rPr>
                                <w:t>LIXUEFEI</w:t>
                              </w:r>
                              <w:r w:rsidRPr="008275B4">
                                <w:rPr>
                                  <w:rFonts w:ascii="Arial" w:hAnsi="Arial" w:cs="Arial"/>
                                  <w:b/>
                                  <w:color w:val="000000" w:themeColor="text1"/>
                                  <w:sz w:val="28"/>
                                  <w:szCs w:val="24"/>
                                </w:rPr>
                                <w:t xml:space="preserve">       MASTER OF BUSINESS ADMINISTRATION     2018</w:t>
                              </w:r>
                            </w:p>
                          </w:txbxContent>
                        </v:textbox>
                      </v:shape>
                    </v:group>
                    <v:shape id="文本框 12" o:spid="_x0000_s1032" type="#_x0000_t202" style="position:absolute;left:16446;top:5804;width:44832;height:1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2A2C713" w14:textId="7BB86724" w:rsidR="00DF1FFF" w:rsidRPr="004951FF" w:rsidRDefault="00DF1FFF" w:rsidP="00106CD5">
                            <w:pPr>
                              <w:jc w:val="center"/>
                              <w:rPr>
                                <w:rFonts w:ascii="Arial" w:hAnsi="Arial" w:cs="Arial"/>
                                <w:b/>
                                <w:sz w:val="28"/>
                                <w:szCs w:val="28"/>
                              </w:rPr>
                            </w:pPr>
                            <w:r>
                              <w:rPr>
                                <w:rFonts w:ascii="Arial" w:hAnsi="Arial" w:cs="Arial"/>
                                <w:b/>
                                <w:sz w:val="28"/>
                                <w:szCs w:val="28"/>
                              </w:rPr>
                              <w:t>THE FACTORS AFFECTING THE CHOICE OF BORROWING METHODS OF BORROWING METHODS</w:t>
                            </w:r>
                          </w:p>
                        </w:txbxContent>
                      </v:textbox>
                    </v:shape>
                  </v:group>
                  <v:shape id="文本框 13" o:spid="_x0000_s1033" type="#_x0000_t202" style="position:absolute;left:20673;top:26954;width:34588;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ADA2104" w14:textId="47DA1941" w:rsidR="00DF1FFF" w:rsidRPr="004951FF" w:rsidRDefault="00DF1FFF" w:rsidP="00106CD5">
                          <w:pPr>
                            <w:jc w:val="center"/>
                            <w:rPr>
                              <w:rFonts w:ascii="Arial" w:hAnsi="Arial" w:cs="Arial"/>
                              <w:b/>
                              <w:sz w:val="28"/>
                              <w:szCs w:val="28"/>
                            </w:rPr>
                          </w:pPr>
                          <w:r>
                            <w:rPr>
                              <w:rFonts w:ascii="Arial" w:hAnsi="Arial" w:cs="Arial"/>
                              <w:b/>
                              <w:sz w:val="28"/>
                              <w:szCs w:val="28"/>
                            </w:rPr>
                            <w:t>LI XUEFEI</w:t>
                          </w:r>
                        </w:p>
                      </w:txbxContent>
                    </v:textbox>
                  </v:shape>
                </v:group>
                <v:shape id="文本框 25" o:spid="_x0000_s1034" type="#_x0000_t202" style="position:absolute;left:14789;top:45322;width:46114;height:1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CFB5B6D" w14:textId="77777777" w:rsidR="00DF1FFF" w:rsidRDefault="00DF1FFF" w:rsidP="00106CD5">
                        <w:pPr>
                          <w:jc w:val="center"/>
                          <w:rPr>
                            <w:rFonts w:ascii="Arial" w:hAnsi="Arial" w:cs="Arial"/>
                            <w:b/>
                            <w:sz w:val="28"/>
                            <w:szCs w:val="28"/>
                          </w:rPr>
                        </w:pPr>
                        <w:r>
                          <w:rPr>
                            <w:rFonts w:ascii="Arial" w:hAnsi="Arial" w:cs="Arial"/>
                            <w:b/>
                            <w:sz w:val="28"/>
                            <w:szCs w:val="28"/>
                          </w:rPr>
                          <w:t>MASTER OF BUSINESS ADMINISTRATION FACULTY OF BUSINESS, COMMUNICATION &amp; LAW</w:t>
                        </w:r>
                      </w:p>
                      <w:p w14:paraId="31EF41CF" w14:textId="77777777" w:rsidR="00DF1FFF" w:rsidRDefault="00DF1FFF" w:rsidP="00106CD5">
                        <w:pPr>
                          <w:jc w:val="center"/>
                          <w:rPr>
                            <w:rFonts w:ascii="Arial" w:hAnsi="Arial" w:cs="Arial"/>
                            <w:b/>
                            <w:sz w:val="28"/>
                            <w:szCs w:val="28"/>
                          </w:rPr>
                        </w:pPr>
                        <w:r>
                          <w:rPr>
                            <w:rFonts w:ascii="Arial" w:hAnsi="Arial" w:cs="Arial" w:hint="eastAsia"/>
                            <w:b/>
                            <w:sz w:val="28"/>
                            <w:szCs w:val="28"/>
                          </w:rPr>
                          <w:t>I</w:t>
                        </w:r>
                        <w:r>
                          <w:rPr>
                            <w:rFonts w:ascii="Arial" w:hAnsi="Arial" w:cs="Arial"/>
                            <w:b/>
                            <w:sz w:val="28"/>
                            <w:szCs w:val="28"/>
                          </w:rPr>
                          <w:t>NTI INTERNATIONAL UNIVERSITY</w:t>
                        </w:r>
                      </w:p>
                      <w:p w14:paraId="42BC7A8A" w14:textId="77777777" w:rsidR="00DF1FFF" w:rsidRPr="004951FF" w:rsidRDefault="00DF1FFF" w:rsidP="00106CD5">
                        <w:pPr>
                          <w:jc w:val="center"/>
                          <w:rPr>
                            <w:rFonts w:ascii="Arial" w:hAnsi="Arial" w:cs="Arial"/>
                            <w:b/>
                            <w:sz w:val="28"/>
                            <w:szCs w:val="28"/>
                          </w:rPr>
                        </w:pPr>
                        <w:r>
                          <w:rPr>
                            <w:rFonts w:ascii="Arial" w:hAnsi="Arial" w:cs="Arial" w:hint="eastAsia"/>
                            <w:b/>
                            <w:sz w:val="28"/>
                            <w:szCs w:val="28"/>
                          </w:rPr>
                          <w:t>2</w:t>
                        </w:r>
                        <w:r>
                          <w:rPr>
                            <w:rFonts w:ascii="Arial" w:hAnsi="Arial" w:cs="Arial"/>
                            <w:b/>
                            <w:sz w:val="28"/>
                            <w:szCs w:val="28"/>
                          </w:rPr>
                          <w:t>018</w:t>
                        </w:r>
                      </w:p>
                    </w:txbxContent>
                  </v:textbox>
                </v:shape>
              </v:group>
            </w:pict>
          </mc:Fallback>
        </mc:AlternateContent>
      </w:r>
      <w:r>
        <w:rPr>
          <w:rFonts w:ascii="Arial" w:hAnsi="Arial" w:cs="Arial"/>
          <w:b/>
          <w:sz w:val="24"/>
          <w:szCs w:val="32"/>
        </w:rPr>
        <w:br w:type="page"/>
      </w:r>
    </w:p>
    <w:p w14:paraId="625C4A0C" w14:textId="3A6121ED" w:rsidR="005922F4" w:rsidRPr="00BA35AD" w:rsidRDefault="005922F4" w:rsidP="00DF1FFF">
      <w:pPr>
        <w:pStyle w:val="2"/>
        <w:spacing w:after="624"/>
      </w:pPr>
      <w:bookmarkStart w:id="160" w:name="_Toc531864763"/>
      <w:bookmarkStart w:id="161" w:name="_Toc532224964"/>
      <w:bookmarkStart w:id="162" w:name="_Toc532497086"/>
      <w:r w:rsidRPr="00BA35AD">
        <w:lastRenderedPageBreak/>
        <w:t>Appendix 3 Declaration</w:t>
      </w:r>
      <w:bookmarkEnd w:id="160"/>
      <w:bookmarkEnd w:id="161"/>
      <w:bookmarkEnd w:id="162"/>
    </w:p>
    <w:p w14:paraId="0991886E" w14:textId="77777777" w:rsidR="005922F4" w:rsidRDefault="005922F4" w:rsidP="005922F4">
      <w:pPr>
        <w:spacing w:afterLines="100" w:after="312" w:line="360" w:lineRule="auto"/>
        <w:jc w:val="center"/>
        <w:rPr>
          <w:rFonts w:ascii="Arial" w:hAnsi="Arial" w:cs="Arial"/>
          <w:b/>
          <w:sz w:val="28"/>
          <w:szCs w:val="32"/>
        </w:rPr>
      </w:pPr>
      <w:r w:rsidRPr="00A3641E">
        <w:rPr>
          <w:rFonts w:ascii="Arial" w:hAnsi="Arial" w:cs="Arial"/>
          <w:b/>
          <w:sz w:val="28"/>
          <w:szCs w:val="32"/>
        </w:rPr>
        <w:t>Declaration</w:t>
      </w:r>
    </w:p>
    <w:p w14:paraId="2F2B94D1" w14:textId="77777777" w:rsidR="005922F4" w:rsidRDefault="005922F4" w:rsidP="005922F4">
      <w:pPr>
        <w:spacing w:afterLines="100" w:after="312" w:line="360" w:lineRule="auto"/>
        <w:rPr>
          <w:rFonts w:ascii="Arial" w:hAnsi="Arial" w:cs="Arial"/>
          <w:sz w:val="24"/>
          <w:szCs w:val="32"/>
        </w:rPr>
      </w:pPr>
      <w:r w:rsidRPr="00A3641E">
        <w:rPr>
          <w:rFonts w:ascii="Arial" w:hAnsi="Arial" w:cs="Arial"/>
          <w:sz w:val="24"/>
          <w:szCs w:val="32"/>
        </w:rPr>
        <w:t>I hereby declare that this thesis is my own work and effort and that it has not been submitted anywhere for any award. Where other sources of information have been used, they have been duly acknowledged.</w:t>
      </w:r>
    </w:p>
    <w:p w14:paraId="35F8D9E3" w14:textId="1EF40E77" w:rsidR="005922F4" w:rsidRDefault="005922F4" w:rsidP="005922F4">
      <w:pPr>
        <w:spacing w:line="360" w:lineRule="auto"/>
        <w:rPr>
          <w:rFonts w:ascii="Arial" w:hAnsi="Arial" w:cs="Arial"/>
          <w:sz w:val="24"/>
          <w:szCs w:val="32"/>
        </w:rPr>
      </w:pPr>
      <w:r>
        <w:rPr>
          <w:rFonts w:ascii="Arial" w:hAnsi="Arial" w:cs="Arial" w:hint="eastAsia"/>
          <w:sz w:val="24"/>
          <w:szCs w:val="32"/>
        </w:rPr>
        <w:t>N</w:t>
      </w:r>
      <w:r>
        <w:rPr>
          <w:rFonts w:ascii="Arial" w:hAnsi="Arial" w:cs="Arial"/>
          <w:sz w:val="24"/>
          <w:szCs w:val="32"/>
        </w:rPr>
        <w:t xml:space="preserve">ame: Li </w:t>
      </w:r>
      <w:proofErr w:type="spellStart"/>
      <w:r>
        <w:rPr>
          <w:rFonts w:ascii="Arial" w:hAnsi="Arial" w:cs="Arial"/>
          <w:sz w:val="24"/>
          <w:szCs w:val="32"/>
        </w:rPr>
        <w:t>Xuefei</w:t>
      </w:r>
      <w:proofErr w:type="spellEnd"/>
    </w:p>
    <w:p w14:paraId="26CBA9A4" w14:textId="37E5CFC1" w:rsidR="005922F4" w:rsidRDefault="005922F4" w:rsidP="005922F4">
      <w:pPr>
        <w:spacing w:line="360" w:lineRule="auto"/>
        <w:rPr>
          <w:rFonts w:ascii="Arial" w:hAnsi="Arial" w:cs="Arial"/>
          <w:sz w:val="24"/>
          <w:szCs w:val="32"/>
        </w:rPr>
      </w:pPr>
      <w:r>
        <w:rPr>
          <w:rFonts w:ascii="Arial" w:hAnsi="Arial" w:cs="Arial" w:hint="eastAsia"/>
          <w:sz w:val="24"/>
          <w:szCs w:val="32"/>
        </w:rPr>
        <w:t>S</w:t>
      </w:r>
      <w:r>
        <w:rPr>
          <w:rFonts w:ascii="Arial" w:hAnsi="Arial" w:cs="Arial"/>
          <w:sz w:val="24"/>
          <w:szCs w:val="32"/>
        </w:rPr>
        <w:t>tudent ID: I17013766</w:t>
      </w:r>
    </w:p>
    <w:p w14:paraId="6E37B9B0" w14:textId="3D2BC1DE" w:rsidR="005922F4" w:rsidRDefault="005922F4" w:rsidP="005922F4">
      <w:pPr>
        <w:spacing w:line="360" w:lineRule="auto"/>
        <w:rPr>
          <w:rFonts w:ascii="Arial" w:hAnsi="Arial" w:cs="Arial"/>
          <w:sz w:val="24"/>
          <w:szCs w:val="32"/>
        </w:rPr>
      </w:pPr>
      <w:r>
        <w:rPr>
          <w:rFonts w:ascii="Arial" w:hAnsi="Arial" w:cs="Arial"/>
          <w:sz w:val="24"/>
          <w:szCs w:val="32"/>
        </w:rPr>
        <w:t xml:space="preserve">Signature:  </w:t>
      </w:r>
      <w:r w:rsidRPr="00E40FC2">
        <w:rPr>
          <w:rFonts w:ascii="Arial" w:eastAsia="Arial" w:hAnsi="Arial" w:cs="Arial"/>
          <w:noProof/>
          <w:sz w:val="24"/>
          <w:szCs w:val="24"/>
          <w:lang w:val="en-MY"/>
        </w:rPr>
        <w:drawing>
          <wp:inline distT="0" distB="0" distL="0" distR="0" wp14:anchorId="52B92D1A" wp14:editId="59CBA5B0">
            <wp:extent cx="1339850" cy="266700"/>
            <wp:effectExtent l="0" t="0" r="0" b="0"/>
            <wp:docPr id="40" name="图片 40" descr="C:\Users\lenovo\AppData\Local\Temp\WeChat Files\1544608392619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WeChat Files\1544608392619562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1260"/>
                    <a:stretch/>
                  </pic:blipFill>
                  <pic:spPr bwMode="auto">
                    <a:xfrm>
                      <a:off x="0" y="0"/>
                      <a:ext cx="1477543" cy="2941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32"/>
        </w:rPr>
        <w:t xml:space="preserve">             </w:t>
      </w:r>
    </w:p>
    <w:p w14:paraId="6ADB8F38" w14:textId="77777777" w:rsidR="005922F4" w:rsidRDefault="005922F4" w:rsidP="005922F4">
      <w:pPr>
        <w:spacing w:line="360" w:lineRule="auto"/>
        <w:rPr>
          <w:rFonts w:ascii="Arial" w:hAnsi="Arial" w:cs="Arial"/>
          <w:sz w:val="24"/>
          <w:szCs w:val="32"/>
        </w:rPr>
      </w:pPr>
      <w:r>
        <w:rPr>
          <w:rFonts w:ascii="Arial" w:hAnsi="Arial" w:cs="Arial" w:hint="eastAsia"/>
          <w:sz w:val="24"/>
          <w:szCs w:val="32"/>
        </w:rPr>
        <w:t>D</w:t>
      </w:r>
      <w:r>
        <w:rPr>
          <w:rFonts w:ascii="Arial" w:hAnsi="Arial" w:cs="Arial"/>
          <w:sz w:val="24"/>
          <w:szCs w:val="32"/>
        </w:rPr>
        <w:t>ate: 7/12/2018</w:t>
      </w:r>
    </w:p>
    <w:p w14:paraId="108FFAF4" w14:textId="067648C6" w:rsidR="005922F4" w:rsidRDefault="005922F4">
      <w:pPr>
        <w:widowControl/>
        <w:jc w:val="left"/>
        <w:rPr>
          <w:noProof/>
        </w:rPr>
      </w:pPr>
    </w:p>
    <w:p w14:paraId="02D28C48" w14:textId="77777777" w:rsidR="00106CD5" w:rsidRPr="00106CD5" w:rsidRDefault="00106CD5">
      <w:pPr>
        <w:widowControl/>
        <w:jc w:val="left"/>
        <w:rPr>
          <w:noProof/>
        </w:rPr>
      </w:pPr>
    </w:p>
    <w:p w14:paraId="7F64F260" w14:textId="37BE6A37" w:rsidR="005922F4" w:rsidRDefault="005922F4">
      <w:pPr>
        <w:widowControl/>
        <w:jc w:val="left"/>
        <w:rPr>
          <w:noProof/>
        </w:rPr>
      </w:pPr>
      <w:r>
        <w:rPr>
          <w:noProof/>
        </w:rPr>
        <w:br w:type="page"/>
      </w:r>
    </w:p>
    <w:p w14:paraId="1595229B" w14:textId="77777777" w:rsidR="005922F4" w:rsidRPr="00BA35AD" w:rsidRDefault="005922F4" w:rsidP="00DF1FFF">
      <w:pPr>
        <w:pStyle w:val="2"/>
        <w:spacing w:after="624"/>
      </w:pPr>
      <w:bookmarkStart w:id="163" w:name="_Toc531864764"/>
      <w:bookmarkStart w:id="164" w:name="_Toc532224965"/>
      <w:bookmarkStart w:id="165" w:name="_Toc532497087"/>
      <w:r w:rsidRPr="00BA35AD">
        <w:lastRenderedPageBreak/>
        <w:t>Appendix 4 Title Page</w:t>
      </w:r>
      <w:bookmarkEnd w:id="163"/>
      <w:bookmarkEnd w:id="164"/>
      <w:bookmarkEnd w:id="165"/>
    </w:p>
    <w:p w14:paraId="155D5400" w14:textId="77777777" w:rsidR="005922F4" w:rsidRDefault="005922F4" w:rsidP="005922F4">
      <w:pPr>
        <w:spacing w:afterLines="300" w:after="936" w:line="360" w:lineRule="auto"/>
        <w:jc w:val="center"/>
        <w:rPr>
          <w:rFonts w:ascii="Arial" w:hAnsi="Arial" w:cs="Arial"/>
          <w:b/>
          <w:sz w:val="24"/>
          <w:szCs w:val="32"/>
        </w:rPr>
      </w:pPr>
      <w:bookmarkStart w:id="166" w:name="_Hlk531810223"/>
      <w:r w:rsidRPr="00452AF9">
        <w:rPr>
          <w:rFonts w:ascii="Arial" w:hAnsi="Arial" w:cs="Arial" w:hint="eastAsia"/>
          <w:b/>
          <w:sz w:val="24"/>
          <w:szCs w:val="32"/>
        </w:rPr>
        <w:t>T</w:t>
      </w:r>
      <w:r w:rsidRPr="00452AF9">
        <w:rPr>
          <w:rFonts w:ascii="Arial" w:hAnsi="Arial" w:cs="Arial"/>
          <w:b/>
          <w:sz w:val="24"/>
          <w:szCs w:val="32"/>
        </w:rPr>
        <w:t>itle Page</w:t>
      </w:r>
      <w:bookmarkEnd w:id="166"/>
    </w:p>
    <w:p w14:paraId="386C469D" w14:textId="77777777" w:rsidR="005922F4" w:rsidRDefault="005922F4" w:rsidP="005922F4">
      <w:pPr>
        <w:spacing w:afterLines="300" w:after="936" w:line="360" w:lineRule="auto"/>
        <w:rPr>
          <w:rFonts w:ascii="Arial" w:hAnsi="Arial" w:cs="Arial"/>
          <w:b/>
          <w:sz w:val="24"/>
          <w:szCs w:val="32"/>
        </w:rPr>
      </w:pPr>
      <w:r>
        <w:rPr>
          <w:rFonts w:ascii="Arial" w:hAnsi="Arial" w:cs="Arial" w:hint="eastAsia"/>
          <w:b/>
          <w:sz w:val="24"/>
          <w:szCs w:val="32"/>
        </w:rPr>
        <w:t>I</w:t>
      </w:r>
      <w:r>
        <w:rPr>
          <w:rFonts w:ascii="Arial" w:hAnsi="Arial" w:cs="Arial"/>
          <w:b/>
          <w:sz w:val="24"/>
          <w:szCs w:val="32"/>
        </w:rPr>
        <w:t>NTI INTERNATIONAL UNIVERSITY</w:t>
      </w:r>
    </w:p>
    <w:p w14:paraId="2CDDBADF" w14:textId="77777777" w:rsidR="005922F4" w:rsidRDefault="005922F4" w:rsidP="005922F4">
      <w:pPr>
        <w:spacing w:afterLines="200" w:after="624" w:line="360" w:lineRule="auto"/>
        <w:rPr>
          <w:rFonts w:ascii="Arial" w:hAnsi="Arial" w:cs="Arial"/>
          <w:sz w:val="24"/>
          <w:szCs w:val="32"/>
        </w:rPr>
      </w:pPr>
      <w:r w:rsidRPr="00452AF9">
        <w:rPr>
          <w:rFonts w:ascii="Arial" w:hAnsi="Arial" w:cs="Arial" w:hint="eastAsia"/>
          <w:sz w:val="24"/>
          <w:szCs w:val="32"/>
        </w:rPr>
        <w:t>M</w:t>
      </w:r>
      <w:r w:rsidRPr="00452AF9">
        <w:rPr>
          <w:rFonts w:ascii="Arial" w:hAnsi="Arial" w:cs="Arial"/>
          <w:sz w:val="24"/>
          <w:szCs w:val="32"/>
        </w:rPr>
        <w:t>ASTER OF BUSINESS ADMINISTRATION</w:t>
      </w:r>
    </w:p>
    <w:p w14:paraId="0766E9F2" w14:textId="70912A85" w:rsidR="005922F4" w:rsidRDefault="005922F4" w:rsidP="005922F4">
      <w:pPr>
        <w:spacing w:afterLines="300" w:after="936" w:line="360" w:lineRule="auto"/>
        <w:rPr>
          <w:rFonts w:ascii="Arial" w:hAnsi="Arial" w:cs="Arial"/>
          <w:sz w:val="24"/>
          <w:szCs w:val="32"/>
        </w:rPr>
      </w:pPr>
      <w:r>
        <w:rPr>
          <w:rFonts w:ascii="Arial" w:hAnsi="Arial" w:cs="Arial"/>
          <w:sz w:val="24"/>
          <w:szCs w:val="32"/>
        </w:rPr>
        <w:t>The Factors Affecting the Choice of Borrowing Methods for SMEs in Hebei, China</w:t>
      </w:r>
    </w:p>
    <w:p w14:paraId="12299FD7" w14:textId="08AA6B6F" w:rsidR="005922F4" w:rsidRPr="002B5EFE" w:rsidRDefault="005922F4" w:rsidP="005922F4">
      <w:pPr>
        <w:spacing w:afterLines="50" w:after="156" w:line="360" w:lineRule="auto"/>
        <w:rPr>
          <w:rFonts w:ascii="Arial" w:hAnsi="Arial" w:cs="Arial"/>
          <w:b/>
          <w:sz w:val="24"/>
          <w:szCs w:val="32"/>
        </w:rPr>
      </w:pPr>
      <w:r w:rsidRPr="002B5EFE">
        <w:rPr>
          <w:rFonts w:ascii="Arial" w:hAnsi="Arial" w:cs="Arial" w:hint="eastAsia"/>
          <w:b/>
          <w:sz w:val="24"/>
          <w:szCs w:val="32"/>
        </w:rPr>
        <w:t>A</w:t>
      </w:r>
      <w:r w:rsidRPr="002B5EFE">
        <w:rPr>
          <w:rFonts w:ascii="Arial" w:hAnsi="Arial" w:cs="Arial"/>
          <w:b/>
          <w:sz w:val="24"/>
          <w:szCs w:val="32"/>
        </w:rPr>
        <w:t xml:space="preserve">uthor: </w:t>
      </w:r>
      <w:r>
        <w:rPr>
          <w:rFonts w:ascii="Arial" w:hAnsi="Arial" w:cs="Arial"/>
          <w:b/>
          <w:sz w:val="24"/>
          <w:szCs w:val="32"/>
        </w:rPr>
        <w:t xml:space="preserve">Li </w:t>
      </w:r>
      <w:proofErr w:type="spellStart"/>
      <w:r>
        <w:rPr>
          <w:rFonts w:ascii="Arial" w:hAnsi="Arial" w:cs="Arial"/>
          <w:b/>
          <w:sz w:val="24"/>
          <w:szCs w:val="32"/>
        </w:rPr>
        <w:t>Xuefei</w:t>
      </w:r>
      <w:proofErr w:type="spellEnd"/>
    </w:p>
    <w:p w14:paraId="61E5B40D" w14:textId="30FC9123" w:rsidR="005922F4" w:rsidRPr="002B5EFE" w:rsidRDefault="005922F4" w:rsidP="005922F4">
      <w:pPr>
        <w:spacing w:afterLines="50" w:after="156" w:line="360" w:lineRule="auto"/>
        <w:rPr>
          <w:rFonts w:ascii="Arial" w:hAnsi="Arial" w:cs="Arial"/>
          <w:b/>
          <w:sz w:val="24"/>
          <w:szCs w:val="32"/>
        </w:rPr>
      </w:pPr>
      <w:r w:rsidRPr="002B5EFE">
        <w:rPr>
          <w:rFonts w:ascii="Arial" w:hAnsi="Arial" w:cs="Arial" w:hint="eastAsia"/>
          <w:b/>
          <w:sz w:val="24"/>
          <w:szCs w:val="32"/>
        </w:rPr>
        <w:t>S</w:t>
      </w:r>
      <w:r w:rsidRPr="002B5EFE">
        <w:rPr>
          <w:rFonts w:ascii="Arial" w:hAnsi="Arial" w:cs="Arial"/>
          <w:b/>
          <w:sz w:val="24"/>
          <w:szCs w:val="32"/>
        </w:rPr>
        <w:t>tudent No: I17013</w:t>
      </w:r>
      <w:r>
        <w:rPr>
          <w:rFonts w:ascii="Arial" w:hAnsi="Arial" w:cs="Arial"/>
          <w:b/>
          <w:sz w:val="24"/>
          <w:szCs w:val="32"/>
        </w:rPr>
        <w:t>766</w:t>
      </w:r>
    </w:p>
    <w:p w14:paraId="4439325C" w14:textId="2D2B1023" w:rsidR="005922F4" w:rsidRPr="002B5EFE" w:rsidRDefault="005922F4" w:rsidP="005922F4">
      <w:pPr>
        <w:spacing w:afterLines="50" w:after="156" w:line="360" w:lineRule="auto"/>
        <w:rPr>
          <w:rFonts w:ascii="Arial" w:hAnsi="Arial" w:cs="Arial"/>
          <w:b/>
          <w:sz w:val="24"/>
          <w:szCs w:val="32"/>
        </w:rPr>
      </w:pPr>
      <w:r w:rsidRPr="002B5EFE">
        <w:rPr>
          <w:rFonts w:ascii="Arial" w:hAnsi="Arial" w:cs="Arial" w:hint="eastAsia"/>
          <w:b/>
          <w:sz w:val="24"/>
          <w:szCs w:val="32"/>
        </w:rPr>
        <w:t>S</w:t>
      </w:r>
      <w:r w:rsidRPr="002B5EFE">
        <w:rPr>
          <w:rFonts w:ascii="Arial" w:hAnsi="Arial" w:cs="Arial"/>
          <w:b/>
          <w:sz w:val="24"/>
          <w:szCs w:val="32"/>
        </w:rPr>
        <w:t>upervisor:</w:t>
      </w:r>
      <w:r w:rsidRPr="002B5EFE">
        <w:rPr>
          <w:b/>
        </w:rPr>
        <w:t xml:space="preserve"> </w:t>
      </w:r>
      <w:r>
        <w:rPr>
          <w:rFonts w:ascii="Arial" w:hAnsi="Arial" w:cs="Arial"/>
          <w:b/>
          <w:sz w:val="24"/>
          <w:szCs w:val="32"/>
        </w:rPr>
        <w:t xml:space="preserve">DR. </w:t>
      </w:r>
      <w:r w:rsidR="00DF1FFF">
        <w:rPr>
          <w:rFonts w:ascii="Arial" w:hAnsi="Arial" w:cs="Arial"/>
          <w:b/>
          <w:sz w:val="24"/>
          <w:szCs w:val="32"/>
        </w:rPr>
        <w:t>Lee Chin Chong</w:t>
      </w:r>
    </w:p>
    <w:p w14:paraId="614DD2E1" w14:textId="77777777" w:rsidR="005922F4" w:rsidRPr="002B5EFE" w:rsidRDefault="005922F4" w:rsidP="005922F4">
      <w:pPr>
        <w:spacing w:afterLines="50" w:after="156" w:line="360" w:lineRule="auto"/>
        <w:rPr>
          <w:rFonts w:ascii="Arial" w:hAnsi="Arial" w:cs="Arial"/>
          <w:b/>
          <w:sz w:val="24"/>
          <w:szCs w:val="32"/>
        </w:rPr>
      </w:pPr>
      <w:r w:rsidRPr="002B5EFE">
        <w:rPr>
          <w:rFonts w:ascii="Arial" w:hAnsi="Arial" w:cs="Arial" w:hint="eastAsia"/>
          <w:b/>
          <w:sz w:val="24"/>
          <w:szCs w:val="32"/>
        </w:rPr>
        <w:t>S</w:t>
      </w:r>
      <w:r w:rsidRPr="002B5EFE">
        <w:rPr>
          <w:rFonts w:ascii="Arial" w:hAnsi="Arial" w:cs="Arial"/>
          <w:b/>
          <w:sz w:val="24"/>
          <w:szCs w:val="32"/>
        </w:rPr>
        <w:t>ubmission Date: 14/12/2018</w:t>
      </w:r>
    </w:p>
    <w:p w14:paraId="019FEB51" w14:textId="4F7C1EA4" w:rsidR="005922F4" w:rsidRDefault="005922F4" w:rsidP="005922F4">
      <w:pPr>
        <w:spacing w:afterLines="50" w:after="156" w:line="360" w:lineRule="auto"/>
        <w:rPr>
          <w:rFonts w:ascii="Arial" w:hAnsi="Arial" w:cs="Arial"/>
          <w:b/>
          <w:sz w:val="24"/>
          <w:szCs w:val="32"/>
        </w:rPr>
      </w:pPr>
      <w:r w:rsidRPr="002B5EFE">
        <w:rPr>
          <w:rFonts w:ascii="Arial" w:hAnsi="Arial" w:cs="Arial"/>
          <w:b/>
          <w:sz w:val="24"/>
          <w:szCs w:val="32"/>
        </w:rPr>
        <w:t>Final Word Count: 1</w:t>
      </w:r>
      <w:r w:rsidR="00DF1FFF">
        <w:rPr>
          <w:rFonts w:ascii="Arial" w:hAnsi="Arial" w:cs="Arial"/>
          <w:b/>
          <w:sz w:val="24"/>
          <w:szCs w:val="32"/>
        </w:rPr>
        <w:t>2011</w:t>
      </w:r>
    </w:p>
    <w:p w14:paraId="4034CD64" w14:textId="2E867F02" w:rsidR="004A76C5" w:rsidRDefault="004A76C5" w:rsidP="005922F4">
      <w:pPr>
        <w:spacing w:afterLines="50" w:after="156" w:line="360" w:lineRule="auto"/>
        <w:rPr>
          <w:rFonts w:ascii="Arial" w:hAnsi="Arial" w:cs="Arial"/>
          <w:b/>
          <w:sz w:val="24"/>
          <w:szCs w:val="32"/>
        </w:rPr>
      </w:pPr>
      <w:r>
        <w:rPr>
          <w:rFonts w:ascii="Arial" w:hAnsi="Arial" w:cs="Arial" w:hint="eastAsia"/>
          <w:b/>
          <w:sz w:val="24"/>
          <w:szCs w:val="32"/>
        </w:rPr>
        <w:t>E</w:t>
      </w:r>
      <w:r>
        <w:rPr>
          <w:rFonts w:ascii="Arial" w:hAnsi="Arial" w:cs="Arial"/>
          <w:b/>
          <w:sz w:val="24"/>
          <w:szCs w:val="32"/>
        </w:rPr>
        <w:t>thic Nu</w:t>
      </w:r>
      <w:r>
        <w:rPr>
          <w:rFonts w:ascii="Arial" w:hAnsi="Arial" w:cs="Arial" w:hint="eastAsia"/>
          <w:b/>
          <w:sz w:val="24"/>
          <w:szCs w:val="32"/>
        </w:rPr>
        <w:t>mber</w:t>
      </w:r>
      <w:r>
        <w:rPr>
          <w:rFonts w:ascii="Arial" w:hAnsi="Arial" w:cs="Arial"/>
          <w:b/>
          <w:sz w:val="24"/>
          <w:szCs w:val="32"/>
        </w:rPr>
        <w:t xml:space="preserve">: </w:t>
      </w:r>
      <w:r w:rsidR="001501E7">
        <w:rPr>
          <w:rFonts w:ascii="Arial" w:hAnsi="Arial" w:cs="Arial"/>
          <w:b/>
          <w:sz w:val="24"/>
          <w:szCs w:val="32"/>
        </w:rPr>
        <w:t>03819</w:t>
      </w:r>
    </w:p>
    <w:p w14:paraId="299A17A0" w14:textId="7FF1F906" w:rsidR="005922F4" w:rsidRDefault="005922F4" w:rsidP="00DF1FFF">
      <w:pPr>
        <w:pStyle w:val="2"/>
        <w:spacing w:after="624"/>
      </w:pPr>
      <w:r>
        <w:br w:type="page"/>
      </w:r>
      <w:bookmarkStart w:id="167" w:name="_Toc531864765"/>
      <w:bookmarkStart w:id="168" w:name="_Toc532224966"/>
      <w:bookmarkStart w:id="169" w:name="OLE_LINK136"/>
      <w:bookmarkStart w:id="170" w:name="_Toc532497088"/>
      <w:r w:rsidRPr="00BA35AD">
        <w:lastRenderedPageBreak/>
        <w:t>Appendix 5 Initial Research Paper Proposal</w:t>
      </w:r>
      <w:bookmarkEnd w:id="167"/>
      <w:bookmarkEnd w:id="168"/>
      <w:bookmarkEnd w:id="170"/>
    </w:p>
    <w:bookmarkEnd w:id="169"/>
    <w:p w14:paraId="17892095" w14:textId="77777777" w:rsidR="005922F4" w:rsidRPr="0052146B" w:rsidRDefault="005922F4" w:rsidP="005922F4">
      <w:pPr>
        <w:spacing w:line="360" w:lineRule="auto"/>
        <w:rPr>
          <w:rFonts w:ascii="Arial" w:hAnsi="Arial" w:cs="Arial"/>
          <w:b/>
          <w:sz w:val="24"/>
          <w:szCs w:val="32"/>
        </w:rPr>
      </w:pPr>
      <w:r w:rsidRPr="0052146B">
        <w:rPr>
          <w:rFonts w:ascii="Arial" w:hAnsi="Arial" w:cs="Arial"/>
          <w:b/>
          <w:sz w:val="24"/>
          <w:szCs w:val="32"/>
        </w:rPr>
        <w:t xml:space="preserve">INTI International University  </w:t>
      </w:r>
    </w:p>
    <w:p w14:paraId="02B3A43D" w14:textId="77777777" w:rsidR="005922F4" w:rsidRPr="0052146B" w:rsidRDefault="005922F4" w:rsidP="005922F4">
      <w:pPr>
        <w:spacing w:line="360" w:lineRule="auto"/>
        <w:rPr>
          <w:rFonts w:ascii="Arial" w:hAnsi="Arial" w:cs="Arial"/>
          <w:b/>
          <w:sz w:val="24"/>
          <w:szCs w:val="32"/>
        </w:rPr>
      </w:pPr>
      <w:r w:rsidRPr="0052146B">
        <w:rPr>
          <w:rFonts w:ascii="Arial" w:hAnsi="Arial" w:cs="Arial"/>
          <w:b/>
          <w:sz w:val="24"/>
          <w:szCs w:val="32"/>
        </w:rPr>
        <w:t xml:space="preserve">Master of Business Administration MGT7999 </w:t>
      </w:r>
    </w:p>
    <w:p w14:paraId="40B05CCD" w14:textId="77777777" w:rsidR="005922F4" w:rsidRPr="0052146B" w:rsidRDefault="005922F4" w:rsidP="005922F4">
      <w:pPr>
        <w:spacing w:afterLines="100" w:after="312" w:line="360" w:lineRule="auto"/>
        <w:rPr>
          <w:rFonts w:ascii="Arial" w:hAnsi="Arial" w:cs="Arial"/>
          <w:b/>
          <w:sz w:val="24"/>
          <w:szCs w:val="32"/>
        </w:rPr>
      </w:pPr>
      <w:r w:rsidRPr="0052146B">
        <w:rPr>
          <w:rFonts w:ascii="Arial" w:hAnsi="Arial" w:cs="Arial"/>
          <w:b/>
          <w:sz w:val="24"/>
          <w:szCs w:val="32"/>
        </w:rPr>
        <w:t xml:space="preserve">Initial Research Paper Proposal </w:t>
      </w:r>
    </w:p>
    <w:tbl>
      <w:tblPr>
        <w:tblStyle w:val="a8"/>
        <w:tblW w:w="0" w:type="auto"/>
        <w:tblLook w:val="04A0" w:firstRow="1" w:lastRow="0" w:firstColumn="1" w:lastColumn="0" w:noHBand="0" w:noVBand="1"/>
      </w:tblPr>
      <w:tblGrid>
        <w:gridCol w:w="3114"/>
        <w:gridCol w:w="5379"/>
      </w:tblGrid>
      <w:tr w:rsidR="005922F4" w14:paraId="3F7C1DEF" w14:textId="77777777" w:rsidTr="003D5A75">
        <w:tc>
          <w:tcPr>
            <w:tcW w:w="3114" w:type="dxa"/>
          </w:tcPr>
          <w:p w14:paraId="48E4F77F" w14:textId="77777777" w:rsidR="005922F4" w:rsidRDefault="005922F4" w:rsidP="003D5A75">
            <w:pPr>
              <w:spacing w:afterLines="50" w:after="156" w:line="360" w:lineRule="auto"/>
              <w:rPr>
                <w:rFonts w:ascii="Arial" w:hAnsi="Arial" w:cs="Arial"/>
                <w:b/>
                <w:sz w:val="24"/>
                <w:szCs w:val="32"/>
              </w:rPr>
            </w:pPr>
            <w:r>
              <w:rPr>
                <w:rFonts w:ascii="Arial" w:hAnsi="Arial" w:cs="Arial" w:hint="eastAsia"/>
                <w:b/>
                <w:sz w:val="24"/>
                <w:szCs w:val="32"/>
              </w:rPr>
              <w:t>S</w:t>
            </w:r>
            <w:r>
              <w:rPr>
                <w:rFonts w:ascii="Arial" w:hAnsi="Arial" w:cs="Arial"/>
                <w:b/>
                <w:sz w:val="24"/>
                <w:szCs w:val="32"/>
              </w:rPr>
              <w:t>TUDENT NAME &amp; ID NO</w:t>
            </w:r>
          </w:p>
        </w:tc>
        <w:tc>
          <w:tcPr>
            <w:tcW w:w="5379" w:type="dxa"/>
          </w:tcPr>
          <w:p w14:paraId="12F79782" w14:textId="5CBD4F18" w:rsidR="005922F4" w:rsidRPr="00390A5D" w:rsidRDefault="005922F4" w:rsidP="003D5A75">
            <w:pPr>
              <w:spacing w:afterLines="50" w:after="156" w:line="360" w:lineRule="auto"/>
              <w:rPr>
                <w:rFonts w:ascii="Arial" w:hAnsi="Arial" w:cs="Arial"/>
                <w:sz w:val="24"/>
                <w:szCs w:val="32"/>
              </w:rPr>
            </w:pPr>
            <w:r>
              <w:rPr>
                <w:rFonts w:ascii="Arial" w:hAnsi="Arial" w:cs="Arial"/>
                <w:sz w:val="24"/>
                <w:szCs w:val="32"/>
              </w:rPr>
              <w:t xml:space="preserve">Li </w:t>
            </w:r>
            <w:proofErr w:type="spellStart"/>
            <w:r>
              <w:rPr>
                <w:rFonts w:ascii="Arial" w:hAnsi="Arial" w:cs="Arial"/>
                <w:sz w:val="24"/>
                <w:szCs w:val="32"/>
              </w:rPr>
              <w:t>Xuefei</w:t>
            </w:r>
            <w:proofErr w:type="spellEnd"/>
            <w:r w:rsidRPr="00390A5D">
              <w:rPr>
                <w:rFonts w:ascii="Arial" w:hAnsi="Arial" w:cs="Arial"/>
                <w:sz w:val="24"/>
                <w:szCs w:val="32"/>
              </w:rPr>
              <w:t xml:space="preserve"> I17013</w:t>
            </w:r>
            <w:r>
              <w:rPr>
                <w:rFonts w:ascii="Arial" w:hAnsi="Arial" w:cs="Arial"/>
                <w:sz w:val="24"/>
                <w:szCs w:val="32"/>
              </w:rPr>
              <w:t>766</w:t>
            </w:r>
          </w:p>
        </w:tc>
      </w:tr>
      <w:tr w:rsidR="005922F4" w14:paraId="6506A2DC" w14:textId="77777777" w:rsidTr="003D5A75">
        <w:tc>
          <w:tcPr>
            <w:tcW w:w="3114" w:type="dxa"/>
          </w:tcPr>
          <w:p w14:paraId="17952D26" w14:textId="77777777" w:rsidR="005922F4" w:rsidRDefault="005922F4" w:rsidP="003D5A75">
            <w:pPr>
              <w:spacing w:afterLines="50" w:after="156" w:line="360" w:lineRule="auto"/>
              <w:rPr>
                <w:rFonts w:ascii="Arial" w:hAnsi="Arial" w:cs="Arial"/>
                <w:b/>
                <w:sz w:val="24"/>
                <w:szCs w:val="32"/>
              </w:rPr>
            </w:pPr>
            <w:r>
              <w:rPr>
                <w:rFonts w:ascii="Arial" w:hAnsi="Arial" w:cs="Arial" w:hint="eastAsia"/>
                <w:b/>
                <w:sz w:val="24"/>
                <w:szCs w:val="32"/>
              </w:rPr>
              <w:t>B</w:t>
            </w:r>
            <w:r>
              <w:rPr>
                <w:rFonts w:ascii="Arial" w:hAnsi="Arial" w:cs="Arial"/>
                <w:b/>
                <w:sz w:val="24"/>
                <w:szCs w:val="32"/>
              </w:rPr>
              <w:t>ROAD AREA</w:t>
            </w:r>
          </w:p>
        </w:tc>
        <w:tc>
          <w:tcPr>
            <w:tcW w:w="5379" w:type="dxa"/>
          </w:tcPr>
          <w:p w14:paraId="50F1BDAE" w14:textId="5CAB9C59" w:rsidR="005922F4" w:rsidRPr="00390A5D" w:rsidRDefault="005922F4" w:rsidP="003D5A75">
            <w:pPr>
              <w:spacing w:afterLines="50" w:after="156" w:line="360" w:lineRule="auto"/>
              <w:rPr>
                <w:rFonts w:ascii="Arial" w:hAnsi="Arial" w:cs="Arial"/>
                <w:sz w:val="24"/>
                <w:szCs w:val="32"/>
              </w:rPr>
            </w:pPr>
            <w:r>
              <w:rPr>
                <w:rFonts w:ascii="Arial" w:hAnsi="Arial" w:cs="Arial" w:hint="eastAsia"/>
                <w:sz w:val="24"/>
                <w:szCs w:val="32"/>
              </w:rPr>
              <w:t>F</w:t>
            </w:r>
            <w:r>
              <w:rPr>
                <w:rFonts w:ascii="Arial" w:hAnsi="Arial" w:cs="Arial"/>
                <w:sz w:val="24"/>
                <w:szCs w:val="32"/>
              </w:rPr>
              <w:t>inance</w:t>
            </w:r>
          </w:p>
        </w:tc>
      </w:tr>
      <w:tr w:rsidR="005922F4" w14:paraId="7138E486" w14:textId="77777777" w:rsidTr="003D5A75">
        <w:trPr>
          <w:trHeight w:val="327"/>
        </w:trPr>
        <w:tc>
          <w:tcPr>
            <w:tcW w:w="3114" w:type="dxa"/>
          </w:tcPr>
          <w:p w14:paraId="4AA2CC48" w14:textId="77777777" w:rsidR="005922F4" w:rsidRDefault="005922F4" w:rsidP="003D5A75">
            <w:pPr>
              <w:spacing w:line="360" w:lineRule="auto"/>
              <w:rPr>
                <w:rFonts w:ascii="Arial" w:hAnsi="Arial" w:cs="Arial"/>
                <w:b/>
                <w:sz w:val="24"/>
                <w:szCs w:val="32"/>
              </w:rPr>
            </w:pPr>
            <w:r>
              <w:rPr>
                <w:rFonts w:ascii="Arial" w:hAnsi="Arial" w:cs="Arial" w:hint="eastAsia"/>
                <w:b/>
                <w:sz w:val="24"/>
                <w:szCs w:val="32"/>
              </w:rPr>
              <w:t>C</w:t>
            </w:r>
            <w:r>
              <w:rPr>
                <w:rFonts w:ascii="Arial" w:hAnsi="Arial" w:cs="Arial"/>
                <w:b/>
                <w:sz w:val="24"/>
                <w:szCs w:val="32"/>
              </w:rPr>
              <w:t>oncise Title</w:t>
            </w:r>
          </w:p>
        </w:tc>
        <w:tc>
          <w:tcPr>
            <w:tcW w:w="5379" w:type="dxa"/>
          </w:tcPr>
          <w:p w14:paraId="6283B162" w14:textId="001068F8" w:rsidR="005922F4" w:rsidRPr="00F9181A" w:rsidRDefault="005922F4" w:rsidP="003D5A75">
            <w:pPr>
              <w:spacing w:line="360" w:lineRule="auto"/>
              <w:rPr>
                <w:rFonts w:ascii="Arial" w:hAnsi="Arial" w:cs="Arial"/>
                <w:sz w:val="24"/>
                <w:szCs w:val="32"/>
              </w:rPr>
            </w:pPr>
            <w:r>
              <w:rPr>
                <w:rFonts w:ascii="Arial" w:hAnsi="Arial" w:cs="Arial" w:hint="eastAsia"/>
                <w:sz w:val="24"/>
                <w:szCs w:val="32"/>
              </w:rPr>
              <w:t>T</w:t>
            </w:r>
            <w:r>
              <w:rPr>
                <w:rFonts w:ascii="Arial" w:hAnsi="Arial" w:cs="Arial"/>
                <w:sz w:val="24"/>
                <w:szCs w:val="32"/>
              </w:rPr>
              <w:t xml:space="preserve">he Factors Affecting the Choice of Borrowing Methods </w:t>
            </w:r>
            <w:r w:rsidR="00D27A89">
              <w:rPr>
                <w:rFonts w:ascii="Arial" w:hAnsi="Arial" w:cs="Arial"/>
                <w:sz w:val="24"/>
                <w:szCs w:val="32"/>
              </w:rPr>
              <w:t>for SMEs in Hebei, China</w:t>
            </w:r>
          </w:p>
        </w:tc>
      </w:tr>
      <w:tr w:rsidR="005922F4" w14:paraId="474DD51B" w14:textId="77777777" w:rsidTr="003D5A75">
        <w:tc>
          <w:tcPr>
            <w:tcW w:w="3114" w:type="dxa"/>
          </w:tcPr>
          <w:p w14:paraId="2EA3E669" w14:textId="77777777" w:rsidR="005922F4" w:rsidRDefault="005922F4" w:rsidP="003D5A75">
            <w:pPr>
              <w:spacing w:afterLines="50" w:after="156" w:line="360" w:lineRule="auto"/>
              <w:rPr>
                <w:rFonts w:ascii="Arial" w:hAnsi="Arial" w:cs="Arial"/>
                <w:b/>
                <w:sz w:val="24"/>
                <w:szCs w:val="32"/>
              </w:rPr>
            </w:pPr>
            <w:r>
              <w:rPr>
                <w:rFonts w:ascii="Arial" w:hAnsi="Arial" w:cs="Arial" w:hint="eastAsia"/>
                <w:b/>
                <w:sz w:val="24"/>
                <w:szCs w:val="32"/>
              </w:rPr>
              <w:t>P</w:t>
            </w:r>
            <w:r>
              <w:rPr>
                <w:rFonts w:ascii="Arial" w:hAnsi="Arial" w:cs="Arial"/>
                <w:b/>
                <w:sz w:val="24"/>
                <w:szCs w:val="32"/>
              </w:rPr>
              <w:t>roblem Definition</w:t>
            </w:r>
          </w:p>
        </w:tc>
        <w:tc>
          <w:tcPr>
            <w:tcW w:w="5379" w:type="dxa"/>
          </w:tcPr>
          <w:p w14:paraId="31BF6252" w14:textId="77777777" w:rsidR="00D27A89" w:rsidRPr="00D27A89" w:rsidRDefault="00D27A89" w:rsidP="00D27A89">
            <w:pPr>
              <w:widowControl/>
              <w:rPr>
                <w:rFonts w:ascii="Arial" w:eastAsia="Arial Unicode MS" w:hAnsi="Arial" w:cs="Arial"/>
                <w:sz w:val="24"/>
                <w:szCs w:val="24"/>
              </w:rPr>
            </w:pPr>
            <w:r w:rsidRPr="00D27A89">
              <w:rPr>
                <w:rFonts w:ascii="Arial" w:eastAsia="Arial Unicode MS" w:hAnsi="Arial" w:cs="Arial"/>
                <w:sz w:val="24"/>
                <w:szCs w:val="24"/>
              </w:rPr>
              <w:t xml:space="preserve">China is a country with many small and medium-sized enterprises. By the end of 2006, there were about 42 million small and medium-sized enterprises, including individual businesses. The number of small and medium-sized enterprises exceeded 90 percent of the total number in China. At the same time the value created by the final product and service accounted for domestic value added 58%, providing employment opportunities accounted for 75%. However, the financial resources acquired by SMEs are not commensurate with their status in national economic and social development </w:t>
            </w:r>
            <w:sdt>
              <w:sdtPr>
                <w:rPr>
                  <w:rFonts w:ascii="Arial" w:eastAsia="Arial Unicode MS" w:hAnsi="Arial" w:cs="Arial"/>
                  <w:sz w:val="24"/>
                  <w:szCs w:val="24"/>
                </w:rPr>
                <w:id w:val="-29647890"/>
                <w:citation/>
              </w:sdtPr>
              <w:sdtContent>
                <w:r w:rsidRPr="00D27A89">
                  <w:rPr>
                    <w:rFonts w:ascii="Arial" w:eastAsia="Arial Unicode MS" w:hAnsi="Arial" w:cs="Arial"/>
                    <w:sz w:val="24"/>
                    <w:szCs w:val="24"/>
                  </w:rPr>
                  <w:fldChar w:fldCharType="begin"/>
                </w:r>
                <w:r w:rsidRPr="00D27A89">
                  <w:rPr>
                    <w:rFonts w:ascii="Arial" w:eastAsia="Arial Unicode MS" w:hAnsi="Arial" w:cs="Arial"/>
                    <w:sz w:val="24"/>
                    <w:szCs w:val="24"/>
                  </w:rPr>
                  <w:instrText xml:space="preserve"> </w:instrText>
                </w:r>
                <w:r w:rsidRPr="00D27A89">
                  <w:rPr>
                    <w:rFonts w:ascii="Arial" w:eastAsia="Arial Unicode MS" w:hAnsi="Arial" w:cs="Arial" w:hint="eastAsia"/>
                    <w:sz w:val="24"/>
                    <w:szCs w:val="24"/>
                  </w:rPr>
                  <w:instrText>CITATION XuX09 \l 2052</w:instrText>
                </w:r>
                <w:r w:rsidRPr="00D27A89">
                  <w:rPr>
                    <w:rFonts w:ascii="Arial" w:eastAsia="Arial Unicode MS" w:hAnsi="Arial" w:cs="Arial"/>
                    <w:sz w:val="24"/>
                    <w:szCs w:val="24"/>
                  </w:rPr>
                  <w:instrText xml:space="preserve"> </w:instrText>
                </w:r>
                <w:r w:rsidRPr="00D27A89">
                  <w:rPr>
                    <w:rFonts w:ascii="Arial" w:eastAsia="Arial Unicode MS" w:hAnsi="Arial" w:cs="Arial"/>
                    <w:sz w:val="24"/>
                    <w:szCs w:val="24"/>
                  </w:rPr>
                  <w:fldChar w:fldCharType="separate"/>
                </w:r>
                <w:r w:rsidRPr="00D27A89">
                  <w:rPr>
                    <w:rFonts w:ascii="Arial" w:eastAsia="Arial Unicode MS" w:hAnsi="Arial" w:cs="Arial"/>
                    <w:sz w:val="24"/>
                    <w:szCs w:val="24"/>
                  </w:rPr>
                  <w:t>(Xu &amp; Li, 2009)</w:t>
                </w:r>
                <w:r w:rsidRPr="00D27A89">
                  <w:rPr>
                    <w:rFonts w:ascii="Arial" w:eastAsia="Arial Unicode MS" w:hAnsi="Arial" w:cs="Arial"/>
                    <w:sz w:val="24"/>
                    <w:szCs w:val="24"/>
                  </w:rPr>
                  <w:fldChar w:fldCharType="end"/>
                </w:r>
              </w:sdtContent>
            </w:sdt>
            <w:r w:rsidRPr="00D27A89">
              <w:rPr>
                <w:rFonts w:ascii="Arial" w:eastAsia="Arial Unicode MS" w:hAnsi="Arial" w:cs="Arial"/>
                <w:sz w:val="24"/>
                <w:szCs w:val="24"/>
              </w:rPr>
              <w:t>.</w:t>
            </w:r>
          </w:p>
          <w:p w14:paraId="6B0559AB" w14:textId="3B0BE1CB" w:rsidR="005922F4" w:rsidRPr="00D27A89" w:rsidRDefault="005922F4" w:rsidP="003D5A75">
            <w:pPr>
              <w:rPr>
                <w:rFonts w:ascii="Arial" w:hAnsi="Arial" w:cs="Arial"/>
                <w:sz w:val="24"/>
                <w:szCs w:val="32"/>
              </w:rPr>
            </w:pPr>
          </w:p>
        </w:tc>
      </w:tr>
      <w:tr w:rsidR="005922F4" w14:paraId="2CF805F2" w14:textId="77777777" w:rsidTr="003D5A75">
        <w:tc>
          <w:tcPr>
            <w:tcW w:w="3114" w:type="dxa"/>
          </w:tcPr>
          <w:p w14:paraId="0FF53A83" w14:textId="77777777" w:rsidR="005922F4" w:rsidRDefault="005922F4" w:rsidP="003D5A75">
            <w:pPr>
              <w:spacing w:afterLines="50" w:after="156" w:line="360" w:lineRule="auto"/>
              <w:rPr>
                <w:rFonts w:ascii="Arial" w:hAnsi="Arial" w:cs="Arial"/>
                <w:b/>
                <w:sz w:val="24"/>
                <w:szCs w:val="32"/>
              </w:rPr>
            </w:pPr>
            <w:r>
              <w:rPr>
                <w:rFonts w:ascii="Arial" w:hAnsi="Arial" w:cs="Arial" w:hint="eastAsia"/>
                <w:b/>
                <w:sz w:val="24"/>
                <w:szCs w:val="32"/>
              </w:rPr>
              <w:t>R</w:t>
            </w:r>
            <w:r>
              <w:rPr>
                <w:rFonts w:ascii="Arial" w:hAnsi="Arial" w:cs="Arial"/>
                <w:b/>
                <w:sz w:val="24"/>
                <w:szCs w:val="32"/>
              </w:rPr>
              <w:t xml:space="preserve">esearch Objectives and Research Questions </w:t>
            </w:r>
          </w:p>
        </w:tc>
        <w:tc>
          <w:tcPr>
            <w:tcW w:w="5379" w:type="dxa"/>
          </w:tcPr>
          <w:p w14:paraId="2BF68173" w14:textId="77777777" w:rsidR="00D27A89" w:rsidRPr="00D27A89" w:rsidRDefault="00D27A89" w:rsidP="00D27A89">
            <w:pPr>
              <w:rPr>
                <w:rFonts w:ascii="Arial" w:hAnsi="Arial" w:cs="Arial"/>
                <w:sz w:val="24"/>
                <w:szCs w:val="32"/>
              </w:rPr>
            </w:pPr>
            <w:r w:rsidRPr="00D27A89">
              <w:rPr>
                <w:rFonts w:ascii="Arial" w:hAnsi="Arial" w:cs="Arial" w:hint="eastAsia"/>
                <w:sz w:val="24"/>
                <w:szCs w:val="32"/>
              </w:rPr>
              <w:t>The purpose of the study is to find out how</w:t>
            </w:r>
            <w:r w:rsidRPr="00D27A89">
              <w:rPr>
                <w:rFonts w:ascii="Arial" w:hAnsi="Arial" w:cs="Arial"/>
                <w:sz w:val="24"/>
                <w:szCs w:val="32"/>
              </w:rPr>
              <w:t xml:space="preserve"> borrowing maturity, borrowing cost and borrowing risk affect the choice of borrowing methods for SMEs in Hebei, China.</w:t>
            </w:r>
          </w:p>
          <w:p w14:paraId="2AD0E73B" w14:textId="77777777" w:rsidR="00D27A89" w:rsidRPr="00D27A89" w:rsidRDefault="00D27A89" w:rsidP="00D27A89">
            <w:pPr>
              <w:rPr>
                <w:rFonts w:ascii="Arial" w:hAnsi="Arial" w:cs="Arial"/>
                <w:sz w:val="24"/>
                <w:szCs w:val="32"/>
              </w:rPr>
            </w:pPr>
            <w:r w:rsidRPr="00D27A89">
              <w:rPr>
                <w:rFonts w:ascii="Arial" w:hAnsi="Arial" w:cs="Arial"/>
                <w:sz w:val="24"/>
                <w:szCs w:val="32"/>
              </w:rPr>
              <w:t>The specific objectives are:</w:t>
            </w:r>
          </w:p>
          <w:p w14:paraId="2B437CBB" w14:textId="77777777" w:rsidR="00D27A89" w:rsidRPr="00D27A89" w:rsidRDefault="00D27A89" w:rsidP="00D27A89">
            <w:pPr>
              <w:rPr>
                <w:rFonts w:ascii="Arial" w:hAnsi="Arial" w:cs="Arial"/>
                <w:sz w:val="24"/>
                <w:szCs w:val="32"/>
              </w:rPr>
            </w:pPr>
            <w:r w:rsidRPr="00D27A89">
              <w:rPr>
                <w:rFonts w:ascii="Arial" w:hAnsi="Arial" w:cs="Arial" w:hint="eastAsia"/>
                <w:sz w:val="24"/>
                <w:szCs w:val="32"/>
              </w:rPr>
              <w:t>R</w:t>
            </w:r>
            <w:r w:rsidRPr="00D27A89">
              <w:rPr>
                <w:rFonts w:ascii="Arial" w:hAnsi="Arial" w:cs="Arial"/>
                <w:sz w:val="24"/>
                <w:szCs w:val="32"/>
              </w:rPr>
              <w:t>O1: To find out whether borrowing maturity influence on the choice of borrowing methods for SMEs</w:t>
            </w:r>
          </w:p>
          <w:p w14:paraId="5714D18C" w14:textId="77777777" w:rsidR="00D27A89" w:rsidRPr="00D27A89" w:rsidRDefault="00D27A89" w:rsidP="00D27A89">
            <w:pPr>
              <w:rPr>
                <w:rFonts w:ascii="Arial" w:hAnsi="Arial" w:cs="Arial"/>
                <w:sz w:val="24"/>
                <w:szCs w:val="32"/>
              </w:rPr>
            </w:pPr>
            <w:r w:rsidRPr="00D27A89">
              <w:rPr>
                <w:rFonts w:ascii="Arial" w:hAnsi="Arial" w:cs="Arial" w:hint="eastAsia"/>
                <w:sz w:val="24"/>
                <w:szCs w:val="32"/>
              </w:rPr>
              <w:t>R</w:t>
            </w:r>
            <w:r w:rsidRPr="00D27A89">
              <w:rPr>
                <w:rFonts w:ascii="Arial" w:hAnsi="Arial" w:cs="Arial"/>
                <w:sz w:val="24"/>
                <w:szCs w:val="32"/>
              </w:rPr>
              <w:t>O2: To examine whether borrowing cost influence on the choice of borrowing methods for SMEs</w:t>
            </w:r>
          </w:p>
          <w:p w14:paraId="54B7C9DD" w14:textId="77777777" w:rsidR="00D27A89" w:rsidRPr="00D27A89" w:rsidRDefault="00D27A89" w:rsidP="00D27A89">
            <w:pPr>
              <w:rPr>
                <w:rFonts w:ascii="Arial" w:hAnsi="Arial" w:cs="Arial"/>
                <w:sz w:val="24"/>
                <w:szCs w:val="32"/>
              </w:rPr>
            </w:pPr>
            <w:r w:rsidRPr="00D27A89">
              <w:rPr>
                <w:rFonts w:ascii="Arial" w:hAnsi="Arial" w:cs="Arial" w:hint="eastAsia"/>
                <w:sz w:val="24"/>
                <w:szCs w:val="32"/>
              </w:rPr>
              <w:t>R</w:t>
            </w:r>
            <w:r w:rsidRPr="00D27A89">
              <w:rPr>
                <w:rFonts w:ascii="Arial" w:hAnsi="Arial" w:cs="Arial"/>
                <w:sz w:val="24"/>
                <w:szCs w:val="32"/>
              </w:rPr>
              <w:t>O3</w:t>
            </w:r>
            <w:r w:rsidRPr="00D27A89">
              <w:rPr>
                <w:rFonts w:ascii="Arial" w:hAnsi="Arial" w:cs="Arial" w:hint="eastAsia"/>
                <w:sz w:val="24"/>
                <w:szCs w:val="32"/>
              </w:rPr>
              <w:t>:</w:t>
            </w:r>
            <w:r w:rsidRPr="00D27A89">
              <w:rPr>
                <w:rFonts w:ascii="Arial" w:hAnsi="Arial" w:cs="Arial"/>
                <w:sz w:val="24"/>
                <w:szCs w:val="32"/>
              </w:rPr>
              <w:t xml:space="preserve"> To determine whether borrowing risk </w:t>
            </w:r>
            <w:r w:rsidRPr="00D27A89">
              <w:rPr>
                <w:rFonts w:ascii="Arial" w:hAnsi="Arial" w:cs="Arial"/>
                <w:sz w:val="24"/>
                <w:szCs w:val="32"/>
              </w:rPr>
              <w:lastRenderedPageBreak/>
              <w:t>influence on the choice of borrowing methods for SMEs</w:t>
            </w:r>
          </w:p>
          <w:p w14:paraId="1D4A3570" w14:textId="77777777" w:rsidR="005922F4" w:rsidRPr="00D27A89" w:rsidRDefault="005922F4" w:rsidP="003D5A75">
            <w:pPr>
              <w:rPr>
                <w:rFonts w:ascii="Arial" w:hAnsi="Arial" w:cs="Arial"/>
                <w:sz w:val="24"/>
                <w:szCs w:val="32"/>
              </w:rPr>
            </w:pPr>
          </w:p>
          <w:p w14:paraId="42F0C57B" w14:textId="77777777" w:rsidR="005922F4" w:rsidRPr="00BD716C" w:rsidRDefault="005922F4" w:rsidP="003D5A75">
            <w:pPr>
              <w:rPr>
                <w:rFonts w:ascii="Arial" w:hAnsi="Arial" w:cs="Arial"/>
                <w:sz w:val="24"/>
                <w:szCs w:val="32"/>
              </w:rPr>
            </w:pPr>
            <w:r>
              <w:rPr>
                <w:rFonts w:ascii="Arial" w:hAnsi="Arial" w:cs="Arial"/>
                <w:sz w:val="24"/>
                <w:szCs w:val="32"/>
              </w:rPr>
              <w:t>T</w:t>
            </w:r>
            <w:r w:rsidRPr="00BD716C">
              <w:rPr>
                <w:rFonts w:ascii="Arial" w:hAnsi="Arial" w:cs="Arial"/>
                <w:sz w:val="24"/>
                <w:szCs w:val="32"/>
              </w:rPr>
              <w:t>he research questions are behind to the research objectives. In order to achieve the above research objectives, this research establishes the following research questions.</w:t>
            </w:r>
          </w:p>
          <w:p w14:paraId="29D4D793" w14:textId="5215A999" w:rsidR="005922F4" w:rsidRPr="00BD716C" w:rsidRDefault="005922F4" w:rsidP="003D5A75">
            <w:pPr>
              <w:rPr>
                <w:rFonts w:ascii="Arial" w:hAnsi="Arial" w:cs="Arial"/>
                <w:sz w:val="24"/>
                <w:szCs w:val="32"/>
              </w:rPr>
            </w:pPr>
            <w:r w:rsidRPr="00BD716C">
              <w:rPr>
                <w:rFonts w:ascii="Arial" w:hAnsi="Arial" w:cs="Arial"/>
                <w:sz w:val="24"/>
                <w:szCs w:val="32"/>
              </w:rPr>
              <w:t xml:space="preserve">RQ1: Will </w:t>
            </w:r>
            <w:r w:rsidR="00D27A89">
              <w:rPr>
                <w:rFonts w:ascii="Arial" w:hAnsi="Arial" w:cs="Arial"/>
                <w:sz w:val="24"/>
                <w:szCs w:val="32"/>
              </w:rPr>
              <w:t>borrowing maturity</w:t>
            </w:r>
            <w:r w:rsidRPr="00BD716C">
              <w:rPr>
                <w:rFonts w:ascii="Arial" w:hAnsi="Arial" w:cs="Arial"/>
                <w:sz w:val="24"/>
                <w:szCs w:val="32"/>
              </w:rPr>
              <w:t xml:space="preserve"> influence the </w:t>
            </w:r>
            <w:r w:rsidR="00D27A89">
              <w:rPr>
                <w:rFonts w:ascii="Arial" w:hAnsi="Arial" w:cs="Arial"/>
                <w:sz w:val="24"/>
                <w:szCs w:val="32"/>
              </w:rPr>
              <w:t>choice of borrowing methods for SMEs in Hebei, China?</w:t>
            </w:r>
          </w:p>
          <w:p w14:paraId="655EFEB6" w14:textId="2418400E" w:rsidR="005922F4" w:rsidRPr="00BD716C" w:rsidRDefault="005922F4" w:rsidP="003D5A75">
            <w:pPr>
              <w:rPr>
                <w:rFonts w:ascii="Arial" w:hAnsi="Arial" w:cs="Arial"/>
                <w:sz w:val="24"/>
                <w:szCs w:val="32"/>
              </w:rPr>
            </w:pPr>
            <w:r w:rsidRPr="00BD716C">
              <w:rPr>
                <w:rFonts w:ascii="Arial" w:hAnsi="Arial" w:cs="Arial"/>
                <w:sz w:val="24"/>
                <w:szCs w:val="32"/>
              </w:rPr>
              <w:t xml:space="preserve">RQ2: Will </w:t>
            </w:r>
            <w:r w:rsidR="00D27A89">
              <w:rPr>
                <w:rFonts w:ascii="Arial" w:hAnsi="Arial" w:cs="Arial"/>
                <w:sz w:val="24"/>
                <w:szCs w:val="32"/>
              </w:rPr>
              <w:t xml:space="preserve">borrowing risk </w:t>
            </w:r>
            <w:r w:rsidR="00D27A89" w:rsidRPr="00BD716C">
              <w:rPr>
                <w:rFonts w:ascii="Arial" w:hAnsi="Arial" w:cs="Arial"/>
                <w:sz w:val="24"/>
                <w:szCs w:val="32"/>
              </w:rPr>
              <w:t xml:space="preserve">influence the </w:t>
            </w:r>
            <w:r w:rsidR="00D27A89">
              <w:rPr>
                <w:rFonts w:ascii="Arial" w:hAnsi="Arial" w:cs="Arial"/>
                <w:sz w:val="24"/>
                <w:szCs w:val="32"/>
              </w:rPr>
              <w:t>choice of borrowing methods for SMEs in Hebei, China?</w:t>
            </w:r>
          </w:p>
          <w:p w14:paraId="085E83EE" w14:textId="515E1B06" w:rsidR="005922F4" w:rsidRPr="00BD716C" w:rsidRDefault="005922F4" w:rsidP="003D5A75">
            <w:pPr>
              <w:rPr>
                <w:rFonts w:ascii="Arial" w:hAnsi="Arial" w:cs="Arial"/>
                <w:sz w:val="24"/>
                <w:szCs w:val="32"/>
              </w:rPr>
            </w:pPr>
            <w:r w:rsidRPr="00BD716C">
              <w:rPr>
                <w:rFonts w:ascii="Arial" w:hAnsi="Arial" w:cs="Arial"/>
                <w:sz w:val="24"/>
                <w:szCs w:val="32"/>
              </w:rPr>
              <w:t xml:space="preserve">RQ3: Will </w:t>
            </w:r>
            <w:r w:rsidR="00D27A89">
              <w:rPr>
                <w:rFonts w:ascii="Arial" w:hAnsi="Arial" w:cs="Arial"/>
                <w:sz w:val="24"/>
                <w:szCs w:val="32"/>
              </w:rPr>
              <w:t xml:space="preserve">borrowing cost </w:t>
            </w:r>
            <w:r w:rsidR="00D27A89" w:rsidRPr="00BD716C">
              <w:rPr>
                <w:rFonts w:ascii="Arial" w:hAnsi="Arial" w:cs="Arial"/>
                <w:sz w:val="24"/>
                <w:szCs w:val="32"/>
              </w:rPr>
              <w:t xml:space="preserve">influence the </w:t>
            </w:r>
            <w:r w:rsidR="00D27A89">
              <w:rPr>
                <w:rFonts w:ascii="Arial" w:hAnsi="Arial" w:cs="Arial"/>
                <w:sz w:val="24"/>
                <w:szCs w:val="32"/>
              </w:rPr>
              <w:t>choice of borrowing methods for SMEs in Hebei, China?</w:t>
            </w:r>
          </w:p>
        </w:tc>
      </w:tr>
      <w:tr w:rsidR="005922F4" w14:paraId="7CDBA250" w14:textId="77777777" w:rsidTr="003D5A75">
        <w:tc>
          <w:tcPr>
            <w:tcW w:w="3114" w:type="dxa"/>
          </w:tcPr>
          <w:p w14:paraId="4208EF81" w14:textId="77777777" w:rsidR="005922F4" w:rsidRDefault="005922F4" w:rsidP="003D5A75">
            <w:pPr>
              <w:spacing w:afterLines="50" w:after="156" w:line="360" w:lineRule="auto"/>
              <w:rPr>
                <w:rFonts w:ascii="Arial" w:hAnsi="Arial" w:cs="Arial"/>
                <w:b/>
                <w:sz w:val="24"/>
                <w:szCs w:val="32"/>
              </w:rPr>
            </w:pPr>
            <w:r>
              <w:rPr>
                <w:rFonts w:ascii="Arial" w:hAnsi="Arial" w:cs="Arial" w:hint="eastAsia"/>
                <w:b/>
                <w:sz w:val="24"/>
                <w:szCs w:val="32"/>
              </w:rPr>
              <w:lastRenderedPageBreak/>
              <w:t>S</w:t>
            </w:r>
            <w:r>
              <w:rPr>
                <w:rFonts w:ascii="Arial" w:hAnsi="Arial" w:cs="Arial"/>
                <w:b/>
                <w:sz w:val="24"/>
                <w:szCs w:val="32"/>
              </w:rPr>
              <w:t>cope of study</w:t>
            </w:r>
          </w:p>
        </w:tc>
        <w:tc>
          <w:tcPr>
            <w:tcW w:w="5379" w:type="dxa"/>
          </w:tcPr>
          <w:p w14:paraId="6BD8F27D" w14:textId="26D2491C" w:rsidR="005922F4" w:rsidRPr="00540617" w:rsidRDefault="00540617" w:rsidP="00540617">
            <w:pPr>
              <w:spacing w:afterLines="200" w:after="624"/>
              <w:rPr>
                <w:rFonts w:ascii="Arial" w:hAnsi="Arial" w:cs="Arial"/>
                <w:sz w:val="24"/>
                <w:szCs w:val="24"/>
              </w:rPr>
            </w:pPr>
            <w:r w:rsidRPr="00540617">
              <w:rPr>
                <w:rFonts w:ascii="Arial" w:hAnsi="Arial" w:cs="Arial"/>
                <w:sz w:val="24"/>
                <w:szCs w:val="32"/>
              </w:rPr>
              <w:t>This paper studies the factors affecting the choice of SMEs' lending methods. Specifically, it focuses on the characteristics of SME lending options, including lending term, borrowing risk and borrowing cost, and discusse</w:t>
            </w:r>
            <w:r w:rsidRPr="009A679D">
              <w:rPr>
                <w:rFonts w:ascii="Arial" w:hAnsi="Arial" w:cs="Arial"/>
                <w:sz w:val="24"/>
                <w:szCs w:val="24"/>
              </w:rPr>
              <w:t>s which factors are related to SME lending options.</w:t>
            </w:r>
          </w:p>
        </w:tc>
      </w:tr>
      <w:tr w:rsidR="005922F4" w14:paraId="305980BB" w14:textId="77777777" w:rsidTr="003D5A75">
        <w:tc>
          <w:tcPr>
            <w:tcW w:w="3114" w:type="dxa"/>
          </w:tcPr>
          <w:p w14:paraId="10EECF7A" w14:textId="77777777" w:rsidR="005922F4" w:rsidRDefault="005922F4" w:rsidP="003D5A75">
            <w:pPr>
              <w:widowControl/>
              <w:spacing w:afterLines="50" w:after="156" w:line="360" w:lineRule="auto"/>
              <w:rPr>
                <w:rFonts w:ascii="Arial" w:hAnsi="Arial" w:cs="Arial"/>
                <w:b/>
                <w:sz w:val="24"/>
                <w:szCs w:val="32"/>
              </w:rPr>
            </w:pPr>
            <w:r>
              <w:rPr>
                <w:rFonts w:ascii="Arial" w:hAnsi="Arial" w:cs="Arial" w:hint="eastAsia"/>
                <w:b/>
                <w:sz w:val="24"/>
                <w:szCs w:val="32"/>
              </w:rPr>
              <w:t>S</w:t>
            </w:r>
            <w:r>
              <w:rPr>
                <w:rFonts w:ascii="Arial" w:hAnsi="Arial" w:cs="Arial"/>
                <w:b/>
                <w:sz w:val="24"/>
                <w:szCs w:val="32"/>
              </w:rPr>
              <w:t>ignificance of the Research</w:t>
            </w:r>
          </w:p>
        </w:tc>
        <w:tc>
          <w:tcPr>
            <w:tcW w:w="5379" w:type="dxa"/>
          </w:tcPr>
          <w:p w14:paraId="349A2AE7" w14:textId="77777777" w:rsidR="005922F4" w:rsidRPr="005D5D71" w:rsidRDefault="005922F4" w:rsidP="003D5A75">
            <w:pPr>
              <w:widowControl/>
              <w:rPr>
                <w:rFonts w:ascii="Arial" w:hAnsi="Arial" w:cs="Arial"/>
                <w:b/>
                <w:sz w:val="24"/>
                <w:szCs w:val="32"/>
              </w:rPr>
            </w:pPr>
            <w:r w:rsidRPr="005D5D71">
              <w:rPr>
                <w:rFonts w:ascii="Arial" w:hAnsi="Arial" w:cs="Arial"/>
                <w:b/>
                <w:sz w:val="24"/>
                <w:szCs w:val="32"/>
              </w:rPr>
              <w:t>Significance to Academia</w:t>
            </w:r>
          </w:p>
          <w:p w14:paraId="775664BA" w14:textId="1AB5A80E" w:rsidR="005922F4" w:rsidRPr="00540617" w:rsidRDefault="00540617" w:rsidP="00540617">
            <w:pPr>
              <w:spacing w:afterLines="200" w:after="624"/>
              <w:rPr>
                <w:rFonts w:ascii="Arial" w:hAnsi="Arial" w:cs="Arial"/>
                <w:sz w:val="24"/>
                <w:szCs w:val="24"/>
              </w:rPr>
            </w:pPr>
            <w:r w:rsidRPr="00511741">
              <w:rPr>
                <w:rFonts w:ascii="Arial" w:hAnsi="Arial" w:cs="Arial"/>
                <w:sz w:val="24"/>
                <w:szCs w:val="24"/>
              </w:rPr>
              <w:t>In this study, there are many contributions to academics. Most researchers are concerned with external factors of SMEs to understand how to promote the development of SME companies. In this study, the intrinsic factors of SMEs will be used. In addition, most of the research focused only on one element of the SME microfinance framework, but in this study, the microfinance framework uses borrowing risk, borrowing period and borrowing cost as the dependent variable. This research will help narrow the gaps in the literature and provide some new knowledge.</w:t>
            </w:r>
          </w:p>
          <w:p w14:paraId="48633B0A" w14:textId="77777777" w:rsidR="005922F4" w:rsidRPr="005D5D71" w:rsidRDefault="005922F4" w:rsidP="003D5A75">
            <w:pPr>
              <w:widowControl/>
              <w:rPr>
                <w:rFonts w:ascii="Arial" w:hAnsi="Arial" w:cs="Arial"/>
                <w:b/>
                <w:sz w:val="24"/>
                <w:szCs w:val="32"/>
              </w:rPr>
            </w:pPr>
            <w:r w:rsidRPr="005D5D71">
              <w:rPr>
                <w:rFonts w:ascii="Arial" w:hAnsi="Arial" w:cs="Arial"/>
                <w:b/>
                <w:sz w:val="24"/>
                <w:szCs w:val="32"/>
              </w:rPr>
              <w:t>Significance to Industry</w:t>
            </w:r>
          </w:p>
          <w:p w14:paraId="21DCD80F" w14:textId="657EB938" w:rsidR="005922F4" w:rsidRPr="005D5D71" w:rsidRDefault="005922F4" w:rsidP="003D5A75">
            <w:pPr>
              <w:widowControl/>
              <w:rPr>
                <w:rFonts w:ascii="Arial" w:hAnsi="Arial" w:cs="Arial"/>
                <w:sz w:val="24"/>
                <w:szCs w:val="32"/>
              </w:rPr>
            </w:pPr>
            <w:r w:rsidRPr="005D5D71">
              <w:rPr>
                <w:rFonts w:ascii="Arial" w:hAnsi="Arial" w:cs="Arial"/>
                <w:sz w:val="24"/>
                <w:szCs w:val="32"/>
              </w:rPr>
              <w:t xml:space="preserve">If </w:t>
            </w:r>
            <w:r w:rsidR="00540617">
              <w:rPr>
                <w:rFonts w:ascii="Arial" w:hAnsi="Arial" w:cs="Arial"/>
                <w:sz w:val="24"/>
                <w:szCs w:val="32"/>
              </w:rPr>
              <w:t>SMEs</w:t>
            </w:r>
            <w:r w:rsidRPr="005D5D71">
              <w:rPr>
                <w:rFonts w:ascii="Arial" w:hAnsi="Arial" w:cs="Arial"/>
                <w:sz w:val="24"/>
                <w:szCs w:val="32"/>
              </w:rPr>
              <w:t xml:space="preserve"> can understand the factors that influence </w:t>
            </w:r>
            <w:r w:rsidR="00540617">
              <w:rPr>
                <w:rFonts w:ascii="Arial" w:hAnsi="Arial" w:cs="Arial"/>
                <w:sz w:val="24"/>
                <w:szCs w:val="32"/>
              </w:rPr>
              <w:t>the choice of borrowing methods</w:t>
            </w:r>
            <w:r w:rsidRPr="005D5D71">
              <w:rPr>
                <w:rFonts w:ascii="Arial" w:hAnsi="Arial" w:cs="Arial"/>
                <w:sz w:val="24"/>
                <w:szCs w:val="32"/>
              </w:rPr>
              <w:t xml:space="preserve">, then companies can choose to appropriate methods to solve the </w:t>
            </w:r>
            <w:r w:rsidR="00540617">
              <w:rPr>
                <w:rFonts w:ascii="Arial" w:hAnsi="Arial" w:cs="Arial"/>
                <w:sz w:val="24"/>
                <w:szCs w:val="32"/>
              </w:rPr>
              <w:t>financing issues,</w:t>
            </w:r>
            <w:r w:rsidRPr="005D5D71">
              <w:rPr>
                <w:rFonts w:ascii="Arial" w:hAnsi="Arial" w:cs="Arial"/>
                <w:sz w:val="24"/>
                <w:szCs w:val="32"/>
              </w:rPr>
              <w:t xml:space="preserve"> </w:t>
            </w:r>
            <w:r w:rsidR="00540617">
              <w:rPr>
                <w:rFonts w:ascii="Arial" w:hAnsi="Arial" w:cs="Arial"/>
                <w:sz w:val="24"/>
                <w:szCs w:val="32"/>
              </w:rPr>
              <w:t>it</w:t>
            </w:r>
            <w:r w:rsidRPr="005D5D71">
              <w:rPr>
                <w:rFonts w:ascii="Arial" w:hAnsi="Arial" w:cs="Arial"/>
                <w:sz w:val="24"/>
                <w:szCs w:val="32"/>
              </w:rPr>
              <w:t xml:space="preserve"> will be very helpful to the enterprise. So, the results of this research </w:t>
            </w:r>
            <w:r w:rsidRPr="005D5D71">
              <w:rPr>
                <w:rFonts w:ascii="Arial" w:hAnsi="Arial" w:cs="Arial"/>
                <w:sz w:val="24"/>
                <w:szCs w:val="32"/>
              </w:rPr>
              <w:lastRenderedPageBreak/>
              <w:t xml:space="preserve">can help </w:t>
            </w:r>
            <w:r w:rsidR="00540617">
              <w:rPr>
                <w:rFonts w:ascii="Arial" w:hAnsi="Arial" w:cs="Arial"/>
                <w:sz w:val="24"/>
                <w:szCs w:val="32"/>
              </w:rPr>
              <w:t xml:space="preserve">SMEs </w:t>
            </w:r>
            <w:r w:rsidRPr="005D5D71">
              <w:rPr>
                <w:rFonts w:ascii="Arial" w:hAnsi="Arial" w:cs="Arial"/>
                <w:sz w:val="24"/>
                <w:szCs w:val="32"/>
              </w:rPr>
              <w:t xml:space="preserve">to understand </w:t>
            </w:r>
            <w:r w:rsidR="00540617">
              <w:rPr>
                <w:rFonts w:ascii="Arial" w:hAnsi="Arial" w:cs="Arial"/>
                <w:sz w:val="24"/>
                <w:szCs w:val="32"/>
              </w:rPr>
              <w:t xml:space="preserve">the choice of borrowing methods </w:t>
            </w:r>
            <w:r w:rsidRPr="005D5D71">
              <w:rPr>
                <w:rFonts w:ascii="Arial" w:hAnsi="Arial" w:cs="Arial"/>
                <w:sz w:val="24"/>
                <w:szCs w:val="32"/>
              </w:rPr>
              <w:t>widely.</w:t>
            </w:r>
          </w:p>
        </w:tc>
      </w:tr>
      <w:tr w:rsidR="005922F4" w14:paraId="2796A679" w14:textId="77777777" w:rsidTr="003D5A75">
        <w:tc>
          <w:tcPr>
            <w:tcW w:w="3114" w:type="dxa"/>
          </w:tcPr>
          <w:p w14:paraId="74AC5222" w14:textId="77777777" w:rsidR="005922F4" w:rsidRDefault="005922F4" w:rsidP="003D5A75">
            <w:pPr>
              <w:spacing w:afterLines="50" w:after="156" w:line="360" w:lineRule="auto"/>
              <w:rPr>
                <w:rFonts w:ascii="Arial" w:hAnsi="Arial" w:cs="Arial"/>
                <w:b/>
                <w:sz w:val="24"/>
                <w:szCs w:val="32"/>
              </w:rPr>
            </w:pPr>
            <w:r>
              <w:rPr>
                <w:rFonts w:ascii="Arial" w:hAnsi="Arial" w:cs="Arial" w:hint="eastAsia"/>
                <w:b/>
                <w:sz w:val="24"/>
                <w:szCs w:val="32"/>
              </w:rPr>
              <w:lastRenderedPageBreak/>
              <w:t>L</w:t>
            </w:r>
            <w:r>
              <w:rPr>
                <w:rFonts w:ascii="Arial" w:hAnsi="Arial" w:cs="Arial"/>
                <w:b/>
                <w:sz w:val="24"/>
                <w:szCs w:val="32"/>
              </w:rPr>
              <w:t>iterature Review</w:t>
            </w:r>
          </w:p>
        </w:tc>
        <w:tc>
          <w:tcPr>
            <w:tcW w:w="5379" w:type="dxa"/>
          </w:tcPr>
          <w:p w14:paraId="11D7D824" w14:textId="34846976" w:rsidR="005922F4" w:rsidRPr="00540617" w:rsidRDefault="00540617" w:rsidP="00540617">
            <w:pPr>
              <w:spacing w:afterLines="200" w:after="624"/>
              <w:rPr>
                <w:rFonts w:ascii="Arial" w:hAnsi="Arial" w:cs="Arial"/>
                <w:sz w:val="24"/>
                <w:szCs w:val="24"/>
              </w:rPr>
            </w:pPr>
            <w:r>
              <w:rPr>
                <w:rFonts w:ascii="Arial" w:hAnsi="Arial" w:cs="Arial"/>
                <w:b/>
                <w:sz w:val="24"/>
                <w:szCs w:val="32"/>
              </w:rPr>
              <w:t>Borrowing Methods</w:t>
            </w:r>
            <w:r w:rsidR="005922F4" w:rsidRPr="0077517C">
              <w:rPr>
                <w:rFonts w:ascii="Arial" w:hAnsi="Arial" w:cs="Arial"/>
                <w:b/>
                <w:sz w:val="24"/>
                <w:szCs w:val="32"/>
              </w:rPr>
              <w:t xml:space="preserve">: </w:t>
            </w:r>
            <w:r w:rsidRPr="0031280B">
              <w:rPr>
                <w:rFonts w:ascii="Arial" w:hAnsi="Arial" w:cs="Arial"/>
                <w:sz w:val="24"/>
                <w:szCs w:val="24"/>
              </w:rPr>
              <w:t xml:space="preserve">There are many different ways </w:t>
            </w:r>
            <w:r>
              <w:rPr>
                <w:rFonts w:ascii="Arial" w:hAnsi="Arial" w:cs="Arial"/>
                <w:sz w:val="24"/>
                <w:szCs w:val="24"/>
              </w:rPr>
              <w:t>of borrowing methods</w:t>
            </w:r>
            <w:r w:rsidRPr="0031280B">
              <w:rPr>
                <w:rFonts w:ascii="Arial" w:hAnsi="Arial" w:cs="Arial"/>
                <w:sz w:val="24"/>
                <w:szCs w:val="24"/>
              </w:rPr>
              <w:t>. Some methods can directly benefit from simple eligibility criteria, but usually involve higher interest rates. Other methods provide more flexibility and convenience, but may be difficult to meet requirements</w:t>
            </w:r>
            <w:r>
              <w:rPr>
                <w:rFonts w:ascii="Arial" w:hAnsi="Arial" w:cs="Arial"/>
                <w:sz w:val="24"/>
                <w:szCs w:val="24"/>
              </w:rPr>
              <w:t xml:space="preserve"> (Habib, 2015). </w:t>
            </w:r>
            <w:r w:rsidRPr="0031280B">
              <w:rPr>
                <w:rFonts w:ascii="Arial" w:hAnsi="Arial" w:cs="Arial"/>
                <w:sz w:val="24"/>
                <w:szCs w:val="24"/>
              </w:rPr>
              <w:t>Most trading companies need more than paid-in capital in their operations. They meet their financial needs by borrowing from various sources. This type of borrowing can be temporary or more or less long-term. At the same time, the company can adopt a variety of methods to meet its long-term and short-term financial needs</w:t>
            </w:r>
            <w:r>
              <w:rPr>
                <w:rFonts w:ascii="Arial" w:hAnsi="Arial" w:cs="Arial"/>
                <w:sz w:val="24"/>
                <w:szCs w:val="24"/>
              </w:rPr>
              <w:t xml:space="preserve"> (Cohen and Roussel, 2013).</w:t>
            </w:r>
          </w:p>
          <w:p w14:paraId="4FD4E5E1" w14:textId="3C222A1D" w:rsidR="00540617" w:rsidRDefault="00540617" w:rsidP="00540617">
            <w:pPr>
              <w:spacing w:afterLines="200" w:after="624"/>
              <w:rPr>
                <w:rFonts w:ascii="Arial" w:hAnsi="Arial" w:cs="Arial"/>
                <w:sz w:val="24"/>
                <w:szCs w:val="24"/>
              </w:rPr>
            </w:pPr>
            <w:r>
              <w:rPr>
                <w:rFonts w:ascii="Arial" w:hAnsi="Arial" w:cs="Arial"/>
                <w:b/>
                <w:sz w:val="24"/>
                <w:szCs w:val="32"/>
              </w:rPr>
              <w:t>Borrowing Maturity</w:t>
            </w:r>
            <w:r w:rsidR="005922F4" w:rsidRPr="0077517C">
              <w:rPr>
                <w:rFonts w:ascii="Arial" w:hAnsi="Arial" w:cs="Arial"/>
                <w:b/>
                <w:sz w:val="24"/>
                <w:szCs w:val="32"/>
              </w:rPr>
              <w:t>:</w:t>
            </w:r>
            <w:r w:rsidR="005922F4" w:rsidRPr="0077517C">
              <w:t xml:space="preserve"> </w:t>
            </w:r>
            <w:r w:rsidRPr="002A6EBF">
              <w:rPr>
                <w:rFonts w:ascii="Arial" w:hAnsi="Arial" w:cs="Arial"/>
                <w:sz w:val="24"/>
                <w:szCs w:val="24"/>
              </w:rPr>
              <w:t xml:space="preserve">The </w:t>
            </w:r>
            <w:r>
              <w:rPr>
                <w:rFonts w:ascii="Arial" w:hAnsi="Arial" w:cs="Arial"/>
                <w:sz w:val="24"/>
                <w:szCs w:val="24"/>
              </w:rPr>
              <w:t>borrowing</w:t>
            </w:r>
            <w:r w:rsidRPr="002A6EBF">
              <w:rPr>
                <w:rFonts w:ascii="Arial" w:hAnsi="Arial" w:cs="Arial"/>
                <w:sz w:val="24"/>
                <w:szCs w:val="24"/>
              </w:rPr>
              <w:t xml:space="preserve"> </w:t>
            </w:r>
            <w:r>
              <w:rPr>
                <w:rFonts w:ascii="Arial" w:hAnsi="Arial" w:cs="Arial"/>
                <w:sz w:val="24"/>
                <w:szCs w:val="24"/>
              </w:rPr>
              <w:t>maturity</w:t>
            </w:r>
            <w:r w:rsidRPr="002A6EBF">
              <w:rPr>
                <w:rFonts w:ascii="Arial" w:hAnsi="Arial" w:cs="Arial"/>
                <w:sz w:val="24"/>
                <w:szCs w:val="24"/>
              </w:rPr>
              <w:t xml:space="preserve"> refers to the period in which the enterprise has the right to use the funds.</w:t>
            </w:r>
            <w:r>
              <w:rPr>
                <w:rFonts w:ascii="Arial" w:hAnsi="Arial" w:cs="Arial" w:hint="eastAsia"/>
                <w:sz w:val="24"/>
                <w:szCs w:val="24"/>
              </w:rPr>
              <w:t xml:space="preserve"> </w:t>
            </w:r>
            <w:r>
              <w:rPr>
                <w:rFonts w:ascii="Arial" w:hAnsi="Arial" w:cs="Arial"/>
                <w:sz w:val="24"/>
                <w:szCs w:val="24"/>
              </w:rPr>
              <w:t>It is an important factors when the SME do the choice of borrowing methods.</w:t>
            </w:r>
            <w:r>
              <w:rPr>
                <w:rFonts w:ascii="Arial" w:hAnsi="Arial" w:cs="Arial" w:hint="eastAsia"/>
                <w:sz w:val="24"/>
                <w:szCs w:val="24"/>
              </w:rPr>
              <w:t xml:space="preserve"> </w:t>
            </w:r>
            <w:r w:rsidRPr="00261FB9">
              <w:rPr>
                <w:rFonts w:ascii="Arial" w:hAnsi="Arial" w:cs="Arial"/>
                <w:sz w:val="24"/>
                <w:szCs w:val="24"/>
              </w:rPr>
              <w:t>The term of loan is from the date of signing the loan contract to the time when the principal and interest of the loan are fully paid off.</w:t>
            </w:r>
            <w:r>
              <w:rPr>
                <w:rFonts w:ascii="Arial" w:hAnsi="Arial" w:cs="Arial"/>
                <w:sz w:val="24"/>
                <w:szCs w:val="24"/>
              </w:rPr>
              <w:t xml:space="preserve"> </w:t>
            </w:r>
            <w:r w:rsidRPr="00261FB9">
              <w:rPr>
                <w:rFonts w:ascii="Arial" w:hAnsi="Arial" w:cs="Arial"/>
                <w:sz w:val="24"/>
                <w:szCs w:val="24"/>
              </w:rPr>
              <w:t>The length of the term of a loan shall be determined separately according to the type of loan</w:t>
            </w:r>
            <w:sdt>
              <w:sdtPr>
                <w:rPr>
                  <w:rFonts w:ascii="Arial" w:hAnsi="Arial" w:cs="Arial"/>
                  <w:sz w:val="24"/>
                  <w:szCs w:val="24"/>
                </w:rPr>
                <w:id w:val="-1970738184"/>
                <w:citation/>
              </w:sdtPr>
              <w:sdtContent>
                <w:r>
                  <w:rPr>
                    <w:rFonts w:ascii="Arial" w:hAnsi="Arial" w:cs="Arial"/>
                    <w:sz w:val="24"/>
                    <w:szCs w:val="24"/>
                  </w:rPr>
                  <w:fldChar w:fldCharType="begin"/>
                </w:r>
                <w:r>
                  <w:rPr>
                    <w:rFonts w:ascii="Arial" w:hAnsi="Arial" w:cs="Arial"/>
                    <w:sz w:val="24"/>
                    <w:szCs w:val="24"/>
                  </w:rPr>
                  <w:instrText xml:space="preserve"> </w:instrText>
                </w:r>
                <w:r>
                  <w:rPr>
                    <w:rFonts w:ascii="Arial" w:hAnsi="Arial" w:cs="Arial" w:hint="eastAsia"/>
                    <w:sz w:val="24"/>
                    <w:szCs w:val="24"/>
                  </w:rPr>
                  <w:instrText>CITATION Zho06 \l 2052</w:instrText>
                </w:r>
                <w:r>
                  <w:rPr>
                    <w:rFonts w:ascii="Arial" w:hAnsi="Arial" w:cs="Arial"/>
                    <w:sz w:val="24"/>
                    <w:szCs w:val="24"/>
                  </w:rPr>
                  <w:instrText xml:space="preserve"> </w:instrText>
                </w:r>
                <w:r>
                  <w:rPr>
                    <w:rFonts w:ascii="Arial" w:hAnsi="Arial" w:cs="Arial"/>
                    <w:sz w:val="24"/>
                    <w:szCs w:val="24"/>
                  </w:rPr>
                  <w:fldChar w:fldCharType="separate"/>
                </w:r>
                <w:r>
                  <w:rPr>
                    <w:rFonts w:ascii="Arial" w:hAnsi="Arial" w:cs="Arial" w:hint="eastAsia"/>
                    <w:noProof/>
                    <w:sz w:val="24"/>
                    <w:szCs w:val="24"/>
                  </w:rPr>
                  <w:t xml:space="preserve"> </w:t>
                </w:r>
                <w:r w:rsidRPr="00261FB9">
                  <w:rPr>
                    <w:rFonts w:ascii="Arial" w:hAnsi="Arial" w:cs="Arial"/>
                    <w:noProof/>
                    <w:sz w:val="24"/>
                    <w:szCs w:val="24"/>
                  </w:rPr>
                  <w:t>(Zhou, 2006)</w:t>
                </w:r>
                <w:r>
                  <w:rPr>
                    <w:rFonts w:ascii="Arial" w:hAnsi="Arial" w:cs="Arial"/>
                    <w:sz w:val="24"/>
                    <w:szCs w:val="24"/>
                  </w:rPr>
                  <w:fldChar w:fldCharType="end"/>
                </w:r>
              </w:sdtContent>
            </w:sdt>
            <w:r>
              <w:rPr>
                <w:rFonts w:ascii="Arial" w:hAnsi="Arial" w:cs="Arial"/>
                <w:sz w:val="24"/>
                <w:szCs w:val="24"/>
              </w:rPr>
              <w:t>.</w:t>
            </w:r>
          </w:p>
          <w:p w14:paraId="208BA53C" w14:textId="7C57898C" w:rsidR="005922F4" w:rsidRPr="00540617" w:rsidRDefault="005922F4" w:rsidP="003D5A75">
            <w:pPr>
              <w:rPr>
                <w:rFonts w:ascii="Arial" w:hAnsi="Arial" w:cs="Arial"/>
                <w:sz w:val="24"/>
                <w:szCs w:val="32"/>
              </w:rPr>
            </w:pPr>
          </w:p>
          <w:p w14:paraId="25911EDA" w14:textId="77777777" w:rsidR="00540617" w:rsidRDefault="00540617" w:rsidP="00540617">
            <w:pPr>
              <w:spacing w:afterLines="200" w:after="624"/>
              <w:rPr>
                <w:rFonts w:ascii="Arial" w:hAnsi="Arial" w:cs="Arial"/>
                <w:sz w:val="24"/>
                <w:szCs w:val="24"/>
              </w:rPr>
            </w:pPr>
            <w:r>
              <w:rPr>
                <w:rFonts w:ascii="Arial" w:hAnsi="Arial" w:cs="Arial"/>
                <w:b/>
                <w:sz w:val="24"/>
                <w:szCs w:val="32"/>
              </w:rPr>
              <w:t>Borrowing Risk</w:t>
            </w:r>
            <w:r w:rsidR="005922F4">
              <w:rPr>
                <w:rFonts w:ascii="Arial" w:hAnsi="Arial" w:cs="Arial"/>
                <w:b/>
                <w:sz w:val="24"/>
                <w:szCs w:val="32"/>
              </w:rPr>
              <w:t xml:space="preserve">: </w:t>
            </w:r>
            <w:r w:rsidRPr="00294177">
              <w:rPr>
                <w:rFonts w:ascii="Arial" w:hAnsi="Arial" w:cs="Arial"/>
                <w:sz w:val="24"/>
                <w:szCs w:val="24"/>
              </w:rPr>
              <w:t>SMEs implement</w:t>
            </w:r>
            <w:r>
              <w:rPr>
                <w:rFonts w:ascii="Arial" w:hAnsi="Arial" w:cs="Arial"/>
                <w:sz w:val="24"/>
                <w:szCs w:val="24"/>
              </w:rPr>
              <w:t xml:space="preserve"> borrowing</w:t>
            </w:r>
            <w:r w:rsidRPr="00294177">
              <w:rPr>
                <w:rFonts w:ascii="Arial" w:hAnsi="Arial" w:cs="Arial"/>
                <w:sz w:val="24"/>
                <w:szCs w:val="24"/>
              </w:rPr>
              <w:t>, and enterprises that are due must repay the debts in full, and the enterprises bear the loss of funds. Enterprises face financial risks, which may not be able to pay the full amount of credit to the creditors due to the insufficient ability to pay, and the risk of debt financing may also bring benefits to shareholders</w:t>
            </w:r>
            <w:r>
              <w:rPr>
                <w:rFonts w:ascii="Arial" w:hAnsi="Arial" w:cs="Arial"/>
                <w:sz w:val="24"/>
                <w:szCs w:val="24"/>
              </w:rPr>
              <w:t xml:space="preserve"> </w:t>
            </w:r>
            <w:sdt>
              <w:sdtPr>
                <w:rPr>
                  <w:rFonts w:ascii="Arial" w:hAnsi="Arial" w:cs="Arial"/>
                  <w:sz w:val="24"/>
                  <w:szCs w:val="24"/>
                </w:rPr>
                <w:id w:val="-1652827971"/>
                <w:citation/>
              </w:sdtPr>
              <w:sdtContent>
                <w:r>
                  <w:rPr>
                    <w:rFonts w:ascii="Arial" w:hAnsi="Arial" w:cs="Arial"/>
                    <w:sz w:val="24"/>
                    <w:szCs w:val="24"/>
                  </w:rPr>
                  <w:fldChar w:fldCharType="begin"/>
                </w:r>
                <w:r>
                  <w:rPr>
                    <w:rFonts w:ascii="Arial" w:hAnsi="Arial" w:cs="Arial"/>
                    <w:sz w:val="24"/>
                    <w:szCs w:val="24"/>
                  </w:rPr>
                  <w:instrText xml:space="preserve"> </w:instrText>
                </w:r>
                <w:r>
                  <w:rPr>
                    <w:rFonts w:ascii="Arial" w:hAnsi="Arial" w:cs="Arial" w:hint="eastAsia"/>
                    <w:sz w:val="24"/>
                    <w:szCs w:val="24"/>
                  </w:rPr>
                  <w:instrText>CITATION Zha02 \l 2052</w:instrText>
                </w:r>
                <w:r>
                  <w:rPr>
                    <w:rFonts w:ascii="Arial" w:hAnsi="Arial" w:cs="Arial"/>
                    <w:sz w:val="24"/>
                    <w:szCs w:val="24"/>
                  </w:rPr>
                  <w:instrText xml:space="preserve"> </w:instrText>
                </w:r>
                <w:r>
                  <w:rPr>
                    <w:rFonts w:ascii="Arial" w:hAnsi="Arial" w:cs="Arial"/>
                    <w:sz w:val="24"/>
                    <w:szCs w:val="24"/>
                  </w:rPr>
                  <w:fldChar w:fldCharType="separate"/>
                </w:r>
                <w:r>
                  <w:rPr>
                    <w:rFonts w:ascii="Arial" w:hAnsi="Arial" w:cs="Arial" w:hint="eastAsia"/>
                    <w:noProof/>
                    <w:sz w:val="24"/>
                    <w:szCs w:val="24"/>
                  </w:rPr>
                  <w:t xml:space="preserve"> </w:t>
                </w:r>
                <w:r w:rsidRPr="00B47E15">
                  <w:rPr>
                    <w:rFonts w:ascii="Arial" w:hAnsi="Arial" w:cs="Arial"/>
                    <w:noProof/>
                    <w:sz w:val="24"/>
                    <w:szCs w:val="24"/>
                  </w:rPr>
                  <w:t>(Zhang, 2002)</w:t>
                </w:r>
                <w:r>
                  <w:rPr>
                    <w:rFonts w:ascii="Arial" w:hAnsi="Arial" w:cs="Arial"/>
                    <w:sz w:val="24"/>
                    <w:szCs w:val="24"/>
                  </w:rPr>
                  <w:fldChar w:fldCharType="end"/>
                </w:r>
              </w:sdtContent>
            </w:sdt>
            <w:r w:rsidRPr="00294177">
              <w:rPr>
                <w:rFonts w:ascii="Arial" w:hAnsi="Arial" w:cs="Arial"/>
                <w:sz w:val="24"/>
                <w:szCs w:val="24"/>
              </w:rPr>
              <w:t xml:space="preserve">. When the return on corporate assets falls below the debt ratio, debt financing will bring net losses to the company and reduce shareholder returns. </w:t>
            </w:r>
            <w:r w:rsidRPr="00294177">
              <w:rPr>
                <w:rFonts w:ascii="Arial" w:hAnsi="Arial" w:cs="Arial"/>
                <w:sz w:val="24"/>
                <w:szCs w:val="24"/>
              </w:rPr>
              <w:lastRenderedPageBreak/>
              <w:t>Supply chain financing has a certain time limit. Generally, when the transaction is completed, the principal is returned and a certain interest expense is paid. If it fails to repay at maturity, the company will face the risk of losing the market and losing credit, leaving the company with bad records and even being prosecuted and liquidated.</w:t>
            </w:r>
            <w:r>
              <w:rPr>
                <w:rFonts w:ascii="Arial" w:hAnsi="Arial" w:cs="Arial"/>
                <w:sz w:val="24"/>
                <w:szCs w:val="24"/>
              </w:rPr>
              <w:t xml:space="preserve"> </w:t>
            </w:r>
            <w:r w:rsidRPr="00294177">
              <w:rPr>
                <w:rFonts w:ascii="Arial" w:hAnsi="Arial" w:cs="Arial"/>
                <w:sz w:val="24"/>
                <w:szCs w:val="24"/>
              </w:rPr>
              <w:t>Therefore, companies will be seriously affected when they go to other financial institutions to finance or seek other financing cooperation</w:t>
            </w:r>
            <w:r>
              <w:rPr>
                <w:rFonts w:ascii="Arial" w:hAnsi="Arial" w:cs="Arial"/>
                <w:sz w:val="24"/>
                <w:szCs w:val="24"/>
              </w:rPr>
              <w:t xml:space="preserve"> </w:t>
            </w:r>
            <w:sdt>
              <w:sdtPr>
                <w:rPr>
                  <w:rFonts w:ascii="Arial" w:hAnsi="Arial" w:cs="Arial"/>
                  <w:sz w:val="24"/>
                  <w:szCs w:val="24"/>
                </w:rPr>
                <w:id w:val="948276385"/>
                <w:citation/>
              </w:sdtPr>
              <w:sdtContent>
                <w:r>
                  <w:rPr>
                    <w:rFonts w:ascii="Arial" w:hAnsi="Arial" w:cs="Arial"/>
                    <w:sz w:val="24"/>
                    <w:szCs w:val="24"/>
                  </w:rPr>
                  <w:fldChar w:fldCharType="begin"/>
                </w:r>
                <w:r>
                  <w:rPr>
                    <w:rFonts w:ascii="Arial" w:hAnsi="Arial" w:cs="Arial"/>
                    <w:sz w:val="24"/>
                    <w:szCs w:val="24"/>
                  </w:rPr>
                  <w:instrText xml:space="preserve"> </w:instrText>
                </w:r>
                <w:r>
                  <w:rPr>
                    <w:rFonts w:ascii="Arial" w:hAnsi="Arial" w:cs="Arial" w:hint="eastAsia"/>
                    <w:sz w:val="24"/>
                    <w:szCs w:val="24"/>
                  </w:rPr>
                  <w:instrText>CITATION XuX09 \l 2052</w:instrText>
                </w:r>
                <w:r>
                  <w:rPr>
                    <w:rFonts w:ascii="Arial" w:hAnsi="Arial" w:cs="Arial"/>
                    <w:sz w:val="24"/>
                    <w:szCs w:val="24"/>
                  </w:rPr>
                  <w:instrText xml:space="preserve"> </w:instrText>
                </w:r>
                <w:r>
                  <w:rPr>
                    <w:rFonts w:ascii="Arial" w:hAnsi="Arial" w:cs="Arial"/>
                    <w:sz w:val="24"/>
                    <w:szCs w:val="24"/>
                  </w:rPr>
                  <w:fldChar w:fldCharType="separate"/>
                </w:r>
                <w:r w:rsidRPr="000435FE">
                  <w:rPr>
                    <w:rFonts w:ascii="Arial" w:hAnsi="Arial" w:cs="Arial"/>
                    <w:noProof/>
                    <w:sz w:val="24"/>
                    <w:szCs w:val="24"/>
                  </w:rPr>
                  <w:t>(Xu &amp; Li, 2009)</w:t>
                </w:r>
                <w:r>
                  <w:rPr>
                    <w:rFonts w:ascii="Arial" w:hAnsi="Arial" w:cs="Arial"/>
                    <w:sz w:val="24"/>
                    <w:szCs w:val="24"/>
                  </w:rPr>
                  <w:fldChar w:fldCharType="end"/>
                </w:r>
              </w:sdtContent>
            </w:sdt>
            <w:r>
              <w:rPr>
                <w:rFonts w:ascii="Arial" w:hAnsi="Arial" w:cs="Arial"/>
                <w:sz w:val="24"/>
                <w:szCs w:val="24"/>
              </w:rPr>
              <w:t>.</w:t>
            </w:r>
          </w:p>
          <w:p w14:paraId="5D267656" w14:textId="17E7BE36" w:rsidR="005922F4" w:rsidRPr="00EE30EF" w:rsidRDefault="00540617" w:rsidP="00EE30EF">
            <w:pPr>
              <w:spacing w:afterLines="200" w:after="624"/>
              <w:rPr>
                <w:rFonts w:ascii="Arial" w:hAnsi="Arial" w:cs="Arial"/>
                <w:sz w:val="24"/>
                <w:szCs w:val="24"/>
              </w:rPr>
            </w:pPr>
            <w:r>
              <w:rPr>
                <w:rFonts w:ascii="Arial" w:hAnsi="Arial" w:cs="Arial"/>
                <w:b/>
                <w:sz w:val="24"/>
                <w:szCs w:val="32"/>
              </w:rPr>
              <w:t>Borrowing Cost</w:t>
            </w:r>
            <w:r w:rsidR="005922F4" w:rsidRPr="00CD6612">
              <w:rPr>
                <w:rFonts w:ascii="Arial" w:hAnsi="Arial" w:cs="Arial"/>
                <w:b/>
                <w:sz w:val="24"/>
                <w:szCs w:val="32"/>
              </w:rPr>
              <w:t>:</w:t>
            </w:r>
            <w:r w:rsidR="005922F4">
              <w:rPr>
                <w:rFonts w:ascii="Arial" w:hAnsi="Arial" w:cs="Arial"/>
                <w:b/>
                <w:sz w:val="24"/>
                <w:szCs w:val="32"/>
              </w:rPr>
              <w:t xml:space="preserve"> </w:t>
            </w:r>
            <w:r w:rsidR="00EE30EF" w:rsidRPr="00F11D02">
              <w:rPr>
                <w:rFonts w:ascii="Arial" w:hAnsi="Arial" w:cs="Arial"/>
                <w:sz w:val="24"/>
                <w:szCs w:val="24"/>
              </w:rPr>
              <w:t xml:space="preserve">The </w:t>
            </w:r>
            <w:r w:rsidR="00EE30EF">
              <w:rPr>
                <w:rFonts w:ascii="Arial" w:hAnsi="Arial" w:cs="Arial"/>
                <w:sz w:val="24"/>
                <w:szCs w:val="24"/>
              </w:rPr>
              <w:t xml:space="preserve">borrowing </w:t>
            </w:r>
            <w:r w:rsidR="00EE30EF" w:rsidRPr="00F11D02">
              <w:rPr>
                <w:rFonts w:ascii="Arial" w:hAnsi="Arial" w:cs="Arial"/>
                <w:sz w:val="24"/>
                <w:szCs w:val="24"/>
              </w:rPr>
              <w:t>cost refers to the price paid by the enterprise for raising and using the funds. The essence is the compensation paid by the fund user to the fund owner, including the financing fee and the usage fee.</w:t>
            </w:r>
            <w:r w:rsidR="00EE30EF">
              <w:rPr>
                <w:rFonts w:ascii="Arial" w:hAnsi="Arial" w:cs="Arial"/>
                <w:sz w:val="24"/>
                <w:szCs w:val="24"/>
              </w:rPr>
              <w:t xml:space="preserve"> Borrowing</w:t>
            </w:r>
            <w:r w:rsidR="00EE30EF" w:rsidRPr="00F11D02">
              <w:rPr>
                <w:rFonts w:ascii="Arial" w:hAnsi="Arial" w:cs="Arial"/>
                <w:sz w:val="24"/>
                <w:szCs w:val="24"/>
              </w:rPr>
              <w:t xml:space="preserve"> expenses are various expenses incurred by enterprises in the process of fund raising. The cost of use is expressed as the compensation paid by the company to the fund provider due to the use of funds</w:t>
            </w:r>
            <w:r w:rsidR="00EE30EF">
              <w:rPr>
                <w:rFonts w:ascii="Arial" w:hAnsi="Arial" w:cs="Arial"/>
                <w:sz w:val="24"/>
                <w:szCs w:val="24"/>
              </w:rPr>
              <w:t xml:space="preserve"> </w:t>
            </w:r>
            <w:r w:rsidR="00EE30EF" w:rsidRPr="00181657">
              <w:rPr>
                <w:rFonts w:ascii="Arial" w:hAnsi="Arial" w:cs="Arial"/>
                <w:sz w:val="24"/>
                <w:szCs w:val="24"/>
              </w:rPr>
              <w:t>(</w:t>
            </w:r>
            <w:proofErr w:type="spellStart"/>
            <w:r w:rsidR="00EE30EF" w:rsidRPr="00181657">
              <w:rPr>
                <w:rFonts w:ascii="Arial" w:hAnsi="Arial" w:cs="Arial"/>
                <w:sz w:val="24"/>
                <w:szCs w:val="24"/>
              </w:rPr>
              <w:t>Divid</w:t>
            </w:r>
            <w:proofErr w:type="spellEnd"/>
            <w:r w:rsidR="00EE30EF" w:rsidRPr="00181657">
              <w:rPr>
                <w:rFonts w:ascii="Arial" w:hAnsi="Arial" w:cs="Arial"/>
                <w:sz w:val="24"/>
                <w:szCs w:val="24"/>
              </w:rPr>
              <w:t xml:space="preserve"> Durand, 1952).</w:t>
            </w:r>
          </w:p>
        </w:tc>
      </w:tr>
      <w:tr w:rsidR="005922F4" w14:paraId="531175E7" w14:textId="77777777" w:rsidTr="003D5A75">
        <w:tc>
          <w:tcPr>
            <w:tcW w:w="3114" w:type="dxa"/>
          </w:tcPr>
          <w:p w14:paraId="597D32A4" w14:textId="77777777" w:rsidR="005922F4" w:rsidRDefault="005922F4" w:rsidP="003D5A75">
            <w:pPr>
              <w:spacing w:afterLines="50" w:after="156" w:line="360" w:lineRule="auto"/>
              <w:rPr>
                <w:rFonts w:ascii="Arial" w:hAnsi="Arial" w:cs="Arial"/>
                <w:b/>
                <w:sz w:val="24"/>
                <w:szCs w:val="32"/>
              </w:rPr>
            </w:pPr>
            <w:r>
              <w:rPr>
                <w:rFonts w:ascii="Arial" w:hAnsi="Arial" w:cs="Arial" w:hint="eastAsia"/>
                <w:b/>
                <w:sz w:val="24"/>
                <w:szCs w:val="32"/>
              </w:rPr>
              <w:lastRenderedPageBreak/>
              <w:t>R</w:t>
            </w:r>
            <w:r>
              <w:rPr>
                <w:rFonts w:ascii="Arial" w:hAnsi="Arial" w:cs="Arial"/>
                <w:b/>
                <w:sz w:val="24"/>
                <w:szCs w:val="32"/>
              </w:rPr>
              <w:t>esearch Methodology</w:t>
            </w:r>
          </w:p>
        </w:tc>
        <w:tc>
          <w:tcPr>
            <w:tcW w:w="5379" w:type="dxa"/>
          </w:tcPr>
          <w:p w14:paraId="330CB0BE" w14:textId="77777777" w:rsidR="005922F4" w:rsidRPr="00CD6612" w:rsidRDefault="005922F4" w:rsidP="003D5A75">
            <w:pPr>
              <w:rPr>
                <w:rFonts w:ascii="Arial" w:eastAsia="Arial Unicode MS" w:hAnsi="Arial" w:cs="Arial"/>
                <w:sz w:val="24"/>
                <w:szCs w:val="24"/>
              </w:rPr>
            </w:pPr>
            <w:r w:rsidRPr="00CD6612">
              <w:rPr>
                <w:rFonts w:ascii="Arial" w:eastAsia="Arial Unicode MS" w:hAnsi="Arial" w:cs="Arial" w:hint="eastAsia"/>
                <w:b/>
                <w:sz w:val="24"/>
                <w:szCs w:val="24"/>
              </w:rPr>
              <w:t>R</w:t>
            </w:r>
            <w:r w:rsidRPr="00CD6612">
              <w:rPr>
                <w:rFonts w:ascii="Arial" w:eastAsia="Arial Unicode MS" w:hAnsi="Arial" w:cs="Arial"/>
                <w:b/>
                <w:sz w:val="24"/>
                <w:szCs w:val="24"/>
              </w:rPr>
              <w:t>esearch Design</w:t>
            </w:r>
            <w:r>
              <w:rPr>
                <w:rFonts w:ascii="Arial" w:eastAsia="Arial Unicode MS" w:hAnsi="Arial" w:cs="Arial"/>
                <w:sz w:val="24"/>
                <w:szCs w:val="24"/>
              </w:rPr>
              <w:t xml:space="preserve">: </w:t>
            </w:r>
            <w:r w:rsidRPr="00CD6612">
              <w:rPr>
                <w:rFonts w:ascii="Arial" w:eastAsia="Arial Unicode MS" w:hAnsi="Arial" w:cs="Arial"/>
                <w:sz w:val="24"/>
                <w:szCs w:val="24"/>
              </w:rPr>
              <w:t>This research is a cross- sectional study Methodology using quantitative methods based on descriptive research.</w:t>
            </w:r>
          </w:p>
          <w:p w14:paraId="08E549D6" w14:textId="432C2CA7" w:rsidR="005922F4" w:rsidRDefault="005922F4" w:rsidP="003D5A75">
            <w:pPr>
              <w:rPr>
                <w:rFonts w:ascii="Arial" w:eastAsia="Arial Unicode MS" w:hAnsi="Arial" w:cs="Arial"/>
                <w:sz w:val="24"/>
                <w:szCs w:val="24"/>
              </w:rPr>
            </w:pPr>
            <w:r w:rsidRPr="00CD6612">
              <w:rPr>
                <w:rFonts w:ascii="Arial" w:eastAsia="Arial Unicode MS" w:hAnsi="Arial" w:cs="Arial"/>
                <w:b/>
                <w:sz w:val="24"/>
                <w:szCs w:val="24"/>
              </w:rPr>
              <w:t>Unit of Analysis:</w:t>
            </w:r>
            <w:r>
              <w:rPr>
                <w:rFonts w:ascii="Arial" w:eastAsia="Arial Unicode MS" w:hAnsi="Arial" w:cs="Arial"/>
                <w:sz w:val="24"/>
                <w:szCs w:val="24"/>
              </w:rPr>
              <w:t xml:space="preserve"> I</w:t>
            </w:r>
            <w:r w:rsidRPr="00276BFE">
              <w:rPr>
                <w:rFonts w:ascii="Arial" w:eastAsia="Arial Unicode MS" w:hAnsi="Arial" w:cs="Arial"/>
                <w:sz w:val="24"/>
                <w:szCs w:val="24"/>
              </w:rPr>
              <w:t xml:space="preserve">ndividual </w:t>
            </w:r>
            <w:r>
              <w:rPr>
                <w:rFonts w:ascii="Arial" w:eastAsia="Arial Unicode MS" w:hAnsi="Arial" w:cs="Arial"/>
                <w:sz w:val="24"/>
                <w:szCs w:val="24"/>
              </w:rPr>
              <w:t xml:space="preserve">of </w:t>
            </w:r>
            <w:r w:rsidR="00EE30EF">
              <w:rPr>
                <w:rFonts w:ascii="Arial" w:eastAsia="Arial Unicode MS" w:hAnsi="Arial" w:cs="Arial"/>
                <w:sz w:val="24"/>
                <w:szCs w:val="24"/>
              </w:rPr>
              <w:t xml:space="preserve">the choice of borrowing methods </w:t>
            </w:r>
            <w:r>
              <w:rPr>
                <w:rFonts w:ascii="Arial" w:eastAsia="Arial Unicode MS" w:hAnsi="Arial" w:cs="Arial"/>
                <w:sz w:val="24"/>
                <w:szCs w:val="24"/>
              </w:rPr>
              <w:t>among</w:t>
            </w:r>
            <w:r w:rsidRPr="00276BFE">
              <w:rPr>
                <w:rFonts w:ascii="Arial" w:eastAsia="Arial Unicode MS" w:hAnsi="Arial" w:cs="Arial"/>
                <w:sz w:val="24"/>
                <w:szCs w:val="24"/>
              </w:rPr>
              <w:t xml:space="preserve"> Chinese in</w:t>
            </w:r>
            <w:r w:rsidR="00EE30EF">
              <w:rPr>
                <w:rFonts w:ascii="Arial" w:eastAsia="Arial Unicode MS" w:hAnsi="Arial" w:cs="Arial"/>
                <w:sz w:val="24"/>
                <w:szCs w:val="24"/>
              </w:rPr>
              <w:t xml:space="preserve"> Hebei SMEs</w:t>
            </w:r>
            <w:r>
              <w:rPr>
                <w:rFonts w:ascii="Arial" w:eastAsia="Arial Unicode MS" w:hAnsi="Arial" w:cs="Arial"/>
                <w:sz w:val="24"/>
                <w:szCs w:val="24"/>
              </w:rPr>
              <w:t>.</w:t>
            </w:r>
          </w:p>
          <w:p w14:paraId="5F4E3DEE" w14:textId="07A09CB0" w:rsidR="005922F4" w:rsidRDefault="005922F4" w:rsidP="003D5A75">
            <w:pPr>
              <w:rPr>
                <w:rFonts w:ascii="Arial" w:hAnsi="Arial" w:cs="Arial"/>
                <w:sz w:val="24"/>
                <w:szCs w:val="32"/>
              </w:rPr>
            </w:pPr>
            <w:r w:rsidRPr="00CD6612">
              <w:rPr>
                <w:rFonts w:ascii="Arial" w:hAnsi="Arial" w:cs="Arial" w:hint="eastAsia"/>
                <w:b/>
                <w:sz w:val="24"/>
                <w:szCs w:val="32"/>
              </w:rPr>
              <w:t>S</w:t>
            </w:r>
            <w:r w:rsidRPr="00CD6612">
              <w:rPr>
                <w:rFonts w:ascii="Arial" w:hAnsi="Arial" w:cs="Arial"/>
                <w:b/>
                <w:sz w:val="24"/>
                <w:szCs w:val="32"/>
              </w:rPr>
              <w:t>ample Size:</w:t>
            </w:r>
            <w:r>
              <w:rPr>
                <w:rFonts w:ascii="Arial" w:hAnsi="Arial" w:cs="Arial"/>
                <w:sz w:val="24"/>
                <w:szCs w:val="32"/>
              </w:rPr>
              <w:t xml:space="preserve"> </w:t>
            </w:r>
            <w:r w:rsidRPr="00CD6612">
              <w:rPr>
                <w:rFonts w:ascii="Arial" w:hAnsi="Arial" w:cs="Arial"/>
                <w:sz w:val="24"/>
                <w:szCs w:val="32"/>
              </w:rPr>
              <w:t>38</w:t>
            </w:r>
            <w:r w:rsidR="00EE30EF">
              <w:rPr>
                <w:rFonts w:ascii="Arial" w:hAnsi="Arial" w:cs="Arial"/>
                <w:sz w:val="24"/>
                <w:szCs w:val="32"/>
              </w:rPr>
              <w:t>1</w:t>
            </w:r>
            <w:r>
              <w:rPr>
                <w:rFonts w:ascii="Arial" w:hAnsi="Arial" w:cs="Arial"/>
                <w:sz w:val="24"/>
                <w:szCs w:val="32"/>
              </w:rPr>
              <w:t xml:space="preserve"> </w:t>
            </w:r>
            <w:r w:rsidRPr="00CD6612">
              <w:rPr>
                <w:rFonts w:ascii="Arial" w:hAnsi="Arial" w:cs="Arial"/>
                <w:sz w:val="24"/>
                <w:szCs w:val="32"/>
              </w:rPr>
              <w:t xml:space="preserve">employees </w:t>
            </w:r>
            <w:r w:rsidR="00EE30EF">
              <w:rPr>
                <w:rFonts w:ascii="Arial" w:hAnsi="Arial" w:cs="Arial"/>
                <w:sz w:val="24"/>
                <w:szCs w:val="32"/>
              </w:rPr>
              <w:t>of</w:t>
            </w:r>
            <w:r w:rsidRPr="00CD6612">
              <w:rPr>
                <w:rFonts w:ascii="Arial" w:hAnsi="Arial" w:cs="Arial"/>
                <w:sz w:val="24"/>
                <w:szCs w:val="32"/>
              </w:rPr>
              <w:t xml:space="preserve"> </w:t>
            </w:r>
            <w:r w:rsidR="00EE30EF">
              <w:rPr>
                <w:rFonts w:ascii="Arial" w:hAnsi="Arial" w:cs="Arial"/>
                <w:sz w:val="24"/>
                <w:szCs w:val="32"/>
              </w:rPr>
              <w:t>SMEs in Hebei, China</w:t>
            </w:r>
          </w:p>
          <w:p w14:paraId="57AAAD39" w14:textId="77777777" w:rsidR="005922F4" w:rsidRPr="00CD6612" w:rsidRDefault="005922F4" w:rsidP="003D5A75">
            <w:pPr>
              <w:rPr>
                <w:rFonts w:ascii="Arial" w:hAnsi="Arial" w:cs="Arial"/>
                <w:sz w:val="24"/>
                <w:szCs w:val="32"/>
              </w:rPr>
            </w:pPr>
            <w:r w:rsidRPr="00CD6612">
              <w:rPr>
                <w:rFonts w:ascii="Arial" w:hAnsi="Arial" w:cs="Arial"/>
                <w:b/>
                <w:sz w:val="24"/>
                <w:szCs w:val="32"/>
              </w:rPr>
              <w:t>Sampling Procedure:</w:t>
            </w:r>
            <w:r>
              <w:rPr>
                <w:rFonts w:ascii="Arial" w:hAnsi="Arial" w:cs="Arial"/>
                <w:sz w:val="24"/>
                <w:szCs w:val="32"/>
              </w:rPr>
              <w:t xml:space="preserve"> </w:t>
            </w:r>
            <w:r w:rsidRPr="00CD6612">
              <w:rPr>
                <w:rFonts w:ascii="Arial" w:hAnsi="Arial" w:cs="Arial"/>
                <w:sz w:val="24"/>
                <w:szCs w:val="32"/>
              </w:rPr>
              <w:t>Non-probability sampling (convenience sampling)</w:t>
            </w:r>
          </w:p>
          <w:p w14:paraId="49C454C6" w14:textId="77777777" w:rsidR="005922F4" w:rsidRDefault="005922F4" w:rsidP="003D5A75">
            <w:pPr>
              <w:rPr>
                <w:rFonts w:ascii="Arial" w:hAnsi="Arial" w:cs="Arial"/>
                <w:sz w:val="24"/>
                <w:szCs w:val="32"/>
              </w:rPr>
            </w:pPr>
            <w:r w:rsidRPr="00CD6612">
              <w:rPr>
                <w:rFonts w:ascii="Arial" w:hAnsi="Arial" w:cs="Arial"/>
                <w:b/>
                <w:sz w:val="24"/>
                <w:szCs w:val="32"/>
              </w:rPr>
              <w:t>Data Collection Method:</w:t>
            </w:r>
            <w:r w:rsidRPr="00CD6612">
              <w:t xml:space="preserve"> </w:t>
            </w:r>
            <w:r w:rsidRPr="00CD6612">
              <w:rPr>
                <w:rFonts w:ascii="Arial" w:hAnsi="Arial" w:cs="Arial"/>
                <w:sz w:val="24"/>
                <w:szCs w:val="32"/>
              </w:rPr>
              <w:t>Online Questionnaire</w:t>
            </w:r>
            <w:r>
              <w:rPr>
                <w:rFonts w:ascii="Arial" w:hAnsi="Arial" w:cs="Arial"/>
                <w:sz w:val="24"/>
                <w:szCs w:val="32"/>
              </w:rPr>
              <w:t>.</w:t>
            </w:r>
          </w:p>
          <w:p w14:paraId="0BF50D72" w14:textId="111EF436" w:rsidR="005922F4" w:rsidRPr="0079686E" w:rsidRDefault="005922F4" w:rsidP="003D5A75">
            <w:pPr>
              <w:rPr>
                <w:rFonts w:ascii="Arial" w:hAnsi="Arial" w:cs="Arial"/>
                <w:sz w:val="24"/>
                <w:szCs w:val="32"/>
              </w:rPr>
            </w:pPr>
            <w:r w:rsidRPr="00CD326C">
              <w:rPr>
                <w:rFonts w:ascii="Arial" w:hAnsi="Arial" w:cs="Arial"/>
                <w:b/>
                <w:sz w:val="24"/>
                <w:szCs w:val="32"/>
              </w:rPr>
              <w:t>Questionnaire Design:</w:t>
            </w:r>
            <w:r>
              <w:rPr>
                <w:rFonts w:ascii="Arial" w:hAnsi="Arial" w:cs="Arial"/>
                <w:sz w:val="24"/>
                <w:szCs w:val="32"/>
              </w:rPr>
              <w:t xml:space="preserve"> </w:t>
            </w:r>
            <w:r w:rsidRPr="0079686E">
              <w:rPr>
                <w:rFonts w:ascii="Arial" w:hAnsi="Arial" w:cs="Arial"/>
                <w:sz w:val="24"/>
                <w:szCs w:val="32"/>
              </w:rPr>
              <w:t>The data collection technique of the questionnaire system consists of a number of questions and requires participants to answer the listed questions to determine the participants’ attitudes and the problem setting is the questionnaire design (</w:t>
            </w:r>
            <w:proofErr w:type="spellStart"/>
            <w:r w:rsidRPr="0079686E">
              <w:rPr>
                <w:rFonts w:ascii="Arial" w:hAnsi="Arial" w:cs="Arial"/>
                <w:sz w:val="24"/>
                <w:szCs w:val="32"/>
              </w:rPr>
              <w:t>Lavrakas</w:t>
            </w:r>
            <w:proofErr w:type="spellEnd"/>
            <w:r w:rsidRPr="0079686E">
              <w:rPr>
                <w:rFonts w:ascii="Arial" w:hAnsi="Arial" w:cs="Arial"/>
                <w:sz w:val="24"/>
                <w:szCs w:val="32"/>
              </w:rPr>
              <w:t xml:space="preserve">, 2015). The </w:t>
            </w:r>
            <w:r w:rsidRPr="0079686E">
              <w:rPr>
                <w:rFonts w:ascii="Arial" w:hAnsi="Arial" w:cs="Arial"/>
                <w:sz w:val="24"/>
                <w:szCs w:val="32"/>
              </w:rPr>
              <w:lastRenderedPageBreak/>
              <w:t>researchers divided the online questionnaire into three parts: A</w:t>
            </w:r>
            <w:r w:rsidR="00EE30EF">
              <w:rPr>
                <w:rFonts w:ascii="Arial" w:hAnsi="Arial" w:cs="Arial"/>
                <w:sz w:val="24"/>
                <w:szCs w:val="32"/>
              </w:rPr>
              <w:t>, B and C</w:t>
            </w:r>
            <w:r w:rsidRPr="0079686E">
              <w:rPr>
                <w:rFonts w:ascii="Arial" w:hAnsi="Arial" w:cs="Arial"/>
                <w:sz w:val="24"/>
                <w:szCs w:val="32"/>
              </w:rPr>
              <w:t xml:space="preserve">. Part A is the demographic profile. Part B use the Likert scale format of five-point to represent the measurement concept. The “strong disagree” is 1, “Strongly agree” is 5. In Section B, respondents were asked to answer questions about independent variables: </w:t>
            </w:r>
            <w:r w:rsidR="00EE30EF">
              <w:rPr>
                <w:rFonts w:ascii="Arial" w:hAnsi="Arial" w:cs="Arial"/>
                <w:sz w:val="24"/>
                <w:szCs w:val="32"/>
              </w:rPr>
              <w:t>borrowing maturity, borrowing risk and borrowing cost</w:t>
            </w:r>
            <w:r w:rsidRPr="0079686E">
              <w:rPr>
                <w:rFonts w:ascii="Arial" w:hAnsi="Arial" w:cs="Arial"/>
                <w:sz w:val="24"/>
                <w:szCs w:val="32"/>
              </w:rPr>
              <w:t xml:space="preserve">. In Section C, respondents were asked to answer the question of dependent variables, which is </w:t>
            </w:r>
            <w:r w:rsidR="00EE30EF">
              <w:rPr>
                <w:rFonts w:ascii="Arial" w:hAnsi="Arial" w:cs="Arial"/>
                <w:sz w:val="24"/>
                <w:szCs w:val="32"/>
              </w:rPr>
              <w:t>the choice of borrowing methods for SMEs in Hebei</w:t>
            </w:r>
            <w:r w:rsidRPr="0079686E">
              <w:rPr>
                <w:rFonts w:ascii="Arial" w:hAnsi="Arial" w:cs="Arial"/>
                <w:sz w:val="24"/>
                <w:szCs w:val="32"/>
              </w:rPr>
              <w:t>, China.</w:t>
            </w:r>
          </w:p>
        </w:tc>
      </w:tr>
    </w:tbl>
    <w:p w14:paraId="6F133347" w14:textId="056422AA" w:rsidR="005922F4" w:rsidRPr="005922F4" w:rsidRDefault="005922F4">
      <w:pPr>
        <w:widowControl/>
        <w:jc w:val="left"/>
        <w:rPr>
          <w:rFonts w:ascii="Arial" w:hAnsi="Arial" w:cs="Arial"/>
          <w:b/>
          <w:sz w:val="24"/>
          <w:szCs w:val="32"/>
        </w:rPr>
      </w:pPr>
    </w:p>
    <w:p w14:paraId="6D9288E1" w14:textId="77777777" w:rsidR="005922F4" w:rsidRDefault="005922F4" w:rsidP="005922F4">
      <w:pPr>
        <w:widowControl/>
        <w:jc w:val="left"/>
        <w:rPr>
          <w:rFonts w:ascii="Arial" w:hAnsi="Arial" w:cs="Arial"/>
          <w:b/>
          <w:sz w:val="24"/>
          <w:szCs w:val="32"/>
        </w:rPr>
      </w:pPr>
    </w:p>
    <w:p w14:paraId="37E48ABD" w14:textId="19CE999F" w:rsidR="00EE65F6" w:rsidRPr="00EE30EF" w:rsidRDefault="00EE30EF" w:rsidP="00DF1FFF">
      <w:pPr>
        <w:pStyle w:val="2"/>
        <w:spacing w:after="624"/>
        <w:rPr>
          <w:noProof/>
        </w:rPr>
      </w:pPr>
      <w:r>
        <w:rPr>
          <w:noProof/>
        </w:rPr>
        <w:br w:type="page"/>
      </w:r>
      <w:bookmarkStart w:id="171" w:name="_Toc531864766"/>
      <w:bookmarkStart w:id="172" w:name="_Toc532497089"/>
      <w:r w:rsidRPr="00BA35AD">
        <w:lastRenderedPageBreak/>
        <w:t>Appendix 6 Turnitin Results</w:t>
      </w:r>
      <w:bookmarkEnd w:id="171"/>
      <w:bookmarkEnd w:id="172"/>
    </w:p>
    <w:p w14:paraId="136C815B" w14:textId="3E605454" w:rsidR="00C75CCB" w:rsidRDefault="00C75CCB" w:rsidP="002104B8">
      <w:pPr>
        <w:spacing w:afterLines="200" w:after="624" w:line="360" w:lineRule="auto"/>
        <w:rPr>
          <w:noProof/>
        </w:rPr>
      </w:pPr>
      <w:r>
        <w:rPr>
          <w:noProof/>
        </w:rPr>
        <w:drawing>
          <wp:inline distT="0" distB="0" distL="0" distR="0" wp14:anchorId="3519A6F5" wp14:editId="56CE03EF">
            <wp:extent cx="5274310" cy="679259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6792595"/>
                    </a:xfrm>
                    <a:prstGeom prst="rect">
                      <a:avLst/>
                    </a:prstGeom>
                  </pic:spPr>
                </pic:pic>
              </a:graphicData>
            </a:graphic>
          </wp:inline>
        </w:drawing>
      </w:r>
      <w:r w:rsidRPr="00C75CCB">
        <w:rPr>
          <w:noProof/>
        </w:rPr>
        <w:t xml:space="preserve"> </w:t>
      </w:r>
      <w:r>
        <w:rPr>
          <w:noProof/>
        </w:rPr>
        <w:lastRenderedPageBreak/>
        <w:drawing>
          <wp:inline distT="0" distB="0" distL="0" distR="0" wp14:anchorId="75A6E6FB" wp14:editId="502919C7">
            <wp:extent cx="5274310" cy="6811010"/>
            <wp:effectExtent l="0" t="0" r="254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6811010"/>
                    </a:xfrm>
                    <a:prstGeom prst="rect">
                      <a:avLst/>
                    </a:prstGeom>
                  </pic:spPr>
                </pic:pic>
              </a:graphicData>
            </a:graphic>
          </wp:inline>
        </w:drawing>
      </w:r>
    </w:p>
    <w:p w14:paraId="3E807F44" w14:textId="4E095457" w:rsidR="00C75CCB" w:rsidRDefault="00C75CCB" w:rsidP="002104B8">
      <w:pPr>
        <w:spacing w:afterLines="200" w:after="624" w:line="360" w:lineRule="auto"/>
      </w:pPr>
      <w:r>
        <w:rPr>
          <w:noProof/>
        </w:rPr>
        <w:lastRenderedPageBreak/>
        <w:drawing>
          <wp:inline distT="0" distB="0" distL="0" distR="0" wp14:anchorId="33661497" wp14:editId="7B3F7F73">
            <wp:extent cx="5274310" cy="6798310"/>
            <wp:effectExtent l="0" t="0" r="254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6798310"/>
                    </a:xfrm>
                    <a:prstGeom prst="rect">
                      <a:avLst/>
                    </a:prstGeom>
                  </pic:spPr>
                </pic:pic>
              </a:graphicData>
            </a:graphic>
          </wp:inline>
        </w:drawing>
      </w:r>
    </w:p>
    <w:p w14:paraId="56F5674B" w14:textId="4A28DDE3" w:rsidR="00EE30EF" w:rsidRDefault="00C75CCB" w:rsidP="002104B8">
      <w:pPr>
        <w:spacing w:afterLines="200" w:after="624" w:line="360" w:lineRule="auto"/>
      </w:pPr>
      <w:r>
        <w:rPr>
          <w:noProof/>
        </w:rPr>
        <w:lastRenderedPageBreak/>
        <w:drawing>
          <wp:inline distT="0" distB="0" distL="0" distR="0" wp14:anchorId="683F9027" wp14:editId="461AA45E">
            <wp:extent cx="5274310" cy="6664325"/>
            <wp:effectExtent l="0" t="0" r="254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6664325"/>
                    </a:xfrm>
                    <a:prstGeom prst="rect">
                      <a:avLst/>
                    </a:prstGeom>
                  </pic:spPr>
                </pic:pic>
              </a:graphicData>
            </a:graphic>
          </wp:inline>
        </w:drawing>
      </w:r>
    </w:p>
    <w:p w14:paraId="1CD53385" w14:textId="77777777" w:rsidR="00EE30EF" w:rsidRDefault="00EE30EF">
      <w:pPr>
        <w:widowControl/>
        <w:jc w:val="left"/>
      </w:pPr>
      <w:r>
        <w:br w:type="page"/>
      </w:r>
    </w:p>
    <w:p w14:paraId="0652E887" w14:textId="77777777" w:rsidR="00EE30EF" w:rsidRPr="00BA35AD" w:rsidRDefault="00EE30EF" w:rsidP="00DF1FFF">
      <w:pPr>
        <w:pStyle w:val="2"/>
        <w:spacing w:after="624"/>
      </w:pPr>
      <w:bookmarkStart w:id="173" w:name="_Toc531864767"/>
      <w:bookmarkStart w:id="174" w:name="_Toc532224967"/>
      <w:bookmarkStart w:id="175" w:name="_Toc532497090"/>
      <w:r w:rsidRPr="00BA35AD">
        <w:lastRenderedPageBreak/>
        <w:t xml:space="preserve">Appendix </w:t>
      </w:r>
      <w:r w:rsidRPr="00BA35AD">
        <w:rPr>
          <w:rFonts w:hint="eastAsia"/>
        </w:rPr>
        <w:t>7</w:t>
      </w:r>
      <w:r w:rsidRPr="00BA35AD">
        <w:t xml:space="preserve"> Q</w:t>
      </w:r>
      <w:r w:rsidRPr="00BA35AD">
        <w:rPr>
          <w:rFonts w:hint="eastAsia"/>
        </w:rPr>
        <w:t>u</w:t>
      </w:r>
      <w:r w:rsidRPr="00BA35AD">
        <w:t>estionnaire</w:t>
      </w:r>
      <w:bookmarkEnd w:id="173"/>
      <w:bookmarkEnd w:id="174"/>
      <w:bookmarkEnd w:id="175"/>
    </w:p>
    <w:p w14:paraId="146A3967" w14:textId="6EADB02E" w:rsidR="00EE30EF" w:rsidRDefault="00EE30EF" w:rsidP="002104B8">
      <w:pPr>
        <w:spacing w:afterLines="200" w:after="624" w:line="360" w:lineRule="auto"/>
        <w:rPr>
          <w:rFonts w:ascii="Arial" w:hAnsi="Arial" w:cs="Arial"/>
          <w:color w:val="000000"/>
          <w:sz w:val="24"/>
          <w:szCs w:val="24"/>
          <w:shd w:val="clear" w:color="auto" w:fill="FFFFFF"/>
        </w:rPr>
      </w:pPr>
      <w:r>
        <w:rPr>
          <w:rFonts w:ascii="Tahoma" w:hAnsi="Tahoma" w:cs="Tahoma"/>
          <w:color w:val="000000"/>
          <w:szCs w:val="21"/>
          <w:shd w:val="clear" w:color="auto" w:fill="FFFFFF"/>
        </w:rPr>
        <w:t>亲爱的先生</w:t>
      </w:r>
      <w:r>
        <w:rPr>
          <w:rFonts w:ascii="Tahoma" w:hAnsi="Tahoma" w:cs="Tahoma"/>
          <w:color w:val="000000"/>
          <w:szCs w:val="21"/>
          <w:shd w:val="clear" w:color="auto" w:fill="FFFFFF"/>
        </w:rPr>
        <w:t>/</w:t>
      </w:r>
      <w:r>
        <w:rPr>
          <w:rFonts w:ascii="Tahoma" w:hAnsi="Tahoma" w:cs="Tahoma"/>
          <w:color w:val="000000"/>
          <w:szCs w:val="21"/>
          <w:shd w:val="clear" w:color="auto" w:fill="FFFFFF"/>
        </w:rPr>
        <w:t>女士</w:t>
      </w:r>
      <w:r>
        <w:rPr>
          <w:rFonts w:ascii="Tahoma" w:hAnsi="Tahoma" w:cs="Tahoma"/>
          <w:color w:val="000000"/>
          <w:szCs w:val="21"/>
          <w:shd w:val="clear" w:color="auto" w:fill="FFFFFF"/>
        </w:rPr>
        <w:t>,</w:t>
      </w:r>
      <w:r>
        <w:rPr>
          <w:rFonts w:ascii="Tahoma" w:hAnsi="Tahoma" w:cs="Tahoma"/>
          <w:color w:val="000000"/>
          <w:szCs w:val="21"/>
        </w:rPr>
        <w:br/>
      </w:r>
      <w:r>
        <w:rPr>
          <w:rFonts w:ascii="Tahoma" w:hAnsi="Tahoma" w:cs="Tahoma"/>
          <w:color w:val="000000"/>
          <w:szCs w:val="21"/>
          <w:shd w:val="clear" w:color="auto" w:fill="FFFFFF"/>
        </w:rPr>
        <w:t>感谢您抽出宝贵时间回答问题。非常感谢您的反馈。我目前正在撰写一篇关于中国河北中小企业借贷选择的硕士论文，这份问卷是我在英迪国际大学攻读</w:t>
      </w:r>
      <w:r>
        <w:rPr>
          <w:rFonts w:ascii="Tahoma" w:hAnsi="Tahoma" w:cs="Tahoma"/>
          <w:color w:val="000000"/>
          <w:szCs w:val="21"/>
          <w:shd w:val="clear" w:color="auto" w:fill="FFFFFF"/>
        </w:rPr>
        <w:t>MBA</w:t>
      </w:r>
      <w:r>
        <w:rPr>
          <w:rFonts w:ascii="Tahoma" w:hAnsi="Tahoma" w:cs="Tahoma"/>
          <w:color w:val="000000"/>
          <w:szCs w:val="21"/>
          <w:shd w:val="clear" w:color="auto" w:fill="FFFFFF"/>
        </w:rPr>
        <w:t>的最后一个项目的重要组成部分。目的是了解中小企业融资现状，探讨影响中小企业借款方式选择的因素。</w:t>
      </w:r>
      <w:r>
        <w:rPr>
          <w:rFonts w:ascii="Tahoma" w:hAnsi="Tahoma" w:cs="Tahoma"/>
          <w:color w:val="000000"/>
          <w:szCs w:val="21"/>
        </w:rPr>
        <w:br/>
      </w:r>
      <w:r>
        <w:rPr>
          <w:rFonts w:ascii="Tahoma" w:hAnsi="Tahoma" w:cs="Tahoma"/>
          <w:color w:val="000000"/>
          <w:szCs w:val="21"/>
          <w:shd w:val="clear" w:color="auto" w:fill="FFFFFF"/>
        </w:rPr>
        <w:t>感谢您的支持和帮助。</w:t>
      </w:r>
      <w:r>
        <w:rPr>
          <w:rFonts w:ascii="Tahoma" w:hAnsi="Tahoma" w:cs="Tahoma"/>
          <w:color w:val="000000"/>
          <w:szCs w:val="21"/>
        </w:rPr>
        <w:br/>
      </w:r>
      <w:r>
        <w:rPr>
          <w:rFonts w:ascii="Tahoma" w:hAnsi="Tahoma" w:cs="Tahoma"/>
          <w:color w:val="000000"/>
          <w:szCs w:val="21"/>
          <w:shd w:val="clear" w:color="auto" w:fill="FFFFFF"/>
        </w:rPr>
        <w:t>本研究结果仅供学术用途，我们将严格保密您提供的信息。</w:t>
      </w:r>
      <w:r>
        <w:rPr>
          <w:rFonts w:ascii="Tahoma" w:hAnsi="Tahoma" w:cs="Tahoma"/>
          <w:color w:val="000000"/>
          <w:szCs w:val="21"/>
        </w:rPr>
        <w:br/>
      </w:r>
      <w:r>
        <w:rPr>
          <w:rFonts w:ascii="Tahoma" w:hAnsi="Tahoma" w:cs="Tahoma"/>
          <w:color w:val="000000"/>
          <w:szCs w:val="21"/>
          <w:shd w:val="clear" w:color="auto" w:fill="FFFFFF"/>
        </w:rPr>
        <w:t>李雪菲（</w:t>
      </w:r>
      <w:r>
        <w:rPr>
          <w:rFonts w:ascii="Tahoma" w:hAnsi="Tahoma" w:cs="Tahoma"/>
          <w:color w:val="000000"/>
          <w:szCs w:val="21"/>
          <w:shd w:val="clear" w:color="auto" w:fill="FFFFFF"/>
        </w:rPr>
        <w:t>ID</w:t>
      </w:r>
      <w:r>
        <w:rPr>
          <w:rFonts w:ascii="Tahoma" w:hAnsi="Tahoma" w:cs="Tahoma"/>
          <w:color w:val="000000"/>
          <w:szCs w:val="21"/>
          <w:shd w:val="clear" w:color="auto" w:fill="FFFFFF"/>
        </w:rPr>
        <w:t>：</w:t>
      </w:r>
      <w:r>
        <w:rPr>
          <w:rFonts w:ascii="Tahoma" w:hAnsi="Tahoma" w:cs="Tahoma"/>
          <w:color w:val="000000"/>
          <w:szCs w:val="21"/>
          <w:shd w:val="clear" w:color="auto" w:fill="FFFFFF"/>
        </w:rPr>
        <w:t>I17013766</w:t>
      </w:r>
      <w:r>
        <w:rPr>
          <w:rFonts w:ascii="Tahoma" w:hAnsi="Tahoma" w:cs="Tahoma"/>
          <w:color w:val="000000"/>
          <w:szCs w:val="21"/>
          <w:shd w:val="clear" w:color="auto" w:fill="FFFFFF"/>
        </w:rPr>
        <w:t>）</w:t>
      </w:r>
      <w:r>
        <w:rPr>
          <w:rFonts w:ascii="Tahoma" w:hAnsi="Tahoma" w:cs="Tahoma"/>
          <w:color w:val="000000"/>
          <w:szCs w:val="21"/>
        </w:rPr>
        <w:br/>
      </w:r>
      <w:r>
        <w:rPr>
          <w:rFonts w:ascii="Tahoma" w:hAnsi="Tahoma" w:cs="Tahoma"/>
          <w:color w:val="000000"/>
          <w:szCs w:val="21"/>
        </w:rPr>
        <w:br/>
      </w:r>
      <w:r w:rsidRPr="00EE30EF">
        <w:rPr>
          <w:rFonts w:ascii="Arial" w:hAnsi="Arial" w:cs="Arial"/>
          <w:color w:val="000000"/>
          <w:sz w:val="24"/>
          <w:szCs w:val="24"/>
          <w:shd w:val="clear" w:color="auto" w:fill="FFFFFF"/>
        </w:rPr>
        <w:t>Dear Sir/Madam,</w:t>
      </w:r>
      <w:r w:rsidRPr="00EE30EF">
        <w:rPr>
          <w:rFonts w:ascii="Arial" w:hAnsi="Arial" w:cs="Arial"/>
          <w:color w:val="000000"/>
          <w:sz w:val="24"/>
          <w:szCs w:val="24"/>
        </w:rPr>
        <w:br/>
      </w:r>
      <w:r w:rsidRPr="00EE30EF">
        <w:rPr>
          <w:rFonts w:ascii="Arial" w:hAnsi="Arial" w:cs="Arial"/>
          <w:color w:val="000000"/>
          <w:sz w:val="24"/>
          <w:szCs w:val="24"/>
          <w:shd w:val="clear" w:color="auto" w:fill="FFFFFF"/>
        </w:rPr>
        <w:t>Thank you for taking the time to answer my questions. Your feedback is highly appreciated. I am currently working on a master’s thesis on borrowing options of SMEs in Hebei, China and this questionnaire is an important part of my final program of MBA in INTI International University. The purpose is to understand the current situation of SMEs financing, to explore the factors affecting the choice of borrowing methods for SMEs. </w:t>
      </w:r>
      <w:r w:rsidRPr="00EE30EF">
        <w:rPr>
          <w:rFonts w:ascii="Arial" w:hAnsi="Arial" w:cs="Arial"/>
          <w:color w:val="000000"/>
          <w:sz w:val="24"/>
          <w:szCs w:val="24"/>
        </w:rPr>
        <w:br/>
      </w:r>
      <w:r w:rsidRPr="00EE30EF">
        <w:rPr>
          <w:rFonts w:ascii="Arial" w:hAnsi="Arial" w:cs="Arial"/>
          <w:color w:val="000000"/>
          <w:sz w:val="24"/>
          <w:szCs w:val="24"/>
          <w:shd w:val="clear" w:color="auto" w:fill="FFFFFF"/>
        </w:rPr>
        <w:t>Thanks for your support and assistance. The results of this research are only for academic purposes and we will strictly keep the information provided by you confidential. </w:t>
      </w:r>
      <w:r w:rsidRPr="00EE30EF">
        <w:rPr>
          <w:rFonts w:ascii="Arial" w:hAnsi="Arial" w:cs="Arial"/>
          <w:color w:val="000000"/>
          <w:sz w:val="24"/>
          <w:szCs w:val="24"/>
        </w:rPr>
        <w:br/>
      </w:r>
      <w:r w:rsidRPr="00EE30EF">
        <w:rPr>
          <w:rFonts w:ascii="Arial" w:hAnsi="Arial" w:cs="Arial"/>
          <w:color w:val="000000"/>
          <w:sz w:val="24"/>
          <w:szCs w:val="24"/>
        </w:rPr>
        <w:br/>
      </w:r>
      <w:r w:rsidRPr="00EE30EF">
        <w:rPr>
          <w:rFonts w:ascii="Arial" w:hAnsi="Arial" w:cs="Arial"/>
          <w:color w:val="000000"/>
          <w:sz w:val="24"/>
          <w:szCs w:val="24"/>
          <w:shd w:val="clear" w:color="auto" w:fill="FFFFFF"/>
        </w:rPr>
        <w:t>Your sincerely,</w:t>
      </w:r>
      <w:r w:rsidRPr="00EE30EF">
        <w:rPr>
          <w:rFonts w:ascii="Arial" w:hAnsi="Arial" w:cs="Arial"/>
          <w:color w:val="000000"/>
          <w:sz w:val="24"/>
          <w:szCs w:val="24"/>
        </w:rPr>
        <w:br/>
      </w:r>
      <w:r w:rsidRPr="00EE30EF">
        <w:rPr>
          <w:rFonts w:ascii="Arial" w:hAnsi="Arial" w:cs="Arial"/>
          <w:color w:val="000000"/>
          <w:sz w:val="24"/>
          <w:szCs w:val="24"/>
          <w:shd w:val="clear" w:color="auto" w:fill="FFFFFF"/>
        </w:rPr>
        <w:t xml:space="preserve">Li </w:t>
      </w:r>
      <w:proofErr w:type="spellStart"/>
      <w:r w:rsidRPr="00EE30EF">
        <w:rPr>
          <w:rFonts w:ascii="Arial" w:hAnsi="Arial" w:cs="Arial"/>
          <w:color w:val="000000"/>
          <w:sz w:val="24"/>
          <w:szCs w:val="24"/>
          <w:shd w:val="clear" w:color="auto" w:fill="FFFFFF"/>
        </w:rPr>
        <w:t>Xuefei</w:t>
      </w:r>
      <w:proofErr w:type="spellEnd"/>
      <w:r w:rsidRPr="00EE30EF">
        <w:rPr>
          <w:rFonts w:ascii="Arial" w:hAnsi="Arial" w:cs="Arial"/>
          <w:color w:val="000000"/>
          <w:sz w:val="24"/>
          <w:szCs w:val="24"/>
          <w:shd w:val="clear" w:color="auto" w:fill="FFFFFF"/>
        </w:rPr>
        <w:t xml:space="preserve"> (ID: 17013766)</w:t>
      </w:r>
    </w:p>
    <w:p w14:paraId="184CCEB2" w14:textId="77777777" w:rsidR="00EE30EF" w:rsidRDefault="00EE30EF">
      <w:pPr>
        <w:widowControl/>
        <w:jc w:val="left"/>
        <w:rPr>
          <w:rFonts w:ascii="Arial" w:hAnsi="Arial" w:cs="Arial"/>
          <w:color w:val="000000"/>
          <w:sz w:val="24"/>
          <w:szCs w:val="24"/>
          <w:shd w:val="clear" w:color="auto" w:fill="FFFFFF"/>
        </w:rPr>
      </w:pPr>
      <w:r>
        <w:rPr>
          <w:rFonts w:ascii="Arial" w:hAnsi="Arial" w:cs="Arial"/>
          <w:color w:val="000000"/>
          <w:sz w:val="24"/>
          <w:szCs w:val="24"/>
          <w:shd w:val="clear" w:color="auto" w:fill="FFFFFF"/>
        </w:rPr>
        <w:br w:type="page"/>
      </w:r>
    </w:p>
    <w:p w14:paraId="55A2516A" w14:textId="77777777" w:rsidR="00EE30EF" w:rsidRPr="00E82BF0" w:rsidRDefault="00EE30EF" w:rsidP="00EE30EF">
      <w:pPr>
        <w:spacing w:afterLines="100" w:after="312" w:line="360" w:lineRule="auto"/>
        <w:jc w:val="center"/>
        <w:rPr>
          <w:rFonts w:ascii="Times New Roman" w:eastAsia="宋体" w:hAnsi="Times New Roman" w:cs="Times New Roman"/>
          <w:b/>
          <w:kern w:val="0"/>
          <w:sz w:val="24"/>
          <w:szCs w:val="24"/>
          <w:lang w:val="en-MY"/>
        </w:rPr>
      </w:pPr>
      <w:r w:rsidRPr="00E82BF0">
        <w:rPr>
          <w:rFonts w:ascii="Times New Roman" w:eastAsia="宋体" w:hAnsi="Times New Roman" w:cs="Times New Roman"/>
          <w:b/>
          <w:kern w:val="0"/>
          <w:sz w:val="24"/>
          <w:szCs w:val="24"/>
          <w:lang w:val="en-MY"/>
        </w:rPr>
        <w:lastRenderedPageBreak/>
        <w:t>SECTION A- Demographic Profiles</w:t>
      </w:r>
    </w:p>
    <w:p w14:paraId="4F1A25AD" w14:textId="77777777" w:rsidR="00EE30EF" w:rsidRPr="00E82BF0" w:rsidRDefault="00EE30EF" w:rsidP="00EE30EF">
      <w:pPr>
        <w:spacing w:afterLines="100" w:after="312" w:line="360" w:lineRule="auto"/>
        <w:rPr>
          <w:rFonts w:ascii="Times New Roman" w:eastAsia="Arial" w:hAnsi="Times New Roman" w:cs="Arial"/>
          <w:i/>
          <w:sz w:val="24"/>
          <w:szCs w:val="24"/>
        </w:rPr>
      </w:pPr>
      <w:r w:rsidRPr="00E82BF0">
        <w:rPr>
          <w:rFonts w:ascii="Times New Roman" w:eastAsia="Arial" w:hAnsi="Times New Roman" w:cs="Arial"/>
          <w:i/>
          <w:sz w:val="24"/>
          <w:szCs w:val="24"/>
        </w:rPr>
        <w:t>Instruction: please tick (</w:t>
      </w:r>
      <w:r w:rsidRPr="00E82BF0">
        <w:rPr>
          <w:rFonts w:ascii="Wingdings" w:eastAsia="Arial" w:hAnsi="Wingdings" w:cs="Arial"/>
          <w:i/>
          <w:sz w:val="25"/>
          <w:szCs w:val="24"/>
        </w:rPr>
        <w:t></w:t>
      </w:r>
      <w:r w:rsidRPr="00E82BF0">
        <w:rPr>
          <w:rFonts w:ascii="Times New Roman" w:eastAsia="Arial" w:hAnsi="Times New Roman" w:cs="Arial"/>
          <w:i/>
          <w:sz w:val="24"/>
          <w:szCs w:val="24"/>
        </w:rPr>
        <w:t>) at the appropriate box.</w:t>
      </w:r>
    </w:p>
    <w:p w14:paraId="5F91927D" w14:textId="3C080FC5" w:rsidR="00C75CCB" w:rsidRPr="00B43984" w:rsidRDefault="00EE30EF" w:rsidP="00B43984">
      <w:pPr>
        <w:pStyle w:val="a7"/>
        <w:numPr>
          <w:ilvl w:val="0"/>
          <w:numId w:val="3"/>
        </w:numPr>
        <w:spacing w:line="360" w:lineRule="auto"/>
        <w:ind w:left="357" w:firstLineChars="0" w:hanging="357"/>
        <w:rPr>
          <w:rFonts w:ascii="Tahoma" w:hAnsi="Tahoma" w:cs="Tahoma"/>
          <w:color w:val="000000"/>
          <w:szCs w:val="21"/>
          <w:shd w:val="clear" w:color="auto" w:fill="FFFFFF"/>
        </w:rPr>
      </w:pPr>
      <w:r w:rsidRPr="00B43984">
        <w:rPr>
          <w:rFonts w:ascii="Tahoma" w:hAnsi="Tahoma" w:cs="Tahoma"/>
          <w:color w:val="000000"/>
          <w:szCs w:val="21"/>
          <w:shd w:val="clear" w:color="auto" w:fill="FFFFFF"/>
        </w:rPr>
        <w:t>您的公司是什么时候成立的？</w:t>
      </w:r>
      <w:r w:rsidRPr="00B43984">
        <w:rPr>
          <w:rFonts w:ascii="Tahoma" w:hAnsi="Tahoma" w:cs="Tahoma"/>
          <w:color w:val="000000"/>
          <w:szCs w:val="21"/>
          <w:shd w:val="clear" w:color="auto" w:fill="FFFFFF"/>
        </w:rPr>
        <w:t xml:space="preserve"> </w:t>
      </w:r>
      <w:r w:rsidRPr="00B43984">
        <w:rPr>
          <w:rFonts w:ascii="Arial" w:hAnsi="Arial" w:cs="Arial"/>
          <w:color w:val="000000"/>
          <w:sz w:val="24"/>
          <w:szCs w:val="24"/>
          <w:shd w:val="clear" w:color="auto" w:fill="FFFFFF"/>
        </w:rPr>
        <w:t>When was your company founded ()</w:t>
      </w:r>
      <w:r w:rsidRPr="00B43984">
        <w:rPr>
          <w:rFonts w:ascii="Arial" w:hAnsi="Arial" w:cs="Arial"/>
          <w:color w:val="000000"/>
          <w:sz w:val="24"/>
          <w:szCs w:val="24"/>
          <w:shd w:val="clear" w:color="auto" w:fill="FFFFFF"/>
        </w:rPr>
        <w:t>？</w:t>
      </w:r>
    </w:p>
    <w:p w14:paraId="17769A3F" w14:textId="6F2D4BC4" w:rsidR="00B43984" w:rsidRPr="00B43984" w:rsidRDefault="00B43984" w:rsidP="00B43984">
      <w:pPr>
        <w:pStyle w:val="a7"/>
        <w:numPr>
          <w:ilvl w:val="0"/>
          <w:numId w:val="4"/>
        </w:numPr>
        <w:spacing w:line="360" w:lineRule="auto"/>
        <w:ind w:left="357" w:firstLineChars="0" w:hanging="357"/>
        <w:rPr>
          <w:rFonts w:ascii="Arial" w:hAnsi="Arial" w:cs="Arial"/>
          <w:sz w:val="24"/>
          <w:szCs w:val="24"/>
        </w:rPr>
      </w:pPr>
      <w:r w:rsidRPr="00B43984">
        <w:rPr>
          <w:rFonts w:ascii="Arial" w:hAnsi="Arial" w:cs="Arial"/>
          <w:sz w:val="24"/>
          <w:szCs w:val="24"/>
        </w:rPr>
        <w:t>2011</w:t>
      </w:r>
      <w:r w:rsidRPr="00B43984">
        <w:rPr>
          <w:rFonts w:ascii="Arial" w:hAnsi="Arial" w:cs="Arial"/>
          <w:sz w:val="24"/>
          <w:szCs w:val="24"/>
        </w:rPr>
        <w:t>年以后</w:t>
      </w:r>
      <w:r w:rsidRPr="00B43984">
        <w:rPr>
          <w:rFonts w:ascii="Arial" w:hAnsi="Arial" w:cs="Arial"/>
          <w:sz w:val="24"/>
          <w:szCs w:val="24"/>
        </w:rPr>
        <w:t xml:space="preserve"> After 2011</w:t>
      </w:r>
    </w:p>
    <w:p w14:paraId="15BD9C9D" w14:textId="77777777" w:rsidR="00B43984" w:rsidRPr="00B43984" w:rsidRDefault="00B43984" w:rsidP="00B43984">
      <w:pPr>
        <w:pStyle w:val="a7"/>
        <w:numPr>
          <w:ilvl w:val="0"/>
          <w:numId w:val="4"/>
        </w:numPr>
        <w:spacing w:line="360" w:lineRule="auto"/>
        <w:ind w:left="357" w:firstLineChars="0" w:hanging="357"/>
        <w:rPr>
          <w:rFonts w:ascii="Arial" w:hAnsi="Arial" w:cs="Arial"/>
          <w:sz w:val="24"/>
          <w:szCs w:val="24"/>
        </w:rPr>
      </w:pPr>
      <w:r w:rsidRPr="00B43984">
        <w:rPr>
          <w:rFonts w:ascii="Arial" w:hAnsi="Arial" w:cs="Arial"/>
          <w:sz w:val="24"/>
          <w:szCs w:val="24"/>
        </w:rPr>
        <w:t>B. 2006-2010</w:t>
      </w:r>
      <w:r w:rsidRPr="00B43984">
        <w:t xml:space="preserve"> </w:t>
      </w:r>
    </w:p>
    <w:p w14:paraId="497E066F" w14:textId="77777777" w:rsidR="00B43984" w:rsidRPr="00B43984" w:rsidRDefault="00B43984" w:rsidP="00B43984">
      <w:pPr>
        <w:pStyle w:val="a7"/>
        <w:numPr>
          <w:ilvl w:val="0"/>
          <w:numId w:val="4"/>
        </w:numPr>
        <w:spacing w:line="360" w:lineRule="auto"/>
        <w:ind w:left="357" w:firstLineChars="0" w:hanging="357"/>
        <w:rPr>
          <w:rFonts w:ascii="Arial" w:hAnsi="Arial" w:cs="Arial"/>
          <w:sz w:val="24"/>
          <w:szCs w:val="24"/>
        </w:rPr>
      </w:pPr>
      <w:r w:rsidRPr="00B43984">
        <w:rPr>
          <w:rFonts w:ascii="Arial" w:hAnsi="Arial" w:cs="Arial"/>
          <w:sz w:val="24"/>
          <w:szCs w:val="24"/>
        </w:rPr>
        <w:t>C. 2001-2005</w:t>
      </w:r>
      <w:r w:rsidRPr="00B43984">
        <w:t xml:space="preserve"> </w:t>
      </w:r>
    </w:p>
    <w:p w14:paraId="3F81BC9B" w14:textId="1FDC6D29" w:rsidR="00B43984" w:rsidRDefault="00B43984" w:rsidP="00B43984">
      <w:pPr>
        <w:pStyle w:val="a7"/>
        <w:numPr>
          <w:ilvl w:val="0"/>
          <w:numId w:val="4"/>
        </w:numPr>
        <w:spacing w:line="360" w:lineRule="auto"/>
        <w:ind w:left="357" w:firstLineChars="0" w:hanging="357"/>
        <w:rPr>
          <w:rFonts w:ascii="Arial" w:hAnsi="Arial" w:cs="Arial"/>
          <w:sz w:val="24"/>
          <w:szCs w:val="24"/>
        </w:rPr>
      </w:pPr>
      <w:r w:rsidRPr="00B43984">
        <w:rPr>
          <w:rFonts w:ascii="Arial" w:hAnsi="Arial" w:cs="Arial"/>
          <w:sz w:val="24"/>
          <w:szCs w:val="24"/>
        </w:rPr>
        <w:t>D. 2000</w:t>
      </w:r>
      <w:r w:rsidRPr="00B43984">
        <w:rPr>
          <w:rFonts w:ascii="Arial" w:hAnsi="Arial" w:cs="Arial"/>
          <w:sz w:val="24"/>
          <w:szCs w:val="24"/>
        </w:rPr>
        <w:t>年及以前</w:t>
      </w:r>
      <w:r w:rsidRPr="00B43984">
        <w:rPr>
          <w:rFonts w:ascii="Arial" w:hAnsi="Arial" w:cs="Arial"/>
          <w:sz w:val="24"/>
          <w:szCs w:val="24"/>
        </w:rPr>
        <w:t xml:space="preserve"> Before 2000</w:t>
      </w:r>
    </w:p>
    <w:p w14:paraId="66547AA9" w14:textId="22C0738A" w:rsidR="00B43984" w:rsidRPr="00B43984" w:rsidRDefault="00B43984" w:rsidP="00B43984">
      <w:pPr>
        <w:pStyle w:val="a7"/>
        <w:numPr>
          <w:ilvl w:val="0"/>
          <w:numId w:val="3"/>
        </w:numPr>
        <w:spacing w:line="360" w:lineRule="auto"/>
        <w:ind w:firstLineChars="0"/>
        <w:rPr>
          <w:rFonts w:ascii="Arial" w:hAnsi="Arial" w:cs="Arial"/>
          <w:sz w:val="24"/>
          <w:szCs w:val="24"/>
        </w:rPr>
      </w:pPr>
      <w:r>
        <w:rPr>
          <w:rFonts w:ascii="Tahoma" w:hAnsi="Tahoma" w:cs="Tahoma"/>
          <w:color w:val="000000"/>
          <w:szCs w:val="21"/>
          <w:shd w:val="clear" w:color="auto" w:fill="FFFFFF"/>
        </w:rPr>
        <w:t>您的公司属于什么行业？</w:t>
      </w:r>
      <w:r>
        <w:rPr>
          <w:rFonts w:ascii="Tahoma" w:hAnsi="Tahoma" w:cs="Tahoma"/>
          <w:color w:val="000000"/>
          <w:szCs w:val="21"/>
          <w:shd w:val="clear" w:color="auto" w:fill="FFFFFF"/>
        </w:rPr>
        <w:t>What industry does your company belong to?</w:t>
      </w:r>
    </w:p>
    <w:p w14:paraId="41AEF3AE" w14:textId="77777777" w:rsidR="00B43984" w:rsidRDefault="00B43984" w:rsidP="00B43984">
      <w:pPr>
        <w:spacing w:line="360" w:lineRule="auto"/>
      </w:pPr>
      <w:r w:rsidRPr="00B43984">
        <w:rPr>
          <w:rFonts w:ascii="Arial" w:hAnsi="Arial" w:cs="Arial"/>
          <w:sz w:val="24"/>
          <w:szCs w:val="24"/>
        </w:rPr>
        <w:t xml:space="preserve">A. </w:t>
      </w:r>
      <w:r w:rsidRPr="00B43984">
        <w:rPr>
          <w:rFonts w:ascii="Arial" w:hAnsi="Arial" w:cs="Arial"/>
          <w:sz w:val="24"/>
          <w:szCs w:val="24"/>
        </w:rPr>
        <w:t>机械类</w:t>
      </w:r>
      <w:r w:rsidRPr="00B43984">
        <w:rPr>
          <w:rFonts w:ascii="Arial" w:hAnsi="Arial" w:cs="Arial"/>
          <w:sz w:val="24"/>
          <w:szCs w:val="24"/>
        </w:rPr>
        <w:t>Mechanical industry</w:t>
      </w:r>
      <w:r w:rsidRPr="00B43984">
        <w:t xml:space="preserve"> </w:t>
      </w:r>
    </w:p>
    <w:p w14:paraId="46197FEF" w14:textId="77777777" w:rsidR="00B43984" w:rsidRDefault="00B43984" w:rsidP="00B43984">
      <w:pPr>
        <w:spacing w:line="360" w:lineRule="auto"/>
      </w:pPr>
      <w:r w:rsidRPr="00B43984">
        <w:rPr>
          <w:rFonts w:ascii="Arial" w:hAnsi="Arial" w:cs="Arial"/>
          <w:sz w:val="24"/>
          <w:szCs w:val="24"/>
        </w:rPr>
        <w:t xml:space="preserve">B. </w:t>
      </w:r>
      <w:r w:rsidRPr="00B43984">
        <w:rPr>
          <w:rFonts w:ascii="Arial" w:hAnsi="Arial" w:cs="Arial"/>
          <w:sz w:val="24"/>
          <w:szCs w:val="24"/>
        </w:rPr>
        <w:t>化工类</w:t>
      </w:r>
      <w:r w:rsidRPr="00B43984">
        <w:rPr>
          <w:rFonts w:ascii="Arial" w:hAnsi="Arial" w:cs="Arial"/>
          <w:sz w:val="24"/>
          <w:szCs w:val="24"/>
        </w:rPr>
        <w:t xml:space="preserve"> Chemical industry</w:t>
      </w:r>
      <w:r w:rsidRPr="00B43984">
        <w:t xml:space="preserve"> </w:t>
      </w:r>
    </w:p>
    <w:p w14:paraId="503162F3" w14:textId="77777777" w:rsidR="00B43984" w:rsidRDefault="00B43984" w:rsidP="00B43984">
      <w:pPr>
        <w:spacing w:line="360" w:lineRule="auto"/>
      </w:pPr>
      <w:r w:rsidRPr="00B43984">
        <w:rPr>
          <w:rFonts w:ascii="Arial" w:hAnsi="Arial" w:cs="Arial"/>
          <w:sz w:val="24"/>
          <w:szCs w:val="24"/>
        </w:rPr>
        <w:t xml:space="preserve">C. </w:t>
      </w:r>
      <w:r w:rsidRPr="00B43984">
        <w:rPr>
          <w:rFonts w:ascii="Arial" w:hAnsi="Arial" w:cs="Arial"/>
          <w:sz w:val="24"/>
          <w:szCs w:val="24"/>
        </w:rPr>
        <w:t>纺织类</w:t>
      </w:r>
      <w:r w:rsidRPr="00B43984">
        <w:rPr>
          <w:rFonts w:ascii="Arial" w:hAnsi="Arial" w:cs="Arial"/>
          <w:sz w:val="24"/>
          <w:szCs w:val="24"/>
        </w:rPr>
        <w:t>Textile industry</w:t>
      </w:r>
      <w:r w:rsidRPr="00B43984">
        <w:t xml:space="preserve"> </w:t>
      </w:r>
    </w:p>
    <w:p w14:paraId="58232011" w14:textId="77777777" w:rsidR="00B43984" w:rsidRDefault="00B43984" w:rsidP="00B43984">
      <w:pPr>
        <w:spacing w:line="360" w:lineRule="auto"/>
      </w:pPr>
      <w:r w:rsidRPr="00B43984">
        <w:rPr>
          <w:rFonts w:ascii="Arial" w:hAnsi="Arial" w:cs="Arial"/>
          <w:sz w:val="24"/>
          <w:szCs w:val="24"/>
        </w:rPr>
        <w:t xml:space="preserve">D. </w:t>
      </w:r>
      <w:r w:rsidRPr="00B43984">
        <w:rPr>
          <w:rFonts w:ascii="Arial" w:hAnsi="Arial" w:cs="Arial"/>
          <w:sz w:val="24"/>
          <w:szCs w:val="24"/>
        </w:rPr>
        <w:t>电子类</w:t>
      </w:r>
      <w:r w:rsidRPr="00B43984">
        <w:rPr>
          <w:rFonts w:ascii="Arial" w:hAnsi="Arial" w:cs="Arial"/>
          <w:sz w:val="24"/>
          <w:szCs w:val="24"/>
        </w:rPr>
        <w:t xml:space="preserve"> Electronic industry</w:t>
      </w:r>
      <w:r w:rsidRPr="00B43984">
        <w:t xml:space="preserve"> </w:t>
      </w:r>
    </w:p>
    <w:p w14:paraId="3CB28578" w14:textId="77777777" w:rsidR="00B43984" w:rsidRDefault="00B43984" w:rsidP="00B43984">
      <w:pPr>
        <w:spacing w:line="360" w:lineRule="auto"/>
      </w:pPr>
      <w:r w:rsidRPr="00B43984">
        <w:rPr>
          <w:rFonts w:ascii="Arial" w:hAnsi="Arial" w:cs="Arial"/>
          <w:sz w:val="24"/>
          <w:szCs w:val="24"/>
        </w:rPr>
        <w:t xml:space="preserve">E. </w:t>
      </w:r>
      <w:r w:rsidRPr="00B43984">
        <w:rPr>
          <w:rFonts w:ascii="Arial" w:hAnsi="Arial" w:cs="Arial"/>
          <w:sz w:val="24"/>
          <w:szCs w:val="24"/>
        </w:rPr>
        <w:t>食品类</w:t>
      </w:r>
      <w:r w:rsidRPr="00B43984">
        <w:rPr>
          <w:rFonts w:ascii="Arial" w:hAnsi="Arial" w:cs="Arial"/>
          <w:sz w:val="24"/>
          <w:szCs w:val="24"/>
        </w:rPr>
        <w:t>Food industry</w:t>
      </w:r>
      <w:r w:rsidRPr="00B43984">
        <w:t xml:space="preserve"> </w:t>
      </w:r>
    </w:p>
    <w:p w14:paraId="4C1D483A" w14:textId="27B71966" w:rsidR="00B43984" w:rsidRDefault="00B43984" w:rsidP="00B43984">
      <w:pPr>
        <w:spacing w:line="360" w:lineRule="auto"/>
        <w:rPr>
          <w:rFonts w:ascii="Arial" w:hAnsi="Arial" w:cs="Arial"/>
          <w:sz w:val="24"/>
          <w:szCs w:val="24"/>
        </w:rPr>
      </w:pPr>
      <w:r w:rsidRPr="00B43984">
        <w:rPr>
          <w:rFonts w:ascii="Arial" w:hAnsi="Arial" w:cs="Arial"/>
          <w:sz w:val="24"/>
          <w:szCs w:val="24"/>
        </w:rPr>
        <w:t xml:space="preserve">F. </w:t>
      </w:r>
      <w:r w:rsidRPr="00B43984">
        <w:rPr>
          <w:rFonts w:ascii="Arial" w:hAnsi="Arial" w:cs="Arial"/>
          <w:sz w:val="24"/>
          <w:szCs w:val="24"/>
        </w:rPr>
        <w:t>其它</w:t>
      </w:r>
      <w:r w:rsidRPr="00B43984">
        <w:rPr>
          <w:rFonts w:ascii="Arial" w:hAnsi="Arial" w:cs="Arial"/>
          <w:sz w:val="24"/>
          <w:szCs w:val="24"/>
        </w:rPr>
        <w:t>Others</w:t>
      </w:r>
    </w:p>
    <w:p w14:paraId="600A1DAD" w14:textId="77777777" w:rsidR="00B43984" w:rsidRDefault="00B43984">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14:paraId="792DBE82" w14:textId="02144E3D" w:rsidR="00B43984" w:rsidRPr="00E82BF0" w:rsidRDefault="00B43984" w:rsidP="00B43984">
      <w:pPr>
        <w:spacing w:afterLines="100" w:after="312" w:line="360" w:lineRule="auto"/>
        <w:jc w:val="center"/>
        <w:rPr>
          <w:rFonts w:ascii="Times New Roman" w:hAnsi="Times New Roman" w:cs="Times New Roman"/>
          <w:b/>
          <w:sz w:val="24"/>
          <w:szCs w:val="24"/>
        </w:rPr>
      </w:pPr>
      <w:r w:rsidRPr="00E82BF0">
        <w:rPr>
          <w:rFonts w:ascii="Times New Roman" w:hAnsi="Times New Roman" w:cs="Times New Roman" w:hint="eastAsia"/>
          <w:b/>
          <w:sz w:val="24"/>
          <w:szCs w:val="24"/>
        </w:rPr>
        <w:lastRenderedPageBreak/>
        <w:t>S</w:t>
      </w:r>
      <w:r w:rsidRPr="00E82BF0">
        <w:rPr>
          <w:rFonts w:ascii="Times New Roman" w:hAnsi="Times New Roman" w:cs="Times New Roman"/>
          <w:b/>
          <w:sz w:val="24"/>
          <w:szCs w:val="24"/>
        </w:rPr>
        <w:t>ection B - Factors influencing Job hopping</w:t>
      </w:r>
    </w:p>
    <w:p w14:paraId="6AF28CE4" w14:textId="77777777" w:rsidR="00B43984" w:rsidRPr="00E82BF0" w:rsidRDefault="00B43984" w:rsidP="00B43984">
      <w:pPr>
        <w:spacing w:afterLines="100" w:after="312" w:line="360" w:lineRule="auto"/>
        <w:rPr>
          <w:rFonts w:ascii="Times New Roman" w:hAnsi="Times New Roman" w:cs="Times New Roman"/>
          <w:sz w:val="24"/>
          <w:szCs w:val="24"/>
        </w:rPr>
      </w:pPr>
      <w:r w:rsidRPr="00E82BF0">
        <w:rPr>
          <w:rFonts w:ascii="Times New Roman" w:hAnsi="Times New Roman" w:cs="Times New Roman"/>
          <w:sz w:val="24"/>
          <w:szCs w:val="24"/>
        </w:rPr>
        <w:t>Please tick “√” the following.</w:t>
      </w:r>
    </w:p>
    <w:p w14:paraId="7613F6D8" w14:textId="77777777" w:rsidR="00B43984" w:rsidRPr="00E82BF0" w:rsidRDefault="00B43984" w:rsidP="00B43984">
      <w:pPr>
        <w:spacing w:afterLines="100" w:after="312" w:line="360" w:lineRule="auto"/>
        <w:rPr>
          <w:rFonts w:ascii="Times New Roman" w:hAnsi="Times New Roman" w:cs="Times New Roman"/>
          <w:sz w:val="24"/>
          <w:szCs w:val="24"/>
        </w:rPr>
      </w:pPr>
      <w:r w:rsidRPr="00E82BF0">
        <w:rPr>
          <w:rFonts w:ascii="Times New Roman" w:hAnsi="Times New Roman" w:cs="Times New Roman"/>
          <w:sz w:val="24"/>
          <w:szCs w:val="24"/>
        </w:rPr>
        <w:t>Rate each statement using 5-point Likert Scale 1=Strongly Disagree, 2= Disagree, 3=Neutral, 4=Agree, 5=Strongly Agree</w:t>
      </w:r>
    </w:p>
    <w:p w14:paraId="641FEDD9" w14:textId="2A2A1452" w:rsidR="00B43984" w:rsidRPr="00E82BF0" w:rsidRDefault="00B43984" w:rsidP="00B43984">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Borrowing Maturity</w:t>
      </w:r>
    </w:p>
    <w:tbl>
      <w:tblPr>
        <w:tblW w:w="8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31"/>
        <w:gridCol w:w="5926"/>
        <w:gridCol w:w="465"/>
        <w:gridCol w:w="489"/>
        <w:gridCol w:w="420"/>
        <w:gridCol w:w="448"/>
        <w:gridCol w:w="474"/>
      </w:tblGrid>
      <w:tr w:rsidR="00B43984" w:rsidRPr="00E82BF0" w14:paraId="681698AD" w14:textId="77777777" w:rsidTr="003D5A75">
        <w:trPr>
          <w:trHeight w:val="505"/>
        </w:trPr>
        <w:tc>
          <w:tcPr>
            <w:tcW w:w="631" w:type="dxa"/>
            <w:vAlign w:val="center"/>
          </w:tcPr>
          <w:p w14:paraId="37F492CC" w14:textId="77777777" w:rsidR="00B43984" w:rsidRPr="00E82BF0" w:rsidRDefault="00B43984" w:rsidP="003D5A75">
            <w:pPr>
              <w:autoSpaceDE w:val="0"/>
              <w:autoSpaceDN w:val="0"/>
              <w:spacing w:line="233" w:lineRule="exact"/>
              <w:ind w:right="93"/>
              <w:jc w:val="center"/>
              <w:rPr>
                <w:rFonts w:ascii="Times New Roman" w:eastAsia="Arial" w:hAnsi="Arial" w:cs="Arial"/>
                <w:b/>
                <w:kern w:val="0"/>
                <w:sz w:val="22"/>
                <w:lang w:eastAsia="en-US" w:bidi="en-US"/>
              </w:rPr>
            </w:pPr>
            <w:r w:rsidRPr="00E82BF0">
              <w:rPr>
                <w:rFonts w:ascii="Times New Roman" w:eastAsia="Arial" w:hAnsi="Arial" w:cs="Arial"/>
                <w:b/>
                <w:kern w:val="0"/>
                <w:sz w:val="22"/>
                <w:lang w:eastAsia="en-US" w:bidi="en-US"/>
              </w:rPr>
              <w:t>NO.</w:t>
            </w:r>
          </w:p>
        </w:tc>
        <w:tc>
          <w:tcPr>
            <w:tcW w:w="5926" w:type="dxa"/>
            <w:vAlign w:val="center"/>
          </w:tcPr>
          <w:p w14:paraId="3CB06457" w14:textId="77777777" w:rsidR="00B43984" w:rsidRPr="00E82BF0" w:rsidRDefault="00B43984" w:rsidP="003D5A75">
            <w:pPr>
              <w:autoSpaceDE w:val="0"/>
              <w:autoSpaceDN w:val="0"/>
              <w:spacing w:line="320" w:lineRule="exact"/>
              <w:jc w:val="center"/>
              <w:rPr>
                <w:rFonts w:ascii="Times New Roman" w:eastAsia="Arial" w:hAnsi="Arial" w:cs="Arial"/>
                <w:b/>
                <w:kern w:val="0"/>
                <w:sz w:val="28"/>
                <w:lang w:eastAsia="en-US" w:bidi="en-US"/>
              </w:rPr>
            </w:pPr>
            <w:r w:rsidRPr="00E82BF0">
              <w:rPr>
                <w:rFonts w:ascii="Times New Roman" w:eastAsia="Arial" w:hAnsi="Arial" w:cs="Arial"/>
                <w:b/>
                <w:kern w:val="0"/>
                <w:sz w:val="28"/>
                <w:lang w:eastAsia="en-US" w:bidi="en-US"/>
              </w:rPr>
              <w:t>Questions</w:t>
            </w:r>
          </w:p>
        </w:tc>
        <w:tc>
          <w:tcPr>
            <w:tcW w:w="465" w:type="dxa"/>
            <w:vAlign w:val="center"/>
          </w:tcPr>
          <w:p w14:paraId="56063B57" w14:textId="77777777" w:rsidR="00B43984" w:rsidRPr="00E82BF0" w:rsidRDefault="00B43984" w:rsidP="003D5A75">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1</w:t>
            </w:r>
          </w:p>
        </w:tc>
        <w:tc>
          <w:tcPr>
            <w:tcW w:w="489" w:type="dxa"/>
            <w:vAlign w:val="center"/>
          </w:tcPr>
          <w:p w14:paraId="481F5B5C" w14:textId="77777777" w:rsidR="00B43984" w:rsidRPr="00E82BF0" w:rsidRDefault="00B43984" w:rsidP="003D5A75">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2</w:t>
            </w:r>
          </w:p>
        </w:tc>
        <w:tc>
          <w:tcPr>
            <w:tcW w:w="420" w:type="dxa"/>
            <w:vAlign w:val="center"/>
          </w:tcPr>
          <w:p w14:paraId="7600C1B1" w14:textId="77777777" w:rsidR="00B43984" w:rsidRPr="00E82BF0" w:rsidRDefault="00B43984" w:rsidP="003D5A75">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3</w:t>
            </w:r>
          </w:p>
        </w:tc>
        <w:tc>
          <w:tcPr>
            <w:tcW w:w="448" w:type="dxa"/>
            <w:vAlign w:val="center"/>
          </w:tcPr>
          <w:p w14:paraId="1613AB60" w14:textId="77777777" w:rsidR="00B43984" w:rsidRPr="00E82BF0" w:rsidRDefault="00B43984" w:rsidP="003D5A75">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4</w:t>
            </w:r>
          </w:p>
        </w:tc>
        <w:tc>
          <w:tcPr>
            <w:tcW w:w="474" w:type="dxa"/>
            <w:vAlign w:val="center"/>
          </w:tcPr>
          <w:p w14:paraId="0BA22FF6" w14:textId="77777777" w:rsidR="00B43984" w:rsidRPr="00E82BF0" w:rsidRDefault="00B43984" w:rsidP="003D5A75">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5</w:t>
            </w:r>
          </w:p>
        </w:tc>
      </w:tr>
      <w:tr w:rsidR="00B43984" w:rsidRPr="00E82BF0" w14:paraId="7201A78E" w14:textId="77777777" w:rsidTr="003D5A75">
        <w:trPr>
          <w:trHeight w:val="491"/>
        </w:trPr>
        <w:tc>
          <w:tcPr>
            <w:tcW w:w="631" w:type="dxa"/>
          </w:tcPr>
          <w:p w14:paraId="45EC1A69" w14:textId="77777777" w:rsidR="00B43984" w:rsidRPr="00E82BF0" w:rsidRDefault="00B43984" w:rsidP="003D5A75">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1</w:t>
            </w:r>
          </w:p>
        </w:tc>
        <w:tc>
          <w:tcPr>
            <w:tcW w:w="5926" w:type="dxa"/>
          </w:tcPr>
          <w:p w14:paraId="1CBA0CDD" w14:textId="1B70CF15" w:rsidR="00B43984" w:rsidRPr="00B43984" w:rsidRDefault="00B43984" w:rsidP="00B43984">
            <w:pPr>
              <w:autoSpaceDE w:val="0"/>
              <w:autoSpaceDN w:val="0"/>
              <w:spacing w:line="268" w:lineRule="exact"/>
              <w:ind w:firstLineChars="50" w:firstLine="120"/>
              <w:jc w:val="left"/>
              <w:rPr>
                <w:rFonts w:ascii="Times New Roman" w:eastAsia="Arial" w:hAnsi="Arial" w:cs="Arial"/>
                <w:kern w:val="0"/>
                <w:sz w:val="24"/>
                <w:lang w:eastAsia="en-US" w:bidi="en-US"/>
              </w:rPr>
            </w:pPr>
            <w:r w:rsidRPr="00B43984">
              <w:rPr>
                <w:rFonts w:ascii="微软雅黑" w:eastAsia="微软雅黑" w:hAnsi="微软雅黑" w:cs="微软雅黑" w:hint="eastAsia"/>
                <w:kern w:val="0"/>
                <w:sz w:val="24"/>
                <w:lang w:bidi="en-US"/>
              </w:rPr>
              <w:t>你认为你们公司了解相关借贷风险吗？</w:t>
            </w:r>
            <w:r>
              <w:rPr>
                <w:rFonts w:ascii="微软雅黑" w:eastAsia="微软雅黑" w:hAnsi="微软雅黑" w:cs="微软雅黑" w:hint="eastAsia"/>
                <w:kern w:val="0"/>
                <w:sz w:val="24"/>
                <w:lang w:bidi="en-US"/>
              </w:rPr>
              <w:t xml:space="preserve"> </w:t>
            </w:r>
            <w:r w:rsidRPr="00B43984">
              <w:rPr>
                <w:rFonts w:ascii="Times New Roman" w:eastAsia="Arial" w:hAnsi="Arial" w:cs="Arial"/>
                <w:kern w:val="0"/>
                <w:sz w:val="24"/>
                <w:lang w:eastAsia="en-US" w:bidi="en-US"/>
              </w:rPr>
              <w:t>Do you think your company is aware of the relevant borrowing maturity?</w:t>
            </w:r>
          </w:p>
          <w:p w14:paraId="0DBE07C3" w14:textId="73082B44" w:rsidR="00B43984" w:rsidRPr="00E82BF0" w:rsidRDefault="00B43984" w:rsidP="00B43984">
            <w:pPr>
              <w:autoSpaceDE w:val="0"/>
              <w:autoSpaceDN w:val="0"/>
              <w:spacing w:line="268" w:lineRule="exact"/>
              <w:ind w:firstLineChars="50" w:firstLine="120"/>
              <w:jc w:val="left"/>
              <w:rPr>
                <w:rFonts w:ascii="Times New Roman" w:eastAsia="Arial" w:hAnsi="Arial" w:cs="Arial"/>
                <w:kern w:val="0"/>
                <w:sz w:val="24"/>
                <w:lang w:eastAsia="en-US" w:bidi="en-US"/>
              </w:rPr>
            </w:pPr>
          </w:p>
        </w:tc>
        <w:tc>
          <w:tcPr>
            <w:tcW w:w="465" w:type="dxa"/>
          </w:tcPr>
          <w:p w14:paraId="4E3C809B"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89" w:type="dxa"/>
          </w:tcPr>
          <w:p w14:paraId="021EA011"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20" w:type="dxa"/>
          </w:tcPr>
          <w:p w14:paraId="6BEF52E9"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48" w:type="dxa"/>
          </w:tcPr>
          <w:p w14:paraId="574CB154"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74" w:type="dxa"/>
          </w:tcPr>
          <w:p w14:paraId="343BB7A9"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r>
      <w:tr w:rsidR="00B43984" w:rsidRPr="00E82BF0" w14:paraId="67B4DE21" w14:textId="77777777" w:rsidTr="003D5A75">
        <w:trPr>
          <w:trHeight w:val="554"/>
        </w:trPr>
        <w:tc>
          <w:tcPr>
            <w:tcW w:w="631" w:type="dxa"/>
          </w:tcPr>
          <w:p w14:paraId="4485F8A2" w14:textId="77777777" w:rsidR="00B43984" w:rsidRPr="00E82BF0" w:rsidRDefault="00B43984" w:rsidP="003D5A75">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2</w:t>
            </w:r>
          </w:p>
        </w:tc>
        <w:tc>
          <w:tcPr>
            <w:tcW w:w="5926" w:type="dxa"/>
          </w:tcPr>
          <w:p w14:paraId="255CB12C" w14:textId="51C52A60" w:rsidR="00B43984" w:rsidRPr="00B43984" w:rsidRDefault="00B43984" w:rsidP="00B43984">
            <w:pPr>
              <w:autoSpaceDE w:val="0"/>
              <w:autoSpaceDN w:val="0"/>
              <w:spacing w:line="268" w:lineRule="exact"/>
              <w:ind w:firstLineChars="50" w:firstLine="120"/>
              <w:jc w:val="left"/>
              <w:rPr>
                <w:rFonts w:ascii="Times New Roman" w:eastAsia="Arial" w:hAnsi="Arial" w:cs="Arial"/>
                <w:kern w:val="0"/>
                <w:sz w:val="24"/>
                <w:lang w:eastAsia="en-US" w:bidi="en-US"/>
              </w:rPr>
            </w:pPr>
            <w:r w:rsidRPr="00B43984">
              <w:rPr>
                <w:rFonts w:ascii="微软雅黑" w:eastAsia="微软雅黑" w:hAnsi="微软雅黑" w:cs="微软雅黑" w:hint="eastAsia"/>
                <w:kern w:val="0"/>
                <w:sz w:val="24"/>
                <w:lang w:bidi="en-US"/>
              </w:rPr>
              <w:t>你认为在长期借款融资和短期借款融资之间，您的公司一般更倾向于长期借款融资方式吗？</w:t>
            </w:r>
            <w:r>
              <w:rPr>
                <w:rFonts w:ascii="微软雅黑" w:eastAsia="微软雅黑" w:hAnsi="微软雅黑" w:cs="微软雅黑" w:hint="eastAsia"/>
                <w:kern w:val="0"/>
                <w:sz w:val="24"/>
                <w:lang w:bidi="en-US"/>
              </w:rPr>
              <w:t xml:space="preserve"> </w:t>
            </w:r>
            <w:r w:rsidRPr="00B43984">
              <w:rPr>
                <w:rFonts w:ascii="Times New Roman" w:eastAsia="Arial" w:hAnsi="Arial" w:cs="Arial"/>
                <w:kern w:val="0"/>
                <w:sz w:val="24"/>
                <w:lang w:eastAsia="en-US" w:bidi="en-US"/>
              </w:rPr>
              <w:t>Between long-term borrowing and short-term borrowing, is your company generally more inclined to long-term borrowing financing?</w:t>
            </w:r>
          </w:p>
          <w:p w14:paraId="62A0370A" w14:textId="667EB117" w:rsidR="00B43984" w:rsidRPr="00E82BF0" w:rsidRDefault="00B43984" w:rsidP="003D5A75">
            <w:pPr>
              <w:autoSpaceDE w:val="0"/>
              <w:autoSpaceDN w:val="0"/>
              <w:spacing w:line="268" w:lineRule="exact"/>
              <w:ind w:firstLineChars="50" w:firstLine="120"/>
              <w:jc w:val="left"/>
              <w:rPr>
                <w:rFonts w:ascii="Times New Roman" w:eastAsia="Arial" w:hAnsi="Arial" w:cs="Arial"/>
                <w:kern w:val="0"/>
                <w:sz w:val="24"/>
                <w:lang w:eastAsia="en-US" w:bidi="en-US"/>
              </w:rPr>
            </w:pPr>
          </w:p>
        </w:tc>
        <w:tc>
          <w:tcPr>
            <w:tcW w:w="465" w:type="dxa"/>
          </w:tcPr>
          <w:p w14:paraId="376C72D2"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89" w:type="dxa"/>
          </w:tcPr>
          <w:p w14:paraId="567DA340"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20" w:type="dxa"/>
          </w:tcPr>
          <w:p w14:paraId="2CECBA99"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48" w:type="dxa"/>
          </w:tcPr>
          <w:p w14:paraId="10BF4C16"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74" w:type="dxa"/>
          </w:tcPr>
          <w:p w14:paraId="15D6ACEE"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r>
      <w:tr w:rsidR="00B43984" w:rsidRPr="00E82BF0" w14:paraId="676C990A" w14:textId="77777777" w:rsidTr="003D5A75">
        <w:trPr>
          <w:trHeight w:val="420"/>
        </w:trPr>
        <w:tc>
          <w:tcPr>
            <w:tcW w:w="631" w:type="dxa"/>
            <w:tcBorders>
              <w:top w:val="single" w:sz="4" w:space="0" w:color="000000"/>
              <w:left w:val="single" w:sz="4" w:space="0" w:color="000000"/>
              <w:bottom w:val="single" w:sz="4" w:space="0" w:color="000000"/>
              <w:right w:val="single" w:sz="4" w:space="0" w:color="000000"/>
            </w:tcBorders>
          </w:tcPr>
          <w:p w14:paraId="20BA969F" w14:textId="77777777" w:rsidR="00B43984" w:rsidRPr="00E82BF0" w:rsidRDefault="00B43984" w:rsidP="003D5A75">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3</w:t>
            </w:r>
          </w:p>
        </w:tc>
        <w:tc>
          <w:tcPr>
            <w:tcW w:w="5926" w:type="dxa"/>
            <w:tcBorders>
              <w:top w:val="single" w:sz="4" w:space="0" w:color="000000"/>
              <w:left w:val="single" w:sz="4" w:space="0" w:color="000000"/>
              <w:bottom w:val="single" w:sz="4" w:space="0" w:color="000000"/>
              <w:right w:val="single" w:sz="4" w:space="0" w:color="000000"/>
            </w:tcBorders>
          </w:tcPr>
          <w:p w14:paraId="24458A8A" w14:textId="13F7853C" w:rsidR="00B43984" w:rsidRPr="00B43984" w:rsidRDefault="00B43984" w:rsidP="00B43984">
            <w:pPr>
              <w:autoSpaceDE w:val="0"/>
              <w:autoSpaceDN w:val="0"/>
              <w:spacing w:line="268" w:lineRule="exact"/>
              <w:ind w:firstLineChars="50" w:firstLine="120"/>
              <w:jc w:val="left"/>
              <w:rPr>
                <w:rFonts w:ascii="Times New Roman" w:eastAsia="Arial" w:hAnsi="Arial" w:cs="Arial"/>
                <w:kern w:val="0"/>
                <w:sz w:val="24"/>
                <w:lang w:eastAsia="en-US" w:bidi="en-US"/>
              </w:rPr>
            </w:pPr>
            <w:r w:rsidRPr="00B43984">
              <w:rPr>
                <w:rFonts w:ascii="微软雅黑" w:eastAsia="微软雅黑" w:hAnsi="微软雅黑" w:cs="微软雅黑" w:hint="eastAsia"/>
                <w:kern w:val="0"/>
                <w:sz w:val="24"/>
                <w:lang w:bidi="en-US"/>
              </w:rPr>
              <w:t>你认为在选择借贷方式时，借贷期限是最重要考虑的因素吗？</w:t>
            </w:r>
            <w:r>
              <w:rPr>
                <w:rFonts w:ascii="微软雅黑" w:eastAsia="微软雅黑" w:hAnsi="微软雅黑" w:cs="微软雅黑" w:hint="eastAsia"/>
                <w:kern w:val="0"/>
                <w:sz w:val="24"/>
                <w:lang w:bidi="en-US"/>
              </w:rPr>
              <w:t xml:space="preserve"> </w:t>
            </w:r>
            <w:r w:rsidRPr="00B43984">
              <w:rPr>
                <w:rFonts w:ascii="Times New Roman" w:eastAsia="Arial" w:hAnsi="Arial" w:cs="Arial"/>
                <w:kern w:val="0"/>
                <w:sz w:val="24"/>
                <w:lang w:eastAsia="en-US" w:bidi="en-US"/>
              </w:rPr>
              <w:t>When choosing a borrowing method, is the loan term the most important factor to consider?</w:t>
            </w:r>
          </w:p>
          <w:p w14:paraId="31310431" w14:textId="26F51C25" w:rsidR="00B43984" w:rsidRPr="00E82BF0" w:rsidRDefault="00B43984" w:rsidP="003D5A75">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w:t>
            </w:r>
          </w:p>
        </w:tc>
        <w:tc>
          <w:tcPr>
            <w:tcW w:w="465" w:type="dxa"/>
            <w:tcBorders>
              <w:top w:val="single" w:sz="4" w:space="0" w:color="000000"/>
              <w:left w:val="single" w:sz="4" w:space="0" w:color="000000"/>
              <w:bottom w:val="single" w:sz="4" w:space="0" w:color="000000"/>
              <w:right w:val="single" w:sz="4" w:space="0" w:color="000000"/>
            </w:tcBorders>
          </w:tcPr>
          <w:p w14:paraId="407A88A5"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89" w:type="dxa"/>
            <w:tcBorders>
              <w:top w:val="single" w:sz="4" w:space="0" w:color="000000"/>
              <w:left w:val="single" w:sz="4" w:space="0" w:color="000000"/>
              <w:bottom w:val="single" w:sz="4" w:space="0" w:color="000000"/>
              <w:right w:val="single" w:sz="4" w:space="0" w:color="000000"/>
            </w:tcBorders>
          </w:tcPr>
          <w:p w14:paraId="37D8E84D"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20" w:type="dxa"/>
            <w:tcBorders>
              <w:top w:val="single" w:sz="4" w:space="0" w:color="000000"/>
              <w:left w:val="single" w:sz="4" w:space="0" w:color="000000"/>
              <w:bottom w:val="single" w:sz="4" w:space="0" w:color="000000"/>
              <w:right w:val="single" w:sz="4" w:space="0" w:color="000000"/>
            </w:tcBorders>
          </w:tcPr>
          <w:p w14:paraId="17549AF5"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48" w:type="dxa"/>
            <w:tcBorders>
              <w:top w:val="single" w:sz="4" w:space="0" w:color="000000"/>
              <w:left w:val="single" w:sz="4" w:space="0" w:color="000000"/>
              <w:bottom w:val="single" w:sz="4" w:space="0" w:color="000000"/>
              <w:right w:val="single" w:sz="4" w:space="0" w:color="000000"/>
            </w:tcBorders>
          </w:tcPr>
          <w:p w14:paraId="23C95956"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74" w:type="dxa"/>
            <w:tcBorders>
              <w:top w:val="single" w:sz="4" w:space="0" w:color="000000"/>
              <w:left w:val="single" w:sz="4" w:space="0" w:color="000000"/>
              <w:bottom w:val="single" w:sz="4" w:space="0" w:color="000000"/>
              <w:right w:val="single" w:sz="4" w:space="0" w:color="000000"/>
            </w:tcBorders>
          </w:tcPr>
          <w:p w14:paraId="7E74F1C9"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r>
      <w:tr w:rsidR="00B43984" w:rsidRPr="00E82BF0" w14:paraId="1E1F0963" w14:textId="77777777" w:rsidTr="003D5A75">
        <w:trPr>
          <w:trHeight w:val="696"/>
        </w:trPr>
        <w:tc>
          <w:tcPr>
            <w:tcW w:w="631" w:type="dxa"/>
            <w:tcBorders>
              <w:top w:val="single" w:sz="4" w:space="0" w:color="000000"/>
              <w:left w:val="single" w:sz="4" w:space="0" w:color="000000"/>
              <w:bottom w:val="single" w:sz="4" w:space="0" w:color="000000"/>
              <w:right w:val="single" w:sz="4" w:space="0" w:color="000000"/>
            </w:tcBorders>
          </w:tcPr>
          <w:p w14:paraId="4C37F990" w14:textId="77777777" w:rsidR="00B43984" w:rsidRPr="00E82BF0" w:rsidRDefault="00B43984" w:rsidP="003D5A75">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4</w:t>
            </w:r>
          </w:p>
        </w:tc>
        <w:tc>
          <w:tcPr>
            <w:tcW w:w="5926" w:type="dxa"/>
            <w:tcBorders>
              <w:top w:val="single" w:sz="4" w:space="0" w:color="000000"/>
              <w:left w:val="single" w:sz="4" w:space="0" w:color="000000"/>
              <w:bottom w:val="single" w:sz="4" w:space="0" w:color="000000"/>
              <w:right w:val="single" w:sz="4" w:space="0" w:color="000000"/>
            </w:tcBorders>
          </w:tcPr>
          <w:p w14:paraId="1A6DD67E" w14:textId="4CAD6548" w:rsidR="00B43984" w:rsidRPr="00E82BF0" w:rsidRDefault="00B43984" w:rsidP="003D5A75">
            <w:pPr>
              <w:autoSpaceDE w:val="0"/>
              <w:autoSpaceDN w:val="0"/>
              <w:spacing w:line="268" w:lineRule="exact"/>
              <w:ind w:firstLineChars="50" w:firstLine="120"/>
              <w:jc w:val="left"/>
              <w:rPr>
                <w:rFonts w:ascii="Times New Roman" w:eastAsia="Arial" w:hAnsi="Arial" w:cs="Arial"/>
                <w:kern w:val="0"/>
                <w:sz w:val="24"/>
                <w:lang w:eastAsia="en-US" w:bidi="en-US"/>
              </w:rPr>
            </w:pPr>
            <w:r w:rsidRPr="00B43984">
              <w:rPr>
                <w:rFonts w:ascii="微软雅黑" w:eastAsia="微软雅黑" w:hAnsi="微软雅黑" w:cs="微软雅黑" w:hint="eastAsia"/>
                <w:kern w:val="0"/>
                <w:sz w:val="24"/>
                <w:lang w:bidi="en-US"/>
              </w:rPr>
              <w:t>您认为借贷方式</w:t>
            </w:r>
            <w:r w:rsidRPr="00B43984">
              <w:rPr>
                <w:rFonts w:ascii="Times New Roman" w:eastAsia="Arial" w:hAnsi="Arial" w:cs="Arial"/>
                <w:kern w:val="0"/>
                <w:sz w:val="24"/>
                <w:lang w:bidi="en-US"/>
              </w:rPr>
              <w:t>(</w:t>
            </w:r>
            <w:r w:rsidRPr="00B43984">
              <w:rPr>
                <w:rFonts w:ascii="微软雅黑" w:eastAsia="微软雅黑" w:hAnsi="微软雅黑" w:cs="微软雅黑" w:hint="eastAsia"/>
                <w:kern w:val="0"/>
                <w:sz w:val="24"/>
                <w:lang w:bidi="en-US"/>
              </w:rPr>
              <w:t>例如：银行借贷，民间借贷，商业借贷等</w:t>
            </w:r>
            <w:r w:rsidRPr="00B43984">
              <w:rPr>
                <w:rFonts w:ascii="Times New Roman" w:eastAsia="Arial" w:hAnsi="Arial" w:cs="Arial"/>
                <w:kern w:val="0"/>
                <w:sz w:val="24"/>
                <w:lang w:bidi="en-US"/>
              </w:rPr>
              <w:t>)</w:t>
            </w:r>
            <w:r w:rsidRPr="00B43984">
              <w:rPr>
                <w:rFonts w:ascii="微软雅黑" w:eastAsia="微软雅黑" w:hAnsi="微软雅黑" w:cs="微软雅黑" w:hint="eastAsia"/>
                <w:kern w:val="0"/>
                <w:sz w:val="24"/>
                <w:lang w:bidi="en-US"/>
              </w:rPr>
              <w:t>的选择会受到融资期限的影响吗？</w:t>
            </w:r>
            <w:r>
              <w:rPr>
                <w:rFonts w:ascii="微软雅黑" w:eastAsia="微软雅黑" w:hAnsi="微软雅黑" w:cs="微软雅黑"/>
                <w:kern w:val="0"/>
                <w:sz w:val="24"/>
                <w:lang w:bidi="en-US"/>
              </w:rPr>
              <w:t xml:space="preserve"> </w:t>
            </w:r>
            <w:r>
              <w:rPr>
                <w:rFonts w:ascii="Times New Roman" w:eastAsia="Arial" w:hAnsi="Arial" w:cs="Arial"/>
                <w:kern w:val="0"/>
                <w:sz w:val="24"/>
                <w:lang w:eastAsia="en-US" w:bidi="en-US"/>
              </w:rPr>
              <w:t>W</w:t>
            </w:r>
            <w:r w:rsidRPr="00B43984">
              <w:rPr>
                <w:rFonts w:ascii="Times New Roman" w:eastAsia="Arial" w:hAnsi="Arial" w:cs="Arial"/>
                <w:kern w:val="0"/>
                <w:sz w:val="24"/>
                <w:lang w:eastAsia="en-US" w:bidi="en-US"/>
              </w:rPr>
              <w:t>hat is your choice of borrowing methods (e.g. bank lending, private lending, commercial lending, etc.) Will be affected by the borrowing maturity</w:t>
            </w:r>
            <w:r w:rsidRPr="00B43984">
              <w:rPr>
                <w:rFonts w:ascii="微软雅黑" w:eastAsia="微软雅黑" w:hAnsi="微软雅黑" w:cs="微软雅黑" w:hint="eastAsia"/>
                <w:kern w:val="0"/>
                <w:sz w:val="24"/>
                <w:lang w:eastAsia="en-US" w:bidi="en-US"/>
              </w:rPr>
              <w:t>？</w:t>
            </w:r>
          </w:p>
        </w:tc>
        <w:tc>
          <w:tcPr>
            <w:tcW w:w="465" w:type="dxa"/>
            <w:tcBorders>
              <w:top w:val="single" w:sz="4" w:space="0" w:color="000000"/>
              <w:left w:val="single" w:sz="4" w:space="0" w:color="000000"/>
              <w:bottom w:val="single" w:sz="4" w:space="0" w:color="000000"/>
              <w:right w:val="single" w:sz="4" w:space="0" w:color="000000"/>
            </w:tcBorders>
          </w:tcPr>
          <w:p w14:paraId="02CA56B3"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89" w:type="dxa"/>
            <w:tcBorders>
              <w:top w:val="single" w:sz="4" w:space="0" w:color="000000"/>
              <w:left w:val="single" w:sz="4" w:space="0" w:color="000000"/>
              <w:bottom w:val="single" w:sz="4" w:space="0" w:color="000000"/>
              <w:right w:val="single" w:sz="4" w:space="0" w:color="000000"/>
            </w:tcBorders>
          </w:tcPr>
          <w:p w14:paraId="276CC9FA"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20" w:type="dxa"/>
            <w:tcBorders>
              <w:top w:val="single" w:sz="4" w:space="0" w:color="000000"/>
              <w:left w:val="single" w:sz="4" w:space="0" w:color="000000"/>
              <w:bottom w:val="single" w:sz="4" w:space="0" w:color="000000"/>
              <w:right w:val="single" w:sz="4" w:space="0" w:color="000000"/>
            </w:tcBorders>
          </w:tcPr>
          <w:p w14:paraId="138D311A"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48" w:type="dxa"/>
            <w:tcBorders>
              <w:top w:val="single" w:sz="4" w:space="0" w:color="000000"/>
              <w:left w:val="single" w:sz="4" w:space="0" w:color="000000"/>
              <w:bottom w:val="single" w:sz="4" w:space="0" w:color="000000"/>
              <w:right w:val="single" w:sz="4" w:space="0" w:color="000000"/>
            </w:tcBorders>
          </w:tcPr>
          <w:p w14:paraId="2AA15C2F"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74" w:type="dxa"/>
            <w:tcBorders>
              <w:top w:val="single" w:sz="4" w:space="0" w:color="000000"/>
              <w:left w:val="single" w:sz="4" w:space="0" w:color="000000"/>
              <w:bottom w:val="single" w:sz="4" w:space="0" w:color="000000"/>
              <w:right w:val="single" w:sz="4" w:space="0" w:color="000000"/>
            </w:tcBorders>
          </w:tcPr>
          <w:p w14:paraId="0B5A3139"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r>
    </w:tbl>
    <w:p w14:paraId="0A8524D3" w14:textId="50A0965A" w:rsidR="00B43984" w:rsidRPr="00E82BF0" w:rsidRDefault="00B43984" w:rsidP="00B43984">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Borrowing Risk</w:t>
      </w:r>
    </w:p>
    <w:tbl>
      <w:tblPr>
        <w:tblW w:w="8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31"/>
        <w:gridCol w:w="5926"/>
        <w:gridCol w:w="465"/>
        <w:gridCol w:w="489"/>
        <w:gridCol w:w="420"/>
        <w:gridCol w:w="448"/>
        <w:gridCol w:w="474"/>
      </w:tblGrid>
      <w:tr w:rsidR="00B43984" w:rsidRPr="00E82BF0" w14:paraId="285EC596" w14:textId="77777777" w:rsidTr="003D5A75">
        <w:trPr>
          <w:trHeight w:val="505"/>
        </w:trPr>
        <w:tc>
          <w:tcPr>
            <w:tcW w:w="631" w:type="dxa"/>
            <w:vAlign w:val="center"/>
          </w:tcPr>
          <w:p w14:paraId="30E268D4" w14:textId="77777777" w:rsidR="00B43984" w:rsidRPr="00E82BF0" w:rsidRDefault="00B43984" w:rsidP="003D5A75">
            <w:pPr>
              <w:autoSpaceDE w:val="0"/>
              <w:autoSpaceDN w:val="0"/>
              <w:spacing w:line="233" w:lineRule="exact"/>
              <w:ind w:right="93"/>
              <w:jc w:val="center"/>
              <w:rPr>
                <w:rFonts w:ascii="Times New Roman" w:eastAsia="Arial" w:hAnsi="Arial" w:cs="Arial"/>
                <w:b/>
                <w:kern w:val="0"/>
                <w:sz w:val="22"/>
                <w:lang w:eastAsia="en-US" w:bidi="en-US"/>
              </w:rPr>
            </w:pPr>
            <w:r w:rsidRPr="00E82BF0">
              <w:rPr>
                <w:rFonts w:ascii="Times New Roman" w:eastAsia="Arial" w:hAnsi="Arial" w:cs="Arial"/>
                <w:b/>
                <w:kern w:val="0"/>
                <w:sz w:val="22"/>
                <w:lang w:eastAsia="en-US" w:bidi="en-US"/>
              </w:rPr>
              <w:t>NO.</w:t>
            </w:r>
          </w:p>
        </w:tc>
        <w:tc>
          <w:tcPr>
            <w:tcW w:w="5926" w:type="dxa"/>
            <w:vAlign w:val="center"/>
          </w:tcPr>
          <w:p w14:paraId="78DC4D00" w14:textId="77777777" w:rsidR="00B43984" w:rsidRPr="00E82BF0" w:rsidRDefault="00B43984" w:rsidP="003D5A75">
            <w:pPr>
              <w:autoSpaceDE w:val="0"/>
              <w:autoSpaceDN w:val="0"/>
              <w:spacing w:line="320" w:lineRule="exact"/>
              <w:jc w:val="center"/>
              <w:rPr>
                <w:rFonts w:ascii="Times New Roman" w:eastAsia="Arial" w:hAnsi="Arial" w:cs="Arial"/>
                <w:b/>
                <w:kern w:val="0"/>
                <w:sz w:val="28"/>
                <w:lang w:eastAsia="en-US" w:bidi="en-US"/>
              </w:rPr>
            </w:pPr>
            <w:r w:rsidRPr="00E82BF0">
              <w:rPr>
                <w:rFonts w:ascii="Times New Roman" w:eastAsia="Arial" w:hAnsi="Arial" w:cs="Arial"/>
                <w:b/>
                <w:kern w:val="0"/>
                <w:sz w:val="28"/>
                <w:lang w:eastAsia="en-US" w:bidi="en-US"/>
              </w:rPr>
              <w:t>Questions</w:t>
            </w:r>
          </w:p>
        </w:tc>
        <w:tc>
          <w:tcPr>
            <w:tcW w:w="465" w:type="dxa"/>
            <w:vAlign w:val="center"/>
          </w:tcPr>
          <w:p w14:paraId="3682FDD9" w14:textId="77777777" w:rsidR="00B43984" w:rsidRPr="00E82BF0" w:rsidRDefault="00B43984" w:rsidP="003D5A75">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1</w:t>
            </w:r>
          </w:p>
        </w:tc>
        <w:tc>
          <w:tcPr>
            <w:tcW w:w="489" w:type="dxa"/>
            <w:vAlign w:val="center"/>
          </w:tcPr>
          <w:p w14:paraId="5A51499E" w14:textId="77777777" w:rsidR="00B43984" w:rsidRPr="00E82BF0" w:rsidRDefault="00B43984" w:rsidP="003D5A75">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2</w:t>
            </w:r>
          </w:p>
        </w:tc>
        <w:tc>
          <w:tcPr>
            <w:tcW w:w="420" w:type="dxa"/>
            <w:vAlign w:val="center"/>
          </w:tcPr>
          <w:p w14:paraId="7B821FCA" w14:textId="77777777" w:rsidR="00B43984" w:rsidRPr="00E82BF0" w:rsidRDefault="00B43984" w:rsidP="003D5A75">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3</w:t>
            </w:r>
          </w:p>
        </w:tc>
        <w:tc>
          <w:tcPr>
            <w:tcW w:w="448" w:type="dxa"/>
            <w:vAlign w:val="center"/>
          </w:tcPr>
          <w:p w14:paraId="4A0A9014" w14:textId="77777777" w:rsidR="00B43984" w:rsidRPr="00E82BF0" w:rsidRDefault="00B43984" w:rsidP="003D5A75">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4</w:t>
            </w:r>
          </w:p>
        </w:tc>
        <w:tc>
          <w:tcPr>
            <w:tcW w:w="474" w:type="dxa"/>
            <w:vAlign w:val="center"/>
          </w:tcPr>
          <w:p w14:paraId="1246274F" w14:textId="77777777" w:rsidR="00B43984" w:rsidRPr="00E82BF0" w:rsidRDefault="00B43984" w:rsidP="003D5A75">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5</w:t>
            </w:r>
          </w:p>
        </w:tc>
      </w:tr>
      <w:tr w:rsidR="00B43984" w:rsidRPr="00E82BF0" w14:paraId="3B3F605B" w14:textId="77777777" w:rsidTr="003D5A75">
        <w:trPr>
          <w:trHeight w:val="554"/>
        </w:trPr>
        <w:tc>
          <w:tcPr>
            <w:tcW w:w="631" w:type="dxa"/>
          </w:tcPr>
          <w:p w14:paraId="181A75A4" w14:textId="12899647" w:rsidR="00B43984" w:rsidRPr="00E82BF0" w:rsidRDefault="00AE0E03" w:rsidP="003D5A75">
            <w:pPr>
              <w:autoSpaceDE w:val="0"/>
              <w:autoSpaceDN w:val="0"/>
              <w:spacing w:line="268" w:lineRule="exact"/>
              <w:ind w:firstLineChars="50" w:firstLine="120"/>
              <w:jc w:val="left"/>
              <w:rPr>
                <w:rFonts w:ascii="Times New Roman" w:eastAsia="Arial" w:hAnsi="Arial" w:cs="Arial"/>
                <w:kern w:val="0"/>
                <w:sz w:val="24"/>
                <w:lang w:eastAsia="en-US" w:bidi="en-US"/>
              </w:rPr>
            </w:pPr>
            <w:r>
              <w:rPr>
                <w:rFonts w:ascii="Times New Roman" w:eastAsia="Arial" w:hAnsi="Arial" w:cs="Arial"/>
                <w:kern w:val="0"/>
                <w:sz w:val="24"/>
                <w:lang w:eastAsia="en-US" w:bidi="en-US"/>
              </w:rPr>
              <w:t>1</w:t>
            </w:r>
          </w:p>
        </w:tc>
        <w:tc>
          <w:tcPr>
            <w:tcW w:w="5926" w:type="dxa"/>
          </w:tcPr>
          <w:p w14:paraId="44C29F49" w14:textId="16A87EAD" w:rsidR="00B43984" w:rsidRPr="00B43984" w:rsidRDefault="00B43984" w:rsidP="00B43984">
            <w:pPr>
              <w:autoSpaceDE w:val="0"/>
              <w:autoSpaceDN w:val="0"/>
              <w:spacing w:line="268" w:lineRule="exact"/>
              <w:ind w:firstLineChars="50" w:firstLine="120"/>
              <w:jc w:val="left"/>
              <w:rPr>
                <w:rFonts w:ascii="微软雅黑" w:eastAsia="微软雅黑" w:hAnsi="微软雅黑" w:cs="微软雅黑"/>
                <w:kern w:val="0"/>
                <w:sz w:val="24"/>
                <w:lang w:bidi="en-US"/>
              </w:rPr>
            </w:pPr>
            <w:r w:rsidRPr="00B43984">
              <w:rPr>
                <w:rFonts w:ascii="微软雅黑" w:eastAsia="微软雅黑" w:hAnsi="微软雅黑" w:cs="微软雅黑" w:hint="eastAsia"/>
                <w:kern w:val="0"/>
                <w:sz w:val="24"/>
                <w:lang w:bidi="en-US"/>
              </w:rPr>
              <w:t>你认为公司拖欠工资会成为借贷方式考虑的风险因素吗？</w:t>
            </w:r>
            <w:r w:rsidRPr="00B43984">
              <w:rPr>
                <w:rFonts w:ascii="微软雅黑" w:eastAsia="微软雅黑" w:hAnsi="微软雅黑" w:cs="微软雅黑"/>
                <w:kern w:val="0"/>
                <w:sz w:val="24"/>
                <w:lang w:bidi="en-US"/>
              </w:rPr>
              <w:t>Do you think that the company’s arrears in salaries will become a risk factor for borrowing?</w:t>
            </w:r>
          </w:p>
        </w:tc>
        <w:tc>
          <w:tcPr>
            <w:tcW w:w="465" w:type="dxa"/>
          </w:tcPr>
          <w:p w14:paraId="79659659"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89" w:type="dxa"/>
          </w:tcPr>
          <w:p w14:paraId="4945C493"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20" w:type="dxa"/>
          </w:tcPr>
          <w:p w14:paraId="14931924"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48" w:type="dxa"/>
          </w:tcPr>
          <w:p w14:paraId="6A383678"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74" w:type="dxa"/>
          </w:tcPr>
          <w:p w14:paraId="098E82DF"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r>
      <w:tr w:rsidR="00B43984" w:rsidRPr="00E82BF0" w14:paraId="6DDF7F7F" w14:textId="77777777" w:rsidTr="003D5A75">
        <w:trPr>
          <w:trHeight w:val="420"/>
        </w:trPr>
        <w:tc>
          <w:tcPr>
            <w:tcW w:w="631" w:type="dxa"/>
            <w:tcBorders>
              <w:top w:val="single" w:sz="4" w:space="0" w:color="000000"/>
              <w:left w:val="single" w:sz="4" w:space="0" w:color="000000"/>
              <w:bottom w:val="single" w:sz="4" w:space="0" w:color="000000"/>
              <w:right w:val="single" w:sz="4" w:space="0" w:color="000000"/>
            </w:tcBorders>
          </w:tcPr>
          <w:p w14:paraId="09605782" w14:textId="7609C0AF" w:rsidR="00B43984" w:rsidRPr="00E82BF0" w:rsidRDefault="00AE0E03" w:rsidP="003D5A75">
            <w:pPr>
              <w:autoSpaceDE w:val="0"/>
              <w:autoSpaceDN w:val="0"/>
              <w:spacing w:line="268" w:lineRule="exact"/>
              <w:ind w:firstLineChars="50" w:firstLine="120"/>
              <w:jc w:val="left"/>
              <w:rPr>
                <w:rFonts w:ascii="Times New Roman" w:eastAsia="Arial" w:hAnsi="Arial" w:cs="Arial"/>
                <w:kern w:val="0"/>
                <w:sz w:val="24"/>
                <w:lang w:eastAsia="en-US" w:bidi="en-US"/>
              </w:rPr>
            </w:pPr>
            <w:r>
              <w:rPr>
                <w:rFonts w:ascii="Times New Roman" w:eastAsia="Arial" w:hAnsi="Arial" w:cs="Arial"/>
                <w:kern w:val="0"/>
                <w:sz w:val="24"/>
                <w:lang w:eastAsia="en-US" w:bidi="en-US"/>
              </w:rPr>
              <w:t>2</w:t>
            </w:r>
          </w:p>
        </w:tc>
        <w:tc>
          <w:tcPr>
            <w:tcW w:w="5926" w:type="dxa"/>
            <w:tcBorders>
              <w:top w:val="single" w:sz="4" w:space="0" w:color="000000"/>
              <w:left w:val="single" w:sz="4" w:space="0" w:color="000000"/>
              <w:bottom w:val="single" w:sz="4" w:space="0" w:color="000000"/>
              <w:right w:val="single" w:sz="4" w:space="0" w:color="000000"/>
            </w:tcBorders>
          </w:tcPr>
          <w:p w14:paraId="20DF8356" w14:textId="66744156" w:rsidR="00B43984" w:rsidRPr="00B43984" w:rsidRDefault="00B43984" w:rsidP="00B43984">
            <w:pPr>
              <w:autoSpaceDE w:val="0"/>
              <w:autoSpaceDN w:val="0"/>
              <w:spacing w:line="268" w:lineRule="exact"/>
              <w:ind w:firstLineChars="50" w:firstLine="120"/>
              <w:jc w:val="left"/>
              <w:rPr>
                <w:rFonts w:ascii="微软雅黑" w:eastAsia="微软雅黑" w:hAnsi="微软雅黑" w:cs="微软雅黑"/>
                <w:kern w:val="0"/>
                <w:sz w:val="24"/>
                <w:lang w:bidi="en-US"/>
              </w:rPr>
            </w:pPr>
            <w:r w:rsidRPr="00B43984">
              <w:rPr>
                <w:rFonts w:ascii="微软雅黑" w:eastAsia="微软雅黑" w:hAnsi="微软雅黑" w:cs="微软雅黑" w:hint="eastAsia"/>
                <w:kern w:val="0"/>
                <w:sz w:val="24"/>
                <w:lang w:bidi="en-US"/>
              </w:rPr>
              <w:t>你认为你们公司了解相关借贷风险吗？</w:t>
            </w:r>
            <w:r w:rsidRPr="00B43984">
              <w:rPr>
                <w:rFonts w:ascii="微软雅黑" w:eastAsia="微软雅黑" w:hAnsi="微软雅黑" w:cs="微软雅黑"/>
                <w:kern w:val="0"/>
                <w:sz w:val="24"/>
                <w:lang w:bidi="en-US"/>
              </w:rPr>
              <w:t>Do you think your company is aware of the relevant borrowing risks?</w:t>
            </w:r>
          </w:p>
        </w:tc>
        <w:tc>
          <w:tcPr>
            <w:tcW w:w="465" w:type="dxa"/>
            <w:tcBorders>
              <w:top w:val="single" w:sz="4" w:space="0" w:color="000000"/>
              <w:left w:val="single" w:sz="4" w:space="0" w:color="000000"/>
              <w:bottom w:val="single" w:sz="4" w:space="0" w:color="000000"/>
              <w:right w:val="single" w:sz="4" w:space="0" w:color="000000"/>
            </w:tcBorders>
          </w:tcPr>
          <w:p w14:paraId="39BE2D7E"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89" w:type="dxa"/>
            <w:tcBorders>
              <w:top w:val="single" w:sz="4" w:space="0" w:color="000000"/>
              <w:left w:val="single" w:sz="4" w:space="0" w:color="000000"/>
              <w:bottom w:val="single" w:sz="4" w:space="0" w:color="000000"/>
              <w:right w:val="single" w:sz="4" w:space="0" w:color="000000"/>
            </w:tcBorders>
          </w:tcPr>
          <w:p w14:paraId="4FE41DE7"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20" w:type="dxa"/>
            <w:tcBorders>
              <w:top w:val="single" w:sz="4" w:space="0" w:color="000000"/>
              <w:left w:val="single" w:sz="4" w:space="0" w:color="000000"/>
              <w:bottom w:val="single" w:sz="4" w:space="0" w:color="000000"/>
              <w:right w:val="single" w:sz="4" w:space="0" w:color="000000"/>
            </w:tcBorders>
          </w:tcPr>
          <w:p w14:paraId="7D5C0CAB"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48" w:type="dxa"/>
            <w:tcBorders>
              <w:top w:val="single" w:sz="4" w:space="0" w:color="000000"/>
              <w:left w:val="single" w:sz="4" w:space="0" w:color="000000"/>
              <w:bottom w:val="single" w:sz="4" w:space="0" w:color="000000"/>
              <w:right w:val="single" w:sz="4" w:space="0" w:color="000000"/>
            </w:tcBorders>
          </w:tcPr>
          <w:p w14:paraId="4F5EEF96"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74" w:type="dxa"/>
            <w:tcBorders>
              <w:top w:val="single" w:sz="4" w:space="0" w:color="000000"/>
              <w:left w:val="single" w:sz="4" w:space="0" w:color="000000"/>
              <w:bottom w:val="single" w:sz="4" w:space="0" w:color="000000"/>
              <w:right w:val="single" w:sz="4" w:space="0" w:color="000000"/>
            </w:tcBorders>
          </w:tcPr>
          <w:p w14:paraId="081A23E3"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r>
      <w:tr w:rsidR="00B43984" w:rsidRPr="00E82BF0" w14:paraId="513B0377" w14:textId="77777777" w:rsidTr="003D5A75">
        <w:trPr>
          <w:trHeight w:val="696"/>
        </w:trPr>
        <w:tc>
          <w:tcPr>
            <w:tcW w:w="631" w:type="dxa"/>
            <w:tcBorders>
              <w:top w:val="single" w:sz="4" w:space="0" w:color="000000"/>
              <w:left w:val="single" w:sz="4" w:space="0" w:color="000000"/>
              <w:bottom w:val="single" w:sz="4" w:space="0" w:color="000000"/>
              <w:right w:val="single" w:sz="4" w:space="0" w:color="000000"/>
            </w:tcBorders>
          </w:tcPr>
          <w:p w14:paraId="322B28A5" w14:textId="683A3C37" w:rsidR="00B43984" w:rsidRPr="00E82BF0" w:rsidRDefault="00AE0E03" w:rsidP="003D5A75">
            <w:pPr>
              <w:autoSpaceDE w:val="0"/>
              <w:autoSpaceDN w:val="0"/>
              <w:spacing w:line="268" w:lineRule="exact"/>
              <w:ind w:firstLineChars="50" w:firstLine="120"/>
              <w:jc w:val="left"/>
              <w:rPr>
                <w:rFonts w:ascii="Times New Roman" w:eastAsia="Arial" w:hAnsi="Arial" w:cs="Arial"/>
                <w:kern w:val="0"/>
                <w:sz w:val="24"/>
                <w:lang w:eastAsia="en-US" w:bidi="en-US"/>
              </w:rPr>
            </w:pPr>
            <w:r>
              <w:rPr>
                <w:rFonts w:ascii="Times New Roman" w:eastAsia="Arial" w:hAnsi="Arial" w:cs="Arial"/>
                <w:kern w:val="0"/>
                <w:sz w:val="24"/>
                <w:lang w:eastAsia="en-US" w:bidi="en-US"/>
              </w:rPr>
              <w:t>3</w:t>
            </w:r>
          </w:p>
        </w:tc>
        <w:tc>
          <w:tcPr>
            <w:tcW w:w="5926" w:type="dxa"/>
            <w:tcBorders>
              <w:top w:val="single" w:sz="4" w:space="0" w:color="000000"/>
              <w:left w:val="single" w:sz="4" w:space="0" w:color="000000"/>
              <w:bottom w:val="single" w:sz="4" w:space="0" w:color="000000"/>
              <w:right w:val="single" w:sz="4" w:space="0" w:color="000000"/>
            </w:tcBorders>
          </w:tcPr>
          <w:p w14:paraId="3CC2FF02" w14:textId="14AF06BB" w:rsidR="00B43984" w:rsidRPr="00E82BF0" w:rsidRDefault="00B43984" w:rsidP="003D5A75">
            <w:pPr>
              <w:autoSpaceDE w:val="0"/>
              <w:autoSpaceDN w:val="0"/>
              <w:spacing w:line="268" w:lineRule="exact"/>
              <w:ind w:firstLineChars="50" w:firstLine="120"/>
              <w:jc w:val="left"/>
              <w:rPr>
                <w:rFonts w:ascii="Times New Roman" w:eastAsia="Arial" w:hAnsi="Arial" w:cs="Arial"/>
                <w:kern w:val="0"/>
                <w:sz w:val="24"/>
                <w:lang w:eastAsia="en-US" w:bidi="en-US"/>
              </w:rPr>
            </w:pPr>
            <w:r w:rsidRPr="00B43984">
              <w:rPr>
                <w:rFonts w:ascii="微软雅黑" w:eastAsia="微软雅黑" w:hAnsi="微软雅黑" w:cs="微软雅黑" w:hint="eastAsia"/>
                <w:kern w:val="0"/>
                <w:sz w:val="24"/>
                <w:lang w:bidi="en-US"/>
              </w:rPr>
              <w:t>您认为借贷方式</w:t>
            </w:r>
            <w:r w:rsidRPr="00B43984">
              <w:rPr>
                <w:rFonts w:ascii="微软雅黑" w:eastAsia="微软雅黑" w:hAnsi="微软雅黑" w:cs="微软雅黑"/>
                <w:kern w:val="0"/>
                <w:sz w:val="24"/>
                <w:lang w:bidi="en-US"/>
              </w:rPr>
              <w:t>(例如：银行借贷，民间借贷，商业借贷等)的选择会受到融资风险的影响吗？what is your choice of lending methods (e.g. bank lending, private lending, commercial lending, etc.) Will be affected by the borrowing risk</w:t>
            </w:r>
            <w:r>
              <w:rPr>
                <w:rFonts w:ascii="微软雅黑" w:eastAsia="微软雅黑" w:hAnsi="微软雅黑" w:cs="微软雅黑"/>
                <w:kern w:val="0"/>
                <w:sz w:val="24"/>
                <w:lang w:bidi="en-US"/>
              </w:rPr>
              <w:t>?</w:t>
            </w:r>
          </w:p>
        </w:tc>
        <w:tc>
          <w:tcPr>
            <w:tcW w:w="465" w:type="dxa"/>
            <w:tcBorders>
              <w:top w:val="single" w:sz="4" w:space="0" w:color="000000"/>
              <w:left w:val="single" w:sz="4" w:space="0" w:color="000000"/>
              <w:bottom w:val="single" w:sz="4" w:space="0" w:color="000000"/>
              <w:right w:val="single" w:sz="4" w:space="0" w:color="000000"/>
            </w:tcBorders>
          </w:tcPr>
          <w:p w14:paraId="1FBDCAFE"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89" w:type="dxa"/>
            <w:tcBorders>
              <w:top w:val="single" w:sz="4" w:space="0" w:color="000000"/>
              <w:left w:val="single" w:sz="4" w:space="0" w:color="000000"/>
              <w:bottom w:val="single" w:sz="4" w:space="0" w:color="000000"/>
              <w:right w:val="single" w:sz="4" w:space="0" w:color="000000"/>
            </w:tcBorders>
          </w:tcPr>
          <w:p w14:paraId="4F212EE4"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20" w:type="dxa"/>
            <w:tcBorders>
              <w:top w:val="single" w:sz="4" w:space="0" w:color="000000"/>
              <w:left w:val="single" w:sz="4" w:space="0" w:color="000000"/>
              <w:bottom w:val="single" w:sz="4" w:space="0" w:color="000000"/>
              <w:right w:val="single" w:sz="4" w:space="0" w:color="000000"/>
            </w:tcBorders>
          </w:tcPr>
          <w:p w14:paraId="4710B8A5"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48" w:type="dxa"/>
            <w:tcBorders>
              <w:top w:val="single" w:sz="4" w:space="0" w:color="000000"/>
              <w:left w:val="single" w:sz="4" w:space="0" w:color="000000"/>
              <w:bottom w:val="single" w:sz="4" w:space="0" w:color="000000"/>
              <w:right w:val="single" w:sz="4" w:space="0" w:color="000000"/>
            </w:tcBorders>
          </w:tcPr>
          <w:p w14:paraId="67886748"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c>
          <w:tcPr>
            <w:tcW w:w="474" w:type="dxa"/>
            <w:tcBorders>
              <w:top w:val="single" w:sz="4" w:space="0" w:color="000000"/>
              <w:left w:val="single" w:sz="4" w:space="0" w:color="000000"/>
              <w:bottom w:val="single" w:sz="4" w:space="0" w:color="000000"/>
              <w:right w:val="single" w:sz="4" w:space="0" w:color="000000"/>
            </w:tcBorders>
          </w:tcPr>
          <w:p w14:paraId="76EF3116" w14:textId="77777777" w:rsidR="00B43984" w:rsidRPr="00E82BF0" w:rsidRDefault="00B43984" w:rsidP="003D5A75">
            <w:pPr>
              <w:autoSpaceDE w:val="0"/>
              <w:autoSpaceDN w:val="0"/>
              <w:jc w:val="center"/>
              <w:rPr>
                <w:rFonts w:ascii="Times New Roman" w:eastAsia="Arial" w:hAnsi="Arial" w:cs="Arial"/>
                <w:kern w:val="0"/>
                <w:sz w:val="22"/>
                <w:lang w:eastAsia="en-US" w:bidi="en-US"/>
              </w:rPr>
            </w:pPr>
          </w:p>
        </w:tc>
      </w:tr>
    </w:tbl>
    <w:p w14:paraId="36561880" w14:textId="0ABDF27C" w:rsidR="00AE0E03" w:rsidRDefault="00AE0E03" w:rsidP="00B43984">
      <w:pPr>
        <w:spacing w:line="360" w:lineRule="auto"/>
        <w:rPr>
          <w:rFonts w:ascii="Arial" w:hAnsi="Arial" w:cs="Arial"/>
          <w:b/>
          <w:sz w:val="24"/>
          <w:szCs w:val="24"/>
        </w:rPr>
      </w:pPr>
    </w:p>
    <w:p w14:paraId="340C416F" w14:textId="77777777" w:rsidR="00AE0E03" w:rsidRDefault="00AE0E03">
      <w:pPr>
        <w:widowControl/>
        <w:jc w:val="left"/>
        <w:rPr>
          <w:rFonts w:ascii="Arial" w:hAnsi="Arial" w:cs="Arial"/>
          <w:b/>
          <w:sz w:val="24"/>
          <w:szCs w:val="24"/>
        </w:rPr>
      </w:pPr>
      <w:r>
        <w:rPr>
          <w:rFonts w:ascii="Arial" w:hAnsi="Arial" w:cs="Arial"/>
          <w:b/>
          <w:sz w:val="24"/>
          <w:szCs w:val="24"/>
        </w:rPr>
        <w:br w:type="page"/>
      </w:r>
    </w:p>
    <w:p w14:paraId="5537169D" w14:textId="4B096FE7" w:rsidR="00AE0E03" w:rsidRPr="00AE0E03" w:rsidRDefault="00AE0E03" w:rsidP="00AE0E03">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Borrowing Cost</w:t>
      </w:r>
    </w:p>
    <w:tbl>
      <w:tblPr>
        <w:tblW w:w="8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31"/>
        <w:gridCol w:w="5926"/>
        <w:gridCol w:w="465"/>
        <w:gridCol w:w="489"/>
        <w:gridCol w:w="420"/>
        <w:gridCol w:w="448"/>
        <w:gridCol w:w="474"/>
      </w:tblGrid>
      <w:tr w:rsidR="00AE0E03" w:rsidRPr="00E82BF0" w14:paraId="1C3082DD" w14:textId="77777777" w:rsidTr="003D5A75">
        <w:trPr>
          <w:trHeight w:val="505"/>
        </w:trPr>
        <w:tc>
          <w:tcPr>
            <w:tcW w:w="631" w:type="dxa"/>
            <w:vAlign w:val="center"/>
          </w:tcPr>
          <w:p w14:paraId="3D6B7654" w14:textId="77777777" w:rsidR="00AE0E03" w:rsidRPr="00E82BF0" w:rsidRDefault="00AE0E03" w:rsidP="003D5A75">
            <w:pPr>
              <w:autoSpaceDE w:val="0"/>
              <w:autoSpaceDN w:val="0"/>
              <w:spacing w:line="233" w:lineRule="exact"/>
              <w:ind w:right="93"/>
              <w:jc w:val="center"/>
              <w:rPr>
                <w:rFonts w:ascii="Times New Roman" w:eastAsia="Arial" w:hAnsi="Arial" w:cs="Arial"/>
                <w:b/>
                <w:kern w:val="0"/>
                <w:sz w:val="22"/>
                <w:lang w:eastAsia="en-US" w:bidi="en-US"/>
              </w:rPr>
            </w:pPr>
            <w:r w:rsidRPr="00E82BF0">
              <w:rPr>
                <w:rFonts w:ascii="Times New Roman" w:eastAsia="Arial" w:hAnsi="Arial" w:cs="Arial"/>
                <w:b/>
                <w:kern w:val="0"/>
                <w:sz w:val="22"/>
                <w:lang w:eastAsia="en-US" w:bidi="en-US"/>
              </w:rPr>
              <w:t>NO.</w:t>
            </w:r>
          </w:p>
        </w:tc>
        <w:tc>
          <w:tcPr>
            <w:tcW w:w="5926" w:type="dxa"/>
            <w:vAlign w:val="center"/>
          </w:tcPr>
          <w:p w14:paraId="5EA74091" w14:textId="77777777" w:rsidR="00AE0E03" w:rsidRPr="00E82BF0" w:rsidRDefault="00AE0E03" w:rsidP="003D5A75">
            <w:pPr>
              <w:autoSpaceDE w:val="0"/>
              <w:autoSpaceDN w:val="0"/>
              <w:spacing w:line="320" w:lineRule="exact"/>
              <w:jc w:val="center"/>
              <w:rPr>
                <w:rFonts w:ascii="Times New Roman" w:eastAsia="Arial" w:hAnsi="Arial" w:cs="Arial"/>
                <w:b/>
                <w:kern w:val="0"/>
                <w:sz w:val="28"/>
                <w:lang w:eastAsia="en-US" w:bidi="en-US"/>
              </w:rPr>
            </w:pPr>
            <w:r w:rsidRPr="00E82BF0">
              <w:rPr>
                <w:rFonts w:ascii="Times New Roman" w:eastAsia="Arial" w:hAnsi="Arial" w:cs="Arial"/>
                <w:b/>
                <w:kern w:val="0"/>
                <w:sz w:val="28"/>
                <w:lang w:eastAsia="en-US" w:bidi="en-US"/>
              </w:rPr>
              <w:t>Questions</w:t>
            </w:r>
          </w:p>
        </w:tc>
        <w:tc>
          <w:tcPr>
            <w:tcW w:w="465" w:type="dxa"/>
            <w:vAlign w:val="center"/>
          </w:tcPr>
          <w:p w14:paraId="5164E287" w14:textId="77777777" w:rsidR="00AE0E03" w:rsidRPr="00E82BF0" w:rsidRDefault="00AE0E03" w:rsidP="003D5A75">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1</w:t>
            </w:r>
          </w:p>
        </w:tc>
        <w:tc>
          <w:tcPr>
            <w:tcW w:w="489" w:type="dxa"/>
            <w:vAlign w:val="center"/>
          </w:tcPr>
          <w:p w14:paraId="26532571" w14:textId="77777777" w:rsidR="00AE0E03" w:rsidRPr="00E82BF0" w:rsidRDefault="00AE0E03" w:rsidP="003D5A75">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2</w:t>
            </w:r>
          </w:p>
        </w:tc>
        <w:tc>
          <w:tcPr>
            <w:tcW w:w="420" w:type="dxa"/>
            <w:vAlign w:val="center"/>
          </w:tcPr>
          <w:p w14:paraId="5ED03611" w14:textId="77777777" w:rsidR="00AE0E03" w:rsidRPr="00E82BF0" w:rsidRDefault="00AE0E03" w:rsidP="003D5A75">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3</w:t>
            </w:r>
          </w:p>
        </w:tc>
        <w:tc>
          <w:tcPr>
            <w:tcW w:w="448" w:type="dxa"/>
            <w:vAlign w:val="center"/>
          </w:tcPr>
          <w:p w14:paraId="74B71818" w14:textId="77777777" w:rsidR="00AE0E03" w:rsidRPr="00E82BF0" w:rsidRDefault="00AE0E03" w:rsidP="003D5A75">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4</w:t>
            </w:r>
          </w:p>
        </w:tc>
        <w:tc>
          <w:tcPr>
            <w:tcW w:w="474" w:type="dxa"/>
            <w:vAlign w:val="center"/>
          </w:tcPr>
          <w:p w14:paraId="2F243C78" w14:textId="77777777" w:rsidR="00AE0E03" w:rsidRPr="00E82BF0" w:rsidRDefault="00AE0E03" w:rsidP="003D5A75">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5</w:t>
            </w:r>
          </w:p>
        </w:tc>
      </w:tr>
      <w:tr w:rsidR="00AE0E03" w:rsidRPr="00E82BF0" w14:paraId="49EB8980" w14:textId="77777777" w:rsidTr="003D5A75">
        <w:trPr>
          <w:trHeight w:val="491"/>
        </w:trPr>
        <w:tc>
          <w:tcPr>
            <w:tcW w:w="631" w:type="dxa"/>
          </w:tcPr>
          <w:p w14:paraId="0C1925C4" w14:textId="77777777" w:rsidR="00AE0E03" w:rsidRPr="00E82BF0" w:rsidRDefault="00AE0E03" w:rsidP="003D5A75">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1</w:t>
            </w:r>
          </w:p>
        </w:tc>
        <w:tc>
          <w:tcPr>
            <w:tcW w:w="5926" w:type="dxa"/>
          </w:tcPr>
          <w:p w14:paraId="4444D8AB" w14:textId="77777777" w:rsidR="00AE0E03" w:rsidRPr="00AE0E03" w:rsidRDefault="00AE0E03" w:rsidP="00AE0E03">
            <w:pPr>
              <w:autoSpaceDE w:val="0"/>
              <w:autoSpaceDN w:val="0"/>
              <w:spacing w:line="268" w:lineRule="exact"/>
              <w:ind w:firstLineChars="50" w:firstLine="120"/>
              <w:jc w:val="left"/>
              <w:rPr>
                <w:rFonts w:ascii="微软雅黑" w:eastAsia="微软雅黑" w:hAnsi="微软雅黑" w:cs="微软雅黑"/>
                <w:kern w:val="0"/>
                <w:sz w:val="24"/>
                <w:lang w:bidi="en-US"/>
              </w:rPr>
            </w:pPr>
            <w:r w:rsidRPr="00AE0E03">
              <w:rPr>
                <w:rFonts w:ascii="微软雅黑" w:eastAsia="微软雅黑" w:hAnsi="微软雅黑" w:cs="微软雅黑" w:hint="eastAsia"/>
                <w:kern w:val="0"/>
                <w:sz w:val="24"/>
                <w:lang w:bidi="en-US"/>
              </w:rPr>
              <w:t>在选择长期融资或短期融资时，会考虑成本因素吗？</w:t>
            </w:r>
            <w:r w:rsidRPr="00AE0E03">
              <w:rPr>
                <w:rFonts w:ascii="微软雅黑" w:eastAsia="微软雅黑" w:hAnsi="微软雅黑" w:cs="微软雅黑"/>
                <w:kern w:val="0"/>
                <w:sz w:val="24"/>
                <w:lang w:bidi="en-US"/>
              </w:rPr>
              <w:t>Cost  will be considered when choosing long-term financing or short-term financing?</w:t>
            </w:r>
          </w:p>
          <w:p w14:paraId="3BCA7CA3" w14:textId="31567C8B" w:rsidR="00AE0E03" w:rsidRPr="00B43984" w:rsidRDefault="00AE0E03" w:rsidP="00AE0E03">
            <w:pPr>
              <w:autoSpaceDE w:val="0"/>
              <w:autoSpaceDN w:val="0"/>
              <w:spacing w:line="268" w:lineRule="exact"/>
              <w:ind w:firstLineChars="50" w:firstLine="120"/>
              <w:jc w:val="left"/>
              <w:rPr>
                <w:rFonts w:ascii="微软雅黑" w:eastAsia="微软雅黑" w:hAnsi="微软雅黑" w:cs="微软雅黑"/>
                <w:kern w:val="0"/>
                <w:sz w:val="24"/>
                <w:lang w:bidi="en-US"/>
              </w:rPr>
            </w:pPr>
          </w:p>
        </w:tc>
        <w:tc>
          <w:tcPr>
            <w:tcW w:w="465" w:type="dxa"/>
          </w:tcPr>
          <w:p w14:paraId="621C480A"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89" w:type="dxa"/>
          </w:tcPr>
          <w:p w14:paraId="720484C4"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20" w:type="dxa"/>
          </w:tcPr>
          <w:p w14:paraId="32664AF1"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48" w:type="dxa"/>
          </w:tcPr>
          <w:p w14:paraId="1955BD38"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74" w:type="dxa"/>
          </w:tcPr>
          <w:p w14:paraId="0948D3A1"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r>
      <w:tr w:rsidR="00AE0E03" w:rsidRPr="00E82BF0" w14:paraId="028EE974" w14:textId="77777777" w:rsidTr="003D5A75">
        <w:trPr>
          <w:trHeight w:val="554"/>
        </w:trPr>
        <w:tc>
          <w:tcPr>
            <w:tcW w:w="631" w:type="dxa"/>
          </w:tcPr>
          <w:p w14:paraId="6C06CE50" w14:textId="77777777" w:rsidR="00AE0E03" w:rsidRPr="00E82BF0" w:rsidRDefault="00AE0E03" w:rsidP="003D5A75">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2</w:t>
            </w:r>
          </w:p>
        </w:tc>
        <w:tc>
          <w:tcPr>
            <w:tcW w:w="5926" w:type="dxa"/>
          </w:tcPr>
          <w:p w14:paraId="5C25B298" w14:textId="6A4DADF9" w:rsidR="00AE0E03" w:rsidRPr="00B43984" w:rsidRDefault="00AE0E03" w:rsidP="003D5A75">
            <w:pPr>
              <w:autoSpaceDE w:val="0"/>
              <w:autoSpaceDN w:val="0"/>
              <w:spacing w:line="268" w:lineRule="exact"/>
              <w:ind w:firstLineChars="50" w:firstLine="120"/>
              <w:jc w:val="left"/>
              <w:rPr>
                <w:rFonts w:ascii="微软雅黑" w:eastAsia="微软雅黑" w:hAnsi="微软雅黑" w:cs="微软雅黑"/>
                <w:kern w:val="0"/>
                <w:sz w:val="24"/>
                <w:lang w:bidi="en-US"/>
              </w:rPr>
            </w:pPr>
            <w:r w:rsidRPr="00AE0E03">
              <w:rPr>
                <w:rFonts w:ascii="微软雅黑" w:eastAsia="微软雅黑" w:hAnsi="微软雅黑" w:cs="微软雅黑" w:hint="eastAsia"/>
                <w:kern w:val="0"/>
                <w:sz w:val="24"/>
                <w:lang w:bidi="en-US"/>
              </w:rPr>
              <w:t>在借贷融资成本过高时，是否会放弃借贷？</w:t>
            </w:r>
            <w:r w:rsidRPr="00AE0E03">
              <w:rPr>
                <w:rFonts w:ascii="微软雅黑" w:eastAsia="微软雅黑" w:hAnsi="微软雅黑" w:cs="微软雅黑"/>
                <w:kern w:val="0"/>
                <w:sz w:val="24"/>
                <w:lang w:bidi="en-US"/>
              </w:rPr>
              <w:t>Will the loan be abandoned when the cost of borrowing financing is too high</w:t>
            </w:r>
          </w:p>
        </w:tc>
        <w:tc>
          <w:tcPr>
            <w:tcW w:w="465" w:type="dxa"/>
          </w:tcPr>
          <w:p w14:paraId="2D4161D6"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89" w:type="dxa"/>
          </w:tcPr>
          <w:p w14:paraId="405328CE"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20" w:type="dxa"/>
          </w:tcPr>
          <w:p w14:paraId="51514D69"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48" w:type="dxa"/>
          </w:tcPr>
          <w:p w14:paraId="3713A889"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74" w:type="dxa"/>
          </w:tcPr>
          <w:p w14:paraId="08355F1F"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r>
      <w:tr w:rsidR="00AE0E03" w:rsidRPr="00E82BF0" w14:paraId="180CCF71" w14:textId="77777777" w:rsidTr="003D5A75">
        <w:trPr>
          <w:trHeight w:val="420"/>
        </w:trPr>
        <w:tc>
          <w:tcPr>
            <w:tcW w:w="631" w:type="dxa"/>
            <w:tcBorders>
              <w:top w:val="single" w:sz="4" w:space="0" w:color="000000"/>
              <w:left w:val="single" w:sz="4" w:space="0" w:color="000000"/>
              <w:bottom w:val="single" w:sz="4" w:space="0" w:color="000000"/>
              <w:right w:val="single" w:sz="4" w:space="0" w:color="000000"/>
            </w:tcBorders>
          </w:tcPr>
          <w:p w14:paraId="3F9EBBAA" w14:textId="77777777" w:rsidR="00AE0E03" w:rsidRPr="00E82BF0" w:rsidRDefault="00AE0E03" w:rsidP="003D5A75">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3</w:t>
            </w:r>
          </w:p>
        </w:tc>
        <w:tc>
          <w:tcPr>
            <w:tcW w:w="5926" w:type="dxa"/>
            <w:tcBorders>
              <w:top w:val="single" w:sz="4" w:space="0" w:color="000000"/>
              <w:left w:val="single" w:sz="4" w:space="0" w:color="000000"/>
              <w:bottom w:val="single" w:sz="4" w:space="0" w:color="000000"/>
              <w:right w:val="single" w:sz="4" w:space="0" w:color="000000"/>
            </w:tcBorders>
          </w:tcPr>
          <w:p w14:paraId="4E85A5AB" w14:textId="77777777" w:rsidR="00AE0E03" w:rsidRPr="00AE0E03" w:rsidRDefault="00AE0E03" w:rsidP="00AE0E03">
            <w:pPr>
              <w:autoSpaceDE w:val="0"/>
              <w:autoSpaceDN w:val="0"/>
              <w:spacing w:line="268" w:lineRule="exact"/>
              <w:ind w:firstLineChars="50" w:firstLine="120"/>
              <w:jc w:val="left"/>
              <w:rPr>
                <w:rFonts w:ascii="微软雅黑" w:eastAsia="微软雅黑" w:hAnsi="微软雅黑" w:cs="微软雅黑"/>
                <w:kern w:val="0"/>
                <w:sz w:val="24"/>
                <w:lang w:bidi="en-US"/>
              </w:rPr>
            </w:pPr>
            <w:r w:rsidRPr="00AE0E03">
              <w:rPr>
                <w:rFonts w:ascii="微软雅黑" w:eastAsia="微软雅黑" w:hAnsi="微软雅黑" w:cs="微软雅黑" w:hint="eastAsia"/>
                <w:kern w:val="0"/>
                <w:sz w:val="24"/>
                <w:lang w:bidi="en-US"/>
              </w:rPr>
              <w:t>如果借贷成本高，你会担心这些问题吗？资金链断裂，工资拖欠，公司破产等问题吗？</w:t>
            </w:r>
            <w:r w:rsidRPr="00AE0E03">
              <w:rPr>
                <w:rFonts w:ascii="微软雅黑" w:eastAsia="微软雅黑" w:hAnsi="微软雅黑" w:cs="微软雅黑"/>
                <w:kern w:val="0"/>
                <w:sz w:val="24"/>
                <w:lang w:bidi="en-US"/>
              </w:rPr>
              <w:t>If borrowing costs are high, will you concern all of the problem?</w:t>
            </w:r>
          </w:p>
          <w:p w14:paraId="47924F43" w14:textId="73EFB87E" w:rsidR="00AE0E03" w:rsidRPr="00AE0E03" w:rsidRDefault="00AE0E03" w:rsidP="003D5A75">
            <w:pPr>
              <w:autoSpaceDE w:val="0"/>
              <w:autoSpaceDN w:val="0"/>
              <w:spacing w:line="268" w:lineRule="exact"/>
              <w:ind w:firstLineChars="50" w:firstLine="120"/>
              <w:jc w:val="left"/>
              <w:rPr>
                <w:rFonts w:ascii="微软雅黑" w:eastAsia="微软雅黑" w:hAnsi="微软雅黑" w:cs="微软雅黑"/>
                <w:kern w:val="0"/>
                <w:sz w:val="24"/>
                <w:lang w:bidi="en-US"/>
              </w:rPr>
            </w:pPr>
          </w:p>
        </w:tc>
        <w:tc>
          <w:tcPr>
            <w:tcW w:w="465" w:type="dxa"/>
            <w:tcBorders>
              <w:top w:val="single" w:sz="4" w:space="0" w:color="000000"/>
              <w:left w:val="single" w:sz="4" w:space="0" w:color="000000"/>
              <w:bottom w:val="single" w:sz="4" w:space="0" w:color="000000"/>
              <w:right w:val="single" w:sz="4" w:space="0" w:color="000000"/>
            </w:tcBorders>
          </w:tcPr>
          <w:p w14:paraId="52F79A66"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89" w:type="dxa"/>
            <w:tcBorders>
              <w:top w:val="single" w:sz="4" w:space="0" w:color="000000"/>
              <w:left w:val="single" w:sz="4" w:space="0" w:color="000000"/>
              <w:bottom w:val="single" w:sz="4" w:space="0" w:color="000000"/>
              <w:right w:val="single" w:sz="4" w:space="0" w:color="000000"/>
            </w:tcBorders>
          </w:tcPr>
          <w:p w14:paraId="7FEB2BD1"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20" w:type="dxa"/>
            <w:tcBorders>
              <w:top w:val="single" w:sz="4" w:space="0" w:color="000000"/>
              <w:left w:val="single" w:sz="4" w:space="0" w:color="000000"/>
              <w:bottom w:val="single" w:sz="4" w:space="0" w:color="000000"/>
              <w:right w:val="single" w:sz="4" w:space="0" w:color="000000"/>
            </w:tcBorders>
          </w:tcPr>
          <w:p w14:paraId="7BFCFF49"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48" w:type="dxa"/>
            <w:tcBorders>
              <w:top w:val="single" w:sz="4" w:space="0" w:color="000000"/>
              <w:left w:val="single" w:sz="4" w:space="0" w:color="000000"/>
              <w:bottom w:val="single" w:sz="4" w:space="0" w:color="000000"/>
              <w:right w:val="single" w:sz="4" w:space="0" w:color="000000"/>
            </w:tcBorders>
          </w:tcPr>
          <w:p w14:paraId="33DA9838"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74" w:type="dxa"/>
            <w:tcBorders>
              <w:top w:val="single" w:sz="4" w:space="0" w:color="000000"/>
              <w:left w:val="single" w:sz="4" w:space="0" w:color="000000"/>
              <w:bottom w:val="single" w:sz="4" w:space="0" w:color="000000"/>
              <w:right w:val="single" w:sz="4" w:space="0" w:color="000000"/>
            </w:tcBorders>
          </w:tcPr>
          <w:p w14:paraId="640E6A31"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r>
      <w:tr w:rsidR="00AE0E03" w:rsidRPr="00E82BF0" w14:paraId="643F258F" w14:textId="77777777" w:rsidTr="003D5A75">
        <w:trPr>
          <w:trHeight w:val="696"/>
        </w:trPr>
        <w:tc>
          <w:tcPr>
            <w:tcW w:w="631" w:type="dxa"/>
            <w:tcBorders>
              <w:top w:val="single" w:sz="4" w:space="0" w:color="000000"/>
              <w:left w:val="single" w:sz="4" w:space="0" w:color="000000"/>
              <w:bottom w:val="single" w:sz="4" w:space="0" w:color="000000"/>
              <w:right w:val="single" w:sz="4" w:space="0" w:color="000000"/>
            </w:tcBorders>
          </w:tcPr>
          <w:p w14:paraId="3E7EDC45" w14:textId="77777777" w:rsidR="00AE0E03" w:rsidRPr="00E82BF0" w:rsidRDefault="00AE0E03" w:rsidP="003D5A75">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4</w:t>
            </w:r>
          </w:p>
        </w:tc>
        <w:tc>
          <w:tcPr>
            <w:tcW w:w="5926" w:type="dxa"/>
            <w:tcBorders>
              <w:top w:val="single" w:sz="4" w:space="0" w:color="000000"/>
              <w:left w:val="single" w:sz="4" w:space="0" w:color="000000"/>
              <w:bottom w:val="single" w:sz="4" w:space="0" w:color="000000"/>
              <w:right w:val="single" w:sz="4" w:space="0" w:color="000000"/>
            </w:tcBorders>
          </w:tcPr>
          <w:p w14:paraId="23D52214" w14:textId="5B5A46AF" w:rsidR="00AE0E03" w:rsidRPr="00E82BF0" w:rsidRDefault="00AE0E03" w:rsidP="003D5A75">
            <w:pPr>
              <w:autoSpaceDE w:val="0"/>
              <w:autoSpaceDN w:val="0"/>
              <w:spacing w:line="268" w:lineRule="exact"/>
              <w:ind w:firstLineChars="50" w:firstLine="120"/>
              <w:jc w:val="left"/>
              <w:rPr>
                <w:rFonts w:ascii="Times New Roman" w:eastAsia="Arial" w:hAnsi="Arial" w:cs="Arial"/>
                <w:kern w:val="0"/>
                <w:sz w:val="24"/>
                <w:lang w:eastAsia="en-US" w:bidi="en-US"/>
              </w:rPr>
            </w:pPr>
            <w:r w:rsidRPr="00AE0E03">
              <w:rPr>
                <w:rFonts w:ascii="微软雅黑" w:eastAsia="微软雅黑" w:hAnsi="微软雅黑" w:cs="微软雅黑" w:hint="eastAsia"/>
                <w:kern w:val="0"/>
                <w:sz w:val="24"/>
                <w:lang w:bidi="en-US"/>
              </w:rPr>
              <w:t>您认为借贷方式</w:t>
            </w:r>
            <w:r w:rsidRPr="00AE0E03">
              <w:rPr>
                <w:rFonts w:ascii="微软雅黑" w:eastAsia="微软雅黑" w:hAnsi="微软雅黑" w:cs="微软雅黑"/>
                <w:kern w:val="0"/>
                <w:sz w:val="24"/>
                <w:lang w:bidi="en-US"/>
              </w:rPr>
              <w:t>(例如：银行借贷，民间借贷，商业借贷等)的选择会受到融资成本的影响吗？what is your choice of borrowing methods (e.g. bank lending, private lending, commercial lending, etc.) Will be affected by the borrowing cost？</w:t>
            </w:r>
          </w:p>
        </w:tc>
        <w:tc>
          <w:tcPr>
            <w:tcW w:w="465" w:type="dxa"/>
            <w:tcBorders>
              <w:top w:val="single" w:sz="4" w:space="0" w:color="000000"/>
              <w:left w:val="single" w:sz="4" w:space="0" w:color="000000"/>
              <w:bottom w:val="single" w:sz="4" w:space="0" w:color="000000"/>
              <w:right w:val="single" w:sz="4" w:space="0" w:color="000000"/>
            </w:tcBorders>
          </w:tcPr>
          <w:p w14:paraId="42891908"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89" w:type="dxa"/>
            <w:tcBorders>
              <w:top w:val="single" w:sz="4" w:space="0" w:color="000000"/>
              <w:left w:val="single" w:sz="4" w:space="0" w:color="000000"/>
              <w:bottom w:val="single" w:sz="4" w:space="0" w:color="000000"/>
              <w:right w:val="single" w:sz="4" w:space="0" w:color="000000"/>
            </w:tcBorders>
          </w:tcPr>
          <w:p w14:paraId="2092117D"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20" w:type="dxa"/>
            <w:tcBorders>
              <w:top w:val="single" w:sz="4" w:space="0" w:color="000000"/>
              <w:left w:val="single" w:sz="4" w:space="0" w:color="000000"/>
              <w:bottom w:val="single" w:sz="4" w:space="0" w:color="000000"/>
              <w:right w:val="single" w:sz="4" w:space="0" w:color="000000"/>
            </w:tcBorders>
          </w:tcPr>
          <w:p w14:paraId="1EB5AA20"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48" w:type="dxa"/>
            <w:tcBorders>
              <w:top w:val="single" w:sz="4" w:space="0" w:color="000000"/>
              <w:left w:val="single" w:sz="4" w:space="0" w:color="000000"/>
              <w:bottom w:val="single" w:sz="4" w:space="0" w:color="000000"/>
              <w:right w:val="single" w:sz="4" w:space="0" w:color="000000"/>
            </w:tcBorders>
          </w:tcPr>
          <w:p w14:paraId="3A4C4C91"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74" w:type="dxa"/>
            <w:tcBorders>
              <w:top w:val="single" w:sz="4" w:space="0" w:color="000000"/>
              <w:left w:val="single" w:sz="4" w:space="0" w:color="000000"/>
              <w:bottom w:val="single" w:sz="4" w:space="0" w:color="000000"/>
              <w:right w:val="single" w:sz="4" w:space="0" w:color="000000"/>
            </w:tcBorders>
          </w:tcPr>
          <w:p w14:paraId="1C222055"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r>
    </w:tbl>
    <w:p w14:paraId="695C0879" w14:textId="37FD991A" w:rsidR="00AE0E03" w:rsidRDefault="00AE0E03" w:rsidP="00B43984">
      <w:pPr>
        <w:spacing w:line="360" w:lineRule="auto"/>
        <w:rPr>
          <w:rFonts w:ascii="Arial" w:hAnsi="Arial" w:cs="Arial"/>
          <w:b/>
          <w:sz w:val="24"/>
          <w:szCs w:val="24"/>
        </w:rPr>
      </w:pPr>
    </w:p>
    <w:p w14:paraId="16E73F3B" w14:textId="77777777" w:rsidR="00AE0E03" w:rsidRDefault="00AE0E03">
      <w:pPr>
        <w:widowControl/>
        <w:jc w:val="left"/>
        <w:rPr>
          <w:rFonts w:ascii="Arial" w:hAnsi="Arial" w:cs="Arial"/>
          <w:b/>
          <w:sz w:val="24"/>
          <w:szCs w:val="24"/>
        </w:rPr>
      </w:pPr>
      <w:r>
        <w:rPr>
          <w:rFonts w:ascii="Arial" w:hAnsi="Arial" w:cs="Arial"/>
          <w:b/>
          <w:sz w:val="24"/>
          <w:szCs w:val="24"/>
        </w:rPr>
        <w:br w:type="page"/>
      </w:r>
    </w:p>
    <w:p w14:paraId="40718A88" w14:textId="77777777" w:rsidR="00AE0E03" w:rsidRPr="00E82BF0" w:rsidRDefault="00AE0E03" w:rsidP="00AE0E03">
      <w:pPr>
        <w:spacing w:afterLines="100" w:after="312" w:line="360" w:lineRule="auto"/>
        <w:jc w:val="center"/>
        <w:rPr>
          <w:rFonts w:ascii="Times New Roman" w:hAnsi="Times New Roman" w:cs="Times New Roman"/>
          <w:b/>
          <w:sz w:val="24"/>
          <w:szCs w:val="24"/>
        </w:rPr>
      </w:pPr>
      <w:r w:rsidRPr="00E82BF0">
        <w:rPr>
          <w:rFonts w:ascii="Times New Roman" w:hAnsi="Times New Roman" w:cs="Times New Roman" w:hint="eastAsia"/>
          <w:b/>
          <w:sz w:val="24"/>
          <w:szCs w:val="24"/>
        </w:rPr>
        <w:lastRenderedPageBreak/>
        <w:t>S</w:t>
      </w:r>
      <w:r w:rsidRPr="00E82BF0">
        <w:rPr>
          <w:rFonts w:ascii="Times New Roman" w:hAnsi="Times New Roman" w:cs="Times New Roman"/>
          <w:b/>
          <w:sz w:val="24"/>
          <w:szCs w:val="24"/>
        </w:rPr>
        <w:t>ection C- Job hopping</w:t>
      </w:r>
    </w:p>
    <w:p w14:paraId="5EDC63EA" w14:textId="77777777" w:rsidR="00AE0E03" w:rsidRPr="00E82BF0" w:rsidRDefault="00AE0E03" w:rsidP="00AE0E03">
      <w:pPr>
        <w:spacing w:afterLines="100" w:after="312" w:line="360" w:lineRule="auto"/>
        <w:rPr>
          <w:rFonts w:ascii="Times New Roman" w:hAnsi="Times New Roman" w:cs="Times New Roman"/>
          <w:sz w:val="24"/>
          <w:szCs w:val="24"/>
        </w:rPr>
      </w:pPr>
      <w:r w:rsidRPr="00E82BF0">
        <w:rPr>
          <w:rFonts w:ascii="Times New Roman" w:hAnsi="Times New Roman" w:cs="Times New Roman"/>
          <w:sz w:val="24"/>
          <w:szCs w:val="24"/>
        </w:rPr>
        <w:t>Please tick “</w:t>
      </w:r>
      <w:r w:rsidRPr="00E82BF0">
        <w:rPr>
          <w:rFonts w:ascii="Times New Roman" w:hAnsi="Times New Roman" w:cs="Times New Roman" w:hint="eastAsia"/>
          <w:sz w:val="24"/>
          <w:szCs w:val="24"/>
        </w:rPr>
        <w:t>√”</w:t>
      </w:r>
      <w:r w:rsidRPr="00E82BF0">
        <w:rPr>
          <w:rFonts w:ascii="Times New Roman" w:hAnsi="Times New Roman" w:cs="Times New Roman"/>
          <w:sz w:val="24"/>
          <w:szCs w:val="24"/>
        </w:rPr>
        <w:t xml:space="preserve"> the following.</w:t>
      </w:r>
    </w:p>
    <w:p w14:paraId="47F1E00C" w14:textId="77777777" w:rsidR="00AE0E03" w:rsidRPr="00E82BF0" w:rsidRDefault="00AE0E03" w:rsidP="00AE0E03">
      <w:pPr>
        <w:spacing w:afterLines="100" w:after="312" w:line="360" w:lineRule="auto"/>
        <w:rPr>
          <w:rFonts w:ascii="Times New Roman" w:hAnsi="Times New Roman" w:cs="Times New Roman"/>
          <w:sz w:val="24"/>
          <w:szCs w:val="24"/>
        </w:rPr>
      </w:pPr>
      <w:r w:rsidRPr="00E82BF0">
        <w:rPr>
          <w:rFonts w:ascii="Times New Roman" w:hAnsi="Times New Roman" w:cs="Times New Roman"/>
          <w:sz w:val="24"/>
          <w:szCs w:val="24"/>
        </w:rPr>
        <w:t>Rate each statement using 5-point Likert Scale 1=Strongly Disagree, 2= Disagree, 3=Neutral, 4=Agree, 5=Strongly Agree</w:t>
      </w:r>
    </w:p>
    <w:p w14:paraId="2B5772B0" w14:textId="1D0A1FB0" w:rsidR="00AE0E03" w:rsidRPr="00AE0E03" w:rsidRDefault="00AE0E03" w:rsidP="00AE0E03">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The Choice of Borrowing </w:t>
      </w:r>
      <w:proofErr w:type="spellStart"/>
      <w:r>
        <w:rPr>
          <w:rFonts w:ascii="Times New Roman" w:hAnsi="Times New Roman" w:cs="Times New Roman"/>
          <w:b/>
          <w:sz w:val="24"/>
          <w:szCs w:val="24"/>
          <w:u w:val="single"/>
        </w:rPr>
        <w:t>Mthods</w:t>
      </w:r>
      <w:proofErr w:type="spellEnd"/>
    </w:p>
    <w:tbl>
      <w:tblPr>
        <w:tblW w:w="8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31"/>
        <w:gridCol w:w="5926"/>
        <w:gridCol w:w="465"/>
        <w:gridCol w:w="489"/>
        <w:gridCol w:w="420"/>
        <w:gridCol w:w="448"/>
        <w:gridCol w:w="474"/>
      </w:tblGrid>
      <w:tr w:rsidR="00AE0E03" w:rsidRPr="00E82BF0" w14:paraId="7BBFB16B" w14:textId="77777777" w:rsidTr="003D5A75">
        <w:trPr>
          <w:trHeight w:val="505"/>
        </w:trPr>
        <w:tc>
          <w:tcPr>
            <w:tcW w:w="631" w:type="dxa"/>
            <w:vAlign w:val="center"/>
          </w:tcPr>
          <w:p w14:paraId="54D79B4F" w14:textId="77777777" w:rsidR="00AE0E03" w:rsidRPr="00E82BF0" w:rsidRDefault="00AE0E03" w:rsidP="003D5A75">
            <w:pPr>
              <w:autoSpaceDE w:val="0"/>
              <w:autoSpaceDN w:val="0"/>
              <w:spacing w:line="233" w:lineRule="exact"/>
              <w:ind w:right="93"/>
              <w:jc w:val="center"/>
              <w:rPr>
                <w:rFonts w:ascii="Times New Roman" w:eastAsia="Arial" w:hAnsi="Arial" w:cs="Arial"/>
                <w:b/>
                <w:kern w:val="0"/>
                <w:sz w:val="22"/>
                <w:lang w:eastAsia="en-US" w:bidi="en-US"/>
              </w:rPr>
            </w:pPr>
            <w:r w:rsidRPr="00E82BF0">
              <w:rPr>
                <w:rFonts w:ascii="Times New Roman" w:eastAsia="Arial" w:hAnsi="Arial" w:cs="Arial"/>
                <w:b/>
                <w:kern w:val="0"/>
                <w:sz w:val="22"/>
                <w:lang w:eastAsia="en-US" w:bidi="en-US"/>
              </w:rPr>
              <w:t>NO.</w:t>
            </w:r>
          </w:p>
        </w:tc>
        <w:tc>
          <w:tcPr>
            <w:tcW w:w="5926" w:type="dxa"/>
            <w:vAlign w:val="center"/>
          </w:tcPr>
          <w:p w14:paraId="6E6E0993" w14:textId="77777777" w:rsidR="00AE0E03" w:rsidRPr="00E82BF0" w:rsidRDefault="00AE0E03" w:rsidP="003D5A75">
            <w:pPr>
              <w:autoSpaceDE w:val="0"/>
              <w:autoSpaceDN w:val="0"/>
              <w:spacing w:line="320" w:lineRule="exact"/>
              <w:jc w:val="center"/>
              <w:rPr>
                <w:rFonts w:ascii="Times New Roman" w:eastAsia="Arial" w:hAnsi="Arial" w:cs="Arial"/>
                <w:b/>
                <w:kern w:val="0"/>
                <w:sz w:val="28"/>
                <w:lang w:eastAsia="en-US" w:bidi="en-US"/>
              </w:rPr>
            </w:pPr>
            <w:r w:rsidRPr="00E82BF0">
              <w:rPr>
                <w:rFonts w:ascii="Times New Roman" w:eastAsia="Arial" w:hAnsi="Arial" w:cs="Arial"/>
                <w:b/>
                <w:kern w:val="0"/>
                <w:sz w:val="28"/>
                <w:lang w:eastAsia="en-US" w:bidi="en-US"/>
              </w:rPr>
              <w:t>Questions</w:t>
            </w:r>
          </w:p>
        </w:tc>
        <w:tc>
          <w:tcPr>
            <w:tcW w:w="465" w:type="dxa"/>
            <w:vAlign w:val="center"/>
          </w:tcPr>
          <w:p w14:paraId="0E72517A" w14:textId="77777777" w:rsidR="00AE0E03" w:rsidRPr="00E82BF0" w:rsidRDefault="00AE0E03" w:rsidP="003D5A75">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1</w:t>
            </w:r>
          </w:p>
        </w:tc>
        <w:tc>
          <w:tcPr>
            <w:tcW w:w="489" w:type="dxa"/>
            <w:vAlign w:val="center"/>
          </w:tcPr>
          <w:p w14:paraId="52AC7F93" w14:textId="77777777" w:rsidR="00AE0E03" w:rsidRPr="00E82BF0" w:rsidRDefault="00AE0E03" w:rsidP="003D5A75">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2</w:t>
            </w:r>
          </w:p>
        </w:tc>
        <w:tc>
          <w:tcPr>
            <w:tcW w:w="420" w:type="dxa"/>
            <w:vAlign w:val="center"/>
          </w:tcPr>
          <w:p w14:paraId="3EA70477" w14:textId="77777777" w:rsidR="00AE0E03" w:rsidRPr="00E82BF0" w:rsidRDefault="00AE0E03" w:rsidP="003D5A75">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3</w:t>
            </w:r>
          </w:p>
        </w:tc>
        <w:tc>
          <w:tcPr>
            <w:tcW w:w="448" w:type="dxa"/>
            <w:vAlign w:val="center"/>
          </w:tcPr>
          <w:p w14:paraId="28632FCF" w14:textId="77777777" w:rsidR="00AE0E03" w:rsidRPr="00E82BF0" w:rsidRDefault="00AE0E03" w:rsidP="003D5A75">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4</w:t>
            </w:r>
          </w:p>
        </w:tc>
        <w:tc>
          <w:tcPr>
            <w:tcW w:w="474" w:type="dxa"/>
            <w:vAlign w:val="center"/>
          </w:tcPr>
          <w:p w14:paraId="002DE53B" w14:textId="77777777" w:rsidR="00AE0E03" w:rsidRPr="00E82BF0" w:rsidRDefault="00AE0E03" w:rsidP="003D5A75">
            <w:pPr>
              <w:autoSpaceDE w:val="0"/>
              <w:autoSpaceDN w:val="0"/>
              <w:spacing w:line="247" w:lineRule="exact"/>
              <w:jc w:val="center"/>
              <w:rPr>
                <w:rFonts w:ascii="Times New Roman" w:eastAsia="Arial" w:hAnsi="Arial" w:cs="Arial"/>
                <w:kern w:val="0"/>
                <w:sz w:val="22"/>
                <w:lang w:eastAsia="en-US" w:bidi="en-US"/>
              </w:rPr>
            </w:pPr>
            <w:r w:rsidRPr="00E82BF0">
              <w:rPr>
                <w:rFonts w:ascii="Times New Roman" w:eastAsia="Arial" w:hAnsi="Arial" w:cs="Arial"/>
                <w:kern w:val="0"/>
                <w:sz w:val="22"/>
                <w:lang w:eastAsia="en-US" w:bidi="en-US"/>
              </w:rPr>
              <w:t>5</w:t>
            </w:r>
          </w:p>
        </w:tc>
      </w:tr>
      <w:tr w:rsidR="00AE0E03" w:rsidRPr="00E82BF0" w14:paraId="72E995E2" w14:textId="77777777" w:rsidTr="003D5A75">
        <w:trPr>
          <w:trHeight w:val="491"/>
        </w:trPr>
        <w:tc>
          <w:tcPr>
            <w:tcW w:w="631" w:type="dxa"/>
          </w:tcPr>
          <w:p w14:paraId="04063D6D" w14:textId="77777777" w:rsidR="00AE0E03" w:rsidRPr="00E82BF0" w:rsidRDefault="00AE0E03" w:rsidP="003D5A75">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1</w:t>
            </w:r>
          </w:p>
        </w:tc>
        <w:tc>
          <w:tcPr>
            <w:tcW w:w="5926" w:type="dxa"/>
          </w:tcPr>
          <w:p w14:paraId="0D30F9F0" w14:textId="4A573A35" w:rsidR="00AE0E03" w:rsidRPr="00B43984" w:rsidRDefault="00AE0E03" w:rsidP="00AE0E03">
            <w:pPr>
              <w:autoSpaceDE w:val="0"/>
              <w:autoSpaceDN w:val="0"/>
              <w:spacing w:line="268" w:lineRule="exact"/>
              <w:ind w:firstLineChars="50" w:firstLine="120"/>
              <w:jc w:val="left"/>
              <w:rPr>
                <w:rFonts w:ascii="微软雅黑" w:eastAsia="微软雅黑" w:hAnsi="微软雅黑" w:cs="微软雅黑"/>
                <w:kern w:val="0"/>
                <w:sz w:val="24"/>
                <w:lang w:bidi="en-US"/>
              </w:rPr>
            </w:pPr>
            <w:r w:rsidRPr="00AE0E03">
              <w:rPr>
                <w:rFonts w:ascii="微软雅黑" w:eastAsia="微软雅黑" w:hAnsi="微软雅黑" w:cs="微软雅黑" w:hint="eastAsia"/>
                <w:kern w:val="0"/>
                <w:sz w:val="24"/>
                <w:lang w:bidi="en-US"/>
              </w:rPr>
              <w:t>你认为你们公司对借贷方式了解吗？</w:t>
            </w:r>
            <w:r w:rsidRPr="00AE0E03">
              <w:rPr>
                <w:rFonts w:ascii="微软雅黑" w:eastAsia="微软雅黑" w:hAnsi="微软雅黑" w:cs="微软雅黑"/>
                <w:kern w:val="0"/>
                <w:sz w:val="24"/>
                <w:lang w:bidi="en-US"/>
              </w:rPr>
              <w:t xml:space="preserve"> Do you think your company knows about various borrowing methods?</w:t>
            </w:r>
          </w:p>
        </w:tc>
        <w:tc>
          <w:tcPr>
            <w:tcW w:w="465" w:type="dxa"/>
          </w:tcPr>
          <w:p w14:paraId="2AF11A45"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89" w:type="dxa"/>
          </w:tcPr>
          <w:p w14:paraId="7E8997BD"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20" w:type="dxa"/>
          </w:tcPr>
          <w:p w14:paraId="7F8F2338"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48" w:type="dxa"/>
          </w:tcPr>
          <w:p w14:paraId="31471B66"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74" w:type="dxa"/>
          </w:tcPr>
          <w:p w14:paraId="0FF2DBDE"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r>
      <w:tr w:rsidR="00AE0E03" w:rsidRPr="00E82BF0" w14:paraId="54E9A614" w14:textId="77777777" w:rsidTr="003D5A75">
        <w:trPr>
          <w:trHeight w:val="554"/>
        </w:trPr>
        <w:tc>
          <w:tcPr>
            <w:tcW w:w="631" w:type="dxa"/>
          </w:tcPr>
          <w:p w14:paraId="0627EED3" w14:textId="77777777" w:rsidR="00AE0E03" w:rsidRPr="00E82BF0" w:rsidRDefault="00AE0E03" w:rsidP="003D5A75">
            <w:pPr>
              <w:autoSpaceDE w:val="0"/>
              <w:autoSpaceDN w:val="0"/>
              <w:spacing w:line="268" w:lineRule="exact"/>
              <w:ind w:firstLineChars="50" w:firstLine="120"/>
              <w:jc w:val="left"/>
              <w:rPr>
                <w:rFonts w:ascii="Times New Roman" w:eastAsia="Arial" w:hAnsi="Arial" w:cs="Arial"/>
                <w:kern w:val="0"/>
                <w:sz w:val="24"/>
                <w:lang w:eastAsia="en-US" w:bidi="en-US"/>
              </w:rPr>
            </w:pPr>
            <w:r w:rsidRPr="00E82BF0">
              <w:rPr>
                <w:rFonts w:ascii="Times New Roman" w:eastAsia="Arial" w:hAnsi="Arial" w:cs="Arial"/>
                <w:kern w:val="0"/>
                <w:sz w:val="24"/>
                <w:lang w:eastAsia="en-US" w:bidi="en-US"/>
              </w:rPr>
              <w:t>2</w:t>
            </w:r>
          </w:p>
        </w:tc>
        <w:tc>
          <w:tcPr>
            <w:tcW w:w="5926" w:type="dxa"/>
          </w:tcPr>
          <w:p w14:paraId="4501C189" w14:textId="385A8412" w:rsidR="00AE0E03" w:rsidRPr="00B43984" w:rsidRDefault="00AE0E03" w:rsidP="003D5A75">
            <w:pPr>
              <w:autoSpaceDE w:val="0"/>
              <w:autoSpaceDN w:val="0"/>
              <w:spacing w:line="268" w:lineRule="exact"/>
              <w:ind w:firstLineChars="50" w:firstLine="120"/>
              <w:jc w:val="left"/>
              <w:rPr>
                <w:rFonts w:ascii="微软雅黑" w:eastAsia="微软雅黑" w:hAnsi="微软雅黑" w:cs="微软雅黑"/>
                <w:kern w:val="0"/>
                <w:sz w:val="24"/>
                <w:lang w:bidi="en-US"/>
              </w:rPr>
            </w:pPr>
            <w:r w:rsidRPr="00AE0E03">
              <w:rPr>
                <w:rFonts w:ascii="微软雅黑" w:eastAsia="微软雅黑" w:hAnsi="微软雅黑" w:cs="微软雅黑" w:hint="eastAsia"/>
                <w:kern w:val="0"/>
                <w:sz w:val="24"/>
                <w:lang w:bidi="en-US"/>
              </w:rPr>
              <w:t>你认为你们公司资金短缺时会有借款融资行为吗？</w:t>
            </w:r>
            <w:r w:rsidRPr="00AE0E03">
              <w:rPr>
                <w:rFonts w:ascii="微软雅黑" w:eastAsia="微软雅黑" w:hAnsi="微软雅黑" w:cs="微软雅黑"/>
                <w:kern w:val="0"/>
                <w:sz w:val="24"/>
                <w:lang w:bidi="en-US"/>
              </w:rPr>
              <w:t>Does your company use borrowing?</w:t>
            </w:r>
          </w:p>
        </w:tc>
        <w:tc>
          <w:tcPr>
            <w:tcW w:w="465" w:type="dxa"/>
          </w:tcPr>
          <w:p w14:paraId="6F6A770A"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89" w:type="dxa"/>
          </w:tcPr>
          <w:p w14:paraId="6265A567"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20" w:type="dxa"/>
          </w:tcPr>
          <w:p w14:paraId="70875A79"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48" w:type="dxa"/>
          </w:tcPr>
          <w:p w14:paraId="13A6D00B"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c>
          <w:tcPr>
            <w:tcW w:w="474" w:type="dxa"/>
          </w:tcPr>
          <w:p w14:paraId="0187E1AF" w14:textId="77777777" w:rsidR="00AE0E03" w:rsidRPr="00E82BF0" w:rsidRDefault="00AE0E03" w:rsidP="003D5A75">
            <w:pPr>
              <w:autoSpaceDE w:val="0"/>
              <w:autoSpaceDN w:val="0"/>
              <w:jc w:val="center"/>
              <w:rPr>
                <w:rFonts w:ascii="Times New Roman" w:eastAsia="Arial" w:hAnsi="Arial" w:cs="Arial"/>
                <w:kern w:val="0"/>
                <w:sz w:val="22"/>
                <w:lang w:eastAsia="en-US" w:bidi="en-US"/>
              </w:rPr>
            </w:pPr>
          </w:p>
        </w:tc>
      </w:tr>
    </w:tbl>
    <w:p w14:paraId="57842CF9" w14:textId="77777777" w:rsidR="00AE0E03" w:rsidRPr="00E82BF0" w:rsidRDefault="00AE0E03" w:rsidP="00AE0E03">
      <w:pPr>
        <w:spacing w:afterLines="100" w:after="312" w:line="360" w:lineRule="auto"/>
        <w:rPr>
          <w:rFonts w:ascii="Times New Roman" w:hAnsi="Times New Roman" w:cs="Times New Roman"/>
          <w:sz w:val="24"/>
          <w:szCs w:val="24"/>
        </w:rPr>
      </w:pPr>
      <w:r w:rsidRPr="00E82BF0">
        <w:rPr>
          <w:rFonts w:ascii="Times New Roman" w:hAnsi="Times New Roman" w:cs="Times New Roman"/>
          <w:sz w:val="24"/>
          <w:szCs w:val="24"/>
        </w:rPr>
        <w:t>Thank you very much for reading this information and considering taking part in this study.</w:t>
      </w:r>
    </w:p>
    <w:p w14:paraId="04BE1E5C" w14:textId="4E145554" w:rsidR="00AE0E03" w:rsidRPr="00E82BF0" w:rsidRDefault="00AE0E03" w:rsidP="00AE0E03">
      <w:pPr>
        <w:spacing w:line="360" w:lineRule="auto"/>
        <w:rPr>
          <w:rFonts w:ascii="Times New Roman" w:hAnsi="Times New Roman" w:cs="Times New Roman"/>
          <w:sz w:val="24"/>
          <w:szCs w:val="24"/>
        </w:rPr>
      </w:pPr>
      <w:r w:rsidRPr="00E82BF0">
        <w:rPr>
          <w:rFonts w:ascii="Times New Roman" w:hAnsi="Times New Roman" w:cs="Times New Roman"/>
          <w:sz w:val="24"/>
          <w:szCs w:val="24"/>
        </w:rPr>
        <w:t xml:space="preserve">Researcher: </w:t>
      </w:r>
      <w:r>
        <w:rPr>
          <w:rFonts w:ascii="Times New Roman" w:hAnsi="Times New Roman" w:cs="Times New Roman"/>
          <w:sz w:val="24"/>
          <w:szCs w:val="24"/>
        </w:rPr>
        <w:t xml:space="preserve">Li </w:t>
      </w:r>
      <w:proofErr w:type="spellStart"/>
      <w:r>
        <w:rPr>
          <w:rFonts w:ascii="Times New Roman" w:hAnsi="Times New Roman" w:cs="Times New Roman"/>
          <w:sz w:val="24"/>
          <w:szCs w:val="24"/>
        </w:rPr>
        <w:t>Xuefei</w:t>
      </w:r>
      <w:proofErr w:type="spellEnd"/>
      <w:r w:rsidRPr="00E82BF0">
        <w:rPr>
          <w:rFonts w:ascii="Times New Roman" w:hAnsi="Times New Roman" w:cs="Times New Roman"/>
          <w:sz w:val="24"/>
          <w:szCs w:val="24"/>
        </w:rPr>
        <w:t xml:space="preserve"> </w:t>
      </w:r>
    </w:p>
    <w:p w14:paraId="0C9F50FE" w14:textId="02716F7E" w:rsidR="00AE0E03" w:rsidRPr="00E82BF0" w:rsidRDefault="00AE0E03" w:rsidP="00AE0E03">
      <w:pPr>
        <w:spacing w:line="360" w:lineRule="auto"/>
        <w:rPr>
          <w:rFonts w:ascii="Times New Roman" w:hAnsi="Times New Roman" w:cs="Times New Roman"/>
          <w:sz w:val="24"/>
          <w:szCs w:val="24"/>
        </w:rPr>
      </w:pPr>
      <w:r w:rsidRPr="00E82BF0">
        <w:rPr>
          <w:rFonts w:ascii="Times New Roman" w:hAnsi="Times New Roman" w:cs="Times New Roman"/>
          <w:sz w:val="24"/>
          <w:szCs w:val="24"/>
        </w:rPr>
        <w:t>Phone: +601</w:t>
      </w:r>
      <w:r>
        <w:rPr>
          <w:rFonts w:ascii="Times New Roman" w:hAnsi="Times New Roman" w:cs="Times New Roman"/>
          <w:sz w:val="24"/>
          <w:szCs w:val="24"/>
        </w:rPr>
        <w:t>139761136</w:t>
      </w:r>
    </w:p>
    <w:p w14:paraId="56F2E222" w14:textId="5E9C0C57" w:rsidR="00AE0E03" w:rsidRPr="00E82BF0" w:rsidRDefault="00AE0E03" w:rsidP="00AE0E03">
      <w:pPr>
        <w:spacing w:line="360" w:lineRule="auto"/>
        <w:rPr>
          <w:rFonts w:ascii="Times New Roman" w:hAnsi="Times New Roman" w:cs="Times New Roman"/>
          <w:sz w:val="24"/>
          <w:szCs w:val="24"/>
        </w:rPr>
      </w:pPr>
      <w:r w:rsidRPr="00E82BF0">
        <w:rPr>
          <w:rFonts w:ascii="Times New Roman" w:hAnsi="Times New Roman" w:cs="Times New Roman"/>
          <w:sz w:val="24"/>
          <w:szCs w:val="24"/>
        </w:rPr>
        <w:t>Email: i17013</w:t>
      </w:r>
      <w:r>
        <w:rPr>
          <w:rFonts w:ascii="Times New Roman" w:hAnsi="Times New Roman" w:cs="Times New Roman"/>
          <w:sz w:val="24"/>
          <w:szCs w:val="24"/>
        </w:rPr>
        <w:t>766</w:t>
      </w:r>
      <w:r w:rsidRPr="00E82BF0">
        <w:rPr>
          <w:rFonts w:ascii="Times New Roman" w:hAnsi="Times New Roman" w:cs="Times New Roman"/>
          <w:sz w:val="24"/>
          <w:szCs w:val="24"/>
        </w:rPr>
        <w:t xml:space="preserve">@student.newinti.edu.my </w:t>
      </w:r>
    </w:p>
    <w:p w14:paraId="3A39018F" w14:textId="1A938A9A" w:rsidR="00575017" w:rsidRDefault="00575017">
      <w:pPr>
        <w:widowControl/>
        <w:jc w:val="left"/>
        <w:rPr>
          <w:rFonts w:ascii="Arial" w:hAnsi="Arial" w:cs="Arial"/>
          <w:b/>
          <w:sz w:val="24"/>
          <w:szCs w:val="24"/>
        </w:rPr>
      </w:pPr>
      <w:r>
        <w:rPr>
          <w:rFonts w:ascii="Arial" w:hAnsi="Arial" w:cs="Arial"/>
          <w:b/>
          <w:sz w:val="24"/>
          <w:szCs w:val="24"/>
        </w:rPr>
        <w:br w:type="page"/>
      </w:r>
    </w:p>
    <w:p w14:paraId="09792DBA" w14:textId="20727120" w:rsidR="00575017" w:rsidRPr="00BA35AD" w:rsidRDefault="00575017" w:rsidP="00DF1FFF">
      <w:pPr>
        <w:pStyle w:val="2"/>
        <w:spacing w:after="624"/>
      </w:pPr>
      <w:bookmarkStart w:id="176" w:name="_Toc531864768"/>
      <w:bookmarkStart w:id="177" w:name="_Toc532224968"/>
      <w:bookmarkStart w:id="178" w:name="_Toc532497091"/>
      <w:r w:rsidRPr="00BA35AD">
        <w:lastRenderedPageBreak/>
        <w:t xml:space="preserve">Appendix </w:t>
      </w:r>
      <w:r w:rsidR="00CE2F6F" w:rsidRPr="00BA35AD">
        <w:t>8</w:t>
      </w:r>
      <w:r w:rsidRPr="00BA35AD">
        <w:t xml:space="preserve"> Tables</w:t>
      </w:r>
      <w:bookmarkEnd w:id="176"/>
      <w:bookmarkEnd w:id="177"/>
      <w:bookmarkEnd w:id="178"/>
    </w:p>
    <w:p w14:paraId="5913B2A6" w14:textId="77777777" w:rsidR="00D31A69" w:rsidRDefault="00D31A69" w:rsidP="00D31A69">
      <w:pPr>
        <w:spacing w:afterLines="50" w:after="156" w:line="360" w:lineRule="auto"/>
        <w:jc w:val="left"/>
        <w:rPr>
          <w:rFonts w:ascii="Arial" w:hAnsi="Arial" w:cs="Arial"/>
          <w:b/>
          <w:sz w:val="32"/>
          <w:szCs w:val="32"/>
        </w:rPr>
      </w:pPr>
      <w:r w:rsidRPr="007E657F">
        <w:rPr>
          <w:rFonts w:ascii="Arial" w:hAnsi="Arial" w:cs="Arial" w:hint="eastAsia"/>
          <w:b/>
          <w:sz w:val="32"/>
          <w:szCs w:val="32"/>
        </w:rPr>
        <w:t>F</w:t>
      </w:r>
      <w:r w:rsidRPr="007E657F">
        <w:rPr>
          <w:rFonts w:ascii="Arial" w:hAnsi="Arial" w:cs="Arial"/>
          <w:b/>
          <w:sz w:val="32"/>
          <w:szCs w:val="32"/>
        </w:rPr>
        <w:t>actor Analysis of Pilot Test</w:t>
      </w:r>
    </w:p>
    <w:p w14:paraId="0FDF0B86" w14:textId="77777777" w:rsidR="00D31A69" w:rsidRDefault="00D31A69" w:rsidP="00D31A69">
      <w:pPr>
        <w:spacing w:line="360" w:lineRule="auto"/>
        <w:jc w:val="center"/>
        <w:rPr>
          <w:rFonts w:ascii="Arial" w:hAnsi="Arial" w:cs="Arial"/>
          <w:sz w:val="24"/>
          <w:szCs w:val="24"/>
        </w:rPr>
      </w:pPr>
      <w:r>
        <w:rPr>
          <w:noProof/>
        </w:rPr>
        <w:drawing>
          <wp:inline distT="0" distB="0" distL="0" distR="0" wp14:anchorId="3B2FD2AD" wp14:editId="34B20B25">
            <wp:extent cx="3034718" cy="42100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5016" cy="4238210"/>
                    </a:xfrm>
                    <a:prstGeom prst="rect">
                      <a:avLst/>
                    </a:prstGeom>
                  </pic:spPr>
                </pic:pic>
              </a:graphicData>
            </a:graphic>
          </wp:inline>
        </w:drawing>
      </w:r>
      <w:r w:rsidRPr="00D31A69">
        <w:rPr>
          <w:rFonts w:ascii="Arial" w:hAnsi="Arial" w:cs="Arial"/>
          <w:sz w:val="24"/>
          <w:szCs w:val="24"/>
        </w:rPr>
        <w:t xml:space="preserve"> </w:t>
      </w:r>
    </w:p>
    <w:p w14:paraId="304067CA" w14:textId="28B055F9" w:rsidR="00D31A69" w:rsidRPr="00917899" w:rsidRDefault="00D31A69" w:rsidP="00D31A69">
      <w:pPr>
        <w:spacing w:afterLines="200" w:after="624" w:line="360" w:lineRule="auto"/>
        <w:jc w:val="center"/>
        <w:rPr>
          <w:rFonts w:ascii="Arial" w:hAnsi="Arial" w:cs="Arial"/>
          <w:sz w:val="24"/>
          <w:szCs w:val="24"/>
        </w:rPr>
      </w:pPr>
      <w:r w:rsidRPr="002C16BE">
        <w:rPr>
          <w:rFonts w:ascii="Arial" w:hAnsi="Arial" w:cs="Arial"/>
          <w:sz w:val="24"/>
          <w:szCs w:val="24"/>
        </w:rPr>
        <w:t>T</w:t>
      </w:r>
      <w:r w:rsidRPr="002C16BE">
        <w:rPr>
          <w:rFonts w:ascii="Arial" w:hAnsi="Arial" w:cs="Arial" w:hint="eastAsia"/>
          <w:sz w:val="24"/>
          <w:szCs w:val="24"/>
        </w:rPr>
        <w:t>able</w:t>
      </w:r>
      <w:r w:rsidRPr="002C16BE">
        <w:rPr>
          <w:rFonts w:ascii="Arial" w:hAnsi="Arial" w:cs="Arial"/>
          <w:sz w:val="24"/>
          <w:szCs w:val="24"/>
        </w:rPr>
        <w:t xml:space="preserve"> 4.1 Communities for Pilot Test</w:t>
      </w:r>
    </w:p>
    <w:p w14:paraId="2938F76F" w14:textId="7529DF88" w:rsidR="00B43984" w:rsidRDefault="00B43984" w:rsidP="00D31A69">
      <w:pPr>
        <w:spacing w:line="360" w:lineRule="auto"/>
        <w:jc w:val="center"/>
        <w:rPr>
          <w:rFonts w:ascii="Arial" w:hAnsi="Arial" w:cs="Arial"/>
          <w:b/>
          <w:sz w:val="24"/>
          <w:szCs w:val="24"/>
        </w:rPr>
      </w:pPr>
    </w:p>
    <w:p w14:paraId="3788AD64" w14:textId="74AE5E25" w:rsidR="00D31A69" w:rsidRDefault="00D31A69" w:rsidP="00D31A69">
      <w:pPr>
        <w:spacing w:line="360" w:lineRule="auto"/>
        <w:jc w:val="center"/>
        <w:rPr>
          <w:rFonts w:ascii="Arial" w:hAnsi="Arial" w:cs="Arial"/>
          <w:b/>
          <w:sz w:val="24"/>
          <w:szCs w:val="24"/>
        </w:rPr>
      </w:pPr>
      <w:r>
        <w:rPr>
          <w:noProof/>
        </w:rPr>
        <w:drawing>
          <wp:inline distT="0" distB="0" distL="0" distR="0" wp14:anchorId="632E5870" wp14:editId="372432AE">
            <wp:extent cx="5274310" cy="1538605"/>
            <wp:effectExtent l="0" t="0" r="2540"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538605"/>
                    </a:xfrm>
                    <a:prstGeom prst="rect">
                      <a:avLst/>
                    </a:prstGeom>
                  </pic:spPr>
                </pic:pic>
              </a:graphicData>
            </a:graphic>
          </wp:inline>
        </w:drawing>
      </w:r>
    </w:p>
    <w:p w14:paraId="23BC59A5" w14:textId="605EB8FC" w:rsidR="00D31A69" w:rsidRDefault="00D31A69" w:rsidP="00D31A69">
      <w:pPr>
        <w:spacing w:afterLines="200" w:after="624" w:line="360" w:lineRule="auto"/>
        <w:jc w:val="center"/>
        <w:rPr>
          <w:rFonts w:ascii="Arial" w:hAnsi="Arial" w:cs="Arial"/>
          <w:sz w:val="24"/>
          <w:szCs w:val="24"/>
        </w:rPr>
      </w:pPr>
      <w:r w:rsidRPr="00917899">
        <w:rPr>
          <w:rFonts w:ascii="Arial" w:hAnsi="Arial" w:cs="Arial" w:hint="eastAsia"/>
          <w:sz w:val="24"/>
          <w:szCs w:val="24"/>
        </w:rPr>
        <w:t>T</w:t>
      </w:r>
      <w:r w:rsidRPr="00917899">
        <w:rPr>
          <w:rFonts w:ascii="Arial" w:hAnsi="Arial" w:cs="Arial"/>
          <w:sz w:val="24"/>
          <w:szCs w:val="24"/>
        </w:rPr>
        <w:t>able 4.2 KMO and Bartlett’s Test for Pilot Test</w:t>
      </w:r>
    </w:p>
    <w:p w14:paraId="2CEB8C04" w14:textId="63674194" w:rsidR="00D31A69" w:rsidRPr="00D31A69" w:rsidRDefault="00D31A69" w:rsidP="00D31A69">
      <w:pPr>
        <w:spacing w:afterLines="200" w:after="624" w:line="360" w:lineRule="auto"/>
        <w:jc w:val="left"/>
        <w:rPr>
          <w:rFonts w:ascii="Arial" w:hAnsi="Arial" w:cs="Arial"/>
          <w:sz w:val="32"/>
          <w:szCs w:val="32"/>
        </w:rPr>
      </w:pPr>
      <w:r w:rsidRPr="00D31A69">
        <w:rPr>
          <w:rFonts w:ascii="Arial" w:hAnsi="Arial" w:cs="Arial"/>
          <w:b/>
          <w:sz w:val="32"/>
          <w:szCs w:val="32"/>
        </w:rPr>
        <w:lastRenderedPageBreak/>
        <w:t>Reliability Analysis</w:t>
      </w:r>
    </w:p>
    <w:p w14:paraId="399EDC5E" w14:textId="75EDE76A" w:rsidR="00D31A69" w:rsidRDefault="00D31A69" w:rsidP="00D31A69">
      <w:pPr>
        <w:spacing w:line="360" w:lineRule="auto"/>
        <w:jc w:val="center"/>
        <w:rPr>
          <w:rFonts w:ascii="Arial" w:hAnsi="Arial" w:cs="Arial"/>
          <w:b/>
          <w:sz w:val="24"/>
          <w:szCs w:val="24"/>
        </w:rPr>
      </w:pPr>
      <w:r>
        <w:rPr>
          <w:noProof/>
        </w:rPr>
        <w:drawing>
          <wp:inline distT="0" distB="0" distL="0" distR="0" wp14:anchorId="686EA45F" wp14:editId="43AB30A2">
            <wp:extent cx="5274310" cy="3096260"/>
            <wp:effectExtent l="0" t="0" r="2540"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876"/>
                    <a:stretch/>
                  </pic:blipFill>
                  <pic:spPr bwMode="auto">
                    <a:xfrm>
                      <a:off x="0" y="0"/>
                      <a:ext cx="5274310" cy="3096260"/>
                    </a:xfrm>
                    <a:prstGeom prst="rect">
                      <a:avLst/>
                    </a:prstGeom>
                    <a:ln>
                      <a:noFill/>
                    </a:ln>
                    <a:extLst>
                      <a:ext uri="{53640926-AAD7-44D8-BBD7-CCE9431645EC}">
                        <a14:shadowObscured xmlns:a14="http://schemas.microsoft.com/office/drawing/2010/main"/>
                      </a:ext>
                    </a:extLst>
                  </pic:spPr>
                </pic:pic>
              </a:graphicData>
            </a:graphic>
          </wp:inline>
        </w:drawing>
      </w:r>
    </w:p>
    <w:p w14:paraId="61BC0FED" w14:textId="7F358CE4" w:rsidR="00D31A69" w:rsidRDefault="00D31A69" w:rsidP="00E1282E">
      <w:pPr>
        <w:spacing w:afterLines="150" w:after="468" w:line="360" w:lineRule="auto"/>
        <w:jc w:val="center"/>
        <w:rPr>
          <w:rFonts w:ascii="Arial" w:hAnsi="Arial" w:cs="Arial"/>
          <w:sz w:val="24"/>
          <w:szCs w:val="24"/>
        </w:rPr>
      </w:pPr>
      <w:r>
        <w:rPr>
          <w:rFonts w:ascii="Arial" w:hAnsi="Arial" w:cs="Arial" w:hint="eastAsia"/>
          <w:sz w:val="24"/>
          <w:szCs w:val="24"/>
        </w:rPr>
        <w:t>T</w:t>
      </w:r>
      <w:r>
        <w:rPr>
          <w:rFonts w:ascii="Arial" w:hAnsi="Arial" w:cs="Arial"/>
          <w:sz w:val="24"/>
          <w:szCs w:val="24"/>
        </w:rPr>
        <w:t>able 4.3 Summary of Results of Reliability Analysis</w:t>
      </w:r>
    </w:p>
    <w:p w14:paraId="446AFA38" w14:textId="3F9FA6D5" w:rsidR="00D31A69" w:rsidRPr="00E1282E" w:rsidRDefault="00E1282E" w:rsidP="00E1282E">
      <w:pPr>
        <w:spacing w:afterLines="150" w:after="468"/>
        <w:jc w:val="left"/>
        <w:rPr>
          <w:rFonts w:ascii="Arial" w:hAnsi="Arial" w:cs="Arial"/>
          <w:b/>
          <w:sz w:val="32"/>
          <w:szCs w:val="32"/>
        </w:rPr>
      </w:pPr>
      <w:r>
        <w:rPr>
          <w:rFonts w:ascii="Arial" w:hAnsi="Arial" w:cs="Arial" w:hint="eastAsia"/>
          <w:b/>
          <w:sz w:val="32"/>
          <w:szCs w:val="32"/>
        </w:rPr>
        <w:t>D</w:t>
      </w:r>
      <w:r>
        <w:rPr>
          <w:rFonts w:ascii="Arial" w:hAnsi="Arial" w:cs="Arial"/>
          <w:b/>
          <w:sz w:val="32"/>
          <w:szCs w:val="32"/>
        </w:rPr>
        <w:t>emographic Profile</w:t>
      </w:r>
    </w:p>
    <w:tbl>
      <w:tblPr>
        <w:tblStyle w:val="a8"/>
        <w:tblW w:w="0" w:type="auto"/>
        <w:tblLook w:val="04A0" w:firstRow="1" w:lastRow="0" w:firstColumn="1" w:lastColumn="0" w:noHBand="0" w:noVBand="1"/>
      </w:tblPr>
      <w:tblGrid>
        <w:gridCol w:w="2074"/>
        <w:gridCol w:w="2741"/>
        <w:gridCol w:w="1701"/>
        <w:gridCol w:w="1780"/>
      </w:tblGrid>
      <w:tr w:rsidR="00D31A69" w:rsidRPr="003F2984" w14:paraId="6FAF80BE" w14:textId="77777777" w:rsidTr="003D5A75">
        <w:tc>
          <w:tcPr>
            <w:tcW w:w="2074" w:type="dxa"/>
            <w:shd w:val="clear" w:color="auto" w:fill="AEAAAA" w:themeFill="background2" w:themeFillShade="BF"/>
          </w:tcPr>
          <w:p w14:paraId="01FF371C" w14:textId="77777777" w:rsidR="00D31A69" w:rsidRPr="003F2984" w:rsidRDefault="00D31A69" w:rsidP="003D5A75">
            <w:pPr>
              <w:spacing w:line="360" w:lineRule="auto"/>
              <w:rPr>
                <w:rFonts w:ascii="Arial" w:hAnsi="Arial" w:cs="Arial"/>
                <w:sz w:val="24"/>
                <w:szCs w:val="24"/>
              </w:rPr>
            </w:pPr>
            <w:r w:rsidRPr="003F2984">
              <w:rPr>
                <w:rFonts w:ascii="Arial" w:hAnsi="Arial" w:cs="Arial" w:hint="eastAsia"/>
                <w:sz w:val="24"/>
                <w:szCs w:val="24"/>
              </w:rPr>
              <w:t>D</w:t>
            </w:r>
            <w:r w:rsidRPr="003F2984">
              <w:rPr>
                <w:rFonts w:ascii="Arial" w:hAnsi="Arial" w:cs="Arial"/>
                <w:sz w:val="24"/>
                <w:szCs w:val="24"/>
              </w:rPr>
              <w:t>escriptive</w:t>
            </w:r>
          </w:p>
        </w:tc>
        <w:tc>
          <w:tcPr>
            <w:tcW w:w="2741" w:type="dxa"/>
            <w:shd w:val="clear" w:color="auto" w:fill="AEAAAA" w:themeFill="background2" w:themeFillShade="BF"/>
          </w:tcPr>
          <w:p w14:paraId="36F1E42C" w14:textId="77777777" w:rsidR="00D31A69" w:rsidRPr="003F2984" w:rsidRDefault="00D31A69" w:rsidP="003D5A75">
            <w:pPr>
              <w:spacing w:line="360" w:lineRule="auto"/>
              <w:rPr>
                <w:rFonts w:ascii="Arial" w:hAnsi="Arial" w:cs="Arial"/>
                <w:sz w:val="24"/>
                <w:szCs w:val="24"/>
              </w:rPr>
            </w:pPr>
            <w:r w:rsidRPr="003F2984">
              <w:rPr>
                <w:rFonts w:ascii="Arial" w:hAnsi="Arial" w:cs="Arial" w:hint="eastAsia"/>
                <w:sz w:val="24"/>
                <w:szCs w:val="24"/>
              </w:rPr>
              <w:t>C</w:t>
            </w:r>
            <w:r w:rsidRPr="003F2984">
              <w:rPr>
                <w:rFonts w:ascii="Arial" w:hAnsi="Arial" w:cs="Arial"/>
                <w:sz w:val="24"/>
                <w:szCs w:val="24"/>
              </w:rPr>
              <w:t>ategories</w:t>
            </w:r>
          </w:p>
        </w:tc>
        <w:tc>
          <w:tcPr>
            <w:tcW w:w="1701" w:type="dxa"/>
            <w:shd w:val="clear" w:color="auto" w:fill="AEAAAA" w:themeFill="background2" w:themeFillShade="BF"/>
          </w:tcPr>
          <w:p w14:paraId="78CB2BE6" w14:textId="77777777" w:rsidR="00D31A69" w:rsidRPr="003F2984" w:rsidRDefault="00D31A69" w:rsidP="003D5A75">
            <w:pPr>
              <w:spacing w:line="360" w:lineRule="auto"/>
              <w:rPr>
                <w:rFonts w:ascii="Arial" w:hAnsi="Arial" w:cs="Arial"/>
                <w:sz w:val="24"/>
                <w:szCs w:val="24"/>
              </w:rPr>
            </w:pPr>
            <w:r w:rsidRPr="003F2984">
              <w:rPr>
                <w:rFonts w:ascii="Arial" w:hAnsi="Arial" w:cs="Arial" w:hint="eastAsia"/>
                <w:sz w:val="24"/>
                <w:szCs w:val="24"/>
              </w:rPr>
              <w:t>F</w:t>
            </w:r>
            <w:r w:rsidRPr="003F2984">
              <w:rPr>
                <w:rFonts w:ascii="Arial" w:hAnsi="Arial" w:cs="Arial"/>
                <w:sz w:val="24"/>
                <w:szCs w:val="24"/>
              </w:rPr>
              <w:t>requency</w:t>
            </w:r>
          </w:p>
        </w:tc>
        <w:tc>
          <w:tcPr>
            <w:tcW w:w="1780" w:type="dxa"/>
            <w:shd w:val="clear" w:color="auto" w:fill="AEAAAA" w:themeFill="background2" w:themeFillShade="BF"/>
          </w:tcPr>
          <w:p w14:paraId="25600513" w14:textId="77777777" w:rsidR="00D31A69" w:rsidRPr="003F2984" w:rsidRDefault="00D31A69" w:rsidP="003D5A75">
            <w:pPr>
              <w:spacing w:line="360" w:lineRule="auto"/>
              <w:rPr>
                <w:rFonts w:ascii="Arial" w:hAnsi="Arial" w:cs="Arial"/>
                <w:sz w:val="24"/>
                <w:szCs w:val="24"/>
              </w:rPr>
            </w:pPr>
            <w:r w:rsidRPr="003F2984">
              <w:rPr>
                <w:rFonts w:ascii="Arial" w:hAnsi="Arial" w:cs="Arial" w:hint="eastAsia"/>
                <w:sz w:val="24"/>
                <w:szCs w:val="24"/>
              </w:rPr>
              <w:t>P</w:t>
            </w:r>
            <w:r w:rsidRPr="003F2984">
              <w:rPr>
                <w:rFonts w:ascii="Arial" w:hAnsi="Arial" w:cs="Arial"/>
                <w:sz w:val="24"/>
                <w:szCs w:val="24"/>
              </w:rPr>
              <w:t>ercentage%</w:t>
            </w:r>
          </w:p>
        </w:tc>
      </w:tr>
      <w:tr w:rsidR="00D31A69" w:rsidRPr="003F2984" w14:paraId="275AA00E" w14:textId="77777777" w:rsidTr="003D5A75">
        <w:trPr>
          <w:trHeight w:val="78"/>
        </w:trPr>
        <w:tc>
          <w:tcPr>
            <w:tcW w:w="2074" w:type="dxa"/>
            <w:vMerge w:val="restart"/>
          </w:tcPr>
          <w:p w14:paraId="3AEAE6DE" w14:textId="77777777" w:rsidR="00D31A69" w:rsidRPr="003F2984" w:rsidRDefault="00D31A69" w:rsidP="003D5A75">
            <w:pPr>
              <w:spacing w:line="360" w:lineRule="auto"/>
              <w:rPr>
                <w:rFonts w:ascii="Arial" w:hAnsi="Arial" w:cs="Arial"/>
                <w:sz w:val="24"/>
                <w:szCs w:val="24"/>
              </w:rPr>
            </w:pPr>
            <w:r>
              <w:rPr>
                <w:rFonts w:ascii="Arial" w:hAnsi="Arial" w:cs="Arial"/>
                <w:sz w:val="24"/>
                <w:szCs w:val="24"/>
              </w:rPr>
              <w:t>Established time</w:t>
            </w:r>
          </w:p>
        </w:tc>
        <w:tc>
          <w:tcPr>
            <w:tcW w:w="2741" w:type="dxa"/>
          </w:tcPr>
          <w:p w14:paraId="60A7B793" w14:textId="77777777" w:rsidR="00D31A69" w:rsidRPr="003F2984" w:rsidRDefault="00D31A69" w:rsidP="003D5A75">
            <w:pPr>
              <w:spacing w:line="360" w:lineRule="auto"/>
              <w:rPr>
                <w:rFonts w:ascii="Arial" w:hAnsi="Arial" w:cs="Arial"/>
                <w:sz w:val="24"/>
                <w:szCs w:val="24"/>
              </w:rPr>
            </w:pPr>
            <w:r>
              <w:rPr>
                <w:rFonts w:ascii="Arial" w:hAnsi="Arial" w:cs="Arial" w:hint="eastAsia"/>
                <w:sz w:val="24"/>
                <w:szCs w:val="24"/>
              </w:rPr>
              <w:t>A</w:t>
            </w:r>
            <w:r>
              <w:rPr>
                <w:rFonts w:ascii="Arial" w:hAnsi="Arial" w:cs="Arial"/>
                <w:sz w:val="24"/>
                <w:szCs w:val="24"/>
              </w:rPr>
              <w:t>fter 2011</w:t>
            </w:r>
          </w:p>
        </w:tc>
        <w:tc>
          <w:tcPr>
            <w:tcW w:w="1701" w:type="dxa"/>
          </w:tcPr>
          <w:p w14:paraId="1D3A75F2" w14:textId="77777777" w:rsidR="00D31A69" w:rsidRPr="003F2984" w:rsidRDefault="00D31A69" w:rsidP="003D5A75">
            <w:pPr>
              <w:spacing w:line="360" w:lineRule="auto"/>
              <w:jc w:val="center"/>
              <w:rPr>
                <w:rFonts w:ascii="Arial" w:hAnsi="Arial" w:cs="Arial"/>
                <w:sz w:val="24"/>
                <w:szCs w:val="24"/>
              </w:rPr>
            </w:pPr>
            <w:r>
              <w:rPr>
                <w:rFonts w:ascii="Arial" w:hAnsi="Arial" w:cs="Arial" w:hint="eastAsia"/>
                <w:sz w:val="24"/>
                <w:szCs w:val="24"/>
              </w:rPr>
              <w:t>3</w:t>
            </w:r>
            <w:r>
              <w:rPr>
                <w:rFonts w:ascii="Arial" w:hAnsi="Arial" w:cs="Arial"/>
                <w:sz w:val="24"/>
                <w:szCs w:val="24"/>
              </w:rPr>
              <w:t>8</w:t>
            </w:r>
          </w:p>
        </w:tc>
        <w:tc>
          <w:tcPr>
            <w:tcW w:w="1780" w:type="dxa"/>
          </w:tcPr>
          <w:p w14:paraId="66CB7BD6" w14:textId="77777777" w:rsidR="00D31A69" w:rsidRPr="003F2984" w:rsidRDefault="00D31A69" w:rsidP="003D5A75">
            <w:pPr>
              <w:spacing w:line="360" w:lineRule="auto"/>
              <w:jc w:val="center"/>
              <w:rPr>
                <w:rFonts w:ascii="Arial" w:hAnsi="Arial" w:cs="Arial"/>
                <w:sz w:val="24"/>
                <w:szCs w:val="24"/>
              </w:rPr>
            </w:pPr>
            <w:r>
              <w:rPr>
                <w:rFonts w:ascii="Arial" w:hAnsi="Arial" w:cs="Arial" w:hint="eastAsia"/>
                <w:sz w:val="24"/>
                <w:szCs w:val="24"/>
              </w:rPr>
              <w:t>2</w:t>
            </w:r>
            <w:r>
              <w:rPr>
                <w:rFonts w:ascii="Arial" w:hAnsi="Arial" w:cs="Arial"/>
                <w:sz w:val="24"/>
                <w:szCs w:val="24"/>
              </w:rPr>
              <w:t>5.2</w:t>
            </w:r>
          </w:p>
        </w:tc>
      </w:tr>
      <w:tr w:rsidR="00D31A69" w:rsidRPr="003F2984" w14:paraId="6131911D" w14:textId="77777777" w:rsidTr="003D5A75">
        <w:trPr>
          <w:trHeight w:val="78"/>
        </w:trPr>
        <w:tc>
          <w:tcPr>
            <w:tcW w:w="2074" w:type="dxa"/>
            <w:vMerge/>
          </w:tcPr>
          <w:p w14:paraId="5ABAEE5C" w14:textId="77777777" w:rsidR="00D31A69" w:rsidRPr="003F2984" w:rsidRDefault="00D31A69" w:rsidP="003D5A75">
            <w:pPr>
              <w:spacing w:line="360" w:lineRule="auto"/>
              <w:rPr>
                <w:rFonts w:ascii="Arial" w:hAnsi="Arial" w:cs="Arial"/>
                <w:sz w:val="24"/>
                <w:szCs w:val="24"/>
              </w:rPr>
            </w:pPr>
          </w:p>
        </w:tc>
        <w:tc>
          <w:tcPr>
            <w:tcW w:w="2741" w:type="dxa"/>
          </w:tcPr>
          <w:p w14:paraId="50571EE1" w14:textId="77777777" w:rsidR="00D31A69" w:rsidRPr="003F2984" w:rsidRDefault="00D31A69" w:rsidP="003D5A75">
            <w:pPr>
              <w:spacing w:line="360" w:lineRule="auto"/>
              <w:rPr>
                <w:rFonts w:ascii="Arial" w:hAnsi="Arial" w:cs="Arial"/>
                <w:sz w:val="24"/>
                <w:szCs w:val="24"/>
              </w:rPr>
            </w:pPr>
            <w:r>
              <w:rPr>
                <w:rFonts w:ascii="Arial" w:hAnsi="Arial" w:cs="Arial" w:hint="eastAsia"/>
                <w:sz w:val="24"/>
                <w:szCs w:val="24"/>
              </w:rPr>
              <w:t>2</w:t>
            </w:r>
            <w:r>
              <w:rPr>
                <w:rFonts w:ascii="Arial" w:hAnsi="Arial" w:cs="Arial"/>
                <w:sz w:val="24"/>
                <w:szCs w:val="24"/>
              </w:rPr>
              <w:t>006-2010</w:t>
            </w:r>
          </w:p>
        </w:tc>
        <w:tc>
          <w:tcPr>
            <w:tcW w:w="1701" w:type="dxa"/>
          </w:tcPr>
          <w:p w14:paraId="39488750" w14:textId="77777777" w:rsidR="00D31A69" w:rsidRPr="003F2984" w:rsidRDefault="00D31A69" w:rsidP="003D5A75">
            <w:pPr>
              <w:spacing w:line="360" w:lineRule="auto"/>
              <w:jc w:val="center"/>
              <w:rPr>
                <w:rFonts w:ascii="Arial" w:hAnsi="Arial" w:cs="Arial"/>
                <w:sz w:val="24"/>
                <w:szCs w:val="24"/>
              </w:rPr>
            </w:pPr>
            <w:r>
              <w:rPr>
                <w:rFonts w:ascii="Arial" w:hAnsi="Arial" w:cs="Arial" w:hint="eastAsia"/>
                <w:sz w:val="24"/>
                <w:szCs w:val="24"/>
              </w:rPr>
              <w:t>6</w:t>
            </w:r>
            <w:r>
              <w:rPr>
                <w:rFonts w:ascii="Arial" w:hAnsi="Arial" w:cs="Arial"/>
                <w:sz w:val="24"/>
                <w:szCs w:val="24"/>
              </w:rPr>
              <w:t>0</w:t>
            </w:r>
          </w:p>
        </w:tc>
        <w:tc>
          <w:tcPr>
            <w:tcW w:w="1780" w:type="dxa"/>
          </w:tcPr>
          <w:p w14:paraId="2E7BDF48" w14:textId="77777777" w:rsidR="00D31A69" w:rsidRPr="003F2984" w:rsidRDefault="00D31A69" w:rsidP="003D5A75">
            <w:pPr>
              <w:spacing w:line="360" w:lineRule="auto"/>
              <w:jc w:val="center"/>
              <w:rPr>
                <w:rFonts w:ascii="Arial" w:hAnsi="Arial" w:cs="Arial"/>
                <w:sz w:val="24"/>
                <w:szCs w:val="24"/>
              </w:rPr>
            </w:pPr>
            <w:r>
              <w:rPr>
                <w:rFonts w:ascii="Arial" w:hAnsi="Arial" w:cs="Arial"/>
                <w:sz w:val="24"/>
                <w:szCs w:val="24"/>
              </w:rPr>
              <w:t>39.7</w:t>
            </w:r>
          </w:p>
        </w:tc>
      </w:tr>
      <w:tr w:rsidR="00D31A69" w:rsidRPr="003F2984" w14:paraId="7AA48265" w14:textId="77777777" w:rsidTr="003D5A75">
        <w:trPr>
          <w:trHeight w:val="78"/>
        </w:trPr>
        <w:tc>
          <w:tcPr>
            <w:tcW w:w="2074" w:type="dxa"/>
            <w:vMerge/>
          </w:tcPr>
          <w:p w14:paraId="4598FC12" w14:textId="77777777" w:rsidR="00D31A69" w:rsidRPr="003F2984" w:rsidRDefault="00D31A69" w:rsidP="003D5A75">
            <w:pPr>
              <w:spacing w:line="360" w:lineRule="auto"/>
              <w:rPr>
                <w:rFonts w:ascii="Arial" w:hAnsi="Arial" w:cs="Arial"/>
                <w:sz w:val="24"/>
                <w:szCs w:val="24"/>
              </w:rPr>
            </w:pPr>
          </w:p>
        </w:tc>
        <w:tc>
          <w:tcPr>
            <w:tcW w:w="2741" w:type="dxa"/>
          </w:tcPr>
          <w:p w14:paraId="190B2605" w14:textId="77777777" w:rsidR="00D31A69" w:rsidRPr="003F2984" w:rsidRDefault="00D31A69" w:rsidP="003D5A75">
            <w:pPr>
              <w:spacing w:line="360" w:lineRule="auto"/>
              <w:rPr>
                <w:rFonts w:ascii="Arial" w:hAnsi="Arial" w:cs="Arial"/>
                <w:sz w:val="24"/>
                <w:szCs w:val="24"/>
              </w:rPr>
            </w:pPr>
            <w:r>
              <w:rPr>
                <w:rFonts w:ascii="Arial" w:hAnsi="Arial" w:cs="Arial" w:hint="eastAsia"/>
                <w:sz w:val="24"/>
                <w:szCs w:val="24"/>
              </w:rPr>
              <w:t>2</w:t>
            </w:r>
            <w:r>
              <w:rPr>
                <w:rFonts w:ascii="Arial" w:hAnsi="Arial" w:cs="Arial"/>
                <w:sz w:val="24"/>
                <w:szCs w:val="24"/>
              </w:rPr>
              <w:t>001-2005</w:t>
            </w:r>
          </w:p>
        </w:tc>
        <w:tc>
          <w:tcPr>
            <w:tcW w:w="1701" w:type="dxa"/>
          </w:tcPr>
          <w:p w14:paraId="5BBE3B5F" w14:textId="77777777" w:rsidR="00D31A69" w:rsidRPr="003F2984" w:rsidRDefault="00D31A69" w:rsidP="003D5A75">
            <w:pPr>
              <w:spacing w:line="360" w:lineRule="auto"/>
              <w:jc w:val="center"/>
              <w:rPr>
                <w:rFonts w:ascii="Arial" w:hAnsi="Arial" w:cs="Arial"/>
                <w:sz w:val="24"/>
                <w:szCs w:val="24"/>
              </w:rPr>
            </w:pPr>
            <w:r>
              <w:rPr>
                <w:rFonts w:ascii="Arial" w:hAnsi="Arial" w:cs="Arial" w:hint="eastAsia"/>
                <w:sz w:val="24"/>
                <w:szCs w:val="24"/>
              </w:rPr>
              <w:t>2</w:t>
            </w:r>
            <w:r>
              <w:rPr>
                <w:rFonts w:ascii="Arial" w:hAnsi="Arial" w:cs="Arial"/>
                <w:sz w:val="24"/>
                <w:szCs w:val="24"/>
              </w:rPr>
              <w:t>9</w:t>
            </w:r>
          </w:p>
        </w:tc>
        <w:tc>
          <w:tcPr>
            <w:tcW w:w="1780" w:type="dxa"/>
          </w:tcPr>
          <w:p w14:paraId="2BF89623" w14:textId="77777777" w:rsidR="00D31A69" w:rsidRPr="003F2984" w:rsidRDefault="00D31A69" w:rsidP="003D5A75">
            <w:pPr>
              <w:spacing w:line="360" w:lineRule="auto"/>
              <w:jc w:val="center"/>
              <w:rPr>
                <w:rFonts w:ascii="Arial" w:hAnsi="Arial" w:cs="Arial"/>
                <w:sz w:val="24"/>
                <w:szCs w:val="24"/>
              </w:rPr>
            </w:pPr>
            <w:r>
              <w:rPr>
                <w:rFonts w:ascii="Arial" w:hAnsi="Arial" w:cs="Arial" w:hint="eastAsia"/>
                <w:sz w:val="24"/>
                <w:szCs w:val="24"/>
              </w:rPr>
              <w:t>1</w:t>
            </w:r>
            <w:r>
              <w:rPr>
                <w:rFonts w:ascii="Arial" w:hAnsi="Arial" w:cs="Arial"/>
                <w:sz w:val="24"/>
                <w:szCs w:val="24"/>
              </w:rPr>
              <w:t>9.2</w:t>
            </w:r>
          </w:p>
        </w:tc>
      </w:tr>
      <w:tr w:rsidR="00D31A69" w:rsidRPr="003F2984" w14:paraId="18A7A0D7" w14:textId="77777777" w:rsidTr="003D5A75">
        <w:trPr>
          <w:trHeight w:val="78"/>
        </w:trPr>
        <w:tc>
          <w:tcPr>
            <w:tcW w:w="2074" w:type="dxa"/>
            <w:vMerge/>
          </w:tcPr>
          <w:p w14:paraId="142B5A0D" w14:textId="77777777" w:rsidR="00D31A69" w:rsidRPr="003F2984" w:rsidRDefault="00D31A69" w:rsidP="003D5A75">
            <w:pPr>
              <w:spacing w:line="360" w:lineRule="auto"/>
              <w:rPr>
                <w:rFonts w:ascii="Arial" w:hAnsi="Arial" w:cs="Arial"/>
                <w:sz w:val="24"/>
                <w:szCs w:val="24"/>
              </w:rPr>
            </w:pPr>
          </w:p>
        </w:tc>
        <w:tc>
          <w:tcPr>
            <w:tcW w:w="2741" w:type="dxa"/>
          </w:tcPr>
          <w:p w14:paraId="5E2A53DA" w14:textId="77777777" w:rsidR="00D31A69" w:rsidRPr="003F2984" w:rsidRDefault="00D31A69" w:rsidP="003D5A75">
            <w:pPr>
              <w:spacing w:line="360" w:lineRule="auto"/>
              <w:rPr>
                <w:rFonts w:ascii="Arial" w:hAnsi="Arial" w:cs="Arial"/>
                <w:sz w:val="24"/>
                <w:szCs w:val="24"/>
              </w:rPr>
            </w:pPr>
            <w:r>
              <w:rPr>
                <w:rFonts w:ascii="Arial" w:hAnsi="Arial" w:cs="Arial" w:hint="eastAsia"/>
                <w:sz w:val="24"/>
                <w:szCs w:val="24"/>
              </w:rPr>
              <w:t>B</w:t>
            </w:r>
            <w:r>
              <w:rPr>
                <w:rFonts w:ascii="Arial" w:hAnsi="Arial" w:cs="Arial"/>
                <w:sz w:val="24"/>
                <w:szCs w:val="24"/>
              </w:rPr>
              <w:t>efore 2000</w:t>
            </w:r>
          </w:p>
        </w:tc>
        <w:tc>
          <w:tcPr>
            <w:tcW w:w="1701" w:type="dxa"/>
          </w:tcPr>
          <w:p w14:paraId="18DFB5B4" w14:textId="77777777" w:rsidR="00D31A69" w:rsidRPr="003F2984" w:rsidRDefault="00D31A69" w:rsidP="003D5A75">
            <w:pPr>
              <w:spacing w:line="360" w:lineRule="auto"/>
              <w:jc w:val="center"/>
              <w:rPr>
                <w:rFonts w:ascii="Arial" w:hAnsi="Arial" w:cs="Arial"/>
                <w:sz w:val="24"/>
                <w:szCs w:val="24"/>
              </w:rPr>
            </w:pPr>
            <w:r>
              <w:rPr>
                <w:rFonts w:ascii="Arial" w:hAnsi="Arial" w:cs="Arial" w:hint="eastAsia"/>
                <w:sz w:val="24"/>
                <w:szCs w:val="24"/>
              </w:rPr>
              <w:t>2</w:t>
            </w:r>
            <w:r>
              <w:rPr>
                <w:rFonts w:ascii="Arial" w:hAnsi="Arial" w:cs="Arial"/>
                <w:sz w:val="24"/>
                <w:szCs w:val="24"/>
              </w:rPr>
              <w:t>4</w:t>
            </w:r>
          </w:p>
        </w:tc>
        <w:tc>
          <w:tcPr>
            <w:tcW w:w="1780" w:type="dxa"/>
          </w:tcPr>
          <w:p w14:paraId="594A7642" w14:textId="77777777" w:rsidR="00D31A69" w:rsidRPr="003F2984" w:rsidRDefault="00D31A69" w:rsidP="003D5A75">
            <w:pPr>
              <w:spacing w:line="360" w:lineRule="auto"/>
              <w:jc w:val="center"/>
              <w:rPr>
                <w:rFonts w:ascii="Arial" w:hAnsi="Arial" w:cs="Arial"/>
                <w:sz w:val="24"/>
                <w:szCs w:val="24"/>
              </w:rPr>
            </w:pPr>
            <w:r>
              <w:rPr>
                <w:rFonts w:ascii="Arial" w:hAnsi="Arial" w:cs="Arial" w:hint="eastAsia"/>
                <w:sz w:val="24"/>
                <w:szCs w:val="24"/>
              </w:rPr>
              <w:t>1</w:t>
            </w:r>
            <w:r>
              <w:rPr>
                <w:rFonts w:ascii="Arial" w:hAnsi="Arial" w:cs="Arial"/>
                <w:sz w:val="24"/>
                <w:szCs w:val="24"/>
              </w:rPr>
              <w:t>5.9</w:t>
            </w:r>
          </w:p>
        </w:tc>
      </w:tr>
      <w:tr w:rsidR="00D31A69" w:rsidRPr="003F2984" w14:paraId="32C6343A" w14:textId="77777777" w:rsidTr="003D5A75">
        <w:trPr>
          <w:trHeight w:val="52"/>
        </w:trPr>
        <w:tc>
          <w:tcPr>
            <w:tcW w:w="2074" w:type="dxa"/>
            <w:vMerge w:val="restart"/>
          </w:tcPr>
          <w:p w14:paraId="71D209EE" w14:textId="77777777" w:rsidR="00D31A69" w:rsidRPr="003F2984" w:rsidRDefault="00D31A69" w:rsidP="003D5A75">
            <w:pPr>
              <w:spacing w:line="360" w:lineRule="auto"/>
              <w:rPr>
                <w:rFonts w:ascii="Arial" w:hAnsi="Arial" w:cs="Arial"/>
                <w:sz w:val="24"/>
                <w:szCs w:val="24"/>
              </w:rPr>
            </w:pPr>
            <w:r w:rsidRPr="003F2984">
              <w:rPr>
                <w:rFonts w:ascii="Arial" w:hAnsi="Arial" w:cs="Arial" w:hint="eastAsia"/>
                <w:sz w:val="24"/>
                <w:szCs w:val="24"/>
              </w:rPr>
              <w:t>I</w:t>
            </w:r>
            <w:r w:rsidRPr="003F2984">
              <w:rPr>
                <w:rFonts w:ascii="Arial" w:hAnsi="Arial" w:cs="Arial"/>
                <w:sz w:val="24"/>
                <w:szCs w:val="24"/>
              </w:rPr>
              <w:t>ndustry catego</w:t>
            </w:r>
            <w:r>
              <w:rPr>
                <w:rFonts w:ascii="Arial" w:hAnsi="Arial" w:cs="Arial"/>
                <w:sz w:val="24"/>
                <w:szCs w:val="24"/>
              </w:rPr>
              <w:t>r</w:t>
            </w:r>
            <w:r w:rsidRPr="003F2984">
              <w:rPr>
                <w:rFonts w:ascii="Arial" w:hAnsi="Arial" w:cs="Arial"/>
                <w:sz w:val="24"/>
                <w:szCs w:val="24"/>
              </w:rPr>
              <w:t>y</w:t>
            </w:r>
          </w:p>
        </w:tc>
        <w:tc>
          <w:tcPr>
            <w:tcW w:w="2741" w:type="dxa"/>
          </w:tcPr>
          <w:p w14:paraId="21D3E7A6" w14:textId="77777777" w:rsidR="00D31A69" w:rsidRPr="003F2984" w:rsidRDefault="00D31A69" w:rsidP="003D5A75">
            <w:pPr>
              <w:spacing w:line="360" w:lineRule="auto"/>
              <w:rPr>
                <w:rFonts w:ascii="Arial" w:hAnsi="Arial" w:cs="Arial"/>
                <w:sz w:val="24"/>
                <w:szCs w:val="24"/>
              </w:rPr>
            </w:pPr>
            <w:r>
              <w:rPr>
                <w:rFonts w:ascii="Arial" w:hAnsi="Arial" w:cs="Arial" w:hint="eastAsia"/>
                <w:sz w:val="24"/>
                <w:szCs w:val="24"/>
              </w:rPr>
              <w:t>M</w:t>
            </w:r>
            <w:r>
              <w:rPr>
                <w:rFonts w:ascii="Arial" w:hAnsi="Arial" w:cs="Arial"/>
                <w:sz w:val="24"/>
                <w:szCs w:val="24"/>
              </w:rPr>
              <w:t>echanical Industry</w:t>
            </w:r>
          </w:p>
        </w:tc>
        <w:tc>
          <w:tcPr>
            <w:tcW w:w="1701" w:type="dxa"/>
          </w:tcPr>
          <w:p w14:paraId="596A8C44" w14:textId="77777777" w:rsidR="00D31A69" w:rsidRPr="003F2984" w:rsidRDefault="00D31A69" w:rsidP="003D5A75">
            <w:pPr>
              <w:spacing w:line="360" w:lineRule="auto"/>
              <w:jc w:val="center"/>
              <w:rPr>
                <w:rFonts w:ascii="Arial" w:hAnsi="Arial" w:cs="Arial"/>
                <w:sz w:val="24"/>
                <w:szCs w:val="24"/>
              </w:rPr>
            </w:pPr>
            <w:r>
              <w:rPr>
                <w:rFonts w:ascii="Arial" w:hAnsi="Arial" w:cs="Arial" w:hint="eastAsia"/>
                <w:sz w:val="24"/>
                <w:szCs w:val="24"/>
              </w:rPr>
              <w:t>1</w:t>
            </w:r>
            <w:r>
              <w:rPr>
                <w:rFonts w:ascii="Arial" w:hAnsi="Arial" w:cs="Arial"/>
                <w:sz w:val="24"/>
                <w:szCs w:val="24"/>
              </w:rPr>
              <w:t>6</w:t>
            </w:r>
          </w:p>
        </w:tc>
        <w:tc>
          <w:tcPr>
            <w:tcW w:w="1780" w:type="dxa"/>
          </w:tcPr>
          <w:p w14:paraId="6793F90C" w14:textId="77777777" w:rsidR="00D31A69" w:rsidRPr="003F2984" w:rsidRDefault="00D31A69" w:rsidP="003D5A75">
            <w:pPr>
              <w:spacing w:line="360" w:lineRule="auto"/>
              <w:jc w:val="center"/>
              <w:rPr>
                <w:rFonts w:ascii="Arial" w:hAnsi="Arial" w:cs="Arial"/>
                <w:sz w:val="24"/>
                <w:szCs w:val="24"/>
              </w:rPr>
            </w:pPr>
            <w:r>
              <w:rPr>
                <w:rFonts w:ascii="Arial" w:hAnsi="Arial" w:cs="Arial" w:hint="eastAsia"/>
                <w:sz w:val="24"/>
                <w:szCs w:val="24"/>
              </w:rPr>
              <w:t>1</w:t>
            </w:r>
            <w:r>
              <w:rPr>
                <w:rFonts w:ascii="Arial" w:hAnsi="Arial" w:cs="Arial"/>
                <w:sz w:val="24"/>
                <w:szCs w:val="24"/>
              </w:rPr>
              <w:t>0.6</w:t>
            </w:r>
          </w:p>
        </w:tc>
      </w:tr>
      <w:tr w:rsidR="00D31A69" w:rsidRPr="003F2984" w14:paraId="2E184BDD" w14:textId="77777777" w:rsidTr="003D5A75">
        <w:trPr>
          <w:trHeight w:val="52"/>
        </w:trPr>
        <w:tc>
          <w:tcPr>
            <w:tcW w:w="2074" w:type="dxa"/>
            <w:vMerge/>
          </w:tcPr>
          <w:p w14:paraId="78CE5A00" w14:textId="77777777" w:rsidR="00D31A69" w:rsidRPr="003F2984" w:rsidRDefault="00D31A69" w:rsidP="003D5A75">
            <w:pPr>
              <w:spacing w:line="360" w:lineRule="auto"/>
              <w:rPr>
                <w:rFonts w:ascii="Arial" w:hAnsi="Arial" w:cs="Arial"/>
                <w:sz w:val="24"/>
                <w:szCs w:val="24"/>
              </w:rPr>
            </w:pPr>
          </w:p>
        </w:tc>
        <w:tc>
          <w:tcPr>
            <w:tcW w:w="2741" w:type="dxa"/>
          </w:tcPr>
          <w:p w14:paraId="1F5FB667" w14:textId="77777777" w:rsidR="00D31A69" w:rsidRPr="003F2984" w:rsidRDefault="00D31A69" w:rsidP="003D5A75">
            <w:pPr>
              <w:spacing w:line="360" w:lineRule="auto"/>
              <w:rPr>
                <w:rFonts w:ascii="Arial" w:hAnsi="Arial" w:cs="Arial"/>
                <w:sz w:val="24"/>
                <w:szCs w:val="24"/>
              </w:rPr>
            </w:pPr>
            <w:r>
              <w:rPr>
                <w:rFonts w:ascii="Arial" w:hAnsi="Arial" w:cs="Arial" w:hint="eastAsia"/>
                <w:sz w:val="24"/>
                <w:szCs w:val="24"/>
              </w:rPr>
              <w:t>C</w:t>
            </w:r>
            <w:r>
              <w:rPr>
                <w:rFonts w:ascii="Arial" w:hAnsi="Arial" w:cs="Arial"/>
                <w:sz w:val="24"/>
                <w:szCs w:val="24"/>
              </w:rPr>
              <w:t>hemical Industry</w:t>
            </w:r>
          </w:p>
        </w:tc>
        <w:tc>
          <w:tcPr>
            <w:tcW w:w="1701" w:type="dxa"/>
          </w:tcPr>
          <w:p w14:paraId="35E53F65" w14:textId="77777777" w:rsidR="00D31A69" w:rsidRPr="003F2984" w:rsidRDefault="00D31A69" w:rsidP="003D5A75">
            <w:pPr>
              <w:spacing w:line="360" w:lineRule="auto"/>
              <w:jc w:val="center"/>
              <w:rPr>
                <w:rFonts w:ascii="Arial" w:hAnsi="Arial" w:cs="Arial"/>
                <w:sz w:val="24"/>
                <w:szCs w:val="24"/>
              </w:rPr>
            </w:pPr>
            <w:r>
              <w:rPr>
                <w:rFonts w:ascii="Arial" w:hAnsi="Arial" w:cs="Arial" w:hint="eastAsia"/>
                <w:sz w:val="24"/>
                <w:szCs w:val="24"/>
              </w:rPr>
              <w:t>1</w:t>
            </w:r>
            <w:r>
              <w:rPr>
                <w:rFonts w:ascii="Arial" w:hAnsi="Arial" w:cs="Arial"/>
                <w:sz w:val="24"/>
                <w:szCs w:val="24"/>
              </w:rPr>
              <w:t>6</w:t>
            </w:r>
          </w:p>
        </w:tc>
        <w:tc>
          <w:tcPr>
            <w:tcW w:w="1780" w:type="dxa"/>
          </w:tcPr>
          <w:p w14:paraId="36BDE573" w14:textId="77777777" w:rsidR="00D31A69" w:rsidRPr="003F2984" w:rsidRDefault="00D31A69" w:rsidP="003D5A75">
            <w:pPr>
              <w:spacing w:line="360" w:lineRule="auto"/>
              <w:jc w:val="center"/>
              <w:rPr>
                <w:rFonts w:ascii="Arial" w:hAnsi="Arial" w:cs="Arial"/>
                <w:sz w:val="24"/>
                <w:szCs w:val="24"/>
              </w:rPr>
            </w:pPr>
            <w:r>
              <w:rPr>
                <w:rFonts w:ascii="Arial" w:hAnsi="Arial" w:cs="Arial" w:hint="eastAsia"/>
                <w:sz w:val="24"/>
                <w:szCs w:val="24"/>
              </w:rPr>
              <w:t>1</w:t>
            </w:r>
            <w:r>
              <w:rPr>
                <w:rFonts w:ascii="Arial" w:hAnsi="Arial" w:cs="Arial"/>
                <w:sz w:val="24"/>
                <w:szCs w:val="24"/>
              </w:rPr>
              <w:t>0.6</w:t>
            </w:r>
          </w:p>
        </w:tc>
      </w:tr>
      <w:tr w:rsidR="00D31A69" w:rsidRPr="003F2984" w14:paraId="3552129F" w14:textId="77777777" w:rsidTr="003D5A75">
        <w:trPr>
          <w:trHeight w:val="52"/>
        </w:trPr>
        <w:tc>
          <w:tcPr>
            <w:tcW w:w="2074" w:type="dxa"/>
            <w:vMerge/>
          </w:tcPr>
          <w:p w14:paraId="75232404" w14:textId="77777777" w:rsidR="00D31A69" w:rsidRPr="003F2984" w:rsidRDefault="00D31A69" w:rsidP="003D5A75">
            <w:pPr>
              <w:spacing w:line="360" w:lineRule="auto"/>
              <w:rPr>
                <w:rFonts w:ascii="Arial" w:hAnsi="Arial" w:cs="Arial"/>
                <w:sz w:val="24"/>
                <w:szCs w:val="24"/>
              </w:rPr>
            </w:pPr>
          </w:p>
        </w:tc>
        <w:tc>
          <w:tcPr>
            <w:tcW w:w="2741" w:type="dxa"/>
          </w:tcPr>
          <w:p w14:paraId="60299946" w14:textId="77777777" w:rsidR="00D31A69" w:rsidRPr="003F2984" w:rsidRDefault="00D31A69" w:rsidP="003D5A75">
            <w:pPr>
              <w:spacing w:line="360" w:lineRule="auto"/>
              <w:rPr>
                <w:rFonts w:ascii="Arial" w:hAnsi="Arial" w:cs="Arial"/>
                <w:sz w:val="24"/>
                <w:szCs w:val="24"/>
              </w:rPr>
            </w:pPr>
            <w:r>
              <w:rPr>
                <w:rFonts w:ascii="Arial" w:hAnsi="Arial" w:cs="Arial" w:hint="eastAsia"/>
                <w:sz w:val="24"/>
                <w:szCs w:val="24"/>
              </w:rPr>
              <w:t>T</w:t>
            </w:r>
            <w:r>
              <w:rPr>
                <w:rFonts w:ascii="Arial" w:hAnsi="Arial" w:cs="Arial"/>
                <w:sz w:val="24"/>
                <w:szCs w:val="24"/>
              </w:rPr>
              <w:t>extile industry</w:t>
            </w:r>
          </w:p>
        </w:tc>
        <w:tc>
          <w:tcPr>
            <w:tcW w:w="1701" w:type="dxa"/>
          </w:tcPr>
          <w:p w14:paraId="36E9FAF5" w14:textId="77777777" w:rsidR="00D31A69" w:rsidRPr="003F2984" w:rsidRDefault="00D31A69" w:rsidP="003D5A75">
            <w:pPr>
              <w:spacing w:line="360" w:lineRule="auto"/>
              <w:jc w:val="center"/>
              <w:rPr>
                <w:rFonts w:ascii="Arial" w:hAnsi="Arial" w:cs="Arial"/>
                <w:sz w:val="24"/>
                <w:szCs w:val="24"/>
              </w:rPr>
            </w:pPr>
            <w:r>
              <w:rPr>
                <w:rFonts w:ascii="Arial" w:hAnsi="Arial" w:cs="Arial" w:hint="eastAsia"/>
                <w:sz w:val="24"/>
                <w:szCs w:val="24"/>
              </w:rPr>
              <w:t>3</w:t>
            </w:r>
            <w:r>
              <w:rPr>
                <w:rFonts w:ascii="Arial" w:hAnsi="Arial" w:cs="Arial"/>
                <w:sz w:val="24"/>
                <w:szCs w:val="24"/>
              </w:rPr>
              <w:t>5</w:t>
            </w:r>
          </w:p>
        </w:tc>
        <w:tc>
          <w:tcPr>
            <w:tcW w:w="1780" w:type="dxa"/>
          </w:tcPr>
          <w:p w14:paraId="494D4B64" w14:textId="77777777" w:rsidR="00D31A69" w:rsidRPr="003F2984" w:rsidRDefault="00D31A69" w:rsidP="003D5A75">
            <w:pPr>
              <w:spacing w:line="360" w:lineRule="auto"/>
              <w:jc w:val="center"/>
              <w:rPr>
                <w:rFonts w:ascii="Arial" w:hAnsi="Arial" w:cs="Arial"/>
                <w:sz w:val="24"/>
                <w:szCs w:val="24"/>
              </w:rPr>
            </w:pPr>
            <w:r>
              <w:rPr>
                <w:rFonts w:ascii="Arial" w:hAnsi="Arial" w:cs="Arial" w:hint="eastAsia"/>
                <w:sz w:val="24"/>
                <w:szCs w:val="24"/>
              </w:rPr>
              <w:t>2</w:t>
            </w:r>
            <w:r>
              <w:rPr>
                <w:rFonts w:ascii="Arial" w:hAnsi="Arial" w:cs="Arial"/>
                <w:sz w:val="24"/>
                <w:szCs w:val="24"/>
              </w:rPr>
              <w:t>3.2</w:t>
            </w:r>
          </w:p>
        </w:tc>
      </w:tr>
      <w:tr w:rsidR="00D31A69" w:rsidRPr="003F2984" w14:paraId="328A3EFF" w14:textId="77777777" w:rsidTr="003D5A75">
        <w:trPr>
          <w:trHeight w:val="52"/>
        </w:trPr>
        <w:tc>
          <w:tcPr>
            <w:tcW w:w="2074" w:type="dxa"/>
            <w:vMerge/>
          </w:tcPr>
          <w:p w14:paraId="28A128B1" w14:textId="77777777" w:rsidR="00D31A69" w:rsidRPr="003F2984" w:rsidRDefault="00D31A69" w:rsidP="003D5A75">
            <w:pPr>
              <w:spacing w:line="360" w:lineRule="auto"/>
              <w:rPr>
                <w:rFonts w:ascii="Arial" w:hAnsi="Arial" w:cs="Arial"/>
                <w:sz w:val="24"/>
                <w:szCs w:val="24"/>
              </w:rPr>
            </w:pPr>
          </w:p>
        </w:tc>
        <w:tc>
          <w:tcPr>
            <w:tcW w:w="2741" w:type="dxa"/>
          </w:tcPr>
          <w:p w14:paraId="49A2DA5A" w14:textId="77777777" w:rsidR="00D31A69" w:rsidRPr="003F2984" w:rsidRDefault="00D31A69" w:rsidP="003D5A75">
            <w:pPr>
              <w:spacing w:line="360" w:lineRule="auto"/>
              <w:rPr>
                <w:rFonts w:ascii="Arial" w:hAnsi="Arial" w:cs="Arial"/>
                <w:sz w:val="24"/>
                <w:szCs w:val="24"/>
              </w:rPr>
            </w:pPr>
            <w:r>
              <w:rPr>
                <w:rFonts w:ascii="Arial" w:hAnsi="Arial" w:cs="Arial" w:hint="eastAsia"/>
                <w:sz w:val="24"/>
                <w:szCs w:val="24"/>
              </w:rPr>
              <w:t>E</w:t>
            </w:r>
            <w:r>
              <w:rPr>
                <w:rFonts w:ascii="Arial" w:hAnsi="Arial" w:cs="Arial"/>
                <w:sz w:val="24"/>
                <w:szCs w:val="24"/>
              </w:rPr>
              <w:t>lectronic Industry</w:t>
            </w:r>
          </w:p>
        </w:tc>
        <w:tc>
          <w:tcPr>
            <w:tcW w:w="1701" w:type="dxa"/>
          </w:tcPr>
          <w:p w14:paraId="079F968D" w14:textId="77777777" w:rsidR="00D31A69" w:rsidRPr="003F2984" w:rsidRDefault="00D31A69" w:rsidP="003D5A75">
            <w:pPr>
              <w:spacing w:line="360" w:lineRule="auto"/>
              <w:jc w:val="center"/>
              <w:rPr>
                <w:rFonts w:ascii="Arial" w:hAnsi="Arial" w:cs="Arial"/>
                <w:sz w:val="24"/>
                <w:szCs w:val="24"/>
              </w:rPr>
            </w:pPr>
            <w:r>
              <w:rPr>
                <w:rFonts w:ascii="Arial" w:hAnsi="Arial" w:cs="Arial" w:hint="eastAsia"/>
                <w:sz w:val="24"/>
                <w:szCs w:val="24"/>
              </w:rPr>
              <w:t>3</w:t>
            </w:r>
          </w:p>
        </w:tc>
        <w:tc>
          <w:tcPr>
            <w:tcW w:w="1780" w:type="dxa"/>
          </w:tcPr>
          <w:p w14:paraId="105F4943" w14:textId="77777777" w:rsidR="00D31A69" w:rsidRPr="003F2984" w:rsidRDefault="00D31A69" w:rsidP="003D5A75">
            <w:pPr>
              <w:spacing w:line="360" w:lineRule="auto"/>
              <w:jc w:val="center"/>
              <w:rPr>
                <w:rFonts w:ascii="Arial" w:hAnsi="Arial" w:cs="Arial"/>
                <w:sz w:val="24"/>
                <w:szCs w:val="24"/>
              </w:rPr>
            </w:pPr>
            <w:r>
              <w:rPr>
                <w:rFonts w:ascii="Arial" w:hAnsi="Arial" w:cs="Arial" w:hint="eastAsia"/>
                <w:sz w:val="24"/>
                <w:szCs w:val="24"/>
              </w:rPr>
              <w:t>2</w:t>
            </w:r>
            <w:r>
              <w:rPr>
                <w:rFonts w:ascii="Arial" w:hAnsi="Arial" w:cs="Arial"/>
                <w:sz w:val="24"/>
                <w:szCs w:val="24"/>
              </w:rPr>
              <w:t>.0</w:t>
            </w:r>
          </w:p>
        </w:tc>
      </w:tr>
      <w:tr w:rsidR="00D31A69" w:rsidRPr="003F2984" w14:paraId="1BA8CC0C" w14:textId="77777777" w:rsidTr="003D5A75">
        <w:trPr>
          <w:trHeight w:val="52"/>
        </w:trPr>
        <w:tc>
          <w:tcPr>
            <w:tcW w:w="2074" w:type="dxa"/>
            <w:vMerge/>
          </w:tcPr>
          <w:p w14:paraId="7C9F8431" w14:textId="77777777" w:rsidR="00D31A69" w:rsidRPr="003F2984" w:rsidRDefault="00D31A69" w:rsidP="003D5A75">
            <w:pPr>
              <w:spacing w:line="360" w:lineRule="auto"/>
              <w:rPr>
                <w:rFonts w:ascii="Arial" w:hAnsi="Arial" w:cs="Arial"/>
                <w:sz w:val="24"/>
                <w:szCs w:val="24"/>
              </w:rPr>
            </w:pPr>
          </w:p>
        </w:tc>
        <w:tc>
          <w:tcPr>
            <w:tcW w:w="2741" w:type="dxa"/>
          </w:tcPr>
          <w:p w14:paraId="0E9F378D" w14:textId="77777777" w:rsidR="00D31A69" w:rsidRPr="003F2984" w:rsidRDefault="00D31A69" w:rsidP="003D5A75">
            <w:pPr>
              <w:spacing w:line="360" w:lineRule="auto"/>
              <w:rPr>
                <w:rFonts w:ascii="Arial" w:hAnsi="Arial" w:cs="Arial"/>
                <w:sz w:val="24"/>
                <w:szCs w:val="24"/>
              </w:rPr>
            </w:pPr>
            <w:r>
              <w:rPr>
                <w:rFonts w:ascii="Arial" w:hAnsi="Arial" w:cs="Arial" w:hint="eastAsia"/>
                <w:sz w:val="24"/>
                <w:szCs w:val="24"/>
              </w:rPr>
              <w:t>F</w:t>
            </w:r>
            <w:r>
              <w:rPr>
                <w:rFonts w:ascii="Arial" w:hAnsi="Arial" w:cs="Arial"/>
                <w:sz w:val="24"/>
                <w:szCs w:val="24"/>
              </w:rPr>
              <w:t>ood Industry</w:t>
            </w:r>
          </w:p>
        </w:tc>
        <w:tc>
          <w:tcPr>
            <w:tcW w:w="1701" w:type="dxa"/>
          </w:tcPr>
          <w:p w14:paraId="0D22D77F" w14:textId="77777777" w:rsidR="00D31A69" w:rsidRPr="003F2984" w:rsidRDefault="00D31A69" w:rsidP="003D5A75">
            <w:pPr>
              <w:spacing w:line="360" w:lineRule="auto"/>
              <w:jc w:val="center"/>
              <w:rPr>
                <w:rFonts w:ascii="Arial" w:hAnsi="Arial" w:cs="Arial"/>
                <w:sz w:val="24"/>
                <w:szCs w:val="24"/>
              </w:rPr>
            </w:pPr>
            <w:r>
              <w:rPr>
                <w:rFonts w:ascii="Arial" w:hAnsi="Arial" w:cs="Arial" w:hint="eastAsia"/>
                <w:sz w:val="24"/>
                <w:szCs w:val="24"/>
              </w:rPr>
              <w:t>5</w:t>
            </w:r>
            <w:r>
              <w:rPr>
                <w:rFonts w:ascii="Arial" w:hAnsi="Arial" w:cs="Arial"/>
                <w:sz w:val="24"/>
                <w:szCs w:val="24"/>
              </w:rPr>
              <w:t>1</w:t>
            </w:r>
          </w:p>
        </w:tc>
        <w:tc>
          <w:tcPr>
            <w:tcW w:w="1780" w:type="dxa"/>
          </w:tcPr>
          <w:p w14:paraId="0CB1CA41" w14:textId="77777777" w:rsidR="00D31A69" w:rsidRPr="003F2984" w:rsidRDefault="00D31A69" w:rsidP="003D5A75">
            <w:pPr>
              <w:spacing w:line="360" w:lineRule="auto"/>
              <w:jc w:val="center"/>
              <w:rPr>
                <w:rFonts w:ascii="Arial" w:hAnsi="Arial" w:cs="Arial"/>
                <w:sz w:val="24"/>
                <w:szCs w:val="24"/>
              </w:rPr>
            </w:pPr>
            <w:r>
              <w:rPr>
                <w:rFonts w:ascii="Arial" w:hAnsi="Arial" w:cs="Arial" w:hint="eastAsia"/>
                <w:sz w:val="24"/>
                <w:szCs w:val="24"/>
              </w:rPr>
              <w:t>3</w:t>
            </w:r>
            <w:r>
              <w:rPr>
                <w:rFonts w:ascii="Arial" w:hAnsi="Arial" w:cs="Arial"/>
                <w:sz w:val="24"/>
                <w:szCs w:val="24"/>
              </w:rPr>
              <w:t>3.8</w:t>
            </w:r>
          </w:p>
        </w:tc>
      </w:tr>
      <w:tr w:rsidR="00D31A69" w:rsidRPr="003F2984" w14:paraId="2EC1B418" w14:textId="77777777" w:rsidTr="003D5A75">
        <w:trPr>
          <w:trHeight w:val="52"/>
        </w:trPr>
        <w:tc>
          <w:tcPr>
            <w:tcW w:w="2074" w:type="dxa"/>
            <w:vMerge/>
          </w:tcPr>
          <w:p w14:paraId="35A8B72F" w14:textId="77777777" w:rsidR="00D31A69" w:rsidRPr="003F2984" w:rsidRDefault="00D31A69" w:rsidP="003D5A75">
            <w:pPr>
              <w:spacing w:line="360" w:lineRule="auto"/>
              <w:rPr>
                <w:rFonts w:ascii="Arial" w:hAnsi="Arial" w:cs="Arial"/>
                <w:sz w:val="24"/>
                <w:szCs w:val="24"/>
              </w:rPr>
            </w:pPr>
          </w:p>
        </w:tc>
        <w:tc>
          <w:tcPr>
            <w:tcW w:w="2741" w:type="dxa"/>
          </w:tcPr>
          <w:p w14:paraId="24886336" w14:textId="77777777" w:rsidR="00D31A69" w:rsidRPr="003F2984" w:rsidRDefault="00D31A69" w:rsidP="003D5A75">
            <w:pPr>
              <w:spacing w:line="360" w:lineRule="auto"/>
              <w:rPr>
                <w:rFonts w:ascii="Arial" w:hAnsi="Arial" w:cs="Arial"/>
                <w:sz w:val="24"/>
                <w:szCs w:val="24"/>
              </w:rPr>
            </w:pPr>
            <w:r>
              <w:rPr>
                <w:rFonts w:ascii="Arial" w:hAnsi="Arial" w:cs="Arial" w:hint="eastAsia"/>
                <w:sz w:val="24"/>
                <w:szCs w:val="24"/>
              </w:rPr>
              <w:t>O</w:t>
            </w:r>
            <w:r>
              <w:rPr>
                <w:rFonts w:ascii="Arial" w:hAnsi="Arial" w:cs="Arial"/>
                <w:sz w:val="24"/>
                <w:szCs w:val="24"/>
              </w:rPr>
              <w:t>thers</w:t>
            </w:r>
          </w:p>
        </w:tc>
        <w:tc>
          <w:tcPr>
            <w:tcW w:w="1701" w:type="dxa"/>
          </w:tcPr>
          <w:p w14:paraId="1F52DFFE" w14:textId="77777777" w:rsidR="00D31A69" w:rsidRPr="003F2984" w:rsidRDefault="00D31A69" w:rsidP="003D5A75">
            <w:pPr>
              <w:spacing w:line="360" w:lineRule="auto"/>
              <w:jc w:val="center"/>
              <w:rPr>
                <w:rFonts w:ascii="Arial" w:hAnsi="Arial" w:cs="Arial"/>
                <w:sz w:val="24"/>
                <w:szCs w:val="24"/>
              </w:rPr>
            </w:pPr>
            <w:r>
              <w:rPr>
                <w:rFonts w:ascii="Arial" w:hAnsi="Arial" w:cs="Arial" w:hint="eastAsia"/>
                <w:sz w:val="24"/>
                <w:szCs w:val="24"/>
              </w:rPr>
              <w:t>3</w:t>
            </w:r>
            <w:r>
              <w:rPr>
                <w:rFonts w:ascii="Arial" w:hAnsi="Arial" w:cs="Arial"/>
                <w:sz w:val="24"/>
                <w:szCs w:val="24"/>
              </w:rPr>
              <w:t>0</w:t>
            </w:r>
          </w:p>
        </w:tc>
        <w:tc>
          <w:tcPr>
            <w:tcW w:w="1780" w:type="dxa"/>
          </w:tcPr>
          <w:p w14:paraId="4967D0CA" w14:textId="77777777" w:rsidR="00D31A69" w:rsidRPr="003F2984" w:rsidRDefault="00D31A69" w:rsidP="003D5A75">
            <w:pPr>
              <w:spacing w:line="360" w:lineRule="auto"/>
              <w:jc w:val="center"/>
              <w:rPr>
                <w:rFonts w:ascii="Arial" w:hAnsi="Arial" w:cs="Arial"/>
                <w:sz w:val="24"/>
                <w:szCs w:val="24"/>
              </w:rPr>
            </w:pPr>
            <w:r>
              <w:rPr>
                <w:rFonts w:ascii="Arial" w:hAnsi="Arial" w:cs="Arial" w:hint="eastAsia"/>
                <w:sz w:val="24"/>
                <w:szCs w:val="24"/>
              </w:rPr>
              <w:t>1</w:t>
            </w:r>
            <w:r>
              <w:rPr>
                <w:rFonts w:ascii="Arial" w:hAnsi="Arial" w:cs="Arial"/>
                <w:sz w:val="24"/>
                <w:szCs w:val="24"/>
              </w:rPr>
              <w:t>9.9</w:t>
            </w:r>
          </w:p>
        </w:tc>
      </w:tr>
    </w:tbl>
    <w:p w14:paraId="4FFD3EDA" w14:textId="77777777" w:rsidR="00D31A69" w:rsidRPr="002921C4" w:rsidRDefault="00D31A69" w:rsidP="00D31A69">
      <w:pPr>
        <w:spacing w:line="360" w:lineRule="auto"/>
        <w:jc w:val="center"/>
        <w:rPr>
          <w:rFonts w:ascii="Arial" w:hAnsi="Arial" w:cs="Arial"/>
          <w:sz w:val="24"/>
          <w:szCs w:val="24"/>
        </w:rPr>
      </w:pPr>
      <w:r>
        <w:rPr>
          <w:rFonts w:ascii="Arial" w:hAnsi="Arial" w:cs="Arial" w:hint="eastAsia"/>
          <w:sz w:val="24"/>
          <w:szCs w:val="24"/>
        </w:rPr>
        <w:lastRenderedPageBreak/>
        <w:t>T</w:t>
      </w:r>
      <w:r>
        <w:rPr>
          <w:rFonts w:ascii="Arial" w:hAnsi="Arial" w:cs="Arial"/>
          <w:sz w:val="24"/>
          <w:szCs w:val="24"/>
        </w:rPr>
        <w:t>able 4.5 Demographic Profile of Respondents</w:t>
      </w:r>
    </w:p>
    <w:p w14:paraId="32C9C7B5" w14:textId="34E59CAA" w:rsidR="00D31A69" w:rsidRDefault="00D31A69" w:rsidP="00D31A69">
      <w:pPr>
        <w:spacing w:line="360" w:lineRule="auto"/>
        <w:jc w:val="center"/>
        <w:rPr>
          <w:rFonts w:ascii="Arial" w:hAnsi="Arial" w:cs="Arial"/>
          <w:sz w:val="24"/>
          <w:szCs w:val="24"/>
        </w:rPr>
      </w:pPr>
      <w:r>
        <w:rPr>
          <w:noProof/>
        </w:rPr>
        <w:drawing>
          <wp:inline distT="0" distB="0" distL="0" distR="0" wp14:anchorId="0A13EE4A" wp14:editId="35EF4242">
            <wp:extent cx="5274310" cy="1599565"/>
            <wp:effectExtent l="0" t="0" r="2540"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599565"/>
                    </a:xfrm>
                    <a:prstGeom prst="rect">
                      <a:avLst/>
                    </a:prstGeom>
                  </pic:spPr>
                </pic:pic>
              </a:graphicData>
            </a:graphic>
          </wp:inline>
        </w:drawing>
      </w:r>
    </w:p>
    <w:p w14:paraId="7EB116B4" w14:textId="77777777" w:rsidR="00D31A69" w:rsidRPr="00BC377F" w:rsidRDefault="00D31A69" w:rsidP="00D31A69">
      <w:pPr>
        <w:spacing w:afterLines="150" w:after="468" w:line="360" w:lineRule="auto"/>
        <w:jc w:val="center"/>
        <w:rPr>
          <w:rFonts w:ascii="Arial" w:hAnsi="Arial" w:cs="Arial"/>
          <w:sz w:val="24"/>
          <w:szCs w:val="24"/>
        </w:rPr>
      </w:pPr>
      <w:r w:rsidRPr="00BC377F">
        <w:rPr>
          <w:rFonts w:ascii="Arial" w:hAnsi="Arial" w:cs="Arial" w:hint="eastAsia"/>
          <w:sz w:val="24"/>
          <w:szCs w:val="24"/>
        </w:rPr>
        <w:t>T</w:t>
      </w:r>
      <w:r w:rsidRPr="00BC377F">
        <w:rPr>
          <w:rFonts w:ascii="Arial" w:hAnsi="Arial" w:cs="Arial"/>
          <w:sz w:val="24"/>
          <w:szCs w:val="24"/>
        </w:rPr>
        <w:t xml:space="preserve">able 4.6 Frequency of </w:t>
      </w:r>
      <w:r>
        <w:rPr>
          <w:rFonts w:ascii="Arial" w:hAnsi="Arial" w:cs="Arial"/>
          <w:sz w:val="24"/>
          <w:szCs w:val="24"/>
        </w:rPr>
        <w:t>Established Time</w:t>
      </w:r>
    </w:p>
    <w:p w14:paraId="67B7EA17" w14:textId="3EE165A6" w:rsidR="00D31A69" w:rsidRPr="00E770DD" w:rsidRDefault="00D31A69" w:rsidP="00D31A69">
      <w:pPr>
        <w:spacing w:line="360" w:lineRule="auto"/>
        <w:jc w:val="center"/>
        <w:rPr>
          <w:rFonts w:ascii="Arial" w:hAnsi="Arial" w:cs="Arial"/>
          <w:sz w:val="24"/>
          <w:szCs w:val="24"/>
        </w:rPr>
      </w:pPr>
    </w:p>
    <w:p w14:paraId="42D3BECD" w14:textId="17D7043F" w:rsidR="00D31A69" w:rsidRDefault="00D31A69" w:rsidP="00D31A69">
      <w:pPr>
        <w:spacing w:line="360" w:lineRule="auto"/>
        <w:jc w:val="center"/>
        <w:rPr>
          <w:rFonts w:ascii="Arial" w:hAnsi="Arial" w:cs="Arial"/>
          <w:b/>
          <w:sz w:val="24"/>
          <w:szCs w:val="24"/>
        </w:rPr>
      </w:pPr>
      <w:r>
        <w:rPr>
          <w:noProof/>
        </w:rPr>
        <w:drawing>
          <wp:inline distT="0" distB="0" distL="0" distR="0" wp14:anchorId="57A4ECB4" wp14:editId="5FF23571">
            <wp:extent cx="5274310" cy="1957070"/>
            <wp:effectExtent l="0" t="0" r="2540"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957070"/>
                    </a:xfrm>
                    <a:prstGeom prst="rect">
                      <a:avLst/>
                    </a:prstGeom>
                  </pic:spPr>
                </pic:pic>
              </a:graphicData>
            </a:graphic>
          </wp:inline>
        </w:drawing>
      </w:r>
    </w:p>
    <w:p w14:paraId="2D7652F7" w14:textId="3105D5BC" w:rsidR="00D31A69" w:rsidRDefault="00D31A69" w:rsidP="00D31A69">
      <w:pPr>
        <w:spacing w:afterLines="150" w:after="468" w:line="360" w:lineRule="auto"/>
        <w:jc w:val="center"/>
        <w:rPr>
          <w:rFonts w:ascii="Arial" w:hAnsi="Arial" w:cs="Arial"/>
          <w:sz w:val="24"/>
          <w:szCs w:val="24"/>
        </w:rPr>
      </w:pPr>
      <w:r w:rsidRPr="00B63777">
        <w:rPr>
          <w:rFonts w:ascii="Arial" w:hAnsi="Arial" w:cs="Arial" w:hint="eastAsia"/>
          <w:sz w:val="24"/>
          <w:szCs w:val="24"/>
        </w:rPr>
        <w:t>T</w:t>
      </w:r>
      <w:r w:rsidRPr="00B63777">
        <w:rPr>
          <w:rFonts w:ascii="Arial" w:hAnsi="Arial" w:cs="Arial"/>
          <w:sz w:val="24"/>
          <w:szCs w:val="24"/>
        </w:rPr>
        <w:t>able 4.7 Frequency of Industry Category</w:t>
      </w:r>
    </w:p>
    <w:p w14:paraId="47E56C28" w14:textId="477312B9" w:rsidR="00E1282E" w:rsidRPr="00E1282E" w:rsidRDefault="00E1282E" w:rsidP="00E1282E">
      <w:pPr>
        <w:spacing w:afterLines="150" w:after="468" w:line="360" w:lineRule="auto"/>
        <w:jc w:val="left"/>
        <w:rPr>
          <w:rFonts w:ascii="Arial" w:hAnsi="Arial" w:cs="Arial"/>
          <w:sz w:val="32"/>
          <w:szCs w:val="32"/>
        </w:rPr>
      </w:pPr>
      <w:r w:rsidRPr="00E1282E">
        <w:rPr>
          <w:rFonts w:ascii="Arial" w:hAnsi="Arial" w:cs="Arial"/>
          <w:b/>
          <w:sz w:val="32"/>
          <w:szCs w:val="32"/>
        </w:rPr>
        <w:t>P</w:t>
      </w:r>
      <w:r w:rsidRPr="00E1282E">
        <w:rPr>
          <w:rFonts w:ascii="Arial" w:hAnsi="Arial" w:cs="Arial" w:hint="eastAsia"/>
          <w:b/>
          <w:sz w:val="32"/>
          <w:szCs w:val="32"/>
        </w:rPr>
        <w:t>relimi</w:t>
      </w:r>
      <w:r w:rsidRPr="00E1282E">
        <w:rPr>
          <w:rFonts w:ascii="Arial" w:hAnsi="Arial" w:cs="Arial"/>
          <w:b/>
          <w:sz w:val="32"/>
          <w:szCs w:val="32"/>
        </w:rPr>
        <w:t>n</w:t>
      </w:r>
      <w:r w:rsidRPr="00E1282E">
        <w:rPr>
          <w:rFonts w:ascii="Arial" w:hAnsi="Arial" w:cs="Arial" w:hint="eastAsia"/>
          <w:b/>
          <w:sz w:val="32"/>
          <w:szCs w:val="32"/>
        </w:rPr>
        <w:t>ary</w:t>
      </w:r>
      <w:r w:rsidRPr="00E1282E">
        <w:rPr>
          <w:rFonts w:ascii="Arial" w:hAnsi="Arial" w:cs="Arial"/>
          <w:b/>
          <w:sz w:val="32"/>
          <w:szCs w:val="32"/>
        </w:rPr>
        <w:t xml:space="preserve"> Data Analysis</w:t>
      </w:r>
    </w:p>
    <w:p w14:paraId="5F583A5A" w14:textId="40A5FD78" w:rsidR="00D31A69" w:rsidRDefault="00D31A69" w:rsidP="00D31A69">
      <w:pPr>
        <w:spacing w:line="360" w:lineRule="auto"/>
        <w:jc w:val="center"/>
        <w:rPr>
          <w:rFonts w:ascii="Arial" w:hAnsi="Arial" w:cs="Arial"/>
          <w:sz w:val="24"/>
          <w:szCs w:val="24"/>
        </w:rPr>
      </w:pPr>
      <w:r>
        <w:rPr>
          <w:noProof/>
        </w:rPr>
        <w:drawing>
          <wp:inline distT="0" distB="0" distL="0" distR="0" wp14:anchorId="243482EC" wp14:editId="3F49BDA7">
            <wp:extent cx="5274310" cy="154432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265"/>
                    <a:stretch/>
                  </pic:blipFill>
                  <pic:spPr bwMode="auto">
                    <a:xfrm>
                      <a:off x="0" y="0"/>
                      <a:ext cx="5274310" cy="1544320"/>
                    </a:xfrm>
                    <a:prstGeom prst="rect">
                      <a:avLst/>
                    </a:prstGeom>
                    <a:ln>
                      <a:noFill/>
                    </a:ln>
                    <a:extLst>
                      <a:ext uri="{53640926-AAD7-44D8-BBD7-CCE9431645EC}">
                        <a14:shadowObscured xmlns:a14="http://schemas.microsoft.com/office/drawing/2010/main"/>
                      </a:ext>
                    </a:extLst>
                  </pic:spPr>
                </pic:pic>
              </a:graphicData>
            </a:graphic>
          </wp:inline>
        </w:drawing>
      </w:r>
    </w:p>
    <w:p w14:paraId="3AF9B1B2" w14:textId="5DD7E436" w:rsidR="00D31A69" w:rsidRDefault="00D31A69" w:rsidP="00D31A69">
      <w:pPr>
        <w:spacing w:line="360" w:lineRule="auto"/>
        <w:jc w:val="center"/>
        <w:rPr>
          <w:rFonts w:ascii="Arial" w:hAnsi="Arial" w:cs="Arial"/>
          <w:sz w:val="24"/>
          <w:szCs w:val="24"/>
        </w:rPr>
      </w:pPr>
      <w:r>
        <w:rPr>
          <w:rFonts w:ascii="Arial" w:hAnsi="Arial" w:cs="Arial" w:hint="eastAsia"/>
          <w:sz w:val="24"/>
          <w:szCs w:val="24"/>
        </w:rPr>
        <w:t>T</w:t>
      </w:r>
      <w:r>
        <w:rPr>
          <w:rFonts w:ascii="Arial" w:hAnsi="Arial" w:cs="Arial"/>
          <w:sz w:val="24"/>
          <w:szCs w:val="24"/>
        </w:rPr>
        <w:t>able 4.8 Dependent Variables and Independent Variables</w:t>
      </w:r>
    </w:p>
    <w:p w14:paraId="05DD37C5" w14:textId="77777777" w:rsidR="00D31A69" w:rsidRPr="00B63777" w:rsidRDefault="00D31A69" w:rsidP="00D31A69">
      <w:pPr>
        <w:spacing w:afterLines="150" w:after="468" w:line="360" w:lineRule="auto"/>
        <w:jc w:val="center"/>
        <w:rPr>
          <w:rFonts w:ascii="Arial" w:hAnsi="Arial" w:cs="Arial"/>
          <w:sz w:val="24"/>
          <w:szCs w:val="24"/>
        </w:rPr>
      </w:pPr>
    </w:p>
    <w:p w14:paraId="2ECAA22E" w14:textId="75DA964A" w:rsidR="00D31A69" w:rsidRDefault="00E1282E" w:rsidP="00E1282E">
      <w:pPr>
        <w:spacing w:line="360" w:lineRule="auto"/>
        <w:jc w:val="left"/>
        <w:rPr>
          <w:rFonts w:ascii="Arial" w:hAnsi="Arial" w:cs="Arial"/>
          <w:b/>
          <w:sz w:val="32"/>
          <w:szCs w:val="32"/>
        </w:rPr>
      </w:pPr>
      <w:r w:rsidRPr="00E1282E">
        <w:rPr>
          <w:rFonts w:ascii="Arial" w:hAnsi="Arial" w:cs="Arial"/>
          <w:b/>
          <w:sz w:val="32"/>
          <w:szCs w:val="32"/>
        </w:rPr>
        <w:lastRenderedPageBreak/>
        <w:t>Factor Analysis</w:t>
      </w:r>
    </w:p>
    <w:p w14:paraId="5DC49815" w14:textId="6351839D" w:rsidR="00E1282E" w:rsidRDefault="00E1282E" w:rsidP="00E1282E">
      <w:pPr>
        <w:spacing w:line="360" w:lineRule="auto"/>
        <w:jc w:val="center"/>
        <w:rPr>
          <w:rFonts w:ascii="Arial" w:hAnsi="Arial" w:cs="Arial"/>
          <w:b/>
          <w:sz w:val="32"/>
          <w:szCs w:val="32"/>
        </w:rPr>
      </w:pPr>
      <w:r>
        <w:rPr>
          <w:noProof/>
        </w:rPr>
        <w:drawing>
          <wp:inline distT="0" distB="0" distL="0" distR="0" wp14:anchorId="7BAC44A4" wp14:editId="1AD24709">
            <wp:extent cx="4207518" cy="1036955"/>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20226"/>
                    <a:stretch/>
                  </pic:blipFill>
                  <pic:spPr bwMode="auto">
                    <a:xfrm>
                      <a:off x="0" y="0"/>
                      <a:ext cx="4207518" cy="1036955"/>
                    </a:xfrm>
                    <a:prstGeom prst="rect">
                      <a:avLst/>
                    </a:prstGeom>
                    <a:ln>
                      <a:noFill/>
                    </a:ln>
                    <a:extLst>
                      <a:ext uri="{53640926-AAD7-44D8-BBD7-CCE9431645EC}">
                        <a14:shadowObscured xmlns:a14="http://schemas.microsoft.com/office/drawing/2010/main"/>
                      </a:ext>
                    </a:extLst>
                  </pic:spPr>
                </pic:pic>
              </a:graphicData>
            </a:graphic>
          </wp:inline>
        </w:drawing>
      </w:r>
    </w:p>
    <w:p w14:paraId="410D4377" w14:textId="50F5D7BB" w:rsidR="00E1282E" w:rsidRDefault="00E1282E" w:rsidP="00E1282E">
      <w:pPr>
        <w:spacing w:afterLines="150" w:after="468" w:line="360" w:lineRule="auto"/>
        <w:jc w:val="center"/>
        <w:rPr>
          <w:rFonts w:ascii="Arial" w:hAnsi="Arial" w:cs="Arial"/>
          <w:sz w:val="24"/>
          <w:szCs w:val="24"/>
        </w:rPr>
      </w:pPr>
      <w:r w:rsidRPr="00491F98">
        <w:rPr>
          <w:rFonts w:ascii="Arial" w:hAnsi="Arial" w:cs="Arial" w:hint="eastAsia"/>
          <w:sz w:val="24"/>
          <w:szCs w:val="24"/>
        </w:rPr>
        <w:t>T</w:t>
      </w:r>
      <w:r w:rsidRPr="00491F98">
        <w:rPr>
          <w:rFonts w:ascii="Arial" w:hAnsi="Arial" w:cs="Arial"/>
          <w:sz w:val="24"/>
          <w:szCs w:val="24"/>
        </w:rPr>
        <w:t>able 4.9 KMO and Bartlett’s Test</w:t>
      </w:r>
      <w:r>
        <w:rPr>
          <w:rFonts w:ascii="Arial" w:hAnsi="Arial" w:cs="Arial"/>
          <w:sz w:val="24"/>
          <w:szCs w:val="24"/>
        </w:rPr>
        <w:t xml:space="preserve"> for Borrowing Maturity</w:t>
      </w:r>
    </w:p>
    <w:p w14:paraId="0262086A" w14:textId="6CFBCA12" w:rsidR="00E1282E" w:rsidRDefault="00E1282E" w:rsidP="00E1282E">
      <w:pPr>
        <w:spacing w:line="360" w:lineRule="auto"/>
        <w:jc w:val="center"/>
        <w:rPr>
          <w:rFonts w:ascii="Arial" w:hAnsi="Arial" w:cs="Arial"/>
          <w:sz w:val="24"/>
          <w:szCs w:val="24"/>
        </w:rPr>
      </w:pPr>
      <w:r>
        <w:rPr>
          <w:noProof/>
        </w:rPr>
        <w:drawing>
          <wp:inline distT="0" distB="0" distL="0" distR="0" wp14:anchorId="68AFE870" wp14:editId="1B3B0D4E">
            <wp:extent cx="5274310" cy="1313180"/>
            <wp:effectExtent l="0" t="0" r="2540" b="12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313180"/>
                    </a:xfrm>
                    <a:prstGeom prst="rect">
                      <a:avLst/>
                    </a:prstGeom>
                  </pic:spPr>
                </pic:pic>
              </a:graphicData>
            </a:graphic>
          </wp:inline>
        </w:drawing>
      </w:r>
    </w:p>
    <w:p w14:paraId="780DE17C" w14:textId="42040208" w:rsidR="00E1282E" w:rsidRDefault="00E1282E" w:rsidP="00E1282E">
      <w:pPr>
        <w:spacing w:afterLines="150" w:after="468" w:line="360" w:lineRule="auto"/>
        <w:jc w:val="center"/>
        <w:rPr>
          <w:rFonts w:ascii="Arial" w:hAnsi="Arial" w:cs="Arial"/>
          <w:sz w:val="24"/>
          <w:szCs w:val="24"/>
        </w:rPr>
      </w:pPr>
      <w:r w:rsidRPr="00092620">
        <w:rPr>
          <w:rFonts w:ascii="Arial" w:hAnsi="Arial" w:cs="Arial" w:hint="eastAsia"/>
          <w:sz w:val="24"/>
          <w:szCs w:val="24"/>
        </w:rPr>
        <w:t>T</w:t>
      </w:r>
      <w:r w:rsidRPr="00092620">
        <w:rPr>
          <w:rFonts w:ascii="Arial" w:hAnsi="Arial" w:cs="Arial"/>
          <w:sz w:val="24"/>
          <w:szCs w:val="24"/>
        </w:rPr>
        <w:t>able 4.10 Total Variance Explained for Borrowing Maturity</w:t>
      </w:r>
    </w:p>
    <w:p w14:paraId="0600DAF7" w14:textId="0D97AA2B" w:rsidR="00E1282E" w:rsidRPr="00092620" w:rsidRDefault="00E1282E" w:rsidP="00E1282E">
      <w:pPr>
        <w:spacing w:line="360" w:lineRule="auto"/>
        <w:jc w:val="center"/>
        <w:rPr>
          <w:rFonts w:ascii="Arial" w:hAnsi="Arial" w:cs="Arial"/>
          <w:sz w:val="24"/>
          <w:szCs w:val="24"/>
        </w:rPr>
      </w:pPr>
      <w:r>
        <w:rPr>
          <w:noProof/>
        </w:rPr>
        <w:drawing>
          <wp:inline distT="0" distB="0" distL="0" distR="0" wp14:anchorId="5A5E8E43" wp14:editId="71D2E0B9">
            <wp:extent cx="5274310" cy="1315085"/>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315085"/>
                    </a:xfrm>
                    <a:prstGeom prst="rect">
                      <a:avLst/>
                    </a:prstGeom>
                  </pic:spPr>
                </pic:pic>
              </a:graphicData>
            </a:graphic>
          </wp:inline>
        </w:drawing>
      </w:r>
    </w:p>
    <w:p w14:paraId="44F3C66A" w14:textId="4C652E50" w:rsidR="00E1282E" w:rsidRDefault="00E1282E" w:rsidP="00E1282E">
      <w:pPr>
        <w:spacing w:afterLines="150" w:after="468" w:line="360" w:lineRule="auto"/>
        <w:jc w:val="center"/>
        <w:rPr>
          <w:rFonts w:ascii="Arial" w:hAnsi="Arial" w:cs="Arial"/>
          <w:sz w:val="24"/>
          <w:szCs w:val="24"/>
        </w:rPr>
      </w:pPr>
      <w:r w:rsidRPr="00910368">
        <w:rPr>
          <w:rFonts w:ascii="Arial" w:hAnsi="Arial" w:cs="Arial" w:hint="eastAsia"/>
          <w:sz w:val="24"/>
          <w:szCs w:val="24"/>
        </w:rPr>
        <w:t>T</w:t>
      </w:r>
      <w:r w:rsidRPr="00910368">
        <w:rPr>
          <w:rFonts w:ascii="Arial" w:hAnsi="Arial" w:cs="Arial"/>
          <w:sz w:val="24"/>
          <w:szCs w:val="24"/>
        </w:rPr>
        <w:t>able 4.11 KMO and Bartlett’s Test for Borrowing Risk</w:t>
      </w:r>
    </w:p>
    <w:p w14:paraId="60AE942B" w14:textId="33365C18" w:rsidR="00E1282E" w:rsidRDefault="00E1282E" w:rsidP="00E1282E">
      <w:pPr>
        <w:spacing w:line="360" w:lineRule="auto"/>
        <w:jc w:val="center"/>
        <w:rPr>
          <w:rFonts w:ascii="Arial" w:hAnsi="Arial" w:cs="Arial"/>
          <w:sz w:val="24"/>
          <w:szCs w:val="24"/>
        </w:rPr>
      </w:pPr>
      <w:r>
        <w:rPr>
          <w:noProof/>
        </w:rPr>
        <w:drawing>
          <wp:inline distT="0" distB="0" distL="0" distR="0" wp14:anchorId="08EED8A5" wp14:editId="4DF9D7C8">
            <wp:extent cx="4660900" cy="1136326"/>
            <wp:effectExtent l="0" t="0" r="635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4348" cy="1142043"/>
                    </a:xfrm>
                    <a:prstGeom prst="rect">
                      <a:avLst/>
                    </a:prstGeom>
                  </pic:spPr>
                </pic:pic>
              </a:graphicData>
            </a:graphic>
          </wp:inline>
        </w:drawing>
      </w:r>
    </w:p>
    <w:p w14:paraId="62EDAD9B" w14:textId="30FD41BE" w:rsidR="00E1282E" w:rsidRDefault="00E1282E" w:rsidP="00E1282E">
      <w:pPr>
        <w:spacing w:afterLines="150" w:after="468" w:line="360" w:lineRule="auto"/>
        <w:jc w:val="center"/>
        <w:rPr>
          <w:rFonts w:ascii="Arial" w:hAnsi="Arial" w:cs="Arial"/>
          <w:sz w:val="24"/>
          <w:szCs w:val="24"/>
        </w:rPr>
      </w:pPr>
      <w:r w:rsidRPr="00B17B1C">
        <w:rPr>
          <w:rFonts w:ascii="Arial" w:hAnsi="Arial" w:cs="Arial" w:hint="eastAsia"/>
          <w:sz w:val="24"/>
          <w:szCs w:val="24"/>
        </w:rPr>
        <w:t>T</w:t>
      </w:r>
      <w:r w:rsidRPr="00B17B1C">
        <w:rPr>
          <w:rFonts w:ascii="Arial" w:hAnsi="Arial" w:cs="Arial"/>
          <w:sz w:val="24"/>
          <w:szCs w:val="24"/>
        </w:rPr>
        <w:t>able 4.12 Total Variance Explained for Borrowing Risk</w:t>
      </w:r>
    </w:p>
    <w:p w14:paraId="6539E830" w14:textId="77777777" w:rsidR="00E1282E" w:rsidRDefault="00E1282E" w:rsidP="00E1282E">
      <w:pPr>
        <w:spacing w:line="360" w:lineRule="auto"/>
        <w:rPr>
          <w:rFonts w:ascii="Arial" w:hAnsi="Arial" w:cs="Arial"/>
          <w:b/>
          <w:sz w:val="24"/>
          <w:szCs w:val="24"/>
        </w:rPr>
      </w:pPr>
      <w:r>
        <w:rPr>
          <w:noProof/>
        </w:rPr>
        <w:lastRenderedPageBreak/>
        <w:drawing>
          <wp:inline distT="0" distB="0" distL="0" distR="0" wp14:anchorId="431BBEC7" wp14:editId="1A72A88B">
            <wp:extent cx="5274310" cy="1555115"/>
            <wp:effectExtent l="0" t="0" r="2540" b="698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555115"/>
                    </a:xfrm>
                    <a:prstGeom prst="rect">
                      <a:avLst/>
                    </a:prstGeom>
                  </pic:spPr>
                </pic:pic>
              </a:graphicData>
            </a:graphic>
          </wp:inline>
        </w:drawing>
      </w:r>
    </w:p>
    <w:p w14:paraId="45FAADD8" w14:textId="3BB8A494" w:rsidR="00E1282E" w:rsidRPr="00E1282E" w:rsidRDefault="00E1282E" w:rsidP="00E1282E">
      <w:pPr>
        <w:spacing w:afterLines="200" w:after="624" w:line="360" w:lineRule="auto"/>
        <w:jc w:val="center"/>
        <w:rPr>
          <w:rFonts w:ascii="Arial" w:hAnsi="Arial" w:cs="Arial"/>
          <w:sz w:val="24"/>
          <w:szCs w:val="24"/>
        </w:rPr>
      </w:pPr>
      <w:r>
        <w:rPr>
          <w:rFonts w:ascii="Arial" w:hAnsi="Arial" w:cs="Arial"/>
          <w:sz w:val="24"/>
          <w:szCs w:val="24"/>
        </w:rPr>
        <w:t>Table 4.13 KMO and Bartlett’s Test for Borrowing Cost</w:t>
      </w:r>
    </w:p>
    <w:p w14:paraId="3CEC0C4A" w14:textId="77777777" w:rsidR="00E1282E" w:rsidRPr="00E770DD" w:rsidRDefault="00E1282E" w:rsidP="00E1282E">
      <w:pPr>
        <w:spacing w:afterLines="200" w:after="624" w:line="360" w:lineRule="auto"/>
        <w:jc w:val="center"/>
        <w:rPr>
          <w:rFonts w:ascii="Arial" w:hAnsi="Arial" w:cs="Arial"/>
          <w:sz w:val="24"/>
          <w:szCs w:val="24"/>
        </w:rPr>
      </w:pPr>
      <w:r>
        <w:rPr>
          <w:noProof/>
        </w:rPr>
        <w:drawing>
          <wp:inline distT="0" distB="0" distL="0" distR="0" wp14:anchorId="12AE8BBF" wp14:editId="4D33C905">
            <wp:extent cx="5274310" cy="1378585"/>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378585"/>
                    </a:xfrm>
                    <a:prstGeom prst="rect">
                      <a:avLst/>
                    </a:prstGeom>
                  </pic:spPr>
                </pic:pic>
              </a:graphicData>
            </a:graphic>
          </wp:inline>
        </w:drawing>
      </w:r>
      <w:r w:rsidRPr="00E770DD">
        <w:rPr>
          <w:rFonts w:ascii="Arial" w:hAnsi="Arial" w:cs="Arial" w:hint="eastAsia"/>
          <w:sz w:val="24"/>
          <w:szCs w:val="24"/>
        </w:rPr>
        <w:t xml:space="preserve"> </w:t>
      </w:r>
      <w:r w:rsidRPr="00CB5FC5">
        <w:rPr>
          <w:rFonts w:ascii="Arial" w:hAnsi="Arial" w:cs="Arial" w:hint="eastAsia"/>
          <w:sz w:val="24"/>
          <w:szCs w:val="24"/>
        </w:rPr>
        <w:t>T</w:t>
      </w:r>
      <w:r w:rsidRPr="00CB5FC5">
        <w:rPr>
          <w:rFonts w:ascii="Arial" w:hAnsi="Arial" w:cs="Arial"/>
          <w:sz w:val="24"/>
          <w:szCs w:val="24"/>
        </w:rPr>
        <w:t xml:space="preserve">able </w:t>
      </w:r>
      <w:r>
        <w:rPr>
          <w:rFonts w:ascii="Arial" w:hAnsi="Arial" w:cs="Arial"/>
          <w:sz w:val="24"/>
          <w:szCs w:val="24"/>
        </w:rPr>
        <w:t xml:space="preserve">4.14 </w:t>
      </w:r>
      <w:r w:rsidRPr="00CB5FC5">
        <w:rPr>
          <w:rFonts w:ascii="Arial" w:hAnsi="Arial" w:cs="Arial"/>
          <w:sz w:val="24"/>
          <w:szCs w:val="24"/>
        </w:rPr>
        <w:t>Total Variance Explained for Borrowing Cost</w:t>
      </w:r>
    </w:p>
    <w:p w14:paraId="0C78C03B" w14:textId="358E9191" w:rsidR="00E1282E" w:rsidRPr="00E1282E" w:rsidRDefault="00E1282E" w:rsidP="00E1282E">
      <w:pPr>
        <w:spacing w:afterLines="200" w:after="624" w:line="360" w:lineRule="auto"/>
        <w:rPr>
          <w:rFonts w:ascii="Arial" w:hAnsi="Arial" w:cs="Arial"/>
          <w:b/>
          <w:sz w:val="32"/>
          <w:szCs w:val="32"/>
        </w:rPr>
      </w:pPr>
      <w:r w:rsidRPr="00E1282E">
        <w:rPr>
          <w:rFonts w:ascii="Arial" w:hAnsi="Arial" w:cs="Arial"/>
          <w:b/>
          <w:sz w:val="32"/>
          <w:szCs w:val="32"/>
        </w:rPr>
        <w:t>Reliability Test</w:t>
      </w:r>
    </w:p>
    <w:p w14:paraId="5C0AB80A" w14:textId="5E27671C" w:rsidR="00E1282E" w:rsidRPr="0045575F" w:rsidRDefault="00E1282E" w:rsidP="00E1282E">
      <w:pPr>
        <w:spacing w:afterLines="200" w:after="624" w:line="360" w:lineRule="auto"/>
        <w:jc w:val="center"/>
        <w:rPr>
          <w:rFonts w:ascii="Arial" w:hAnsi="Arial" w:cs="Arial"/>
          <w:sz w:val="24"/>
          <w:szCs w:val="24"/>
        </w:rPr>
      </w:pPr>
      <w:r>
        <w:rPr>
          <w:noProof/>
        </w:rPr>
        <w:drawing>
          <wp:inline distT="0" distB="0" distL="0" distR="0" wp14:anchorId="56B3AC37" wp14:editId="45E2AD4C">
            <wp:extent cx="5274310" cy="2772410"/>
            <wp:effectExtent l="0" t="0" r="2540" b="889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7812"/>
                    <a:stretch/>
                  </pic:blipFill>
                  <pic:spPr bwMode="auto">
                    <a:xfrm>
                      <a:off x="0" y="0"/>
                      <a:ext cx="5274310" cy="2772410"/>
                    </a:xfrm>
                    <a:prstGeom prst="rect">
                      <a:avLst/>
                    </a:prstGeom>
                    <a:ln>
                      <a:noFill/>
                    </a:ln>
                    <a:extLst>
                      <a:ext uri="{53640926-AAD7-44D8-BBD7-CCE9431645EC}">
                        <a14:shadowObscured xmlns:a14="http://schemas.microsoft.com/office/drawing/2010/main"/>
                      </a:ext>
                    </a:extLst>
                  </pic:spPr>
                </pic:pic>
              </a:graphicData>
            </a:graphic>
          </wp:inline>
        </w:drawing>
      </w:r>
      <w:r w:rsidRPr="00E770DD">
        <w:rPr>
          <w:rFonts w:ascii="Arial" w:hAnsi="Arial" w:cs="Arial" w:hint="eastAsia"/>
          <w:sz w:val="24"/>
          <w:szCs w:val="24"/>
        </w:rPr>
        <w:t xml:space="preserve"> </w:t>
      </w:r>
      <w:r w:rsidRPr="00BC1F1B">
        <w:rPr>
          <w:rFonts w:ascii="Arial" w:hAnsi="Arial" w:cs="Arial" w:hint="eastAsia"/>
          <w:sz w:val="24"/>
          <w:szCs w:val="24"/>
        </w:rPr>
        <w:t>T</w:t>
      </w:r>
      <w:r w:rsidRPr="00BC1F1B">
        <w:rPr>
          <w:rFonts w:ascii="Arial" w:hAnsi="Arial" w:cs="Arial"/>
          <w:sz w:val="24"/>
          <w:szCs w:val="24"/>
        </w:rPr>
        <w:t>able 4.1</w:t>
      </w:r>
      <w:r>
        <w:rPr>
          <w:rFonts w:ascii="Arial" w:hAnsi="Arial" w:cs="Arial"/>
          <w:sz w:val="24"/>
          <w:szCs w:val="24"/>
        </w:rPr>
        <w:t>5</w:t>
      </w:r>
      <w:r w:rsidRPr="00BC1F1B">
        <w:rPr>
          <w:rFonts w:ascii="Arial" w:hAnsi="Arial" w:cs="Arial"/>
          <w:sz w:val="24"/>
          <w:szCs w:val="24"/>
        </w:rPr>
        <w:t xml:space="preserve"> Summary Result of Reliability Test</w:t>
      </w:r>
    </w:p>
    <w:tbl>
      <w:tblPr>
        <w:tblStyle w:val="a8"/>
        <w:tblW w:w="0" w:type="auto"/>
        <w:jc w:val="center"/>
        <w:tblLook w:val="04A0" w:firstRow="1" w:lastRow="0" w:firstColumn="1" w:lastColumn="0" w:noHBand="0" w:noVBand="1"/>
      </w:tblPr>
      <w:tblGrid>
        <w:gridCol w:w="1555"/>
        <w:gridCol w:w="6741"/>
      </w:tblGrid>
      <w:tr w:rsidR="00E1282E" w:rsidRPr="00B5657E" w14:paraId="0A93241D" w14:textId="77777777" w:rsidTr="003D5A75">
        <w:trPr>
          <w:trHeight w:val="1098"/>
          <w:jc w:val="center"/>
        </w:trPr>
        <w:tc>
          <w:tcPr>
            <w:tcW w:w="1555" w:type="dxa"/>
          </w:tcPr>
          <w:p w14:paraId="22433628" w14:textId="77777777" w:rsidR="00E1282E" w:rsidRPr="00B5657E" w:rsidRDefault="00E1282E" w:rsidP="003D5A75">
            <w:pPr>
              <w:spacing w:line="360" w:lineRule="auto"/>
              <w:rPr>
                <w:rFonts w:ascii="Arial" w:hAnsi="Arial" w:cs="Arial"/>
                <w:sz w:val="24"/>
                <w:szCs w:val="24"/>
              </w:rPr>
            </w:pPr>
            <w:r w:rsidRPr="00B5657E">
              <w:rPr>
                <w:rFonts w:ascii="Arial" w:hAnsi="Arial" w:cs="Arial" w:hint="eastAsia"/>
                <w:sz w:val="24"/>
                <w:szCs w:val="24"/>
              </w:rPr>
              <w:lastRenderedPageBreak/>
              <w:t>H</w:t>
            </w:r>
            <w:r w:rsidRPr="00B5657E">
              <w:rPr>
                <w:rFonts w:ascii="Arial" w:hAnsi="Arial" w:cs="Arial"/>
                <w:sz w:val="24"/>
                <w:szCs w:val="24"/>
              </w:rPr>
              <w:t>1</w:t>
            </w:r>
          </w:p>
        </w:tc>
        <w:tc>
          <w:tcPr>
            <w:tcW w:w="6741" w:type="dxa"/>
          </w:tcPr>
          <w:p w14:paraId="07816883" w14:textId="77777777" w:rsidR="00E1282E" w:rsidRPr="00B5657E" w:rsidRDefault="00E1282E" w:rsidP="003D5A75">
            <w:pPr>
              <w:spacing w:line="360" w:lineRule="auto"/>
              <w:rPr>
                <w:rFonts w:ascii="Arial" w:hAnsi="Arial" w:cs="Arial"/>
                <w:sz w:val="24"/>
                <w:szCs w:val="24"/>
              </w:rPr>
            </w:pPr>
            <w:r w:rsidRPr="00B5657E">
              <w:rPr>
                <w:rFonts w:ascii="Arial" w:hAnsi="Arial" w:cs="Arial"/>
                <w:bCs/>
                <w:sz w:val="24"/>
                <w:szCs w:val="24"/>
              </w:rPr>
              <w:t>Borrowing maturity has a significance on the choice of borrowing methods for SMEs</w:t>
            </w:r>
          </w:p>
        </w:tc>
      </w:tr>
      <w:tr w:rsidR="00E1282E" w:rsidRPr="00B5657E" w14:paraId="70CA87FD" w14:textId="77777777" w:rsidTr="003D5A75">
        <w:trPr>
          <w:jc w:val="center"/>
        </w:trPr>
        <w:tc>
          <w:tcPr>
            <w:tcW w:w="1555" w:type="dxa"/>
          </w:tcPr>
          <w:p w14:paraId="49DD1AB1" w14:textId="77777777" w:rsidR="00E1282E" w:rsidRPr="00B5657E" w:rsidRDefault="00E1282E" w:rsidP="003D5A75">
            <w:pPr>
              <w:spacing w:line="360" w:lineRule="auto"/>
              <w:rPr>
                <w:rFonts w:ascii="Arial" w:hAnsi="Arial" w:cs="Arial"/>
                <w:sz w:val="24"/>
                <w:szCs w:val="24"/>
              </w:rPr>
            </w:pPr>
            <w:r w:rsidRPr="00B5657E">
              <w:rPr>
                <w:rFonts w:ascii="Arial" w:hAnsi="Arial" w:cs="Arial" w:hint="eastAsia"/>
                <w:sz w:val="24"/>
                <w:szCs w:val="24"/>
              </w:rPr>
              <w:t>H</w:t>
            </w:r>
            <w:r w:rsidRPr="00B5657E">
              <w:rPr>
                <w:rFonts w:ascii="Arial" w:hAnsi="Arial" w:cs="Arial"/>
                <w:sz w:val="24"/>
                <w:szCs w:val="24"/>
              </w:rPr>
              <w:t>2</w:t>
            </w:r>
          </w:p>
        </w:tc>
        <w:tc>
          <w:tcPr>
            <w:tcW w:w="6741" w:type="dxa"/>
          </w:tcPr>
          <w:p w14:paraId="4255CDF2" w14:textId="77777777" w:rsidR="00E1282E" w:rsidRPr="00B5657E" w:rsidRDefault="00E1282E" w:rsidP="003D5A75">
            <w:pPr>
              <w:spacing w:line="360" w:lineRule="auto"/>
              <w:rPr>
                <w:rFonts w:ascii="Arial" w:hAnsi="Arial" w:cs="Arial"/>
                <w:sz w:val="24"/>
                <w:szCs w:val="24"/>
              </w:rPr>
            </w:pPr>
            <w:r w:rsidRPr="00B5657E">
              <w:rPr>
                <w:rFonts w:ascii="Arial" w:hAnsi="Arial" w:cs="Arial"/>
                <w:bCs/>
                <w:sz w:val="24"/>
                <w:szCs w:val="24"/>
              </w:rPr>
              <w:t>Borrowing risk has a significance on the choice of borrowing methods for SMEs</w:t>
            </w:r>
          </w:p>
        </w:tc>
      </w:tr>
      <w:tr w:rsidR="00E1282E" w:rsidRPr="00B5657E" w14:paraId="13451D4C" w14:textId="77777777" w:rsidTr="003D5A75">
        <w:trPr>
          <w:jc w:val="center"/>
        </w:trPr>
        <w:tc>
          <w:tcPr>
            <w:tcW w:w="1555" w:type="dxa"/>
          </w:tcPr>
          <w:p w14:paraId="24CFF544" w14:textId="77777777" w:rsidR="00E1282E" w:rsidRPr="00B5657E" w:rsidRDefault="00E1282E" w:rsidP="003D5A75">
            <w:pPr>
              <w:spacing w:line="360" w:lineRule="auto"/>
              <w:rPr>
                <w:rFonts w:ascii="Arial" w:hAnsi="Arial" w:cs="Arial"/>
                <w:sz w:val="24"/>
                <w:szCs w:val="24"/>
              </w:rPr>
            </w:pPr>
            <w:r w:rsidRPr="00B5657E">
              <w:rPr>
                <w:rFonts w:ascii="Arial" w:hAnsi="Arial" w:cs="Arial" w:hint="eastAsia"/>
                <w:sz w:val="24"/>
                <w:szCs w:val="24"/>
              </w:rPr>
              <w:t>H</w:t>
            </w:r>
            <w:r w:rsidRPr="00B5657E">
              <w:rPr>
                <w:rFonts w:ascii="Arial" w:hAnsi="Arial" w:cs="Arial"/>
                <w:sz w:val="24"/>
                <w:szCs w:val="24"/>
              </w:rPr>
              <w:t>3</w:t>
            </w:r>
          </w:p>
        </w:tc>
        <w:tc>
          <w:tcPr>
            <w:tcW w:w="6741" w:type="dxa"/>
          </w:tcPr>
          <w:p w14:paraId="5900EB06" w14:textId="77777777" w:rsidR="00E1282E" w:rsidRPr="00B5657E" w:rsidRDefault="00E1282E" w:rsidP="003D5A75">
            <w:pPr>
              <w:spacing w:line="360" w:lineRule="auto"/>
              <w:rPr>
                <w:rFonts w:ascii="Arial" w:hAnsi="Arial" w:cs="Arial"/>
                <w:sz w:val="24"/>
                <w:szCs w:val="24"/>
              </w:rPr>
            </w:pPr>
            <w:r w:rsidRPr="00B5657E">
              <w:rPr>
                <w:rFonts w:ascii="Arial" w:hAnsi="Arial" w:cs="Arial"/>
                <w:bCs/>
                <w:sz w:val="24"/>
                <w:szCs w:val="24"/>
              </w:rPr>
              <w:t>Borrowing cost has a significance on the choice of borrowing methods for SMEs</w:t>
            </w:r>
          </w:p>
        </w:tc>
      </w:tr>
    </w:tbl>
    <w:p w14:paraId="5D81B776" w14:textId="77777777" w:rsidR="00E1282E" w:rsidRDefault="00E1282E" w:rsidP="00E1282E">
      <w:pPr>
        <w:spacing w:afterLines="200" w:after="624" w:line="360" w:lineRule="auto"/>
        <w:jc w:val="center"/>
        <w:rPr>
          <w:rFonts w:ascii="Arial" w:hAnsi="Arial" w:cs="Arial"/>
          <w:b/>
          <w:sz w:val="24"/>
          <w:szCs w:val="24"/>
        </w:rPr>
      </w:pPr>
      <w:r w:rsidRPr="0045575F">
        <w:rPr>
          <w:rFonts w:ascii="Arial" w:hAnsi="Arial" w:cs="Arial" w:hint="eastAsia"/>
          <w:sz w:val="24"/>
          <w:szCs w:val="24"/>
        </w:rPr>
        <w:t>T</w:t>
      </w:r>
      <w:r w:rsidRPr="0045575F">
        <w:rPr>
          <w:rFonts w:ascii="Arial" w:hAnsi="Arial" w:cs="Arial"/>
          <w:sz w:val="24"/>
          <w:szCs w:val="24"/>
        </w:rPr>
        <w:t>able 4.1</w:t>
      </w:r>
      <w:r>
        <w:rPr>
          <w:rFonts w:ascii="Arial" w:hAnsi="Arial" w:cs="Arial"/>
          <w:sz w:val="24"/>
          <w:szCs w:val="24"/>
        </w:rPr>
        <w:t>6</w:t>
      </w:r>
      <w:r w:rsidRPr="0045575F">
        <w:rPr>
          <w:rFonts w:ascii="Arial" w:hAnsi="Arial" w:cs="Arial"/>
          <w:sz w:val="24"/>
          <w:szCs w:val="24"/>
        </w:rPr>
        <w:t xml:space="preserve"> Summary of Hypothesis</w:t>
      </w:r>
    </w:p>
    <w:p w14:paraId="54681550" w14:textId="28AB84A6" w:rsidR="00E1282E" w:rsidRPr="00E1282E" w:rsidRDefault="00E1282E" w:rsidP="00E1282E">
      <w:pPr>
        <w:spacing w:afterLines="200" w:after="624" w:line="360" w:lineRule="auto"/>
        <w:rPr>
          <w:rFonts w:ascii="Arial" w:hAnsi="Arial" w:cs="Arial"/>
          <w:b/>
          <w:sz w:val="32"/>
          <w:szCs w:val="32"/>
        </w:rPr>
      </w:pPr>
      <w:r w:rsidRPr="00E1282E">
        <w:rPr>
          <w:rFonts w:ascii="Arial" w:hAnsi="Arial" w:cs="Arial"/>
          <w:b/>
          <w:sz w:val="32"/>
          <w:szCs w:val="32"/>
        </w:rPr>
        <w:t>Hypothesis Testing</w:t>
      </w:r>
    </w:p>
    <w:p w14:paraId="6DEA4B4A" w14:textId="77777777" w:rsidR="00E1282E" w:rsidRDefault="00E1282E" w:rsidP="00E1282E">
      <w:pPr>
        <w:spacing w:afterLines="200" w:after="624" w:line="360" w:lineRule="auto"/>
        <w:jc w:val="center"/>
        <w:rPr>
          <w:rFonts w:ascii="Arial" w:hAnsi="Arial" w:cs="Arial"/>
          <w:sz w:val="24"/>
          <w:szCs w:val="24"/>
        </w:rPr>
      </w:pPr>
      <w:r>
        <w:rPr>
          <w:noProof/>
        </w:rPr>
        <w:drawing>
          <wp:inline distT="0" distB="0" distL="0" distR="0" wp14:anchorId="241F04FE" wp14:editId="550F4995">
            <wp:extent cx="5274310" cy="1303020"/>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303020"/>
                    </a:xfrm>
                    <a:prstGeom prst="rect">
                      <a:avLst/>
                    </a:prstGeom>
                  </pic:spPr>
                </pic:pic>
              </a:graphicData>
            </a:graphic>
          </wp:inline>
        </w:drawing>
      </w:r>
      <w:r w:rsidRPr="0046291E">
        <w:rPr>
          <w:rFonts w:ascii="Arial" w:hAnsi="Arial" w:cs="Arial" w:hint="eastAsia"/>
          <w:sz w:val="24"/>
          <w:szCs w:val="24"/>
        </w:rPr>
        <w:t xml:space="preserve"> </w:t>
      </w:r>
      <w:r w:rsidRPr="00F06404">
        <w:rPr>
          <w:rFonts w:ascii="Arial" w:hAnsi="Arial" w:cs="Arial" w:hint="eastAsia"/>
          <w:sz w:val="24"/>
          <w:szCs w:val="24"/>
        </w:rPr>
        <w:t>T</w:t>
      </w:r>
      <w:r w:rsidRPr="00F06404">
        <w:rPr>
          <w:rFonts w:ascii="Arial" w:hAnsi="Arial" w:cs="Arial"/>
          <w:sz w:val="24"/>
          <w:szCs w:val="24"/>
        </w:rPr>
        <w:t>able 4.</w:t>
      </w:r>
      <w:r>
        <w:rPr>
          <w:rFonts w:ascii="Arial" w:hAnsi="Arial" w:cs="Arial"/>
          <w:sz w:val="24"/>
          <w:szCs w:val="24"/>
        </w:rPr>
        <w:t>17</w:t>
      </w:r>
      <w:r w:rsidRPr="00F06404">
        <w:rPr>
          <w:rFonts w:ascii="Arial" w:hAnsi="Arial" w:cs="Arial"/>
          <w:sz w:val="24"/>
          <w:szCs w:val="24"/>
        </w:rPr>
        <w:t xml:space="preserve"> Model Summary of Multiple Regression</w:t>
      </w:r>
    </w:p>
    <w:p w14:paraId="54489A74" w14:textId="77777777" w:rsidR="00E1282E" w:rsidRPr="0046291E" w:rsidRDefault="00E1282E" w:rsidP="00E1282E">
      <w:pPr>
        <w:spacing w:afterLines="200" w:after="624" w:line="360" w:lineRule="auto"/>
        <w:jc w:val="center"/>
        <w:rPr>
          <w:rFonts w:ascii="Arial" w:hAnsi="Arial" w:cs="Arial"/>
          <w:sz w:val="24"/>
          <w:szCs w:val="24"/>
        </w:rPr>
      </w:pPr>
      <w:r>
        <w:rPr>
          <w:noProof/>
        </w:rPr>
        <w:drawing>
          <wp:inline distT="0" distB="0" distL="0" distR="0" wp14:anchorId="4686B3A4" wp14:editId="38A6849A">
            <wp:extent cx="5274310" cy="1690370"/>
            <wp:effectExtent l="0" t="0" r="2540" b="508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690370"/>
                    </a:xfrm>
                    <a:prstGeom prst="rect">
                      <a:avLst/>
                    </a:prstGeom>
                  </pic:spPr>
                </pic:pic>
              </a:graphicData>
            </a:graphic>
          </wp:inline>
        </w:drawing>
      </w:r>
      <w:r w:rsidRPr="0046291E">
        <w:rPr>
          <w:rFonts w:ascii="Arial" w:hAnsi="Arial" w:cs="Arial" w:hint="eastAsia"/>
          <w:sz w:val="24"/>
          <w:szCs w:val="24"/>
        </w:rPr>
        <w:t xml:space="preserve"> </w:t>
      </w:r>
      <w:r w:rsidRPr="00F06404">
        <w:rPr>
          <w:rFonts w:ascii="Arial" w:hAnsi="Arial" w:cs="Arial" w:hint="eastAsia"/>
          <w:sz w:val="24"/>
          <w:szCs w:val="24"/>
        </w:rPr>
        <w:t>T</w:t>
      </w:r>
      <w:r w:rsidRPr="00F06404">
        <w:rPr>
          <w:rFonts w:ascii="Arial" w:hAnsi="Arial" w:cs="Arial"/>
          <w:sz w:val="24"/>
          <w:szCs w:val="24"/>
        </w:rPr>
        <w:t>able 4.</w:t>
      </w:r>
      <w:r>
        <w:rPr>
          <w:rFonts w:ascii="Arial" w:hAnsi="Arial" w:cs="Arial"/>
          <w:sz w:val="24"/>
          <w:szCs w:val="24"/>
        </w:rPr>
        <w:t>18</w:t>
      </w:r>
      <w:r w:rsidRPr="00F06404">
        <w:rPr>
          <w:rFonts w:ascii="Arial" w:hAnsi="Arial" w:cs="Arial"/>
          <w:sz w:val="24"/>
          <w:szCs w:val="24"/>
        </w:rPr>
        <w:t xml:space="preserve"> ANOVA of Multiple Regression</w:t>
      </w:r>
    </w:p>
    <w:p w14:paraId="5F6A9B1D" w14:textId="77777777" w:rsidR="00E1282E" w:rsidRPr="0046291E" w:rsidRDefault="00E1282E" w:rsidP="00E1282E">
      <w:pPr>
        <w:spacing w:afterLines="200" w:after="624" w:line="360" w:lineRule="auto"/>
        <w:jc w:val="center"/>
        <w:rPr>
          <w:rFonts w:ascii="Arial" w:hAnsi="Arial" w:cs="Arial"/>
          <w:sz w:val="24"/>
          <w:szCs w:val="24"/>
        </w:rPr>
      </w:pPr>
      <w:r>
        <w:rPr>
          <w:noProof/>
        </w:rPr>
        <w:lastRenderedPageBreak/>
        <w:drawing>
          <wp:inline distT="0" distB="0" distL="0" distR="0" wp14:anchorId="6739E29B" wp14:editId="32B74C45">
            <wp:extent cx="5274310" cy="1781810"/>
            <wp:effectExtent l="0" t="0" r="2540" b="889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1781810"/>
                    </a:xfrm>
                    <a:prstGeom prst="rect">
                      <a:avLst/>
                    </a:prstGeom>
                  </pic:spPr>
                </pic:pic>
              </a:graphicData>
            </a:graphic>
          </wp:inline>
        </w:drawing>
      </w:r>
      <w:r w:rsidRPr="0046291E">
        <w:rPr>
          <w:rFonts w:ascii="Arial" w:hAnsi="Arial" w:cs="Arial" w:hint="eastAsia"/>
          <w:sz w:val="24"/>
          <w:szCs w:val="24"/>
        </w:rPr>
        <w:t xml:space="preserve"> </w:t>
      </w:r>
      <w:r w:rsidRPr="00F06404">
        <w:rPr>
          <w:rFonts w:ascii="Arial" w:hAnsi="Arial" w:cs="Arial" w:hint="eastAsia"/>
          <w:sz w:val="24"/>
          <w:szCs w:val="24"/>
        </w:rPr>
        <w:t>T</w:t>
      </w:r>
      <w:r w:rsidRPr="00F06404">
        <w:rPr>
          <w:rFonts w:ascii="Arial" w:hAnsi="Arial" w:cs="Arial"/>
          <w:sz w:val="24"/>
          <w:szCs w:val="24"/>
        </w:rPr>
        <w:t>able 4.1</w:t>
      </w:r>
      <w:r>
        <w:rPr>
          <w:rFonts w:ascii="Arial" w:hAnsi="Arial" w:cs="Arial"/>
          <w:sz w:val="24"/>
          <w:szCs w:val="24"/>
        </w:rPr>
        <w:t>9</w:t>
      </w:r>
      <w:r w:rsidRPr="00F06404">
        <w:rPr>
          <w:rFonts w:ascii="Arial" w:hAnsi="Arial" w:cs="Arial"/>
          <w:sz w:val="24"/>
          <w:szCs w:val="24"/>
        </w:rPr>
        <w:t xml:space="preserve"> Coefficients of Multiple Regression</w:t>
      </w:r>
    </w:p>
    <w:p w14:paraId="46A8FAD8" w14:textId="339DF9CC" w:rsidR="00E1282E" w:rsidRPr="00725874" w:rsidRDefault="00E1282E" w:rsidP="00E1282E">
      <w:pPr>
        <w:spacing w:afterLines="200" w:after="624" w:line="360" w:lineRule="auto"/>
        <w:rPr>
          <w:rFonts w:ascii="Arial" w:hAnsi="Arial" w:cs="Arial"/>
          <w:b/>
          <w:sz w:val="32"/>
          <w:szCs w:val="32"/>
        </w:rPr>
      </w:pPr>
      <w:r w:rsidRPr="00725874">
        <w:rPr>
          <w:rFonts w:ascii="Arial" w:hAnsi="Arial" w:cs="Arial"/>
          <w:b/>
          <w:sz w:val="32"/>
          <w:szCs w:val="32"/>
        </w:rPr>
        <w:t>Summary of Result</w:t>
      </w:r>
    </w:p>
    <w:tbl>
      <w:tblPr>
        <w:tblStyle w:val="a8"/>
        <w:tblW w:w="0" w:type="auto"/>
        <w:jc w:val="center"/>
        <w:tblLook w:val="04A0" w:firstRow="1" w:lastRow="0" w:firstColumn="1" w:lastColumn="0" w:noHBand="0" w:noVBand="1"/>
      </w:tblPr>
      <w:tblGrid>
        <w:gridCol w:w="4148"/>
        <w:gridCol w:w="4148"/>
      </w:tblGrid>
      <w:tr w:rsidR="00E1282E" w:rsidRPr="00B06613" w14:paraId="0DEC6B29" w14:textId="77777777" w:rsidTr="003D5A75">
        <w:trPr>
          <w:jc w:val="center"/>
        </w:trPr>
        <w:tc>
          <w:tcPr>
            <w:tcW w:w="4148" w:type="dxa"/>
          </w:tcPr>
          <w:p w14:paraId="5BABF8FF" w14:textId="77777777" w:rsidR="00E1282E" w:rsidRPr="00B06613" w:rsidRDefault="00E1282E" w:rsidP="003D5A75">
            <w:pPr>
              <w:spacing w:afterLines="200" w:after="624" w:line="360" w:lineRule="auto"/>
              <w:rPr>
                <w:rFonts w:ascii="Arial" w:hAnsi="Arial" w:cs="Arial"/>
                <w:sz w:val="24"/>
                <w:szCs w:val="24"/>
              </w:rPr>
            </w:pPr>
            <w:r w:rsidRPr="00B06613">
              <w:rPr>
                <w:rFonts w:ascii="Arial" w:hAnsi="Arial" w:cs="Arial" w:hint="eastAsia"/>
                <w:sz w:val="24"/>
                <w:szCs w:val="24"/>
              </w:rPr>
              <w:t>H</w:t>
            </w:r>
            <w:r w:rsidRPr="00B06613">
              <w:rPr>
                <w:rFonts w:ascii="Arial" w:hAnsi="Arial" w:cs="Arial"/>
                <w:sz w:val="24"/>
                <w:szCs w:val="24"/>
              </w:rPr>
              <w:t>I (Borrowing Maturity)</w:t>
            </w:r>
          </w:p>
        </w:tc>
        <w:tc>
          <w:tcPr>
            <w:tcW w:w="4148" w:type="dxa"/>
          </w:tcPr>
          <w:p w14:paraId="6F7C483E" w14:textId="77777777" w:rsidR="00E1282E" w:rsidRPr="00B06613" w:rsidRDefault="00E1282E" w:rsidP="003D5A75">
            <w:pPr>
              <w:spacing w:afterLines="200" w:after="624" w:line="360" w:lineRule="auto"/>
              <w:jc w:val="center"/>
              <w:rPr>
                <w:rFonts w:ascii="Arial" w:hAnsi="Arial" w:cs="Arial"/>
                <w:sz w:val="24"/>
                <w:szCs w:val="24"/>
              </w:rPr>
            </w:pPr>
            <w:r w:rsidRPr="00B06613">
              <w:rPr>
                <w:rFonts w:ascii="Arial" w:hAnsi="Arial" w:cs="Arial" w:hint="eastAsia"/>
                <w:sz w:val="24"/>
                <w:szCs w:val="24"/>
              </w:rPr>
              <w:t>A</w:t>
            </w:r>
            <w:r w:rsidRPr="00B06613">
              <w:rPr>
                <w:rFonts w:ascii="Arial" w:hAnsi="Arial" w:cs="Arial"/>
                <w:sz w:val="24"/>
                <w:szCs w:val="24"/>
              </w:rPr>
              <w:t>ccept</w:t>
            </w:r>
          </w:p>
        </w:tc>
      </w:tr>
      <w:tr w:rsidR="00E1282E" w:rsidRPr="00B06613" w14:paraId="2C2BF889" w14:textId="77777777" w:rsidTr="003D5A75">
        <w:trPr>
          <w:jc w:val="center"/>
        </w:trPr>
        <w:tc>
          <w:tcPr>
            <w:tcW w:w="4148" w:type="dxa"/>
          </w:tcPr>
          <w:p w14:paraId="41D7C874" w14:textId="77777777" w:rsidR="00E1282E" w:rsidRPr="00B06613" w:rsidRDefault="00E1282E" w:rsidP="003D5A75">
            <w:pPr>
              <w:spacing w:afterLines="200" w:after="624" w:line="360" w:lineRule="auto"/>
              <w:rPr>
                <w:rFonts w:ascii="Arial" w:hAnsi="Arial" w:cs="Arial"/>
                <w:sz w:val="24"/>
                <w:szCs w:val="24"/>
              </w:rPr>
            </w:pPr>
            <w:r w:rsidRPr="00B06613">
              <w:rPr>
                <w:rFonts w:ascii="Arial" w:hAnsi="Arial" w:cs="Arial" w:hint="eastAsia"/>
                <w:sz w:val="24"/>
                <w:szCs w:val="24"/>
              </w:rPr>
              <w:t>H</w:t>
            </w:r>
            <w:r w:rsidRPr="00B06613">
              <w:rPr>
                <w:rFonts w:ascii="Arial" w:hAnsi="Arial" w:cs="Arial"/>
                <w:sz w:val="24"/>
                <w:szCs w:val="24"/>
              </w:rPr>
              <w:t>2 (Borrowing Risk)</w:t>
            </w:r>
          </w:p>
        </w:tc>
        <w:tc>
          <w:tcPr>
            <w:tcW w:w="4148" w:type="dxa"/>
          </w:tcPr>
          <w:p w14:paraId="0E31EBB3" w14:textId="77777777" w:rsidR="00E1282E" w:rsidRPr="00B06613" w:rsidRDefault="00E1282E" w:rsidP="003D5A75">
            <w:pPr>
              <w:spacing w:afterLines="200" w:after="624" w:line="360" w:lineRule="auto"/>
              <w:jc w:val="center"/>
              <w:rPr>
                <w:rFonts w:ascii="Arial" w:hAnsi="Arial" w:cs="Arial"/>
                <w:sz w:val="24"/>
                <w:szCs w:val="24"/>
              </w:rPr>
            </w:pPr>
            <w:r w:rsidRPr="00B06613">
              <w:rPr>
                <w:rFonts w:ascii="Arial" w:hAnsi="Arial" w:cs="Arial" w:hint="eastAsia"/>
                <w:sz w:val="24"/>
                <w:szCs w:val="24"/>
              </w:rPr>
              <w:t>A</w:t>
            </w:r>
            <w:r w:rsidRPr="00B06613">
              <w:rPr>
                <w:rFonts w:ascii="Arial" w:hAnsi="Arial" w:cs="Arial"/>
                <w:sz w:val="24"/>
                <w:szCs w:val="24"/>
              </w:rPr>
              <w:t>ccept</w:t>
            </w:r>
          </w:p>
        </w:tc>
      </w:tr>
      <w:tr w:rsidR="00E1282E" w:rsidRPr="00B06613" w14:paraId="7960129F" w14:textId="77777777" w:rsidTr="003D5A75">
        <w:trPr>
          <w:jc w:val="center"/>
        </w:trPr>
        <w:tc>
          <w:tcPr>
            <w:tcW w:w="4148" w:type="dxa"/>
          </w:tcPr>
          <w:p w14:paraId="2DEA76B0" w14:textId="77777777" w:rsidR="00E1282E" w:rsidRPr="00B06613" w:rsidRDefault="00E1282E" w:rsidP="003D5A75">
            <w:pPr>
              <w:spacing w:afterLines="200" w:after="624" w:line="360" w:lineRule="auto"/>
              <w:rPr>
                <w:rFonts w:ascii="Arial" w:hAnsi="Arial" w:cs="Arial"/>
                <w:sz w:val="24"/>
                <w:szCs w:val="24"/>
              </w:rPr>
            </w:pPr>
            <w:r w:rsidRPr="00B06613">
              <w:rPr>
                <w:rFonts w:ascii="Arial" w:hAnsi="Arial" w:cs="Arial" w:hint="eastAsia"/>
                <w:sz w:val="24"/>
                <w:szCs w:val="24"/>
              </w:rPr>
              <w:t>H</w:t>
            </w:r>
            <w:r w:rsidRPr="00B06613">
              <w:rPr>
                <w:rFonts w:ascii="Arial" w:hAnsi="Arial" w:cs="Arial"/>
                <w:sz w:val="24"/>
                <w:szCs w:val="24"/>
              </w:rPr>
              <w:t>3 (Borrowing Cost)</w:t>
            </w:r>
          </w:p>
        </w:tc>
        <w:tc>
          <w:tcPr>
            <w:tcW w:w="4148" w:type="dxa"/>
          </w:tcPr>
          <w:p w14:paraId="16D80C64" w14:textId="77777777" w:rsidR="00E1282E" w:rsidRPr="00B06613" w:rsidRDefault="00E1282E" w:rsidP="003D5A75">
            <w:pPr>
              <w:spacing w:afterLines="200" w:after="624" w:line="360" w:lineRule="auto"/>
              <w:jc w:val="center"/>
              <w:rPr>
                <w:rFonts w:ascii="Arial" w:hAnsi="Arial" w:cs="Arial"/>
                <w:sz w:val="24"/>
                <w:szCs w:val="24"/>
              </w:rPr>
            </w:pPr>
            <w:r w:rsidRPr="00B06613">
              <w:rPr>
                <w:rFonts w:ascii="Arial" w:hAnsi="Arial" w:cs="Arial" w:hint="eastAsia"/>
                <w:sz w:val="24"/>
                <w:szCs w:val="24"/>
              </w:rPr>
              <w:t>R</w:t>
            </w:r>
            <w:r w:rsidRPr="00B06613">
              <w:rPr>
                <w:rFonts w:ascii="Arial" w:hAnsi="Arial" w:cs="Arial"/>
                <w:sz w:val="24"/>
                <w:szCs w:val="24"/>
              </w:rPr>
              <w:t>ejected</w:t>
            </w:r>
          </w:p>
        </w:tc>
      </w:tr>
    </w:tbl>
    <w:p w14:paraId="75B743BC" w14:textId="77777777" w:rsidR="00E1282E" w:rsidRDefault="00E1282E" w:rsidP="00E1282E">
      <w:pPr>
        <w:spacing w:afterLines="200" w:after="624" w:line="360" w:lineRule="auto"/>
        <w:jc w:val="center"/>
        <w:rPr>
          <w:rFonts w:ascii="Arial" w:hAnsi="Arial" w:cs="Arial"/>
          <w:sz w:val="24"/>
          <w:szCs w:val="24"/>
        </w:rPr>
      </w:pPr>
      <w:r w:rsidRPr="00B06613">
        <w:rPr>
          <w:rFonts w:ascii="Arial" w:hAnsi="Arial" w:cs="Arial" w:hint="eastAsia"/>
          <w:sz w:val="24"/>
          <w:szCs w:val="24"/>
        </w:rPr>
        <w:t>T</w:t>
      </w:r>
      <w:r w:rsidRPr="00B06613">
        <w:rPr>
          <w:rFonts w:ascii="Arial" w:hAnsi="Arial" w:cs="Arial"/>
          <w:sz w:val="24"/>
          <w:szCs w:val="24"/>
        </w:rPr>
        <w:t>able 4.</w:t>
      </w:r>
      <w:r>
        <w:rPr>
          <w:rFonts w:ascii="Arial" w:hAnsi="Arial" w:cs="Arial"/>
          <w:sz w:val="24"/>
          <w:szCs w:val="24"/>
        </w:rPr>
        <w:t>20</w:t>
      </w:r>
      <w:r w:rsidRPr="00B06613">
        <w:rPr>
          <w:rFonts w:ascii="Arial" w:hAnsi="Arial" w:cs="Arial"/>
          <w:sz w:val="24"/>
          <w:szCs w:val="24"/>
        </w:rPr>
        <w:t xml:space="preserve"> Result of Hypothesis Testing</w:t>
      </w:r>
    </w:p>
    <w:p w14:paraId="4777C395" w14:textId="77777777" w:rsidR="00E1282E" w:rsidRPr="00E1282E" w:rsidRDefault="00E1282E" w:rsidP="00725874">
      <w:pPr>
        <w:spacing w:afterLines="150" w:after="468" w:line="360" w:lineRule="auto"/>
        <w:rPr>
          <w:rFonts w:ascii="Arial" w:hAnsi="Arial" w:cs="Arial"/>
          <w:sz w:val="24"/>
          <w:szCs w:val="24"/>
        </w:rPr>
      </w:pPr>
    </w:p>
    <w:p w14:paraId="49330BF4" w14:textId="00EB626E" w:rsidR="003D5A75" w:rsidRDefault="003D5A75">
      <w:pPr>
        <w:widowControl/>
        <w:jc w:val="left"/>
        <w:rPr>
          <w:rFonts w:ascii="Arial" w:hAnsi="Arial" w:cs="Arial"/>
          <w:b/>
          <w:sz w:val="32"/>
          <w:szCs w:val="32"/>
        </w:rPr>
      </w:pPr>
      <w:r>
        <w:rPr>
          <w:rFonts w:ascii="Arial" w:hAnsi="Arial" w:cs="Arial"/>
          <w:b/>
          <w:sz w:val="32"/>
          <w:szCs w:val="32"/>
        </w:rPr>
        <w:br w:type="page"/>
      </w:r>
    </w:p>
    <w:p w14:paraId="612BC431" w14:textId="523F7414" w:rsidR="00E1282E" w:rsidRPr="00BA35AD" w:rsidRDefault="003D5A75" w:rsidP="00DF1FFF">
      <w:pPr>
        <w:pStyle w:val="2"/>
        <w:spacing w:after="624"/>
      </w:pPr>
      <w:bookmarkStart w:id="179" w:name="_Toc532497092"/>
      <w:r w:rsidRPr="00BA35AD">
        <w:lastRenderedPageBreak/>
        <w:t xml:space="preserve">Appendix </w:t>
      </w:r>
      <w:r w:rsidR="00CE2F6F" w:rsidRPr="00BA35AD">
        <w:t>9</w:t>
      </w:r>
      <w:r w:rsidRPr="00BA35AD">
        <w:t xml:space="preserve"> Ethics Approval</w:t>
      </w:r>
      <w:bookmarkEnd w:id="179"/>
    </w:p>
    <w:p w14:paraId="49C69E4F" w14:textId="77777777" w:rsidR="00EA2854" w:rsidRDefault="006252CD" w:rsidP="00E1282E">
      <w:pPr>
        <w:spacing w:line="360" w:lineRule="auto"/>
        <w:jc w:val="left"/>
        <w:rPr>
          <w:noProof/>
        </w:rPr>
      </w:pPr>
      <w:r>
        <w:rPr>
          <w:noProof/>
        </w:rPr>
        <w:drawing>
          <wp:inline distT="0" distB="0" distL="0" distR="0" wp14:anchorId="0A628089" wp14:editId="7948D275">
            <wp:extent cx="5399405" cy="7369175"/>
            <wp:effectExtent l="0" t="0" r="0" b="317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99405" cy="7369175"/>
                    </a:xfrm>
                    <a:prstGeom prst="rect">
                      <a:avLst/>
                    </a:prstGeom>
                  </pic:spPr>
                </pic:pic>
              </a:graphicData>
            </a:graphic>
          </wp:inline>
        </w:drawing>
      </w:r>
      <w:r w:rsidRPr="006252CD">
        <w:rPr>
          <w:noProof/>
        </w:rPr>
        <w:t xml:space="preserve"> </w:t>
      </w:r>
    </w:p>
    <w:p w14:paraId="0FD1524C" w14:textId="77777777" w:rsidR="00EA2854" w:rsidRDefault="00EA2854" w:rsidP="00E1282E">
      <w:pPr>
        <w:spacing w:line="360" w:lineRule="auto"/>
        <w:jc w:val="left"/>
        <w:rPr>
          <w:noProof/>
        </w:rPr>
      </w:pPr>
    </w:p>
    <w:p w14:paraId="0342C15F" w14:textId="20E8935D" w:rsidR="00EA2854" w:rsidRDefault="006252CD" w:rsidP="00E1282E">
      <w:pPr>
        <w:spacing w:line="360" w:lineRule="auto"/>
        <w:jc w:val="left"/>
        <w:rPr>
          <w:noProof/>
        </w:rPr>
      </w:pPr>
      <w:r>
        <w:rPr>
          <w:noProof/>
        </w:rPr>
        <w:lastRenderedPageBreak/>
        <w:drawing>
          <wp:inline distT="0" distB="0" distL="0" distR="0" wp14:anchorId="36241117" wp14:editId="3475C8B0">
            <wp:extent cx="5399405" cy="7504430"/>
            <wp:effectExtent l="0" t="0" r="0" b="127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99405" cy="7504430"/>
                    </a:xfrm>
                    <a:prstGeom prst="rect">
                      <a:avLst/>
                    </a:prstGeom>
                  </pic:spPr>
                </pic:pic>
              </a:graphicData>
            </a:graphic>
          </wp:inline>
        </w:drawing>
      </w:r>
      <w:r w:rsidR="00EA2854">
        <w:rPr>
          <w:rFonts w:hint="eastAsia"/>
          <w:noProof/>
        </w:rPr>
        <w:t xml:space="preserve"> </w:t>
      </w:r>
      <w:r w:rsidR="00EA2854">
        <w:rPr>
          <w:noProof/>
        </w:rPr>
        <w:t xml:space="preserve">   </w:t>
      </w:r>
    </w:p>
    <w:p w14:paraId="156A0B2A" w14:textId="203AFC76" w:rsidR="00EA2854" w:rsidRDefault="00EA2854" w:rsidP="00E1282E">
      <w:pPr>
        <w:spacing w:line="360" w:lineRule="auto"/>
        <w:jc w:val="left"/>
        <w:rPr>
          <w:noProof/>
        </w:rPr>
      </w:pPr>
    </w:p>
    <w:p w14:paraId="11F4092C" w14:textId="5A108957" w:rsidR="00EA2854" w:rsidRDefault="00EA2854" w:rsidP="00E1282E">
      <w:pPr>
        <w:spacing w:line="360" w:lineRule="auto"/>
        <w:jc w:val="left"/>
        <w:rPr>
          <w:noProof/>
        </w:rPr>
      </w:pPr>
    </w:p>
    <w:p w14:paraId="4771BCD3" w14:textId="7165CBE8" w:rsidR="00EA2854" w:rsidRDefault="00EA2854" w:rsidP="00E1282E">
      <w:pPr>
        <w:spacing w:line="360" w:lineRule="auto"/>
        <w:jc w:val="left"/>
        <w:rPr>
          <w:noProof/>
        </w:rPr>
      </w:pPr>
    </w:p>
    <w:p w14:paraId="694C7AA4" w14:textId="3609CD0E" w:rsidR="00EA2854" w:rsidRDefault="00EA2854" w:rsidP="00E1282E">
      <w:pPr>
        <w:spacing w:line="360" w:lineRule="auto"/>
        <w:jc w:val="left"/>
        <w:rPr>
          <w:noProof/>
        </w:rPr>
      </w:pPr>
    </w:p>
    <w:p w14:paraId="5D361D4B" w14:textId="3DB90E7C" w:rsidR="00EA2854" w:rsidRPr="00BA35AD" w:rsidRDefault="00EA2854" w:rsidP="00DF1FFF">
      <w:pPr>
        <w:pStyle w:val="2"/>
        <w:spacing w:after="624"/>
      </w:pPr>
      <w:bookmarkStart w:id="180" w:name="_Toc532497093"/>
      <w:r w:rsidRPr="00BA35AD">
        <w:lastRenderedPageBreak/>
        <w:t xml:space="preserve">Appendix </w:t>
      </w:r>
      <w:r w:rsidR="00CE2F6F" w:rsidRPr="00BA35AD">
        <w:t>10</w:t>
      </w:r>
      <w:r w:rsidRPr="00BA35AD">
        <w:t xml:space="preserve"> Documents</w:t>
      </w:r>
      <w:bookmarkEnd w:id="180"/>
    </w:p>
    <w:p w14:paraId="310C6602" w14:textId="4608DDE9" w:rsidR="00EA2854" w:rsidRDefault="00EA2854" w:rsidP="00E1282E">
      <w:pPr>
        <w:spacing w:line="360" w:lineRule="auto"/>
        <w:jc w:val="left"/>
        <w:rPr>
          <w:noProof/>
        </w:rPr>
      </w:pPr>
    </w:p>
    <w:p w14:paraId="6F517176" w14:textId="0574B92E" w:rsidR="003D5A75" w:rsidRDefault="006252CD" w:rsidP="00E1282E">
      <w:pPr>
        <w:spacing w:line="360" w:lineRule="auto"/>
        <w:jc w:val="left"/>
        <w:rPr>
          <w:noProof/>
        </w:rPr>
      </w:pPr>
      <w:r>
        <w:rPr>
          <w:noProof/>
        </w:rPr>
        <w:drawing>
          <wp:inline distT="0" distB="0" distL="0" distR="0" wp14:anchorId="5D48D3A1" wp14:editId="7BA98D76">
            <wp:extent cx="5399405" cy="7406005"/>
            <wp:effectExtent l="0" t="0" r="0" b="444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99405" cy="7406005"/>
                    </a:xfrm>
                    <a:prstGeom prst="rect">
                      <a:avLst/>
                    </a:prstGeom>
                  </pic:spPr>
                </pic:pic>
              </a:graphicData>
            </a:graphic>
          </wp:inline>
        </w:drawing>
      </w:r>
      <w:r w:rsidRPr="006252CD">
        <w:rPr>
          <w:noProof/>
        </w:rPr>
        <w:t xml:space="preserve"> </w:t>
      </w:r>
      <w:r>
        <w:rPr>
          <w:noProof/>
        </w:rPr>
        <w:lastRenderedPageBreak/>
        <w:drawing>
          <wp:inline distT="0" distB="0" distL="0" distR="0" wp14:anchorId="52D313EE" wp14:editId="3FFF46DF">
            <wp:extent cx="5399405" cy="7592060"/>
            <wp:effectExtent l="0" t="0" r="0" b="889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99405" cy="7592060"/>
                    </a:xfrm>
                    <a:prstGeom prst="rect">
                      <a:avLst/>
                    </a:prstGeom>
                  </pic:spPr>
                </pic:pic>
              </a:graphicData>
            </a:graphic>
          </wp:inline>
        </w:drawing>
      </w:r>
      <w:r w:rsidRPr="006252CD">
        <w:rPr>
          <w:noProof/>
        </w:rPr>
        <w:t xml:space="preserve"> </w:t>
      </w:r>
      <w:r>
        <w:rPr>
          <w:noProof/>
        </w:rPr>
        <w:lastRenderedPageBreak/>
        <w:drawing>
          <wp:inline distT="0" distB="0" distL="0" distR="0" wp14:anchorId="3FE62A90" wp14:editId="1A918651">
            <wp:extent cx="5399405" cy="7235825"/>
            <wp:effectExtent l="0" t="0" r="0"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99405" cy="7235825"/>
                    </a:xfrm>
                    <a:prstGeom prst="rect">
                      <a:avLst/>
                    </a:prstGeom>
                  </pic:spPr>
                </pic:pic>
              </a:graphicData>
            </a:graphic>
          </wp:inline>
        </w:drawing>
      </w:r>
      <w:r w:rsidRPr="006252CD">
        <w:rPr>
          <w:noProof/>
        </w:rPr>
        <w:t xml:space="preserve"> </w:t>
      </w:r>
      <w:r>
        <w:rPr>
          <w:noProof/>
        </w:rPr>
        <w:lastRenderedPageBreak/>
        <w:drawing>
          <wp:inline distT="0" distB="0" distL="0" distR="0" wp14:anchorId="30EF5CEE" wp14:editId="13F29CEF">
            <wp:extent cx="5399405" cy="7424420"/>
            <wp:effectExtent l="0" t="0" r="0" b="508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99405" cy="7424420"/>
                    </a:xfrm>
                    <a:prstGeom prst="rect">
                      <a:avLst/>
                    </a:prstGeom>
                  </pic:spPr>
                </pic:pic>
              </a:graphicData>
            </a:graphic>
          </wp:inline>
        </w:drawing>
      </w:r>
      <w:r w:rsidRPr="006252CD">
        <w:rPr>
          <w:noProof/>
        </w:rPr>
        <w:t xml:space="preserve"> </w:t>
      </w:r>
      <w:r>
        <w:rPr>
          <w:noProof/>
        </w:rPr>
        <w:lastRenderedPageBreak/>
        <w:drawing>
          <wp:inline distT="0" distB="0" distL="0" distR="0" wp14:anchorId="3F4C8DA9" wp14:editId="66165436">
            <wp:extent cx="5399405" cy="7615555"/>
            <wp:effectExtent l="0" t="0" r="0" b="444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99405" cy="7615555"/>
                    </a:xfrm>
                    <a:prstGeom prst="rect">
                      <a:avLst/>
                    </a:prstGeom>
                  </pic:spPr>
                </pic:pic>
              </a:graphicData>
            </a:graphic>
          </wp:inline>
        </w:drawing>
      </w:r>
      <w:r w:rsidRPr="006252CD">
        <w:rPr>
          <w:noProof/>
        </w:rPr>
        <w:t xml:space="preserve"> </w:t>
      </w:r>
      <w:r>
        <w:rPr>
          <w:noProof/>
        </w:rPr>
        <w:lastRenderedPageBreak/>
        <w:drawing>
          <wp:inline distT="0" distB="0" distL="0" distR="0" wp14:anchorId="5AA61723" wp14:editId="69CFD2AE">
            <wp:extent cx="5399405" cy="707517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99405" cy="7075170"/>
                    </a:xfrm>
                    <a:prstGeom prst="rect">
                      <a:avLst/>
                    </a:prstGeom>
                  </pic:spPr>
                </pic:pic>
              </a:graphicData>
            </a:graphic>
          </wp:inline>
        </w:drawing>
      </w:r>
      <w:r w:rsidRPr="006252CD">
        <w:rPr>
          <w:noProof/>
        </w:rPr>
        <w:t xml:space="preserve"> </w:t>
      </w:r>
      <w:r>
        <w:rPr>
          <w:noProof/>
        </w:rPr>
        <w:lastRenderedPageBreak/>
        <w:drawing>
          <wp:inline distT="0" distB="0" distL="0" distR="0" wp14:anchorId="47E7A889" wp14:editId="1ECEAD51">
            <wp:extent cx="5399405" cy="7427595"/>
            <wp:effectExtent l="0" t="0" r="0" b="190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99405" cy="7427595"/>
                    </a:xfrm>
                    <a:prstGeom prst="rect">
                      <a:avLst/>
                    </a:prstGeom>
                  </pic:spPr>
                </pic:pic>
              </a:graphicData>
            </a:graphic>
          </wp:inline>
        </w:drawing>
      </w:r>
      <w:r w:rsidRPr="006252CD">
        <w:rPr>
          <w:noProof/>
        </w:rPr>
        <w:t xml:space="preserve"> </w:t>
      </w:r>
      <w:r>
        <w:rPr>
          <w:noProof/>
        </w:rPr>
        <w:lastRenderedPageBreak/>
        <w:drawing>
          <wp:inline distT="0" distB="0" distL="0" distR="0" wp14:anchorId="6B9A5971" wp14:editId="0ACB01D3">
            <wp:extent cx="5399405" cy="7198995"/>
            <wp:effectExtent l="0" t="0" r="0" b="190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99405" cy="7198995"/>
                    </a:xfrm>
                    <a:prstGeom prst="rect">
                      <a:avLst/>
                    </a:prstGeom>
                  </pic:spPr>
                </pic:pic>
              </a:graphicData>
            </a:graphic>
          </wp:inline>
        </w:drawing>
      </w:r>
      <w:r w:rsidRPr="006252CD">
        <w:rPr>
          <w:noProof/>
        </w:rPr>
        <w:t xml:space="preserve"> </w:t>
      </w:r>
      <w:r>
        <w:rPr>
          <w:noProof/>
        </w:rPr>
        <w:lastRenderedPageBreak/>
        <w:drawing>
          <wp:inline distT="0" distB="0" distL="0" distR="0" wp14:anchorId="2DB801E6" wp14:editId="47B9E6BC">
            <wp:extent cx="5399405" cy="722376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99405" cy="7223760"/>
                    </a:xfrm>
                    <a:prstGeom prst="rect">
                      <a:avLst/>
                    </a:prstGeom>
                  </pic:spPr>
                </pic:pic>
              </a:graphicData>
            </a:graphic>
          </wp:inline>
        </w:drawing>
      </w:r>
      <w:r w:rsidRPr="006252CD">
        <w:rPr>
          <w:noProof/>
        </w:rPr>
        <w:t xml:space="preserve"> </w:t>
      </w:r>
      <w:r>
        <w:rPr>
          <w:noProof/>
        </w:rPr>
        <w:lastRenderedPageBreak/>
        <w:drawing>
          <wp:inline distT="0" distB="0" distL="0" distR="0" wp14:anchorId="519D96FC" wp14:editId="119E5FD2">
            <wp:extent cx="5399405" cy="737362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99405" cy="7373620"/>
                    </a:xfrm>
                    <a:prstGeom prst="rect">
                      <a:avLst/>
                    </a:prstGeom>
                  </pic:spPr>
                </pic:pic>
              </a:graphicData>
            </a:graphic>
          </wp:inline>
        </w:drawing>
      </w:r>
      <w:r w:rsidRPr="006252CD">
        <w:rPr>
          <w:noProof/>
        </w:rPr>
        <w:t xml:space="preserve"> </w:t>
      </w:r>
      <w:r>
        <w:rPr>
          <w:noProof/>
        </w:rPr>
        <w:lastRenderedPageBreak/>
        <w:drawing>
          <wp:inline distT="0" distB="0" distL="0" distR="0" wp14:anchorId="1613A4E2" wp14:editId="48536E00">
            <wp:extent cx="5399405" cy="718693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99405" cy="7186930"/>
                    </a:xfrm>
                    <a:prstGeom prst="rect">
                      <a:avLst/>
                    </a:prstGeom>
                  </pic:spPr>
                </pic:pic>
              </a:graphicData>
            </a:graphic>
          </wp:inline>
        </w:drawing>
      </w:r>
      <w:r w:rsidRPr="006252CD">
        <w:rPr>
          <w:noProof/>
        </w:rPr>
        <w:t xml:space="preserve"> </w:t>
      </w:r>
      <w:r>
        <w:rPr>
          <w:noProof/>
        </w:rPr>
        <w:lastRenderedPageBreak/>
        <w:drawing>
          <wp:inline distT="0" distB="0" distL="0" distR="0" wp14:anchorId="7FDA4637" wp14:editId="7DEC970F">
            <wp:extent cx="5399405" cy="7459980"/>
            <wp:effectExtent l="0" t="0" r="0" b="762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99405" cy="7459980"/>
                    </a:xfrm>
                    <a:prstGeom prst="rect">
                      <a:avLst/>
                    </a:prstGeom>
                  </pic:spPr>
                </pic:pic>
              </a:graphicData>
            </a:graphic>
          </wp:inline>
        </w:drawing>
      </w:r>
      <w:r w:rsidR="00784383" w:rsidRPr="00784383">
        <w:rPr>
          <w:noProof/>
        </w:rPr>
        <w:t xml:space="preserve"> </w:t>
      </w:r>
      <w:r w:rsidR="00784383">
        <w:rPr>
          <w:noProof/>
        </w:rPr>
        <w:lastRenderedPageBreak/>
        <w:drawing>
          <wp:inline distT="0" distB="0" distL="0" distR="0" wp14:anchorId="1A3703BC" wp14:editId="6735C835">
            <wp:extent cx="5399405" cy="730123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99405" cy="7301230"/>
                    </a:xfrm>
                    <a:prstGeom prst="rect">
                      <a:avLst/>
                    </a:prstGeom>
                  </pic:spPr>
                </pic:pic>
              </a:graphicData>
            </a:graphic>
          </wp:inline>
        </w:drawing>
      </w:r>
      <w:r w:rsidR="00784383" w:rsidRPr="00784383">
        <w:rPr>
          <w:noProof/>
        </w:rPr>
        <w:t xml:space="preserve"> </w:t>
      </w:r>
      <w:r w:rsidR="00784383">
        <w:rPr>
          <w:noProof/>
        </w:rPr>
        <w:lastRenderedPageBreak/>
        <w:drawing>
          <wp:inline distT="0" distB="0" distL="0" distR="0" wp14:anchorId="4353C9F9" wp14:editId="2AF2479D">
            <wp:extent cx="5399405" cy="753173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99405" cy="7531735"/>
                    </a:xfrm>
                    <a:prstGeom prst="rect">
                      <a:avLst/>
                    </a:prstGeom>
                  </pic:spPr>
                </pic:pic>
              </a:graphicData>
            </a:graphic>
          </wp:inline>
        </w:drawing>
      </w:r>
      <w:r w:rsidR="00E34354">
        <w:rPr>
          <w:noProof/>
        </w:rPr>
        <w:t xml:space="preserve">   </w:t>
      </w:r>
    </w:p>
    <w:p w14:paraId="69F0D294" w14:textId="56CB72CC" w:rsidR="00E34354" w:rsidRDefault="00E34354">
      <w:pPr>
        <w:widowControl/>
        <w:jc w:val="left"/>
        <w:rPr>
          <w:rFonts w:ascii="Arial" w:hAnsi="Arial" w:cs="Arial"/>
          <w:b/>
          <w:sz w:val="32"/>
          <w:szCs w:val="32"/>
        </w:rPr>
      </w:pPr>
      <w:r>
        <w:rPr>
          <w:rFonts w:ascii="Arial" w:hAnsi="Arial" w:cs="Arial"/>
          <w:b/>
          <w:sz w:val="32"/>
          <w:szCs w:val="32"/>
        </w:rPr>
        <w:br w:type="page"/>
      </w:r>
    </w:p>
    <w:p w14:paraId="54354C23" w14:textId="2605FBDB" w:rsidR="00E34354" w:rsidRPr="00BA35AD" w:rsidRDefault="00E34354" w:rsidP="00DF1FFF">
      <w:pPr>
        <w:pStyle w:val="2"/>
        <w:spacing w:after="624"/>
      </w:pPr>
      <w:bookmarkStart w:id="181" w:name="_Toc532497094"/>
      <w:r w:rsidRPr="00BA35AD">
        <w:lastRenderedPageBreak/>
        <w:t>Appendix 1</w:t>
      </w:r>
      <w:r w:rsidR="00CE2F6F" w:rsidRPr="00BA35AD">
        <w:t>1</w:t>
      </w:r>
      <w:r w:rsidRPr="00BA35AD">
        <w:t xml:space="preserve"> P</w:t>
      </w:r>
      <w:r w:rsidRPr="00BA35AD">
        <w:rPr>
          <w:rFonts w:hint="eastAsia"/>
        </w:rPr>
        <w:t>resentation</w:t>
      </w:r>
      <w:r w:rsidRPr="00BA35AD">
        <w:t xml:space="preserve"> Slides</w:t>
      </w:r>
      <w:bookmarkEnd w:id="181"/>
    </w:p>
    <w:p w14:paraId="2DEB7509" w14:textId="355818F9" w:rsidR="00E34354" w:rsidRDefault="00E34354" w:rsidP="00E34354">
      <w:pPr>
        <w:spacing w:line="360" w:lineRule="auto"/>
        <w:jc w:val="left"/>
        <w:rPr>
          <w:rFonts w:ascii="Arial" w:hAnsi="Arial" w:cs="Arial"/>
          <w:b/>
          <w:sz w:val="32"/>
          <w:szCs w:val="32"/>
        </w:rPr>
      </w:pPr>
      <w:r>
        <w:rPr>
          <w:noProof/>
        </w:rPr>
        <w:drawing>
          <wp:inline distT="0" distB="0" distL="0" distR="0" wp14:anchorId="48F2042F" wp14:editId="6EDD980E">
            <wp:extent cx="5399405" cy="3003550"/>
            <wp:effectExtent l="0" t="0" r="0" b="635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99405" cy="3003550"/>
                    </a:xfrm>
                    <a:prstGeom prst="rect">
                      <a:avLst/>
                    </a:prstGeom>
                  </pic:spPr>
                </pic:pic>
              </a:graphicData>
            </a:graphic>
          </wp:inline>
        </w:drawing>
      </w:r>
      <w:r w:rsidRPr="00E34354">
        <w:rPr>
          <w:noProof/>
        </w:rPr>
        <w:t xml:space="preserve"> </w:t>
      </w:r>
      <w:r>
        <w:rPr>
          <w:noProof/>
        </w:rPr>
        <w:drawing>
          <wp:inline distT="0" distB="0" distL="0" distR="0" wp14:anchorId="7FBFE6AB" wp14:editId="08BB978B">
            <wp:extent cx="5399405" cy="3021330"/>
            <wp:effectExtent l="0" t="0" r="0" b="762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99405" cy="3021330"/>
                    </a:xfrm>
                    <a:prstGeom prst="rect">
                      <a:avLst/>
                    </a:prstGeom>
                  </pic:spPr>
                </pic:pic>
              </a:graphicData>
            </a:graphic>
          </wp:inline>
        </w:drawing>
      </w:r>
      <w:r>
        <w:rPr>
          <w:noProof/>
        </w:rPr>
        <w:lastRenderedPageBreak/>
        <w:drawing>
          <wp:inline distT="0" distB="0" distL="0" distR="0" wp14:anchorId="1F32789D" wp14:editId="66ACF012">
            <wp:extent cx="5399405" cy="301752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99405" cy="3017520"/>
                    </a:xfrm>
                    <a:prstGeom prst="rect">
                      <a:avLst/>
                    </a:prstGeom>
                  </pic:spPr>
                </pic:pic>
              </a:graphicData>
            </a:graphic>
          </wp:inline>
        </w:drawing>
      </w:r>
      <w:r>
        <w:rPr>
          <w:noProof/>
        </w:rPr>
        <w:drawing>
          <wp:inline distT="0" distB="0" distL="0" distR="0" wp14:anchorId="28F53430" wp14:editId="1805DE65">
            <wp:extent cx="5399405" cy="301561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99405" cy="3015615"/>
                    </a:xfrm>
                    <a:prstGeom prst="rect">
                      <a:avLst/>
                    </a:prstGeom>
                  </pic:spPr>
                </pic:pic>
              </a:graphicData>
            </a:graphic>
          </wp:inline>
        </w:drawing>
      </w:r>
      <w:r>
        <w:rPr>
          <w:noProof/>
        </w:rPr>
        <w:lastRenderedPageBreak/>
        <w:drawing>
          <wp:inline distT="0" distB="0" distL="0" distR="0" wp14:anchorId="07025482" wp14:editId="5F202CD0">
            <wp:extent cx="5399405" cy="2990215"/>
            <wp:effectExtent l="0" t="0" r="0"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99405" cy="2990215"/>
                    </a:xfrm>
                    <a:prstGeom prst="rect">
                      <a:avLst/>
                    </a:prstGeom>
                  </pic:spPr>
                </pic:pic>
              </a:graphicData>
            </a:graphic>
          </wp:inline>
        </w:drawing>
      </w:r>
      <w:r>
        <w:rPr>
          <w:noProof/>
        </w:rPr>
        <w:drawing>
          <wp:inline distT="0" distB="0" distL="0" distR="0" wp14:anchorId="1D54640D" wp14:editId="10556373">
            <wp:extent cx="5399405" cy="301688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99405" cy="3016885"/>
                    </a:xfrm>
                    <a:prstGeom prst="rect">
                      <a:avLst/>
                    </a:prstGeom>
                  </pic:spPr>
                </pic:pic>
              </a:graphicData>
            </a:graphic>
          </wp:inline>
        </w:drawing>
      </w:r>
      <w:r>
        <w:rPr>
          <w:noProof/>
        </w:rPr>
        <w:lastRenderedPageBreak/>
        <w:drawing>
          <wp:inline distT="0" distB="0" distL="0" distR="0" wp14:anchorId="3C9C58EA" wp14:editId="7EDD7127">
            <wp:extent cx="5399405" cy="303720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99405" cy="3037205"/>
                    </a:xfrm>
                    <a:prstGeom prst="rect">
                      <a:avLst/>
                    </a:prstGeom>
                  </pic:spPr>
                </pic:pic>
              </a:graphicData>
            </a:graphic>
          </wp:inline>
        </w:drawing>
      </w:r>
      <w:r>
        <w:rPr>
          <w:noProof/>
        </w:rPr>
        <w:drawing>
          <wp:inline distT="0" distB="0" distL="0" distR="0" wp14:anchorId="3EE8A1B3" wp14:editId="20ECEBE9">
            <wp:extent cx="5399405" cy="308737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99405" cy="3087370"/>
                    </a:xfrm>
                    <a:prstGeom prst="rect">
                      <a:avLst/>
                    </a:prstGeom>
                  </pic:spPr>
                </pic:pic>
              </a:graphicData>
            </a:graphic>
          </wp:inline>
        </w:drawing>
      </w:r>
      <w:r>
        <w:rPr>
          <w:noProof/>
        </w:rPr>
        <w:lastRenderedPageBreak/>
        <w:drawing>
          <wp:inline distT="0" distB="0" distL="0" distR="0" wp14:anchorId="39C60B5F" wp14:editId="06F7E31E">
            <wp:extent cx="5399405" cy="3004820"/>
            <wp:effectExtent l="0" t="0" r="0" b="508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99405" cy="3004820"/>
                    </a:xfrm>
                    <a:prstGeom prst="rect">
                      <a:avLst/>
                    </a:prstGeom>
                  </pic:spPr>
                </pic:pic>
              </a:graphicData>
            </a:graphic>
          </wp:inline>
        </w:drawing>
      </w:r>
      <w:r>
        <w:rPr>
          <w:noProof/>
        </w:rPr>
        <w:drawing>
          <wp:inline distT="0" distB="0" distL="0" distR="0" wp14:anchorId="318E2A01" wp14:editId="0551EF57">
            <wp:extent cx="5399405" cy="2981325"/>
            <wp:effectExtent l="0" t="0" r="0"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99405" cy="2981325"/>
                    </a:xfrm>
                    <a:prstGeom prst="rect">
                      <a:avLst/>
                    </a:prstGeom>
                  </pic:spPr>
                </pic:pic>
              </a:graphicData>
            </a:graphic>
          </wp:inline>
        </w:drawing>
      </w:r>
      <w:r w:rsidR="004A3822">
        <w:rPr>
          <w:noProof/>
        </w:rPr>
        <w:lastRenderedPageBreak/>
        <w:drawing>
          <wp:inline distT="0" distB="0" distL="0" distR="0" wp14:anchorId="310DC34A" wp14:editId="57A168E0">
            <wp:extent cx="5399405" cy="3025775"/>
            <wp:effectExtent l="0" t="0" r="0" b="317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99405" cy="3025775"/>
                    </a:xfrm>
                    <a:prstGeom prst="rect">
                      <a:avLst/>
                    </a:prstGeom>
                  </pic:spPr>
                </pic:pic>
              </a:graphicData>
            </a:graphic>
          </wp:inline>
        </w:drawing>
      </w:r>
      <w:r w:rsidR="004A3822">
        <w:rPr>
          <w:noProof/>
        </w:rPr>
        <w:drawing>
          <wp:inline distT="0" distB="0" distL="0" distR="0" wp14:anchorId="2517E408" wp14:editId="36AC4A88">
            <wp:extent cx="5399405" cy="3024505"/>
            <wp:effectExtent l="0" t="0" r="0" b="444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399405" cy="3024505"/>
                    </a:xfrm>
                    <a:prstGeom prst="rect">
                      <a:avLst/>
                    </a:prstGeom>
                  </pic:spPr>
                </pic:pic>
              </a:graphicData>
            </a:graphic>
          </wp:inline>
        </w:drawing>
      </w:r>
      <w:r w:rsidR="004A3822">
        <w:rPr>
          <w:noProof/>
        </w:rPr>
        <w:lastRenderedPageBreak/>
        <w:drawing>
          <wp:inline distT="0" distB="0" distL="0" distR="0" wp14:anchorId="7A885E3A" wp14:editId="743B487C">
            <wp:extent cx="5399405" cy="305625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99405" cy="3056255"/>
                    </a:xfrm>
                    <a:prstGeom prst="rect">
                      <a:avLst/>
                    </a:prstGeom>
                  </pic:spPr>
                </pic:pic>
              </a:graphicData>
            </a:graphic>
          </wp:inline>
        </w:drawing>
      </w:r>
      <w:r w:rsidR="004A3822">
        <w:rPr>
          <w:noProof/>
        </w:rPr>
        <w:drawing>
          <wp:inline distT="0" distB="0" distL="0" distR="0" wp14:anchorId="4A23F98B" wp14:editId="2F119486">
            <wp:extent cx="5399405" cy="3047365"/>
            <wp:effectExtent l="0" t="0" r="0" b="63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99405" cy="3047365"/>
                    </a:xfrm>
                    <a:prstGeom prst="rect">
                      <a:avLst/>
                    </a:prstGeom>
                  </pic:spPr>
                </pic:pic>
              </a:graphicData>
            </a:graphic>
          </wp:inline>
        </w:drawing>
      </w:r>
      <w:r w:rsidR="004A3822">
        <w:rPr>
          <w:noProof/>
        </w:rPr>
        <w:lastRenderedPageBreak/>
        <w:drawing>
          <wp:inline distT="0" distB="0" distL="0" distR="0" wp14:anchorId="38D055B2" wp14:editId="50698F0E">
            <wp:extent cx="5399405" cy="312483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99405" cy="3124835"/>
                    </a:xfrm>
                    <a:prstGeom prst="rect">
                      <a:avLst/>
                    </a:prstGeom>
                  </pic:spPr>
                </pic:pic>
              </a:graphicData>
            </a:graphic>
          </wp:inline>
        </w:drawing>
      </w:r>
      <w:r w:rsidR="004A3822">
        <w:rPr>
          <w:noProof/>
        </w:rPr>
        <w:drawing>
          <wp:inline distT="0" distB="0" distL="0" distR="0" wp14:anchorId="3843E918" wp14:editId="2CCCEB0A">
            <wp:extent cx="5399405" cy="3019425"/>
            <wp:effectExtent l="0" t="0" r="0"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399405" cy="3019425"/>
                    </a:xfrm>
                    <a:prstGeom prst="rect">
                      <a:avLst/>
                    </a:prstGeom>
                  </pic:spPr>
                </pic:pic>
              </a:graphicData>
            </a:graphic>
          </wp:inline>
        </w:drawing>
      </w:r>
      <w:r w:rsidR="004A3822">
        <w:rPr>
          <w:noProof/>
        </w:rPr>
        <w:lastRenderedPageBreak/>
        <w:drawing>
          <wp:inline distT="0" distB="0" distL="0" distR="0" wp14:anchorId="447EAA76" wp14:editId="0B04959E">
            <wp:extent cx="5399405" cy="3001645"/>
            <wp:effectExtent l="0" t="0" r="0" b="825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99405" cy="3001645"/>
                    </a:xfrm>
                    <a:prstGeom prst="rect">
                      <a:avLst/>
                    </a:prstGeom>
                  </pic:spPr>
                </pic:pic>
              </a:graphicData>
            </a:graphic>
          </wp:inline>
        </w:drawing>
      </w:r>
      <w:r w:rsidR="004A3822">
        <w:rPr>
          <w:noProof/>
        </w:rPr>
        <w:drawing>
          <wp:inline distT="0" distB="0" distL="0" distR="0" wp14:anchorId="505ECA6A" wp14:editId="35C1267E">
            <wp:extent cx="5399405" cy="3021965"/>
            <wp:effectExtent l="0" t="0" r="0" b="698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399405" cy="3021965"/>
                    </a:xfrm>
                    <a:prstGeom prst="rect">
                      <a:avLst/>
                    </a:prstGeom>
                  </pic:spPr>
                </pic:pic>
              </a:graphicData>
            </a:graphic>
          </wp:inline>
        </w:drawing>
      </w:r>
      <w:r w:rsidR="004A3822">
        <w:rPr>
          <w:noProof/>
        </w:rPr>
        <w:lastRenderedPageBreak/>
        <w:drawing>
          <wp:inline distT="0" distB="0" distL="0" distR="0" wp14:anchorId="1C09DB24" wp14:editId="3960E946">
            <wp:extent cx="5399405" cy="2944495"/>
            <wp:effectExtent l="0" t="0" r="0" b="825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399405" cy="2944495"/>
                    </a:xfrm>
                    <a:prstGeom prst="rect">
                      <a:avLst/>
                    </a:prstGeom>
                  </pic:spPr>
                </pic:pic>
              </a:graphicData>
            </a:graphic>
          </wp:inline>
        </w:drawing>
      </w:r>
      <w:r w:rsidR="004A3822">
        <w:rPr>
          <w:noProof/>
        </w:rPr>
        <w:drawing>
          <wp:inline distT="0" distB="0" distL="0" distR="0" wp14:anchorId="0339A7BB" wp14:editId="321E34EE">
            <wp:extent cx="5399405" cy="301561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99405" cy="3015615"/>
                    </a:xfrm>
                    <a:prstGeom prst="rect">
                      <a:avLst/>
                    </a:prstGeom>
                  </pic:spPr>
                </pic:pic>
              </a:graphicData>
            </a:graphic>
          </wp:inline>
        </w:drawing>
      </w:r>
      <w:r w:rsidR="004A3822">
        <w:rPr>
          <w:noProof/>
        </w:rPr>
        <w:lastRenderedPageBreak/>
        <w:drawing>
          <wp:inline distT="0" distB="0" distL="0" distR="0" wp14:anchorId="2EFC3DE8" wp14:editId="6242A539">
            <wp:extent cx="5399405" cy="301117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99405" cy="3011170"/>
                    </a:xfrm>
                    <a:prstGeom prst="rect">
                      <a:avLst/>
                    </a:prstGeom>
                  </pic:spPr>
                </pic:pic>
              </a:graphicData>
            </a:graphic>
          </wp:inline>
        </w:drawing>
      </w:r>
      <w:r w:rsidR="004A3822">
        <w:rPr>
          <w:noProof/>
        </w:rPr>
        <w:drawing>
          <wp:inline distT="0" distB="0" distL="0" distR="0" wp14:anchorId="0FC2D423" wp14:editId="3F296E5E">
            <wp:extent cx="5399405" cy="299656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399405" cy="2996565"/>
                    </a:xfrm>
                    <a:prstGeom prst="rect">
                      <a:avLst/>
                    </a:prstGeom>
                  </pic:spPr>
                </pic:pic>
              </a:graphicData>
            </a:graphic>
          </wp:inline>
        </w:drawing>
      </w:r>
    </w:p>
    <w:p w14:paraId="55FFDFB0" w14:textId="77777777" w:rsidR="00E34354" w:rsidRPr="00E1282E" w:rsidRDefault="00E34354" w:rsidP="00E1282E">
      <w:pPr>
        <w:spacing w:line="360" w:lineRule="auto"/>
        <w:jc w:val="left"/>
        <w:rPr>
          <w:rFonts w:ascii="Arial" w:hAnsi="Arial" w:cs="Arial"/>
          <w:b/>
          <w:sz w:val="32"/>
          <w:szCs w:val="32"/>
        </w:rPr>
      </w:pPr>
    </w:p>
    <w:sectPr w:rsidR="00E34354" w:rsidRPr="00E1282E" w:rsidSect="00E1282E">
      <w:headerReference w:type="default" r:id="rId83"/>
      <w:footerReference w:type="default" r:id="rId84"/>
      <w:pgSz w:w="11906" w:h="16838"/>
      <w:pgMar w:top="1134" w:right="1418" w:bottom="1985" w:left="1985" w:header="851" w:footer="567"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738A35" w14:textId="77777777" w:rsidR="00F53707" w:rsidRDefault="00F53707" w:rsidP="00B47C8D">
      <w:r>
        <w:separator/>
      </w:r>
    </w:p>
  </w:endnote>
  <w:endnote w:type="continuationSeparator" w:id="0">
    <w:p w14:paraId="205D114E" w14:textId="77777777" w:rsidR="00F53707" w:rsidRDefault="00F53707" w:rsidP="00B47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altName w:val="Sylfaen"/>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DDF7B" w14:textId="77777777" w:rsidR="00DF1FFF" w:rsidRDefault="00DF1FFF">
    <w:pPr>
      <w:pStyle w:val="a5"/>
    </w:pPr>
    <w:r>
      <w:rPr>
        <w:rFonts w:ascii="Arial" w:hAnsi="Arial" w:cs="Arial"/>
      </w:rPr>
      <w:t>INTI International University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167B9" w14:textId="1093DA07" w:rsidR="00DF1FFF" w:rsidRPr="00EC0247" w:rsidRDefault="00DF1FFF" w:rsidP="00EC0247">
    <w:pPr>
      <w:pStyle w:val="a5"/>
      <w:spacing w:line="360" w:lineRule="auto"/>
      <w:ind w:firstLineChars="100" w:firstLine="180"/>
      <w:rPr>
        <w:rFonts w:ascii="Arial" w:hAnsi="Arial" w:cs="Arial"/>
      </w:rPr>
    </w:pPr>
    <w:r w:rsidRPr="009637C5">
      <w:rPr>
        <w:rFonts w:ascii="Arial" w:hAnsi="Arial" w:cs="Arial"/>
      </w:rPr>
      <w:t>INTI International University (2018)</w:t>
    </w:r>
  </w:p>
  <w:p w14:paraId="6E9DABB1" w14:textId="77777777" w:rsidR="00DF1FFF" w:rsidRPr="00EC0247" w:rsidRDefault="00DF1FF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E6BED" w14:textId="77777777" w:rsidR="00F53707" w:rsidRDefault="00F53707" w:rsidP="00B47C8D">
      <w:r>
        <w:separator/>
      </w:r>
    </w:p>
  </w:footnote>
  <w:footnote w:type="continuationSeparator" w:id="0">
    <w:p w14:paraId="458B94CE" w14:textId="77777777" w:rsidR="00F53707" w:rsidRDefault="00F53707" w:rsidP="00B47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0668968"/>
      <w:docPartObj>
        <w:docPartGallery w:val="Page Numbers (Top of Page)"/>
        <w:docPartUnique/>
      </w:docPartObj>
    </w:sdtPr>
    <w:sdtContent>
      <w:p w14:paraId="35DA3FE5" w14:textId="77777777" w:rsidR="00DF1FFF" w:rsidRDefault="00DF1FFF" w:rsidP="00EC0247">
        <w:pPr>
          <w:pStyle w:val="a3"/>
          <w:jc w:val="right"/>
        </w:pPr>
        <w:r>
          <w:fldChar w:fldCharType="begin"/>
        </w:r>
        <w:r>
          <w:instrText>PAGE   \* MERGEFORMAT</w:instrText>
        </w:r>
        <w:r>
          <w:fldChar w:fldCharType="separate"/>
        </w:r>
        <w:r>
          <w:rPr>
            <w:lang w:val="zh-CN"/>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108DF"/>
    <w:multiLevelType w:val="hybridMultilevel"/>
    <w:tmpl w:val="F3C45D62"/>
    <w:lvl w:ilvl="0" w:tplc="9CA60BF4">
      <w:start w:val="1"/>
      <w:numFmt w:val="decimal"/>
      <w:lvlText w:val="%1."/>
      <w:lvlJc w:val="left"/>
      <w:pPr>
        <w:ind w:left="360" w:hanging="360"/>
      </w:pPr>
      <w:rPr>
        <w:rFonts w:ascii="Arial" w:hAnsi="Arial" w:cs="Arial" w:hint="default"/>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2346A6A"/>
    <w:multiLevelType w:val="multilevel"/>
    <w:tmpl w:val="657E1A6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7C06FF9"/>
    <w:multiLevelType w:val="hybridMultilevel"/>
    <w:tmpl w:val="CEAE9BDA"/>
    <w:lvl w:ilvl="0" w:tplc="6D8889C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F95209E"/>
    <w:multiLevelType w:val="hybridMultilevel"/>
    <w:tmpl w:val="B36E2262"/>
    <w:lvl w:ilvl="0" w:tplc="21005A9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81A6A23"/>
    <w:multiLevelType w:val="multilevel"/>
    <w:tmpl w:val="3B3A7338"/>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E25"/>
    <w:rsid w:val="00031206"/>
    <w:rsid w:val="00057177"/>
    <w:rsid w:val="00065581"/>
    <w:rsid w:val="00071B8A"/>
    <w:rsid w:val="000D203E"/>
    <w:rsid w:val="000E7B4D"/>
    <w:rsid w:val="001047A1"/>
    <w:rsid w:val="00106CD5"/>
    <w:rsid w:val="0013064E"/>
    <w:rsid w:val="00134F34"/>
    <w:rsid w:val="001501E7"/>
    <w:rsid w:val="00163F35"/>
    <w:rsid w:val="002104B8"/>
    <w:rsid w:val="00261FB9"/>
    <w:rsid w:val="00275EAB"/>
    <w:rsid w:val="002F0D94"/>
    <w:rsid w:val="00332D32"/>
    <w:rsid w:val="003D5A75"/>
    <w:rsid w:val="004422EB"/>
    <w:rsid w:val="0046291E"/>
    <w:rsid w:val="004900AA"/>
    <w:rsid w:val="004A1AB9"/>
    <w:rsid w:val="004A3822"/>
    <w:rsid w:val="004A76C5"/>
    <w:rsid w:val="004B2284"/>
    <w:rsid w:val="005166DC"/>
    <w:rsid w:val="00540617"/>
    <w:rsid w:val="00575017"/>
    <w:rsid w:val="005922F4"/>
    <w:rsid w:val="006252CD"/>
    <w:rsid w:val="00635C59"/>
    <w:rsid w:val="006B4C3E"/>
    <w:rsid w:val="00725874"/>
    <w:rsid w:val="00784383"/>
    <w:rsid w:val="007D0D53"/>
    <w:rsid w:val="00801F7B"/>
    <w:rsid w:val="008A5C56"/>
    <w:rsid w:val="008C5E25"/>
    <w:rsid w:val="00917899"/>
    <w:rsid w:val="00986872"/>
    <w:rsid w:val="00A45974"/>
    <w:rsid w:val="00AD7F4D"/>
    <w:rsid w:val="00AE0E03"/>
    <w:rsid w:val="00B4196F"/>
    <w:rsid w:val="00B43984"/>
    <w:rsid w:val="00B47C8D"/>
    <w:rsid w:val="00B94991"/>
    <w:rsid w:val="00BA35AD"/>
    <w:rsid w:val="00BD215C"/>
    <w:rsid w:val="00BD3DF6"/>
    <w:rsid w:val="00BE3D7B"/>
    <w:rsid w:val="00C52DD8"/>
    <w:rsid w:val="00C75CCB"/>
    <w:rsid w:val="00CC4658"/>
    <w:rsid w:val="00CE2F6F"/>
    <w:rsid w:val="00D03722"/>
    <w:rsid w:val="00D153DE"/>
    <w:rsid w:val="00D27A89"/>
    <w:rsid w:val="00D31A69"/>
    <w:rsid w:val="00D71D3F"/>
    <w:rsid w:val="00D870AD"/>
    <w:rsid w:val="00DF1FFF"/>
    <w:rsid w:val="00DF74F9"/>
    <w:rsid w:val="00E1282E"/>
    <w:rsid w:val="00E13D54"/>
    <w:rsid w:val="00E27E68"/>
    <w:rsid w:val="00E34354"/>
    <w:rsid w:val="00E40FC2"/>
    <w:rsid w:val="00E770DD"/>
    <w:rsid w:val="00E77769"/>
    <w:rsid w:val="00EA2854"/>
    <w:rsid w:val="00EC0247"/>
    <w:rsid w:val="00EE30EF"/>
    <w:rsid w:val="00EE65F6"/>
    <w:rsid w:val="00F20376"/>
    <w:rsid w:val="00F33800"/>
    <w:rsid w:val="00F42F0C"/>
    <w:rsid w:val="00F537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E53EC"/>
  <w15:chartTrackingRefBased/>
  <w15:docId w15:val="{634830C4-94B3-4EDD-AEAE-3C86826BE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47C8D"/>
    <w:pPr>
      <w:widowControl w:val="0"/>
      <w:jc w:val="both"/>
    </w:pPr>
  </w:style>
  <w:style w:type="paragraph" w:styleId="1">
    <w:name w:val="heading 1"/>
    <w:basedOn w:val="a"/>
    <w:next w:val="a"/>
    <w:link w:val="10"/>
    <w:uiPriority w:val="9"/>
    <w:qFormat/>
    <w:rsid w:val="00635C59"/>
    <w:pPr>
      <w:keepNext/>
      <w:keepLines/>
      <w:widowControl/>
      <w:spacing w:afterLines="200" w:after="200" w:line="360" w:lineRule="auto"/>
      <w:jc w:val="left"/>
      <w:outlineLvl w:val="0"/>
    </w:pPr>
    <w:rPr>
      <w:rFonts w:ascii="Arial" w:eastAsia="Arial" w:hAnsi="Arial" w:cstheme="majorBidi"/>
      <w:b/>
      <w:kern w:val="0"/>
      <w:sz w:val="24"/>
      <w:szCs w:val="32"/>
    </w:rPr>
  </w:style>
  <w:style w:type="paragraph" w:styleId="2">
    <w:name w:val="heading 2"/>
    <w:basedOn w:val="a"/>
    <w:next w:val="a"/>
    <w:link w:val="20"/>
    <w:uiPriority w:val="9"/>
    <w:unhideWhenUsed/>
    <w:qFormat/>
    <w:rsid w:val="00635C59"/>
    <w:pPr>
      <w:keepNext/>
      <w:keepLines/>
      <w:spacing w:afterLines="200" w:after="200" w:line="360" w:lineRule="auto"/>
      <w:outlineLvl w:val="1"/>
    </w:pPr>
    <w:rPr>
      <w:rFonts w:ascii="Arial" w:eastAsia="Arial" w:hAnsi="Arial" w:cstheme="majorBidi"/>
      <w:b/>
      <w:bCs/>
      <w:sz w:val="24"/>
      <w:szCs w:val="32"/>
    </w:rPr>
  </w:style>
  <w:style w:type="paragraph" w:styleId="3">
    <w:name w:val="heading 3"/>
    <w:basedOn w:val="a"/>
    <w:next w:val="a"/>
    <w:link w:val="30"/>
    <w:uiPriority w:val="9"/>
    <w:unhideWhenUsed/>
    <w:qFormat/>
    <w:rsid w:val="00635C59"/>
    <w:pPr>
      <w:keepNext/>
      <w:keepLines/>
      <w:spacing w:afterLines="200" w:after="200" w:line="360" w:lineRule="auto"/>
      <w:outlineLvl w:val="2"/>
    </w:pPr>
    <w:rPr>
      <w:rFonts w:ascii="Arial" w:eastAsia="Arial" w:hAnsi="Arial"/>
      <w:b/>
      <w:bCs/>
      <w:sz w:val="24"/>
      <w:szCs w:val="32"/>
    </w:rPr>
  </w:style>
  <w:style w:type="paragraph" w:styleId="4">
    <w:name w:val="heading 4"/>
    <w:basedOn w:val="a"/>
    <w:next w:val="a"/>
    <w:link w:val="40"/>
    <w:uiPriority w:val="9"/>
    <w:unhideWhenUsed/>
    <w:qFormat/>
    <w:rsid w:val="00635C59"/>
    <w:pPr>
      <w:keepNext/>
      <w:keepLines/>
      <w:spacing w:afterLines="200" w:after="200" w:line="360" w:lineRule="auto"/>
      <w:outlineLvl w:val="3"/>
    </w:pPr>
    <w:rPr>
      <w:rFonts w:ascii="Arial" w:eastAsia="Arial" w:hAnsi="Arial" w:cstheme="majorBidi"/>
      <w:b/>
      <w:bCs/>
      <w:sz w:val="24"/>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47C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47C8D"/>
    <w:rPr>
      <w:sz w:val="18"/>
      <w:szCs w:val="18"/>
    </w:rPr>
  </w:style>
  <w:style w:type="paragraph" w:styleId="a5">
    <w:name w:val="footer"/>
    <w:basedOn w:val="a"/>
    <w:link w:val="a6"/>
    <w:unhideWhenUsed/>
    <w:qFormat/>
    <w:rsid w:val="00B47C8D"/>
    <w:pPr>
      <w:tabs>
        <w:tab w:val="center" w:pos="4153"/>
        <w:tab w:val="right" w:pos="8306"/>
      </w:tabs>
      <w:snapToGrid w:val="0"/>
      <w:jc w:val="left"/>
    </w:pPr>
    <w:rPr>
      <w:sz w:val="18"/>
      <w:szCs w:val="18"/>
    </w:rPr>
  </w:style>
  <w:style w:type="character" w:customStyle="1" w:styleId="a6">
    <w:name w:val="页脚 字符"/>
    <w:basedOn w:val="a0"/>
    <w:link w:val="a5"/>
    <w:uiPriority w:val="99"/>
    <w:rsid w:val="00B47C8D"/>
    <w:rPr>
      <w:sz w:val="18"/>
      <w:szCs w:val="18"/>
    </w:rPr>
  </w:style>
  <w:style w:type="character" w:customStyle="1" w:styleId="10">
    <w:name w:val="标题 1 字符"/>
    <w:basedOn w:val="a0"/>
    <w:link w:val="1"/>
    <w:uiPriority w:val="9"/>
    <w:rsid w:val="00635C59"/>
    <w:rPr>
      <w:rFonts w:ascii="Arial" w:eastAsia="Arial" w:hAnsi="Arial" w:cstheme="majorBidi"/>
      <w:b/>
      <w:kern w:val="0"/>
      <w:sz w:val="24"/>
      <w:szCs w:val="32"/>
    </w:rPr>
  </w:style>
  <w:style w:type="paragraph" w:styleId="a7">
    <w:name w:val="List Paragraph"/>
    <w:basedOn w:val="a"/>
    <w:uiPriority w:val="34"/>
    <w:qFormat/>
    <w:rsid w:val="00B47C8D"/>
    <w:pPr>
      <w:ind w:firstLineChars="200" w:firstLine="420"/>
    </w:pPr>
  </w:style>
  <w:style w:type="table" w:styleId="a8">
    <w:name w:val="Table Grid"/>
    <w:basedOn w:val="a1"/>
    <w:uiPriority w:val="59"/>
    <w:rsid w:val="00B47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B47C8D"/>
    <w:rPr>
      <w:color w:val="0563C1" w:themeColor="hyperlink"/>
      <w:u w:val="single"/>
    </w:rPr>
  </w:style>
  <w:style w:type="character" w:styleId="aa">
    <w:name w:val="Unresolved Mention"/>
    <w:basedOn w:val="a0"/>
    <w:uiPriority w:val="99"/>
    <w:semiHidden/>
    <w:unhideWhenUsed/>
    <w:rsid w:val="00B47C8D"/>
    <w:rPr>
      <w:color w:val="605E5C"/>
      <w:shd w:val="clear" w:color="auto" w:fill="E1DFDD"/>
    </w:rPr>
  </w:style>
  <w:style w:type="paragraph" w:styleId="ab">
    <w:name w:val="Body Text"/>
    <w:basedOn w:val="a"/>
    <w:link w:val="ac"/>
    <w:rsid w:val="00B47C8D"/>
    <w:pPr>
      <w:widowControl/>
      <w:jc w:val="left"/>
    </w:pPr>
    <w:rPr>
      <w:rFonts w:ascii="Arial" w:eastAsia="Times New Roman" w:hAnsi="Arial" w:cs="Times New Roman"/>
      <w:kern w:val="0"/>
      <w:sz w:val="24"/>
      <w:szCs w:val="20"/>
      <w:lang w:eastAsia="en-US"/>
    </w:rPr>
  </w:style>
  <w:style w:type="character" w:customStyle="1" w:styleId="ac">
    <w:name w:val="正文文本 字符"/>
    <w:basedOn w:val="a0"/>
    <w:link w:val="ab"/>
    <w:rsid w:val="00B47C8D"/>
    <w:rPr>
      <w:rFonts w:ascii="Arial" w:eastAsia="Times New Roman" w:hAnsi="Arial" w:cs="Times New Roman"/>
      <w:kern w:val="0"/>
      <w:sz w:val="24"/>
      <w:szCs w:val="20"/>
      <w:lang w:eastAsia="en-US"/>
    </w:rPr>
  </w:style>
  <w:style w:type="character" w:customStyle="1" w:styleId="transsent">
    <w:name w:val="transsent"/>
    <w:basedOn w:val="a0"/>
    <w:rsid w:val="00A45974"/>
  </w:style>
  <w:style w:type="paragraph" w:styleId="TOC">
    <w:name w:val="TOC Heading"/>
    <w:basedOn w:val="1"/>
    <w:next w:val="a"/>
    <w:uiPriority w:val="39"/>
    <w:unhideWhenUsed/>
    <w:qFormat/>
    <w:rsid w:val="00E40FC2"/>
    <w:pPr>
      <w:outlineLvl w:val="9"/>
    </w:pPr>
  </w:style>
  <w:style w:type="paragraph" w:styleId="TOC2">
    <w:name w:val="toc 2"/>
    <w:basedOn w:val="a"/>
    <w:next w:val="a"/>
    <w:autoRedefine/>
    <w:uiPriority w:val="39"/>
    <w:unhideWhenUsed/>
    <w:rsid w:val="00E40FC2"/>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031206"/>
    <w:pPr>
      <w:widowControl/>
      <w:tabs>
        <w:tab w:val="right" w:leader="dot" w:pos="8493"/>
      </w:tabs>
      <w:spacing w:after="100" w:line="259" w:lineRule="auto"/>
      <w:jc w:val="left"/>
    </w:pPr>
    <w:rPr>
      <w:rFonts w:cs="Times New Roman"/>
      <w:bCs/>
      <w:kern w:val="0"/>
      <w:sz w:val="22"/>
      <w:lang w:val="zh-CN"/>
    </w:rPr>
  </w:style>
  <w:style w:type="paragraph" w:styleId="TOC3">
    <w:name w:val="toc 3"/>
    <w:basedOn w:val="a"/>
    <w:next w:val="a"/>
    <w:autoRedefine/>
    <w:uiPriority w:val="39"/>
    <w:unhideWhenUsed/>
    <w:rsid w:val="00E40FC2"/>
    <w:pPr>
      <w:widowControl/>
      <w:spacing w:after="100" w:line="259" w:lineRule="auto"/>
      <w:ind w:left="440"/>
      <w:jc w:val="left"/>
    </w:pPr>
    <w:rPr>
      <w:rFonts w:cs="Times New Roman"/>
      <w:kern w:val="0"/>
      <w:sz w:val="22"/>
    </w:rPr>
  </w:style>
  <w:style w:type="paragraph" w:styleId="ad">
    <w:name w:val="Bibliography"/>
    <w:basedOn w:val="a"/>
    <w:next w:val="a"/>
    <w:uiPriority w:val="37"/>
    <w:unhideWhenUsed/>
    <w:rsid w:val="00EE65F6"/>
  </w:style>
  <w:style w:type="paragraph" w:styleId="21">
    <w:name w:val="Body Text 2"/>
    <w:basedOn w:val="a"/>
    <w:link w:val="22"/>
    <w:uiPriority w:val="99"/>
    <w:semiHidden/>
    <w:unhideWhenUsed/>
    <w:rsid w:val="00EE65F6"/>
    <w:pPr>
      <w:spacing w:after="120" w:line="480" w:lineRule="auto"/>
    </w:pPr>
  </w:style>
  <w:style w:type="character" w:customStyle="1" w:styleId="22">
    <w:name w:val="正文文本 2 字符"/>
    <w:basedOn w:val="a0"/>
    <w:link w:val="21"/>
    <w:uiPriority w:val="99"/>
    <w:semiHidden/>
    <w:rsid w:val="00EE65F6"/>
  </w:style>
  <w:style w:type="table" w:styleId="6-3">
    <w:name w:val="Grid Table 6 Colorful Accent 3"/>
    <w:basedOn w:val="a1"/>
    <w:uiPriority w:val="51"/>
    <w:rsid w:val="001501E7"/>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e">
    <w:name w:val="No Spacing"/>
    <w:uiPriority w:val="1"/>
    <w:qFormat/>
    <w:rsid w:val="000E7B4D"/>
    <w:pPr>
      <w:widowControl w:val="0"/>
      <w:jc w:val="both"/>
    </w:pPr>
  </w:style>
  <w:style w:type="character" w:customStyle="1" w:styleId="20">
    <w:name w:val="标题 2 字符"/>
    <w:basedOn w:val="a0"/>
    <w:link w:val="2"/>
    <w:uiPriority w:val="9"/>
    <w:rsid w:val="00635C59"/>
    <w:rPr>
      <w:rFonts w:ascii="Arial" w:eastAsia="Arial" w:hAnsi="Arial" w:cstheme="majorBidi"/>
      <w:b/>
      <w:bCs/>
      <w:sz w:val="24"/>
      <w:szCs w:val="32"/>
    </w:rPr>
  </w:style>
  <w:style w:type="character" w:customStyle="1" w:styleId="30">
    <w:name w:val="标题 3 字符"/>
    <w:basedOn w:val="a0"/>
    <w:link w:val="3"/>
    <w:uiPriority w:val="9"/>
    <w:rsid w:val="00635C59"/>
    <w:rPr>
      <w:rFonts w:ascii="Arial" w:eastAsia="Arial" w:hAnsi="Arial"/>
      <w:b/>
      <w:bCs/>
      <w:sz w:val="24"/>
      <w:szCs w:val="32"/>
    </w:rPr>
  </w:style>
  <w:style w:type="character" w:customStyle="1" w:styleId="40">
    <w:name w:val="标题 4 字符"/>
    <w:basedOn w:val="a0"/>
    <w:link w:val="4"/>
    <w:uiPriority w:val="9"/>
    <w:rsid w:val="00635C59"/>
    <w:rPr>
      <w:rFonts w:ascii="Arial" w:eastAsia="Arial" w:hAnsi="Arial" w:cstheme="majorBidi"/>
      <w:b/>
      <w:bCs/>
      <w:sz w:val="24"/>
      <w:szCs w:val="28"/>
    </w:rPr>
  </w:style>
  <w:style w:type="paragraph" w:customStyle="1" w:styleId="TableParagraph">
    <w:name w:val="Table Paragraph"/>
    <w:basedOn w:val="a"/>
    <w:uiPriority w:val="1"/>
    <w:qFormat/>
    <w:rsid w:val="00057177"/>
    <w:rPr>
      <w:rFonts w:ascii="Arial" w:eastAsia="Arial" w:hAnsi="Arial" w:cs="Arial"/>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742258">
      <w:bodyDiv w:val="1"/>
      <w:marLeft w:val="0"/>
      <w:marRight w:val="0"/>
      <w:marTop w:val="0"/>
      <w:marBottom w:val="0"/>
      <w:divBdr>
        <w:top w:val="none" w:sz="0" w:space="0" w:color="auto"/>
        <w:left w:val="none" w:sz="0" w:space="0" w:color="auto"/>
        <w:bottom w:val="none" w:sz="0" w:space="0" w:color="auto"/>
        <w:right w:val="none" w:sz="0" w:space="0" w:color="auto"/>
      </w:divBdr>
    </w:div>
    <w:div w:id="649944324">
      <w:bodyDiv w:val="1"/>
      <w:marLeft w:val="0"/>
      <w:marRight w:val="0"/>
      <w:marTop w:val="0"/>
      <w:marBottom w:val="0"/>
      <w:divBdr>
        <w:top w:val="none" w:sz="0" w:space="0" w:color="auto"/>
        <w:left w:val="none" w:sz="0" w:space="0" w:color="auto"/>
        <w:bottom w:val="none" w:sz="0" w:space="0" w:color="auto"/>
        <w:right w:val="none" w:sz="0" w:space="0" w:color="auto"/>
      </w:divBdr>
    </w:div>
    <w:div w:id="684088652">
      <w:bodyDiv w:val="1"/>
      <w:marLeft w:val="0"/>
      <w:marRight w:val="0"/>
      <w:marTop w:val="0"/>
      <w:marBottom w:val="0"/>
      <w:divBdr>
        <w:top w:val="none" w:sz="0" w:space="0" w:color="auto"/>
        <w:left w:val="none" w:sz="0" w:space="0" w:color="auto"/>
        <w:bottom w:val="none" w:sz="0" w:space="0" w:color="auto"/>
        <w:right w:val="none" w:sz="0" w:space="0" w:color="auto"/>
      </w:divBdr>
    </w:div>
    <w:div w:id="1080761712">
      <w:bodyDiv w:val="1"/>
      <w:marLeft w:val="0"/>
      <w:marRight w:val="0"/>
      <w:marTop w:val="0"/>
      <w:marBottom w:val="0"/>
      <w:divBdr>
        <w:top w:val="none" w:sz="0" w:space="0" w:color="auto"/>
        <w:left w:val="none" w:sz="0" w:space="0" w:color="auto"/>
        <w:bottom w:val="none" w:sz="0" w:space="0" w:color="auto"/>
        <w:right w:val="none" w:sz="0" w:space="0" w:color="auto"/>
      </w:divBdr>
    </w:div>
    <w:div w:id="1110585402">
      <w:bodyDiv w:val="1"/>
      <w:marLeft w:val="0"/>
      <w:marRight w:val="0"/>
      <w:marTop w:val="0"/>
      <w:marBottom w:val="0"/>
      <w:divBdr>
        <w:top w:val="none" w:sz="0" w:space="0" w:color="auto"/>
        <w:left w:val="none" w:sz="0" w:space="0" w:color="auto"/>
        <w:bottom w:val="none" w:sz="0" w:space="0" w:color="auto"/>
        <w:right w:val="none" w:sz="0" w:space="0" w:color="auto"/>
      </w:divBdr>
    </w:div>
    <w:div w:id="1260329975">
      <w:bodyDiv w:val="1"/>
      <w:marLeft w:val="0"/>
      <w:marRight w:val="0"/>
      <w:marTop w:val="0"/>
      <w:marBottom w:val="0"/>
      <w:divBdr>
        <w:top w:val="none" w:sz="0" w:space="0" w:color="auto"/>
        <w:left w:val="none" w:sz="0" w:space="0" w:color="auto"/>
        <w:bottom w:val="none" w:sz="0" w:space="0" w:color="auto"/>
        <w:right w:val="none" w:sz="0" w:space="0" w:color="auto"/>
      </w:divBdr>
    </w:div>
    <w:div w:id="1489589248">
      <w:bodyDiv w:val="1"/>
      <w:marLeft w:val="0"/>
      <w:marRight w:val="0"/>
      <w:marTop w:val="0"/>
      <w:marBottom w:val="0"/>
      <w:divBdr>
        <w:top w:val="none" w:sz="0" w:space="0" w:color="auto"/>
        <w:left w:val="none" w:sz="0" w:space="0" w:color="auto"/>
        <w:bottom w:val="none" w:sz="0" w:space="0" w:color="auto"/>
        <w:right w:val="none" w:sz="0" w:space="0" w:color="auto"/>
      </w:divBdr>
    </w:div>
    <w:div w:id="1746993553">
      <w:bodyDiv w:val="1"/>
      <w:marLeft w:val="0"/>
      <w:marRight w:val="0"/>
      <w:marTop w:val="0"/>
      <w:marBottom w:val="0"/>
      <w:divBdr>
        <w:top w:val="none" w:sz="0" w:space="0" w:color="auto"/>
        <w:left w:val="none" w:sz="0" w:space="0" w:color="auto"/>
        <w:bottom w:val="none" w:sz="0" w:space="0" w:color="auto"/>
        <w:right w:val="none" w:sz="0" w:space="0" w:color="auto"/>
      </w:divBdr>
    </w:div>
    <w:div w:id="1754084652">
      <w:bodyDiv w:val="1"/>
      <w:marLeft w:val="0"/>
      <w:marRight w:val="0"/>
      <w:marTop w:val="0"/>
      <w:marBottom w:val="0"/>
      <w:divBdr>
        <w:top w:val="none" w:sz="0" w:space="0" w:color="auto"/>
        <w:left w:val="none" w:sz="0" w:space="0" w:color="auto"/>
        <w:bottom w:val="none" w:sz="0" w:space="0" w:color="auto"/>
        <w:right w:val="none" w:sz="0" w:space="0" w:color="auto"/>
      </w:divBdr>
    </w:div>
    <w:div w:id="2073045398">
      <w:bodyDiv w:val="1"/>
      <w:marLeft w:val="0"/>
      <w:marRight w:val="0"/>
      <w:marTop w:val="0"/>
      <w:marBottom w:val="0"/>
      <w:divBdr>
        <w:top w:val="none" w:sz="0" w:space="0" w:color="auto"/>
        <w:left w:val="none" w:sz="0" w:space="0" w:color="auto"/>
        <w:bottom w:val="none" w:sz="0" w:space="0" w:color="auto"/>
        <w:right w:val="none" w:sz="0" w:space="0" w:color="auto"/>
      </w:divBdr>
    </w:div>
    <w:div w:id="214330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hyperlink" Target="http://www.cite.com/website.html?id=5be285a656eacacc5e8b4567" TargetMode="Externa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en.wikipedia.org/wiki/International_Standard_Book_Number" TargetMode="Externa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ciencing.com/what-is-the-purpose-of-factor-analysis-12225143.html.%2029%20September%202017"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en.wikipedia.org/wiki/Special:BookSources/0-8039-2758-4" TargetMode="External"/><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XuX09</b:Tag>
    <b:SourceType>ArticleInAPeriodical</b:SourceType>
    <b:Guid>{6512A4EA-1BF2-427D-811F-A134E49CCD4A}</b:Guid>
    <b:Title>Small business credit gap, credit technical defects and government intervention - based on the 2008 Shanghai regional economic park</b:Title>
    <b:Year>2009</b:Year>
    <b:Author>
      <b:Author>
        <b:NameList>
          <b:Person>
            <b:Last>Xu</b:Last>
            <b:First>XiaoPing</b:First>
          </b:Person>
          <b:Person>
            <b:Last>Li</b:Last>
            <b:First>XiaoJie</b:First>
          </b:Person>
        </b:NameList>
      </b:Author>
    </b:Author>
    <b:PeriodicalTitle>Small business survey</b:PeriodicalTitle>
    <b:Pages>65-72</b:Pages>
    <b:RefOrder>1</b:RefOrder>
  </b:Source>
  <b:Source>
    <b:Tag>Zha02</b:Tag>
    <b:SourceType>ArticleInAPeriodical</b:SourceType>
    <b:Guid>{8EDD16DB-3A28-434D-A6ED-D1046097D5CC}</b:Guid>
    <b:Title>Small and medium-sized enterprises loan relationship and bank organizational structure</b:Title>
    <b:PeriodicalTitle>economic research</b:PeriodicalTitle>
    <b:Year>2002</b:Year>
    <b:Pages>32-37</b:Pages>
    <b:Author>
      <b:Author>
        <b:NameList>
          <b:Person>
            <b:Last>Zhang</b:Last>
            <b:First>Jie</b:First>
          </b:Person>
        </b:NameList>
      </b:Author>
    </b:Author>
    <b:RefOrder>2</b:RefOrder>
  </b:Source>
  <b:Source>
    <b:Tag>Zho06</b:Tag>
    <b:SourceType>ArticleInAPeriodical</b:SourceType>
    <b:Guid>{6DADB3AE-630C-45F2-8FF2-ABA66DB15227}</b:Guid>
    <b:Title>The influence of private credit on small business credit of Banks and Suggestions on further regulation</b:Title>
    <b:PeriodicalTitle>finance HaiNan</b:PeriodicalTitle>
    <b:Year>2006</b:Year>
    <b:Pages>31-33</b:Pages>
    <b:Author>
      <b:Author>
        <b:NameList>
          <b:Person>
            <b:Last>Zhou</b:Last>
            <b:First>LiNa</b:First>
          </b:Person>
        </b:NameList>
      </b:Author>
    </b:Author>
    <b:RefOrder>3</b:RefOrder>
  </b:Source>
  <b:Source>
    <b:Tag>Coo13</b:Tag>
    <b:SourceType>Book</b:SourceType>
    <b:Guid>{637A5EB0-7688-4274-A280-C9D7B058B302}</b:Guid>
    <b:Title>Business Research Methods.</b:Title>
    <b:Year>2013</b:Year>
    <b:Author>
      <b:Author>
        <b:NameList>
          <b:Person>
            <b:Last>Cooper</b:Last>
          </b:Person>
          <b:Person>
            <b:Last>Schindler</b:Last>
          </b:Person>
        </b:NameList>
      </b:Author>
    </b:Author>
    <b:City>Singapore:</b:City>
    <b:Publisher>McGraw-Hill/Irwin.</b:Publisher>
    <b:RefOrder>4</b:RefOrder>
  </b:Source>
  <b:Source>
    <b:Tag>Zik13</b:Tag>
    <b:SourceType>Book</b:SourceType>
    <b:Guid>{7579E4A5-7642-41D3-A7A5-0F3B41062D4A}</b:Guid>
    <b:Author>
      <b:Author>
        <b:NameList>
          <b:Person>
            <b:Last>Zikmund</b:Last>
          </b:Person>
        </b:NameList>
      </b:Author>
    </b:Author>
    <b:Title> Business Research Methods</b:Title>
    <b:Year>2013</b:Year>
    <b:City> United States of America</b:City>
    <b:Publisher>Harcourt Brace College</b:Publisher>
    <b:Edition> 5th ed.</b:Edition>
    <b:RefOrder>6</b:RefOrder>
  </b:Source>
  <b:Source>
    <b:Tag>Sek16</b:Tag>
    <b:SourceType>Book</b:SourceType>
    <b:Guid>{A1FF66C0-25D2-4851-A462-AA90DA0CB073}</b:Guid>
    <b:Author>
      <b:Author>
        <b:NameList>
          <b:Person>
            <b:Last>Sekaran</b:Last>
          </b:Person>
          <b:Person>
            <b:Last>Bougie</b:Last>
          </b:Person>
        </b:NameList>
      </b:Author>
    </b:Author>
    <b:Title>Research Methods For Business: A Skill Building Approach</b:Title>
    <b:Year>2016</b:Year>
    <b:City>New Jersey</b:City>
    <b:Publisher> Wiley Publications.</b:Publisher>
    <b:RefOrder>5</b:RefOrder>
  </b:Source>
  <b:Source>
    <b:Tag>Wan13</b:Tag>
    <b:SourceType>JournalArticle</b:SourceType>
    <b:Guid>{F466ACAC-7044-4684-AF4B-620642BB94F8}</b:Guid>
    <b:LCID>en-US</b:LCID>
    <b:Author>
      <b:Author>
        <b:NameList>
          <b:Person>
            <b:Last>Wang</b:Last>
            <b:First>X.</b:First>
            <b:Middle>L.</b:Middle>
          </b:Person>
        </b:NameList>
      </b:Author>
    </b:Author>
    <b:Title>An empirical analysis of the efficiency of China's retail industry</b:Title>
    <b:JournalName>Full text database of Chinese excellent master's degree thesis</b:JournalName>
    <b:Year>2015</b:Year>
    <b:Pages>1-92</b:Pages>
    <b:Volume>11</b:Volume>
    <b:Issue>3</b:Issue>
    <b:RefOrder>7</b:RefOrder>
  </b:Source>
  <b:Source>
    <b:Tag>Che13</b:Tag>
    <b:SourceType>JournalArticle</b:SourceType>
    <b:Guid>{4E0D3BD8-F8AD-40CF-BBA9-73CB8237A86D}</b:Guid>
    <b:Author>
      <b:Author>
        <b:NameList>
          <b:Person>
            <b:Last>Chen</b:Last>
            <b:First>B.</b:First>
            <b:Middle>J</b:Middle>
          </b:Person>
        </b:NameList>
      </b:Author>
    </b:Author>
    <b:Title>Study on factors influencing the intention of employee turnover in enterprises</b:Title>
    <b:JournalName>Management science</b:JournalName>
    <b:Year>2016</b:Year>
    <b:Pages>12-18</b:Pages>
    <b:Volume>5</b:Volume>
    <b:Issue>3</b:Issue>
    <b:RefOrder>8</b:RefOrder>
  </b:Source>
  <b:Source>
    <b:Tag>Zha12</b:Tag>
    <b:SourceType>JournalArticle</b:SourceType>
    <b:Guid>{6C6D24E7-1B28-4CD9-B7AA-08BDA44F64C4}</b:Guid>
    <b:Author>
      <b:Author>
        <b:NameList>
          <b:Person>
            <b:Last>Zhao</b:Last>
            <b:First>W.F.</b:First>
          </b:Person>
        </b:NameList>
      </b:Author>
    </b:Author>
    <b:Title>China's state-owned enterprises pay scheme design</b:Title>
    <b:JournalName>Management studies</b:JournalName>
    <b:Year>2016</b:Year>
    <b:Pages>32-36</b:Pages>
    <b:Volume>7</b:Volume>
    <b:Issue>7</b:Issue>
    <b:RefOrder>9</b:RefOrder>
  </b:Source>
  <b:Source>
    <b:Tag>Lia14</b:Tag>
    <b:SourceType>JournalArticle</b:SourceType>
    <b:Guid>{891D8C6D-791B-40C5-A888-57D2BEE20FF1}</b:Guid>
    <b:LCID>en-US</b:LCID>
    <b:Author>
      <b:Author>
        <b:NameList>
          <b:Person>
            <b:Last>Liao</b:Last>
            <b:First>Q.</b:First>
            <b:Middle>C.</b:Middle>
          </b:Person>
        </b:NameList>
      </b:Author>
    </b:Author>
    <b:Title>A brief discussion on the strategy of human resource development in China's retail enterprises</b:Title>
    <b:JournalName>Trade in China</b:JournalName>
    <b:Year>2015</b:Year>
    <b:Pages>12-13</b:Pages>
    <b:Volume>10</b:Volume>
    <b:Issue>4</b:Issue>
    <b:RefOrder>10</b:RefOrder>
  </b:Source>
  <b:Source>
    <b:Tag>Xie12</b:Tag>
    <b:SourceType>JournalArticle</b:SourceType>
    <b:Guid>{9FA1C877-5B07-46BE-9A1C-BD3A63263E29}</b:Guid>
    <b:LCID>en-US</b:LCID>
    <b:Author>
      <b:Author>
        <b:NameList>
          <b:Person>
            <b:Last>Xie</b:Last>
            <b:First>T.</b:First>
            <b:Middle>J.</b:Middle>
          </b:Person>
        </b:NameList>
      </b:Author>
    </b:Author>
    <b:Title>Human resources management in China's retail industry: a case study of H supermarket chain</b:Title>
    <b:JournalName>Market Forum</b:JournalName>
    <b:Year>2016</b:Year>
    <b:Pages>58-60</b:Pages>
    <b:Volume>11</b:Volume>
    <b:Issue>11</b:Issue>
    <b:RefOrder>11</b:RefOrder>
  </b:Source>
</b:Sources>
</file>

<file path=customXml/itemProps1.xml><?xml version="1.0" encoding="utf-8"?>
<ds:datastoreItem xmlns:ds="http://schemas.openxmlformats.org/officeDocument/2006/customXml" ds:itemID="{7E02F8B9-2BB4-493A-B3E3-469E5046F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133</Pages>
  <Words>15734</Words>
  <Characters>89687</Characters>
  <Application>Microsoft Office Word</Application>
  <DocSecurity>0</DocSecurity>
  <Lines>747</Lines>
  <Paragraphs>210</Paragraphs>
  <ScaleCrop>false</ScaleCrop>
  <Company/>
  <LinksUpToDate>false</LinksUpToDate>
  <CharactersWithSpaces>105211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雪菲</dc:creator>
  <cp:keywords/>
  <dc:description/>
  <cp:lastModifiedBy>李 雪菲</cp:lastModifiedBy>
  <cp:revision>17</cp:revision>
  <dcterms:created xsi:type="dcterms:W3CDTF">2018-12-06T03:34:00Z</dcterms:created>
  <dcterms:modified xsi:type="dcterms:W3CDTF">2018-12-13T12:54:00Z</dcterms:modified>
</cp:coreProperties>
</file>