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52F" w:rsidRPr="006E552F" w:rsidRDefault="006E552F" w:rsidP="006E552F">
      <w:pPr>
        <w:spacing w:afterLines="100" w:after="312" w:line="360" w:lineRule="auto"/>
        <w:rPr>
          <w:rFonts w:ascii="Arial" w:eastAsia="等线" w:hAnsi="Arial" w:cs="Arial"/>
          <w:kern w:val="0"/>
          <w:sz w:val="20"/>
          <w:szCs w:val="20"/>
        </w:rPr>
      </w:pPr>
      <w:bookmarkStart w:id="0" w:name="_Hlk531796500"/>
      <w:bookmarkStart w:id="1" w:name="_Toc530745935"/>
      <w:bookmarkEnd w:id="0"/>
      <w:r w:rsidRPr="006E552F">
        <w:rPr>
          <w:rFonts w:ascii="Arial" w:eastAsia="Arial" w:hAnsi="Arial" w:cs="Arial"/>
          <w:noProof/>
          <w:sz w:val="24"/>
          <w:szCs w:val="24"/>
          <w:lang w:eastAsia="en-US"/>
        </w:rPr>
        <w:drawing>
          <wp:inline distT="0" distB="0" distL="0" distR="0" wp14:anchorId="045124C4" wp14:editId="37FC3045">
            <wp:extent cx="5274310" cy="1331595"/>
            <wp:effectExtent l="0" t="0" r="2540" b="0"/>
            <wp:docPr id="15"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331595"/>
                    </a:xfrm>
                    <a:prstGeom prst="rect">
                      <a:avLst/>
                    </a:prstGeom>
                    <a:noFill/>
                    <a:ln>
                      <a:noFill/>
                    </a:ln>
                  </pic:spPr>
                </pic:pic>
              </a:graphicData>
            </a:graphic>
          </wp:inline>
        </w:drawing>
      </w:r>
    </w:p>
    <w:p w:rsidR="006E552F" w:rsidRPr="006E552F" w:rsidRDefault="006E552F" w:rsidP="006E552F">
      <w:pPr>
        <w:spacing w:afterLines="100" w:after="312" w:line="360" w:lineRule="auto"/>
        <w:jc w:val="center"/>
        <w:rPr>
          <w:rFonts w:ascii="Arial" w:eastAsia="等线" w:hAnsi="Arial" w:cs="Arial"/>
          <w:b/>
          <w:sz w:val="32"/>
          <w:szCs w:val="24"/>
        </w:rPr>
      </w:pPr>
      <w:r w:rsidRPr="006E552F">
        <w:rPr>
          <w:rFonts w:ascii="Arial" w:eastAsia="Arial" w:hAnsi="Arial" w:cs="Arial"/>
          <w:b/>
          <w:sz w:val="32"/>
          <w:szCs w:val="24"/>
        </w:rPr>
        <w:t xml:space="preserve">MASTER OF BUSINESS </w:t>
      </w:r>
      <w:r w:rsidRPr="006E552F">
        <w:rPr>
          <w:rFonts w:ascii="Arial" w:eastAsia="Arial" w:hAnsi="Arial" w:cs="Arial"/>
          <w:b/>
          <w:noProof/>
          <w:sz w:val="32"/>
          <w:szCs w:val="24"/>
        </w:rPr>
        <w:t>ADMINISTRATION</w:t>
      </w:r>
    </w:p>
    <w:p w:rsidR="006E552F" w:rsidRPr="006E552F" w:rsidRDefault="006E552F" w:rsidP="006E552F">
      <w:pPr>
        <w:spacing w:afterLines="100" w:after="312" w:line="360" w:lineRule="auto"/>
        <w:jc w:val="center"/>
        <w:rPr>
          <w:rFonts w:ascii="Arial" w:eastAsia="Arial" w:hAnsi="Arial" w:cs="Arial"/>
          <w:b/>
          <w:sz w:val="48"/>
          <w:szCs w:val="24"/>
        </w:rPr>
      </w:pPr>
      <w:bookmarkStart w:id="2" w:name="_Hlk531796827"/>
      <w:r w:rsidRPr="006E552F">
        <w:rPr>
          <w:rFonts w:ascii="Arial" w:eastAsia="Arial" w:hAnsi="Arial" w:cs="Arial"/>
          <w:b/>
          <w:sz w:val="48"/>
          <w:szCs w:val="24"/>
        </w:rPr>
        <w:t>Job-Hopping Behavior in the Retail Industry of Shanghai, China</w:t>
      </w:r>
    </w:p>
    <w:bookmarkEnd w:id="2"/>
    <w:p w:rsidR="006E552F" w:rsidRPr="006E552F" w:rsidRDefault="006E552F" w:rsidP="006E552F">
      <w:pPr>
        <w:spacing w:afterLines="100" w:after="312" w:line="360" w:lineRule="auto"/>
        <w:rPr>
          <w:rFonts w:ascii="Arial" w:eastAsia="Arial" w:hAnsi="Arial" w:cs="Arial"/>
          <w:sz w:val="24"/>
          <w:szCs w:val="24"/>
        </w:rPr>
      </w:pPr>
    </w:p>
    <w:p w:rsidR="006E552F" w:rsidRPr="006E552F" w:rsidRDefault="006E552F" w:rsidP="006E552F">
      <w:pPr>
        <w:spacing w:afterLines="100" w:after="312" w:line="360" w:lineRule="auto"/>
        <w:rPr>
          <w:rFonts w:ascii="Arial" w:eastAsia="Arial" w:hAnsi="Arial" w:cs="Arial"/>
          <w:b/>
          <w:sz w:val="24"/>
          <w:szCs w:val="24"/>
        </w:rPr>
      </w:pPr>
      <w:r w:rsidRPr="006E552F">
        <w:rPr>
          <w:rFonts w:ascii="Arial" w:eastAsia="Arial" w:hAnsi="Arial" w:cs="Arial"/>
          <w:b/>
          <w:sz w:val="24"/>
          <w:szCs w:val="24"/>
        </w:rPr>
        <w:t>Student Name: H</w:t>
      </w:r>
      <w:r w:rsidRPr="006E552F">
        <w:rPr>
          <w:rFonts w:ascii="Arial" w:hAnsi="Arial" w:cs="Arial"/>
          <w:b/>
          <w:sz w:val="24"/>
          <w:szCs w:val="24"/>
        </w:rPr>
        <w:t>ao Bin</w:t>
      </w:r>
    </w:p>
    <w:p w:rsidR="006E552F" w:rsidRPr="006E552F" w:rsidRDefault="006E552F" w:rsidP="006E552F">
      <w:pPr>
        <w:spacing w:afterLines="100" w:after="312" w:line="360" w:lineRule="auto"/>
        <w:rPr>
          <w:rFonts w:ascii="Arial" w:eastAsia="Arial" w:hAnsi="Arial" w:cs="Arial"/>
          <w:b/>
          <w:sz w:val="24"/>
          <w:szCs w:val="24"/>
        </w:rPr>
      </w:pPr>
      <w:r w:rsidRPr="006E552F">
        <w:rPr>
          <w:rFonts w:ascii="Arial" w:eastAsia="Arial" w:hAnsi="Arial" w:cs="Arial"/>
          <w:b/>
          <w:sz w:val="24"/>
          <w:szCs w:val="24"/>
        </w:rPr>
        <w:t>Identification Number: I1701</w:t>
      </w:r>
      <w:r>
        <w:rPr>
          <w:rFonts w:ascii="Arial" w:eastAsia="Arial" w:hAnsi="Arial" w:cs="Arial"/>
          <w:b/>
          <w:sz w:val="24"/>
          <w:szCs w:val="24"/>
        </w:rPr>
        <w:t>3849</w:t>
      </w:r>
    </w:p>
    <w:p w:rsidR="006E552F" w:rsidRPr="006E552F" w:rsidRDefault="006E552F" w:rsidP="006E552F">
      <w:pPr>
        <w:spacing w:afterLines="100" w:after="312" w:line="360" w:lineRule="auto"/>
        <w:rPr>
          <w:rFonts w:ascii="Arial" w:eastAsia="Arial" w:hAnsi="Arial" w:cs="Arial"/>
          <w:b/>
          <w:sz w:val="24"/>
          <w:szCs w:val="24"/>
        </w:rPr>
      </w:pPr>
      <w:r w:rsidRPr="006E552F">
        <w:rPr>
          <w:rFonts w:ascii="Arial" w:eastAsia="Arial" w:hAnsi="Arial" w:cs="Arial"/>
          <w:b/>
          <w:sz w:val="24"/>
          <w:szCs w:val="24"/>
        </w:rPr>
        <w:t>Program: MBADI</w:t>
      </w:r>
    </w:p>
    <w:p w:rsidR="006E552F" w:rsidRPr="006E552F" w:rsidRDefault="006E552F" w:rsidP="006E552F">
      <w:pPr>
        <w:spacing w:afterLines="100" w:after="312" w:line="360" w:lineRule="auto"/>
        <w:rPr>
          <w:rFonts w:ascii="Arial" w:eastAsia="Arial" w:hAnsi="Arial" w:cs="Arial"/>
          <w:b/>
          <w:sz w:val="24"/>
          <w:szCs w:val="24"/>
        </w:rPr>
      </w:pPr>
      <w:r w:rsidRPr="006E552F">
        <w:rPr>
          <w:rFonts w:ascii="Arial" w:eastAsia="Arial" w:hAnsi="Arial" w:cs="Arial"/>
          <w:b/>
          <w:sz w:val="24"/>
          <w:szCs w:val="24"/>
        </w:rPr>
        <w:t>Subject: MGT 7998 MBADI Project</w:t>
      </w:r>
    </w:p>
    <w:p w:rsidR="006E552F" w:rsidRPr="006E552F" w:rsidRDefault="006E552F" w:rsidP="006E552F">
      <w:pPr>
        <w:spacing w:afterLines="100" w:after="312" w:line="360" w:lineRule="auto"/>
        <w:rPr>
          <w:rFonts w:ascii="Arial" w:eastAsia="等线" w:hAnsi="Arial" w:cs="Arial"/>
          <w:b/>
          <w:sz w:val="24"/>
          <w:szCs w:val="24"/>
        </w:rPr>
      </w:pPr>
      <w:r w:rsidRPr="006E552F">
        <w:rPr>
          <w:rFonts w:ascii="Arial" w:eastAsia="Arial" w:hAnsi="Arial" w:cs="Arial"/>
          <w:b/>
          <w:sz w:val="24"/>
          <w:szCs w:val="24"/>
        </w:rPr>
        <w:t xml:space="preserve">Supervisor: </w:t>
      </w:r>
      <w:bookmarkStart w:id="3" w:name="OLE_LINK119"/>
      <w:bookmarkStart w:id="4" w:name="OLE_LINK132"/>
      <w:proofErr w:type="spellStart"/>
      <w:r>
        <w:rPr>
          <w:rFonts w:ascii="Arial" w:eastAsia="Arial" w:hAnsi="Arial" w:cs="Arial"/>
          <w:b/>
          <w:sz w:val="24"/>
          <w:szCs w:val="24"/>
        </w:rPr>
        <w:t>Umi</w:t>
      </w:r>
      <w:proofErr w:type="spellEnd"/>
      <w:r>
        <w:rPr>
          <w:rFonts w:ascii="Arial" w:eastAsia="Arial" w:hAnsi="Arial" w:cs="Arial"/>
          <w:b/>
          <w:sz w:val="24"/>
          <w:szCs w:val="24"/>
        </w:rPr>
        <w:t xml:space="preserve"> </w:t>
      </w:r>
      <w:proofErr w:type="spellStart"/>
      <w:r w:rsidRPr="006E552F">
        <w:rPr>
          <w:rFonts w:ascii="Arial" w:eastAsia="Arial" w:hAnsi="Arial" w:cs="Arial"/>
          <w:b/>
          <w:sz w:val="24"/>
          <w:szCs w:val="24"/>
        </w:rPr>
        <w:t>Kalsom</w:t>
      </w:r>
      <w:bookmarkEnd w:id="3"/>
      <w:bookmarkEnd w:id="4"/>
      <w:proofErr w:type="spellEnd"/>
    </w:p>
    <w:p w:rsidR="006E552F" w:rsidRPr="006E552F" w:rsidRDefault="006E552F" w:rsidP="006E552F">
      <w:pPr>
        <w:spacing w:afterLines="100" w:after="312" w:line="360" w:lineRule="auto"/>
        <w:rPr>
          <w:rFonts w:ascii="Arial" w:eastAsia="Arial" w:hAnsi="Arial" w:cs="Arial"/>
          <w:b/>
          <w:sz w:val="24"/>
          <w:szCs w:val="24"/>
        </w:rPr>
      </w:pPr>
      <w:r w:rsidRPr="006E552F">
        <w:rPr>
          <w:rFonts w:ascii="Arial" w:eastAsia="Arial" w:hAnsi="Arial" w:cs="Arial"/>
          <w:b/>
          <w:sz w:val="24"/>
          <w:szCs w:val="24"/>
        </w:rPr>
        <w:t xml:space="preserve">(Final Word Count: </w:t>
      </w:r>
      <w:r w:rsidRPr="007B7D9C">
        <w:rPr>
          <w:rFonts w:ascii="Arial" w:eastAsia="Arial" w:hAnsi="Arial" w:cs="Arial"/>
          <w:b/>
          <w:sz w:val="24"/>
          <w:szCs w:val="24"/>
        </w:rPr>
        <w:t>17</w:t>
      </w:r>
      <w:r w:rsidR="007B7D9C" w:rsidRPr="007B7D9C">
        <w:rPr>
          <w:rFonts w:ascii="Arial" w:hAnsi="Arial" w:cs="Arial"/>
          <w:b/>
          <w:sz w:val="24"/>
          <w:szCs w:val="24"/>
        </w:rPr>
        <w:t>6</w:t>
      </w:r>
      <w:r w:rsidR="00C8701E">
        <w:rPr>
          <w:rFonts w:ascii="Arial" w:hAnsi="Arial" w:cs="Arial" w:hint="eastAsia"/>
          <w:b/>
          <w:sz w:val="24"/>
          <w:szCs w:val="24"/>
        </w:rPr>
        <w:t>71</w:t>
      </w:r>
      <w:bookmarkStart w:id="5" w:name="_GoBack"/>
      <w:bookmarkEnd w:id="5"/>
      <w:r w:rsidRPr="006E552F">
        <w:rPr>
          <w:rFonts w:ascii="Arial" w:eastAsia="Arial" w:hAnsi="Arial" w:cs="Arial"/>
          <w:b/>
          <w:sz w:val="24"/>
          <w:szCs w:val="24"/>
        </w:rPr>
        <w:t>)</w:t>
      </w:r>
    </w:p>
    <w:p w:rsidR="006E552F" w:rsidRPr="006E552F" w:rsidRDefault="006E552F" w:rsidP="006E552F">
      <w:pPr>
        <w:spacing w:afterLines="100" w:after="312" w:line="360" w:lineRule="auto"/>
        <w:rPr>
          <w:rFonts w:ascii="Arial" w:eastAsia="Arial" w:hAnsi="Arial" w:cs="Arial"/>
          <w:b/>
          <w:sz w:val="24"/>
          <w:szCs w:val="24"/>
        </w:rPr>
      </w:pPr>
    </w:p>
    <w:p w:rsidR="009134E1" w:rsidRDefault="006E552F" w:rsidP="009134E1">
      <w:pPr>
        <w:spacing w:afterLines="100" w:after="312" w:line="360" w:lineRule="auto"/>
        <w:jc w:val="center"/>
        <w:rPr>
          <w:rFonts w:ascii="Arial" w:eastAsia="Arial" w:hAnsi="Arial" w:cs="Arial"/>
          <w:b/>
          <w:sz w:val="28"/>
          <w:szCs w:val="24"/>
        </w:rPr>
      </w:pPr>
      <w:r w:rsidRPr="006E552F">
        <w:rPr>
          <w:rFonts w:ascii="Arial" w:eastAsia="Arial" w:hAnsi="Arial" w:cs="Arial"/>
          <w:b/>
          <w:sz w:val="28"/>
          <w:szCs w:val="24"/>
        </w:rPr>
        <w:t>Faculty of Business, Communication and Law</w:t>
      </w:r>
    </w:p>
    <w:p w:rsidR="009134E1" w:rsidRDefault="009134E1" w:rsidP="009134E1">
      <w:r>
        <w:br w:type="page"/>
      </w:r>
    </w:p>
    <w:p w:rsidR="00B55841" w:rsidRPr="00B55841" w:rsidRDefault="00B55841" w:rsidP="008C0649">
      <w:pPr>
        <w:spacing w:afterLines="100" w:after="312" w:line="360" w:lineRule="auto"/>
        <w:jc w:val="center"/>
        <w:outlineLvl w:val="0"/>
        <w:rPr>
          <w:rFonts w:ascii="Arial" w:eastAsia="Arial" w:hAnsi="Arial" w:cs="Arial"/>
          <w:sz w:val="32"/>
          <w:szCs w:val="32"/>
          <w:lang w:val="en-MY"/>
        </w:rPr>
      </w:pPr>
      <w:bookmarkStart w:id="6" w:name="_Toc521875014"/>
      <w:bookmarkStart w:id="7" w:name="_Toc522016611"/>
      <w:bookmarkStart w:id="8" w:name="_Toc531864670"/>
      <w:r w:rsidRPr="009134E1">
        <w:rPr>
          <w:rFonts w:ascii="Arial" w:eastAsia="Arial" w:hAnsi="Arial" w:cs="Arial"/>
          <w:b/>
          <w:sz w:val="32"/>
          <w:szCs w:val="32"/>
          <w:lang w:val="en-MY"/>
        </w:rPr>
        <w:lastRenderedPageBreak/>
        <w:t>STUDENT’S DECLARATION</w:t>
      </w:r>
      <w:bookmarkEnd w:id="6"/>
      <w:bookmarkEnd w:id="7"/>
      <w:bookmarkEnd w:id="8"/>
    </w:p>
    <w:p w:rsidR="00B55841" w:rsidRPr="00B55841" w:rsidRDefault="00B55841" w:rsidP="00B55841">
      <w:pPr>
        <w:spacing w:afterLines="100" w:after="312" w:line="360" w:lineRule="auto"/>
        <w:rPr>
          <w:rFonts w:ascii="Arial" w:eastAsia="Arial" w:hAnsi="Arial" w:cs="Arial"/>
          <w:sz w:val="24"/>
          <w:szCs w:val="24"/>
          <w:lang w:val="en-MY"/>
        </w:rPr>
      </w:pPr>
      <w:r w:rsidRPr="00B55841">
        <w:rPr>
          <w:rFonts w:ascii="Arial" w:eastAsia="Arial" w:hAnsi="Arial" w:cs="Arial"/>
          <w:sz w:val="24"/>
          <w:szCs w:val="24"/>
          <w:lang w:val="en-MY"/>
        </w:rPr>
        <w:t>I hereby declare that: I understand the meaning of “Plagiarism” and “Intellectual Property Rights” and Ethics Related to the Principles of Academic Works.</w:t>
      </w:r>
    </w:p>
    <w:p w:rsidR="00B55841" w:rsidRPr="00B55841" w:rsidRDefault="00B55841" w:rsidP="00B55841">
      <w:pPr>
        <w:spacing w:afterLines="100" w:after="312" w:line="360" w:lineRule="auto"/>
        <w:rPr>
          <w:rFonts w:ascii="Arial" w:eastAsia="Arial" w:hAnsi="Arial" w:cs="Arial"/>
          <w:sz w:val="24"/>
          <w:szCs w:val="24"/>
          <w:lang w:val="en-MY"/>
        </w:rPr>
      </w:pPr>
      <w:r w:rsidRPr="00B55841">
        <w:rPr>
          <w:rFonts w:ascii="Arial" w:eastAsia="Arial" w:hAnsi="Arial" w:cs="Arial"/>
          <w:sz w:val="24"/>
          <w:szCs w:val="24"/>
          <w:lang w:val="en-MY"/>
        </w:rPr>
        <w:t>This dissertation is hereby acknowledged as my own work and I have duly acknowledged use of published and unpublished works of other people from the print, electronic and other media.</w:t>
      </w:r>
    </w:p>
    <w:p w:rsidR="00B55841" w:rsidRPr="00B55841" w:rsidRDefault="00B55841" w:rsidP="00B55841">
      <w:pPr>
        <w:spacing w:afterLines="100" w:after="312" w:line="360" w:lineRule="auto"/>
        <w:rPr>
          <w:rFonts w:ascii="Arial" w:eastAsia="Arial" w:hAnsi="Arial" w:cs="Arial"/>
          <w:sz w:val="24"/>
          <w:szCs w:val="24"/>
          <w:lang w:val="en-MY"/>
        </w:rPr>
      </w:pPr>
      <w:r w:rsidRPr="00B55841">
        <w:rPr>
          <w:rFonts w:ascii="Arial" w:eastAsia="Arial" w:hAnsi="Arial" w:cs="Arial"/>
          <w:sz w:val="24"/>
          <w:szCs w:val="24"/>
          <w:lang w:val="en-MY"/>
        </w:rPr>
        <w:tab/>
      </w:r>
    </w:p>
    <w:p w:rsidR="00B55841" w:rsidRPr="00B55841" w:rsidRDefault="00B55841" w:rsidP="00B55841">
      <w:pPr>
        <w:spacing w:afterLines="100" w:after="312" w:line="360" w:lineRule="auto"/>
        <w:rPr>
          <w:rFonts w:ascii="Arial" w:eastAsia="Arial" w:hAnsi="Arial" w:cs="Arial"/>
          <w:sz w:val="24"/>
          <w:szCs w:val="24"/>
          <w:lang w:val="en-MY"/>
        </w:rPr>
      </w:pPr>
      <w:r w:rsidRPr="00B55841">
        <w:rPr>
          <w:rFonts w:ascii="Arial" w:eastAsia="Arial" w:hAnsi="Arial" w:cs="Arial"/>
          <w:sz w:val="24"/>
          <w:szCs w:val="24"/>
          <w:lang w:val="en-MY"/>
        </w:rPr>
        <w:t xml:space="preserve">[Name/Identification Number] </w:t>
      </w:r>
      <w:r w:rsidR="00B91DB7">
        <w:rPr>
          <w:rFonts w:ascii="Arial" w:eastAsia="Arial" w:hAnsi="Arial" w:cs="Arial"/>
          <w:sz w:val="24"/>
          <w:szCs w:val="24"/>
          <w:lang w:val="en-MY"/>
        </w:rPr>
        <w:t>Hao Bin</w:t>
      </w:r>
      <w:r w:rsidRPr="00B55841">
        <w:rPr>
          <w:rFonts w:ascii="Arial" w:eastAsia="Arial" w:hAnsi="Arial" w:cs="Arial"/>
          <w:sz w:val="24"/>
          <w:szCs w:val="24"/>
          <w:lang w:val="en-MY"/>
        </w:rPr>
        <w:t>/ I1701</w:t>
      </w:r>
      <w:r w:rsidR="00B91DB7">
        <w:rPr>
          <w:rFonts w:ascii="Arial" w:eastAsia="Arial" w:hAnsi="Arial" w:cs="Arial"/>
          <w:sz w:val="24"/>
          <w:szCs w:val="24"/>
          <w:lang w:val="en-MY"/>
        </w:rPr>
        <w:t>3849</w:t>
      </w:r>
    </w:p>
    <w:p w:rsidR="00B55841" w:rsidRPr="00B55841" w:rsidRDefault="00A34DCB" w:rsidP="00B55841">
      <w:pPr>
        <w:spacing w:afterLines="100" w:after="312" w:line="360" w:lineRule="auto"/>
        <w:rPr>
          <w:rFonts w:ascii="Arial" w:eastAsia="等线" w:hAnsi="Arial" w:cs="Arial"/>
          <w:sz w:val="24"/>
          <w:szCs w:val="24"/>
          <w:lang w:val="en-MY"/>
        </w:rPr>
      </w:pPr>
      <w:r>
        <w:rPr>
          <w:rFonts w:ascii="Arial" w:eastAsia="等线" w:hAnsi="Arial" w:cs="Arial"/>
          <w:noProof/>
          <w:sz w:val="24"/>
          <w:szCs w:val="24"/>
          <w:lang w:val="en-MY"/>
        </w:rPr>
        <w:drawing>
          <wp:anchor distT="0" distB="0" distL="114300" distR="114300" simplePos="0" relativeHeight="251668480" behindDoc="1" locked="0" layoutInCell="1" allowOverlap="1" wp14:anchorId="794D27D5">
            <wp:simplePos x="0" y="0"/>
            <wp:positionH relativeFrom="column">
              <wp:posOffset>901534</wp:posOffset>
            </wp:positionH>
            <wp:positionV relativeFrom="paragraph">
              <wp:posOffset>10574</wp:posOffset>
            </wp:positionV>
            <wp:extent cx="767080" cy="317500"/>
            <wp:effectExtent l="0" t="0" r="0" b="635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1812051804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080" cy="317500"/>
                    </a:xfrm>
                    <a:prstGeom prst="rect">
                      <a:avLst/>
                    </a:prstGeom>
                  </pic:spPr>
                </pic:pic>
              </a:graphicData>
            </a:graphic>
          </wp:anchor>
        </w:drawing>
      </w:r>
      <w:r w:rsidR="00B55841" w:rsidRPr="00B55841">
        <w:rPr>
          <w:rFonts w:ascii="Arial" w:eastAsia="Arial" w:hAnsi="Arial" w:cs="Arial"/>
          <w:sz w:val="24"/>
          <w:szCs w:val="24"/>
          <w:lang w:val="en-MY"/>
        </w:rPr>
        <w:t>[</w:t>
      </w:r>
      <w:r w:rsidR="009134E1" w:rsidRPr="00B55841">
        <w:rPr>
          <w:rFonts w:ascii="Arial" w:eastAsia="Arial" w:hAnsi="Arial" w:cs="Arial"/>
          <w:sz w:val="24"/>
          <w:szCs w:val="24"/>
          <w:lang w:val="en-MY"/>
        </w:rPr>
        <w:t xml:space="preserve">Signature] </w:t>
      </w:r>
      <w:r>
        <w:rPr>
          <w:rFonts w:ascii="Arial" w:eastAsia="Arial" w:hAnsi="Arial" w:cs="Arial"/>
          <w:sz w:val="24"/>
          <w:szCs w:val="24"/>
          <w:lang w:val="en-MY"/>
        </w:rPr>
        <w:t xml:space="preserve">              </w:t>
      </w:r>
    </w:p>
    <w:p w:rsidR="00B55841" w:rsidRPr="00B55841" w:rsidRDefault="00B55841" w:rsidP="00B55841">
      <w:pPr>
        <w:spacing w:afterLines="100" w:after="312" w:line="360" w:lineRule="auto"/>
        <w:rPr>
          <w:rFonts w:ascii="Arial" w:eastAsia="Arial" w:hAnsi="Arial" w:cs="Arial"/>
          <w:sz w:val="24"/>
          <w:szCs w:val="24"/>
          <w:lang w:val="en-MY"/>
        </w:rPr>
      </w:pPr>
      <w:r w:rsidRPr="00B55841">
        <w:rPr>
          <w:rFonts w:ascii="Arial" w:eastAsia="Arial" w:hAnsi="Arial" w:cs="Arial"/>
          <w:sz w:val="24"/>
          <w:szCs w:val="24"/>
          <w:lang w:val="en-MY"/>
        </w:rPr>
        <w:t>[Date] ________2018/</w:t>
      </w:r>
      <w:r>
        <w:rPr>
          <w:rFonts w:ascii="Arial" w:eastAsia="Arial" w:hAnsi="Arial" w:cs="Arial"/>
          <w:sz w:val="24"/>
          <w:szCs w:val="24"/>
          <w:lang w:val="en-MY"/>
        </w:rPr>
        <w:t>12</w:t>
      </w:r>
      <w:r w:rsidRPr="00B55841">
        <w:rPr>
          <w:rFonts w:ascii="Arial" w:eastAsia="Arial" w:hAnsi="Arial" w:cs="Arial"/>
          <w:sz w:val="24"/>
          <w:szCs w:val="24"/>
          <w:lang w:val="en-MY"/>
        </w:rPr>
        <w:t>/</w:t>
      </w:r>
      <w:r>
        <w:rPr>
          <w:rFonts w:ascii="Arial" w:eastAsia="Arial" w:hAnsi="Arial" w:cs="Arial"/>
          <w:sz w:val="24"/>
          <w:szCs w:val="24"/>
          <w:lang w:val="en-MY"/>
        </w:rPr>
        <w:t>02</w:t>
      </w:r>
      <w:r w:rsidRPr="00B55841">
        <w:rPr>
          <w:rFonts w:ascii="Arial" w:eastAsia="Arial" w:hAnsi="Arial" w:cs="Arial"/>
          <w:sz w:val="24"/>
          <w:szCs w:val="24"/>
          <w:lang w:val="en-MY"/>
        </w:rPr>
        <w:t>_____________</w:t>
      </w:r>
    </w:p>
    <w:p w:rsidR="00B55841" w:rsidRDefault="00B55841">
      <w:pPr>
        <w:widowControl/>
        <w:jc w:val="left"/>
        <w:rPr>
          <w:rFonts w:ascii="Arial" w:hAnsi="Arial" w:cs="Arial"/>
          <w:b/>
          <w:color w:val="000000" w:themeColor="text1"/>
          <w:sz w:val="28"/>
          <w:szCs w:val="24"/>
        </w:rPr>
      </w:pPr>
    </w:p>
    <w:p w:rsidR="009134E1" w:rsidRDefault="009134E1">
      <w:pPr>
        <w:widowControl/>
        <w:jc w:val="left"/>
        <w:rPr>
          <w:rFonts w:ascii="Arial" w:hAnsi="Arial" w:cs="Arial"/>
          <w:b/>
          <w:color w:val="000000" w:themeColor="text1"/>
          <w:sz w:val="28"/>
          <w:szCs w:val="24"/>
        </w:rPr>
      </w:pPr>
      <w:r>
        <w:rPr>
          <w:rFonts w:ascii="Arial" w:hAnsi="Arial" w:cs="Arial"/>
          <w:b/>
          <w:color w:val="000000" w:themeColor="text1"/>
          <w:sz w:val="28"/>
          <w:szCs w:val="24"/>
        </w:rPr>
        <w:br w:type="page"/>
      </w:r>
    </w:p>
    <w:p w:rsidR="006E552F" w:rsidRPr="009134E1" w:rsidRDefault="009134E1" w:rsidP="009134E1">
      <w:pPr>
        <w:widowControl/>
        <w:jc w:val="center"/>
        <w:outlineLvl w:val="0"/>
        <w:rPr>
          <w:rFonts w:ascii="Arial" w:hAnsi="Arial" w:cs="Arial"/>
          <w:b/>
          <w:color w:val="000000" w:themeColor="text1"/>
          <w:sz w:val="32"/>
          <w:szCs w:val="32"/>
        </w:rPr>
      </w:pPr>
      <w:bookmarkStart w:id="9" w:name="_Toc531864671"/>
      <w:r w:rsidRPr="009134E1">
        <w:rPr>
          <w:rFonts w:ascii="Arial" w:hAnsi="Arial" w:cs="Arial" w:hint="eastAsia"/>
          <w:b/>
          <w:color w:val="000000" w:themeColor="text1"/>
          <w:sz w:val="32"/>
          <w:szCs w:val="32"/>
        </w:rPr>
        <w:lastRenderedPageBreak/>
        <w:t>A</w:t>
      </w:r>
      <w:r w:rsidRPr="009134E1">
        <w:rPr>
          <w:rFonts w:ascii="Arial" w:hAnsi="Arial" w:cs="Arial"/>
          <w:b/>
          <w:color w:val="000000" w:themeColor="text1"/>
          <w:sz w:val="32"/>
          <w:szCs w:val="32"/>
        </w:rPr>
        <w:t>cknowledgements</w:t>
      </w:r>
      <w:bookmarkEnd w:id="9"/>
    </w:p>
    <w:p w:rsidR="009134E1" w:rsidRPr="009134E1" w:rsidRDefault="009134E1" w:rsidP="009134E1">
      <w:pPr>
        <w:widowControl/>
        <w:spacing w:afterLines="200" w:after="624" w:line="360" w:lineRule="auto"/>
        <w:rPr>
          <w:rFonts w:ascii="Arial" w:hAnsi="Arial" w:cs="Arial"/>
          <w:color w:val="000000" w:themeColor="text1"/>
          <w:sz w:val="24"/>
          <w:szCs w:val="24"/>
        </w:rPr>
      </w:pPr>
      <w:r w:rsidRPr="009134E1">
        <w:rPr>
          <w:rFonts w:ascii="Arial" w:hAnsi="Arial" w:cs="Arial"/>
          <w:color w:val="000000" w:themeColor="text1"/>
          <w:sz w:val="24"/>
          <w:szCs w:val="24"/>
        </w:rPr>
        <w:t xml:space="preserve">First of all, I would like to thank my professional and kindly supervisor, </w:t>
      </w:r>
      <w:proofErr w:type="spellStart"/>
      <w:r w:rsidRPr="009134E1">
        <w:rPr>
          <w:rFonts w:ascii="Arial" w:hAnsi="Arial" w:cs="Arial"/>
          <w:color w:val="000000" w:themeColor="text1"/>
          <w:sz w:val="24"/>
          <w:szCs w:val="24"/>
        </w:rPr>
        <w:t>Umi</w:t>
      </w:r>
      <w:proofErr w:type="spellEnd"/>
      <w:r w:rsidRPr="009134E1">
        <w:rPr>
          <w:rFonts w:ascii="Arial" w:hAnsi="Arial" w:cs="Arial"/>
          <w:color w:val="000000" w:themeColor="text1"/>
          <w:sz w:val="24"/>
          <w:szCs w:val="24"/>
        </w:rPr>
        <w:t xml:space="preserve"> </w:t>
      </w:r>
      <w:proofErr w:type="spellStart"/>
      <w:r w:rsidRPr="009134E1">
        <w:rPr>
          <w:rFonts w:ascii="Arial" w:hAnsi="Arial" w:cs="Arial"/>
          <w:color w:val="000000" w:themeColor="text1"/>
          <w:sz w:val="24"/>
          <w:szCs w:val="24"/>
        </w:rPr>
        <w:t>Kalsom</w:t>
      </w:r>
      <w:proofErr w:type="spellEnd"/>
      <w:r w:rsidRPr="009134E1">
        <w:rPr>
          <w:rFonts w:ascii="Arial" w:hAnsi="Arial" w:cs="Arial"/>
          <w:color w:val="000000" w:themeColor="text1"/>
          <w:sz w:val="24"/>
          <w:szCs w:val="24"/>
        </w:rPr>
        <w:t>, who has guided me throughout the whole journey.  She is always very careful to explain the problem to me, no matter how busy she is. Under her guidance, I not only have a deeper understanding of academics, but also have clear goals for my future career planning. What I want to say is that that am for fortunate that she can become My supervisor.</w:t>
      </w:r>
    </w:p>
    <w:p w:rsidR="009134E1" w:rsidRPr="009134E1" w:rsidRDefault="009134E1" w:rsidP="009134E1">
      <w:pPr>
        <w:widowControl/>
        <w:spacing w:afterLines="200" w:after="624" w:line="360" w:lineRule="auto"/>
        <w:rPr>
          <w:rFonts w:ascii="Arial" w:hAnsi="Arial" w:cs="Arial"/>
          <w:color w:val="000000" w:themeColor="text1"/>
          <w:sz w:val="24"/>
          <w:szCs w:val="24"/>
        </w:rPr>
      </w:pPr>
      <w:r w:rsidRPr="009134E1">
        <w:rPr>
          <w:rFonts w:ascii="Arial" w:hAnsi="Arial" w:cs="Arial"/>
          <w:color w:val="000000" w:themeColor="text1"/>
          <w:sz w:val="24"/>
          <w:szCs w:val="24"/>
        </w:rPr>
        <w:t>Secondly, I would like to thank my college, who provided a lot of learning materials to help me to finish my thesis. Meanwhile, I can get a book I want to see in the library and learn a variety of knowledge. The most important thing Is to thank the college for giving me the opportunity to study so that I can become a postgraduate student.</w:t>
      </w:r>
    </w:p>
    <w:p w:rsidR="009134E1" w:rsidRDefault="009134E1" w:rsidP="009134E1">
      <w:pPr>
        <w:widowControl/>
        <w:spacing w:afterLines="200" w:after="624" w:line="360" w:lineRule="auto"/>
        <w:rPr>
          <w:rFonts w:ascii="Arial" w:hAnsi="Arial" w:cs="Arial"/>
          <w:color w:val="000000" w:themeColor="text1"/>
          <w:sz w:val="24"/>
          <w:szCs w:val="24"/>
        </w:rPr>
      </w:pPr>
      <w:r w:rsidRPr="009134E1">
        <w:rPr>
          <w:rFonts w:ascii="Arial" w:hAnsi="Arial" w:cs="Arial"/>
          <w:color w:val="000000" w:themeColor="text1"/>
          <w:sz w:val="24"/>
          <w:szCs w:val="24"/>
        </w:rPr>
        <w:t>They have me support and confidence in the process of learning. Their encouragement and support have allowed me to persist until now. The spirit of never giving up is one of my original gains. I believe that in the future, I will be successful.</w:t>
      </w:r>
    </w:p>
    <w:p w:rsidR="009134E1" w:rsidRPr="009134E1" w:rsidRDefault="009134E1" w:rsidP="009134E1">
      <w:r>
        <w:br w:type="page"/>
      </w:r>
    </w:p>
    <w:p w:rsidR="009134E1" w:rsidRPr="009134E1" w:rsidRDefault="009134E1" w:rsidP="009134E1">
      <w:pPr>
        <w:widowControl/>
        <w:spacing w:afterLines="200" w:after="624" w:line="360" w:lineRule="auto"/>
        <w:jc w:val="center"/>
        <w:outlineLvl w:val="0"/>
        <w:rPr>
          <w:rFonts w:ascii="Arial" w:eastAsia="Arial Unicode MS" w:hAnsi="Arial" w:cs="Arial"/>
          <w:b/>
          <w:sz w:val="32"/>
          <w:szCs w:val="32"/>
        </w:rPr>
      </w:pPr>
      <w:bookmarkStart w:id="10" w:name="_Toc530745936"/>
      <w:bookmarkStart w:id="11" w:name="_Toc531864672"/>
      <w:r w:rsidRPr="009134E1">
        <w:rPr>
          <w:rFonts w:ascii="Arial" w:eastAsia="Arial Unicode MS" w:hAnsi="Arial" w:cs="Arial" w:hint="eastAsia"/>
          <w:b/>
          <w:sz w:val="32"/>
          <w:szCs w:val="32"/>
        </w:rPr>
        <w:lastRenderedPageBreak/>
        <w:t>Ab</w:t>
      </w:r>
      <w:r w:rsidRPr="009134E1">
        <w:rPr>
          <w:rFonts w:ascii="Arial" w:eastAsia="Arial Unicode MS" w:hAnsi="Arial" w:cs="Arial"/>
          <w:b/>
          <w:sz w:val="32"/>
          <w:szCs w:val="32"/>
        </w:rPr>
        <w:t>stract</w:t>
      </w:r>
      <w:bookmarkEnd w:id="10"/>
      <w:bookmarkEnd w:id="11"/>
    </w:p>
    <w:p w:rsidR="009134E1" w:rsidRDefault="009134E1" w:rsidP="009134E1">
      <w:pPr>
        <w:widowControl/>
        <w:spacing w:afterLines="200" w:after="624" w:line="360" w:lineRule="auto"/>
        <w:rPr>
          <w:rFonts w:ascii="Arial" w:eastAsia="Arial Unicode MS" w:hAnsi="Arial" w:cs="Arial"/>
          <w:sz w:val="24"/>
          <w:szCs w:val="24"/>
        </w:rPr>
      </w:pPr>
      <w:r w:rsidRPr="008813D6">
        <w:rPr>
          <w:rFonts w:ascii="Arial" w:eastAsia="Arial Unicode MS" w:hAnsi="Arial" w:cs="Arial"/>
          <w:sz w:val="24"/>
          <w:szCs w:val="24"/>
        </w:rPr>
        <w:t>Because of the high turnover rate every year, the job-hopping behavior of employees in retail industry</w:t>
      </w:r>
      <w:r>
        <w:rPr>
          <w:rFonts w:ascii="Arial" w:eastAsia="Arial Unicode MS" w:hAnsi="Arial" w:cs="Arial"/>
          <w:sz w:val="24"/>
          <w:szCs w:val="24"/>
        </w:rPr>
        <w:t xml:space="preserve"> in Shanghai, China</w:t>
      </w:r>
      <w:r w:rsidRPr="008813D6">
        <w:rPr>
          <w:rFonts w:ascii="Arial" w:eastAsia="Arial Unicode MS" w:hAnsi="Arial" w:cs="Arial"/>
          <w:sz w:val="24"/>
          <w:szCs w:val="24"/>
        </w:rPr>
        <w:t xml:space="preserve"> is worthy of attention.</w:t>
      </w:r>
      <w:r w:rsidRPr="006E2F4C">
        <w:t xml:space="preserve"> </w:t>
      </w:r>
      <w:r w:rsidRPr="006E2F4C">
        <w:rPr>
          <w:rFonts w:ascii="Arial" w:eastAsia="Arial Unicode MS" w:hAnsi="Arial" w:cs="Arial"/>
          <w:sz w:val="24"/>
          <w:szCs w:val="24"/>
        </w:rPr>
        <w:t xml:space="preserve">The </w:t>
      </w:r>
      <w:r>
        <w:rPr>
          <w:rFonts w:ascii="Arial" w:eastAsia="Arial Unicode MS" w:hAnsi="Arial" w:cs="Arial"/>
          <w:sz w:val="24"/>
          <w:szCs w:val="24"/>
        </w:rPr>
        <w:t>three</w:t>
      </w:r>
      <w:r w:rsidRPr="006E2F4C">
        <w:rPr>
          <w:rFonts w:ascii="Arial" w:eastAsia="Arial Unicode MS" w:hAnsi="Arial" w:cs="Arial"/>
          <w:sz w:val="24"/>
          <w:szCs w:val="24"/>
        </w:rPr>
        <w:t xml:space="preserve"> factors involved in this </w:t>
      </w:r>
      <w:r>
        <w:rPr>
          <w:rFonts w:ascii="Arial" w:eastAsia="Arial Unicode MS" w:hAnsi="Arial" w:cs="Arial"/>
          <w:sz w:val="24"/>
          <w:szCs w:val="24"/>
        </w:rPr>
        <w:t>research</w:t>
      </w:r>
      <w:r w:rsidRPr="006E2F4C">
        <w:rPr>
          <w:rFonts w:ascii="Arial" w:eastAsia="Arial Unicode MS" w:hAnsi="Arial" w:cs="Arial"/>
          <w:sz w:val="24"/>
          <w:szCs w:val="24"/>
        </w:rPr>
        <w:t xml:space="preserve"> are income level, job satisfaction</w:t>
      </w:r>
      <w:r>
        <w:rPr>
          <w:rFonts w:ascii="Arial" w:eastAsia="Arial Unicode MS" w:hAnsi="Arial" w:cs="Arial"/>
          <w:sz w:val="24"/>
          <w:szCs w:val="24"/>
        </w:rPr>
        <w:t xml:space="preserve"> and </w:t>
      </w:r>
      <w:r w:rsidRPr="006E2F4C">
        <w:rPr>
          <w:rFonts w:ascii="Arial" w:eastAsia="Arial Unicode MS" w:hAnsi="Arial" w:cs="Arial"/>
          <w:sz w:val="24"/>
          <w:szCs w:val="24"/>
        </w:rPr>
        <w:t>work</w:t>
      </w:r>
      <w:r>
        <w:rPr>
          <w:rFonts w:ascii="Arial" w:eastAsia="Arial Unicode MS" w:hAnsi="Arial" w:cs="Arial"/>
          <w:sz w:val="24"/>
          <w:szCs w:val="24"/>
        </w:rPr>
        <w:t>ing</w:t>
      </w:r>
      <w:r w:rsidRPr="006E2F4C">
        <w:rPr>
          <w:rFonts w:ascii="Arial" w:eastAsia="Arial Unicode MS" w:hAnsi="Arial" w:cs="Arial"/>
          <w:sz w:val="24"/>
          <w:szCs w:val="24"/>
        </w:rPr>
        <w:t xml:space="preserve"> environment</w:t>
      </w:r>
      <w:r>
        <w:rPr>
          <w:rFonts w:ascii="Arial" w:eastAsia="Arial Unicode MS" w:hAnsi="Arial" w:cs="Arial"/>
          <w:sz w:val="24"/>
          <w:szCs w:val="24"/>
        </w:rPr>
        <w:t xml:space="preserve"> with</w:t>
      </w:r>
      <w:r w:rsidRPr="006E2F4C">
        <w:rPr>
          <w:rFonts w:ascii="Arial" w:eastAsia="Arial Unicode MS" w:hAnsi="Arial" w:cs="Arial"/>
          <w:sz w:val="24"/>
          <w:szCs w:val="24"/>
        </w:rPr>
        <w:t xml:space="preserve"> relationship </w:t>
      </w:r>
      <w:r>
        <w:rPr>
          <w:rFonts w:ascii="Arial" w:eastAsia="Arial Unicode MS" w:hAnsi="Arial" w:cs="Arial"/>
          <w:sz w:val="24"/>
          <w:szCs w:val="24"/>
        </w:rPr>
        <w:t>to</w:t>
      </w:r>
      <w:r w:rsidRPr="006E2F4C">
        <w:rPr>
          <w:rFonts w:ascii="Arial" w:eastAsia="Arial Unicode MS" w:hAnsi="Arial" w:cs="Arial"/>
          <w:sz w:val="24"/>
          <w:szCs w:val="24"/>
        </w:rPr>
        <w:t xml:space="preserve"> </w:t>
      </w:r>
      <w:r>
        <w:rPr>
          <w:rFonts w:ascii="Arial" w:eastAsia="Arial Unicode MS" w:hAnsi="Arial" w:cs="Arial"/>
          <w:sz w:val="24"/>
          <w:szCs w:val="24"/>
        </w:rPr>
        <w:t>the</w:t>
      </w:r>
      <w:r w:rsidRPr="006E2F4C">
        <w:rPr>
          <w:rFonts w:ascii="Arial" w:eastAsia="Arial Unicode MS" w:hAnsi="Arial" w:cs="Arial"/>
          <w:sz w:val="24"/>
          <w:szCs w:val="24"/>
        </w:rPr>
        <w:t xml:space="preserve"> job-hopping behavior.</w:t>
      </w:r>
      <w:r w:rsidRPr="006E2F4C">
        <w:t xml:space="preserve"> </w:t>
      </w:r>
      <w:r w:rsidRPr="006E2F4C">
        <w:rPr>
          <w:rFonts w:ascii="Arial" w:eastAsia="Arial Unicode MS" w:hAnsi="Arial" w:cs="Arial"/>
          <w:sz w:val="24"/>
          <w:szCs w:val="24"/>
        </w:rPr>
        <w:t xml:space="preserve">The geographic focus of this </w:t>
      </w:r>
      <w:r>
        <w:rPr>
          <w:rFonts w:ascii="Arial" w:eastAsia="Arial Unicode MS" w:hAnsi="Arial" w:cs="Arial"/>
          <w:sz w:val="24"/>
          <w:szCs w:val="24"/>
        </w:rPr>
        <w:t>research</w:t>
      </w:r>
      <w:r w:rsidRPr="006E2F4C">
        <w:rPr>
          <w:rFonts w:ascii="Arial" w:eastAsia="Arial Unicode MS" w:hAnsi="Arial" w:cs="Arial"/>
          <w:sz w:val="24"/>
          <w:szCs w:val="24"/>
        </w:rPr>
        <w:t xml:space="preserve"> is </w:t>
      </w:r>
      <w:r>
        <w:rPr>
          <w:rFonts w:ascii="Arial" w:eastAsia="Arial Unicode MS" w:hAnsi="Arial" w:cs="Arial"/>
          <w:sz w:val="24"/>
          <w:szCs w:val="24"/>
        </w:rPr>
        <w:t>in</w:t>
      </w:r>
      <w:r w:rsidRPr="006E2F4C">
        <w:rPr>
          <w:rFonts w:ascii="Arial" w:eastAsia="Arial Unicode MS" w:hAnsi="Arial" w:cs="Arial"/>
          <w:sz w:val="24"/>
          <w:szCs w:val="24"/>
        </w:rPr>
        <w:t xml:space="preserve"> retail industry</w:t>
      </w:r>
      <w:r>
        <w:rPr>
          <w:rFonts w:ascii="Arial" w:eastAsia="Arial Unicode MS" w:hAnsi="Arial" w:cs="Arial"/>
          <w:sz w:val="24"/>
          <w:szCs w:val="24"/>
        </w:rPr>
        <w:t xml:space="preserve"> in Shanghai, China and the</w:t>
      </w:r>
      <w:r w:rsidRPr="006E2F4C">
        <w:rPr>
          <w:rFonts w:ascii="Arial" w:eastAsia="Arial Unicode MS" w:hAnsi="Arial" w:cs="Arial"/>
          <w:sz w:val="24"/>
          <w:szCs w:val="24"/>
        </w:rPr>
        <w:t xml:space="preserve"> units analyzing </w:t>
      </w:r>
      <w:r>
        <w:rPr>
          <w:rFonts w:ascii="Arial" w:eastAsia="Arial Unicode MS" w:hAnsi="Arial" w:cs="Arial"/>
          <w:sz w:val="24"/>
          <w:szCs w:val="24"/>
        </w:rPr>
        <w:t xml:space="preserve">is the </w:t>
      </w:r>
      <w:r w:rsidRPr="006E2F4C">
        <w:rPr>
          <w:rFonts w:ascii="Arial" w:eastAsia="Arial Unicode MS" w:hAnsi="Arial" w:cs="Arial"/>
          <w:sz w:val="24"/>
          <w:szCs w:val="24"/>
        </w:rPr>
        <w:t xml:space="preserve">employees working </w:t>
      </w:r>
      <w:r>
        <w:rPr>
          <w:rFonts w:ascii="Arial" w:eastAsia="Arial Unicode MS" w:hAnsi="Arial" w:cs="Arial"/>
          <w:sz w:val="24"/>
          <w:szCs w:val="24"/>
        </w:rPr>
        <w:t xml:space="preserve">retail industry </w:t>
      </w:r>
      <w:r w:rsidRPr="006E2F4C">
        <w:rPr>
          <w:rFonts w:ascii="Arial" w:eastAsia="Arial Unicode MS" w:hAnsi="Arial" w:cs="Arial"/>
          <w:sz w:val="24"/>
          <w:szCs w:val="24"/>
        </w:rPr>
        <w:t xml:space="preserve">in </w:t>
      </w:r>
      <w:r>
        <w:rPr>
          <w:rFonts w:ascii="Arial" w:eastAsia="Arial Unicode MS" w:hAnsi="Arial" w:cs="Arial"/>
          <w:sz w:val="24"/>
          <w:szCs w:val="24"/>
        </w:rPr>
        <w:t>Shanghai</w:t>
      </w:r>
      <w:r w:rsidRPr="006E2F4C">
        <w:rPr>
          <w:rFonts w:ascii="Arial" w:eastAsia="Arial Unicode MS" w:hAnsi="Arial" w:cs="Arial"/>
          <w:sz w:val="24"/>
          <w:szCs w:val="24"/>
        </w:rPr>
        <w:t>.</w:t>
      </w:r>
      <w:r w:rsidRPr="00A96C74">
        <w:rPr>
          <w:rFonts w:ascii="Arial" w:eastAsia="Arial Unicode MS" w:hAnsi="Arial" w:cs="Arial"/>
          <w:sz w:val="24"/>
          <w:szCs w:val="24"/>
        </w:rPr>
        <w:t xml:space="preserve"> </w:t>
      </w:r>
      <w:r>
        <w:rPr>
          <w:rFonts w:ascii="Arial" w:eastAsia="Arial Unicode MS" w:hAnsi="Arial" w:cs="Arial"/>
          <w:sz w:val="24"/>
          <w:szCs w:val="24"/>
        </w:rPr>
        <w:t xml:space="preserve">The </w:t>
      </w:r>
      <w:r w:rsidRPr="00517DF8">
        <w:rPr>
          <w:rFonts w:ascii="Arial" w:eastAsia="Arial Unicode MS" w:hAnsi="Arial" w:cs="Arial"/>
          <w:sz w:val="24"/>
          <w:szCs w:val="24"/>
        </w:rPr>
        <w:t xml:space="preserve">purpose of this </w:t>
      </w:r>
      <w:r>
        <w:rPr>
          <w:rFonts w:ascii="Arial" w:eastAsia="Arial Unicode MS" w:hAnsi="Arial" w:cs="Arial"/>
          <w:sz w:val="24"/>
          <w:szCs w:val="24"/>
        </w:rPr>
        <w:t>research</w:t>
      </w:r>
      <w:r w:rsidRPr="00517DF8">
        <w:rPr>
          <w:rFonts w:ascii="Arial" w:eastAsia="Arial Unicode MS" w:hAnsi="Arial" w:cs="Arial"/>
          <w:sz w:val="24"/>
          <w:szCs w:val="24"/>
        </w:rPr>
        <w:t xml:space="preserve"> is to </w:t>
      </w:r>
      <w:r>
        <w:rPr>
          <w:rFonts w:ascii="Arial" w:eastAsia="Arial Unicode MS" w:hAnsi="Arial" w:cs="Arial"/>
          <w:sz w:val="24"/>
          <w:szCs w:val="24"/>
        </w:rPr>
        <w:t>determine</w:t>
      </w:r>
      <w:r w:rsidRPr="00517DF8">
        <w:rPr>
          <w:rFonts w:ascii="Arial" w:eastAsia="Arial Unicode MS" w:hAnsi="Arial" w:cs="Arial"/>
          <w:sz w:val="24"/>
          <w:szCs w:val="24"/>
        </w:rPr>
        <w:t xml:space="preserve"> the </w:t>
      </w:r>
      <w:r>
        <w:rPr>
          <w:rFonts w:ascii="Arial" w:eastAsia="Arial Unicode MS" w:hAnsi="Arial" w:cs="Arial"/>
          <w:sz w:val="24"/>
          <w:szCs w:val="24"/>
        </w:rPr>
        <w:t>influence</w:t>
      </w:r>
      <w:r w:rsidRPr="00517DF8">
        <w:rPr>
          <w:rFonts w:ascii="Arial" w:eastAsia="Arial Unicode MS" w:hAnsi="Arial" w:cs="Arial"/>
          <w:sz w:val="24"/>
          <w:szCs w:val="24"/>
        </w:rPr>
        <w:t xml:space="preserve"> of income levels, job satisfaction, and work</w:t>
      </w:r>
      <w:r>
        <w:rPr>
          <w:rFonts w:ascii="Arial" w:eastAsia="Arial Unicode MS" w:hAnsi="Arial" w:cs="Arial"/>
          <w:sz w:val="24"/>
          <w:szCs w:val="24"/>
        </w:rPr>
        <w:t>ing</w:t>
      </w:r>
      <w:r w:rsidRPr="00517DF8">
        <w:rPr>
          <w:rFonts w:ascii="Arial" w:eastAsia="Arial Unicode MS" w:hAnsi="Arial" w:cs="Arial"/>
          <w:sz w:val="24"/>
          <w:szCs w:val="24"/>
        </w:rPr>
        <w:t xml:space="preserve"> environment on employee </w:t>
      </w:r>
      <w:r>
        <w:rPr>
          <w:rFonts w:ascii="Arial" w:eastAsia="Arial Unicode MS" w:hAnsi="Arial" w:cs="Arial"/>
          <w:sz w:val="24"/>
          <w:szCs w:val="24"/>
        </w:rPr>
        <w:t>job-hopping</w:t>
      </w:r>
      <w:r w:rsidRPr="00517DF8">
        <w:rPr>
          <w:rFonts w:ascii="Arial" w:eastAsia="Arial Unicode MS" w:hAnsi="Arial" w:cs="Arial"/>
          <w:sz w:val="24"/>
          <w:szCs w:val="24"/>
        </w:rPr>
        <w:t xml:space="preserve"> behavior in retail industry</w:t>
      </w:r>
      <w:r>
        <w:rPr>
          <w:rFonts w:ascii="Arial" w:eastAsia="Arial Unicode MS" w:hAnsi="Arial" w:cs="Arial"/>
          <w:sz w:val="24"/>
          <w:szCs w:val="24"/>
        </w:rPr>
        <w:t xml:space="preserve"> in Shanghai.</w:t>
      </w:r>
      <w:r w:rsidRPr="00A96C74">
        <w:t xml:space="preserve"> </w:t>
      </w:r>
      <w:r w:rsidRPr="00A96C74">
        <w:rPr>
          <w:rFonts w:ascii="Arial" w:eastAsia="Arial Unicode MS" w:hAnsi="Arial" w:cs="Arial"/>
          <w:sz w:val="24"/>
          <w:szCs w:val="24"/>
        </w:rPr>
        <w:t xml:space="preserve">Questionnaire surveys were conducted on 400 retail employees using the online questionnaire method, and the study used </w:t>
      </w:r>
      <w:r>
        <w:rPr>
          <w:rFonts w:ascii="Arial" w:eastAsia="Arial Unicode MS" w:hAnsi="Arial" w:cs="Arial"/>
          <w:sz w:val="24"/>
          <w:szCs w:val="24"/>
        </w:rPr>
        <w:t>non-</w:t>
      </w:r>
      <w:r w:rsidRPr="00A96C74">
        <w:rPr>
          <w:rFonts w:ascii="Arial" w:eastAsia="Arial Unicode MS" w:hAnsi="Arial" w:cs="Arial"/>
          <w:sz w:val="24"/>
          <w:szCs w:val="24"/>
        </w:rPr>
        <w:t>probability sampling. The design of the questionnaire was designed with reference to previous studies.</w:t>
      </w:r>
    </w:p>
    <w:p w:rsidR="009134E1" w:rsidRPr="008A5DDF" w:rsidRDefault="009134E1" w:rsidP="009134E1">
      <w:pPr>
        <w:widowControl/>
        <w:spacing w:afterLines="200" w:after="624" w:line="360" w:lineRule="auto"/>
        <w:rPr>
          <w:rFonts w:ascii="Arial" w:eastAsia="Arial Unicode MS" w:hAnsi="Arial" w:cs="Arial"/>
          <w:b/>
          <w:sz w:val="24"/>
          <w:szCs w:val="24"/>
        </w:rPr>
      </w:pPr>
      <w:r w:rsidRPr="00A96C74">
        <w:rPr>
          <w:rFonts w:ascii="Arial" w:eastAsia="Arial Unicode MS" w:hAnsi="Arial" w:cs="Arial" w:hint="eastAsia"/>
          <w:b/>
          <w:sz w:val="24"/>
          <w:szCs w:val="24"/>
        </w:rPr>
        <w:t>K</w:t>
      </w:r>
      <w:r w:rsidRPr="00A96C74">
        <w:rPr>
          <w:rFonts w:ascii="Arial" w:eastAsia="Arial Unicode MS" w:hAnsi="Arial" w:cs="Arial"/>
          <w:b/>
          <w:sz w:val="24"/>
          <w:szCs w:val="24"/>
        </w:rPr>
        <w:t>ey Words:</w:t>
      </w:r>
      <w:r>
        <w:rPr>
          <w:rFonts w:ascii="Arial" w:eastAsia="Arial Unicode MS" w:hAnsi="Arial" w:cs="Arial"/>
          <w:b/>
          <w:sz w:val="24"/>
          <w:szCs w:val="24"/>
        </w:rPr>
        <w:t xml:space="preserve"> </w:t>
      </w:r>
      <w:r w:rsidRPr="008A5DDF">
        <w:rPr>
          <w:rFonts w:ascii="Arial" w:eastAsia="Arial Unicode MS" w:hAnsi="Arial" w:cs="Arial"/>
          <w:sz w:val="24"/>
          <w:szCs w:val="24"/>
        </w:rPr>
        <w:t xml:space="preserve">Employee job-hopping </w:t>
      </w:r>
      <w:r>
        <w:rPr>
          <w:rFonts w:ascii="Arial" w:eastAsia="Arial Unicode MS" w:hAnsi="Arial" w:cs="Arial"/>
          <w:sz w:val="24"/>
          <w:szCs w:val="24"/>
        </w:rPr>
        <w:t>behavior</w:t>
      </w:r>
      <w:r w:rsidRPr="008A5DDF">
        <w:rPr>
          <w:rFonts w:ascii="Arial" w:eastAsia="Arial Unicode MS" w:hAnsi="Arial" w:cs="Arial"/>
          <w:sz w:val="24"/>
          <w:szCs w:val="24"/>
        </w:rPr>
        <w:t xml:space="preserve">, </w:t>
      </w:r>
      <w:r>
        <w:rPr>
          <w:rFonts w:ascii="Arial" w:eastAsia="Arial Unicode MS" w:hAnsi="Arial" w:cs="Arial"/>
          <w:sz w:val="24"/>
          <w:szCs w:val="24"/>
        </w:rPr>
        <w:t>working environment,</w:t>
      </w:r>
      <w:r w:rsidR="009637C5">
        <w:rPr>
          <w:rFonts w:ascii="Arial" w:eastAsia="Arial Unicode MS" w:hAnsi="Arial" w:cs="Arial"/>
          <w:sz w:val="24"/>
          <w:szCs w:val="24"/>
        </w:rPr>
        <w:t xml:space="preserve"> </w:t>
      </w:r>
      <w:r w:rsidRPr="008A5DDF">
        <w:rPr>
          <w:rFonts w:ascii="Arial" w:eastAsia="Arial Unicode MS" w:hAnsi="Arial" w:cs="Arial"/>
          <w:sz w:val="24"/>
          <w:szCs w:val="24"/>
        </w:rPr>
        <w:t>job satisfaction,</w:t>
      </w:r>
      <w:r>
        <w:rPr>
          <w:rFonts w:ascii="Arial" w:eastAsia="Arial Unicode MS" w:hAnsi="Arial" w:cs="Arial"/>
          <w:b/>
          <w:sz w:val="24"/>
          <w:szCs w:val="24"/>
        </w:rPr>
        <w:t xml:space="preserve"> </w:t>
      </w:r>
      <w:r>
        <w:rPr>
          <w:rFonts w:ascii="Arial" w:eastAsia="Arial Unicode MS" w:hAnsi="Arial" w:cs="Arial"/>
          <w:sz w:val="24"/>
          <w:szCs w:val="24"/>
        </w:rPr>
        <w:t>income level, retail industry.</w:t>
      </w:r>
      <w:r w:rsidRPr="00A96C74">
        <w:rPr>
          <w:rFonts w:ascii="Arial" w:eastAsia="Arial Unicode MS" w:hAnsi="Arial" w:cs="Arial"/>
          <w:b/>
          <w:sz w:val="24"/>
          <w:szCs w:val="24"/>
        </w:rPr>
        <w:br w:type="page"/>
      </w:r>
    </w:p>
    <w:p w:rsidR="00977B0A" w:rsidRPr="009134E1" w:rsidRDefault="00F537FA" w:rsidP="009134E1">
      <w:pPr>
        <w:spacing w:afterLines="100" w:after="312" w:line="360" w:lineRule="auto"/>
        <w:rPr>
          <w:rFonts w:ascii="Arial" w:hAnsi="Arial" w:cs="Arial"/>
          <w:b/>
          <w:color w:val="000000" w:themeColor="text1"/>
          <w:sz w:val="32"/>
          <w:szCs w:val="28"/>
        </w:rPr>
      </w:pPr>
      <w:r w:rsidRPr="009134E1">
        <w:rPr>
          <w:rFonts w:ascii="Arial" w:hAnsi="Arial" w:cs="Arial"/>
          <w:b/>
          <w:color w:val="000000" w:themeColor="text1"/>
          <w:sz w:val="32"/>
          <w:szCs w:val="28"/>
        </w:rPr>
        <w:lastRenderedPageBreak/>
        <w:t>Table of Content</w:t>
      </w:r>
      <w:bookmarkEnd w:id="1"/>
    </w:p>
    <w:p w:rsidR="00537BFB" w:rsidRPr="00537BFB" w:rsidRDefault="00855C5E" w:rsidP="00537BFB">
      <w:pPr>
        <w:pStyle w:val="TOC1"/>
        <w:tabs>
          <w:tab w:val="right" w:leader="dot" w:pos="8493"/>
        </w:tabs>
        <w:spacing w:afterLines="100" w:after="312" w:line="360" w:lineRule="auto"/>
        <w:rPr>
          <w:rFonts w:ascii="Arial" w:hAnsi="Arial" w:cs="Arial"/>
          <w:noProof/>
          <w:sz w:val="24"/>
          <w:szCs w:val="24"/>
        </w:rPr>
      </w:pPr>
      <w:r w:rsidRPr="00537BFB">
        <w:rPr>
          <w:rFonts w:ascii="Arial" w:eastAsia="Arial Unicode MS" w:hAnsi="Arial" w:cs="Arial"/>
          <w:sz w:val="24"/>
          <w:szCs w:val="24"/>
        </w:rPr>
        <w:fldChar w:fldCharType="begin"/>
      </w:r>
      <w:r w:rsidRPr="00537BFB">
        <w:rPr>
          <w:rFonts w:ascii="Arial" w:eastAsia="Arial Unicode MS" w:hAnsi="Arial" w:cs="Arial"/>
          <w:sz w:val="24"/>
          <w:szCs w:val="24"/>
        </w:rPr>
        <w:instrText xml:space="preserve"> TOC \o "1-3" \h \z \u </w:instrText>
      </w:r>
      <w:r w:rsidRPr="00537BFB">
        <w:rPr>
          <w:rFonts w:ascii="Arial" w:eastAsia="Arial Unicode MS" w:hAnsi="Arial" w:cs="Arial"/>
          <w:sz w:val="24"/>
          <w:szCs w:val="24"/>
        </w:rPr>
        <w:fldChar w:fldCharType="separate"/>
      </w:r>
      <w:hyperlink w:anchor="_Toc531864670" w:history="1">
        <w:r w:rsidR="00537BFB" w:rsidRPr="00537BFB">
          <w:rPr>
            <w:rStyle w:val="ad"/>
            <w:rFonts w:ascii="Arial" w:eastAsia="Arial" w:hAnsi="Arial" w:cs="Arial"/>
            <w:noProof/>
            <w:sz w:val="24"/>
            <w:szCs w:val="24"/>
            <w:lang w:val="en-MY"/>
          </w:rPr>
          <w:t>STUDENT’S DECLARATION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71" w:history="1">
        <w:r w:rsidR="00537BFB" w:rsidRPr="00537BFB">
          <w:rPr>
            <w:rStyle w:val="ad"/>
            <w:rFonts w:ascii="Arial" w:hAnsi="Arial" w:cs="Arial"/>
            <w:noProof/>
            <w:sz w:val="24"/>
            <w:szCs w:val="24"/>
          </w:rPr>
          <w:t>Acknowledgements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3</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72" w:history="1">
        <w:r w:rsidR="00537BFB" w:rsidRPr="00537BFB">
          <w:rPr>
            <w:rStyle w:val="ad"/>
            <w:rFonts w:ascii="Arial" w:eastAsia="Arial Unicode MS" w:hAnsi="Arial" w:cs="Arial"/>
            <w:noProof/>
            <w:sz w:val="24"/>
            <w:szCs w:val="24"/>
          </w:rPr>
          <w:t>Abstract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73" w:history="1">
        <w:r w:rsidR="00537BFB" w:rsidRPr="00537BFB">
          <w:rPr>
            <w:rStyle w:val="ad"/>
            <w:rFonts w:ascii="Arial" w:eastAsia="Arial Unicode MS" w:hAnsi="Arial" w:cs="Arial"/>
            <w:noProof/>
            <w:sz w:val="24"/>
            <w:szCs w:val="24"/>
          </w:rPr>
          <w:t>List of Figures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74" w:history="1">
        <w:r w:rsidR="00537BFB" w:rsidRPr="00537BFB">
          <w:rPr>
            <w:rStyle w:val="ad"/>
            <w:rFonts w:ascii="Arial" w:eastAsia="Arial Unicode MS" w:hAnsi="Arial" w:cs="Arial"/>
            <w:noProof/>
            <w:sz w:val="24"/>
            <w:szCs w:val="24"/>
          </w:rPr>
          <w:t>List of Tables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75" w:history="1">
        <w:r w:rsidR="00537BFB" w:rsidRPr="00537BFB">
          <w:rPr>
            <w:rStyle w:val="ad"/>
            <w:rFonts w:ascii="Arial" w:eastAsia="Arial Unicode MS" w:hAnsi="Arial" w:cs="Arial"/>
            <w:noProof/>
            <w:sz w:val="24"/>
            <w:szCs w:val="24"/>
          </w:rPr>
          <w:t>Chapter 1: INTRODUCTION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76" w:history="1">
        <w:r w:rsidR="00537BFB" w:rsidRPr="00537BFB">
          <w:rPr>
            <w:rStyle w:val="ad"/>
            <w:rFonts w:ascii="Arial" w:eastAsia="Arial Unicode MS" w:hAnsi="Arial" w:cs="Arial"/>
            <w:noProof/>
            <w:sz w:val="24"/>
            <w:szCs w:val="24"/>
          </w:rPr>
          <w:t>1.0 Overview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77" w:history="1">
        <w:r w:rsidR="00537BFB" w:rsidRPr="00537BFB">
          <w:rPr>
            <w:rStyle w:val="ad"/>
            <w:rFonts w:ascii="Arial" w:eastAsia="Arial Unicode MS" w:hAnsi="Arial" w:cs="Arial"/>
            <w:noProof/>
            <w:sz w:val="24"/>
            <w:szCs w:val="24"/>
          </w:rPr>
          <w:t>1.1 Research Background</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78" w:history="1">
        <w:r w:rsidR="00537BFB" w:rsidRPr="00537BFB">
          <w:rPr>
            <w:rStyle w:val="ad"/>
            <w:rFonts w:ascii="Arial" w:eastAsia="Arial Unicode MS" w:hAnsi="Arial" w:cs="Arial"/>
            <w:noProof/>
            <w:sz w:val="24"/>
            <w:szCs w:val="24"/>
          </w:rPr>
          <w:t>1.2 Problem Statement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12</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79" w:history="1">
        <w:r w:rsidR="00537BFB" w:rsidRPr="00537BFB">
          <w:rPr>
            <w:rStyle w:val="ad"/>
            <w:rFonts w:ascii="Arial" w:eastAsia="Arial Unicode MS" w:hAnsi="Arial" w:cs="Arial"/>
            <w:noProof/>
            <w:sz w:val="24"/>
            <w:szCs w:val="24"/>
          </w:rPr>
          <w:t>1.3 Research Objectives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_Toc531864679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13</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80" w:history="1">
        <w:r w:rsidR="00537BFB" w:rsidRPr="00537BFB">
          <w:rPr>
            <w:rStyle w:val="ad"/>
            <w:rFonts w:ascii="Arial" w:eastAsia="Arial Unicode MS" w:hAnsi="Arial" w:cs="Arial"/>
            <w:noProof/>
            <w:sz w:val="24"/>
            <w:szCs w:val="24"/>
          </w:rPr>
          <w:t>1.4 Research Questions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14</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81" w:history="1">
        <w:r w:rsidR="00537BFB" w:rsidRPr="00537BFB">
          <w:rPr>
            <w:rStyle w:val="ad"/>
            <w:rFonts w:ascii="Arial" w:eastAsia="Arial Unicode MS" w:hAnsi="Arial" w:cs="Arial"/>
            <w:noProof/>
            <w:sz w:val="24"/>
            <w:szCs w:val="24"/>
          </w:rPr>
          <w:t>1.5 Significance of Study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15</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2" w:history="1">
        <w:r w:rsidR="00537BFB" w:rsidRPr="00537BFB">
          <w:rPr>
            <w:rStyle w:val="ad"/>
            <w:rFonts w:ascii="Arial" w:eastAsia="Arial Unicode MS" w:hAnsi="Arial" w:cs="Arial"/>
            <w:noProof/>
            <w:sz w:val="24"/>
            <w:szCs w:val="24"/>
          </w:rPr>
          <w:t>1.5.1 Significance to Academia</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15</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3" w:history="1">
        <w:r w:rsidR="00537BFB" w:rsidRPr="00537BFB">
          <w:rPr>
            <w:rStyle w:val="ad"/>
            <w:rFonts w:ascii="Arial" w:eastAsia="Arial Unicode MS" w:hAnsi="Arial" w:cs="Arial"/>
            <w:noProof/>
            <w:sz w:val="24"/>
            <w:szCs w:val="24"/>
          </w:rPr>
          <w:t>1.5.2 Significance to Industry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84" w:history="1">
        <w:r w:rsidR="00537BFB" w:rsidRPr="00537BFB">
          <w:rPr>
            <w:rStyle w:val="ad"/>
            <w:rFonts w:ascii="Arial" w:eastAsia="Arial Unicode MS" w:hAnsi="Arial" w:cs="Arial"/>
            <w:noProof/>
            <w:sz w:val="24"/>
            <w:szCs w:val="24"/>
          </w:rPr>
          <w:t>1.6 Scope and Limitation of Study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16</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5" w:history="1">
        <w:r w:rsidR="00537BFB" w:rsidRPr="00537BFB">
          <w:rPr>
            <w:rStyle w:val="ad"/>
            <w:rFonts w:ascii="Arial" w:eastAsia="Arial Unicode MS" w:hAnsi="Arial" w:cs="Arial"/>
            <w:noProof/>
            <w:sz w:val="24"/>
            <w:szCs w:val="24"/>
          </w:rPr>
          <w:t>1.6.1 Scope of Study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16</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6" w:history="1">
        <w:r w:rsidR="00537BFB" w:rsidRPr="00537BFB">
          <w:rPr>
            <w:rStyle w:val="ad"/>
            <w:rFonts w:ascii="Arial" w:eastAsia="Arial Unicode MS" w:hAnsi="Arial" w:cs="Arial"/>
            <w:noProof/>
            <w:sz w:val="24"/>
            <w:szCs w:val="24"/>
          </w:rPr>
          <w:t>1.6.2 Limitation of Study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16</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87" w:history="1">
        <w:r w:rsidR="00537BFB" w:rsidRPr="00537BFB">
          <w:rPr>
            <w:rStyle w:val="ad"/>
            <w:rFonts w:ascii="Arial" w:eastAsia="Arial Unicode MS" w:hAnsi="Arial" w:cs="Arial"/>
            <w:noProof/>
            <w:sz w:val="24"/>
            <w:szCs w:val="24"/>
          </w:rPr>
          <w:t>1.7 Operational Definitions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8" w:history="1">
        <w:r w:rsidR="00537BFB" w:rsidRPr="00537BFB">
          <w:rPr>
            <w:rStyle w:val="ad"/>
            <w:rFonts w:ascii="Arial" w:eastAsia="Arial Unicode MS" w:hAnsi="Arial" w:cs="Arial"/>
            <w:noProof/>
            <w:sz w:val="24"/>
            <w:szCs w:val="24"/>
          </w:rPr>
          <w:t>1.7.1 Job-hopping Behavior (Dependent Variable)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89" w:history="1">
        <w:r w:rsidR="00537BFB" w:rsidRPr="00537BFB">
          <w:rPr>
            <w:rStyle w:val="ad"/>
            <w:rFonts w:ascii="Arial" w:eastAsia="Arial Unicode MS" w:hAnsi="Arial" w:cs="Arial"/>
            <w:noProof/>
            <w:sz w:val="24"/>
            <w:szCs w:val="24"/>
          </w:rPr>
          <w:t>1.7.2 Income Level (Independent Variable)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_Toc531864689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90" w:history="1">
        <w:r w:rsidR="00537BFB" w:rsidRPr="00537BFB">
          <w:rPr>
            <w:rStyle w:val="ad"/>
            <w:rFonts w:ascii="Arial" w:eastAsia="Arial Unicode MS" w:hAnsi="Arial" w:cs="Arial"/>
            <w:noProof/>
            <w:sz w:val="24"/>
            <w:szCs w:val="24"/>
          </w:rPr>
          <w:t>1.7.3 Job Satisfaction (Independent Variable)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91" w:history="1">
        <w:r w:rsidR="00537BFB" w:rsidRPr="00537BFB">
          <w:rPr>
            <w:rStyle w:val="ad"/>
            <w:rFonts w:ascii="Arial" w:eastAsia="Arial Unicode MS" w:hAnsi="Arial" w:cs="Arial"/>
            <w:noProof/>
            <w:sz w:val="24"/>
            <w:szCs w:val="24"/>
          </w:rPr>
          <w:t>1.7.4 Working Environment (Independent Variable)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18</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92" w:history="1">
        <w:r w:rsidR="00537BFB" w:rsidRPr="00537BFB">
          <w:rPr>
            <w:rStyle w:val="ad"/>
            <w:rFonts w:ascii="Arial" w:eastAsia="Arial Unicode MS" w:hAnsi="Arial" w:cs="Arial"/>
            <w:noProof/>
            <w:sz w:val="24"/>
            <w:szCs w:val="24"/>
          </w:rPr>
          <w:t>1.7.5 Social Exchange Theory (Theory)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18</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93" w:history="1">
        <w:r w:rsidR="00537BFB" w:rsidRPr="00537BFB">
          <w:rPr>
            <w:rStyle w:val="ad"/>
            <w:rFonts w:ascii="Arial" w:eastAsia="Arial Unicode MS" w:hAnsi="Arial" w:cs="Arial"/>
            <w:noProof/>
            <w:sz w:val="24"/>
            <w:szCs w:val="24"/>
          </w:rPr>
          <w:t>1.8 Organization of Chapters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19</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694" w:history="1">
        <w:r w:rsidR="00537BFB" w:rsidRPr="00537BFB">
          <w:rPr>
            <w:rStyle w:val="ad"/>
            <w:rFonts w:ascii="Arial" w:eastAsia="Arial Unicode MS" w:hAnsi="Arial" w:cs="Arial"/>
            <w:noProof/>
            <w:sz w:val="24"/>
            <w:szCs w:val="24"/>
          </w:rPr>
          <w:t>Chapter 2: LITERATURE REVIEW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95" w:history="1">
        <w:r w:rsidR="00537BFB" w:rsidRPr="00537BFB">
          <w:rPr>
            <w:rStyle w:val="ad"/>
            <w:rFonts w:ascii="Arial" w:eastAsia="Arial Unicode MS" w:hAnsi="Arial" w:cs="Arial"/>
            <w:noProof/>
            <w:sz w:val="24"/>
            <w:szCs w:val="24"/>
          </w:rPr>
          <w:t>2.0 Overview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96" w:history="1">
        <w:r w:rsidR="00537BFB" w:rsidRPr="00537BFB">
          <w:rPr>
            <w:rStyle w:val="ad"/>
            <w:rFonts w:ascii="Arial" w:eastAsia="Arial Unicode MS" w:hAnsi="Arial" w:cs="Arial"/>
            <w:noProof/>
            <w:sz w:val="24"/>
            <w:szCs w:val="24"/>
          </w:rPr>
          <w:t>2.1 Job-hopping Behavior in Retail Industry of Shanghai, China</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97" w:history="1">
        <w:r w:rsidR="00537BFB" w:rsidRPr="00537BFB">
          <w:rPr>
            <w:rStyle w:val="ad"/>
            <w:rFonts w:ascii="Arial" w:eastAsia="Arial Unicode MS" w:hAnsi="Arial" w:cs="Arial"/>
            <w:noProof/>
            <w:sz w:val="24"/>
            <w:szCs w:val="24"/>
          </w:rPr>
          <w:t>2.1.1 Job-hopping Behavior in Global Perspectives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698" w:history="1">
        <w:r w:rsidR="00537BFB" w:rsidRPr="00537BFB">
          <w:rPr>
            <w:rStyle w:val="ad"/>
            <w:rFonts w:ascii="Arial" w:eastAsia="Arial Unicode MS" w:hAnsi="Arial" w:cs="Arial"/>
            <w:noProof/>
            <w:sz w:val="24"/>
            <w:szCs w:val="24"/>
          </w:rPr>
          <w:t>2.1.2 Job-hopping Behavior in China</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23</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699" w:history="1">
        <w:r w:rsidR="00537BFB" w:rsidRPr="00537BFB">
          <w:rPr>
            <w:rStyle w:val="ad"/>
            <w:rFonts w:ascii="Arial" w:eastAsia="Arial Unicode MS" w:hAnsi="Arial" w:cs="Arial"/>
            <w:noProof/>
            <w:sz w:val="24"/>
            <w:szCs w:val="24"/>
          </w:rPr>
          <w:t>2.2 Independent Variables for Job-hopping Behavior</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_Toc531864699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26</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0" w:history="1">
        <w:r w:rsidR="00537BFB" w:rsidRPr="00537BFB">
          <w:rPr>
            <w:rStyle w:val="ad"/>
            <w:rFonts w:ascii="Arial" w:eastAsia="Arial Unicode MS" w:hAnsi="Arial" w:cs="Arial"/>
            <w:noProof/>
            <w:sz w:val="24"/>
            <w:szCs w:val="24"/>
          </w:rPr>
          <w:t>2.2.1 Income Level</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26</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1" w:history="1">
        <w:r w:rsidR="00537BFB" w:rsidRPr="00537BFB">
          <w:rPr>
            <w:rStyle w:val="ad"/>
            <w:rFonts w:ascii="Arial" w:eastAsia="Arial Unicode MS" w:hAnsi="Arial" w:cs="Arial"/>
            <w:noProof/>
            <w:sz w:val="24"/>
            <w:szCs w:val="24"/>
          </w:rPr>
          <w:t>2.2.2 Job Satisfaction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31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2" w:history="1">
        <w:r w:rsidR="00537BFB" w:rsidRPr="00537BFB">
          <w:rPr>
            <w:rStyle w:val="ad"/>
            <w:rFonts w:ascii="Arial" w:eastAsia="Arial Unicode MS" w:hAnsi="Arial" w:cs="Arial"/>
            <w:noProof/>
            <w:sz w:val="24"/>
            <w:szCs w:val="24"/>
          </w:rPr>
          <w:t>2.2.3 Work Environment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35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03" w:history="1">
        <w:r w:rsidR="00537BFB" w:rsidRPr="00537BFB">
          <w:rPr>
            <w:rStyle w:val="ad"/>
            <w:rFonts w:ascii="Arial" w:eastAsia="Arial Unicode MS" w:hAnsi="Arial" w:cs="Arial"/>
            <w:noProof/>
            <w:sz w:val="24"/>
            <w:szCs w:val="24"/>
          </w:rPr>
          <w:t xml:space="preserve">2.3 Income Level, Job Satisfaction and Work Environment with Relationship </w:t>
        </w:r>
        <w:r w:rsidR="00537BFB" w:rsidRPr="00537BFB">
          <w:rPr>
            <w:rStyle w:val="ad"/>
            <w:rFonts w:ascii="Arial" w:eastAsia="Arial Unicode MS" w:hAnsi="Arial" w:cs="Arial"/>
            <w:noProof/>
            <w:sz w:val="24"/>
            <w:szCs w:val="24"/>
          </w:rPr>
          <w:lastRenderedPageBreak/>
          <w:t>for Job-Hopping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39</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4" w:history="1">
        <w:r w:rsidR="00537BFB" w:rsidRPr="00537BFB">
          <w:rPr>
            <w:rStyle w:val="ad"/>
            <w:rFonts w:ascii="Arial" w:eastAsia="Arial Unicode MS" w:hAnsi="Arial" w:cs="Arial"/>
            <w:noProof/>
            <w:sz w:val="24"/>
            <w:szCs w:val="24"/>
          </w:rPr>
          <w:t>2.3.1 Income Level with Job-hopping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39</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5" w:history="1">
        <w:r w:rsidR="00537BFB" w:rsidRPr="00537BFB">
          <w:rPr>
            <w:rStyle w:val="ad"/>
            <w:rFonts w:ascii="Arial" w:eastAsia="Arial Unicode MS" w:hAnsi="Arial" w:cs="Arial"/>
            <w:noProof/>
            <w:sz w:val="24"/>
            <w:szCs w:val="24"/>
          </w:rPr>
          <w:t>2.3.2 Job Satisfaction with Job-hopping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6" w:history="1">
        <w:r w:rsidR="00537BFB" w:rsidRPr="00537BFB">
          <w:rPr>
            <w:rStyle w:val="ad"/>
            <w:rFonts w:ascii="Arial" w:eastAsia="Arial Unicode MS" w:hAnsi="Arial" w:cs="Arial"/>
            <w:noProof/>
            <w:sz w:val="24"/>
            <w:szCs w:val="24"/>
          </w:rPr>
          <w:t>2.3.3 Work Environment with Job-hopping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42</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07" w:history="1">
        <w:r w:rsidR="00537BFB" w:rsidRPr="00537BFB">
          <w:rPr>
            <w:rStyle w:val="ad"/>
            <w:rFonts w:ascii="Arial" w:eastAsia="Arial Unicode MS" w:hAnsi="Arial" w:cs="Arial"/>
            <w:noProof/>
            <w:sz w:val="24"/>
            <w:szCs w:val="24"/>
          </w:rPr>
          <w:t>2.4 Grounded Theory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45</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08" w:history="1">
        <w:r w:rsidR="00537BFB" w:rsidRPr="00537BFB">
          <w:rPr>
            <w:rStyle w:val="ad"/>
            <w:rFonts w:ascii="Arial" w:eastAsia="Arial Unicode MS" w:hAnsi="Arial" w:cs="Arial"/>
            <w:noProof/>
            <w:sz w:val="24"/>
            <w:szCs w:val="24"/>
          </w:rPr>
          <w:t>2.4.1 Social Exchange Theory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left" w:pos="1050"/>
          <w:tab w:val="right" w:leader="dot" w:pos="8493"/>
        </w:tabs>
        <w:spacing w:afterLines="100" w:after="312" w:line="360" w:lineRule="auto"/>
        <w:rPr>
          <w:rFonts w:ascii="Arial" w:hAnsi="Arial" w:cs="Arial"/>
          <w:noProof/>
          <w:sz w:val="24"/>
          <w:szCs w:val="24"/>
        </w:rPr>
      </w:pPr>
      <w:hyperlink w:anchor="_Toc531864709" w:history="1">
        <w:r w:rsidR="00537BFB" w:rsidRPr="00537BFB">
          <w:rPr>
            <w:rStyle w:val="ad"/>
            <w:rFonts w:ascii="Arial" w:eastAsia="Arial Unicode MS" w:hAnsi="Arial" w:cs="Arial"/>
            <w:noProof/>
            <w:sz w:val="24"/>
            <w:szCs w:val="24"/>
          </w:rPr>
          <w:t>2.5</w:t>
        </w:r>
        <w:r w:rsidR="00537BFB" w:rsidRPr="00537BFB">
          <w:rPr>
            <w:rFonts w:ascii="Arial" w:hAnsi="Arial" w:cs="Arial"/>
            <w:noProof/>
            <w:sz w:val="24"/>
            <w:szCs w:val="24"/>
          </w:rPr>
          <w:tab/>
        </w:r>
        <w:r w:rsidR="00537BFB" w:rsidRPr="00537BFB">
          <w:rPr>
            <w:rStyle w:val="ad"/>
            <w:rFonts w:ascii="Arial" w:eastAsia="Arial Unicode MS" w:hAnsi="Arial" w:cs="Arial"/>
            <w:noProof/>
            <w:sz w:val="24"/>
            <w:szCs w:val="24"/>
          </w:rPr>
          <w:t>Gaps in the Literature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_Toc531864709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47</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0" w:history="1">
        <w:r w:rsidR="00537BFB" w:rsidRPr="00537BFB">
          <w:rPr>
            <w:rStyle w:val="ad"/>
            <w:rFonts w:ascii="Arial" w:eastAsia="Arial Unicode MS" w:hAnsi="Arial" w:cs="Arial"/>
            <w:noProof/>
            <w:sz w:val="24"/>
            <w:szCs w:val="24"/>
          </w:rPr>
          <w:t>2.6 Conceptual Framework</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48</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1" w:history="1">
        <w:r w:rsidR="00537BFB" w:rsidRPr="00537BFB">
          <w:rPr>
            <w:rStyle w:val="ad"/>
            <w:rFonts w:ascii="Arial" w:eastAsia="Arial Unicode MS" w:hAnsi="Arial" w:cs="Arial"/>
            <w:noProof/>
            <w:sz w:val="24"/>
            <w:szCs w:val="24"/>
          </w:rPr>
          <w:t>2.7 Hypotheses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49</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2" w:history="1">
        <w:r w:rsidR="00537BFB" w:rsidRPr="00537BFB">
          <w:rPr>
            <w:rStyle w:val="ad"/>
            <w:rFonts w:ascii="Arial" w:eastAsia="Arial Unicode MS" w:hAnsi="Arial" w:cs="Arial"/>
            <w:noProof/>
            <w:sz w:val="24"/>
            <w:szCs w:val="24"/>
          </w:rPr>
          <w:t>2.8 Conclusion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50</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13" w:history="1">
        <w:r w:rsidR="00537BFB" w:rsidRPr="00537BFB">
          <w:rPr>
            <w:rStyle w:val="ad"/>
            <w:rFonts w:ascii="Arial" w:eastAsia="Arial Unicode MS" w:hAnsi="Arial" w:cs="Arial"/>
            <w:noProof/>
            <w:sz w:val="24"/>
            <w:szCs w:val="24"/>
          </w:rPr>
          <w:t>Chapter 3: RESEARCH METHODOLOGY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51</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4" w:history="1">
        <w:r w:rsidR="00537BFB" w:rsidRPr="00537BFB">
          <w:rPr>
            <w:rStyle w:val="ad"/>
            <w:rFonts w:ascii="Arial" w:eastAsia="Arial Unicode MS" w:hAnsi="Arial" w:cs="Arial"/>
            <w:noProof/>
            <w:sz w:val="24"/>
            <w:szCs w:val="24"/>
          </w:rPr>
          <w:t>3.0 Overview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51</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5" w:history="1">
        <w:r w:rsidR="00537BFB" w:rsidRPr="00537BFB">
          <w:rPr>
            <w:rStyle w:val="ad"/>
            <w:rFonts w:ascii="Arial" w:eastAsia="Arial Unicode MS" w:hAnsi="Arial" w:cs="Arial"/>
            <w:noProof/>
            <w:sz w:val="24"/>
            <w:szCs w:val="24"/>
          </w:rPr>
          <w:t>3.1 Research Design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51</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6" w:history="1">
        <w:r w:rsidR="00537BFB" w:rsidRPr="00537BFB">
          <w:rPr>
            <w:rStyle w:val="ad"/>
            <w:rFonts w:ascii="Arial" w:eastAsia="Arial Unicode MS" w:hAnsi="Arial" w:cs="Arial"/>
            <w:noProof/>
            <w:sz w:val="24"/>
            <w:szCs w:val="24"/>
          </w:rPr>
          <w:t>3.2 Unit of Analysis and Time Horizon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53</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17" w:history="1">
        <w:r w:rsidR="00537BFB" w:rsidRPr="00537BFB">
          <w:rPr>
            <w:rStyle w:val="ad"/>
            <w:rFonts w:ascii="Arial" w:eastAsia="Arial Unicode MS" w:hAnsi="Arial" w:cs="Arial"/>
            <w:noProof/>
            <w:sz w:val="24"/>
            <w:szCs w:val="24"/>
          </w:rPr>
          <w:t>3.3 Sampling Design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54</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18" w:history="1">
        <w:r w:rsidR="00537BFB" w:rsidRPr="00537BFB">
          <w:rPr>
            <w:rStyle w:val="ad"/>
            <w:rFonts w:ascii="Arial" w:eastAsia="Arial Unicode MS" w:hAnsi="Arial" w:cs="Arial"/>
            <w:noProof/>
            <w:sz w:val="24"/>
            <w:szCs w:val="24"/>
          </w:rPr>
          <w:t>3.3.1 Sampling Plan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54</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19" w:history="1">
        <w:r w:rsidR="00537BFB" w:rsidRPr="00537BFB">
          <w:rPr>
            <w:rStyle w:val="ad"/>
            <w:rFonts w:ascii="Arial" w:eastAsia="Arial Unicode MS" w:hAnsi="Arial" w:cs="Arial"/>
            <w:noProof/>
            <w:sz w:val="24"/>
            <w:szCs w:val="24"/>
          </w:rPr>
          <w:t>3.3.2 Sample Size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_Toc531864719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20" w:history="1">
        <w:r w:rsidR="00537BFB" w:rsidRPr="00537BFB">
          <w:rPr>
            <w:rStyle w:val="ad"/>
            <w:rFonts w:ascii="Arial" w:eastAsia="Arial Unicode MS" w:hAnsi="Arial" w:cs="Arial"/>
            <w:noProof/>
            <w:sz w:val="24"/>
            <w:szCs w:val="24"/>
          </w:rPr>
          <w:t>3.4 Questionnaire Design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56</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21" w:history="1">
        <w:r w:rsidR="00537BFB" w:rsidRPr="00537BFB">
          <w:rPr>
            <w:rStyle w:val="ad"/>
            <w:rFonts w:ascii="Arial" w:eastAsia="Arial Unicode MS" w:hAnsi="Arial" w:cs="Arial"/>
            <w:noProof/>
            <w:sz w:val="24"/>
            <w:szCs w:val="24"/>
          </w:rPr>
          <w:t>3.5 Pilot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2" w:history="1">
        <w:r w:rsidR="00537BFB" w:rsidRPr="00537BFB">
          <w:rPr>
            <w:rStyle w:val="ad"/>
            <w:rFonts w:ascii="Arial" w:eastAsia="Arial Unicode MS" w:hAnsi="Arial" w:cs="Arial"/>
            <w:noProof/>
            <w:sz w:val="24"/>
            <w:szCs w:val="24"/>
          </w:rPr>
          <w:t>3.5.1 Pilot Test: Factor Analysis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58</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3" w:history="1">
        <w:r w:rsidR="00537BFB" w:rsidRPr="00537BFB">
          <w:rPr>
            <w:rStyle w:val="ad"/>
            <w:rFonts w:ascii="Arial" w:eastAsia="Arial Unicode MS" w:hAnsi="Arial" w:cs="Arial"/>
            <w:noProof/>
            <w:sz w:val="24"/>
            <w:szCs w:val="24"/>
          </w:rPr>
          <w:t>3.5.2 Pilot Test: Reliability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60</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4" w:history="1">
        <w:r w:rsidR="00537BFB" w:rsidRPr="00537BFB">
          <w:rPr>
            <w:rStyle w:val="ad"/>
            <w:rFonts w:ascii="Arial" w:eastAsia="Arial Unicode MS" w:hAnsi="Arial" w:cs="Arial"/>
            <w:noProof/>
            <w:sz w:val="24"/>
            <w:szCs w:val="24"/>
          </w:rPr>
          <w:t>3.5.3 Pilot Test: Correlation Matrix</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25" w:history="1">
        <w:r w:rsidR="00537BFB" w:rsidRPr="00537BFB">
          <w:rPr>
            <w:rStyle w:val="ad"/>
            <w:rFonts w:ascii="Arial" w:eastAsia="Arial Unicode MS" w:hAnsi="Arial" w:cs="Arial"/>
            <w:noProof/>
            <w:sz w:val="24"/>
            <w:szCs w:val="24"/>
          </w:rPr>
          <w:t>3.6 Measurements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6" w:history="1">
        <w:r w:rsidR="00537BFB" w:rsidRPr="00537BFB">
          <w:rPr>
            <w:rStyle w:val="ad"/>
            <w:rFonts w:ascii="Arial" w:eastAsia="Arial Unicode MS" w:hAnsi="Arial" w:cs="Arial"/>
            <w:noProof/>
            <w:sz w:val="24"/>
            <w:szCs w:val="24"/>
          </w:rPr>
          <w:t>3.6.1 Descriptive Information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61</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7" w:history="1">
        <w:r w:rsidR="00537BFB" w:rsidRPr="00537BFB">
          <w:rPr>
            <w:rStyle w:val="ad"/>
            <w:rFonts w:ascii="Arial" w:eastAsia="Arial Unicode MS" w:hAnsi="Arial" w:cs="Arial"/>
            <w:noProof/>
            <w:sz w:val="24"/>
            <w:szCs w:val="24"/>
          </w:rPr>
          <w:t>3.6.2 Preliminary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28" w:history="1">
        <w:r w:rsidR="00537BFB" w:rsidRPr="00537BFB">
          <w:rPr>
            <w:rStyle w:val="ad"/>
            <w:rFonts w:ascii="Arial" w:eastAsia="Arial Unicode MS" w:hAnsi="Arial" w:cs="Arial"/>
            <w:noProof/>
            <w:sz w:val="24"/>
            <w:szCs w:val="24"/>
          </w:rPr>
          <w:t>3.6.3 Hypotheses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64</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29" w:history="1">
        <w:r w:rsidR="00537BFB" w:rsidRPr="00537BFB">
          <w:rPr>
            <w:rStyle w:val="ad"/>
            <w:rFonts w:ascii="Arial" w:eastAsia="Arial Unicode MS" w:hAnsi="Arial" w:cs="Arial"/>
            <w:noProof/>
            <w:sz w:val="24"/>
            <w:szCs w:val="24"/>
          </w:rPr>
          <w:t>3.7 Conclusion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_Toc531864729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66</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30" w:history="1">
        <w:r w:rsidR="00537BFB" w:rsidRPr="00537BFB">
          <w:rPr>
            <w:rStyle w:val="ad"/>
            <w:rFonts w:ascii="Arial" w:eastAsia="Arial Unicode MS" w:hAnsi="Arial" w:cs="Arial"/>
            <w:noProof/>
            <w:sz w:val="24"/>
            <w:szCs w:val="24"/>
          </w:rPr>
          <w:t>Chapter 4: RESEARCH FINDINGS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67</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31" w:history="1">
        <w:r w:rsidR="00537BFB" w:rsidRPr="00537BFB">
          <w:rPr>
            <w:rStyle w:val="ad"/>
            <w:rFonts w:ascii="Arial" w:eastAsia="Arial Unicode MS" w:hAnsi="Arial" w:cs="Arial"/>
            <w:noProof/>
            <w:sz w:val="24"/>
            <w:szCs w:val="24"/>
          </w:rPr>
          <w:t>4.0 Overview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67</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32" w:history="1">
        <w:r w:rsidR="00537BFB" w:rsidRPr="00537BFB">
          <w:rPr>
            <w:rStyle w:val="ad"/>
            <w:rFonts w:ascii="Arial" w:eastAsia="Arial Unicode MS" w:hAnsi="Arial" w:cs="Arial"/>
            <w:noProof/>
            <w:sz w:val="24"/>
            <w:szCs w:val="24"/>
          </w:rPr>
          <w:t>4.1 Pilot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33" w:history="1">
        <w:r w:rsidR="00537BFB" w:rsidRPr="00537BFB">
          <w:rPr>
            <w:rStyle w:val="ad"/>
            <w:rFonts w:ascii="Arial" w:eastAsia="Arial Unicode MS" w:hAnsi="Arial" w:cs="Arial"/>
            <w:noProof/>
            <w:sz w:val="24"/>
            <w:szCs w:val="24"/>
          </w:rPr>
          <w:t>4.1.1 Factor Analysis in Pilot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67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34" w:history="1">
        <w:r w:rsidR="00537BFB" w:rsidRPr="00537BFB">
          <w:rPr>
            <w:rStyle w:val="ad"/>
            <w:rFonts w:ascii="Arial" w:hAnsi="Arial" w:cs="Arial"/>
            <w:noProof/>
            <w:sz w:val="24"/>
            <w:szCs w:val="24"/>
          </w:rPr>
          <w:t>4.1.2 Reliability Test in Pilot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72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35" w:history="1">
        <w:r w:rsidR="00537BFB" w:rsidRPr="00537BFB">
          <w:rPr>
            <w:rStyle w:val="ad"/>
            <w:rFonts w:ascii="Arial" w:hAnsi="Arial" w:cs="Arial"/>
            <w:noProof/>
            <w:sz w:val="24"/>
            <w:szCs w:val="24"/>
          </w:rPr>
          <w:t>4.1.3 Correlation Matrix Analysis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73</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36" w:history="1">
        <w:r w:rsidR="00537BFB" w:rsidRPr="00537BFB">
          <w:rPr>
            <w:rStyle w:val="ad"/>
            <w:rFonts w:ascii="Arial" w:hAnsi="Arial" w:cs="Arial"/>
            <w:noProof/>
            <w:sz w:val="24"/>
            <w:szCs w:val="24"/>
          </w:rPr>
          <w:t>4.2 Demographic Characteristics Description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74</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37" w:history="1">
        <w:r w:rsidR="00537BFB" w:rsidRPr="00537BFB">
          <w:rPr>
            <w:rStyle w:val="ad"/>
            <w:rFonts w:ascii="Arial" w:hAnsi="Arial" w:cs="Arial"/>
            <w:noProof/>
            <w:sz w:val="24"/>
            <w:szCs w:val="24"/>
          </w:rPr>
          <w:t>4.3 Preliminary Data Analysis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77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38" w:history="1">
        <w:r w:rsidR="00537BFB" w:rsidRPr="00537BFB">
          <w:rPr>
            <w:rStyle w:val="ad"/>
            <w:rFonts w:ascii="Arial" w:hAnsi="Arial" w:cs="Arial"/>
            <w:noProof/>
            <w:sz w:val="24"/>
            <w:szCs w:val="24"/>
          </w:rPr>
          <w:t>4.3.1 Factor Analysis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77</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39" w:history="1">
        <w:r w:rsidR="00537BFB" w:rsidRPr="00537BFB">
          <w:rPr>
            <w:rStyle w:val="ad"/>
            <w:rFonts w:ascii="Arial" w:hAnsi="Arial" w:cs="Arial"/>
            <w:noProof/>
            <w:sz w:val="24"/>
            <w:szCs w:val="24"/>
          </w:rPr>
          <w:t>4.3.2 Reliability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_Toc531864739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81</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0" w:history="1">
        <w:r w:rsidR="00537BFB" w:rsidRPr="00537BFB">
          <w:rPr>
            <w:rStyle w:val="ad"/>
            <w:rFonts w:ascii="Arial" w:hAnsi="Arial" w:cs="Arial"/>
            <w:noProof/>
            <w:sz w:val="24"/>
            <w:szCs w:val="24"/>
          </w:rPr>
          <w:t>4.4 Normality test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41" w:history="1">
        <w:r w:rsidR="00537BFB" w:rsidRPr="00537BFB">
          <w:rPr>
            <w:rStyle w:val="ad"/>
            <w:rFonts w:ascii="Arial" w:hAnsi="Arial" w:cs="Arial"/>
            <w:noProof/>
            <w:sz w:val="24"/>
            <w:szCs w:val="24"/>
          </w:rPr>
          <w:t>4.4.1 Normal Q-Q Plot</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42" w:history="1">
        <w:r w:rsidR="00537BFB" w:rsidRPr="00537BFB">
          <w:rPr>
            <w:rStyle w:val="ad"/>
            <w:rFonts w:ascii="Arial" w:hAnsi="Arial" w:cs="Arial"/>
            <w:noProof/>
            <w:sz w:val="24"/>
            <w:szCs w:val="24"/>
          </w:rPr>
          <w:t>4.4.2 Homoscedasticity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84</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3" w:history="1">
        <w:r w:rsidR="00537BFB" w:rsidRPr="00537BFB">
          <w:rPr>
            <w:rStyle w:val="ad"/>
            <w:rFonts w:ascii="Arial" w:hAnsi="Arial" w:cs="Arial"/>
            <w:noProof/>
            <w:sz w:val="24"/>
            <w:szCs w:val="24"/>
          </w:rPr>
          <w:t>4.5 Hypotheses Testing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86</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44" w:history="1">
        <w:r w:rsidR="00537BFB" w:rsidRPr="00537BFB">
          <w:rPr>
            <w:rStyle w:val="ad"/>
            <w:rFonts w:ascii="Arial" w:hAnsi="Arial" w:cs="Arial"/>
            <w:noProof/>
            <w:sz w:val="24"/>
            <w:szCs w:val="24"/>
          </w:rPr>
          <w:t>4.5.1 Simple Multiple Regression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86</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5" w:history="1">
        <w:r w:rsidR="00537BFB" w:rsidRPr="00537BFB">
          <w:rPr>
            <w:rStyle w:val="ad"/>
            <w:rFonts w:ascii="Arial" w:hAnsi="Arial" w:cs="Arial"/>
            <w:noProof/>
            <w:sz w:val="24"/>
            <w:szCs w:val="24"/>
          </w:rPr>
          <w:t>4.6 Summary of Findings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88</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46" w:history="1">
        <w:r w:rsidR="00537BFB" w:rsidRPr="00537BFB">
          <w:rPr>
            <w:rStyle w:val="ad"/>
            <w:rFonts w:ascii="Arial" w:hAnsi="Arial" w:cs="Arial"/>
            <w:noProof/>
            <w:sz w:val="24"/>
            <w:szCs w:val="24"/>
          </w:rPr>
          <w:t>Chapter 5: CONCLUSION AND RECOMMENDATION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7" w:history="1">
        <w:r w:rsidR="00537BFB" w:rsidRPr="00537BFB">
          <w:rPr>
            <w:rStyle w:val="ad"/>
            <w:rFonts w:ascii="Arial" w:hAnsi="Arial" w:cs="Arial"/>
            <w:noProof/>
            <w:sz w:val="24"/>
            <w:szCs w:val="24"/>
          </w:rPr>
          <w:t>5.0 Overview</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8" w:history="1">
        <w:r w:rsidR="00537BFB" w:rsidRPr="00537BFB">
          <w:rPr>
            <w:rStyle w:val="ad"/>
            <w:rFonts w:ascii="Arial" w:hAnsi="Arial" w:cs="Arial"/>
            <w:noProof/>
            <w:sz w:val="24"/>
            <w:szCs w:val="24"/>
          </w:rPr>
          <w:t>5.1 The Discussion Between Social Exchange Theory and Research Findings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90</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49" w:history="1">
        <w:r w:rsidR="00537BFB" w:rsidRPr="00537BFB">
          <w:rPr>
            <w:rStyle w:val="ad"/>
            <w:rFonts w:ascii="Arial" w:hAnsi="Arial" w:cs="Arial"/>
            <w:noProof/>
            <w:sz w:val="24"/>
            <w:szCs w:val="24"/>
          </w:rPr>
          <w:t>5.2 Contributions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_Toc531864749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50" w:history="1">
        <w:r w:rsidR="00537BFB" w:rsidRPr="00537BFB">
          <w:rPr>
            <w:rStyle w:val="ad"/>
            <w:rFonts w:ascii="Arial" w:hAnsi="Arial" w:cs="Arial"/>
            <w:noProof/>
            <w:sz w:val="24"/>
            <w:szCs w:val="24"/>
          </w:rPr>
          <w:t>5.2.1 Contribution to Industry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92</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51" w:history="1">
        <w:r w:rsidR="00537BFB" w:rsidRPr="00537BFB">
          <w:rPr>
            <w:rStyle w:val="ad"/>
            <w:rFonts w:ascii="Arial" w:hAnsi="Arial" w:cs="Arial"/>
            <w:noProof/>
            <w:sz w:val="24"/>
            <w:szCs w:val="24"/>
          </w:rPr>
          <w:t>5.2.2 Contribution to Academia</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93</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52" w:history="1">
        <w:r w:rsidR="00537BFB" w:rsidRPr="00537BFB">
          <w:rPr>
            <w:rStyle w:val="ad"/>
            <w:rFonts w:ascii="Arial" w:hAnsi="Arial" w:cs="Arial"/>
            <w:noProof/>
            <w:sz w:val="24"/>
            <w:szCs w:val="24"/>
          </w:rPr>
          <w:t>5.3 Limitations of Study</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94</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53" w:history="1">
        <w:r w:rsidR="00537BFB" w:rsidRPr="00537BFB">
          <w:rPr>
            <w:rStyle w:val="ad"/>
            <w:rFonts w:ascii="Arial" w:hAnsi="Arial" w:cs="Arial"/>
            <w:noProof/>
            <w:sz w:val="24"/>
            <w:szCs w:val="24"/>
          </w:rPr>
          <w:t>5.3.1 Scope Limitation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94</w:t>
        </w:r>
        <w:r w:rsidR="00537BFB" w:rsidRPr="00537BFB">
          <w:rPr>
            <w:rFonts w:ascii="Arial" w:hAnsi="Arial" w:cs="Arial"/>
            <w:noProof/>
            <w:webHidden/>
            <w:sz w:val="24"/>
            <w:szCs w:val="24"/>
          </w:rPr>
          <w:fldChar w:fldCharType="end"/>
        </w:r>
      </w:hyperlink>
    </w:p>
    <w:p w:rsidR="00537BFB" w:rsidRPr="00537BFB" w:rsidRDefault="003D0A89" w:rsidP="00537BFB">
      <w:pPr>
        <w:pStyle w:val="TOC3"/>
        <w:tabs>
          <w:tab w:val="right" w:leader="dot" w:pos="8493"/>
        </w:tabs>
        <w:spacing w:afterLines="100" w:after="312" w:line="360" w:lineRule="auto"/>
        <w:rPr>
          <w:rFonts w:ascii="Arial" w:hAnsi="Arial" w:cs="Arial"/>
          <w:noProof/>
          <w:sz w:val="24"/>
          <w:szCs w:val="24"/>
        </w:rPr>
      </w:pPr>
      <w:hyperlink w:anchor="_Toc531864754" w:history="1">
        <w:r w:rsidR="00537BFB" w:rsidRPr="00537BFB">
          <w:rPr>
            <w:rStyle w:val="ad"/>
            <w:rFonts w:ascii="Arial" w:hAnsi="Arial" w:cs="Arial"/>
            <w:noProof/>
            <w:sz w:val="24"/>
            <w:szCs w:val="24"/>
          </w:rPr>
          <w:t>5.3.2 Time Limitation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94</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55" w:history="1">
        <w:r w:rsidR="00537BFB" w:rsidRPr="00537BFB">
          <w:rPr>
            <w:rStyle w:val="ad"/>
            <w:rFonts w:ascii="Arial" w:hAnsi="Arial" w:cs="Arial"/>
            <w:noProof/>
            <w:sz w:val="24"/>
            <w:szCs w:val="24"/>
          </w:rPr>
          <w:t>5.4 Future Direction of Research</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56" w:history="1">
        <w:r w:rsidR="00537BFB" w:rsidRPr="00537BFB">
          <w:rPr>
            <w:rStyle w:val="ad"/>
            <w:rFonts w:ascii="Arial" w:hAnsi="Arial" w:cs="Arial"/>
            <w:noProof/>
            <w:sz w:val="24"/>
            <w:szCs w:val="24"/>
          </w:rPr>
          <w:t>5.5 Conclusion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95</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57" w:history="1">
        <w:r w:rsidR="00537BFB" w:rsidRPr="00537BFB">
          <w:rPr>
            <w:rStyle w:val="ad"/>
            <w:rFonts w:ascii="Arial" w:hAnsi="Arial" w:cs="Arial"/>
            <w:noProof/>
            <w:sz w:val="24"/>
            <w:szCs w:val="24"/>
          </w:rPr>
          <w:t>5.6 Recommendation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96</w:t>
        </w:r>
        <w:r w:rsidR="00537BFB" w:rsidRPr="00537BFB">
          <w:rPr>
            <w:rFonts w:ascii="Arial" w:hAnsi="Arial" w:cs="Arial"/>
            <w:noProof/>
            <w:webHidden/>
            <w:sz w:val="24"/>
            <w:szCs w:val="24"/>
          </w:rPr>
          <w:fldChar w:fldCharType="end"/>
        </w:r>
      </w:hyperlink>
    </w:p>
    <w:p w:rsidR="00537BFB" w:rsidRPr="00537BFB" w:rsidRDefault="003D0A89" w:rsidP="00537BFB">
      <w:pPr>
        <w:pStyle w:val="TOC2"/>
        <w:tabs>
          <w:tab w:val="right" w:leader="dot" w:pos="8493"/>
        </w:tabs>
        <w:spacing w:afterLines="100" w:after="312" w:line="360" w:lineRule="auto"/>
        <w:rPr>
          <w:rFonts w:ascii="Arial" w:hAnsi="Arial" w:cs="Arial"/>
          <w:noProof/>
          <w:sz w:val="24"/>
          <w:szCs w:val="24"/>
        </w:rPr>
      </w:pPr>
      <w:hyperlink w:anchor="_Toc531864758" w:history="1">
        <w:r w:rsidR="00537BFB" w:rsidRPr="00537BFB">
          <w:rPr>
            <w:rStyle w:val="ad"/>
            <w:rFonts w:ascii="Arial" w:hAnsi="Arial" w:cs="Arial"/>
            <w:noProof/>
            <w:sz w:val="24"/>
            <w:szCs w:val="24"/>
          </w:rPr>
          <w:t>5.7 Personal Reflection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97</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59" w:history="1">
        <w:r w:rsidR="00537BFB" w:rsidRPr="00537BFB">
          <w:rPr>
            <w:rStyle w:val="ad"/>
            <w:rFonts w:ascii="Arial" w:eastAsia="Arial Unicode MS" w:hAnsi="Arial" w:cs="Arial"/>
            <w:bCs/>
            <w:noProof/>
            <w:sz w:val="24"/>
            <w:szCs w:val="24"/>
          </w:rPr>
          <w:t>Reference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_Toc531864759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99</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0" w:history="1">
        <w:r w:rsidR="00537BFB" w:rsidRPr="00537BFB">
          <w:rPr>
            <w:rStyle w:val="ad"/>
            <w:rFonts w:ascii="Arial" w:eastAsia="Arial" w:hAnsi="Arial" w:cs="Arial"/>
            <w:bCs/>
            <w:noProof/>
            <w:kern w:val="44"/>
            <w:sz w:val="24"/>
            <w:szCs w:val="24"/>
          </w:rPr>
          <w:t>Appendix</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_Toc531864760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117</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1" w:history="1">
        <w:r w:rsidR="00537BFB" w:rsidRPr="00537BFB">
          <w:rPr>
            <w:rStyle w:val="ad"/>
            <w:rFonts w:ascii="Arial" w:eastAsia="Arial" w:hAnsi="Arial" w:cs="Arial"/>
            <w:bCs/>
            <w:noProof/>
            <w:kern w:val="44"/>
            <w:sz w:val="24"/>
            <w:szCs w:val="24"/>
          </w:rPr>
          <w:t xml:space="preserve">Appendix </w:t>
        </w:r>
        <w:r w:rsidR="00537BFB" w:rsidRPr="00537BFB">
          <w:rPr>
            <w:rStyle w:val="ad"/>
            <w:rFonts w:ascii="Arial" w:hAnsi="Arial" w:cs="Arial"/>
            <w:bCs/>
            <w:noProof/>
            <w:kern w:val="44"/>
            <w:sz w:val="24"/>
            <w:szCs w:val="24"/>
          </w:rPr>
          <w:t>1</w:t>
        </w:r>
        <w:r w:rsidR="00537BFB" w:rsidRPr="00537BFB">
          <w:rPr>
            <w:rStyle w:val="ad"/>
            <w:rFonts w:ascii="Arial" w:eastAsia="Arial" w:hAnsi="Arial" w:cs="Arial"/>
            <w:bCs/>
            <w:noProof/>
            <w:kern w:val="44"/>
            <w:sz w:val="24"/>
            <w:szCs w:val="24"/>
          </w:rPr>
          <w:t>: MBA Project Log</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_Toc531864761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117</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2"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2 Example of Spine and Cover of the Thesis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_Toc531864762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123</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3"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3 Declaration</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_Toc531864763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124</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4"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4 Title Page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_Toc531864764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125</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5"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5 Initial Research Paper Proposal</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_Toc531864765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126</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6"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6 Turnitin results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_Toc531864766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132</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7"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7 Questionnaire</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_Toc531864767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141</w:t>
        </w:r>
        <w:r w:rsidR="00537BFB" w:rsidRPr="00537BFB">
          <w:rPr>
            <w:rFonts w:ascii="Arial" w:hAnsi="Arial" w:cs="Arial"/>
            <w:noProof/>
            <w:webHidden/>
            <w:sz w:val="24"/>
            <w:szCs w:val="24"/>
          </w:rPr>
          <w:fldChar w:fldCharType="end"/>
        </w:r>
      </w:hyperlink>
    </w:p>
    <w:p w:rsidR="00537BFB" w:rsidRPr="00537BFB" w:rsidRDefault="003D0A89" w:rsidP="00537BFB">
      <w:pPr>
        <w:pStyle w:val="TOC1"/>
        <w:tabs>
          <w:tab w:val="right" w:leader="dot" w:pos="8493"/>
        </w:tabs>
        <w:spacing w:afterLines="100" w:after="312" w:line="360" w:lineRule="auto"/>
        <w:rPr>
          <w:rFonts w:ascii="Arial" w:hAnsi="Arial" w:cs="Arial"/>
          <w:noProof/>
          <w:sz w:val="24"/>
          <w:szCs w:val="24"/>
        </w:rPr>
      </w:pPr>
      <w:hyperlink w:anchor="_Toc531864768" w:history="1">
        <w:r w:rsidR="00537BFB" w:rsidRPr="00537BFB">
          <w:rPr>
            <w:rStyle w:val="ad"/>
            <w:rFonts w:ascii="Arial" w:eastAsia="Arial" w:hAnsi="Arial" w:cs="Arial"/>
            <w:noProof/>
            <w:sz w:val="24"/>
            <w:szCs w:val="24"/>
          </w:rPr>
          <w:t xml:space="preserve">Appendix </w:t>
        </w:r>
        <w:r w:rsidR="00537BFB" w:rsidRPr="00537BFB">
          <w:rPr>
            <w:rStyle w:val="ad"/>
            <w:rFonts w:ascii="Arial" w:hAnsi="Arial" w:cs="Arial"/>
            <w:noProof/>
            <w:sz w:val="24"/>
            <w:szCs w:val="24"/>
          </w:rPr>
          <w:t>7 Tables</w:t>
        </w:r>
        <w:r w:rsidR="00537BFB" w:rsidRPr="00537BFB">
          <w:rPr>
            <w:rFonts w:ascii="Arial" w:hAnsi="Arial" w:cs="Arial"/>
            <w:noProof/>
            <w:webHidden/>
            <w:sz w:val="24"/>
            <w:szCs w:val="24"/>
          </w:rPr>
          <w:tab/>
        </w:r>
        <w:r w:rsidR="00537BFB" w:rsidRPr="00537BFB">
          <w:rPr>
            <w:rFonts w:ascii="Arial" w:hAnsi="Arial" w:cs="Arial"/>
            <w:noProof/>
            <w:webHidden/>
            <w:sz w:val="24"/>
            <w:szCs w:val="24"/>
          </w:rPr>
          <w:fldChar w:fldCharType="begin"/>
        </w:r>
        <w:r w:rsidR="00537BFB" w:rsidRPr="00537BFB">
          <w:rPr>
            <w:rFonts w:ascii="Arial" w:hAnsi="Arial" w:cs="Arial"/>
            <w:noProof/>
            <w:webHidden/>
            <w:sz w:val="24"/>
            <w:szCs w:val="24"/>
          </w:rPr>
          <w:instrText xml:space="preserve"> PAGEREF _Toc531864768 \h </w:instrText>
        </w:r>
        <w:r w:rsidR="00537BFB" w:rsidRPr="00537BFB">
          <w:rPr>
            <w:rFonts w:ascii="Arial" w:hAnsi="Arial" w:cs="Arial"/>
            <w:noProof/>
            <w:webHidden/>
            <w:sz w:val="24"/>
            <w:szCs w:val="24"/>
          </w:rPr>
        </w:r>
        <w:r w:rsidR="00537BFB" w:rsidRPr="00537BFB">
          <w:rPr>
            <w:rFonts w:ascii="Arial" w:hAnsi="Arial" w:cs="Arial"/>
            <w:noProof/>
            <w:webHidden/>
            <w:sz w:val="24"/>
            <w:szCs w:val="24"/>
          </w:rPr>
          <w:fldChar w:fldCharType="separate"/>
        </w:r>
        <w:r w:rsidR="00537BFB" w:rsidRPr="00537BFB">
          <w:rPr>
            <w:rFonts w:ascii="Arial" w:hAnsi="Arial" w:cs="Arial"/>
            <w:noProof/>
            <w:webHidden/>
            <w:sz w:val="24"/>
            <w:szCs w:val="24"/>
          </w:rPr>
          <w:t>145</w:t>
        </w:r>
        <w:r w:rsidR="00537BFB" w:rsidRPr="00537BFB">
          <w:rPr>
            <w:rFonts w:ascii="Arial" w:hAnsi="Arial" w:cs="Arial"/>
            <w:noProof/>
            <w:webHidden/>
            <w:sz w:val="24"/>
            <w:szCs w:val="24"/>
          </w:rPr>
          <w:fldChar w:fldCharType="end"/>
        </w:r>
      </w:hyperlink>
    </w:p>
    <w:p w:rsidR="00034A07" w:rsidRPr="00537BFB" w:rsidRDefault="00855C5E" w:rsidP="00537BFB">
      <w:pPr>
        <w:widowControl/>
        <w:spacing w:afterLines="100" w:after="312" w:line="360" w:lineRule="auto"/>
        <w:jc w:val="left"/>
        <w:rPr>
          <w:rFonts w:ascii="Arial" w:eastAsia="Arial Unicode MS" w:hAnsi="Arial" w:cs="Arial"/>
          <w:sz w:val="24"/>
          <w:szCs w:val="24"/>
        </w:rPr>
      </w:pPr>
      <w:r w:rsidRPr="00537BFB">
        <w:rPr>
          <w:rFonts w:ascii="Arial" w:eastAsia="Arial Unicode MS" w:hAnsi="Arial" w:cs="Arial"/>
          <w:sz w:val="24"/>
          <w:szCs w:val="24"/>
        </w:rPr>
        <w:fldChar w:fldCharType="end"/>
      </w:r>
      <w:r w:rsidR="00F537FA" w:rsidRPr="00537BFB">
        <w:rPr>
          <w:rFonts w:ascii="Arial" w:eastAsia="Arial Unicode MS" w:hAnsi="Arial" w:cs="Arial"/>
          <w:sz w:val="24"/>
          <w:szCs w:val="24"/>
        </w:rPr>
        <w:br w:type="page"/>
      </w:r>
    </w:p>
    <w:p w:rsidR="00034A07" w:rsidRPr="000B537B" w:rsidRDefault="00034A07" w:rsidP="00E95542">
      <w:pPr>
        <w:widowControl/>
        <w:spacing w:afterLines="200" w:after="624" w:line="360" w:lineRule="auto"/>
        <w:jc w:val="center"/>
        <w:outlineLvl w:val="0"/>
        <w:rPr>
          <w:rFonts w:ascii="Arial" w:eastAsia="Arial Unicode MS" w:hAnsi="Arial" w:cs="Arial"/>
          <w:b/>
          <w:sz w:val="24"/>
          <w:szCs w:val="24"/>
        </w:rPr>
      </w:pPr>
      <w:bookmarkStart w:id="12" w:name="_Toc531864673"/>
      <w:r w:rsidRPr="000B537B">
        <w:rPr>
          <w:rFonts w:ascii="Arial" w:eastAsia="Arial Unicode MS" w:hAnsi="Arial" w:cs="Arial" w:hint="eastAsia"/>
          <w:b/>
          <w:sz w:val="24"/>
          <w:szCs w:val="24"/>
        </w:rPr>
        <w:lastRenderedPageBreak/>
        <w:t>L</w:t>
      </w:r>
      <w:r w:rsidRPr="000B537B">
        <w:rPr>
          <w:rFonts w:ascii="Arial" w:eastAsia="Arial Unicode MS" w:hAnsi="Arial" w:cs="Arial"/>
          <w:b/>
          <w:sz w:val="24"/>
          <w:szCs w:val="24"/>
        </w:rPr>
        <w:t>ist of Figures</w:t>
      </w:r>
      <w:bookmarkEnd w:id="12"/>
    </w:p>
    <w:p w:rsidR="005B4EC8" w:rsidRPr="005B4EC8" w:rsidRDefault="005B4EC8" w:rsidP="00140AFA">
      <w:pPr>
        <w:pStyle w:val="af2"/>
        <w:tabs>
          <w:tab w:val="right" w:leader="dot" w:pos="9016"/>
        </w:tabs>
        <w:spacing w:line="360" w:lineRule="auto"/>
        <w:ind w:left="900" w:hanging="480"/>
        <w:rPr>
          <w:rFonts w:ascii="Arial" w:hAnsi="Arial" w:cs="Arial"/>
          <w:noProof/>
          <w:sz w:val="24"/>
          <w:szCs w:val="24"/>
        </w:rPr>
      </w:pPr>
      <w:r>
        <w:rPr>
          <w:rFonts w:ascii="Arial" w:eastAsia="Arial Unicode MS" w:hAnsi="Arial" w:cs="Arial"/>
          <w:sz w:val="24"/>
          <w:szCs w:val="24"/>
        </w:rPr>
        <w:fldChar w:fldCharType="begin"/>
      </w:r>
      <w:r>
        <w:rPr>
          <w:rFonts w:ascii="Arial" w:eastAsia="Arial Unicode MS" w:hAnsi="Arial" w:cs="Arial"/>
          <w:sz w:val="24"/>
          <w:szCs w:val="24"/>
        </w:rPr>
        <w:instrText xml:space="preserve"> TOC \h \z \c "Figure" </w:instrText>
      </w:r>
      <w:r>
        <w:rPr>
          <w:rFonts w:ascii="Arial" w:eastAsia="Arial Unicode MS" w:hAnsi="Arial" w:cs="Arial"/>
          <w:sz w:val="24"/>
          <w:szCs w:val="24"/>
        </w:rPr>
        <w:fldChar w:fldCharType="separate"/>
      </w:r>
      <w:hyperlink w:anchor="_Toc530563828" w:history="1">
        <w:r w:rsidRPr="005B4EC8">
          <w:rPr>
            <w:rStyle w:val="ad"/>
            <w:rFonts w:ascii="Arial" w:hAnsi="Arial" w:cs="Arial"/>
            <w:noProof/>
            <w:sz w:val="24"/>
            <w:szCs w:val="24"/>
          </w:rPr>
          <w:t xml:space="preserve">Figure </w:t>
        </w:r>
        <w:r w:rsidR="00D718A5">
          <w:rPr>
            <w:rStyle w:val="ad"/>
            <w:rFonts w:ascii="Arial" w:hAnsi="Arial" w:cs="Arial"/>
            <w:noProof/>
            <w:sz w:val="24"/>
            <w:szCs w:val="24"/>
          </w:rPr>
          <w:t>2.6</w:t>
        </w:r>
        <w:r w:rsidRPr="005B4EC8">
          <w:rPr>
            <w:rStyle w:val="ad"/>
            <w:rFonts w:ascii="Arial" w:hAnsi="Arial" w:cs="Arial"/>
            <w:noProof/>
            <w:sz w:val="24"/>
            <w:szCs w:val="24"/>
          </w:rPr>
          <w:t xml:space="preserve"> </w:t>
        </w:r>
        <w:r w:rsidRPr="005B4EC8">
          <w:rPr>
            <w:rStyle w:val="ad"/>
            <w:rFonts w:ascii="Arial" w:eastAsia="Arial Unicode MS" w:hAnsi="Arial" w:cs="Arial"/>
            <w:noProof/>
            <w:sz w:val="24"/>
            <w:szCs w:val="24"/>
          </w:rPr>
          <w:t>Conceptual Framework</w:t>
        </w:r>
        <w:r w:rsidRPr="005B4EC8">
          <w:rPr>
            <w:rFonts w:ascii="Arial" w:hAnsi="Arial" w:cs="Arial"/>
            <w:noProof/>
            <w:webHidden/>
            <w:sz w:val="24"/>
            <w:szCs w:val="24"/>
          </w:rPr>
          <w:tab/>
        </w:r>
        <w:r w:rsidRPr="005B4EC8">
          <w:rPr>
            <w:rFonts w:ascii="Arial" w:hAnsi="Arial" w:cs="Arial"/>
            <w:noProof/>
            <w:webHidden/>
            <w:sz w:val="24"/>
            <w:szCs w:val="24"/>
          </w:rPr>
          <w:fldChar w:fldCharType="begin"/>
        </w:r>
        <w:r w:rsidRPr="005B4EC8">
          <w:rPr>
            <w:rFonts w:ascii="Arial" w:hAnsi="Arial" w:cs="Arial"/>
            <w:noProof/>
            <w:webHidden/>
            <w:sz w:val="24"/>
            <w:szCs w:val="24"/>
          </w:rPr>
          <w:instrText xml:space="preserve"> PAGEREF _Toc530563828 \h </w:instrText>
        </w:r>
        <w:r w:rsidRPr="005B4EC8">
          <w:rPr>
            <w:rFonts w:ascii="Arial" w:hAnsi="Arial" w:cs="Arial"/>
            <w:noProof/>
            <w:webHidden/>
            <w:sz w:val="24"/>
            <w:szCs w:val="24"/>
          </w:rPr>
        </w:r>
        <w:r w:rsidRPr="005B4EC8">
          <w:rPr>
            <w:rFonts w:ascii="Arial" w:hAnsi="Arial" w:cs="Arial"/>
            <w:noProof/>
            <w:webHidden/>
            <w:sz w:val="24"/>
            <w:szCs w:val="24"/>
          </w:rPr>
          <w:fldChar w:fldCharType="separate"/>
        </w:r>
        <w:r w:rsidR="00537BFB">
          <w:rPr>
            <w:rFonts w:ascii="Arial" w:hAnsi="Arial" w:cs="Arial"/>
            <w:noProof/>
            <w:webHidden/>
            <w:sz w:val="24"/>
            <w:szCs w:val="24"/>
          </w:rPr>
          <w:t>51</w:t>
        </w:r>
        <w:r w:rsidRPr="005B4EC8">
          <w:rPr>
            <w:rFonts w:ascii="Arial" w:hAnsi="Arial" w:cs="Arial"/>
            <w:noProof/>
            <w:webHidden/>
            <w:sz w:val="24"/>
            <w:szCs w:val="24"/>
          </w:rPr>
          <w:fldChar w:fldCharType="end"/>
        </w:r>
      </w:hyperlink>
    </w:p>
    <w:p w:rsidR="005B4EC8" w:rsidRDefault="003D0A89" w:rsidP="00140AFA">
      <w:pPr>
        <w:pStyle w:val="af2"/>
        <w:tabs>
          <w:tab w:val="right" w:leader="dot" w:pos="9016"/>
        </w:tabs>
        <w:spacing w:line="360" w:lineRule="auto"/>
        <w:ind w:left="900" w:hanging="480"/>
        <w:rPr>
          <w:noProof/>
        </w:rPr>
      </w:pPr>
      <w:hyperlink w:anchor="_Toc530563829" w:history="1">
        <w:r w:rsidR="005B4EC8" w:rsidRPr="005B4EC8">
          <w:rPr>
            <w:rStyle w:val="ad"/>
            <w:rFonts w:ascii="Arial" w:eastAsia="Arial Unicode MS" w:hAnsi="Arial" w:cs="Arial"/>
            <w:noProof/>
            <w:sz w:val="24"/>
            <w:szCs w:val="24"/>
          </w:rPr>
          <w:t xml:space="preserve">Figure </w:t>
        </w:r>
        <w:r w:rsidR="00D718A5">
          <w:rPr>
            <w:rStyle w:val="ad"/>
            <w:rFonts w:ascii="Arial" w:eastAsia="Arial Unicode MS" w:hAnsi="Arial" w:cs="Arial"/>
            <w:noProof/>
            <w:sz w:val="24"/>
            <w:szCs w:val="24"/>
          </w:rPr>
          <w:t>3.1</w:t>
        </w:r>
        <w:r w:rsidR="005B4EC8" w:rsidRPr="005B4EC8">
          <w:rPr>
            <w:rStyle w:val="ad"/>
            <w:rFonts w:ascii="Arial" w:eastAsia="Arial Unicode MS" w:hAnsi="Arial" w:cs="Arial"/>
            <w:noProof/>
            <w:sz w:val="24"/>
            <w:szCs w:val="24"/>
          </w:rPr>
          <w:t xml:space="preserve"> Research Design Framework</w:t>
        </w:r>
        <w:r w:rsidR="005B4EC8" w:rsidRPr="005B4EC8">
          <w:rPr>
            <w:rFonts w:ascii="Arial" w:hAnsi="Arial" w:cs="Arial"/>
            <w:noProof/>
            <w:webHidden/>
            <w:sz w:val="24"/>
            <w:szCs w:val="24"/>
          </w:rPr>
          <w:tab/>
        </w:r>
        <w:r w:rsidR="005B4EC8" w:rsidRPr="005B4EC8">
          <w:rPr>
            <w:rFonts w:ascii="Arial" w:hAnsi="Arial" w:cs="Arial"/>
            <w:noProof/>
            <w:webHidden/>
            <w:sz w:val="24"/>
            <w:szCs w:val="24"/>
          </w:rPr>
          <w:fldChar w:fldCharType="begin"/>
        </w:r>
        <w:r w:rsidR="005B4EC8" w:rsidRPr="005B4EC8">
          <w:rPr>
            <w:rFonts w:ascii="Arial" w:hAnsi="Arial" w:cs="Arial"/>
            <w:noProof/>
            <w:webHidden/>
            <w:sz w:val="24"/>
            <w:szCs w:val="24"/>
          </w:rPr>
          <w:instrText xml:space="preserve"> PAGEREF _Toc530563829 \h </w:instrText>
        </w:r>
        <w:r w:rsidR="005B4EC8" w:rsidRPr="005B4EC8">
          <w:rPr>
            <w:rFonts w:ascii="Arial" w:hAnsi="Arial" w:cs="Arial"/>
            <w:noProof/>
            <w:webHidden/>
            <w:sz w:val="24"/>
            <w:szCs w:val="24"/>
          </w:rPr>
        </w:r>
        <w:r w:rsidR="005B4EC8" w:rsidRPr="005B4EC8">
          <w:rPr>
            <w:rFonts w:ascii="Arial" w:hAnsi="Arial" w:cs="Arial"/>
            <w:noProof/>
            <w:webHidden/>
            <w:sz w:val="24"/>
            <w:szCs w:val="24"/>
          </w:rPr>
          <w:fldChar w:fldCharType="separate"/>
        </w:r>
        <w:r w:rsidR="00537BFB">
          <w:rPr>
            <w:rFonts w:ascii="Arial" w:hAnsi="Arial" w:cs="Arial"/>
            <w:noProof/>
            <w:webHidden/>
            <w:sz w:val="24"/>
            <w:szCs w:val="24"/>
          </w:rPr>
          <w:t>55</w:t>
        </w:r>
        <w:r w:rsidR="005B4EC8" w:rsidRPr="005B4EC8">
          <w:rPr>
            <w:rFonts w:ascii="Arial" w:hAnsi="Arial" w:cs="Arial"/>
            <w:noProof/>
            <w:webHidden/>
            <w:sz w:val="24"/>
            <w:szCs w:val="24"/>
          </w:rPr>
          <w:fldChar w:fldCharType="end"/>
        </w:r>
      </w:hyperlink>
    </w:p>
    <w:p w:rsidR="000B537B" w:rsidRPr="000B537B" w:rsidRDefault="005B4EC8" w:rsidP="000B537B">
      <w:pPr>
        <w:widowControl/>
        <w:spacing w:line="360" w:lineRule="auto"/>
        <w:rPr>
          <w:rFonts w:ascii="Arial" w:eastAsia="Arial Unicode MS" w:hAnsi="Arial" w:cs="Arial"/>
          <w:sz w:val="24"/>
          <w:szCs w:val="24"/>
        </w:rPr>
      </w:pPr>
      <w:r>
        <w:rPr>
          <w:rFonts w:ascii="Arial" w:eastAsia="Arial Unicode MS" w:hAnsi="Arial" w:cs="Arial"/>
          <w:sz w:val="24"/>
          <w:szCs w:val="24"/>
        </w:rPr>
        <w:fldChar w:fldCharType="end"/>
      </w:r>
    </w:p>
    <w:p w:rsidR="000B537B" w:rsidRPr="000B537B" w:rsidRDefault="000B537B" w:rsidP="00D718A5">
      <w:pPr>
        <w:widowControl/>
        <w:spacing w:afterLines="200" w:after="624" w:line="360" w:lineRule="auto"/>
        <w:jc w:val="center"/>
        <w:outlineLvl w:val="0"/>
        <w:rPr>
          <w:rFonts w:ascii="Arial" w:eastAsia="Arial Unicode MS" w:hAnsi="Arial" w:cs="Arial"/>
          <w:b/>
          <w:sz w:val="24"/>
          <w:szCs w:val="24"/>
        </w:rPr>
      </w:pPr>
      <w:bookmarkStart w:id="13" w:name="_Toc531864674"/>
      <w:r w:rsidRPr="000B537B">
        <w:rPr>
          <w:rFonts w:ascii="Arial" w:eastAsia="Arial Unicode MS" w:hAnsi="Arial" w:cs="Arial"/>
          <w:b/>
          <w:sz w:val="24"/>
          <w:szCs w:val="24"/>
        </w:rPr>
        <w:t>List of Tables</w:t>
      </w:r>
      <w:bookmarkEnd w:id="13"/>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bookmarkStart w:id="14" w:name="_Toc530745937"/>
      <w:r w:rsidRPr="00962BA4">
        <w:rPr>
          <w:rStyle w:val="ad"/>
          <w:rFonts w:ascii="Arial" w:eastAsia="Arial Unicode MS" w:hAnsi="Arial" w:cs="Arial"/>
          <w:noProof/>
          <w:color w:val="auto"/>
          <w:sz w:val="24"/>
          <w:szCs w:val="24"/>
          <w:u w:val="none"/>
        </w:rPr>
        <w:t>Table 3.3.2 Table for Determining Sample Size for a Finite Population</w:t>
      </w:r>
      <w:r w:rsidRPr="00C4384A">
        <w:rPr>
          <w:rFonts w:ascii="Arial" w:hAnsi="Arial" w:cs="Arial"/>
          <w:noProof/>
          <w:webHidden/>
          <w:sz w:val="24"/>
          <w:szCs w:val="24"/>
        </w:rPr>
        <w:tab/>
      </w:r>
      <w:r w:rsidR="000707E8">
        <w:rPr>
          <w:rFonts w:ascii="Arial" w:hAnsi="Arial" w:cs="Arial"/>
          <w:noProof/>
          <w:webHidden/>
          <w:sz w:val="24"/>
          <w:szCs w:val="24"/>
        </w:rPr>
        <w:t>5</w:t>
      </w:r>
      <w:r w:rsidR="00B91DB7">
        <w:rPr>
          <w:rFonts w:ascii="Arial" w:hAnsi="Arial" w:cs="Arial"/>
          <w:noProof/>
          <w:webHidden/>
          <w:sz w:val="24"/>
          <w:szCs w:val="24"/>
        </w:rPr>
        <w:t>9</w:t>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eastAsia="Arial Unicode MS" w:hAnsi="Arial" w:cs="Arial"/>
          <w:noProof/>
          <w:color w:val="auto"/>
          <w:sz w:val="24"/>
          <w:szCs w:val="24"/>
          <w:u w:val="none"/>
        </w:rPr>
        <w:t>Table 3.4 Summary Table of Questionnaire</w:t>
      </w:r>
      <w:r w:rsidRPr="00C4384A">
        <w:rPr>
          <w:rFonts w:ascii="Arial" w:hAnsi="Arial" w:cs="Arial"/>
          <w:noProof/>
          <w:webHidden/>
          <w:sz w:val="24"/>
          <w:szCs w:val="24"/>
        </w:rPr>
        <w:tab/>
      </w:r>
      <w:r w:rsidRPr="00C4384A">
        <w:rPr>
          <w:rFonts w:ascii="Arial" w:hAnsi="Arial" w:cs="Arial"/>
          <w:noProof/>
          <w:webHidden/>
          <w:sz w:val="24"/>
          <w:szCs w:val="24"/>
        </w:rPr>
        <w:fldChar w:fldCharType="begin"/>
      </w:r>
      <w:r w:rsidRPr="00C4384A">
        <w:rPr>
          <w:rFonts w:ascii="Arial" w:hAnsi="Arial" w:cs="Arial"/>
          <w:noProof/>
          <w:webHidden/>
          <w:sz w:val="24"/>
          <w:szCs w:val="24"/>
        </w:rPr>
        <w:instrText xml:space="preserve"> PAGEREF _Toc530748397 \h </w:instrText>
      </w:r>
      <w:r w:rsidRPr="00C4384A">
        <w:rPr>
          <w:rFonts w:ascii="Arial" w:hAnsi="Arial" w:cs="Arial"/>
          <w:noProof/>
          <w:webHidden/>
          <w:sz w:val="24"/>
          <w:szCs w:val="24"/>
        </w:rPr>
      </w:r>
      <w:r w:rsidRPr="00C4384A">
        <w:rPr>
          <w:rFonts w:ascii="Arial" w:hAnsi="Arial" w:cs="Arial"/>
          <w:noProof/>
          <w:webHidden/>
          <w:sz w:val="24"/>
          <w:szCs w:val="24"/>
        </w:rPr>
        <w:fldChar w:fldCharType="separate"/>
      </w:r>
      <w:r w:rsidR="00762301">
        <w:rPr>
          <w:rFonts w:ascii="Arial" w:hAnsi="Arial" w:cs="Arial"/>
          <w:noProof/>
          <w:webHidden/>
          <w:sz w:val="24"/>
          <w:szCs w:val="24"/>
        </w:rPr>
        <w:t>60</w:t>
      </w:r>
      <w:r w:rsidRPr="00C4384A">
        <w:rPr>
          <w:rFonts w:ascii="Arial" w:hAnsi="Arial" w:cs="Arial"/>
          <w:noProof/>
          <w:webHidden/>
          <w:sz w:val="24"/>
          <w:szCs w:val="24"/>
        </w:rPr>
        <w:fldChar w:fldCharType="end"/>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hAnsi="Arial" w:cs="Arial"/>
          <w:noProof/>
          <w:color w:val="auto"/>
          <w:sz w:val="24"/>
          <w:szCs w:val="24"/>
          <w:u w:val="none"/>
        </w:rPr>
        <w:t>Table 4.1.1.1 KMO and Bartlett’s Test (Dependent Variable)</w:t>
      </w:r>
      <w:r w:rsidRPr="00C4384A">
        <w:rPr>
          <w:rFonts w:ascii="Arial" w:hAnsi="Arial" w:cs="Arial"/>
          <w:noProof/>
          <w:webHidden/>
          <w:sz w:val="24"/>
          <w:szCs w:val="24"/>
        </w:rPr>
        <w:tab/>
      </w:r>
      <w:r w:rsidRPr="00C4384A">
        <w:rPr>
          <w:rFonts w:ascii="Arial" w:hAnsi="Arial" w:cs="Arial"/>
          <w:noProof/>
          <w:webHidden/>
          <w:sz w:val="24"/>
          <w:szCs w:val="24"/>
        </w:rPr>
        <w:fldChar w:fldCharType="begin"/>
      </w:r>
      <w:r w:rsidRPr="00C4384A">
        <w:rPr>
          <w:rFonts w:ascii="Arial" w:hAnsi="Arial" w:cs="Arial"/>
          <w:noProof/>
          <w:webHidden/>
          <w:sz w:val="24"/>
          <w:szCs w:val="24"/>
        </w:rPr>
        <w:instrText xml:space="preserve"> PAGEREF _Toc530748398 \h </w:instrText>
      </w:r>
      <w:r w:rsidRPr="00C4384A">
        <w:rPr>
          <w:rFonts w:ascii="Arial" w:hAnsi="Arial" w:cs="Arial"/>
          <w:noProof/>
          <w:webHidden/>
          <w:sz w:val="24"/>
          <w:szCs w:val="24"/>
        </w:rPr>
      </w:r>
      <w:r w:rsidRPr="00C4384A">
        <w:rPr>
          <w:rFonts w:ascii="Arial" w:hAnsi="Arial" w:cs="Arial"/>
          <w:noProof/>
          <w:webHidden/>
          <w:sz w:val="24"/>
          <w:szCs w:val="24"/>
        </w:rPr>
        <w:fldChar w:fldCharType="separate"/>
      </w:r>
      <w:r w:rsidR="00762301">
        <w:rPr>
          <w:rFonts w:ascii="Arial" w:hAnsi="Arial" w:cs="Arial"/>
          <w:noProof/>
          <w:webHidden/>
          <w:sz w:val="24"/>
          <w:szCs w:val="24"/>
        </w:rPr>
        <w:t>70</w:t>
      </w:r>
      <w:r w:rsidRPr="00C4384A">
        <w:rPr>
          <w:rFonts w:ascii="Arial" w:hAnsi="Arial" w:cs="Arial"/>
          <w:noProof/>
          <w:webHidden/>
          <w:sz w:val="24"/>
          <w:szCs w:val="24"/>
        </w:rPr>
        <w:fldChar w:fldCharType="end"/>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hAnsi="Arial" w:cs="Arial"/>
          <w:noProof/>
          <w:color w:val="auto"/>
          <w:sz w:val="24"/>
          <w:szCs w:val="24"/>
          <w:u w:val="none"/>
        </w:rPr>
        <w:t>Table 4.1.1.2 Communalities of Dependent Variable</w:t>
      </w:r>
      <w:r w:rsidRPr="00C4384A">
        <w:rPr>
          <w:rFonts w:ascii="Arial" w:hAnsi="Arial" w:cs="Arial"/>
          <w:noProof/>
          <w:webHidden/>
          <w:sz w:val="24"/>
          <w:szCs w:val="24"/>
        </w:rPr>
        <w:tab/>
      </w:r>
      <w:r w:rsidRPr="00C4384A">
        <w:rPr>
          <w:rFonts w:ascii="Arial" w:hAnsi="Arial" w:cs="Arial"/>
          <w:noProof/>
          <w:webHidden/>
          <w:sz w:val="24"/>
          <w:szCs w:val="24"/>
        </w:rPr>
        <w:fldChar w:fldCharType="begin"/>
      </w:r>
      <w:r w:rsidRPr="00C4384A">
        <w:rPr>
          <w:rFonts w:ascii="Arial" w:hAnsi="Arial" w:cs="Arial"/>
          <w:noProof/>
          <w:webHidden/>
          <w:sz w:val="24"/>
          <w:szCs w:val="24"/>
        </w:rPr>
        <w:instrText xml:space="preserve"> PAGEREF _Toc530748399 \h </w:instrText>
      </w:r>
      <w:r w:rsidRPr="00C4384A">
        <w:rPr>
          <w:rFonts w:ascii="Arial" w:hAnsi="Arial" w:cs="Arial"/>
          <w:noProof/>
          <w:webHidden/>
          <w:sz w:val="24"/>
          <w:szCs w:val="24"/>
        </w:rPr>
      </w:r>
      <w:r w:rsidRPr="00C4384A">
        <w:rPr>
          <w:rFonts w:ascii="Arial" w:hAnsi="Arial" w:cs="Arial"/>
          <w:noProof/>
          <w:webHidden/>
          <w:sz w:val="24"/>
          <w:szCs w:val="24"/>
        </w:rPr>
        <w:fldChar w:fldCharType="separate"/>
      </w:r>
      <w:r w:rsidR="00762301">
        <w:rPr>
          <w:rFonts w:ascii="Arial" w:hAnsi="Arial" w:cs="Arial"/>
          <w:noProof/>
          <w:webHidden/>
          <w:sz w:val="24"/>
          <w:szCs w:val="24"/>
        </w:rPr>
        <w:t>71</w:t>
      </w:r>
      <w:r w:rsidRPr="00C4384A">
        <w:rPr>
          <w:rFonts w:ascii="Arial" w:hAnsi="Arial" w:cs="Arial"/>
          <w:noProof/>
          <w:webHidden/>
          <w:sz w:val="24"/>
          <w:szCs w:val="24"/>
        </w:rPr>
        <w:fldChar w:fldCharType="end"/>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hAnsi="Arial" w:cs="Arial"/>
          <w:noProof/>
          <w:color w:val="auto"/>
          <w:sz w:val="24"/>
          <w:szCs w:val="24"/>
          <w:u w:val="none"/>
        </w:rPr>
        <w:t>Table 4.1.1.3 Total Variance Explained of Dependent Variable</w:t>
      </w:r>
      <w:r w:rsidRPr="00C4384A">
        <w:rPr>
          <w:rFonts w:ascii="Arial" w:hAnsi="Arial" w:cs="Arial"/>
          <w:noProof/>
          <w:webHidden/>
          <w:sz w:val="24"/>
          <w:szCs w:val="24"/>
        </w:rPr>
        <w:tab/>
      </w:r>
      <w:r w:rsidRPr="00C4384A">
        <w:rPr>
          <w:rFonts w:ascii="Arial" w:hAnsi="Arial" w:cs="Arial"/>
          <w:noProof/>
          <w:webHidden/>
          <w:sz w:val="24"/>
          <w:szCs w:val="24"/>
        </w:rPr>
        <w:fldChar w:fldCharType="begin"/>
      </w:r>
      <w:r w:rsidRPr="00C4384A">
        <w:rPr>
          <w:rFonts w:ascii="Arial" w:hAnsi="Arial" w:cs="Arial"/>
          <w:noProof/>
          <w:webHidden/>
          <w:sz w:val="24"/>
          <w:szCs w:val="24"/>
        </w:rPr>
        <w:instrText xml:space="preserve"> PAGEREF _Toc530748400 \h </w:instrText>
      </w:r>
      <w:r w:rsidRPr="00C4384A">
        <w:rPr>
          <w:rFonts w:ascii="Arial" w:hAnsi="Arial" w:cs="Arial"/>
          <w:noProof/>
          <w:webHidden/>
          <w:sz w:val="24"/>
          <w:szCs w:val="24"/>
        </w:rPr>
      </w:r>
      <w:r w:rsidRPr="00C4384A">
        <w:rPr>
          <w:rFonts w:ascii="Arial" w:hAnsi="Arial" w:cs="Arial"/>
          <w:noProof/>
          <w:webHidden/>
          <w:sz w:val="24"/>
          <w:szCs w:val="24"/>
        </w:rPr>
        <w:fldChar w:fldCharType="separate"/>
      </w:r>
      <w:r w:rsidR="00762301">
        <w:rPr>
          <w:rFonts w:ascii="Arial" w:hAnsi="Arial" w:cs="Arial"/>
          <w:noProof/>
          <w:webHidden/>
          <w:sz w:val="24"/>
          <w:szCs w:val="24"/>
        </w:rPr>
        <w:t>71</w:t>
      </w:r>
      <w:r w:rsidRPr="00C4384A">
        <w:rPr>
          <w:rFonts w:ascii="Arial" w:hAnsi="Arial" w:cs="Arial"/>
          <w:noProof/>
          <w:webHidden/>
          <w:sz w:val="24"/>
          <w:szCs w:val="24"/>
        </w:rPr>
        <w:fldChar w:fldCharType="end"/>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hAnsi="Arial" w:cs="Arial"/>
          <w:noProof/>
          <w:color w:val="auto"/>
          <w:sz w:val="24"/>
          <w:szCs w:val="24"/>
          <w:u w:val="none"/>
        </w:rPr>
        <w:t>Table 4.1.1.4 KMO and Bartlett’s Test (</w:t>
      </w:r>
      <w:r w:rsidR="000707E8">
        <w:rPr>
          <w:rStyle w:val="ad"/>
          <w:rFonts w:ascii="Arial" w:hAnsi="Arial" w:cs="Arial"/>
          <w:noProof/>
          <w:color w:val="auto"/>
          <w:sz w:val="24"/>
          <w:szCs w:val="24"/>
          <w:u w:val="none"/>
        </w:rPr>
        <w:t>Total Independent Variables</w:t>
      </w:r>
      <w:r w:rsidRPr="000707E8">
        <w:rPr>
          <w:rStyle w:val="ad"/>
          <w:rFonts w:ascii="Arial" w:hAnsi="Arial" w:cs="Arial"/>
          <w:noProof/>
          <w:color w:val="auto"/>
          <w:sz w:val="24"/>
          <w:szCs w:val="24"/>
          <w:u w:val="none"/>
        </w:rPr>
        <w:t>)</w:t>
      </w:r>
      <w:r w:rsidRPr="00C4384A">
        <w:rPr>
          <w:rFonts w:ascii="Arial" w:hAnsi="Arial" w:cs="Arial"/>
          <w:noProof/>
          <w:webHidden/>
          <w:sz w:val="24"/>
          <w:szCs w:val="24"/>
        </w:rPr>
        <w:tab/>
      </w:r>
      <w:r w:rsidRPr="00C4384A">
        <w:rPr>
          <w:rFonts w:ascii="Arial" w:hAnsi="Arial" w:cs="Arial"/>
          <w:noProof/>
          <w:webHidden/>
          <w:sz w:val="24"/>
          <w:szCs w:val="24"/>
        </w:rPr>
        <w:fldChar w:fldCharType="begin"/>
      </w:r>
      <w:r w:rsidRPr="00C4384A">
        <w:rPr>
          <w:rFonts w:ascii="Arial" w:hAnsi="Arial" w:cs="Arial"/>
          <w:noProof/>
          <w:webHidden/>
          <w:sz w:val="24"/>
          <w:szCs w:val="24"/>
        </w:rPr>
        <w:instrText xml:space="preserve"> PAGEREF _Toc530748401 \h </w:instrText>
      </w:r>
      <w:r w:rsidRPr="00C4384A">
        <w:rPr>
          <w:rFonts w:ascii="Arial" w:hAnsi="Arial" w:cs="Arial"/>
          <w:noProof/>
          <w:webHidden/>
          <w:sz w:val="24"/>
          <w:szCs w:val="24"/>
        </w:rPr>
      </w:r>
      <w:r w:rsidRPr="00C4384A">
        <w:rPr>
          <w:rFonts w:ascii="Arial" w:hAnsi="Arial" w:cs="Arial"/>
          <w:noProof/>
          <w:webHidden/>
          <w:sz w:val="24"/>
          <w:szCs w:val="24"/>
        </w:rPr>
        <w:fldChar w:fldCharType="separate"/>
      </w:r>
      <w:r w:rsidR="00537BFB">
        <w:rPr>
          <w:rFonts w:ascii="Arial" w:hAnsi="Arial" w:cs="Arial"/>
          <w:noProof/>
          <w:webHidden/>
          <w:sz w:val="24"/>
          <w:szCs w:val="24"/>
        </w:rPr>
        <w:t>72</w:t>
      </w:r>
      <w:r w:rsidRPr="00C4384A">
        <w:rPr>
          <w:rFonts w:ascii="Arial" w:hAnsi="Arial" w:cs="Arial"/>
          <w:noProof/>
          <w:webHidden/>
          <w:sz w:val="24"/>
          <w:szCs w:val="24"/>
        </w:rPr>
        <w:fldChar w:fldCharType="end"/>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0707E8">
        <w:rPr>
          <w:rStyle w:val="ad"/>
          <w:rFonts w:ascii="Arial" w:hAnsi="Arial" w:cs="Arial"/>
          <w:noProof/>
          <w:color w:val="auto"/>
          <w:sz w:val="24"/>
          <w:szCs w:val="24"/>
          <w:u w:val="none"/>
        </w:rPr>
        <w:t xml:space="preserve">Table 4.1.1.5 Communalities of </w:t>
      </w:r>
      <w:r w:rsidR="000707E8">
        <w:rPr>
          <w:rStyle w:val="ad"/>
          <w:rFonts w:ascii="Arial" w:hAnsi="Arial" w:cs="Arial"/>
          <w:noProof/>
          <w:color w:val="auto"/>
          <w:sz w:val="24"/>
          <w:szCs w:val="24"/>
          <w:u w:val="none"/>
        </w:rPr>
        <w:t>Total Independent Variables</w:t>
      </w:r>
      <w:r w:rsidRPr="00C4384A">
        <w:rPr>
          <w:rFonts w:ascii="Arial" w:hAnsi="Arial" w:cs="Arial"/>
          <w:noProof/>
          <w:webHidden/>
          <w:sz w:val="24"/>
          <w:szCs w:val="24"/>
        </w:rPr>
        <w:tab/>
      </w:r>
      <w:r w:rsidR="000707E8">
        <w:rPr>
          <w:rFonts w:ascii="Arial" w:hAnsi="Arial" w:cs="Arial"/>
          <w:noProof/>
          <w:webHidden/>
          <w:sz w:val="24"/>
          <w:szCs w:val="24"/>
        </w:rPr>
        <w:t>7</w:t>
      </w:r>
      <w:r w:rsidR="00762301">
        <w:rPr>
          <w:rFonts w:ascii="Arial" w:hAnsi="Arial" w:cs="Arial"/>
          <w:noProof/>
          <w:webHidden/>
          <w:sz w:val="24"/>
          <w:szCs w:val="24"/>
        </w:rPr>
        <w:t>4</w:t>
      </w:r>
    </w:p>
    <w:p w:rsidR="00962BA4" w:rsidRPr="00C4384A"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 xml:space="preserve">Table 4.1.1.6 Total Variance Explained of </w:t>
      </w:r>
      <w:r w:rsidR="0087000B">
        <w:rPr>
          <w:rStyle w:val="ad"/>
          <w:rFonts w:ascii="Arial" w:hAnsi="Arial" w:cs="Arial"/>
          <w:noProof/>
          <w:color w:val="auto"/>
          <w:sz w:val="24"/>
          <w:szCs w:val="24"/>
          <w:u w:val="none"/>
        </w:rPr>
        <w:t>Total Independent Variables</w:t>
      </w:r>
      <w:r w:rsidRPr="00C4384A">
        <w:rPr>
          <w:rFonts w:ascii="Arial" w:hAnsi="Arial" w:cs="Arial"/>
          <w:noProof/>
          <w:webHidden/>
          <w:sz w:val="24"/>
          <w:szCs w:val="24"/>
        </w:rPr>
        <w:tab/>
      </w:r>
      <w:r w:rsidR="0087000B">
        <w:rPr>
          <w:rFonts w:ascii="Arial" w:hAnsi="Arial" w:cs="Arial"/>
          <w:noProof/>
          <w:webHidden/>
          <w:sz w:val="24"/>
          <w:szCs w:val="24"/>
        </w:rPr>
        <w:t>7</w:t>
      </w:r>
      <w:r w:rsidR="00762301">
        <w:rPr>
          <w:rFonts w:ascii="Arial" w:hAnsi="Arial" w:cs="Arial"/>
          <w:noProof/>
          <w:webHidden/>
          <w:sz w:val="24"/>
          <w:szCs w:val="24"/>
        </w:rPr>
        <w:t>4</w:t>
      </w:r>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12" w:history="1">
        <w:r w:rsidR="00962BA4" w:rsidRPr="0087000B">
          <w:rPr>
            <w:rStyle w:val="ad"/>
            <w:rFonts w:ascii="Arial" w:hAnsi="Arial" w:cs="Arial"/>
            <w:noProof/>
            <w:color w:val="auto"/>
            <w:sz w:val="24"/>
            <w:szCs w:val="24"/>
            <w:u w:val="none"/>
          </w:rPr>
          <w:t>Table 4.1.2</w:t>
        </w:r>
        <w:r w:rsidR="0087000B" w:rsidRPr="0087000B">
          <w:rPr>
            <w:rStyle w:val="ad"/>
            <w:rFonts w:ascii="Arial" w:hAnsi="Arial" w:cs="Arial"/>
            <w:noProof/>
            <w:color w:val="auto"/>
            <w:sz w:val="24"/>
            <w:szCs w:val="24"/>
            <w:u w:val="none"/>
          </w:rPr>
          <w:t xml:space="preserve"> </w:t>
        </w:r>
        <w:r w:rsidR="00962BA4" w:rsidRPr="0087000B">
          <w:rPr>
            <w:rStyle w:val="ad"/>
            <w:rFonts w:ascii="Arial" w:hAnsi="Arial" w:cs="Arial"/>
            <w:noProof/>
            <w:color w:val="auto"/>
            <w:sz w:val="24"/>
            <w:szCs w:val="24"/>
            <w:u w:val="none"/>
          </w:rPr>
          <w:t>Summary of Reliability Test</w:t>
        </w:r>
        <w:r w:rsidR="00962BA4" w:rsidRPr="0087000B">
          <w:rPr>
            <w:rFonts w:ascii="Arial" w:hAnsi="Arial" w:cs="Arial"/>
            <w:noProof/>
            <w:webHidden/>
            <w:sz w:val="24"/>
            <w:szCs w:val="24"/>
          </w:rPr>
          <w:tab/>
        </w:r>
        <w:r w:rsidR="0087000B">
          <w:rPr>
            <w:rFonts w:ascii="Arial" w:hAnsi="Arial" w:cs="Arial"/>
            <w:noProof/>
            <w:webHidden/>
            <w:sz w:val="24"/>
            <w:szCs w:val="24"/>
          </w:rPr>
          <w:t>7</w:t>
        </w:r>
      </w:hyperlink>
      <w:r w:rsidR="00762301">
        <w:rPr>
          <w:rFonts w:ascii="Arial" w:hAnsi="Arial" w:cs="Arial"/>
          <w:noProof/>
          <w:sz w:val="24"/>
          <w:szCs w:val="24"/>
        </w:rPr>
        <w:t>5</w:t>
      </w:r>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4.1.3</w:t>
      </w:r>
      <w:r w:rsidR="0087000B" w:rsidRPr="0087000B">
        <w:rPr>
          <w:rStyle w:val="ad"/>
          <w:rFonts w:ascii="Arial" w:hAnsi="Arial" w:cs="Arial"/>
          <w:noProof/>
          <w:color w:val="auto"/>
          <w:sz w:val="24"/>
          <w:szCs w:val="24"/>
          <w:u w:val="none"/>
        </w:rPr>
        <w:t xml:space="preserve">.1 </w:t>
      </w:r>
      <w:r w:rsidRPr="0087000B">
        <w:rPr>
          <w:rStyle w:val="ad"/>
          <w:rFonts w:ascii="Arial" w:hAnsi="Arial" w:cs="Arial"/>
          <w:noProof/>
          <w:color w:val="auto"/>
          <w:sz w:val="24"/>
          <w:szCs w:val="24"/>
          <w:u w:val="none"/>
        </w:rPr>
        <w:t>Summary of Correlations (Independent Variables)</w:t>
      </w:r>
      <w:r w:rsidRPr="0087000B">
        <w:rPr>
          <w:rFonts w:ascii="Arial" w:hAnsi="Arial" w:cs="Arial"/>
          <w:noProof/>
          <w:webHidden/>
          <w:sz w:val="24"/>
          <w:szCs w:val="24"/>
        </w:rPr>
        <w:tab/>
      </w:r>
      <w:r w:rsidRPr="0087000B">
        <w:rPr>
          <w:rFonts w:ascii="Arial" w:hAnsi="Arial" w:cs="Arial"/>
          <w:noProof/>
          <w:webHidden/>
          <w:sz w:val="24"/>
          <w:szCs w:val="24"/>
        </w:rPr>
        <w:fldChar w:fldCharType="begin"/>
      </w:r>
      <w:r w:rsidRPr="0087000B">
        <w:rPr>
          <w:rFonts w:ascii="Arial" w:hAnsi="Arial" w:cs="Arial"/>
          <w:noProof/>
          <w:webHidden/>
          <w:sz w:val="24"/>
          <w:szCs w:val="24"/>
        </w:rPr>
        <w:instrText xml:space="preserve"> PAGEREF _Toc530748413 \h </w:instrText>
      </w:r>
      <w:r w:rsidRPr="0087000B">
        <w:rPr>
          <w:rFonts w:ascii="Arial" w:hAnsi="Arial" w:cs="Arial"/>
          <w:noProof/>
          <w:webHidden/>
          <w:sz w:val="24"/>
          <w:szCs w:val="24"/>
        </w:rPr>
      </w:r>
      <w:r w:rsidRPr="0087000B">
        <w:rPr>
          <w:rFonts w:ascii="Arial" w:hAnsi="Arial" w:cs="Arial"/>
          <w:noProof/>
          <w:webHidden/>
          <w:sz w:val="24"/>
          <w:szCs w:val="24"/>
        </w:rPr>
        <w:fldChar w:fldCharType="separate"/>
      </w:r>
      <w:r w:rsidR="00762301">
        <w:rPr>
          <w:rFonts w:ascii="Arial" w:hAnsi="Arial" w:cs="Arial"/>
          <w:noProof/>
          <w:webHidden/>
          <w:sz w:val="24"/>
          <w:szCs w:val="24"/>
        </w:rPr>
        <w:t>76</w:t>
      </w:r>
      <w:r w:rsidRPr="0087000B">
        <w:rPr>
          <w:rFonts w:ascii="Arial" w:hAnsi="Arial" w:cs="Arial"/>
          <w:noProof/>
          <w:webHidden/>
          <w:sz w:val="24"/>
          <w:szCs w:val="24"/>
        </w:rPr>
        <w:fldChar w:fldCharType="end"/>
      </w:r>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4.1.3.2 Summary of Correlations (Dependent Variable)</w:t>
      </w:r>
      <w:r w:rsidRPr="0087000B">
        <w:rPr>
          <w:rFonts w:ascii="Arial" w:hAnsi="Arial" w:cs="Arial"/>
          <w:noProof/>
          <w:webHidden/>
          <w:sz w:val="24"/>
          <w:szCs w:val="24"/>
        </w:rPr>
        <w:tab/>
      </w:r>
      <w:r w:rsidR="0087000B">
        <w:rPr>
          <w:rFonts w:ascii="Arial" w:hAnsi="Arial" w:cs="Arial"/>
          <w:noProof/>
          <w:webHidden/>
          <w:sz w:val="24"/>
          <w:szCs w:val="24"/>
        </w:rPr>
        <w:t>7</w:t>
      </w:r>
      <w:r w:rsidR="00762301">
        <w:rPr>
          <w:rFonts w:ascii="Arial" w:hAnsi="Arial" w:cs="Arial"/>
          <w:noProof/>
          <w:webHidden/>
          <w:sz w:val="24"/>
          <w:szCs w:val="24"/>
        </w:rPr>
        <w:t>7</w:t>
      </w:r>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4.2.1 Gender</w:t>
      </w:r>
      <w:r w:rsidRPr="0087000B">
        <w:rPr>
          <w:rFonts w:ascii="Arial" w:hAnsi="Arial" w:cs="Arial"/>
          <w:noProof/>
          <w:webHidden/>
          <w:sz w:val="24"/>
          <w:szCs w:val="24"/>
        </w:rPr>
        <w:tab/>
      </w:r>
      <w:r w:rsidRPr="0087000B">
        <w:rPr>
          <w:rFonts w:ascii="Arial" w:hAnsi="Arial" w:cs="Arial"/>
          <w:noProof/>
          <w:webHidden/>
          <w:sz w:val="24"/>
          <w:szCs w:val="24"/>
        </w:rPr>
        <w:fldChar w:fldCharType="begin"/>
      </w:r>
      <w:r w:rsidRPr="0087000B">
        <w:rPr>
          <w:rFonts w:ascii="Arial" w:hAnsi="Arial" w:cs="Arial"/>
          <w:noProof/>
          <w:webHidden/>
          <w:sz w:val="24"/>
          <w:szCs w:val="24"/>
        </w:rPr>
        <w:instrText xml:space="preserve"> PAGEREF _Toc530748415 \h </w:instrText>
      </w:r>
      <w:r w:rsidRPr="0087000B">
        <w:rPr>
          <w:rFonts w:ascii="Arial" w:hAnsi="Arial" w:cs="Arial"/>
          <w:noProof/>
          <w:webHidden/>
          <w:sz w:val="24"/>
          <w:szCs w:val="24"/>
        </w:rPr>
      </w:r>
      <w:r w:rsidRPr="0087000B">
        <w:rPr>
          <w:rFonts w:ascii="Arial" w:hAnsi="Arial" w:cs="Arial"/>
          <w:noProof/>
          <w:webHidden/>
          <w:sz w:val="24"/>
          <w:szCs w:val="24"/>
        </w:rPr>
        <w:fldChar w:fldCharType="separate"/>
      </w:r>
      <w:r w:rsidR="00762301">
        <w:rPr>
          <w:rFonts w:ascii="Arial" w:hAnsi="Arial" w:cs="Arial"/>
          <w:noProof/>
          <w:webHidden/>
          <w:sz w:val="24"/>
          <w:szCs w:val="24"/>
        </w:rPr>
        <w:t>78</w:t>
      </w:r>
      <w:r w:rsidRPr="0087000B">
        <w:rPr>
          <w:rFonts w:ascii="Arial" w:hAnsi="Arial" w:cs="Arial"/>
          <w:noProof/>
          <w:webHidden/>
          <w:sz w:val="24"/>
          <w:szCs w:val="24"/>
        </w:rPr>
        <w:fldChar w:fldCharType="end"/>
      </w:r>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16" w:history="1">
        <w:r w:rsidR="00962BA4" w:rsidRPr="0087000B">
          <w:rPr>
            <w:rStyle w:val="ad"/>
            <w:rFonts w:ascii="Arial" w:hAnsi="Arial" w:cs="Arial"/>
            <w:noProof/>
            <w:color w:val="auto"/>
            <w:sz w:val="24"/>
            <w:szCs w:val="24"/>
            <w:u w:val="none"/>
          </w:rPr>
          <w:t>Table 4.2.2 Age</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_Toc530748416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537BFB">
          <w:rPr>
            <w:rFonts w:ascii="Arial" w:hAnsi="Arial" w:cs="Arial"/>
            <w:noProof/>
            <w:webHidden/>
            <w:sz w:val="24"/>
            <w:szCs w:val="24"/>
          </w:rPr>
          <w:t>78</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17" w:history="1">
        <w:r w:rsidR="00962BA4" w:rsidRPr="0087000B">
          <w:rPr>
            <w:rStyle w:val="ad"/>
            <w:rFonts w:ascii="Arial" w:hAnsi="Arial" w:cs="Arial"/>
            <w:noProof/>
            <w:color w:val="auto"/>
            <w:sz w:val="24"/>
            <w:szCs w:val="24"/>
            <w:u w:val="none"/>
          </w:rPr>
          <w:t>Table 4.2.3 Education Background</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_Toc530748417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537BFB">
          <w:rPr>
            <w:rFonts w:ascii="Arial" w:hAnsi="Arial" w:cs="Arial"/>
            <w:noProof/>
            <w:webHidden/>
            <w:sz w:val="24"/>
            <w:szCs w:val="24"/>
          </w:rPr>
          <w:t>79</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18" w:history="1">
        <w:r w:rsidR="00962BA4" w:rsidRPr="0087000B">
          <w:rPr>
            <w:rStyle w:val="ad"/>
            <w:rFonts w:ascii="Arial" w:hAnsi="Arial" w:cs="Arial"/>
            <w:noProof/>
            <w:color w:val="auto"/>
            <w:sz w:val="24"/>
            <w:szCs w:val="24"/>
            <w:u w:val="none"/>
          </w:rPr>
          <w:t>Table 4.2.4 Occupation</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_Toc530748418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762301">
          <w:rPr>
            <w:rFonts w:ascii="Arial" w:hAnsi="Arial" w:cs="Arial"/>
            <w:noProof/>
            <w:webHidden/>
            <w:sz w:val="24"/>
            <w:szCs w:val="24"/>
          </w:rPr>
          <w:t>80</w:t>
        </w:r>
        <w:r w:rsidR="00962BA4" w:rsidRPr="0087000B">
          <w:rPr>
            <w:rFonts w:ascii="Arial" w:hAnsi="Arial" w:cs="Arial"/>
            <w:noProof/>
            <w:webHidden/>
            <w:sz w:val="24"/>
            <w:szCs w:val="24"/>
          </w:rPr>
          <w:fldChar w:fldCharType="end"/>
        </w:r>
      </w:hyperlink>
    </w:p>
    <w:p w:rsidR="00962BA4" w:rsidRPr="00C4384A"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19" w:history="1">
        <w:r w:rsidR="00962BA4" w:rsidRPr="0087000B">
          <w:rPr>
            <w:rStyle w:val="ad"/>
            <w:rFonts w:ascii="Arial" w:hAnsi="Arial" w:cs="Arial"/>
            <w:noProof/>
            <w:color w:val="auto"/>
            <w:sz w:val="24"/>
            <w:szCs w:val="24"/>
            <w:u w:val="none"/>
          </w:rPr>
          <w:t>Table 4.3.1.1 KMO and Bartlett’s Test (Dependent Variable)</w:t>
        </w:r>
        <w:r w:rsidR="00962BA4" w:rsidRPr="00C4384A">
          <w:rPr>
            <w:rFonts w:ascii="Arial" w:hAnsi="Arial" w:cs="Arial"/>
            <w:noProof/>
            <w:webHidden/>
            <w:sz w:val="24"/>
            <w:szCs w:val="24"/>
          </w:rPr>
          <w:tab/>
        </w:r>
        <w:r w:rsidR="00962BA4" w:rsidRPr="00C4384A">
          <w:rPr>
            <w:rFonts w:ascii="Arial" w:hAnsi="Arial" w:cs="Arial"/>
            <w:noProof/>
            <w:webHidden/>
            <w:sz w:val="24"/>
            <w:szCs w:val="24"/>
          </w:rPr>
          <w:fldChar w:fldCharType="begin"/>
        </w:r>
        <w:r w:rsidR="00962BA4" w:rsidRPr="00C4384A">
          <w:rPr>
            <w:rFonts w:ascii="Arial" w:hAnsi="Arial" w:cs="Arial"/>
            <w:noProof/>
            <w:webHidden/>
            <w:sz w:val="24"/>
            <w:szCs w:val="24"/>
          </w:rPr>
          <w:instrText xml:space="preserve"> PAGEREF _Toc530748419 \h </w:instrText>
        </w:r>
        <w:r w:rsidR="00962BA4" w:rsidRPr="00C4384A">
          <w:rPr>
            <w:rFonts w:ascii="Arial" w:hAnsi="Arial" w:cs="Arial"/>
            <w:noProof/>
            <w:webHidden/>
            <w:sz w:val="24"/>
            <w:szCs w:val="24"/>
          </w:rPr>
        </w:r>
        <w:r w:rsidR="00962BA4" w:rsidRPr="00C4384A">
          <w:rPr>
            <w:rFonts w:ascii="Arial" w:hAnsi="Arial" w:cs="Arial"/>
            <w:noProof/>
            <w:webHidden/>
            <w:sz w:val="24"/>
            <w:szCs w:val="24"/>
          </w:rPr>
          <w:fldChar w:fldCharType="separate"/>
        </w:r>
        <w:r w:rsidR="00762301">
          <w:rPr>
            <w:rFonts w:ascii="Arial" w:hAnsi="Arial" w:cs="Arial"/>
            <w:noProof/>
            <w:webHidden/>
            <w:sz w:val="24"/>
            <w:szCs w:val="24"/>
          </w:rPr>
          <w:t>80</w:t>
        </w:r>
        <w:r w:rsidR="00962BA4" w:rsidRPr="00C4384A">
          <w:rPr>
            <w:rFonts w:ascii="Arial" w:hAnsi="Arial" w:cs="Arial"/>
            <w:noProof/>
            <w:webHidden/>
            <w:sz w:val="24"/>
            <w:szCs w:val="24"/>
          </w:rPr>
          <w:fldChar w:fldCharType="end"/>
        </w:r>
      </w:hyperlink>
    </w:p>
    <w:p w:rsidR="00962BA4" w:rsidRPr="00C4384A"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0" w:history="1">
        <w:r w:rsidR="00962BA4" w:rsidRPr="0087000B">
          <w:rPr>
            <w:rStyle w:val="ad"/>
            <w:rFonts w:ascii="Arial" w:hAnsi="Arial" w:cs="Arial"/>
            <w:noProof/>
            <w:color w:val="auto"/>
            <w:sz w:val="24"/>
            <w:szCs w:val="24"/>
            <w:u w:val="none"/>
          </w:rPr>
          <w:t>Table 4.3.1.2 Communalities of Dependent Variable</w:t>
        </w:r>
        <w:r w:rsidR="00962BA4" w:rsidRPr="00C4384A">
          <w:rPr>
            <w:rFonts w:ascii="Arial" w:hAnsi="Arial" w:cs="Arial"/>
            <w:noProof/>
            <w:webHidden/>
            <w:sz w:val="24"/>
            <w:szCs w:val="24"/>
          </w:rPr>
          <w:tab/>
        </w:r>
        <w:r w:rsidR="00962BA4" w:rsidRPr="00C4384A">
          <w:rPr>
            <w:rFonts w:ascii="Arial" w:hAnsi="Arial" w:cs="Arial"/>
            <w:noProof/>
            <w:webHidden/>
            <w:sz w:val="24"/>
            <w:szCs w:val="24"/>
          </w:rPr>
          <w:fldChar w:fldCharType="begin"/>
        </w:r>
        <w:r w:rsidR="00962BA4" w:rsidRPr="00C4384A">
          <w:rPr>
            <w:rFonts w:ascii="Arial" w:hAnsi="Arial" w:cs="Arial"/>
            <w:noProof/>
            <w:webHidden/>
            <w:sz w:val="24"/>
            <w:szCs w:val="24"/>
          </w:rPr>
          <w:instrText xml:space="preserve"> PAGEREF _Toc530748420 \h </w:instrText>
        </w:r>
        <w:r w:rsidR="00962BA4" w:rsidRPr="00C4384A">
          <w:rPr>
            <w:rFonts w:ascii="Arial" w:hAnsi="Arial" w:cs="Arial"/>
            <w:noProof/>
            <w:webHidden/>
            <w:sz w:val="24"/>
            <w:szCs w:val="24"/>
          </w:rPr>
        </w:r>
        <w:r w:rsidR="00962BA4" w:rsidRPr="00C4384A">
          <w:rPr>
            <w:rFonts w:ascii="Arial" w:hAnsi="Arial" w:cs="Arial"/>
            <w:noProof/>
            <w:webHidden/>
            <w:sz w:val="24"/>
            <w:szCs w:val="24"/>
          </w:rPr>
          <w:fldChar w:fldCharType="separate"/>
        </w:r>
        <w:r w:rsidR="00762301">
          <w:rPr>
            <w:rFonts w:ascii="Arial" w:hAnsi="Arial" w:cs="Arial"/>
            <w:noProof/>
            <w:webHidden/>
            <w:sz w:val="24"/>
            <w:szCs w:val="24"/>
          </w:rPr>
          <w:t>81</w:t>
        </w:r>
        <w:r w:rsidR="00962BA4" w:rsidRPr="00C4384A">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1" w:history="1">
        <w:r w:rsidR="00962BA4" w:rsidRPr="0087000B">
          <w:rPr>
            <w:rStyle w:val="ad"/>
            <w:rFonts w:ascii="Arial" w:hAnsi="Arial" w:cs="Arial"/>
            <w:noProof/>
            <w:color w:val="auto"/>
            <w:sz w:val="24"/>
            <w:szCs w:val="24"/>
            <w:u w:val="none"/>
          </w:rPr>
          <w:t>Table 4.3.1.3 Total Variance Explained of Dependent Variable</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_Toc530748421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762301">
          <w:rPr>
            <w:rFonts w:ascii="Arial" w:hAnsi="Arial" w:cs="Arial"/>
            <w:noProof/>
            <w:webHidden/>
            <w:sz w:val="24"/>
            <w:szCs w:val="24"/>
          </w:rPr>
          <w:t>81</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2" w:history="1">
        <w:r w:rsidR="00962BA4" w:rsidRPr="0087000B">
          <w:rPr>
            <w:rStyle w:val="ad"/>
            <w:rFonts w:ascii="Arial" w:hAnsi="Arial" w:cs="Arial"/>
            <w:noProof/>
            <w:color w:val="auto"/>
            <w:sz w:val="24"/>
            <w:szCs w:val="24"/>
            <w:u w:val="none"/>
          </w:rPr>
          <w:t>Table 4.3.1.4 KMO and Bartlett’s Test (Total Independent Variable)</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_Toc530748422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762301">
          <w:rPr>
            <w:rFonts w:ascii="Arial" w:hAnsi="Arial" w:cs="Arial"/>
            <w:noProof/>
            <w:webHidden/>
            <w:sz w:val="24"/>
            <w:szCs w:val="24"/>
          </w:rPr>
          <w:t>82</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3" w:history="1">
        <w:r w:rsidR="00962BA4" w:rsidRPr="0087000B">
          <w:rPr>
            <w:rStyle w:val="ad"/>
            <w:rFonts w:ascii="Arial" w:hAnsi="Arial" w:cs="Arial"/>
            <w:noProof/>
            <w:color w:val="auto"/>
            <w:sz w:val="24"/>
            <w:szCs w:val="24"/>
            <w:u w:val="none"/>
          </w:rPr>
          <w:t>Table 4.3.1.5 Summary of Communalities (Total Independent Variable)</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_Toc530748423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537BFB">
          <w:rPr>
            <w:rFonts w:ascii="Arial" w:hAnsi="Arial" w:cs="Arial"/>
            <w:noProof/>
            <w:webHidden/>
            <w:sz w:val="24"/>
            <w:szCs w:val="24"/>
          </w:rPr>
          <w:t>83</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4" w:history="1">
        <w:r w:rsidR="00962BA4" w:rsidRPr="0087000B">
          <w:rPr>
            <w:rStyle w:val="ad"/>
            <w:rFonts w:ascii="Arial" w:hAnsi="Arial" w:cs="Arial"/>
            <w:noProof/>
            <w:color w:val="auto"/>
            <w:sz w:val="24"/>
            <w:szCs w:val="24"/>
            <w:u w:val="none"/>
          </w:rPr>
          <w:t>Table 4.3.1.6 Total Variance Explained</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_Toc530748424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762301">
          <w:rPr>
            <w:rFonts w:ascii="Arial" w:hAnsi="Arial" w:cs="Arial"/>
            <w:noProof/>
            <w:webHidden/>
            <w:sz w:val="24"/>
            <w:szCs w:val="24"/>
          </w:rPr>
          <w:t>84</w:t>
        </w:r>
        <w:r w:rsidR="00962BA4" w:rsidRPr="0087000B">
          <w:rPr>
            <w:rFonts w:ascii="Arial" w:hAnsi="Arial" w:cs="Arial"/>
            <w:noProof/>
            <w:webHidden/>
            <w:sz w:val="24"/>
            <w:szCs w:val="24"/>
          </w:rPr>
          <w:fldChar w:fldCharType="end"/>
        </w:r>
      </w:hyperlink>
    </w:p>
    <w:p w:rsidR="00962BA4" w:rsidRPr="0087000B" w:rsidRDefault="003D0A89" w:rsidP="00962BA4">
      <w:pPr>
        <w:pStyle w:val="af2"/>
        <w:tabs>
          <w:tab w:val="right" w:leader="dot" w:pos="9016"/>
        </w:tabs>
        <w:spacing w:line="360" w:lineRule="auto"/>
        <w:ind w:left="900" w:hanging="480"/>
        <w:rPr>
          <w:rFonts w:ascii="Arial" w:hAnsi="Arial" w:cs="Arial"/>
          <w:noProof/>
          <w:sz w:val="24"/>
          <w:szCs w:val="24"/>
        </w:rPr>
      </w:pPr>
      <w:hyperlink w:anchor="_Toc530748425" w:history="1">
        <w:r w:rsidR="00962BA4" w:rsidRPr="0087000B">
          <w:rPr>
            <w:rStyle w:val="ad"/>
            <w:rFonts w:ascii="Arial" w:hAnsi="Arial" w:cs="Arial"/>
            <w:noProof/>
            <w:color w:val="auto"/>
            <w:sz w:val="24"/>
            <w:szCs w:val="24"/>
            <w:u w:val="none"/>
          </w:rPr>
          <w:t>Table 4.3.2 Summary of Reliability</w:t>
        </w:r>
        <w:r w:rsidR="00962BA4" w:rsidRPr="0087000B">
          <w:rPr>
            <w:rFonts w:ascii="Arial" w:hAnsi="Arial" w:cs="Arial"/>
            <w:noProof/>
            <w:webHidden/>
            <w:sz w:val="24"/>
            <w:szCs w:val="24"/>
          </w:rPr>
          <w:tab/>
        </w:r>
        <w:r w:rsidR="00962BA4" w:rsidRPr="0087000B">
          <w:rPr>
            <w:rFonts w:ascii="Arial" w:hAnsi="Arial" w:cs="Arial"/>
            <w:noProof/>
            <w:webHidden/>
            <w:sz w:val="24"/>
            <w:szCs w:val="24"/>
          </w:rPr>
          <w:fldChar w:fldCharType="begin"/>
        </w:r>
        <w:r w:rsidR="00962BA4" w:rsidRPr="0087000B">
          <w:rPr>
            <w:rFonts w:ascii="Arial" w:hAnsi="Arial" w:cs="Arial"/>
            <w:noProof/>
            <w:webHidden/>
            <w:sz w:val="24"/>
            <w:szCs w:val="24"/>
          </w:rPr>
          <w:instrText xml:space="preserve"> PAGEREF _Toc530748425 \h </w:instrText>
        </w:r>
        <w:r w:rsidR="00962BA4" w:rsidRPr="0087000B">
          <w:rPr>
            <w:rFonts w:ascii="Arial" w:hAnsi="Arial" w:cs="Arial"/>
            <w:noProof/>
            <w:webHidden/>
            <w:sz w:val="24"/>
            <w:szCs w:val="24"/>
          </w:rPr>
        </w:r>
        <w:r w:rsidR="00962BA4" w:rsidRPr="0087000B">
          <w:rPr>
            <w:rFonts w:ascii="Arial" w:hAnsi="Arial" w:cs="Arial"/>
            <w:noProof/>
            <w:webHidden/>
            <w:sz w:val="24"/>
            <w:szCs w:val="24"/>
          </w:rPr>
          <w:fldChar w:fldCharType="separate"/>
        </w:r>
        <w:r w:rsidR="00762301">
          <w:rPr>
            <w:rFonts w:ascii="Arial" w:hAnsi="Arial" w:cs="Arial"/>
            <w:noProof/>
            <w:webHidden/>
            <w:sz w:val="24"/>
            <w:szCs w:val="24"/>
          </w:rPr>
          <w:t>84</w:t>
        </w:r>
        <w:r w:rsidR="00962BA4" w:rsidRPr="0087000B">
          <w:rPr>
            <w:rFonts w:ascii="Arial" w:hAnsi="Arial" w:cs="Arial"/>
            <w:noProof/>
            <w:webHidden/>
            <w:sz w:val="24"/>
            <w:szCs w:val="24"/>
          </w:rPr>
          <w:fldChar w:fldCharType="end"/>
        </w:r>
      </w:hyperlink>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4.4.1 Summary</w:t>
      </w:r>
      <w:r w:rsidR="0087000B" w:rsidRPr="0087000B">
        <w:rPr>
          <w:rStyle w:val="ad"/>
          <w:rFonts w:ascii="Arial" w:hAnsi="Arial" w:cs="Arial"/>
          <w:noProof/>
          <w:color w:val="auto"/>
          <w:sz w:val="24"/>
          <w:szCs w:val="24"/>
          <w:u w:val="none"/>
        </w:rPr>
        <w:t xml:space="preserve"> of Normal Q-Q Plot</w:t>
      </w:r>
      <w:r w:rsidRPr="0087000B">
        <w:rPr>
          <w:rFonts w:ascii="Arial" w:hAnsi="Arial" w:cs="Arial"/>
          <w:noProof/>
          <w:webHidden/>
          <w:sz w:val="24"/>
          <w:szCs w:val="24"/>
        </w:rPr>
        <w:tab/>
      </w:r>
      <w:r w:rsidR="0087000B">
        <w:rPr>
          <w:rFonts w:ascii="Arial" w:hAnsi="Arial" w:cs="Arial"/>
          <w:noProof/>
          <w:webHidden/>
          <w:sz w:val="24"/>
          <w:szCs w:val="24"/>
        </w:rPr>
        <w:t>8</w:t>
      </w:r>
      <w:r w:rsidR="00762301">
        <w:rPr>
          <w:rFonts w:ascii="Arial" w:hAnsi="Arial" w:cs="Arial"/>
          <w:noProof/>
          <w:webHidden/>
          <w:sz w:val="24"/>
          <w:szCs w:val="24"/>
        </w:rPr>
        <w:t>6</w:t>
      </w:r>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4.4.</w:t>
      </w:r>
      <w:r w:rsidR="0087000B">
        <w:rPr>
          <w:rStyle w:val="ad"/>
          <w:rFonts w:ascii="Arial" w:hAnsi="Arial" w:cs="Arial"/>
          <w:noProof/>
          <w:color w:val="auto"/>
          <w:sz w:val="24"/>
          <w:szCs w:val="24"/>
          <w:u w:val="none"/>
        </w:rPr>
        <w:t>2.1 Normal P-P Plot of Regression Standardized Residual</w:t>
      </w:r>
      <w:r w:rsidRPr="0087000B">
        <w:rPr>
          <w:rFonts w:ascii="Arial" w:hAnsi="Arial" w:cs="Arial"/>
          <w:noProof/>
          <w:webHidden/>
          <w:sz w:val="24"/>
          <w:szCs w:val="24"/>
        </w:rPr>
        <w:tab/>
      </w:r>
      <w:r w:rsidR="0087000B">
        <w:rPr>
          <w:rFonts w:ascii="Arial" w:hAnsi="Arial" w:cs="Arial"/>
          <w:noProof/>
          <w:webHidden/>
          <w:sz w:val="24"/>
          <w:szCs w:val="24"/>
        </w:rPr>
        <w:t>8</w:t>
      </w:r>
      <w:r w:rsidR="00762301">
        <w:rPr>
          <w:rFonts w:ascii="Arial" w:hAnsi="Arial" w:cs="Arial"/>
          <w:noProof/>
          <w:webHidden/>
          <w:sz w:val="24"/>
          <w:szCs w:val="24"/>
        </w:rPr>
        <w:t>7</w:t>
      </w:r>
    </w:p>
    <w:p w:rsidR="00962BA4" w:rsidRPr="0087000B" w:rsidRDefault="00962BA4" w:rsidP="00962BA4">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4.4.</w:t>
      </w:r>
      <w:r w:rsidR="0087000B">
        <w:rPr>
          <w:rStyle w:val="ad"/>
          <w:rFonts w:ascii="Arial" w:hAnsi="Arial" w:cs="Arial"/>
          <w:noProof/>
          <w:color w:val="auto"/>
          <w:sz w:val="24"/>
          <w:szCs w:val="24"/>
          <w:u w:val="none"/>
        </w:rPr>
        <w:t>2.2</w:t>
      </w:r>
      <w:r w:rsidRPr="0087000B">
        <w:rPr>
          <w:rStyle w:val="ad"/>
          <w:rFonts w:ascii="Arial" w:hAnsi="Arial" w:cs="Arial"/>
          <w:noProof/>
          <w:color w:val="auto"/>
          <w:sz w:val="24"/>
          <w:szCs w:val="24"/>
          <w:u w:val="none"/>
        </w:rPr>
        <w:t xml:space="preserve"> </w:t>
      </w:r>
      <w:r w:rsidR="0087000B">
        <w:rPr>
          <w:rStyle w:val="ad"/>
          <w:rFonts w:ascii="Arial" w:hAnsi="Arial" w:cs="Arial"/>
          <w:noProof/>
          <w:color w:val="auto"/>
          <w:sz w:val="24"/>
          <w:szCs w:val="24"/>
          <w:u w:val="none"/>
        </w:rPr>
        <w:t>Scatterplot</w:t>
      </w:r>
      <w:r w:rsidRPr="0087000B">
        <w:rPr>
          <w:rFonts w:ascii="Arial" w:hAnsi="Arial" w:cs="Arial"/>
          <w:noProof/>
          <w:webHidden/>
          <w:sz w:val="24"/>
          <w:szCs w:val="24"/>
        </w:rPr>
        <w:tab/>
      </w:r>
      <w:r w:rsidR="00B46120">
        <w:rPr>
          <w:rFonts w:ascii="Arial" w:hAnsi="Arial" w:cs="Arial"/>
          <w:noProof/>
          <w:webHidden/>
          <w:sz w:val="24"/>
          <w:szCs w:val="24"/>
        </w:rPr>
        <w:t>8</w:t>
      </w:r>
      <w:r w:rsidR="00762301">
        <w:rPr>
          <w:rFonts w:ascii="Arial" w:hAnsi="Arial" w:cs="Arial"/>
          <w:noProof/>
          <w:webHidden/>
          <w:sz w:val="24"/>
          <w:szCs w:val="24"/>
        </w:rPr>
        <w:t>8</w:t>
      </w:r>
    </w:p>
    <w:p w:rsidR="00962BA4" w:rsidRDefault="00962BA4" w:rsidP="00962BA4">
      <w:pPr>
        <w:pStyle w:val="af2"/>
        <w:tabs>
          <w:tab w:val="right" w:leader="dot" w:pos="9016"/>
        </w:tabs>
        <w:spacing w:line="360" w:lineRule="auto"/>
        <w:ind w:left="900" w:hanging="480"/>
        <w:rPr>
          <w:rStyle w:val="ad"/>
          <w:rFonts w:ascii="Arial" w:hAnsi="Arial" w:cs="Arial"/>
          <w:noProof/>
          <w:webHidden/>
          <w:color w:val="000000" w:themeColor="text1"/>
          <w:sz w:val="24"/>
          <w:szCs w:val="24"/>
          <w:u w:val="none"/>
        </w:rPr>
      </w:pPr>
      <w:bookmarkStart w:id="15" w:name="_Hlk531617000"/>
      <w:r w:rsidRPr="00C4384A">
        <w:rPr>
          <w:rStyle w:val="ad"/>
          <w:rFonts w:ascii="Arial" w:hAnsi="Arial" w:cs="Arial"/>
          <w:noProof/>
          <w:color w:val="000000" w:themeColor="text1"/>
          <w:sz w:val="24"/>
          <w:szCs w:val="24"/>
          <w:u w:val="none"/>
        </w:rPr>
        <w:t>Table 4.5</w:t>
      </w:r>
      <w:r w:rsidR="00B46120">
        <w:rPr>
          <w:rStyle w:val="ad"/>
          <w:rFonts w:ascii="Arial" w:hAnsi="Arial" w:cs="Arial"/>
          <w:noProof/>
          <w:color w:val="000000" w:themeColor="text1"/>
          <w:sz w:val="24"/>
          <w:szCs w:val="24"/>
          <w:u w:val="none"/>
        </w:rPr>
        <w:t>.1.1 Model Summary</w:t>
      </w:r>
      <w:r w:rsidRPr="00C4384A">
        <w:rPr>
          <w:rStyle w:val="ad"/>
          <w:rFonts w:ascii="Arial" w:hAnsi="Arial" w:cs="Arial"/>
          <w:noProof/>
          <w:webHidden/>
          <w:color w:val="000000" w:themeColor="text1"/>
          <w:sz w:val="24"/>
          <w:szCs w:val="24"/>
          <w:u w:val="none"/>
        </w:rPr>
        <w:tab/>
      </w:r>
      <w:r>
        <w:rPr>
          <w:rStyle w:val="ad"/>
          <w:rFonts w:ascii="Arial" w:hAnsi="Arial" w:cs="Arial"/>
          <w:noProof/>
          <w:webHidden/>
          <w:color w:val="000000" w:themeColor="text1"/>
          <w:sz w:val="24"/>
          <w:szCs w:val="24"/>
          <w:u w:val="none"/>
        </w:rPr>
        <w:t>8</w:t>
      </w:r>
      <w:bookmarkEnd w:id="15"/>
      <w:r w:rsidR="00762301">
        <w:rPr>
          <w:rStyle w:val="ad"/>
          <w:rFonts w:ascii="Arial" w:hAnsi="Arial" w:cs="Arial"/>
          <w:noProof/>
          <w:webHidden/>
          <w:color w:val="000000" w:themeColor="text1"/>
          <w:sz w:val="24"/>
          <w:szCs w:val="24"/>
          <w:u w:val="none"/>
        </w:rPr>
        <w:t>9</w:t>
      </w:r>
    </w:p>
    <w:p w:rsidR="00B46120" w:rsidRPr="0087000B" w:rsidRDefault="00B46120" w:rsidP="00B46120">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w:t>
      </w:r>
      <w:r>
        <w:rPr>
          <w:rStyle w:val="ad"/>
          <w:rFonts w:ascii="Arial" w:hAnsi="Arial" w:cs="Arial"/>
          <w:noProof/>
          <w:color w:val="auto"/>
          <w:sz w:val="24"/>
          <w:szCs w:val="24"/>
          <w:u w:val="none"/>
        </w:rPr>
        <w:t>5.1.2 ANOVA</w:t>
      </w:r>
      <w:r w:rsidRPr="0087000B">
        <w:rPr>
          <w:rFonts w:ascii="Arial" w:hAnsi="Arial" w:cs="Arial"/>
          <w:noProof/>
          <w:webHidden/>
          <w:sz w:val="24"/>
          <w:szCs w:val="24"/>
        </w:rPr>
        <w:tab/>
      </w:r>
      <w:r>
        <w:rPr>
          <w:rFonts w:ascii="Arial" w:hAnsi="Arial" w:cs="Arial"/>
          <w:noProof/>
          <w:webHidden/>
          <w:sz w:val="24"/>
          <w:szCs w:val="24"/>
        </w:rPr>
        <w:t>8</w:t>
      </w:r>
      <w:r w:rsidR="00762301">
        <w:rPr>
          <w:rFonts w:ascii="Arial" w:hAnsi="Arial" w:cs="Arial"/>
          <w:noProof/>
          <w:webHidden/>
          <w:sz w:val="24"/>
          <w:szCs w:val="24"/>
        </w:rPr>
        <w:t>9</w:t>
      </w:r>
    </w:p>
    <w:p w:rsidR="00B46120" w:rsidRPr="0087000B" w:rsidRDefault="00B46120" w:rsidP="00B46120">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 xml:space="preserve">Table </w:t>
      </w:r>
      <w:r>
        <w:rPr>
          <w:rStyle w:val="ad"/>
          <w:rFonts w:ascii="Arial" w:hAnsi="Arial" w:cs="Arial"/>
          <w:noProof/>
          <w:color w:val="auto"/>
          <w:sz w:val="24"/>
          <w:szCs w:val="24"/>
          <w:u w:val="none"/>
        </w:rPr>
        <w:t>4.5.1.3 Coefficients</w:t>
      </w:r>
      <w:r w:rsidRPr="0087000B">
        <w:rPr>
          <w:rFonts w:ascii="Arial" w:hAnsi="Arial" w:cs="Arial"/>
          <w:noProof/>
          <w:webHidden/>
          <w:sz w:val="24"/>
          <w:szCs w:val="24"/>
        </w:rPr>
        <w:tab/>
      </w:r>
      <w:r w:rsidR="00762301">
        <w:rPr>
          <w:rFonts w:ascii="Arial" w:hAnsi="Arial" w:cs="Arial"/>
          <w:noProof/>
          <w:webHidden/>
          <w:sz w:val="24"/>
          <w:szCs w:val="24"/>
        </w:rPr>
        <w:t>90</w:t>
      </w:r>
    </w:p>
    <w:p w:rsidR="00B46120" w:rsidRPr="0087000B" w:rsidRDefault="00B46120" w:rsidP="00B46120">
      <w:pPr>
        <w:pStyle w:val="af2"/>
        <w:tabs>
          <w:tab w:val="right" w:leader="dot" w:pos="9016"/>
        </w:tabs>
        <w:spacing w:line="360" w:lineRule="auto"/>
        <w:ind w:left="900" w:hanging="480"/>
        <w:rPr>
          <w:rFonts w:ascii="Arial" w:hAnsi="Arial" w:cs="Arial"/>
          <w:noProof/>
          <w:sz w:val="24"/>
          <w:szCs w:val="24"/>
        </w:rPr>
      </w:pPr>
      <w:r w:rsidRPr="0087000B">
        <w:rPr>
          <w:rStyle w:val="ad"/>
          <w:rFonts w:ascii="Arial" w:hAnsi="Arial" w:cs="Arial"/>
          <w:noProof/>
          <w:color w:val="auto"/>
          <w:sz w:val="24"/>
          <w:szCs w:val="24"/>
          <w:u w:val="none"/>
        </w:rPr>
        <w:t>Table 4.</w:t>
      </w:r>
      <w:r>
        <w:rPr>
          <w:rStyle w:val="ad"/>
          <w:rFonts w:ascii="Arial" w:hAnsi="Arial" w:cs="Arial"/>
          <w:noProof/>
          <w:color w:val="auto"/>
          <w:sz w:val="24"/>
          <w:szCs w:val="24"/>
          <w:u w:val="none"/>
        </w:rPr>
        <w:t>6 Hypotheses Summary</w:t>
      </w:r>
      <w:r w:rsidRPr="0087000B">
        <w:rPr>
          <w:rFonts w:ascii="Arial" w:hAnsi="Arial" w:cs="Arial"/>
          <w:noProof/>
          <w:webHidden/>
          <w:sz w:val="24"/>
          <w:szCs w:val="24"/>
        </w:rPr>
        <w:tab/>
      </w:r>
      <w:r w:rsidR="00762301">
        <w:rPr>
          <w:rFonts w:ascii="Arial" w:hAnsi="Arial" w:cs="Arial"/>
          <w:noProof/>
          <w:webHidden/>
          <w:sz w:val="24"/>
          <w:szCs w:val="24"/>
        </w:rPr>
        <w:t>91</w:t>
      </w:r>
    </w:p>
    <w:p w:rsidR="00962BA4" w:rsidRDefault="00962BA4">
      <w:pPr>
        <w:widowControl/>
        <w:jc w:val="left"/>
        <w:rPr>
          <w:rStyle w:val="ad"/>
          <w:rFonts w:ascii="Arial" w:hAnsi="Arial" w:cs="Arial"/>
          <w:noProof/>
          <w:webHidden/>
          <w:color w:val="000000" w:themeColor="text1"/>
          <w:sz w:val="24"/>
          <w:szCs w:val="24"/>
          <w:u w:val="none"/>
        </w:rPr>
      </w:pPr>
      <w:r>
        <w:rPr>
          <w:rStyle w:val="ad"/>
          <w:rFonts w:ascii="Arial" w:hAnsi="Arial" w:cs="Arial"/>
          <w:noProof/>
          <w:webHidden/>
          <w:color w:val="000000" w:themeColor="text1"/>
          <w:sz w:val="24"/>
          <w:szCs w:val="24"/>
          <w:u w:val="none"/>
        </w:rPr>
        <w:br w:type="page"/>
      </w:r>
    </w:p>
    <w:p w:rsidR="00AA2F50" w:rsidRPr="00775945" w:rsidRDefault="00AA2F50" w:rsidP="00D7364D">
      <w:pPr>
        <w:widowControl/>
        <w:spacing w:afterLines="200" w:after="624" w:line="360" w:lineRule="auto"/>
        <w:jc w:val="center"/>
        <w:outlineLvl w:val="0"/>
        <w:rPr>
          <w:rFonts w:ascii="Arial" w:eastAsia="Arial Unicode MS" w:hAnsi="Arial" w:cs="Arial"/>
          <w:b/>
          <w:sz w:val="24"/>
          <w:szCs w:val="24"/>
        </w:rPr>
      </w:pPr>
      <w:bookmarkStart w:id="16" w:name="_Toc531864675"/>
      <w:r>
        <w:rPr>
          <w:rFonts w:ascii="Arial" w:eastAsia="Arial Unicode MS" w:hAnsi="Arial" w:cs="Arial"/>
          <w:b/>
          <w:sz w:val="32"/>
          <w:szCs w:val="32"/>
        </w:rPr>
        <w:lastRenderedPageBreak/>
        <w:t xml:space="preserve">Chapter </w:t>
      </w:r>
      <w:r>
        <w:rPr>
          <w:rFonts w:ascii="Arial" w:eastAsia="Arial Unicode MS" w:hAnsi="Arial" w:cs="Arial" w:hint="eastAsia"/>
          <w:b/>
          <w:sz w:val="32"/>
          <w:szCs w:val="32"/>
        </w:rPr>
        <w:t>1</w:t>
      </w:r>
      <w:r>
        <w:rPr>
          <w:rFonts w:ascii="Arial" w:eastAsia="Arial Unicode MS" w:hAnsi="Arial" w:cs="Arial"/>
          <w:b/>
          <w:sz w:val="32"/>
          <w:szCs w:val="32"/>
        </w:rPr>
        <w:t xml:space="preserve">: </w:t>
      </w:r>
      <w:r w:rsidR="003E2C32" w:rsidRPr="003E2C32">
        <w:rPr>
          <w:rFonts w:ascii="Arial" w:eastAsia="Arial Unicode MS" w:hAnsi="Arial" w:cs="Arial"/>
          <w:b/>
          <w:sz w:val="32"/>
          <w:szCs w:val="32"/>
        </w:rPr>
        <w:t>INTRODUCTION</w:t>
      </w:r>
      <w:bookmarkEnd w:id="14"/>
      <w:bookmarkEnd w:id="16"/>
    </w:p>
    <w:p w:rsidR="003E2C32" w:rsidRDefault="003E2C32" w:rsidP="0095571D">
      <w:pPr>
        <w:widowControl/>
        <w:spacing w:afterLines="200" w:after="624" w:line="360" w:lineRule="auto"/>
        <w:outlineLvl w:val="1"/>
        <w:rPr>
          <w:rFonts w:ascii="Arial" w:eastAsia="Arial Unicode MS" w:hAnsi="Arial" w:cs="Arial"/>
          <w:b/>
          <w:sz w:val="24"/>
          <w:szCs w:val="24"/>
        </w:rPr>
      </w:pPr>
      <w:bookmarkStart w:id="17" w:name="_Toc530745938"/>
      <w:bookmarkStart w:id="18" w:name="_Toc531864676"/>
      <w:r w:rsidRPr="003E2C32">
        <w:rPr>
          <w:rFonts w:ascii="Arial" w:eastAsia="Arial Unicode MS" w:hAnsi="Arial" w:cs="Arial" w:hint="eastAsia"/>
          <w:b/>
          <w:sz w:val="24"/>
          <w:szCs w:val="24"/>
        </w:rPr>
        <w:t>1</w:t>
      </w:r>
      <w:r>
        <w:rPr>
          <w:rFonts w:ascii="Arial" w:eastAsia="Arial Unicode MS" w:hAnsi="Arial" w:cs="Arial" w:hint="eastAsia"/>
          <w:b/>
          <w:sz w:val="24"/>
          <w:szCs w:val="24"/>
        </w:rPr>
        <w:t>.0</w:t>
      </w:r>
      <w:r>
        <w:rPr>
          <w:rFonts w:ascii="Arial" w:eastAsia="Arial Unicode MS" w:hAnsi="Arial" w:cs="Arial"/>
          <w:b/>
          <w:sz w:val="24"/>
          <w:szCs w:val="24"/>
        </w:rPr>
        <w:t xml:space="preserve"> O</w:t>
      </w:r>
      <w:r>
        <w:rPr>
          <w:rFonts w:ascii="Arial" w:eastAsia="Arial Unicode MS" w:hAnsi="Arial" w:cs="Arial" w:hint="eastAsia"/>
          <w:b/>
          <w:sz w:val="24"/>
          <w:szCs w:val="24"/>
        </w:rPr>
        <w:t>verview</w:t>
      </w:r>
      <w:bookmarkEnd w:id="17"/>
      <w:bookmarkEnd w:id="18"/>
    </w:p>
    <w:p w:rsidR="003E2C32" w:rsidRDefault="00D35576" w:rsidP="003E2C32">
      <w:pPr>
        <w:widowControl/>
        <w:spacing w:afterLines="200" w:after="624" w:line="360" w:lineRule="auto"/>
        <w:rPr>
          <w:rFonts w:ascii="Arial" w:eastAsia="Arial Unicode MS" w:hAnsi="Arial" w:cs="Arial"/>
          <w:sz w:val="24"/>
          <w:szCs w:val="24"/>
        </w:rPr>
      </w:pPr>
      <w:r w:rsidRPr="00D35576">
        <w:rPr>
          <w:rFonts w:ascii="Arial" w:eastAsia="Arial Unicode MS" w:hAnsi="Arial" w:cs="Arial"/>
          <w:sz w:val="24"/>
          <w:szCs w:val="24"/>
        </w:rPr>
        <w:t xml:space="preserve">This chapter is an overview of research topics, first explaining the background of </w:t>
      </w:r>
      <w:r w:rsidR="007250D7">
        <w:rPr>
          <w:rFonts w:ascii="Arial" w:eastAsia="Arial Unicode MS" w:hAnsi="Arial" w:cs="Arial"/>
          <w:sz w:val="24"/>
          <w:szCs w:val="24"/>
        </w:rPr>
        <w:t>Shanghai</w:t>
      </w:r>
      <w:r w:rsidRPr="00D35576">
        <w:rPr>
          <w:rFonts w:ascii="Arial" w:eastAsia="Arial Unicode MS" w:hAnsi="Arial" w:cs="Arial"/>
          <w:sz w:val="24"/>
          <w:szCs w:val="24"/>
        </w:rPr>
        <w:t xml:space="preserve"> retail industry</w:t>
      </w:r>
      <w:r w:rsidR="007250D7">
        <w:rPr>
          <w:rFonts w:ascii="Arial" w:eastAsia="Arial Unicode MS" w:hAnsi="Arial" w:cs="Arial"/>
          <w:sz w:val="24"/>
          <w:szCs w:val="24"/>
        </w:rPr>
        <w:t xml:space="preserve"> in China</w:t>
      </w:r>
      <w:r w:rsidRPr="00D35576">
        <w:rPr>
          <w:rFonts w:ascii="Arial" w:eastAsia="Arial Unicode MS" w:hAnsi="Arial" w:cs="Arial"/>
          <w:sz w:val="24"/>
          <w:szCs w:val="24"/>
        </w:rPr>
        <w:t xml:space="preserve">, and then the problem statement of the research. This is followed by a presentation of research </w:t>
      </w:r>
      <w:r>
        <w:rPr>
          <w:rFonts w:ascii="Arial" w:eastAsia="Arial Unicode MS" w:hAnsi="Arial" w:cs="Arial"/>
          <w:sz w:val="24"/>
          <w:szCs w:val="24"/>
        </w:rPr>
        <w:t>objective</w:t>
      </w:r>
      <w:r w:rsidRPr="00D35576">
        <w:rPr>
          <w:rFonts w:ascii="Arial" w:eastAsia="Arial Unicode MS" w:hAnsi="Arial" w:cs="Arial"/>
          <w:sz w:val="24"/>
          <w:szCs w:val="24"/>
        </w:rPr>
        <w:t xml:space="preserve">s and research questions. This chapter also describes the </w:t>
      </w:r>
      <w:r w:rsidR="0083460E">
        <w:rPr>
          <w:rFonts w:ascii="Arial" w:eastAsia="Arial Unicode MS" w:hAnsi="Arial" w:cs="Arial"/>
          <w:sz w:val="24"/>
          <w:szCs w:val="24"/>
        </w:rPr>
        <w:t>significance</w:t>
      </w:r>
      <w:r w:rsidRPr="00D35576">
        <w:rPr>
          <w:rFonts w:ascii="Arial" w:eastAsia="Arial Unicode MS" w:hAnsi="Arial" w:cs="Arial"/>
          <w:sz w:val="24"/>
          <w:szCs w:val="24"/>
        </w:rPr>
        <w:t xml:space="preserve"> and scope of the research, as well as its limitations. Finally, this chapter describes the </w:t>
      </w:r>
      <w:r w:rsidR="0083460E">
        <w:rPr>
          <w:rFonts w:ascii="Arial" w:eastAsia="Arial Unicode MS" w:hAnsi="Arial" w:cs="Arial"/>
          <w:sz w:val="24"/>
          <w:szCs w:val="24"/>
        </w:rPr>
        <w:t>operational definitions</w:t>
      </w:r>
      <w:r w:rsidRPr="00D35576">
        <w:rPr>
          <w:rFonts w:ascii="Arial" w:eastAsia="Arial Unicode MS" w:hAnsi="Arial" w:cs="Arial"/>
          <w:sz w:val="24"/>
          <w:szCs w:val="24"/>
        </w:rPr>
        <w:t xml:space="preserve"> and the organization of chapters.</w:t>
      </w:r>
    </w:p>
    <w:p w:rsidR="00807E1E" w:rsidRDefault="00807E1E" w:rsidP="0095571D">
      <w:pPr>
        <w:widowControl/>
        <w:spacing w:afterLines="200" w:after="624" w:line="360" w:lineRule="auto"/>
        <w:outlineLvl w:val="1"/>
        <w:rPr>
          <w:rFonts w:ascii="Arial" w:eastAsia="Arial Unicode MS" w:hAnsi="Arial" w:cs="Arial"/>
          <w:b/>
          <w:sz w:val="24"/>
          <w:szCs w:val="24"/>
        </w:rPr>
      </w:pPr>
      <w:bookmarkStart w:id="19" w:name="_Toc530745939"/>
      <w:bookmarkStart w:id="20" w:name="_Toc531864677"/>
      <w:r w:rsidRPr="00807E1E">
        <w:rPr>
          <w:rFonts w:ascii="Arial" w:eastAsia="Arial Unicode MS" w:hAnsi="Arial" w:cs="Arial" w:hint="eastAsia"/>
          <w:b/>
          <w:sz w:val="24"/>
          <w:szCs w:val="24"/>
        </w:rPr>
        <w:t>1</w:t>
      </w:r>
      <w:r w:rsidRPr="00807E1E">
        <w:rPr>
          <w:rFonts w:ascii="Arial" w:eastAsia="Arial Unicode MS" w:hAnsi="Arial" w:cs="Arial"/>
          <w:b/>
          <w:sz w:val="24"/>
          <w:szCs w:val="24"/>
        </w:rPr>
        <w:t>.1 Research Background</w:t>
      </w:r>
      <w:bookmarkEnd w:id="19"/>
      <w:bookmarkEnd w:id="20"/>
    </w:p>
    <w:p w:rsidR="00807E1E" w:rsidRDefault="00CD651B" w:rsidP="003E2C32">
      <w:pPr>
        <w:widowControl/>
        <w:spacing w:afterLines="200" w:after="624" w:line="360" w:lineRule="auto"/>
        <w:rPr>
          <w:rFonts w:ascii="Arial" w:eastAsia="Arial Unicode MS" w:hAnsi="Arial" w:cs="Arial"/>
          <w:sz w:val="24"/>
          <w:szCs w:val="24"/>
        </w:rPr>
      </w:pPr>
      <w:r w:rsidRPr="00CD651B">
        <w:rPr>
          <w:rFonts w:ascii="Arial" w:eastAsia="Arial Unicode MS" w:hAnsi="Arial" w:cs="Arial"/>
          <w:sz w:val="24"/>
          <w:szCs w:val="24"/>
        </w:rPr>
        <w:t xml:space="preserve">In China, each major company provides approximately 10 million jobs each year, but at the same time there are still employee job-hopping and </w:t>
      </w:r>
      <w:r w:rsidR="00B33004">
        <w:rPr>
          <w:rFonts w:ascii="Arial" w:eastAsia="Arial Unicode MS" w:hAnsi="Arial" w:cs="Arial"/>
          <w:sz w:val="24"/>
          <w:szCs w:val="24"/>
        </w:rPr>
        <w:t xml:space="preserve">changing </w:t>
      </w:r>
      <w:r w:rsidRPr="00CD651B">
        <w:rPr>
          <w:rFonts w:ascii="Arial" w:eastAsia="Arial Unicode MS" w:hAnsi="Arial" w:cs="Arial"/>
          <w:sz w:val="24"/>
          <w:szCs w:val="24"/>
        </w:rPr>
        <w:t>jobs</w:t>
      </w:r>
      <w:r w:rsidR="00B33004">
        <w:rPr>
          <w:rFonts w:ascii="Arial" w:eastAsia="Arial Unicode MS" w:hAnsi="Arial" w:cs="Arial"/>
          <w:sz w:val="24"/>
          <w:szCs w:val="24"/>
        </w:rPr>
        <w:t xml:space="preserve"> happen in the workplace</w:t>
      </w:r>
      <w:sdt>
        <w:sdtPr>
          <w:rPr>
            <w:rFonts w:ascii="Arial" w:eastAsia="Arial Unicode MS" w:hAnsi="Arial" w:cs="Arial"/>
            <w:sz w:val="24"/>
            <w:szCs w:val="24"/>
          </w:rPr>
          <w:id w:val="451208424"/>
          <w:citation/>
        </w:sdtPr>
        <w:sdtEndPr/>
        <w:sdtContent>
          <w:r w:rsidR="00B33004">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Pra12 \l 2052 </w:instrText>
          </w:r>
          <w:r w:rsidR="00B3300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(Pradhan, 2015)</w:t>
          </w:r>
          <w:r w:rsidR="00B33004">
            <w:rPr>
              <w:rFonts w:ascii="Arial" w:eastAsia="Arial Unicode MS" w:hAnsi="Arial" w:cs="Arial"/>
              <w:sz w:val="24"/>
              <w:szCs w:val="24"/>
            </w:rPr>
            <w:fldChar w:fldCharType="end"/>
          </w:r>
        </w:sdtContent>
      </w:sdt>
      <w:r w:rsidRPr="00CD651B">
        <w:rPr>
          <w:rFonts w:ascii="Arial" w:eastAsia="Arial Unicode MS" w:hAnsi="Arial" w:cs="Arial"/>
          <w:sz w:val="24"/>
          <w:szCs w:val="24"/>
        </w:rPr>
        <w:t>.</w:t>
      </w:r>
      <w:r w:rsidR="00B33004" w:rsidRPr="00B33004">
        <w:t xml:space="preserve"> </w:t>
      </w:r>
      <w:r w:rsidR="00B33004" w:rsidRPr="00B33004">
        <w:rPr>
          <w:rFonts w:ascii="Arial" w:eastAsia="Arial Unicode MS" w:hAnsi="Arial" w:cs="Arial"/>
          <w:sz w:val="24"/>
          <w:szCs w:val="24"/>
        </w:rPr>
        <w:t xml:space="preserve">According to the </w:t>
      </w:r>
      <w:r w:rsidR="007250D7">
        <w:rPr>
          <w:rFonts w:ascii="Arial" w:eastAsia="Arial Unicode MS" w:hAnsi="Arial" w:cs="Arial"/>
          <w:sz w:val="24"/>
          <w:szCs w:val="24"/>
        </w:rPr>
        <w:t>Shanghai</w:t>
      </w:r>
      <w:r w:rsidR="00B33004" w:rsidRPr="00B33004">
        <w:rPr>
          <w:rFonts w:ascii="Arial" w:eastAsia="Arial Unicode MS" w:hAnsi="Arial" w:cs="Arial"/>
          <w:sz w:val="24"/>
          <w:szCs w:val="24"/>
        </w:rPr>
        <w:t xml:space="preserve"> Statistics Network, 30</w:t>
      </w:r>
      <w:r w:rsidR="00D518DA" w:rsidRPr="00D518DA">
        <w:t xml:space="preserve"> </w:t>
      </w:r>
      <w:r w:rsidR="00D518DA" w:rsidRPr="00D518DA">
        <w:rPr>
          <w:rFonts w:ascii="Arial" w:eastAsia="Arial Unicode MS" w:hAnsi="Arial" w:cs="Arial"/>
          <w:sz w:val="24"/>
          <w:szCs w:val="24"/>
        </w:rPr>
        <w:t>percent</w:t>
      </w:r>
      <w:r w:rsidR="00B33004" w:rsidRPr="00B33004">
        <w:rPr>
          <w:rFonts w:ascii="Arial" w:eastAsia="Arial Unicode MS" w:hAnsi="Arial" w:cs="Arial"/>
          <w:sz w:val="24"/>
          <w:szCs w:val="24"/>
        </w:rPr>
        <w:t xml:space="preserve"> of employees said had experienced </w:t>
      </w:r>
      <w:r w:rsidR="00D518DA">
        <w:rPr>
          <w:rFonts w:ascii="Arial" w:eastAsia="Arial Unicode MS" w:hAnsi="Arial" w:cs="Arial"/>
          <w:sz w:val="24"/>
          <w:szCs w:val="24"/>
        </w:rPr>
        <w:t xml:space="preserve">to </w:t>
      </w:r>
      <w:r w:rsidR="00B33004" w:rsidRPr="00B33004">
        <w:rPr>
          <w:rFonts w:ascii="Arial" w:eastAsia="Arial Unicode MS" w:hAnsi="Arial" w:cs="Arial"/>
          <w:sz w:val="24"/>
          <w:szCs w:val="24"/>
        </w:rPr>
        <w:t>job-hopping, and an average job-hopping occurred every two years</w:t>
      </w:r>
      <w:r w:rsidR="00D518DA">
        <w:rPr>
          <w:rFonts w:ascii="Arial" w:eastAsia="Arial Unicode MS" w:hAnsi="Arial" w:cs="Arial" w:hint="eastAsia"/>
          <w:noProof/>
          <w:sz w:val="24"/>
          <w:szCs w:val="24"/>
        </w:rPr>
        <w:t xml:space="preserve"> </w:t>
      </w:r>
      <w:r w:rsidR="00D518DA" w:rsidRPr="00D518DA">
        <w:rPr>
          <w:rFonts w:ascii="Arial" w:eastAsia="Arial Unicode MS" w:hAnsi="Arial" w:cs="Arial"/>
          <w:noProof/>
          <w:sz w:val="24"/>
          <w:szCs w:val="24"/>
        </w:rPr>
        <w:t>(Salleh</w:t>
      </w:r>
      <w:r w:rsidR="00D518DA">
        <w:rPr>
          <w:rFonts w:ascii="Arial" w:eastAsia="Arial Unicode MS" w:hAnsi="Arial" w:cs="Arial"/>
          <w:noProof/>
          <w:sz w:val="24"/>
          <w:szCs w:val="24"/>
        </w:rPr>
        <w:t>, Nair &amp; Harun</w:t>
      </w:r>
      <w:r w:rsidR="00D518DA" w:rsidRPr="00D518DA">
        <w:rPr>
          <w:rFonts w:ascii="Arial" w:eastAsia="Arial Unicode MS" w:hAnsi="Arial" w:cs="Arial"/>
          <w:noProof/>
          <w:sz w:val="24"/>
          <w:szCs w:val="24"/>
        </w:rPr>
        <w:t>, 201</w:t>
      </w:r>
      <w:r w:rsidR="00E3729D">
        <w:rPr>
          <w:rFonts w:ascii="Arial" w:eastAsia="Arial Unicode MS" w:hAnsi="Arial" w:cs="Arial"/>
          <w:noProof/>
          <w:sz w:val="24"/>
          <w:szCs w:val="24"/>
        </w:rPr>
        <w:t>5</w:t>
      </w:r>
      <w:r w:rsidR="00D518DA" w:rsidRPr="00D518DA">
        <w:rPr>
          <w:rFonts w:ascii="Arial" w:eastAsia="Arial Unicode MS" w:hAnsi="Arial" w:cs="Arial"/>
          <w:noProof/>
          <w:sz w:val="24"/>
          <w:szCs w:val="24"/>
        </w:rPr>
        <w:t>)</w:t>
      </w:r>
      <w:r w:rsidR="00B33004" w:rsidRPr="00B33004">
        <w:rPr>
          <w:rFonts w:ascii="Arial" w:eastAsia="Arial Unicode MS" w:hAnsi="Arial" w:cs="Arial"/>
          <w:sz w:val="24"/>
          <w:szCs w:val="24"/>
        </w:rPr>
        <w:t>.</w:t>
      </w:r>
      <w:r w:rsidR="006E72A7" w:rsidRPr="006E72A7">
        <w:t xml:space="preserve"> </w:t>
      </w:r>
      <w:r w:rsidR="006E72A7" w:rsidRPr="006E72A7">
        <w:rPr>
          <w:rFonts w:ascii="Arial" w:eastAsia="Arial Unicode MS" w:hAnsi="Arial" w:cs="Arial"/>
          <w:sz w:val="24"/>
          <w:szCs w:val="24"/>
        </w:rPr>
        <w:t xml:space="preserve">In the current process of globalization and economic integration, companies are increasingly competitive, and employees as a core part of the enterprise are important to enterprises, especially in the retail </w:t>
      </w:r>
      <w:r w:rsidR="007D0C88">
        <w:rPr>
          <w:rFonts w:ascii="Arial" w:eastAsia="Arial Unicode MS" w:hAnsi="Arial" w:cs="Arial"/>
          <w:sz w:val="24"/>
          <w:szCs w:val="24"/>
        </w:rPr>
        <w:t>industry</w:t>
      </w:r>
      <w:sdt>
        <w:sdtPr>
          <w:rPr>
            <w:rFonts w:ascii="Arial" w:eastAsia="Arial Unicode MS" w:hAnsi="Arial" w:cs="Arial"/>
            <w:sz w:val="24"/>
            <w:szCs w:val="24"/>
          </w:rPr>
          <w:id w:val="-1287347784"/>
          <w:citation/>
        </w:sdtPr>
        <w:sdtEndPr/>
        <w:sdtContent>
          <w:r w:rsidR="007D0C88">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Vai12 \l 2052 </w:instrText>
          </w:r>
          <w:r w:rsidR="007D0C8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(Vaiman, 2015)</w:t>
          </w:r>
          <w:r w:rsidR="007D0C88">
            <w:rPr>
              <w:rFonts w:ascii="Arial" w:eastAsia="Arial Unicode MS" w:hAnsi="Arial" w:cs="Arial"/>
              <w:sz w:val="24"/>
              <w:szCs w:val="24"/>
            </w:rPr>
            <w:fldChar w:fldCharType="end"/>
          </w:r>
        </w:sdtContent>
      </w:sdt>
      <w:r w:rsidR="006E72A7" w:rsidRPr="006E72A7">
        <w:rPr>
          <w:rFonts w:ascii="Arial" w:eastAsia="Arial Unicode MS" w:hAnsi="Arial" w:cs="Arial"/>
          <w:sz w:val="24"/>
          <w:szCs w:val="24"/>
        </w:rPr>
        <w:t>.</w:t>
      </w:r>
    </w:p>
    <w:p w:rsidR="007D0C88" w:rsidRDefault="007D0C88" w:rsidP="003E2C32">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A</w:t>
      </w:r>
      <w:r>
        <w:rPr>
          <w:rFonts w:ascii="Arial" w:eastAsia="Arial Unicode MS" w:hAnsi="Arial" w:cs="Arial"/>
          <w:sz w:val="24"/>
          <w:szCs w:val="24"/>
        </w:rPr>
        <w:t xml:space="preserve">s the </w:t>
      </w:r>
      <w:r w:rsidR="00674B94">
        <w:rPr>
          <w:rFonts w:ascii="Arial" w:eastAsia="Arial Unicode MS" w:hAnsi="Arial" w:cs="Arial"/>
          <w:sz w:val="24"/>
          <w:szCs w:val="24"/>
        </w:rPr>
        <w:t xml:space="preserve">core and most important </w:t>
      </w:r>
      <w:r w:rsidR="00674B94" w:rsidRPr="00674B94">
        <w:rPr>
          <w:rFonts w:ascii="Arial" w:eastAsia="Arial Unicode MS" w:hAnsi="Arial" w:cs="Arial"/>
          <w:sz w:val="24"/>
          <w:szCs w:val="24"/>
        </w:rPr>
        <w:t>resource in the retail industry, the company's progress and development benefit from the existence of employees</w:t>
      </w:r>
      <w:r w:rsidR="00674B94">
        <w:rPr>
          <w:rFonts w:ascii="Arial" w:eastAsia="Arial Unicode MS" w:hAnsi="Arial" w:cs="Arial"/>
          <w:sz w:val="24"/>
          <w:szCs w:val="24"/>
        </w:rPr>
        <w:t xml:space="preserve">, so </w:t>
      </w:r>
      <w:r w:rsidR="00674B94" w:rsidRPr="00674B94">
        <w:rPr>
          <w:rFonts w:ascii="Arial" w:eastAsia="Arial Unicode MS" w:hAnsi="Arial" w:cs="Arial"/>
          <w:sz w:val="24"/>
          <w:szCs w:val="24"/>
        </w:rPr>
        <w:t xml:space="preserve">it is a top priority for enterprises to clarify the reasons for employee </w:t>
      </w:r>
      <w:r w:rsidR="00674B94">
        <w:rPr>
          <w:rFonts w:ascii="Arial" w:eastAsia="Arial Unicode MS" w:hAnsi="Arial" w:cs="Arial"/>
          <w:sz w:val="24"/>
          <w:szCs w:val="24"/>
        </w:rPr>
        <w:t>job-hopping</w:t>
      </w:r>
      <w:r w:rsidR="00674B94" w:rsidRPr="00674B94">
        <w:rPr>
          <w:rFonts w:ascii="Arial" w:eastAsia="Arial Unicode MS" w:hAnsi="Arial" w:cs="Arial"/>
          <w:sz w:val="24"/>
          <w:szCs w:val="24"/>
        </w:rPr>
        <w:t xml:space="preserve"> and prevent </w:t>
      </w:r>
      <w:r w:rsidR="00674B94">
        <w:rPr>
          <w:rFonts w:ascii="Arial" w:eastAsia="Arial Unicode MS" w:hAnsi="Arial" w:cs="Arial"/>
          <w:sz w:val="24"/>
          <w:szCs w:val="24"/>
        </w:rPr>
        <w:t>it happen</w:t>
      </w:r>
      <w:r w:rsidR="00674B94">
        <w:rPr>
          <w:rFonts w:ascii="Arial" w:eastAsia="Arial Unicode MS" w:hAnsi="Arial" w:cs="Arial" w:hint="eastAsia"/>
          <w:noProof/>
          <w:sz w:val="24"/>
          <w:szCs w:val="24"/>
        </w:rPr>
        <w:t xml:space="preserve"> </w:t>
      </w:r>
      <w:r w:rsidR="00674B94" w:rsidRPr="00674B94">
        <w:rPr>
          <w:rFonts w:ascii="Arial" w:eastAsia="Arial Unicode MS" w:hAnsi="Arial" w:cs="Arial"/>
          <w:noProof/>
          <w:sz w:val="24"/>
          <w:szCs w:val="24"/>
        </w:rPr>
        <w:t xml:space="preserve">(Yang, </w:t>
      </w:r>
      <w:r w:rsidR="00674B94">
        <w:rPr>
          <w:rFonts w:ascii="Arial" w:eastAsia="Arial Unicode MS" w:hAnsi="Arial" w:cs="Arial"/>
          <w:noProof/>
          <w:sz w:val="24"/>
          <w:szCs w:val="24"/>
        </w:rPr>
        <w:t>Wan &amp; Fu</w:t>
      </w:r>
      <w:r w:rsidR="00674B94" w:rsidRPr="00674B94">
        <w:rPr>
          <w:rFonts w:ascii="Arial" w:eastAsia="Arial Unicode MS" w:hAnsi="Arial" w:cs="Arial"/>
          <w:noProof/>
          <w:sz w:val="24"/>
          <w:szCs w:val="24"/>
        </w:rPr>
        <w:t>, 201</w:t>
      </w:r>
      <w:r w:rsidR="00272DD4">
        <w:rPr>
          <w:rFonts w:ascii="Arial" w:eastAsia="Arial Unicode MS" w:hAnsi="Arial" w:cs="Arial"/>
          <w:noProof/>
          <w:sz w:val="24"/>
          <w:szCs w:val="24"/>
        </w:rPr>
        <w:t>6</w:t>
      </w:r>
      <w:r w:rsidR="00674B94" w:rsidRPr="00674B94">
        <w:rPr>
          <w:rFonts w:ascii="Arial" w:eastAsia="Arial Unicode MS" w:hAnsi="Arial" w:cs="Arial"/>
          <w:noProof/>
          <w:sz w:val="24"/>
          <w:szCs w:val="24"/>
        </w:rPr>
        <w:t>)</w:t>
      </w:r>
      <w:r w:rsidR="00674B94">
        <w:rPr>
          <w:rFonts w:ascii="Arial" w:eastAsia="Arial Unicode MS" w:hAnsi="Arial" w:cs="Arial"/>
          <w:sz w:val="24"/>
          <w:szCs w:val="24"/>
        </w:rPr>
        <w:t>.</w:t>
      </w:r>
      <w:r w:rsidR="00427955" w:rsidRPr="00427955">
        <w:t xml:space="preserve"> </w:t>
      </w:r>
      <w:r w:rsidR="003D255F" w:rsidRPr="00525402">
        <w:rPr>
          <w:rFonts w:ascii="Arial" w:eastAsia="Arial Unicode MS" w:hAnsi="Arial" w:cs="Arial"/>
          <w:sz w:val="24"/>
          <w:szCs w:val="24"/>
        </w:rPr>
        <w:t>In China, department stores, supermarkets, large-scale integrated markets, convenience stores, warehouse-</w:t>
      </w:r>
      <w:r w:rsidR="003D255F" w:rsidRPr="00525402">
        <w:rPr>
          <w:rFonts w:ascii="Arial" w:eastAsia="Arial Unicode MS" w:hAnsi="Arial" w:cs="Arial"/>
          <w:sz w:val="24"/>
          <w:szCs w:val="24"/>
        </w:rPr>
        <w:lastRenderedPageBreak/>
        <w:t>style shopping malls, specialty stores, and shopping centers all belong to the retail industry</w:t>
      </w:r>
      <w:sdt>
        <w:sdtPr>
          <w:rPr>
            <w:rFonts w:ascii="Arial" w:eastAsia="Arial Unicode MS" w:hAnsi="Arial" w:cs="Arial"/>
            <w:sz w:val="24"/>
            <w:szCs w:val="24"/>
          </w:rPr>
          <w:id w:val="-1501731984"/>
          <w:citation/>
        </w:sdtPr>
        <w:sdtEndPr/>
        <w:sdtContent>
          <w:r w:rsidR="00525402">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Xie12 \l 2052 </w:instrText>
          </w:r>
          <w:r w:rsidR="00525402">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(Xie, 2016)</w:t>
          </w:r>
          <w:r w:rsidR="00525402">
            <w:rPr>
              <w:rFonts w:ascii="Arial" w:eastAsia="Arial Unicode MS" w:hAnsi="Arial" w:cs="Arial"/>
              <w:sz w:val="24"/>
              <w:szCs w:val="24"/>
            </w:rPr>
            <w:fldChar w:fldCharType="end"/>
          </w:r>
        </w:sdtContent>
      </w:sdt>
      <w:r w:rsidR="003D255F" w:rsidRPr="00525402">
        <w:rPr>
          <w:rFonts w:ascii="Arial" w:eastAsia="Arial Unicode MS" w:hAnsi="Arial" w:cs="Arial"/>
          <w:sz w:val="24"/>
          <w:szCs w:val="24"/>
        </w:rPr>
        <w:t>.</w:t>
      </w:r>
      <w:r w:rsidR="003D255F" w:rsidRPr="003D255F">
        <w:t xml:space="preserve"> </w:t>
      </w:r>
      <w:r w:rsidR="00427955" w:rsidRPr="00427955">
        <w:rPr>
          <w:rFonts w:ascii="Arial" w:eastAsia="Arial Unicode MS" w:hAnsi="Arial" w:cs="Arial"/>
          <w:sz w:val="24"/>
          <w:szCs w:val="24"/>
        </w:rPr>
        <w:t>With the continuous improvement of China's reform and opening up, the Western human resource management model has gradually been used by Chinese enterprises, and the employees</w:t>
      </w:r>
      <w:r w:rsidR="00FA06BD">
        <w:rPr>
          <w:rFonts w:ascii="Arial" w:eastAsia="Arial Unicode MS" w:hAnsi="Arial" w:cs="Arial"/>
          <w:sz w:val="24"/>
          <w:szCs w:val="24"/>
        </w:rPr>
        <w:t>’</w:t>
      </w:r>
      <w:r w:rsidR="00427955" w:rsidRPr="00427955">
        <w:rPr>
          <w:rFonts w:ascii="Arial" w:eastAsia="Arial Unicode MS" w:hAnsi="Arial" w:cs="Arial"/>
          <w:sz w:val="24"/>
          <w:szCs w:val="24"/>
        </w:rPr>
        <w:t xml:space="preserve"> thinking has also changed because of the reasons for reform and opening up</w:t>
      </w:r>
      <w:r w:rsidR="00427955">
        <w:rPr>
          <w:rFonts w:ascii="Arial" w:eastAsia="Arial Unicode MS" w:hAnsi="Arial" w:cs="Arial" w:hint="eastAsia"/>
          <w:noProof/>
          <w:sz w:val="24"/>
          <w:szCs w:val="24"/>
        </w:rPr>
        <w:t xml:space="preserve"> </w:t>
      </w:r>
      <w:r w:rsidR="00427955" w:rsidRPr="00427955">
        <w:rPr>
          <w:rFonts w:ascii="Arial" w:eastAsia="Arial Unicode MS" w:hAnsi="Arial" w:cs="Arial"/>
          <w:noProof/>
          <w:sz w:val="24"/>
          <w:szCs w:val="24"/>
        </w:rPr>
        <w:t xml:space="preserve">(Wong, </w:t>
      </w:r>
      <w:r w:rsidR="00427955">
        <w:rPr>
          <w:rFonts w:ascii="Arial" w:eastAsia="Arial Unicode MS" w:hAnsi="Arial" w:cs="Arial"/>
          <w:noProof/>
          <w:sz w:val="24"/>
          <w:szCs w:val="24"/>
        </w:rPr>
        <w:t xml:space="preserve">Osman, Jamaluddin </w:t>
      </w:r>
      <w:r w:rsidR="00427955">
        <w:rPr>
          <w:rFonts w:ascii="Arial" w:eastAsia="Arial Unicode MS" w:hAnsi="Arial" w:cs="Arial" w:hint="eastAsia"/>
          <w:noProof/>
          <w:sz w:val="24"/>
          <w:szCs w:val="24"/>
        </w:rPr>
        <w:t>&amp;</w:t>
      </w:r>
      <w:r w:rsidR="00427955">
        <w:rPr>
          <w:rFonts w:ascii="Arial" w:eastAsia="Arial Unicode MS" w:hAnsi="Arial" w:cs="Arial"/>
          <w:noProof/>
          <w:sz w:val="24"/>
          <w:szCs w:val="24"/>
        </w:rPr>
        <w:t xml:space="preserve"> </w:t>
      </w:r>
      <w:r w:rsidR="00FA06BD">
        <w:rPr>
          <w:rFonts w:ascii="Arial" w:eastAsia="Arial Unicode MS" w:hAnsi="Arial" w:cs="Arial"/>
          <w:noProof/>
          <w:sz w:val="24"/>
          <w:szCs w:val="24"/>
        </w:rPr>
        <w:t>Chan</w:t>
      </w:r>
      <w:r w:rsidR="00427955" w:rsidRPr="00427955">
        <w:rPr>
          <w:rFonts w:ascii="Arial" w:eastAsia="Arial Unicode MS" w:hAnsi="Arial" w:cs="Arial"/>
          <w:noProof/>
          <w:sz w:val="24"/>
          <w:szCs w:val="24"/>
        </w:rPr>
        <w:t>, 201</w:t>
      </w:r>
      <w:r w:rsidR="00272DD4">
        <w:rPr>
          <w:rFonts w:ascii="Arial" w:eastAsia="Arial Unicode MS" w:hAnsi="Arial" w:cs="Arial"/>
          <w:noProof/>
          <w:sz w:val="24"/>
          <w:szCs w:val="24"/>
        </w:rPr>
        <w:t>6</w:t>
      </w:r>
      <w:r w:rsidR="00427955" w:rsidRPr="00427955">
        <w:rPr>
          <w:rFonts w:ascii="Arial" w:eastAsia="Arial Unicode MS" w:hAnsi="Arial" w:cs="Arial"/>
          <w:noProof/>
          <w:sz w:val="24"/>
          <w:szCs w:val="24"/>
        </w:rPr>
        <w:t>)</w:t>
      </w:r>
      <w:r w:rsidR="00427955" w:rsidRPr="00427955">
        <w:rPr>
          <w:rFonts w:ascii="Arial" w:eastAsia="Arial Unicode MS" w:hAnsi="Arial" w:cs="Arial"/>
          <w:sz w:val="24"/>
          <w:szCs w:val="24"/>
        </w:rPr>
        <w:t>.</w:t>
      </w:r>
      <w:r w:rsidR="00427955" w:rsidRPr="00427955">
        <w:t xml:space="preserve"> </w:t>
      </w:r>
      <w:r w:rsidR="00427955" w:rsidRPr="00427955">
        <w:rPr>
          <w:rFonts w:ascii="Arial" w:eastAsia="Arial Unicode MS" w:hAnsi="Arial" w:cs="Arial"/>
          <w:sz w:val="24"/>
          <w:szCs w:val="24"/>
        </w:rPr>
        <w:t>Therefore, the managers of the human resources department should clearly understand the changes in the ideology of the employees at the current stage and the requirements for the positions.</w:t>
      </w:r>
      <w:sdt>
        <w:sdtPr>
          <w:rPr>
            <w:rFonts w:ascii="Arial" w:eastAsia="Arial Unicode MS" w:hAnsi="Arial" w:cs="Arial"/>
            <w:sz w:val="24"/>
            <w:szCs w:val="24"/>
          </w:rPr>
          <w:id w:val="-1561392243"/>
          <w:citation/>
        </w:sdtPr>
        <w:sdtEndPr/>
        <w:sdtContent>
          <w:r w:rsidR="00427955">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Vai12 \l 2052 </w:instrText>
          </w:r>
          <w:r w:rsidR="0042795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(Vaiman, 2015)</w:t>
          </w:r>
          <w:r w:rsidR="00427955">
            <w:rPr>
              <w:rFonts w:ascii="Arial" w:eastAsia="Arial Unicode MS" w:hAnsi="Arial" w:cs="Arial"/>
              <w:sz w:val="24"/>
              <w:szCs w:val="24"/>
            </w:rPr>
            <w:fldChar w:fldCharType="end"/>
          </w:r>
        </w:sdtContent>
      </w:sdt>
    </w:p>
    <w:p w:rsidR="00427955" w:rsidRDefault="00D62A2E" w:rsidP="003E2C32">
      <w:pPr>
        <w:widowControl/>
        <w:spacing w:afterLines="200" w:after="624" w:line="360" w:lineRule="auto"/>
        <w:rPr>
          <w:rFonts w:ascii="Arial" w:eastAsia="Arial Unicode MS" w:hAnsi="Arial" w:cs="Arial"/>
          <w:sz w:val="24"/>
          <w:szCs w:val="24"/>
        </w:rPr>
      </w:pPr>
      <w:bookmarkStart w:id="21" w:name="OLE_LINK100"/>
      <w:bookmarkStart w:id="22" w:name="OLE_LINK101"/>
      <w:r w:rsidRPr="00D62A2E">
        <w:rPr>
          <w:rFonts w:ascii="Arial" w:eastAsia="Arial Unicode MS" w:hAnsi="Arial" w:cs="Arial"/>
          <w:sz w:val="24"/>
          <w:szCs w:val="24"/>
        </w:rPr>
        <w:t>The current values of Chinese people are different from traditional values, so it is very important to understand the values of Chinese employees</w:t>
      </w:r>
      <w:r>
        <w:rPr>
          <w:rFonts w:ascii="Arial" w:eastAsia="Arial Unicode MS" w:hAnsi="Arial" w:cs="Arial"/>
          <w:sz w:val="24"/>
          <w:szCs w:val="24"/>
        </w:rPr>
        <w:t>, f</w:t>
      </w:r>
      <w:r w:rsidRPr="00D62A2E">
        <w:rPr>
          <w:rFonts w:ascii="Arial" w:eastAsia="Arial Unicode MS" w:hAnsi="Arial" w:cs="Arial"/>
          <w:sz w:val="24"/>
          <w:szCs w:val="24"/>
        </w:rPr>
        <w:t>or example, Chinese employees are more concerned with the company's environment and job satisfaction</w:t>
      </w:r>
      <w:sdt>
        <w:sdtPr>
          <w:rPr>
            <w:rFonts w:ascii="Arial" w:eastAsia="Arial Unicode MS" w:hAnsi="Arial" w:cs="Arial"/>
            <w:sz w:val="24"/>
            <w:szCs w:val="24"/>
          </w:rPr>
          <w:id w:val="641390888"/>
          <w:citation/>
        </w:sdtPr>
        <w:sdtEndPr/>
        <w:sdtContent>
          <w:r>
            <w:rPr>
              <w:rFonts w:ascii="Arial" w:eastAsia="Arial Unicode MS" w:hAnsi="Arial" w:cs="Arial"/>
              <w:sz w:val="24"/>
              <w:szCs w:val="24"/>
            </w:rPr>
            <w:fldChar w:fldCharType="begin"/>
          </w:r>
          <w:r w:rsidR="00640D60">
            <w:rPr>
              <w:rFonts w:ascii="Arial" w:eastAsia="Arial Unicode MS" w:hAnsi="Arial" w:cs="Arial"/>
              <w:sz w:val="24"/>
              <w:szCs w:val="24"/>
            </w:rPr>
            <w:instrText xml:space="preserve">CITATION Zha12 \l 2052 </w:instrText>
          </w:r>
          <w:r>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(Zhao, 2016)</w:t>
          </w:r>
          <w:r>
            <w:rPr>
              <w:rFonts w:ascii="Arial" w:eastAsia="Arial Unicode MS" w:hAnsi="Arial" w:cs="Arial"/>
              <w:sz w:val="24"/>
              <w:szCs w:val="24"/>
            </w:rPr>
            <w:fldChar w:fldCharType="end"/>
          </w:r>
        </w:sdtContent>
      </w:sdt>
      <w:r w:rsidRPr="00D62A2E">
        <w:rPr>
          <w:rFonts w:ascii="Arial" w:eastAsia="Arial Unicode MS" w:hAnsi="Arial" w:cs="Arial"/>
          <w:sz w:val="24"/>
          <w:szCs w:val="24"/>
        </w:rPr>
        <w:t>.</w:t>
      </w:r>
      <w:r>
        <w:rPr>
          <w:rFonts w:ascii="Arial" w:eastAsia="Arial Unicode MS" w:hAnsi="Arial" w:cs="Arial"/>
          <w:sz w:val="24"/>
          <w:szCs w:val="24"/>
        </w:rPr>
        <w:t xml:space="preserve"> </w:t>
      </w:r>
      <w:r w:rsidRPr="00D62A2E">
        <w:rPr>
          <w:rFonts w:ascii="Arial" w:eastAsia="Arial Unicode MS" w:hAnsi="Arial" w:cs="Arial"/>
          <w:sz w:val="24"/>
          <w:szCs w:val="24"/>
        </w:rPr>
        <w:t>Income is still the focus of employees' attention</w:t>
      </w:r>
      <w:r w:rsidR="00D0709D">
        <w:rPr>
          <w:rFonts w:ascii="Arial" w:eastAsia="Arial Unicode MS" w:hAnsi="Arial" w:cs="Arial"/>
          <w:sz w:val="24"/>
          <w:szCs w:val="24"/>
        </w:rPr>
        <w:t xml:space="preserve"> and it </w:t>
      </w:r>
      <w:r w:rsidRPr="00D62A2E">
        <w:rPr>
          <w:rFonts w:ascii="Arial" w:eastAsia="Arial Unicode MS" w:hAnsi="Arial" w:cs="Arial"/>
          <w:sz w:val="24"/>
          <w:szCs w:val="24"/>
        </w:rPr>
        <w:t xml:space="preserve">is the basis of daily life </w:t>
      </w:r>
      <w:r w:rsidR="00D0709D">
        <w:rPr>
          <w:rFonts w:ascii="Arial" w:eastAsia="Arial Unicode MS" w:hAnsi="Arial" w:cs="Arial"/>
          <w:sz w:val="24"/>
          <w:szCs w:val="24"/>
        </w:rPr>
        <w:t>that</w:t>
      </w:r>
      <w:r w:rsidRPr="00D62A2E">
        <w:rPr>
          <w:rFonts w:ascii="Arial" w:eastAsia="Arial Unicode MS" w:hAnsi="Arial" w:cs="Arial"/>
          <w:sz w:val="24"/>
          <w:szCs w:val="24"/>
        </w:rPr>
        <w:t xml:space="preserve"> employees must consider</w:t>
      </w:r>
      <w:r w:rsidR="00D0709D">
        <w:rPr>
          <w:rFonts w:ascii="Arial" w:eastAsia="Arial Unicode MS" w:hAnsi="Arial" w:cs="Arial"/>
          <w:sz w:val="24"/>
          <w:szCs w:val="24"/>
        </w:rPr>
        <w:t xml:space="preserve"> and h</w:t>
      </w:r>
      <w:r w:rsidRPr="00D62A2E">
        <w:rPr>
          <w:rFonts w:ascii="Arial" w:eastAsia="Arial Unicode MS" w:hAnsi="Arial" w:cs="Arial"/>
          <w:sz w:val="24"/>
          <w:szCs w:val="24"/>
        </w:rPr>
        <w:t>igher income will affect the employee's career choices, resulting in job-hopping</w:t>
      </w:r>
      <w:sdt>
        <w:sdtPr>
          <w:rPr>
            <w:rFonts w:ascii="Arial" w:eastAsia="Arial Unicode MS" w:hAnsi="Arial" w:cs="Arial"/>
            <w:sz w:val="24"/>
            <w:szCs w:val="24"/>
          </w:rPr>
          <w:id w:val="-834376677"/>
          <w:citation/>
        </w:sdtPr>
        <w:sdtEndPr/>
        <w:sdtContent>
          <w:r w:rsidR="00D0709D">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LiY13 \l 2052 </w:instrText>
          </w:r>
          <w:r w:rsidR="00D0709D">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(Li, 2015)</w:t>
          </w:r>
          <w:r w:rsidR="00D0709D">
            <w:rPr>
              <w:rFonts w:ascii="Arial" w:eastAsia="Arial Unicode MS" w:hAnsi="Arial" w:cs="Arial"/>
              <w:sz w:val="24"/>
              <w:szCs w:val="24"/>
            </w:rPr>
            <w:fldChar w:fldCharType="end"/>
          </w:r>
        </w:sdtContent>
      </w:sdt>
      <w:r w:rsidRPr="00D62A2E">
        <w:rPr>
          <w:rFonts w:ascii="Arial" w:eastAsia="Arial Unicode MS" w:hAnsi="Arial" w:cs="Arial"/>
          <w:sz w:val="24"/>
          <w:szCs w:val="24"/>
        </w:rPr>
        <w:t>.</w:t>
      </w:r>
      <w:r w:rsidR="00D0709D" w:rsidRPr="00D0709D">
        <w:t xml:space="preserve"> </w:t>
      </w:r>
      <w:r w:rsidR="00D0709D" w:rsidRPr="00D0709D">
        <w:rPr>
          <w:rFonts w:ascii="Arial" w:eastAsia="Arial Unicode MS" w:hAnsi="Arial" w:cs="Arial"/>
          <w:sz w:val="24"/>
          <w:szCs w:val="24"/>
        </w:rPr>
        <w:t xml:space="preserve">In China, the turnover rate of retail industry is very high, and the reasons why most employees choose </w:t>
      </w:r>
      <w:r w:rsidR="00517DF8">
        <w:rPr>
          <w:rFonts w:ascii="Arial" w:eastAsia="Arial Unicode MS" w:hAnsi="Arial" w:cs="Arial"/>
          <w:sz w:val="24"/>
          <w:szCs w:val="24"/>
        </w:rPr>
        <w:t>job-hopping</w:t>
      </w:r>
      <w:r w:rsidR="00D0709D" w:rsidRPr="00D0709D">
        <w:rPr>
          <w:rFonts w:ascii="Arial" w:eastAsia="Arial Unicode MS" w:hAnsi="Arial" w:cs="Arial"/>
          <w:sz w:val="24"/>
          <w:szCs w:val="24"/>
        </w:rPr>
        <w:t xml:space="preserve"> can be roughly summarized as three types: income, job satisfaction and working environment</w:t>
      </w:r>
      <w:sdt>
        <w:sdtPr>
          <w:rPr>
            <w:rFonts w:ascii="Arial" w:eastAsia="Arial Unicode MS" w:hAnsi="Arial" w:cs="Arial"/>
            <w:sz w:val="24"/>
            <w:szCs w:val="24"/>
          </w:rPr>
          <w:id w:val="-674948611"/>
          <w:citation/>
        </w:sdtPr>
        <w:sdtEndPr/>
        <w:sdtContent>
          <w:r w:rsidR="00517DF8">
            <w:rPr>
              <w:rFonts w:ascii="Arial" w:eastAsia="Arial Unicode MS" w:hAnsi="Arial" w:cs="Arial"/>
              <w:sz w:val="24"/>
              <w:szCs w:val="24"/>
            </w:rPr>
            <w:fldChar w:fldCharType="begin"/>
          </w:r>
          <w:r w:rsidR="00D16229">
            <w:rPr>
              <w:rFonts w:ascii="Arial" w:eastAsia="Arial Unicode MS" w:hAnsi="Arial" w:cs="Arial"/>
              <w:sz w:val="24"/>
              <w:szCs w:val="24"/>
            </w:rPr>
            <w:instrText xml:space="preserve">CITATION Che13 \l 2052 </w:instrText>
          </w:r>
          <w:r w:rsidR="00517DF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(Chen, 2016)</w:t>
          </w:r>
          <w:r w:rsidR="00517DF8">
            <w:rPr>
              <w:rFonts w:ascii="Arial" w:eastAsia="Arial Unicode MS" w:hAnsi="Arial" w:cs="Arial"/>
              <w:sz w:val="24"/>
              <w:szCs w:val="24"/>
            </w:rPr>
            <w:fldChar w:fldCharType="end"/>
          </w:r>
        </w:sdtContent>
      </w:sdt>
      <w:r w:rsidR="00517DF8">
        <w:rPr>
          <w:rFonts w:ascii="Arial" w:eastAsia="Arial Unicode MS" w:hAnsi="Arial" w:cs="Arial"/>
          <w:sz w:val="24"/>
          <w:szCs w:val="24"/>
        </w:rPr>
        <w:t>.</w:t>
      </w:r>
    </w:p>
    <w:bookmarkEnd w:id="21"/>
    <w:bookmarkEnd w:id="22"/>
    <w:p w:rsidR="00517DF8" w:rsidRDefault="00517DF8" w:rsidP="003E2C32">
      <w:pPr>
        <w:widowControl/>
        <w:spacing w:afterLines="200" w:after="624" w:line="360" w:lineRule="auto"/>
        <w:rPr>
          <w:rFonts w:ascii="Arial" w:eastAsia="Arial Unicode MS" w:hAnsi="Arial" w:cs="Arial"/>
          <w:sz w:val="24"/>
          <w:szCs w:val="24"/>
        </w:rPr>
      </w:pPr>
      <w:r w:rsidRPr="00517DF8">
        <w:rPr>
          <w:rFonts w:ascii="Arial" w:eastAsia="Arial Unicode MS" w:hAnsi="Arial" w:cs="Arial"/>
          <w:sz w:val="24"/>
          <w:szCs w:val="24"/>
        </w:rPr>
        <w:t xml:space="preserve">Therefore, the purpose of this </w:t>
      </w:r>
      <w:r w:rsidR="007B1AB0">
        <w:rPr>
          <w:rFonts w:ascii="Arial" w:eastAsia="Arial Unicode MS" w:hAnsi="Arial" w:cs="Arial"/>
          <w:sz w:val="24"/>
          <w:szCs w:val="24"/>
        </w:rPr>
        <w:t>research</w:t>
      </w:r>
      <w:r w:rsidRPr="00517DF8">
        <w:rPr>
          <w:rFonts w:ascii="Arial" w:eastAsia="Arial Unicode MS" w:hAnsi="Arial" w:cs="Arial"/>
          <w:sz w:val="24"/>
          <w:szCs w:val="24"/>
        </w:rPr>
        <w:t xml:space="preserve"> is to </w:t>
      </w:r>
      <w:r w:rsidR="00B151CA">
        <w:rPr>
          <w:rFonts w:ascii="Arial" w:eastAsia="Arial Unicode MS" w:hAnsi="Arial" w:cs="Arial"/>
          <w:sz w:val="24"/>
          <w:szCs w:val="24"/>
        </w:rPr>
        <w:t>determine</w:t>
      </w:r>
      <w:r w:rsidRPr="00517DF8">
        <w:rPr>
          <w:rFonts w:ascii="Arial" w:eastAsia="Arial Unicode MS" w:hAnsi="Arial" w:cs="Arial"/>
          <w:sz w:val="24"/>
          <w:szCs w:val="24"/>
        </w:rPr>
        <w:t xml:space="preserve"> </w:t>
      </w:r>
      <w:bookmarkStart w:id="23" w:name="OLE_LINK66"/>
      <w:bookmarkStart w:id="24" w:name="OLE_LINK67"/>
      <w:r w:rsidRPr="00517DF8">
        <w:rPr>
          <w:rFonts w:ascii="Arial" w:eastAsia="Arial Unicode MS" w:hAnsi="Arial" w:cs="Arial"/>
          <w:sz w:val="24"/>
          <w:szCs w:val="24"/>
        </w:rPr>
        <w:t xml:space="preserve">the </w:t>
      </w:r>
      <w:r>
        <w:rPr>
          <w:rFonts w:ascii="Arial" w:eastAsia="Arial Unicode MS" w:hAnsi="Arial" w:cs="Arial"/>
          <w:sz w:val="24"/>
          <w:szCs w:val="24"/>
        </w:rPr>
        <w:t>influence</w:t>
      </w:r>
      <w:r w:rsidRPr="00517DF8">
        <w:rPr>
          <w:rFonts w:ascii="Arial" w:eastAsia="Arial Unicode MS" w:hAnsi="Arial" w:cs="Arial"/>
          <w:sz w:val="24"/>
          <w:szCs w:val="24"/>
        </w:rPr>
        <w:t xml:space="preserve"> of income levels, job satisfaction, and work</w:t>
      </w:r>
      <w:r>
        <w:rPr>
          <w:rFonts w:ascii="Arial" w:eastAsia="Arial Unicode MS" w:hAnsi="Arial" w:cs="Arial"/>
          <w:sz w:val="24"/>
          <w:szCs w:val="24"/>
        </w:rPr>
        <w:t>ing</w:t>
      </w:r>
      <w:r w:rsidRPr="00517DF8">
        <w:rPr>
          <w:rFonts w:ascii="Arial" w:eastAsia="Arial Unicode MS" w:hAnsi="Arial" w:cs="Arial"/>
          <w:sz w:val="24"/>
          <w:szCs w:val="24"/>
        </w:rPr>
        <w:t xml:space="preserve"> environment on employee </w:t>
      </w:r>
      <w:r>
        <w:rPr>
          <w:rFonts w:ascii="Arial" w:eastAsia="Arial Unicode MS" w:hAnsi="Arial" w:cs="Arial"/>
          <w:sz w:val="24"/>
          <w:szCs w:val="24"/>
        </w:rPr>
        <w:t>job-hopping</w:t>
      </w:r>
      <w:r w:rsidRPr="00517DF8">
        <w:rPr>
          <w:rFonts w:ascii="Arial" w:eastAsia="Arial Unicode MS" w:hAnsi="Arial" w:cs="Arial"/>
          <w:sz w:val="24"/>
          <w:szCs w:val="24"/>
        </w:rPr>
        <w:t xml:space="preserve"> behavior in retail industry</w:t>
      </w:r>
      <w:r w:rsidR="00360812">
        <w:rPr>
          <w:rFonts w:ascii="Arial" w:eastAsia="Arial Unicode MS" w:hAnsi="Arial" w:cs="Arial"/>
          <w:sz w:val="24"/>
          <w:szCs w:val="24"/>
        </w:rPr>
        <w:t xml:space="preserve"> </w:t>
      </w:r>
      <w:r w:rsidR="00702899">
        <w:rPr>
          <w:rFonts w:ascii="Arial" w:eastAsia="Arial Unicode MS" w:hAnsi="Arial" w:cs="Arial"/>
          <w:sz w:val="24"/>
          <w:szCs w:val="24"/>
        </w:rPr>
        <w:t xml:space="preserve">of Shanghai in </w:t>
      </w:r>
      <w:r w:rsidR="00360812">
        <w:rPr>
          <w:rFonts w:ascii="Arial" w:eastAsia="Arial Unicode MS" w:hAnsi="Arial" w:cs="Arial"/>
          <w:sz w:val="24"/>
          <w:szCs w:val="24"/>
        </w:rPr>
        <w:t>China</w:t>
      </w:r>
      <w:bookmarkEnd w:id="23"/>
      <w:bookmarkEnd w:id="24"/>
      <w:r w:rsidR="005D72F5">
        <w:rPr>
          <w:rFonts w:ascii="Arial" w:eastAsia="Arial Unicode MS" w:hAnsi="Arial" w:cs="Arial"/>
          <w:sz w:val="24"/>
          <w:szCs w:val="24"/>
        </w:rPr>
        <w:t xml:space="preserve"> as the values of Chinese employees may be different from other countries, hence, a verification is needed from this study.</w:t>
      </w:r>
    </w:p>
    <w:p w:rsidR="006A3C21" w:rsidRDefault="006A3C21" w:rsidP="003E2C32">
      <w:pPr>
        <w:widowControl/>
        <w:spacing w:afterLines="200" w:after="624" w:line="360" w:lineRule="auto"/>
        <w:rPr>
          <w:rFonts w:ascii="Arial" w:eastAsia="Arial Unicode MS" w:hAnsi="Arial" w:cs="Arial"/>
          <w:sz w:val="24"/>
          <w:szCs w:val="24"/>
        </w:rPr>
      </w:pPr>
    </w:p>
    <w:p w:rsidR="00857323" w:rsidRDefault="00857323" w:rsidP="0095571D">
      <w:pPr>
        <w:widowControl/>
        <w:spacing w:afterLines="200" w:after="624" w:line="360" w:lineRule="auto"/>
        <w:outlineLvl w:val="1"/>
        <w:rPr>
          <w:rFonts w:ascii="Arial" w:eastAsia="Arial Unicode MS" w:hAnsi="Arial" w:cs="Arial"/>
          <w:b/>
          <w:sz w:val="24"/>
          <w:szCs w:val="24"/>
        </w:rPr>
      </w:pPr>
      <w:bookmarkStart w:id="25" w:name="_Toc530745940"/>
      <w:bookmarkStart w:id="26" w:name="_Toc531864678"/>
      <w:r w:rsidRPr="00857323">
        <w:rPr>
          <w:rFonts w:ascii="Arial" w:eastAsia="Arial Unicode MS" w:hAnsi="Arial" w:cs="Arial" w:hint="eastAsia"/>
          <w:b/>
          <w:sz w:val="24"/>
          <w:szCs w:val="24"/>
        </w:rPr>
        <w:lastRenderedPageBreak/>
        <w:t>1</w:t>
      </w:r>
      <w:r w:rsidRPr="00857323">
        <w:rPr>
          <w:rFonts w:ascii="Arial" w:eastAsia="Arial Unicode MS" w:hAnsi="Arial" w:cs="Arial"/>
          <w:b/>
          <w:sz w:val="24"/>
          <w:szCs w:val="24"/>
        </w:rPr>
        <w:t>.2 Problem Statement</w:t>
      </w:r>
      <w:bookmarkEnd w:id="25"/>
      <w:bookmarkEnd w:id="26"/>
    </w:p>
    <w:p w:rsidR="00857323" w:rsidRDefault="00070858" w:rsidP="003E2C32">
      <w:pPr>
        <w:widowControl/>
        <w:spacing w:afterLines="200" w:after="624" w:line="360" w:lineRule="auto"/>
        <w:rPr>
          <w:rFonts w:ascii="Arial" w:eastAsia="Arial Unicode MS" w:hAnsi="Arial" w:cs="Arial"/>
          <w:sz w:val="24"/>
          <w:szCs w:val="24"/>
        </w:rPr>
      </w:pPr>
      <w:bookmarkStart w:id="27" w:name="OLE_LINK134"/>
      <w:bookmarkStart w:id="28" w:name="OLE_LINK133"/>
      <w:r w:rsidRPr="00ED2470">
        <w:rPr>
          <w:rFonts w:ascii="Arial" w:eastAsia="Arial Unicode MS" w:hAnsi="Arial" w:cs="Arial"/>
          <w:sz w:val="24"/>
          <w:szCs w:val="24"/>
        </w:rPr>
        <w:t>With the rapid development of the market economy, China's retail industry has grown rapidly</w:t>
      </w:r>
      <w:r w:rsidR="00ED2470">
        <w:rPr>
          <w:rFonts w:ascii="Arial" w:eastAsia="Arial Unicode MS" w:hAnsi="Arial" w:cs="Arial"/>
          <w:sz w:val="24"/>
          <w:szCs w:val="24"/>
        </w:rPr>
        <w:t xml:space="preserve"> but </w:t>
      </w:r>
      <w:r w:rsidRPr="00ED2470">
        <w:rPr>
          <w:rFonts w:ascii="Arial" w:eastAsia="Arial Unicode MS" w:hAnsi="Arial" w:cs="Arial"/>
          <w:sz w:val="24"/>
          <w:szCs w:val="24"/>
        </w:rPr>
        <w:t>compared with developed countries, China's retail industry started late, and there are still some deficiencies in management, especially in human resources management</w:t>
      </w:r>
      <w:sdt>
        <w:sdtPr>
          <w:rPr>
            <w:rFonts w:ascii="Arial" w:eastAsia="Arial Unicode MS" w:hAnsi="Arial" w:cs="Arial"/>
            <w:sz w:val="24"/>
            <w:szCs w:val="24"/>
          </w:rPr>
          <w:id w:val="461929110"/>
          <w:citation/>
        </w:sdtPr>
        <w:sdtEndPr/>
        <w:sdtContent>
          <w:r w:rsidR="00ED2470">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Xie12 \l 2052 </w:instrText>
          </w:r>
          <w:r w:rsidR="00ED2470">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(Xie, 2016)</w:t>
          </w:r>
          <w:r w:rsidR="00ED2470">
            <w:rPr>
              <w:rFonts w:ascii="Arial" w:eastAsia="Arial Unicode MS" w:hAnsi="Arial" w:cs="Arial"/>
              <w:sz w:val="24"/>
              <w:szCs w:val="24"/>
            </w:rPr>
            <w:fldChar w:fldCharType="end"/>
          </w:r>
        </w:sdtContent>
      </w:sdt>
      <w:r w:rsidRPr="00ED2470">
        <w:rPr>
          <w:rFonts w:ascii="Arial" w:eastAsia="Arial Unicode MS" w:hAnsi="Arial" w:cs="Arial"/>
          <w:sz w:val="24"/>
          <w:szCs w:val="24"/>
        </w:rPr>
        <w:t>.</w:t>
      </w:r>
      <w:r w:rsidR="00ED2470" w:rsidRPr="00ED2470">
        <w:t xml:space="preserve"> </w:t>
      </w:r>
      <w:r w:rsidR="00ED2470" w:rsidRPr="00ED2470">
        <w:rPr>
          <w:rFonts w:ascii="Arial" w:eastAsia="Arial Unicode MS" w:hAnsi="Arial" w:cs="Arial"/>
          <w:sz w:val="24"/>
          <w:szCs w:val="24"/>
        </w:rPr>
        <w:t>There is an excessive loss of employees in China's retail industry</w:t>
      </w:r>
      <w:r w:rsidR="00BC36D7">
        <w:rPr>
          <w:rFonts w:ascii="Arial" w:eastAsia="Arial Unicode MS" w:hAnsi="Arial" w:cs="Arial"/>
          <w:sz w:val="24"/>
          <w:szCs w:val="24"/>
        </w:rPr>
        <w:t xml:space="preserve"> and t</w:t>
      </w:r>
      <w:r w:rsidR="00ED2470" w:rsidRPr="00ED2470">
        <w:rPr>
          <w:rFonts w:ascii="Arial" w:eastAsia="Arial Unicode MS" w:hAnsi="Arial" w:cs="Arial"/>
          <w:sz w:val="24"/>
          <w:szCs w:val="24"/>
        </w:rPr>
        <w:t>he rapid flow of human resources has become one of the serious problems faced by retail companies in China</w:t>
      </w:r>
      <w:r w:rsidR="00BC36D7">
        <w:rPr>
          <w:rFonts w:ascii="Arial" w:eastAsia="Arial Unicode MS" w:hAnsi="Arial" w:cs="Arial"/>
          <w:sz w:val="24"/>
          <w:szCs w:val="24"/>
        </w:rPr>
        <w:t>, at the same time</w:t>
      </w:r>
      <w:r w:rsidR="00ED2470" w:rsidRPr="00ED2470">
        <w:rPr>
          <w:rFonts w:ascii="Arial" w:eastAsia="Arial Unicode MS" w:hAnsi="Arial" w:cs="Arial"/>
          <w:sz w:val="24"/>
          <w:szCs w:val="24"/>
        </w:rPr>
        <w:t xml:space="preserve">, the current talent </w:t>
      </w:r>
      <w:r w:rsidR="00BC36D7">
        <w:rPr>
          <w:rFonts w:ascii="Arial" w:eastAsia="Arial Unicode MS" w:hAnsi="Arial" w:cs="Arial"/>
          <w:sz w:val="24"/>
          <w:szCs w:val="24"/>
        </w:rPr>
        <w:t>job-hopping</w:t>
      </w:r>
      <w:r w:rsidR="00ED2470" w:rsidRPr="00ED2470">
        <w:rPr>
          <w:rFonts w:ascii="Arial" w:eastAsia="Arial Unicode MS" w:hAnsi="Arial" w:cs="Arial"/>
          <w:sz w:val="24"/>
          <w:szCs w:val="24"/>
        </w:rPr>
        <w:t xml:space="preserve"> rate of local retailers in Beijing, Shanghai, and Tianjin is close to 35%</w:t>
      </w:r>
      <w:sdt>
        <w:sdtPr>
          <w:rPr>
            <w:rFonts w:ascii="Arial" w:eastAsia="Arial Unicode MS" w:hAnsi="Arial" w:cs="Arial"/>
            <w:sz w:val="24"/>
            <w:szCs w:val="24"/>
          </w:rPr>
          <w:id w:val="-111670844"/>
          <w:citation/>
        </w:sdtPr>
        <w:sdtEndPr/>
        <w:sdtContent>
          <w:r w:rsidR="00B868A8">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Wan13 \l 2052 </w:instrText>
          </w:r>
          <w:r w:rsidR="00B868A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(Wang, 2015)</w:t>
          </w:r>
          <w:r w:rsidR="00B868A8">
            <w:rPr>
              <w:rFonts w:ascii="Arial" w:eastAsia="Arial Unicode MS" w:hAnsi="Arial" w:cs="Arial"/>
              <w:sz w:val="24"/>
              <w:szCs w:val="24"/>
            </w:rPr>
            <w:fldChar w:fldCharType="end"/>
          </w:r>
        </w:sdtContent>
      </w:sdt>
      <w:r w:rsidR="00ED2470" w:rsidRPr="00ED2470">
        <w:rPr>
          <w:rFonts w:ascii="Arial" w:eastAsia="Arial Unicode MS" w:hAnsi="Arial" w:cs="Arial"/>
          <w:sz w:val="24"/>
          <w:szCs w:val="24"/>
        </w:rPr>
        <w:t>.</w:t>
      </w:r>
    </w:p>
    <w:bookmarkEnd w:id="27"/>
    <w:p w:rsidR="00392D7F" w:rsidRDefault="00392D7F" w:rsidP="003E2C32">
      <w:pPr>
        <w:widowControl/>
        <w:spacing w:afterLines="200" w:after="624" w:line="360" w:lineRule="auto"/>
        <w:rPr>
          <w:rFonts w:ascii="Arial" w:eastAsia="Arial Unicode MS" w:hAnsi="Arial" w:cs="Arial"/>
          <w:sz w:val="24"/>
          <w:szCs w:val="24"/>
        </w:rPr>
      </w:pPr>
      <w:r w:rsidRPr="00392D7F">
        <w:rPr>
          <w:rFonts w:ascii="Arial" w:eastAsia="Arial Unicode MS" w:hAnsi="Arial" w:cs="Arial"/>
          <w:sz w:val="24"/>
          <w:szCs w:val="24"/>
        </w:rPr>
        <w:t xml:space="preserve">The emergence of job-hopping has already had an </w:t>
      </w:r>
      <w:r>
        <w:rPr>
          <w:rFonts w:ascii="Arial" w:eastAsia="Arial Unicode MS" w:hAnsi="Arial" w:cs="Arial"/>
          <w:sz w:val="24"/>
          <w:szCs w:val="24"/>
        </w:rPr>
        <w:t>influence</w:t>
      </w:r>
      <w:r w:rsidRPr="00392D7F">
        <w:rPr>
          <w:rFonts w:ascii="Arial" w:eastAsia="Arial Unicode MS" w:hAnsi="Arial" w:cs="Arial"/>
          <w:sz w:val="24"/>
          <w:szCs w:val="24"/>
        </w:rPr>
        <w:t xml:space="preserve"> on </w:t>
      </w:r>
      <w:r w:rsidR="00207960">
        <w:rPr>
          <w:rFonts w:ascii="Arial" w:eastAsia="Arial Unicode MS" w:hAnsi="Arial" w:cs="Arial"/>
          <w:sz w:val="24"/>
          <w:szCs w:val="24"/>
        </w:rPr>
        <w:t>Shanghai</w:t>
      </w:r>
      <w:r w:rsidRPr="00392D7F">
        <w:rPr>
          <w:rFonts w:ascii="Arial" w:eastAsia="Arial Unicode MS" w:hAnsi="Arial" w:cs="Arial"/>
          <w:sz w:val="24"/>
          <w:szCs w:val="24"/>
        </w:rPr>
        <w:t xml:space="preserve"> retail industry</w:t>
      </w:r>
      <w:r>
        <w:rPr>
          <w:rFonts w:ascii="Arial" w:eastAsia="Arial Unicode MS" w:hAnsi="Arial" w:cs="Arial"/>
          <w:sz w:val="24"/>
          <w:szCs w:val="24"/>
        </w:rPr>
        <w:t xml:space="preserve"> and e</w:t>
      </w:r>
      <w:r w:rsidRPr="00392D7F">
        <w:rPr>
          <w:rFonts w:ascii="Arial" w:eastAsia="Arial Unicode MS" w:hAnsi="Arial" w:cs="Arial"/>
          <w:sz w:val="24"/>
          <w:szCs w:val="24"/>
        </w:rPr>
        <w:t xml:space="preserve">nterprises are worried that the shortage of talent </w:t>
      </w:r>
      <w:r w:rsidR="008474CF">
        <w:rPr>
          <w:rFonts w:ascii="Arial" w:eastAsia="Arial Unicode MS" w:hAnsi="Arial" w:cs="Arial"/>
          <w:sz w:val="24"/>
          <w:szCs w:val="24"/>
        </w:rPr>
        <w:t xml:space="preserve">or </w:t>
      </w:r>
      <w:r w:rsidRPr="00392D7F">
        <w:rPr>
          <w:rFonts w:ascii="Arial" w:eastAsia="Arial Unicode MS" w:hAnsi="Arial" w:cs="Arial"/>
          <w:sz w:val="24"/>
          <w:szCs w:val="24"/>
        </w:rPr>
        <w:t>so-called scarcity of talent</w:t>
      </w:r>
      <w:sdt>
        <w:sdtPr>
          <w:rPr>
            <w:rFonts w:ascii="Arial" w:eastAsia="Arial Unicode MS" w:hAnsi="Arial" w:cs="Arial"/>
            <w:sz w:val="24"/>
            <w:szCs w:val="24"/>
          </w:rPr>
          <w:id w:val="1554738035"/>
          <w:citation/>
        </w:sdtPr>
        <w:sdtEndPr/>
        <w:sdtContent>
          <w:r w:rsidR="008474CF">
            <w:rPr>
              <w:rFonts w:ascii="Arial" w:eastAsia="Arial Unicode MS" w:hAnsi="Arial" w:cs="Arial"/>
              <w:sz w:val="24"/>
              <w:szCs w:val="24"/>
            </w:rPr>
            <w:fldChar w:fldCharType="begin"/>
          </w:r>
          <w:r w:rsidR="00D16229">
            <w:rPr>
              <w:rFonts w:ascii="Arial" w:eastAsia="Arial Unicode MS" w:hAnsi="Arial" w:cs="Arial"/>
              <w:sz w:val="24"/>
              <w:szCs w:val="24"/>
            </w:rPr>
            <w:instrText xml:space="preserve">CITATION Che13 \l 2052 </w:instrText>
          </w:r>
          <w:r w:rsidR="008474CF">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(Chen, 2016)</w:t>
          </w:r>
          <w:r w:rsidR="008474CF">
            <w:rPr>
              <w:rFonts w:ascii="Arial" w:eastAsia="Arial Unicode MS" w:hAnsi="Arial" w:cs="Arial"/>
              <w:sz w:val="24"/>
              <w:szCs w:val="24"/>
            </w:rPr>
            <w:fldChar w:fldCharType="end"/>
          </w:r>
        </w:sdtContent>
      </w:sdt>
      <w:r w:rsidRPr="00392D7F">
        <w:rPr>
          <w:rFonts w:ascii="Arial" w:eastAsia="Arial Unicode MS" w:hAnsi="Arial" w:cs="Arial"/>
          <w:sz w:val="24"/>
          <w:szCs w:val="24"/>
        </w:rPr>
        <w:t>.</w:t>
      </w:r>
      <w:r w:rsidR="008474CF" w:rsidRPr="008474CF">
        <w:t xml:space="preserve"> </w:t>
      </w:r>
      <w:r w:rsidR="008474CF" w:rsidRPr="008474CF">
        <w:rPr>
          <w:rFonts w:ascii="Arial" w:eastAsia="Arial Unicode MS" w:hAnsi="Arial" w:cs="Arial"/>
          <w:sz w:val="24"/>
          <w:szCs w:val="24"/>
        </w:rPr>
        <w:t xml:space="preserve">With the increasingly fierce competition among enterprises, many high-quality talents will </w:t>
      </w:r>
      <w:r w:rsidR="008474CF">
        <w:rPr>
          <w:rFonts w:ascii="Arial" w:eastAsia="Arial Unicode MS" w:hAnsi="Arial" w:cs="Arial"/>
          <w:sz w:val="24"/>
          <w:szCs w:val="24"/>
        </w:rPr>
        <w:t>job-hopping</w:t>
      </w:r>
      <w:r w:rsidR="008474CF" w:rsidRPr="008474CF">
        <w:rPr>
          <w:rFonts w:ascii="Arial" w:eastAsia="Arial Unicode MS" w:hAnsi="Arial" w:cs="Arial"/>
          <w:sz w:val="24"/>
          <w:szCs w:val="24"/>
        </w:rPr>
        <w:t xml:space="preserve"> to the competition </w:t>
      </w:r>
      <w:r w:rsidR="008474CF">
        <w:rPr>
          <w:rFonts w:ascii="Arial" w:eastAsia="Arial Unicode MS" w:hAnsi="Arial" w:cs="Arial"/>
          <w:sz w:val="24"/>
          <w:szCs w:val="24"/>
        </w:rPr>
        <w:t>which</w:t>
      </w:r>
      <w:r w:rsidR="008474CF" w:rsidRPr="008474CF">
        <w:rPr>
          <w:rFonts w:ascii="Arial" w:eastAsia="Arial Unicode MS" w:hAnsi="Arial" w:cs="Arial"/>
          <w:sz w:val="24"/>
          <w:szCs w:val="24"/>
        </w:rPr>
        <w:t xml:space="preserve"> can meet </w:t>
      </w:r>
      <w:r w:rsidR="008474CF">
        <w:rPr>
          <w:rFonts w:ascii="Arial" w:eastAsia="Arial Unicode MS" w:hAnsi="Arial" w:cs="Arial"/>
          <w:sz w:val="24"/>
          <w:szCs w:val="24"/>
        </w:rPr>
        <w:t>the</w:t>
      </w:r>
      <w:r w:rsidR="008474CF" w:rsidRPr="008474CF">
        <w:rPr>
          <w:rFonts w:ascii="Arial" w:eastAsia="Arial Unicode MS" w:hAnsi="Arial" w:cs="Arial"/>
          <w:sz w:val="24"/>
          <w:szCs w:val="24"/>
        </w:rPr>
        <w:t xml:space="preserve"> requirements, so </w:t>
      </w:r>
      <w:r w:rsidR="00394A1D" w:rsidRPr="00394A1D">
        <w:rPr>
          <w:rFonts w:ascii="Arial" w:eastAsia="Arial Unicode MS" w:hAnsi="Arial" w:cs="Arial"/>
          <w:sz w:val="24"/>
          <w:szCs w:val="24"/>
        </w:rPr>
        <w:t>remedy</w:t>
      </w:r>
      <w:r w:rsidR="008474CF" w:rsidRPr="008474CF">
        <w:rPr>
          <w:rFonts w:ascii="Arial" w:eastAsia="Arial Unicode MS" w:hAnsi="Arial" w:cs="Arial"/>
          <w:sz w:val="24"/>
          <w:szCs w:val="24"/>
        </w:rPr>
        <w:t xml:space="preserve"> the problem of the enterprise itself can retain talents</w:t>
      </w:r>
      <w:sdt>
        <w:sdtPr>
          <w:rPr>
            <w:rFonts w:ascii="Arial" w:eastAsia="Arial Unicode MS" w:hAnsi="Arial" w:cs="Arial"/>
            <w:sz w:val="24"/>
            <w:szCs w:val="24"/>
          </w:rPr>
          <w:id w:val="-577818550"/>
          <w:citation/>
        </w:sdtPr>
        <w:sdtEndPr/>
        <w:sdtContent>
          <w:r w:rsidR="00394A1D">
            <w:rPr>
              <w:rFonts w:ascii="Arial" w:eastAsia="Arial Unicode MS" w:hAnsi="Arial" w:cs="Arial"/>
              <w:sz w:val="24"/>
              <w:szCs w:val="24"/>
            </w:rPr>
            <w:fldChar w:fldCharType="begin"/>
          </w:r>
          <w:r w:rsidR="00640D60">
            <w:rPr>
              <w:rFonts w:ascii="Arial" w:eastAsia="Arial Unicode MS" w:hAnsi="Arial" w:cs="Arial"/>
              <w:sz w:val="24"/>
              <w:szCs w:val="24"/>
            </w:rPr>
            <w:instrText xml:space="preserve">CITATION Zha12 \l 2052 </w:instrText>
          </w:r>
          <w:r w:rsidR="00394A1D">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(Zhao, 2016)</w:t>
          </w:r>
          <w:r w:rsidR="00394A1D">
            <w:rPr>
              <w:rFonts w:ascii="Arial" w:eastAsia="Arial Unicode MS" w:hAnsi="Arial" w:cs="Arial"/>
              <w:sz w:val="24"/>
              <w:szCs w:val="24"/>
            </w:rPr>
            <w:fldChar w:fldCharType="end"/>
          </w:r>
        </w:sdtContent>
      </w:sdt>
      <w:r w:rsidR="008474CF" w:rsidRPr="008474CF">
        <w:rPr>
          <w:rFonts w:ascii="Arial" w:eastAsia="Arial Unicode MS" w:hAnsi="Arial" w:cs="Arial"/>
          <w:sz w:val="24"/>
          <w:szCs w:val="24"/>
        </w:rPr>
        <w:t>.</w:t>
      </w:r>
      <w:r w:rsidR="00394A1D" w:rsidRPr="00394A1D">
        <w:t xml:space="preserve"> </w:t>
      </w:r>
      <w:r w:rsidR="00394A1D" w:rsidRPr="00394A1D">
        <w:rPr>
          <w:rFonts w:ascii="Arial" w:eastAsia="Arial Unicode MS" w:hAnsi="Arial" w:cs="Arial"/>
          <w:sz w:val="24"/>
          <w:szCs w:val="24"/>
        </w:rPr>
        <w:t xml:space="preserve">At the same time, the </w:t>
      </w:r>
      <w:r w:rsidR="00394A1D">
        <w:rPr>
          <w:rFonts w:ascii="Arial" w:eastAsia="Arial Unicode MS" w:hAnsi="Arial" w:cs="Arial"/>
          <w:sz w:val="24"/>
          <w:szCs w:val="24"/>
        </w:rPr>
        <w:t xml:space="preserve">job-hopping </w:t>
      </w:r>
      <w:r w:rsidR="00394A1D" w:rsidRPr="00394A1D">
        <w:rPr>
          <w:rFonts w:ascii="Arial" w:eastAsia="Arial Unicode MS" w:hAnsi="Arial" w:cs="Arial"/>
          <w:sz w:val="24"/>
          <w:szCs w:val="24"/>
        </w:rPr>
        <w:t>rate of grassroots employees is relatively high</w:t>
      </w:r>
      <w:r w:rsidR="00394A1D">
        <w:rPr>
          <w:rFonts w:ascii="Arial" w:eastAsia="Arial Unicode MS" w:hAnsi="Arial" w:cs="Arial"/>
          <w:sz w:val="24"/>
          <w:szCs w:val="24"/>
        </w:rPr>
        <w:t xml:space="preserve"> and a</w:t>
      </w:r>
      <w:r w:rsidR="00394A1D" w:rsidRPr="00394A1D">
        <w:rPr>
          <w:rFonts w:ascii="Arial" w:eastAsia="Arial Unicode MS" w:hAnsi="Arial" w:cs="Arial"/>
          <w:sz w:val="24"/>
          <w:szCs w:val="24"/>
        </w:rPr>
        <w:t xml:space="preserve">ccording to statistics, the </w:t>
      </w:r>
      <w:r w:rsidR="00394A1D">
        <w:rPr>
          <w:rFonts w:ascii="Arial" w:eastAsia="Arial Unicode MS" w:hAnsi="Arial" w:cs="Arial"/>
          <w:sz w:val="24"/>
          <w:szCs w:val="24"/>
        </w:rPr>
        <w:t>job-hopping</w:t>
      </w:r>
      <w:r w:rsidR="00394A1D" w:rsidRPr="00394A1D">
        <w:rPr>
          <w:rFonts w:ascii="Arial" w:eastAsia="Arial Unicode MS" w:hAnsi="Arial" w:cs="Arial"/>
          <w:sz w:val="24"/>
          <w:szCs w:val="24"/>
        </w:rPr>
        <w:t xml:space="preserve"> rate of grassroots employees in China's chain retailing industry is 20</w:t>
      </w:r>
      <w:r w:rsidR="00394A1D">
        <w:rPr>
          <w:rFonts w:ascii="Arial" w:eastAsia="Arial Unicode MS" w:hAnsi="Arial" w:cs="Arial"/>
          <w:sz w:val="24"/>
          <w:szCs w:val="24"/>
        </w:rPr>
        <w:t xml:space="preserve"> percent to </w:t>
      </w:r>
      <w:r w:rsidR="00394A1D" w:rsidRPr="00394A1D">
        <w:rPr>
          <w:rFonts w:ascii="Arial" w:eastAsia="Arial Unicode MS" w:hAnsi="Arial" w:cs="Arial"/>
          <w:sz w:val="24"/>
          <w:szCs w:val="24"/>
        </w:rPr>
        <w:t>30</w:t>
      </w:r>
      <w:r w:rsidR="00394A1D">
        <w:rPr>
          <w:rFonts w:ascii="Arial" w:eastAsia="Arial Unicode MS" w:hAnsi="Arial" w:cs="Arial"/>
          <w:sz w:val="24"/>
          <w:szCs w:val="24"/>
        </w:rPr>
        <w:t xml:space="preserve"> percent</w:t>
      </w:r>
      <w:sdt>
        <w:sdtPr>
          <w:rPr>
            <w:rFonts w:ascii="Arial" w:eastAsia="Arial Unicode MS" w:hAnsi="Arial" w:cs="Arial"/>
            <w:sz w:val="24"/>
            <w:szCs w:val="24"/>
          </w:rPr>
          <w:id w:val="1556119564"/>
          <w:citation/>
        </w:sdtPr>
        <w:sdtEndPr/>
        <w:sdtContent>
          <w:r w:rsidR="00394A1D">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Lia14 \l 2052 </w:instrText>
          </w:r>
          <w:r w:rsidR="00394A1D">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(Liao, 2015)</w:t>
          </w:r>
          <w:r w:rsidR="00394A1D">
            <w:rPr>
              <w:rFonts w:ascii="Arial" w:eastAsia="Arial Unicode MS" w:hAnsi="Arial" w:cs="Arial"/>
              <w:sz w:val="24"/>
              <w:szCs w:val="24"/>
            </w:rPr>
            <w:fldChar w:fldCharType="end"/>
          </w:r>
        </w:sdtContent>
      </w:sdt>
      <w:r w:rsidR="00394A1D">
        <w:rPr>
          <w:rFonts w:ascii="Arial" w:eastAsia="Arial Unicode MS" w:hAnsi="Arial" w:cs="Arial"/>
          <w:sz w:val="24"/>
          <w:szCs w:val="24"/>
        </w:rPr>
        <w:t>.</w:t>
      </w:r>
    </w:p>
    <w:bookmarkEnd w:id="28"/>
    <w:p w:rsidR="00962BA4" w:rsidRDefault="009E4C41" w:rsidP="003E2C32">
      <w:pPr>
        <w:widowControl/>
        <w:spacing w:afterLines="200" w:after="624" w:line="360" w:lineRule="auto"/>
        <w:rPr>
          <w:rFonts w:ascii="Arial" w:eastAsia="Arial Unicode MS" w:hAnsi="Arial" w:cs="Arial"/>
          <w:sz w:val="24"/>
          <w:szCs w:val="24"/>
        </w:rPr>
      </w:pPr>
      <w:r w:rsidRPr="009E4C41">
        <w:rPr>
          <w:rFonts w:ascii="Arial" w:eastAsia="Arial Unicode MS" w:hAnsi="Arial" w:cs="Arial"/>
          <w:sz w:val="24"/>
          <w:szCs w:val="24"/>
        </w:rPr>
        <w:t xml:space="preserve">Higher employee </w:t>
      </w:r>
      <w:r>
        <w:rPr>
          <w:rFonts w:ascii="Arial" w:eastAsia="Arial Unicode MS" w:hAnsi="Arial" w:cs="Arial"/>
          <w:sz w:val="24"/>
          <w:szCs w:val="24"/>
        </w:rPr>
        <w:t>job-hopping</w:t>
      </w:r>
      <w:r w:rsidRPr="009E4C41">
        <w:rPr>
          <w:rFonts w:ascii="Arial" w:eastAsia="Arial Unicode MS" w:hAnsi="Arial" w:cs="Arial"/>
          <w:sz w:val="24"/>
          <w:szCs w:val="24"/>
        </w:rPr>
        <w:t xml:space="preserve"> rate is a major problem faced by enterprises</w:t>
      </w:r>
      <w:r w:rsidR="00E7167B">
        <w:rPr>
          <w:rFonts w:ascii="Arial" w:eastAsia="Arial Unicode MS" w:hAnsi="Arial" w:cs="Arial"/>
          <w:sz w:val="24"/>
          <w:szCs w:val="24"/>
        </w:rPr>
        <w:t xml:space="preserve"> and managers</w:t>
      </w:r>
      <w:r w:rsidRPr="009E4C41">
        <w:rPr>
          <w:rFonts w:ascii="Arial" w:eastAsia="Arial Unicode MS" w:hAnsi="Arial" w:cs="Arial"/>
          <w:sz w:val="24"/>
          <w:szCs w:val="24"/>
        </w:rPr>
        <w:t xml:space="preserve"> should seriously consider the strategy of preventing </w:t>
      </w:r>
      <w:r w:rsidR="00E7167B" w:rsidRPr="009E4C41">
        <w:rPr>
          <w:rFonts w:ascii="Arial" w:eastAsia="Arial Unicode MS" w:hAnsi="Arial" w:cs="Arial"/>
          <w:sz w:val="24"/>
          <w:szCs w:val="24"/>
        </w:rPr>
        <w:t>employees</w:t>
      </w:r>
      <w:r w:rsidR="00F16841">
        <w:rPr>
          <w:rFonts w:ascii="Arial" w:eastAsia="Arial Unicode MS" w:hAnsi="Arial" w:cs="Arial"/>
          <w:sz w:val="24"/>
          <w:szCs w:val="24"/>
        </w:rPr>
        <w:t xml:space="preserve">’ </w:t>
      </w:r>
      <w:r w:rsidR="00E7167B">
        <w:rPr>
          <w:rFonts w:ascii="Arial" w:eastAsia="Arial Unicode MS" w:hAnsi="Arial" w:cs="Arial"/>
          <w:sz w:val="24"/>
          <w:szCs w:val="24"/>
        </w:rPr>
        <w:t>job-hopping</w:t>
      </w:r>
      <w:r w:rsidRPr="009E4C41">
        <w:rPr>
          <w:rFonts w:ascii="Arial" w:eastAsia="Arial Unicode MS" w:hAnsi="Arial" w:cs="Arial"/>
          <w:sz w:val="24"/>
          <w:szCs w:val="24"/>
        </w:rPr>
        <w:t>, because cultivating an employee requires the company to spend a lot of resources and no one can accept such losses</w:t>
      </w:r>
      <w:sdt>
        <w:sdtPr>
          <w:rPr>
            <w:rFonts w:ascii="Arial" w:eastAsia="Arial Unicode MS" w:hAnsi="Arial" w:cs="Arial"/>
            <w:sz w:val="24"/>
            <w:szCs w:val="24"/>
          </w:rPr>
          <w:id w:val="-2113815006"/>
          <w:citation/>
        </w:sdtPr>
        <w:sdtEndPr/>
        <w:sdtContent>
          <w:r w:rsidR="00E7167B">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Xie12 \l 2052 </w:instrText>
          </w:r>
          <w:r w:rsidR="00E7167B">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(Xie, 2016)</w:t>
          </w:r>
          <w:r w:rsidR="00E7167B">
            <w:rPr>
              <w:rFonts w:ascii="Arial" w:eastAsia="Arial Unicode MS" w:hAnsi="Arial" w:cs="Arial"/>
              <w:sz w:val="24"/>
              <w:szCs w:val="24"/>
            </w:rPr>
            <w:fldChar w:fldCharType="end"/>
          </w:r>
        </w:sdtContent>
      </w:sdt>
      <w:r w:rsidRPr="009E4C41">
        <w:rPr>
          <w:rFonts w:ascii="Arial" w:eastAsia="Arial Unicode MS" w:hAnsi="Arial" w:cs="Arial"/>
          <w:sz w:val="24"/>
          <w:szCs w:val="24"/>
        </w:rPr>
        <w:t>.</w:t>
      </w:r>
      <w:r w:rsidR="00C62151" w:rsidRPr="00C62151">
        <w:t xml:space="preserve"> </w:t>
      </w:r>
      <w:r w:rsidR="00C62151" w:rsidRPr="00C62151">
        <w:rPr>
          <w:rFonts w:ascii="Arial" w:eastAsia="Arial Unicode MS" w:hAnsi="Arial" w:cs="Arial"/>
          <w:sz w:val="24"/>
          <w:szCs w:val="24"/>
        </w:rPr>
        <w:t xml:space="preserve">Despite </w:t>
      </w:r>
      <w:r w:rsidR="00C62151">
        <w:rPr>
          <w:rFonts w:ascii="Arial" w:eastAsia="Arial Unicode MS" w:hAnsi="Arial" w:cs="Arial"/>
          <w:sz w:val="24"/>
          <w:szCs w:val="24"/>
        </w:rPr>
        <w:t xml:space="preserve">there have </w:t>
      </w:r>
      <w:r w:rsidR="00C62151" w:rsidRPr="00C62151">
        <w:rPr>
          <w:rFonts w:ascii="Arial" w:eastAsia="Arial Unicode MS" w:hAnsi="Arial" w:cs="Arial"/>
          <w:sz w:val="24"/>
          <w:szCs w:val="24"/>
        </w:rPr>
        <w:t xml:space="preserve">the research on employee </w:t>
      </w:r>
      <w:r w:rsidR="00C62151">
        <w:rPr>
          <w:rFonts w:ascii="Arial" w:eastAsia="Arial Unicode MS" w:hAnsi="Arial" w:cs="Arial"/>
          <w:sz w:val="24"/>
          <w:szCs w:val="24"/>
        </w:rPr>
        <w:t xml:space="preserve">job-hopping </w:t>
      </w:r>
      <w:r w:rsidR="00694F01">
        <w:rPr>
          <w:rFonts w:ascii="Arial" w:eastAsia="Arial Unicode MS" w:hAnsi="Arial" w:cs="Arial"/>
          <w:sz w:val="24"/>
          <w:szCs w:val="24"/>
        </w:rPr>
        <w:t>behavior</w:t>
      </w:r>
      <w:r w:rsidR="00C62151" w:rsidRPr="00C62151">
        <w:rPr>
          <w:rFonts w:ascii="Arial" w:eastAsia="Arial Unicode MS" w:hAnsi="Arial" w:cs="Arial"/>
          <w:sz w:val="24"/>
          <w:szCs w:val="24"/>
        </w:rPr>
        <w:t xml:space="preserve"> in other industries</w:t>
      </w:r>
      <w:r w:rsidR="00C62151">
        <w:rPr>
          <w:rFonts w:ascii="Arial" w:eastAsia="Arial Unicode MS" w:hAnsi="Arial" w:cs="Arial"/>
          <w:sz w:val="24"/>
          <w:szCs w:val="24"/>
        </w:rPr>
        <w:t xml:space="preserve"> but the research on </w:t>
      </w:r>
      <w:r w:rsidR="00C62151" w:rsidRPr="00C62151">
        <w:rPr>
          <w:rFonts w:ascii="Arial" w:eastAsia="Arial Unicode MS" w:hAnsi="Arial" w:cs="Arial"/>
          <w:sz w:val="24"/>
          <w:szCs w:val="24"/>
        </w:rPr>
        <w:t>retail industry</w:t>
      </w:r>
      <w:r w:rsidR="00B151CA">
        <w:rPr>
          <w:rFonts w:ascii="Arial" w:eastAsia="Arial Unicode MS" w:hAnsi="Arial" w:cs="Arial"/>
          <w:sz w:val="24"/>
          <w:szCs w:val="24"/>
        </w:rPr>
        <w:t xml:space="preserve"> </w:t>
      </w:r>
      <w:r w:rsidR="00207960">
        <w:rPr>
          <w:rFonts w:ascii="Arial" w:eastAsia="Arial Unicode MS" w:hAnsi="Arial" w:cs="Arial"/>
          <w:sz w:val="24"/>
          <w:szCs w:val="24"/>
        </w:rPr>
        <w:t xml:space="preserve">of Shanghai </w:t>
      </w:r>
      <w:r w:rsidR="00B151CA">
        <w:rPr>
          <w:rFonts w:ascii="Arial" w:eastAsia="Arial Unicode MS" w:hAnsi="Arial" w:cs="Arial"/>
          <w:sz w:val="24"/>
          <w:szCs w:val="24"/>
        </w:rPr>
        <w:t>in China</w:t>
      </w:r>
      <w:r w:rsidR="00C62151" w:rsidRPr="00C62151">
        <w:rPr>
          <w:rFonts w:ascii="Arial" w:eastAsia="Arial Unicode MS" w:hAnsi="Arial" w:cs="Arial"/>
          <w:sz w:val="24"/>
          <w:szCs w:val="24"/>
        </w:rPr>
        <w:t xml:space="preserve"> is limited.</w:t>
      </w:r>
      <w:r w:rsidR="00C62151" w:rsidRPr="00C62151">
        <w:t xml:space="preserve"> </w:t>
      </w:r>
      <w:r w:rsidR="007B1AB0" w:rsidRPr="007B1AB0">
        <w:rPr>
          <w:rFonts w:ascii="Arial" w:eastAsia="Arial Unicode MS" w:hAnsi="Arial" w:cs="Arial"/>
          <w:sz w:val="24"/>
          <w:szCs w:val="24"/>
        </w:rPr>
        <w:t xml:space="preserve">Therefore, this </w:t>
      </w:r>
      <w:r w:rsidR="007B1AB0">
        <w:rPr>
          <w:rFonts w:ascii="Arial" w:eastAsia="Arial Unicode MS" w:hAnsi="Arial" w:cs="Arial"/>
          <w:sz w:val="24"/>
          <w:szCs w:val="24"/>
        </w:rPr>
        <w:lastRenderedPageBreak/>
        <w:t>research</w:t>
      </w:r>
      <w:r w:rsidR="007B1AB0" w:rsidRPr="007B1AB0">
        <w:rPr>
          <w:rFonts w:ascii="Arial" w:eastAsia="Arial Unicode MS" w:hAnsi="Arial" w:cs="Arial"/>
          <w:sz w:val="24"/>
          <w:szCs w:val="24"/>
        </w:rPr>
        <w:t xml:space="preserve"> can explore the </w:t>
      </w:r>
      <w:r w:rsidR="00B151CA">
        <w:rPr>
          <w:rFonts w:ascii="Arial" w:eastAsia="Arial Unicode MS" w:hAnsi="Arial" w:cs="Arial"/>
          <w:sz w:val="24"/>
          <w:szCs w:val="24"/>
        </w:rPr>
        <w:t>influence of</w:t>
      </w:r>
      <w:r w:rsidR="007B1AB0" w:rsidRPr="007B1AB0">
        <w:rPr>
          <w:rFonts w:ascii="Arial" w:eastAsia="Arial Unicode MS" w:hAnsi="Arial" w:cs="Arial"/>
          <w:sz w:val="24"/>
          <w:szCs w:val="24"/>
        </w:rPr>
        <w:t xml:space="preserve"> </w:t>
      </w:r>
      <w:r w:rsidR="005D72F5">
        <w:rPr>
          <w:rFonts w:ascii="Arial" w:eastAsia="Arial Unicode MS" w:hAnsi="Arial" w:cs="Arial"/>
          <w:sz w:val="24"/>
          <w:szCs w:val="24"/>
        </w:rPr>
        <w:t xml:space="preserve">factors on </w:t>
      </w:r>
      <w:r w:rsidR="00360812">
        <w:rPr>
          <w:rFonts w:ascii="Arial" w:eastAsia="Arial Unicode MS" w:hAnsi="Arial" w:cs="Arial"/>
          <w:sz w:val="24"/>
          <w:szCs w:val="24"/>
        </w:rPr>
        <w:t>employee cho</w:t>
      </w:r>
      <w:r w:rsidR="005D72F5">
        <w:rPr>
          <w:rFonts w:ascii="Arial" w:eastAsia="Arial Unicode MS" w:hAnsi="Arial" w:cs="Arial"/>
          <w:sz w:val="24"/>
          <w:szCs w:val="24"/>
        </w:rPr>
        <w:t>ice of whether to</w:t>
      </w:r>
      <w:r w:rsidR="00360812">
        <w:rPr>
          <w:rFonts w:ascii="Arial" w:eastAsia="Arial Unicode MS" w:hAnsi="Arial" w:cs="Arial"/>
          <w:sz w:val="24"/>
          <w:szCs w:val="24"/>
        </w:rPr>
        <w:t xml:space="preserve"> job-hop in </w:t>
      </w:r>
      <w:r w:rsidR="005D72F5">
        <w:rPr>
          <w:rFonts w:ascii="Arial" w:eastAsia="Arial Unicode MS" w:hAnsi="Arial" w:cs="Arial"/>
          <w:sz w:val="24"/>
          <w:szCs w:val="24"/>
        </w:rPr>
        <w:t xml:space="preserve">the </w:t>
      </w:r>
      <w:r w:rsidR="00360812">
        <w:rPr>
          <w:rFonts w:ascii="Arial" w:eastAsia="Arial Unicode MS" w:hAnsi="Arial" w:cs="Arial"/>
          <w:sz w:val="24"/>
          <w:szCs w:val="24"/>
        </w:rPr>
        <w:t xml:space="preserve">retail industry </w:t>
      </w:r>
      <w:r w:rsidR="00F16841">
        <w:rPr>
          <w:rFonts w:ascii="Arial" w:eastAsia="Arial Unicode MS" w:hAnsi="Arial" w:cs="Arial"/>
          <w:sz w:val="24"/>
          <w:szCs w:val="24"/>
        </w:rPr>
        <w:t xml:space="preserve">of Shanghai </w:t>
      </w:r>
      <w:r w:rsidR="00360812">
        <w:rPr>
          <w:rFonts w:ascii="Arial" w:eastAsia="Arial Unicode MS" w:hAnsi="Arial" w:cs="Arial"/>
          <w:sz w:val="24"/>
          <w:szCs w:val="24"/>
        </w:rPr>
        <w:t>in China.</w:t>
      </w:r>
    </w:p>
    <w:p w:rsidR="00360812" w:rsidRDefault="00F76470" w:rsidP="0095571D">
      <w:pPr>
        <w:widowControl/>
        <w:spacing w:afterLines="200" w:after="624" w:line="360" w:lineRule="auto"/>
        <w:outlineLvl w:val="1"/>
        <w:rPr>
          <w:rFonts w:ascii="Arial" w:eastAsia="Arial Unicode MS" w:hAnsi="Arial" w:cs="Arial"/>
          <w:b/>
          <w:sz w:val="24"/>
          <w:szCs w:val="24"/>
        </w:rPr>
      </w:pPr>
      <w:bookmarkStart w:id="29" w:name="_Toc530745941"/>
      <w:bookmarkStart w:id="30" w:name="_Toc531864679"/>
      <w:r w:rsidRPr="00F76470">
        <w:rPr>
          <w:rFonts w:ascii="Arial" w:eastAsia="Arial Unicode MS" w:hAnsi="Arial" w:cs="Arial" w:hint="eastAsia"/>
          <w:b/>
          <w:sz w:val="24"/>
          <w:szCs w:val="24"/>
        </w:rPr>
        <w:t>1.3</w:t>
      </w:r>
      <w:r w:rsidRPr="00F76470">
        <w:rPr>
          <w:rFonts w:ascii="Arial" w:eastAsia="Arial Unicode MS" w:hAnsi="Arial" w:cs="Arial"/>
          <w:b/>
          <w:sz w:val="24"/>
          <w:szCs w:val="24"/>
        </w:rPr>
        <w:t xml:space="preserve"> R</w:t>
      </w:r>
      <w:r w:rsidRPr="00F76470">
        <w:rPr>
          <w:rFonts w:ascii="Arial" w:eastAsia="Arial Unicode MS" w:hAnsi="Arial" w:cs="Arial" w:hint="eastAsia"/>
          <w:b/>
          <w:sz w:val="24"/>
          <w:szCs w:val="24"/>
        </w:rPr>
        <w:t>e</w:t>
      </w:r>
      <w:r w:rsidRPr="00F76470">
        <w:rPr>
          <w:rFonts w:ascii="Arial" w:eastAsia="Arial Unicode MS" w:hAnsi="Arial" w:cs="Arial"/>
          <w:b/>
          <w:sz w:val="24"/>
          <w:szCs w:val="24"/>
        </w:rPr>
        <w:t>search Objectives</w:t>
      </w:r>
      <w:bookmarkEnd w:id="29"/>
      <w:bookmarkEnd w:id="30"/>
    </w:p>
    <w:p w:rsidR="00F76470" w:rsidRDefault="00677D22" w:rsidP="003E2C32">
      <w:pPr>
        <w:widowControl/>
        <w:spacing w:afterLines="200" w:after="624" w:line="360" w:lineRule="auto"/>
        <w:rPr>
          <w:rFonts w:ascii="Arial" w:hAnsi="Arial" w:cs="Arial"/>
          <w:color w:val="2E3033"/>
          <w:sz w:val="24"/>
          <w:szCs w:val="24"/>
          <w:shd w:val="clear" w:color="auto" w:fill="FFFFFF"/>
        </w:rPr>
      </w:pPr>
      <w:bookmarkStart w:id="31" w:name="OLE_LINK102"/>
      <w:r w:rsidRPr="00677D22">
        <w:rPr>
          <w:rFonts w:ascii="Arial" w:hAnsi="Arial" w:cs="Arial"/>
          <w:color w:val="2E3033"/>
          <w:sz w:val="24"/>
          <w:szCs w:val="24"/>
          <w:shd w:val="clear" w:color="auto" w:fill="FFFFFF"/>
        </w:rPr>
        <w:t>The research objective is an important manifestation of the research direction and the purpose of setting up research objectives is to prove that the current knowledge is reliable while discovering problems in the research field and then making meaningful suggestions</w:t>
      </w:r>
      <w:sdt>
        <w:sdtPr>
          <w:rPr>
            <w:rFonts w:ascii="Arial" w:hAnsi="Arial" w:cs="Arial"/>
            <w:color w:val="2E3033"/>
            <w:sz w:val="24"/>
            <w:szCs w:val="24"/>
            <w:shd w:val="clear" w:color="auto" w:fill="FFFFFF"/>
          </w:rPr>
          <w:id w:val="-782338617"/>
          <w:citation/>
        </w:sdtPr>
        <w:sdtEndPr/>
        <w:sdtContent>
          <w:r w:rsidR="008047B1">
            <w:rPr>
              <w:rFonts w:ascii="Arial" w:hAnsi="Arial" w:cs="Arial"/>
              <w:color w:val="2E3033"/>
              <w:sz w:val="24"/>
              <w:szCs w:val="24"/>
              <w:shd w:val="clear" w:color="auto" w:fill="FFFFFF"/>
            </w:rPr>
            <w:fldChar w:fldCharType="begin"/>
          </w:r>
          <w:r w:rsidR="00D16229">
            <w:rPr>
              <w:rFonts w:ascii="Arial" w:hAnsi="Arial" w:cs="Arial"/>
              <w:color w:val="2E3033"/>
              <w:sz w:val="24"/>
              <w:szCs w:val="24"/>
              <w:shd w:val="clear" w:color="auto" w:fill="FFFFFF"/>
            </w:rPr>
            <w:instrText xml:space="preserve">CITATION Boi13 \l 2052 </w:instrText>
          </w:r>
          <w:r w:rsidR="008047B1">
            <w:rPr>
              <w:rFonts w:ascii="Arial" w:hAnsi="Arial" w:cs="Arial"/>
              <w:color w:val="2E3033"/>
              <w:sz w:val="24"/>
              <w:szCs w:val="24"/>
              <w:shd w:val="clear" w:color="auto" w:fill="FFFFFF"/>
            </w:rPr>
            <w:fldChar w:fldCharType="separate"/>
          </w:r>
          <w:r w:rsidR="002A5D47">
            <w:rPr>
              <w:rFonts w:ascii="Arial" w:hAnsi="Arial" w:cs="Arial"/>
              <w:noProof/>
              <w:color w:val="2E3033"/>
              <w:sz w:val="24"/>
              <w:szCs w:val="24"/>
              <w:shd w:val="clear" w:color="auto" w:fill="FFFFFF"/>
            </w:rPr>
            <w:t xml:space="preserve"> </w:t>
          </w:r>
          <w:r w:rsidR="002A5D47" w:rsidRPr="002A5D47">
            <w:rPr>
              <w:rFonts w:ascii="Arial" w:hAnsi="Arial" w:cs="Arial"/>
              <w:noProof/>
              <w:color w:val="2E3033"/>
              <w:sz w:val="24"/>
              <w:szCs w:val="24"/>
              <w:shd w:val="clear" w:color="auto" w:fill="FFFFFF"/>
            </w:rPr>
            <w:t>(Boiko, 2015)</w:t>
          </w:r>
          <w:r w:rsidR="008047B1">
            <w:rPr>
              <w:rFonts w:ascii="Arial" w:hAnsi="Arial" w:cs="Arial"/>
              <w:color w:val="2E3033"/>
              <w:sz w:val="24"/>
              <w:szCs w:val="24"/>
              <w:shd w:val="clear" w:color="auto" w:fill="FFFFFF"/>
            </w:rPr>
            <w:fldChar w:fldCharType="end"/>
          </w:r>
        </w:sdtContent>
      </w:sdt>
      <w:r w:rsidRPr="00677D22">
        <w:rPr>
          <w:rFonts w:ascii="Arial" w:hAnsi="Arial" w:cs="Arial"/>
          <w:color w:val="2E3033"/>
          <w:sz w:val="24"/>
          <w:szCs w:val="24"/>
          <w:shd w:val="clear" w:color="auto" w:fill="FFFFFF"/>
        </w:rPr>
        <w:t>.</w:t>
      </w:r>
      <w:r w:rsidR="008047B1" w:rsidRPr="008047B1">
        <w:t xml:space="preserve"> </w:t>
      </w:r>
      <w:r w:rsidR="008047B1" w:rsidRPr="008047B1">
        <w:rPr>
          <w:rFonts w:ascii="Arial" w:hAnsi="Arial" w:cs="Arial"/>
          <w:color w:val="2E3033"/>
          <w:sz w:val="24"/>
          <w:szCs w:val="24"/>
          <w:shd w:val="clear" w:color="auto" w:fill="FFFFFF"/>
        </w:rPr>
        <w:t xml:space="preserve">Identifying research </w:t>
      </w:r>
      <w:r w:rsidR="00D65D34">
        <w:rPr>
          <w:rFonts w:ascii="Arial" w:hAnsi="Arial" w:cs="Arial"/>
          <w:color w:val="2E3033"/>
          <w:sz w:val="24"/>
          <w:szCs w:val="24"/>
          <w:shd w:val="clear" w:color="auto" w:fill="FFFFFF"/>
        </w:rPr>
        <w:t>objectives</w:t>
      </w:r>
      <w:r w:rsidR="008047B1" w:rsidRPr="008047B1">
        <w:rPr>
          <w:rFonts w:ascii="Arial" w:hAnsi="Arial" w:cs="Arial"/>
          <w:color w:val="2E3033"/>
          <w:sz w:val="24"/>
          <w:szCs w:val="24"/>
          <w:shd w:val="clear" w:color="auto" w:fill="FFFFFF"/>
        </w:rPr>
        <w:t xml:space="preserve"> can help researchers accurately capture research </w:t>
      </w:r>
      <w:r w:rsidR="00D65D34" w:rsidRPr="00D65D34">
        <w:rPr>
          <w:rFonts w:ascii="Arial" w:hAnsi="Arial" w:cs="Arial"/>
          <w:color w:val="2E3033"/>
          <w:sz w:val="24"/>
          <w:szCs w:val="24"/>
          <w:shd w:val="clear" w:color="auto" w:fill="FFFFFF"/>
        </w:rPr>
        <w:t>emphasis</w:t>
      </w:r>
      <w:r w:rsidR="00D65D34">
        <w:rPr>
          <w:rFonts w:ascii="Arial" w:hAnsi="Arial" w:cs="Arial"/>
          <w:color w:val="2E3033"/>
          <w:sz w:val="24"/>
          <w:szCs w:val="24"/>
          <w:shd w:val="clear" w:color="auto" w:fill="FFFFFF"/>
        </w:rPr>
        <w:t xml:space="preserve"> and </w:t>
      </w:r>
      <w:r w:rsidR="008047B1" w:rsidRPr="008047B1">
        <w:rPr>
          <w:rFonts w:ascii="Arial" w:hAnsi="Arial" w:cs="Arial"/>
          <w:color w:val="2E3033"/>
          <w:sz w:val="24"/>
          <w:szCs w:val="24"/>
          <w:shd w:val="clear" w:color="auto" w:fill="FFFFFF"/>
        </w:rPr>
        <w:t xml:space="preserve">analyze research </w:t>
      </w:r>
      <w:r w:rsidR="00D65D34">
        <w:rPr>
          <w:rFonts w:ascii="Arial" w:hAnsi="Arial" w:cs="Arial"/>
          <w:color w:val="2E3033"/>
          <w:sz w:val="24"/>
          <w:szCs w:val="24"/>
          <w:shd w:val="clear" w:color="auto" w:fill="FFFFFF"/>
        </w:rPr>
        <w:t xml:space="preserve">objectives </w:t>
      </w:r>
      <w:r w:rsidR="008047B1" w:rsidRPr="008047B1">
        <w:rPr>
          <w:rFonts w:ascii="Arial" w:hAnsi="Arial" w:cs="Arial"/>
          <w:color w:val="2E3033"/>
          <w:sz w:val="24"/>
          <w:szCs w:val="24"/>
          <w:shd w:val="clear" w:color="auto" w:fill="FFFFFF"/>
        </w:rPr>
        <w:t>then make recommendations and comments</w:t>
      </w:r>
      <w:sdt>
        <w:sdtPr>
          <w:rPr>
            <w:rFonts w:ascii="Arial" w:hAnsi="Arial" w:cs="Arial"/>
            <w:color w:val="2E3033"/>
            <w:sz w:val="24"/>
            <w:szCs w:val="24"/>
            <w:shd w:val="clear" w:color="auto" w:fill="FFFFFF"/>
          </w:rPr>
          <w:id w:val="-698925512"/>
          <w:citation/>
        </w:sdtPr>
        <w:sdtEndPr/>
        <w:sdtContent>
          <w:r w:rsidR="00D65D34">
            <w:rPr>
              <w:rFonts w:ascii="Arial" w:hAnsi="Arial" w:cs="Arial"/>
              <w:color w:val="2E3033"/>
              <w:sz w:val="24"/>
              <w:szCs w:val="24"/>
              <w:shd w:val="clear" w:color="auto" w:fill="FFFFFF"/>
            </w:rPr>
            <w:fldChar w:fldCharType="begin"/>
          </w:r>
          <w:r w:rsidR="00D65D34">
            <w:rPr>
              <w:rFonts w:ascii="Arial" w:hAnsi="Arial" w:cs="Arial"/>
              <w:color w:val="2E3033"/>
              <w:sz w:val="24"/>
              <w:szCs w:val="24"/>
              <w:shd w:val="clear" w:color="auto" w:fill="FFFFFF"/>
            </w:rPr>
            <w:instrText xml:space="preserve"> </w:instrText>
          </w:r>
          <w:r w:rsidR="00D65D34">
            <w:rPr>
              <w:rFonts w:ascii="Arial" w:hAnsi="Arial" w:cs="Arial" w:hint="eastAsia"/>
              <w:color w:val="2E3033"/>
              <w:sz w:val="24"/>
              <w:szCs w:val="24"/>
              <w:shd w:val="clear" w:color="auto" w:fill="FFFFFF"/>
            </w:rPr>
            <w:instrText>CITATION Del17 \l 2052</w:instrText>
          </w:r>
          <w:r w:rsidR="00D65D34">
            <w:rPr>
              <w:rFonts w:ascii="Arial" w:hAnsi="Arial" w:cs="Arial"/>
              <w:color w:val="2E3033"/>
              <w:sz w:val="24"/>
              <w:szCs w:val="24"/>
              <w:shd w:val="clear" w:color="auto" w:fill="FFFFFF"/>
            </w:rPr>
            <w:instrText xml:space="preserve"> </w:instrText>
          </w:r>
          <w:r w:rsidR="00D65D34">
            <w:rPr>
              <w:rFonts w:ascii="Arial" w:hAnsi="Arial" w:cs="Arial"/>
              <w:color w:val="2E3033"/>
              <w:sz w:val="24"/>
              <w:szCs w:val="24"/>
              <w:shd w:val="clear" w:color="auto" w:fill="FFFFFF"/>
            </w:rPr>
            <w:fldChar w:fldCharType="separate"/>
          </w:r>
          <w:r w:rsidR="002A5D47">
            <w:rPr>
              <w:rFonts w:ascii="Arial" w:hAnsi="Arial" w:cs="Arial" w:hint="eastAsia"/>
              <w:noProof/>
              <w:color w:val="2E3033"/>
              <w:sz w:val="24"/>
              <w:szCs w:val="24"/>
              <w:shd w:val="clear" w:color="auto" w:fill="FFFFFF"/>
            </w:rPr>
            <w:t xml:space="preserve"> </w:t>
          </w:r>
          <w:r w:rsidR="002A5D47" w:rsidRPr="002A5D47">
            <w:rPr>
              <w:rFonts w:ascii="Arial" w:hAnsi="Arial" w:cs="Arial"/>
              <w:noProof/>
              <w:color w:val="2E3033"/>
              <w:sz w:val="24"/>
              <w:szCs w:val="24"/>
              <w:shd w:val="clear" w:color="auto" w:fill="FFFFFF"/>
            </w:rPr>
            <w:t>(Delery &amp; Roumpi, 2017)</w:t>
          </w:r>
          <w:r w:rsidR="00D65D34">
            <w:rPr>
              <w:rFonts w:ascii="Arial" w:hAnsi="Arial" w:cs="Arial"/>
              <w:color w:val="2E3033"/>
              <w:sz w:val="24"/>
              <w:szCs w:val="24"/>
              <w:shd w:val="clear" w:color="auto" w:fill="FFFFFF"/>
            </w:rPr>
            <w:fldChar w:fldCharType="end"/>
          </w:r>
        </w:sdtContent>
      </w:sdt>
      <w:r w:rsidR="008047B1" w:rsidRPr="008047B1">
        <w:rPr>
          <w:rFonts w:ascii="Arial" w:hAnsi="Arial" w:cs="Arial"/>
          <w:color w:val="2E3033"/>
          <w:sz w:val="24"/>
          <w:szCs w:val="24"/>
          <w:shd w:val="clear" w:color="auto" w:fill="FFFFFF"/>
        </w:rPr>
        <w:t>.</w:t>
      </w:r>
    </w:p>
    <w:p w:rsidR="00B151CA" w:rsidRDefault="00D65D34" w:rsidP="00B151CA">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T</w:t>
      </w:r>
      <w:r>
        <w:rPr>
          <w:rFonts w:ascii="Arial" w:eastAsia="Arial Unicode MS" w:hAnsi="Arial" w:cs="Arial"/>
          <w:sz w:val="24"/>
          <w:szCs w:val="24"/>
        </w:rPr>
        <w:t xml:space="preserve">he focus of this study is to </w:t>
      </w:r>
      <w:r w:rsidRPr="00D65D34">
        <w:rPr>
          <w:rFonts w:ascii="Arial" w:eastAsia="Arial Unicode MS" w:hAnsi="Arial" w:cs="Arial"/>
          <w:sz w:val="24"/>
          <w:szCs w:val="24"/>
        </w:rPr>
        <w:t>investigate</w:t>
      </w:r>
      <w:r w:rsidR="00B151CA" w:rsidRPr="00B151CA">
        <w:rPr>
          <w:rFonts w:ascii="Arial" w:eastAsia="Arial Unicode MS" w:hAnsi="Arial" w:cs="Arial"/>
          <w:sz w:val="24"/>
          <w:szCs w:val="24"/>
        </w:rPr>
        <w:t xml:space="preserve"> </w:t>
      </w:r>
      <w:r w:rsidR="00B151CA" w:rsidRPr="00517DF8">
        <w:rPr>
          <w:rFonts w:ascii="Arial" w:eastAsia="Arial Unicode MS" w:hAnsi="Arial" w:cs="Arial"/>
          <w:sz w:val="24"/>
          <w:szCs w:val="24"/>
        </w:rPr>
        <w:t xml:space="preserve">the </w:t>
      </w:r>
      <w:r w:rsidR="00B151CA">
        <w:rPr>
          <w:rFonts w:ascii="Arial" w:eastAsia="Arial Unicode MS" w:hAnsi="Arial" w:cs="Arial"/>
          <w:sz w:val="24"/>
          <w:szCs w:val="24"/>
        </w:rPr>
        <w:t>influence</w:t>
      </w:r>
      <w:r w:rsidR="00B151CA" w:rsidRPr="00517DF8">
        <w:rPr>
          <w:rFonts w:ascii="Arial" w:eastAsia="Arial Unicode MS" w:hAnsi="Arial" w:cs="Arial"/>
          <w:sz w:val="24"/>
          <w:szCs w:val="24"/>
        </w:rPr>
        <w:t xml:space="preserve"> of income levels, job satisfaction, and work</w:t>
      </w:r>
      <w:r w:rsidR="00B151CA">
        <w:rPr>
          <w:rFonts w:ascii="Arial" w:eastAsia="Arial Unicode MS" w:hAnsi="Arial" w:cs="Arial"/>
          <w:sz w:val="24"/>
          <w:szCs w:val="24"/>
        </w:rPr>
        <w:t>ing</w:t>
      </w:r>
      <w:r w:rsidR="00B151CA" w:rsidRPr="00517DF8">
        <w:rPr>
          <w:rFonts w:ascii="Arial" w:eastAsia="Arial Unicode MS" w:hAnsi="Arial" w:cs="Arial"/>
          <w:sz w:val="24"/>
          <w:szCs w:val="24"/>
        </w:rPr>
        <w:t xml:space="preserve"> environment on employee </w:t>
      </w:r>
      <w:r w:rsidR="00B151CA">
        <w:rPr>
          <w:rFonts w:ascii="Arial" w:eastAsia="Arial Unicode MS" w:hAnsi="Arial" w:cs="Arial"/>
          <w:sz w:val="24"/>
          <w:szCs w:val="24"/>
        </w:rPr>
        <w:t>job-hopping</w:t>
      </w:r>
      <w:r w:rsidR="00B151CA" w:rsidRPr="00517DF8">
        <w:rPr>
          <w:rFonts w:ascii="Arial" w:eastAsia="Arial Unicode MS" w:hAnsi="Arial" w:cs="Arial"/>
          <w:sz w:val="24"/>
          <w:szCs w:val="24"/>
        </w:rPr>
        <w:t xml:space="preserve"> behavior in retail industry</w:t>
      </w:r>
      <w:r w:rsidR="00B151CA">
        <w:rPr>
          <w:rFonts w:ascii="Arial" w:eastAsia="Arial Unicode MS" w:hAnsi="Arial" w:cs="Arial"/>
          <w:sz w:val="24"/>
          <w:szCs w:val="24"/>
        </w:rPr>
        <w:t xml:space="preserve"> </w:t>
      </w:r>
      <w:r w:rsidR="00851D9D">
        <w:rPr>
          <w:rFonts w:ascii="Arial" w:eastAsia="Arial Unicode MS" w:hAnsi="Arial" w:cs="Arial"/>
          <w:sz w:val="24"/>
          <w:szCs w:val="24"/>
        </w:rPr>
        <w:t xml:space="preserve">of Shanghai </w:t>
      </w:r>
      <w:r w:rsidR="00B151CA">
        <w:rPr>
          <w:rFonts w:ascii="Arial" w:eastAsia="Arial Unicode MS" w:hAnsi="Arial" w:cs="Arial"/>
          <w:sz w:val="24"/>
          <w:szCs w:val="24"/>
        </w:rPr>
        <w:t>in</w:t>
      </w:r>
      <w:r w:rsidR="00851D9D">
        <w:rPr>
          <w:rFonts w:ascii="Arial" w:eastAsia="Arial Unicode MS" w:hAnsi="Arial" w:cs="Arial"/>
          <w:sz w:val="24"/>
          <w:szCs w:val="24"/>
        </w:rPr>
        <w:t xml:space="preserve"> </w:t>
      </w:r>
      <w:r w:rsidR="00B151CA">
        <w:rPr>
          <w:rFonts w:ascii="Arial" w:eastAsia="Arial Unicode MS" w:hAnsi="Arial" w:cs="Arial"/>
          <w:sz w:val="24"/>
          <w:szCs w:val="24"/>
        </w:rPr>
        <w:t>China</w:t>
      </w:r>
      <w:r w:rsidR="00B151CA" w:rsidRPr="00517DF8">
        <w:rPr>
          <w:rFonts w:ascii="Arial" w:eastAsia="Arial Unicode MS" w:hAnsi="Arial" w:cs="Arial"/>
          <w:sz w:val="24"/>
          <w:szCs w:val="24"/>
        </w:rPr>
        <w:t>.</w:t>
      </w:r>
    </w:p>
    <w:bookmarkEnd w:id="31"/>
    <w:p w:rsidR="00B151CA" w:rsidRPr="00B151CA" w:rsidRDefault="00B151CA" w:rsidP="00B151C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The specific objectives are:</w:t>
      </w:r>
    </w:p>
    <w:p w:rsidR="00FE0A7B" w:rsidRDefault="00FE0A7B" w:rsidP="00097FA8">
      <w:pPr>
        <w:spacing w:line="360" w:lineRule="auto"/>
        <w:rPr>
          <w:rFonts w:ascii="Arial" w:hAnsi="Arial" w:cs="Arial"/>
          <w:sz w:val="24"/>
          <w:szCs w:val="24"/>
        </w:rPr>
      </w:pPr>
      <w:r>
        <w:rPr>
          <w:rFonts w:ascii="Arial" w:hAnsi="Arial" w:cs="Arial"/>
          <w:sz w:val="24"/>
        </w:rPr>
        <w:t xml:space="preserve">RO1: To determine whether the income level influence the job-hopping </w:t>
      </w:r>
      <w:r w:rsidR="00694F01">
        <w:rPr>
          <w:rFonts w:ascii="Arial" w:hAnsi="Arial" w:cs="Arial"/>
          <w:sz w:val="24"/>
        </w:rPr>
        <w:t>behavior</w:t>
      </w:r>
      <w:r>
        <w:rPr>
          <w:rFonts w:ascii="Arial" w:hAnsi="Arial" w:cs="Arial"/>
          <w:sz w:val="24"/>
        </w:rPr>
        <w:t xml:space="preserve"> in the retail industry</w:t>
      </w:r>
      <w:r w:rsidR="00860F80">
        <w:rPr>
          <w:rFonts w:ascii="Arial" w:hAnsi="Arial" w:cs="Arial"/>
          <w:sz w:val="24"/>
        </w:rPr>
        <w:t xml:space="preserve"> of Shanghai</w:t>
      </w:r>
      <w:r w:rsidR="003664A7">
        <w:rPr>
          <w:rFonts w:ascii="Arial" w:hAnsi="Arial" w:cs="Arial"/>
          <w:sz w:val="24"/>
        </w:rPr>
        <w:t xml:space="preserve">, </w:t>
      </w:r>
      <w:r>
        <w:rPr>
          <w:rFonts w:ascii="Arial" w:hAnsi="Arial" w:cs="Arial"/>
          <w:sz w:val="24"/>
        </w:rPr>
        <w:t>China.</w:t>
      </w:r>
    </w:p>
    <w:p w:rsidR="00FE0A7B" w:rsidRDefault="00FE0A7B" w:rsidP="00097FA8">
      <w:pPr>
        <w:spacing w:line="360" w:lineRule="auto"/>
        <w:rPr>
          <w:rFonts w:ascii="Arial" w:hAnsi="Arial" w:cs="Arial"/>
          <w:sz w:val="24"/>
        </w:rPr>
      </w:pPr>
      <w:r>
        <w:rPr>
          <w:rFonts w:ascii="Arial" w:hAnsi="Arial" w:cs="Arial"/>
          <w:sz w:val="24"/>
        </w:rPr>
        <w:t xml:space="preserve">RO2: To determine whether the job satisfaction influence the job-hopping </w:t>
      </w:r>
      <w:r w:rsidR="00694F01">
        <w:rPr>
          <w:rFonts w:ascii="Arial" w:hAnsi="Arial" w:cs="Arial"/>
          <w:sz w:val="24"/>
        </w:rPr>
        <w:t>behavior</w:t>
      </w:r>
      <w:r>
        <w:rPr>
          <w:rFonts w:ascii="Arial" w:hAnsi="Arial" w:cs="Arial"/>
          <w:sz w:val="24"/>
        </w:rPr>
        <w:t xml:space="preserve"> in the retail industry </w:t>
      </w:r>
      <w:r w:rsidR="00860F80">
        <w:rPr>
          <w:rFonts w:ascii="Arial" w:hAnsi="Arial" w:cs="Arial"/>
          <w:sz w:val="24"/>
        </w:rPr>
        <w:t>of Shanghai</w:t>
      </w:r>
      <w:r w:rsidR="003664A7">
        <w:rPr>
          <w:rFonts w:ascii="Arial" w:hAnsi="Arial" w:cs="Arial"/>
          <w:sz w:val="24"/>
        </w:rPr>
        <w:t xml:space="preserve">, </w:t>
      </w:r>
      <w:r>
        <w:rPr>
          <w:rFonts w:ascii="Arial" w:hAnsi="Arial" w:cs="Arial"/>
          <w:sz w:val="24"/>
        </w:rPr>
        <w:t>China.</w:t>
      </w:r>
    </w:p>
    <w:p w:rsidR="00FE0A7B" w:rsidRDefault="00FE0A7B" w:rsidP="00097FA8">
      <w:pPr>
        <w:spacing w:afterLines="200" w:after="624" w:line="360" w:lineRule="auto"/>
        <w:rPr>
          <w:rFonts w:ascii="Arial" w:hAnsi="Arial" w:cs="Arial"/>
          <w:sz w:val="24"/>
        </w:rPr>
      </w:pPr>
      <w:r>
        <w:rPr>
          <w:rFonts w:ascii="Arial" w:hAnsi="Arial" w:cs="Arial"/>
          <w:sz w:val="24"/>
        </w:rPr>
        <w:t xml:space="preserve">RO3: To determine whether the work environment influence the job-hopping </w:t>
      </w:r>
      <w:r w:rsidR="00694F01">
        <w:rPr>
          <w:rFonts w:ascii="Arial" w:hAnsi="Arial" w:cs="Arial"/>
          <w:sz w:val="24"/>
        </w:rPr>
        <w:t>behavior</w:t>
      </w:r>
      <w:r>
        <w:rPr>
          <w:rFonts w:ascii="Arial" w:hAnsi="Arial" w:cs="Arial"/>
          <w:sz w:val="24"/>
        </w:rPr>
        <w:t xml:space="preserve"> in the retail industry</w:t>
      </w:r>
      <w:r w:rsidR="00860F80" w:rsidRPr="00860F80">
        <w:rPr>
          <w:rFonts w:ascii="Arial" w:hAnsi="Arial" w:cs="Arial"/>
          <w:sz w:val="24"/>
        </w:rPr>
        <w:t xml:space="preserve"> </w:t>
      </w:r>
      <w:r w:rsidR="00860F80">
        <w:rPr>
          <w:rFonts w:ascii="Arial" w:hAnsi="Arial" w:cs="Arial"/>
          <w:sz w:val="24"/>
        </w:rPr>
        <w:t>of Shanghai</w:t>
      </w:r>
      <w:r w:rsidR="003664A7">
        <w:rPr>
          <w:rFonts w:ascii="Arial" w:hAnsi="Arial" w:cs="Arial"/>
          <w:sz w:val="24"/>
        </w:rPr>
        <w:t>,</w:t>
      </w:r>
      <w:r>
        <w:rPr>
          <w:rFonts w:ascii="Arial" w:hAnsi="Arial" w:cs="Arial"/>
          <w:sz w:val="24"/>
        </w:rPr>
        <w:t xml:space="preserve"> China.</w:t>
      </w:r>
    </w:p>
    <w:p w:rsidR="006A3C21" w:rsidRDefault="006A3C21" w:rsidP="00097FA8">
      <w:pPr>
        <w:spacing w:afterLines="200" w:after="624" w:line="360" w:lineRule="auto"/>
        <w:rPr>
          <w:rFonts w:ascii="Arial" w:hAnsi="Arial" w:cs="Arial"/>
          <w:sz w:val="24"/>
        </w:rPr>
      </w:pPr>
    </w:p>
    <w:p w:rsidR="00D65D34" w:rsidRDefault="00097FA8" w:rsidP="0095571D">
      <w:pPr>
        <w:widowControl/>
        <w:spacing w:afterLines="200" w:after="624" w:line="360" w:lineRule="auto"/>
        <w:outlineLvl w:val="1"/>
        <w:rPr>
          <w:rFonts w:ascii="Arial" w:eastAsia="Arial Unicode MS" w:hAnsi="Arial" w:cs="Arial"/>
          <w:b/>
          <w:sz w:val="24"/>
          <w:szCs w:val="24"/>
        </w:rPr>
      </w:pPr>
      <w:bookmarkStart w:id="32" w:name="_Toc530745942"/>
      <w:bookmarkStart w:id="33" w:name="_Toc531864680"/>
      <w:r w:rsidRPr="00097FA8">
        <w:rPr>
          <w:rFonts w:ascii="Arial" w:eastAsia="Arial Unicode MS" w:hAnsi="Arial" w:cs="Arial" w:hint="eastAsia"/>
          <w:b/>
          <w:sz w:val="24"/>
          <w:szCs w:val="24"/>
        </w:rPr>
        <w:lastRenderedPageBreak/>
        <w:t>1</w:t>
      </w:r>
      <w:r w:rsidRPr="00097FA8">
        <w:rPr>
          <w:rFonts w:ascii="Arial" w:eastAsia="Arial Unicode MS" w:hAnsi="Arial" w:cs="Arial"/>
          <w:b/>
          <w:sz w:val="24"/>
          <w:szCs w:val="24"/>
        </w:rPr>
        <w:t>.4 Research Questions</w:t>
      </w:r>
      <w:bookmarkEnd w:id="32"/>
      <w:bookmarkEnd w:id="33"/>
    </w:p>
    <w:p w:rsidR="00097FA8" w:rsidRDefault="00097FA8" w:rsidP="003E2C32">
      <w:pPr>
        <w:widowControl/>
        <w:spacing w:afterLines="200" w:after="624" w:line="360" w:lineRule="auto"/>
        <w:rPr>
          <w:rFonts w:ascii="Arial" w:eastAsia="Arial Unicode MS" w:hAnsi="Arial" w:cs="Arial"/>
          <w:sz w:val="24"/>
          <w:szCs w:val="24"/>
        </w:rPr>
      </w:pPr>
      <w:r w:rsidRPr="00097FA8">
        <w:rPr>
          <w:rFonts w:ascii="Arial" w:eastAsia="Arial Unicode MS" w:hAnsi="Arial" w:cs="Arial"/>
          <w:sz w:val="24"/>
          <w:szCs w:val="24"/>
        </w:rPr>
        <w:t xml:space="preserve">The setting of research questions is the beginning of a real </w:t>
      </w:r>
      <w:r w:rsidR="001676DA">
        <w:rPr>
          <w:rFonts w:ascii="Arial" w:eastAsia="Arial Unicode MS" w:hAnsi="Arial" w:cs="Arial"/>
          <w:sz w:val="24"/>
          <w:szCs w:val="24"/>
        </w:rPr>
        <w:t>research</w:t>
      </w:r>
      <w:r w:rsidRPr="00097FA8">
        <w:rPr>
          <w:rFonts w:ascii="Arial" w:eastAsia="Arial Unicode MS" w:hAnsi="Arial" w:cs="Arial"/>
          <w:sz w:val="24"/>
          <w:szCs w:val="24"/>
        </w:rPr>
        <w:t xml:space="preserve">, which allows researchers to clearly know which tasks must be completed in the </w:t>
      </w:r>
      <w:r w:rsidR="001676DA">
        <w:rPr>
          <w:rFonts w:ascii="Arial" w:eastAsia="Arial Unicode MS" w:hAnsi="Arial" w:cs="Arial"/>
          <w:sz w:val="24"/>
          <w:szCs w:val="24"/>
        </w:rPr>
        <w:t>research</w:t>
      </w:r>
      <w:sdt>
        <w:sdtPr>
          <w:rPr>
            <w:rFonts w:ascii="Arial" w:eastAsia="Arial Unicode MS" w:hAnsi="Arial" w:cs="Arial"/>
            <w:sz w:val="24"/>
            <w:szCs w:val="24"/>
          </w:rPr>
          <w:id w:val="-493879481"/>
          <w:citation/>
        </w:sdtPr>
        <w:sdtEndPr/>
        <w:sdtContent>
          <w:r w:rsidR="00623F0F">
            <w:rPr>
              <w:rFonts w:ascii="Arial" w:eastAsia="Arial Unicode MS" w:hAnsi="Arial" w:cs="Arial"/>
              <w:sz w:val="24"/>
              <w:szCs w:val="24"/>
            </w:rPr>
            <w:fldChar w:fldCharType="begin"/>
          </w:r>
          <w:r w:rsidR="00320CB6">
            <w:rPr>
              <w:rFonts w:ascii="Arial" w:eastAsia="Arial Unicode MS" w:hAnsi="Arial" w:cs="Arial"/>
              <w:sz w:val="24"/>
              <w:szCs w:val="24"/>
            </w:rPr>
            <w:instrText xml:space="preserve">CITATION Geo13 \l 2052 </w:instrText>
          </w:r>
          <w:r w:rsidR="00623F0F">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(George, 2015)</w:t>
          </w:r>
          <w:r w:rsidR="00623F0F">
            <w:rPr>
              <w:rFonts w:ascii="Arial" w:eastAsia="Arial Unicode MS" w:hAnsi="Arial" w:cs="Arial"/>
              <w:sz w:val="24"/>
              <w:szCs w:val="24"/>
            </w:rPr>
            <w:fldChar w:fldCharType="end"/>
          </w:r>
        </w:sdtContent>
      </w:sdt>
      <w:r w:rsidRPr="00097FA8">
        <w:rPr>
          <w:rFonts w:ascii="Arial" w:eastAsia="Arial Unicode MS" w:hAnsi="Arial" w:cs="Arial"/>
          <w:sz w:val="24"/>
          <w:szCs w:val="24"/>
        </w:rPr>
        <w:t>.</w:t>
      </w:r>
      <w:r w:rsidR="001676DA" w:rsidRPr="001676DA">
        <w:t xml:space="preserve"> </w:t>
      </w:r>
      <w:r w:rsidR="001676DA" w:rsidRPr="001676DA">
        <w:rPr>
          <w:rFonts w:ascii="Arial" w:eastAsia="Arial Unicode MS" w:hAnsi="Arial" w:cs="Arial"/>
          <w:sz w:val="24"/>
          <w:szCs w:val="24"/>
        </w:rPr>
        <w:t>Research is a process that is carried out step by step in accordance with order, and research questions determine these orders for researchers</w:t>
      </w:r>
      <w:sdt>
        <w:sdtPr>
          <w:rPr>
            <w:rFonts w:ascii="Arial" w:eastAsia="Arial Unicode MS" w:hAnsi="Arial" w:cs="Arial"/>
            <w:sz w:val="24"/>
            <w:szCs w:val="24"/>
          </w:rPr>
          <w:id w:val="-953711065"/>
          <w:citation/>
        </w:sdtPr>
        <w:sdtEndPr/>
        <w:sdtContent>
          <w:r w:rsidR="001676DA">
            <w:rPr>
              <w:rFonts w:ascii="Arial" w:eastAsia="Arial Unicode MS" w:hAnsi="Arial" w:cs="Arial"/>
              <w:sz w:val="24"/>
              <w:szCs w:val="24"/>
            </w:rPr>
            <w:fldChar w:fldCharType="begin"/>
          </w:r>
          <w:r w:rsidR="001676DA">
            <w:rPr>
              <w:rFonts w:ascii="Arial" w:eastAsia="Arial Unicode MS" w:hAnsi="Arial" w:cs="Arial"/>
              <w:sz w:val="24"/>
              <w:szCs w:val="24"/>
            </w:rPr>
            <w:instrText xml:space="preserve"> </w:instrText>
          </w:r>
          <w:r w:rsidR="001676DA">
            <w:rPr>
              <w:rFonts w:ascii="Arial" w:eastAsia="Arial Unicode MS" w:hAnsi="Arial" w:cs="Arial" w:hint="eastAsia"/>
              <w:sz w:val="24"/>
              <w:szCs w:val="24"/>
            </w:rPr>
            <w:instrText>CITATION Dah15 \l 2052</w:instrText>
          </w:r>
          <w:r w:rsidR="001676DA">
            <w:rPr>
              <w:rFonts w:ascii="Arial" w:eastAsia="Arial Unicode MS" w:hAnsi="Arial" w:cs="Arial"/>
              <w:sz w:val="24"/>
              <w:szCs w:val="24"/>
            </w:rPr>
            <w:instrText xml:space="preserve"> </w:instrText>
          </w:r>
          <w:r w:rsidR="001676DA">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(Daher, 2015)</w:t>
          </w:r>
          <w:r w:rsidR="001676DA">
            <w:rPr>
              <w:rFonts w:ascii="Arial" w:eastAsia="Arial Unicode MS" w:hAnsi="Arial" w:cs="Arial"/>
              <w:sz w:val="24"/>
              <w:szCs w:val="24"/>
            </w:rPr>
            <w:fldChar w:fldCharType="end"/>
          </w:r>
        </w:sdtContent>
      </w:sdt>
      <w:r w:rsidR="001676DA" w:rsidRPr="001676DA">
        <w:rPr>
          <w:rFonts w:ascii="Arial" w:eastAsia="Arial Unicode MS" w:hAnsi="Arial" w:cs="Arial"/>
          <w:sz w:val="24"/>
          <w:szCs w:val="24"/>
        </w:rPr>
        <w:t>.</w:t>
      </w:r>
      <w:r w:rsidR="001676DA" w:rsidRPr="001676DA">
        <w:t xml:space="preserve"> </w:t>
      </w:r>
      <w:r w:rsidR="001676DA" w:rsidRPr="001676DA">
        <w:rPr>
          <w:rFonts w:ascii="Arial" w:eastAsia="Arial Unicode MS" w:hAnsi="Arial" w:cs="Arial"/>
          <w:sz w:val="24"/>
          <w:szCs w:val="24"/>
        </w:rPr>
        <w:t>Research questions are important because research questions can help researchers reduce the extra steps involved in the research process</w:t>
      </w:r>
      <w:sdt>
        <w:sdtPr>
          <w:rPr>
            <w:rFonts w:ascii="Arial" w:eastAsia="Arial Unicode MS" w:hAnsi="Arial" w:cs="Arial"/>
            <w:sz w:val="24"/>
            <w:szCs w:val="24"/>
          </w:rPr>
          <w:id w:val="-685836813"/>
          <w:citation/>
        </w:sdtPr>
        <w:sdtEndPr/>
        <w:sdtContent>
          <w:r w:rsidR="00623F0F">
            <w:rPr>
              <w:rFonts w:ascii="Arial" w:eastAsia="Arial Unicode MS" w:hAnsi="Arial" w:cs="Arial"/>
              <w:sz w:val="24"/>
              <w:szCs w:val="24"/>
            </w:rPr>
            <w:fldChar w:fldCharType="begin"/>
          </w:r>
          <w:r w:rsidR="00623F0F">
            <w:rPr>
              <w:rFonts w:ascii="Arial" w:eastAsia="Arial Unicode MS" w:hAnsi="Arial" w:cs="Arial"/>
              <w:sz w:val="24"/>
              <w:szCs w:val="24"/>
            </w:rPr>
            <w:instrText xml:space="preserve"> </w:instrText>
          </w:r>
          <w:r w:rsidR="00623F0F">
            <w:rPr>
              <w:rFonts w:ascii="Arial" w:eastAsia="Arial Unicode MS" w:hAnsi="Arial" w:cs="Arial" w:hint="eastAsia"/>
              <w:sz w:val="24"/>
              <w:szCs w:val="24"/>
            </w:rPr>
            <w:instrText>CITATION Doo16 \l 2052</w:instrText>
          </w:r>
          <w:r w:rsidR="00623F0F">
            <w:rPr>
              <w:rFonts w:ascii="Arial" w:eastAsia="Arial Unicode MS" w:hAnsi="Arial" w:cs="Arial"/>
              <w:sz w:val="24"/>
              <w:szCs w:val="24"/>
            </w:rPr>
            <w:instrText xml:space="preserve"> </w:instrText>
          </w:r>
          <w:r w:rsidR="00623F0F">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(Doody &amp; Bailey, 2016)</w:t>
          </w:r>
          <w:r w:rsidR="00623F0F">
            <w:rPr>
              <w:rFonts w:ascii="Arial" w:eastAsia="Arial Unicode MS" w:hAnsi="Arial" w:cs="Arial"/>
              <w:sz w:val="24"/>
              <w:szCs w:val="24"/>
            </w:rPr>
            <w:fldChar w:fldCharType="end"/>
          </w:r>
        </w:sdtContent>
      </w:sdt>
      <w:r w:rsidR="001676DA" w:rsidRPr="001676DA">
        <w:rPr>
          <w:rFonts w:ascii="Arial" w:eastAsia="Arial Unicode MS" w:hAnsi="Arial" w:cs="Arial"/>
          <w:sz w:val="24"/>
          <w:szCs w:val="24"/>
        </w:rPr>
        <w:t>.</w:t>
      </w:r>
    </w:p>
    <w:p w:rsidR="00027FEE" w:rsidRPr="00CA747F" w:rsidRDefault="00623F0F" w:rsidP="00CA747F">
      <w:pPr>
        <w:widowControl/>
        <w:spacing w:afterLines="200" w:after="624" w:line="360" w:lineRule="auto"/>
        <w:rPr>
          <w:rFonts w:ascii="Arial" w:eastAsia="Arial Unicode MS" w:hAnsi="Arial" w:cs="Arial"/>
          <w:sz w:val="24"/>
          <w:szCs w:val="24"/>
        </w:rPr>
      </w:pPr>
      <w:r w:rsidRPr="00623F0F">
        <w:rPr>
          <w:rFonts w:ascii="Arial" w:eastAsia="Arial Unicode MS" w:hAnsi="Arial" w:cs="Arial"/>
          <w:sz w:val="24"/>
          <w:szCs w:val="24"/>
        </w:rPr>
        <w:t xml:space="preserve">The research questions are proposed and derived according to the research </w:t>
      </w:r>
      <w:r w:rsidR="00DF4C93" w:rsidRPr="00623F0F">
        <w:rPr>
          <w:rFonts w:ascii="Arial" w:eastAsia="Arial Unicode MS" w:hAnsi="Arial" w:cs="Arial"/>
          <w:sz w:val="24"/>
          <w:szCs w:val="24"/>
        </w:rPr>
        <w:t>objectives and</w:t>
      </w:r>
      <w:r w:rsidRPr="00623F0F">
        <w:rPr>
          <w:rFonts w:ascii="Arial" w:eastAsia="Arial Unicode MS" w:hAnsi="Arial" w:cs="Arial"/>
          <w:sz w:val="24"/>
          <w:szCs w:val="24"/>
        </w:rPr>
        <w:t xml:space="preserve"> are proof of the research objectives</w:t>
      </w:r>
      <w:sdt>
        <w:sdtPr>
          <w:rPr>
            <w:rFonts w:ascii="Arial" w:eastAsia="Arial Unicode MS" w:hAnsi="Arial" w:cs="Arial"/>
            <w:sz w:val="24"/>
            <w:szCs w:val="24"/>
          </w:rPr>
          <w:id w:val="-1718115341"/>
          <w:citation/>
        </w:sdtPr>
        <w:sdtEndPr/>
        <w:sdtContent>
          <w:r w:rsidR="00DF4C93">
            <w:rPr>
              <w:rFonts w:ascii="Arial" w:eastAsia="Arial Unicode MS" w:hAnsi="Arial" w:cs="Arial"/>
              <w:sz w:val="24"/>
              <w:szCs w:val="24"/>
            </w:rPr>
            <w:fldChar w:fldCharType="begin"/>
          </w:r>
          <w:r w:rsidR="00320CB6">
            <w:rPr>
              <w:rFonts w:ascii="Arial" w:eastAsia="Arial Unicode MS" w:hAnsi="Arial" w:cs="Arial"/>
              <w:sz w:val="24"/>
              <w:szCs w:val="24"/>
            </w:rPr>
            <w:instrText xml:space="preserve">CITATION Geo13 \l 2052 </w:instrText>
          </w:r>
          <w:r w:rsidR="00DF4C93">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(George, 2015)</w:t>
          </w:r>
          <w:r w:rsidR="00DF4C93">
            <w:rPr>
              <w:rFonts w:ascii="Arial" w:eastAsia="Arial Unicode MS" w:hAnsi="Arial" w:cs="Arial"/>
              <w:sz w:val="24"/>
              <w:szCs w:val="24"/>
            </w:rPr>
            <w:fldChar w:fldCharType="end"/>
          </w:r>
        </w:sdtContent>
      </w:sdt>
      <w:r w:rsidRPr="00623F0F">
        <w:rPr>
          <w:rFonts w:ascii="Arial" w:eastAsia="Arial Unicode MS" w:hAnsi="Arial" w:cs="Arial"/>
          <w:sz w:val="24"/>
          <w:szCs w:val="24"/>
        </w:rPr>
        <w:t xml:space="preserve">, </w:t>
      </w:r>
      <w:bookmarkStart w:id="34" w:name="OLE_LINK68"/>
      <w:r w:rsidRPr="00623F0F">
        <w:rPr>
          <w:rFonts w:ascii="Arial" w:eastAsia="Arial Unicode MS" w:hAnsi="Arial" w:cs="Arial"/>
          <w:sz w:val="24"/>
          <w:szCs w:val="24"/>
        </w:rPr>
        <w:t xml:space="preserve">so the research questions are </w:t>
      </w:r>
      <w:r w:rsidR="00DF4C93" w:rsidRPr="00DF4C93">
        <w:rPr>
          <w:rFonts w:ascii="Arial" w:eastAsia="Arial Unicode MS" w:hAnsi="Arial" w:cs="Arial"/>
          <w:sz w:val="24"/>
          <w:szCs w:val="24"/>
        </w:rPr>
        <w:t>behind</w:t>
      </w:r>
      <w:r w:rsidR="00DF4C93">
        <w:rPr>
          <w:rFonts w:ascii="Arial" w:eastAsia="Arial Unicode MS" w:hAnsi="Arial" w:cs="Arial"/>
          <w:sz w:val="24"/>
          <w:szCs w:val="24"/>
        </w:rPr>
        <w:t xml:space="preserve"> to </w:t>
      </w:r>
      <w:r w:rsidRPr="00623F0F">
        <w:rPr>
          <w:rFonts w:ascii="Arial" w:eastAsia="Arial Unicode MS" w:hAnsi="Arial" w:cs="Arial"/>
          <w:sz w:val="24"/>
          <w:szCs w:val="24"/>
        </w:rPr>
        <w:t>the research objectives.</w:t>
      </w:r>
      <w:bookmarkEnd w:id="34"/>
      <w:r w:rsidR="00DF4C93" w:rsidRPr="00DF4C93">
        <w:t xml:space="preserve"> </w:t>
      </w:r>
      <w:r w:rsidR="00DF4C93" w:rsidRPr="00DF4C93">
        <w:rPr>
          <w:rFonts w:ascii="Arial" w:eastAsia="Arial Unicode MS" w:hAnsi="Arial" w:cs="Arial"/>
          <w:sz w:val="24"/>
          <w:szCs w:val="24"/>
        </w:rPr>
        <w:t xml:space="preserve">In order to achieve the above research objectives, this </w:t>
      </w:r>
      <w:r w:rsidR="00DF4C93">
        <w:rPr>
          <w:rFonts w:ascii="Arial" w:eastAsia="Arial Unicode MS" w:hAnsi="Arial" w:cs="Arial"/>
          <w:sz w:val="24"/>
          <w:szCs w:val="24"/>
        </w:rPr>
        <w:t>research</w:t>
      </w:r>
      <w:r w:rsidR="00DF4C93" w:rsidRPr="00DF4C93">
        <w:rPr>
          <w:rFonts w:ascii="Arial" w:eastAsia="Arial Unicode MS" w:hAnsi="Arial" w:cs="Arial"/>
          <w:sz w:val="24"/>
          <w:szCs w:val="24"/>
        </w:rPr>
        <w:t xml:space="preserve"> establishes the following research questions.</w:t>
      </w:r>
    </w:p>
    <w:p w:rsidR="00DF4C93" w:rsidRDefault="00DF4C93" w:rsidP="00DF4C93">
      <w:pPr>
        <w:snapToGrid w:val="0"/>
        <w:spacing w:line="360" w:lineRule="auto"/>
        <w:rPr>
          <w:rFonts w:ascii="Arial" w:hAnsi="Arial" w:cs="Arial"/>
          <w:sz w:val="24"/>
          <w:szCs w:val="24"/>
        </w:rPr>
      </w:pPr>
      <w:r>
        <w:rPr>
          <w:rFonts w:ascii="Arial" w:hAnsi="Arial" w:cs="Arial"/>
          <w:sz w:val="24"/>
        </w:rPr>
        <w:t xml:space="preserve">RQ1: Will the income level influence the job-hopping </w:t>
      </w:r>
      <w:r w:rsidR="00694F01">
        <w:rPr>
          <w:rFonts w:ascii="Arial" w:hAnsi="Arial" w:cs="Arial"/>
          <w:sz w:val="24"/>
        </w:rPr>
        <w:t>behavior</w:t>
      </w:r>
      <w:r>
        <w:rPr>
          <w:rFonts w:ascii="Arial" w:hAnsi="Arial" w:cs="Arial"/>
          <w:sz w:val="24"/>
        </w:rPr>
        <w:t xml:space="preserve"> in the retail industry</w:t>
      </w:r>
      <w:r w:rsidR="0045559B">
        <w:rPr>
          <w:rFonts w:ascii="Arial" w:hAnsi="Arial" w:cs="Arial"/>
          <w:sz w:val="24"/>
        </w:rPr>
        <w:t xml:space="preserve"> of Shanghai</w:t>
      </w:r>
      <w:r w:rsidR="003664A7">
        <w:rPr>
          <w:rFonts w:ascii="Arial" w:hAnsi="Arial" w:cs="Arial"/>
          <w:sz w:val="24"/>
        </w:rPr>
        <w:t xml:space="preserve">, </w:t>
      </w:r>
      <w:r>
        <w:rPr>
          <w:rFonts w:ascii="Arial" w:hAnsi="Arial" w:cs="Arial"/>
          <w:sz w:val="24"/>
        </w:rPr>
        <w:t>China</w:t>
      </w:r>
      <w:r w:rsidR="00E554E1">
        <w:rPr>
          <w:rFonts w:ascii="Arial" w:hAnsi="Arial" w:cs="Arial"/>
          <w:sz w:val="24"/>
        </w:rPr>
        <w:t>?</w:t>
      </w:r>
    </w:p>
    <w:p w:rsidR="00DF4C93" w:rsidRDefault="00DF4C93" w:rsidP="00DF4C93">
      <w:pPr>
        <w:snapToGrid w:val="0"/>
        <w:spacing w:line="360" w:lineRule="auto"/>
        <w:rPr>
          <w:rFonts w:ascii="Arial" w:hAnsi="Arial" w:cs="Arial"/>
          <w:sz w:val="24"/>
        </w:rPr>
      </w:pPr>
      <w:r>
        <w:rPr>
          <w:rFonts w:ascii="Arial" w:hAnsi="Arial" w:cs="Arial"/>
          <w:sz w:val="24"/>
        </w:rPr>
        <w:t xml:space="preserve">RQ2: Will the job satisfaction influence the job-hopping </w:t>
      </w:r>
      <w:r w:rsidR="00694F01">
        <w:rPr>
          <w:rFonts w:ascii="Arial" w:hAnsi="Arial" w:cs="Arial"/>
          <w:sz w:val="24"/>
        </w:rPr>
        <w:t>behavior</w:t>
      </w:r>
      <w:r>
        <w:rPr>
          <w:rFonts w:ascii="Arial" w:hAnsi="Arial" w:cs="Arial"/>
          <w:sz w:val="24"/>
        </w:rPr>
        <w:t xml:space="preserve"> in the retail industry</w:t>
      </w:r>
      <w:r w:rsidR="0045559B">
        <w:rPr>
          <w:rFonts w:ascii="Arial" w:hAnsi="Arial" w:cs="Arial"/>
          <w:sz w:val="24"/>
        </w:rPr>
        <w:t xml:space="preserve"> of Shanghai</w:t>
      </w:r>
      <w:r w:rsidR="003664A7">
        <w:rPr>
          <w:rFonts w:ascii="Arial" w:hAnsi="Arial" w:cs="Arial"/>
          <w:sz w:val="24"/>
        </w:rPr>
        <w:t>,</w:t>
      </w:r>
      <w:r>
        <w:rPr>
          <w:rFonts w:ascii="Arial" w:hAnsi="Arial" w:cs="Arial"/>
          <w:sz w:val="24"/>
        </w:rPr>
        <w:t xml:space="preserve"> China</w:t>
      </w:r>
      <w:r w:rsidR="00E554E1">
        <w:rPr>
          <w:rFonts w:ascii="Arial" w:hAnsi="Arial" w:cs="Arial"/>
          <w:sz w:val="24"/>
        </w:rPr>
        <w:t>?</w:t>
      </w:r>
    </w:p>
    <w:p w:rsidR="00DF4C93" w:rsidRDefault="00DF4C93" w:rsidP="00D52303">
      <w:pPr>
        <w:snapToGrid w:val="0"/>
        <w:spacing w:afterLines="200" w:after="624" w:line="360" w:lineRule="auto"/>
        <w:rPr>
          <w:rFonts w:ascii="Arial" w:hAnsi="Arial" w:cs="Arial"/>
          <w:sz w:val="24"/>
        </w:rPr>
      </w:pPr>
      <w:r>
        <w:rPr>
          <w:rFonts w:ascii="Arial" w:hAnsi="Arial" w:cs="Arial"/>
          <w:sz w:val="24"/>
        </w:rPr>
        <w:t xml:space="preserve">RQ3: Will the work environment influence the job-hopping </w:t>
      </w:r>
      <w:r w:rsidR="00694F01">
        <w:rPr>
          <w:rFonts w:ascii="Arial" w:hAnsi="Arial" w:cs="Arial"/>
          <w:sz w:val="24"/>
        </w:rPr>
        <w:t>behavior</w:t>
      </w:r>
      <w:r>
        <w:rPr>
          <w:rFonts w:ascii="Arial" w:hAnsi="Arial" w:cs="Arial"/>
          <w:sz w:val="24"/>
        </w:rPr>
        <w:t xml:space="preserve"> in the retail industry</w:t>
      </w:r>
      <w:r w:rsidR="0045559B">
        <w:rPr>
          <w:rFonts w:ascii="Arial" w:hAnsi="Arial" w:cs="Arial"/>
          <w:sz w:val="24"/>
        </w:rPr>
        <w:t xml:space="preserve"> of Shanghai</w:t>
      </w:r>
      <w:r w:rsidR="003664A7">
        <w:rPr>
          <w:rFonts w:ascii="Arial" w:hAnsi="Arial" w:cs="Arial"/>
          <w:sz w:val="24"/>
        </w:rPr>
        <w:t>,</w:t>
      </w:r>
      <w:r>
        <w:rPr>
          <w:rFonts w:ascii="Arial" w:hAnsi="Arial" w:cs="Arial"/>
          <w:sz w:val="24"/>
        </w:rPr>
        <w:t xml:space="preserve"> China</w:t>
      </w:r>
      <w:r w:rsidR="00E554E1">
        <w:rPr>
          <w:rFonts w:ascii="Arial" w:hAnsi="Arial" w:cs="Arial"/>
          <w:sz w:val="24"/>
        </w:rPr>
        <w:t>?</w:t>
      </w:r>
    </w:p>
    <w:p w:rsidR="006A3C21" w:rsidRDefault="006A3C21" w:rsidP="00D52303">
      <w:pPr>
        <w:snapToGrid w:val="0"/>
        <w:spacing w:afterLines="200" w:after="624" w:line="360" w:lineRule="auto"/>
        <w:rPr>
          <w:rFonts w:ascii="Arial" w:hAnsi="Arial" w:cs="Arial"/>
          <w:sz w:val="24"/>
        </w:rPr>
      </w:pPr>
    </w:p>
    <w:p w:rsidR="006A3C21" w:rsidRDefault="006A3C21" w:rsidP="00D52303">
      <w:pPr>
        <w:snapToGrid w:val="0"/>
        <w:spacing w:afterLines="200" w:after="624" w:line="360" w:lineRule="auto"/>
        <w:rPr>
          <w:rFonts w:ascii="Arial" w:hAnsi="Arial" w:cs="Arial"/>
          <w:sz w:val="24"/>
        </w:rPr>
      </w:pPr>
    </w:p>
    <w:p w:rsidR="006A3C21" w:rsidRDefault="006A3C21" w:rsidP="00D52303">
      <w:pPr>
        <w:snapToGrid w:val="0"/>
        <w:spacing w:afterLines="200" w:after="624" w:line="360" w:lineRule="auto"/>
        <w:rPr>
          <w:rFonts w:ascii="Arial" w:hAnsi="Arial" w:cs="Arial"/>
          <w:sz w:val="24"/>
        </w:rPr>
      </w:pPr>
    </w:p>
    <w:p w:rsidR="00DF4C93" w:rsidRDefault="00D52303" w:rsidP="0095571D">
      <w:pPr>
        <w:widowControl/>
        <w:spacing w:afterLines="200" w:after="624"/>
        <w:jc w:val="left"/>
        <w:outlineLvl w:val="1"/>
        <w:rPr>
          <w:rFonts w:ascii="Arial" w:eastAsia="Arial Unicode MS" w:hAnsi="Arial" w:cs="Arial"/>
          <w:b/>
          <w:sz w:val="24"/>
          <w:szCs w:val="24"/>
        </w:rPr>
      </w:pPr>
      <w:bookmarkStart w:id="35" w:name="_Toc530745943"/>
      <w:bookmarkStart w:id="36" w:name="_Toc531864681"/>
      <w:r w:rsidRPr="00D52303">
        <w:rPr>
          <w:rFonts w:ascii="Arial" w:eastAsia="Arial Unicode MS" w:hAnsi="Arial" w:cs="Arial" w:hint="eastAsia"/>
          <w:b/>
          <w:sz w:val="24"/>
          <w:szCs w:val="24"/>
        </w:rPr>
        <w:lastRenderedPageBreak/>
        <w:t>1</w:t>
      </w:r>
      <w:r w:rsidRPr="00D52303">
        <w:rPr>
          <w:rFonts w:ascii="Arial" w:eastAsia="Arial Unicode MS" w:hAnsi="Arial" w:cs="Arial"/>
          <w:b/>
          <w:sz w:val="24"/>
          <w:szCs w:val="24"/>
        </w:rPr>
        <w:t xml:space="preserve">.5 Significance of </w:t>
      </w:r>
      <w:r w:rsidR="00062B92">
        <w:rPr>
          <w:rFonts w:ascii="Arial" w:eastAsia="Arial Unicode MS" w:hAnsi="Arial" w:cs="Arial"/>
          <w:b/>
          <w:sz w:val="24"/>
          <w:szCs w:val="24"/>
        </w:rPr>
        <w:t>S</w:t>
      </w:r>
      <w:r w:rsidRPr="00D52303">
        <w:rPr>
          <w:rFonts w:ascii="Arial" w:eastAsia="Arial Unicode MS" w:hAnsi="Arial" w:cs="Arial"/>
          <w:b/>
          <w:sz w:val="24"/>
          <w:szCs w:val="24"/>
        </w:rPr>
        <w:t>tudy</w:t>
      </w:r>
      <w:bookmarkEnd w:id="35"/>
      <w:bookmarkEnd w:id="36"/>
    </w:p>
    <w:p w:rsidR="00FA65DA" w:rsidRPr="00D52303" w:rsidRDefault="00FA65DA" w:rsidP="0095571D">
      <w:pPr>
        <w:widowControl/>
        <w:spacing w:afterLines="200" w:after="624" w:line="360" w:lineRule="auto"/>
        <w:outlineLvl w:val="2"/>
        <w:rPr>
          <w:rFonts w:ascii="Arial" w:eastAsia="Arial Unicode MS" w:hAnsi="Arial" w:cs="Arial"/>
          <w:b/>
          <w:sz w:val="24"/>
          <w:szCs w:val="24"/>
        </w:rPr>
      </w:pPr>
      <w:bookmarkStart w:id="37" w:name="_Toc530745944"/>
      <w:bookmarkStart w:id="38" w:name="_Toc531864682"/>
      <w:r>
        <w:rPr>
          <w:rFonts w:ascii="Arial" w:eastAsia="Arial Unicode MS" w:hAnsi="Arial" w:cs="Arial" w:hint="eastAsia"/>
          <w:b/>
          <w:sz w:val="24"/>
          <w:szCs w:val="24"/>
        </w:rPr>
        <w:t>1</w:t>
      </w:r>
      <w:r>
        <w:rPr>
          <w:rFonts w:ascii="Arial" w:eastAsia="Arial Unicode MS" w:hAnsi="Arial" w:cs="Arial"/>
          <w:b/>
          <w:sz w:val="24"/>
          <w:szCs w:val="24"/>
        </w:rPr>
        <w:t xml:space="preserve">.5.1 </w:t>
      </w:r>
      <w:bookmarkStart w:id="39" w:name="OLE_LINK69"/>
      <w:r>
        <w:rPr>
          <w:rFonts w:ascii="Arial" w:eastAsia="Arial Unicode MS" w:hAnsi="Arial" w:cs="Arial"/>
          <w:b/>
          <w:sz w:val="24"/>
          <w:szCs w:val="24"/>
        </w:rPr>
        <w:t>Significance to</w:t>
      </w:r>
      <w:bookmarkEnd w:id="39"/>
      <w:r>
        <w:rPr>
          <w:rFonts w:ascii="Arial" w:eastAsia="Arial Unicode MS" w:hAnsi="Arial" w:cs="Arial"/>
          <w:b/>
          <w:sz w:val="24"/>
          <w:szCs w:val="24"/>
        </w:rPr>
        <w:t xml:space="preserve"> </w:t>
      </w:r>
      <w:r w:rsidR="00062B92">
        <w:rPr>
          <w:rFonts w:ascii="Arial" w:eastAsia="Arial Unicode MS" w:hAnsi="Arial" w:cs="Arial"/>
          <w:b/>
          <w:sz w:val="24"/>
          <w:szCs w:val="24"/>
        </w:rPr>
        <w:t>A</w:t>
      </w:r>
      <w:r>
        <w:rPr>
          <w:rFonts w:ascii="Arial" w:eastAsia="Arial Unicode MS" w:hAnsi="Arial" w:cs="Arial"/>
          <w:b/>
          <w:sz w:val="24"/>
          <w:szCs w:val="24"/>
        </w:rPr>
        <w:t>cademi</w:t>
      </w:r>
      <w:r w:rsidR="008E7390">
        <w:rPr>
          <w:rFonts w:ascii="Arial" w:eastAsia="Arial Unicode MS" w:hAnsi="Arial" w:cs="Arial"/>
          <w:b/>
          <w:sz w:val="24"/>
          <w:szCs w:val="24"/>
        </w:rPr>
        <w:t>a</w:t>
      </w:r>
      <w:bookmarkEnd w:id="37"/>
      <w:bookmarkEnd w:id="38"/>
    </w:p>
    <w:p w:rsidR="00DF4C93" w:rsidRDefault="008E7390" w:rsidP="003E2C32">
      <w:pPr>
        <w:widowControl/>
        <w:spacing w:afterLines="200" w:after="624" w:line="360" w:lineRule="auto"/>
        <w:rPr>
          <w:rFonts w:ascii="Arial" w:eastAsia="Arial Unicode MS" w:hAnsi="Arial" w:cs="Arial"/>
          <w:sz w:val="24"/>
          <w:szCs w:val="24"/>
        </w:rPr>
      </w:pPr>
      <w:r w:rsidRPr="008E7390">
        <w:rPr>
          <w:rFonts w:ascii="Arial" w:eastAsia="Arial Unicode MS" w:hAnsi="Arial" w:cs="Arial"/>
          <w:sz w:val="24"/>
          <w:szCs w:val="24"/>
        </w:rPr>
        <w:t xml:space="preserve">The results and findings of this study can help enterprise managers improve the ability and effectiveness in managing human resources, and better selection strategies </w:t>
      </w:r>
      <w:r w:rsidR="0056009A">
        <w:rPr>
          <w:rFonts w:ascii="Arial" w:eastAsia="Arial Unicode MS" w:hAnsi="Arial" w:cs="Arial"/>
          <w:sz w:val="24"/>
          <w:szCs w:val="24"/>
        </w:rPr>
        <w:t>to</w:t>
      </w:r>
      <w:r w:rsidRPr="008E7390">
        <w:rPr>
          <w:rFonts w:ascii="Arial" w:eastAsia="Arial Unicode MS" w:hAnsi="Arial" w:cs="Arial"/>
          <w:sz w:val="24"/>
          <w:szCs w:val="24"/>
        </w:rPr>
        <w:t xml:space="preserve"> prevent employees </w:t>
      </w:r>
      <w:r w:rsidR="0056009A">
        <w:rPr>
          <w:rFonts w:ascii="Arial" w:eastAsia="Arial Unicode MS" w:hAnsi="Arial" w:cs="Arial"/>
          <w:sz w:val="24"/>
          <w:szCs w:val="24"/>
        </w:rPr>
        <w:t>choose</w:t>
      </w:r>
      <w:r w:rsidRPr="008E7390">
        <w:rPr>
          <w:rFonts w:ascii="Arial" w:eastAsia="Arial Unicode MS" w:hAnsi="Arial" w:cs="Arial"/>
          <w:sz w:val="24"/>
          <w:szCs w:val="24"/>
        </w:rPr>
        <w:t xml:space="preserve"> job-hopping</w:t>
      </w:r>
      <w:r w:rsidR="00F97EDF">
        <w:rPr>
          <w:rFonts w:ascii="Arial" w:eastAsia="Arial Unicode MS" w:hAnsi="Arial" w:cs="Arial"/>
          <w:sz w:val="24"/>
          <w:szCs w:val="24"/>
        </w:rPr>
        <w:t>,</w:t>
      </w:r>
      <w:r w:rsidR="00F97EDF" w:rsidRPr="00F97EDF">
        <w:rPr>
          <w:rFonts w:ascii="Arial" w:eastAsia="Arial Unicode MS" w:hAnsi="Arial" w:cs="Arial"/>
          <w:noProof/>
          <w:sz w:val="24"/>
          <w:szCs w:val="24"/>
        </w:rPr>
        <w:t xml:space="preserve"> </w:t>
      </w:r>
      <w:r w:rsidR="00F97EDF" w:rsidRPr="00F35BB8">
        <w:rPr>
          <w:rFonts w:ascii="Arial" w:eastAsia="Arial Unicode MS" w:hAnsi="Arial" w:cs="Arial"/>
          <w:noProof/>
          <w:sz w:val="24"/>
          <w:szCs w:val="24"/>
        </w:rPr>
        <w:t xml:space="preserve">Khalid </w:t>
      </w:r>
      <w:r w:rsidR="00F97EDF">
        <w:rPr>
          <w:rFonts w:ascii="Arial" w:eastAsia="Arial Unicode MS" w:hAnsi="Arial" w:cs="Arial"/>
          <w:noProof/>
          <w:sz w:val="24"/>
          <w:szCs w:val="24"/>
        </w:rPr>
        <w:t>and</w:t>
      </w:r>
      <w:r w:rsidR="00F97EDF" w:rsidRPr="00F35BB8">
        <w:rPr>
          <w:rFonts w:ascii="Arial" w:eastAsia="Arial Unicode MS" w:hAnsi="Arial" w:cs="Arial"/>
          <w:noProof/>
          <w:sz w:val="24"/>
          <w:szCs w:val="24"/>
        </w:rPr>
        <w:t xml:space="preserve"> Kenneth</w:t>
      </w:r>
      <w:r w:rsidR="00F97EDF">
        <w:rPr>
          <w:rFonts w:ascii="Arial" w:eastAsia="Arial Unicode MS" w:hAnsi="Arial" w:cs="Arial"/>
          <w:noProof/>
          <w:sz w:val="24"/>
          <w:szCs w:val="24"/>
        </w:rPr>
        <w:t xml:space="preserve"> (201</w:t>
      </w:r>
      <w:r w:rsidR="000C11B9">
        <w:rPr>
          <w:rFonts w:ascii="Arial" w:eastAsia="Arial Unicode MS" w:hAnsi="Arial" w:cs="Arial"/>
          <w:noProof/>
          <w:sz w:val="24"/>
          <w:szCs w:val="24"/>
        </w:rPr>
        <w:t>5</w:t>
      </w:r>
      <w:r w:rsidR="00F97EDF">
        <w:rPr>
          <w:rFonts w:ascii="Arial" w:eastAsia="Arial Unicode MS" w:hAnsi="Arial" w:cs="Arial"/>
          <w:noProof/>
          <w:sz w:val="24"/>
          <w:szCs w:val="24"/>
        </w:rPr>
        <w:t>)</w:t>
      </w:r>
      <w:r w:rsidR="00F97EDF" w:rsidRPr="00617A39">
        <w:rPr>
          <w:rFonts w:ascii="Arial" w:eastAsia="Arial Unicode MS" w:hAnsi="Arial" w:cs="Arial"/>
          <w:sz w:val="24"/>
          <w:szCs w:val="24"/>
        </w:rPr>
        <w:t xml:space="preserve"> </w:t>
      </w:r>
      <w:r w:rsidR="00617A39" w:rsidRPr="00617A39">
        <w:rPr>
          <w:rFonts w:ascii="Arial" w:eastAsia="Arial Unicode MS" w:hAnsi="Arial" w:cs="Arial"/>
          <w:sz w:val="24"/>
          <w:szCs w:val="24"/>
        </w:rPr>
        <w:t>was also</w:t>
      </w:r>
      <w:r w:rsidR="00F97EDF">
        <w:rPr>
          <w:rFonts w:ascii="Arial" w:eastAsia="Arial Unicode MS" w:hAnsi="Arial" w:cs="Arial"/>
          <w:sz w:val="24"/>
          <w:szCs w:val="24"/>
        </w:rPr>
        <w:t xml:space="preserve"> gave</w:t>
      </w:r>
      <w:r w:rsidR="00617A39" w:rsidRPr="00617A39">
        <w:rPr>
          <w:rFonts w:ascii="Arial" w:eastAsia="Arial Unicode MS" w:hAnsi="Arial" w:cs="Arial"/>
          <w:sz w:val="24"/>
          <w:szCs w:val="24"/>
        </w:rPr>
        <w:t xml:space="preserve"> considerable support in the study</w:t>
      </w:r>
      <w:r w:rsidRPr="008E7390">
        <w:rPr>
          <w:rFonts w:ascii="Arial" w:eastAsia="Arial Unicode MS" w:hAnsi="Arial" w:cs="Arial"/>
          <w:sz w:val="24"/>
          <w:szCs w:val="24"/>
        </w:rPr>
        <w:t>.</w:t>
      </w:r>
      <w:r w:rsidR="000D4DC5">
        <w:rPr>
          <w:rFonts w:ascii="Arial" w:eastAsia="Arial Unicode MS" w:hAnsi="Arial" w:cs="Arial"/>
          <w:sz w:val="24"/>
          <w:szCs w:val="24"/>
        </w:rPr>
        <w:t xml:space="preserve"> At the same time, a</w:t>
      </w:r>
      <w:r w:rsidR="0099436C" w:rsidRPr="0099436C">
        <w:rPr>
          <w:rFonts w:ascii="Arial" w:eastAsia="Arial Unicode MS" w:hAnsi="Arial" w:cs="Arial"/>
          <w:sz w:val="24"/>
          <w:szCs w:val="24"/>
        </w:rPr>
        <w:t xml:space="preserve">ccording to </w:t>
      </w:r>
      <w:r w:rsidR="000D4DC5">
        <w:rPr>
          <w:rFonts w:ascii="Arial" w:eastAsia="Arial Unicode MS" w:hAnsi="Arial" w:cs="Arial"/>
          <w:sz w:val="24"/>
          <w:szCs w:val="24"/>
        </w:rPr>
        <w:t xml:space="preserve">the </w:t>
      </w:r>
      <w:r w:rsidR="000D4DC5" w:rsidRPr="0099436C">
        <w:rPr>
          <w:rFonts w:ascii="Arial" w:eastAsia="Arial Unicode MS" w:hAnsi="Arial" w:cs="Arial"/>
          <w:sz w:val="24"/>
          <w:szCs w:val="24"/>
        </w:rPr>
        <w:t>research</w:t>
      </w:r>
      <w:r w:rsidR="000D4DC5">
        <w:rPr>
          <w:rFonts w:ascii="Arial" w:eastAsia="Arial Unicode MS" w:hAnsi="Arial" w:cs="Arial"/>
          <w:sz w:val="24"/>
          <w:szCs w:val="24"/>
        </w:rPr>
        <w:t xml:space="preserve"> of</w:t>
      </w:r>
      <w:r w:rsidR="000D4DC5" w:rsidRPr="0099436C">
        <w:rPr>
          <w:rFonts w:ascii="Arial" w:eastAsia="Arial Unicode MS" w:hAnsi="Arial" w:cs="Arial"/>
          <w:sz w:val="24"/>
          <w:szCs w:val="24"/>
        </w:rPr>
        <w:t xml:space="preserve"> </w:t>
      </w:r>
      <w:r w:rsidR="0099436C" w:rsidRPr="0099436C">
        <w:rPr>
          <w:rFonts w:ascii="Arial" w:eastAsia="Arial Unicode MS" w:hAnsi="Arial" w:cs="Arial"/>
          <w:sz w:val="24"/>
          <w:szCs w:val="24"/>
        </w:rPr>
        <w:t xml:space="preserve">Chee </w:t>
      </w:r>
      <w:proofErr w:type="spellStart"/>
      <w:r w:rsidR="00142DE5">
        <w:rPr>
          <w:rFonts w:ascii="Arial" w:eastAsia="Arial Unicode MS" w:hAnsi="Arial" w:cs="Arial"/>
          <w:sz w:val="24"/>
          <w:szCs w:val="24"/>
        </w:rPr>
        <w:t>Xie</w:t>
      </w:r>
      <w:proofErr w:type="spellEnd"/>
      <w:r w:rsidR="000D4DC5">
        <w:rPr>
          <w:rFonts w:ascii="Arial" w:eastAsia="Arial Unicode MS" w:hAnsi="Arial" w:cs="Arial"/>
          <w:sz w:val="24"/>
          <w:szCs w:val="24"/>
        </w:rPr>
        <w:t xml:space="preserve"> (201</w:t>
      </w:r>
      <w:r w:rsidR="00142DE5">
        <w:rPr>
          <w:rFonts w:ascii="Arial" w:eastAsia="Arial Unicode MS" w:hAnsi="Arial" w:cs="Arial"/>
          <w:sz w:val="24"/>
          <w:szCs w:val="24"/>
        </w:rPr>
        <w:t>6</w:t>
      </w:r>
      <w:r w:rsidR="000D4DC5">
        <w:rPr>
          <w:rFonts w:ascii="Arial" w:eastAsia="Arial Unicode MS" w:hAnsi="Arial" w:cs="Arial"/>
          <w:sz w:val="24"/>
          <w:szCs w:val="24"/>
        </w:rPr>
        <w:t>)</w:t>
      </w:r>
      <w:r w:rsidR="0099436C" w:rsidRPr="0099436C">
        <w:rPr>
          <w:rFonts w:ascii="Arial" w:eastAsia="Arial Unicode MS" w:hAnsi="Arial" w:cs="Arial"/>
          <w:sz w:val="24"/>
          <w:szCs w:val="24"/>
        </w:rPr>
        <w:t>, the study also provides factors that influence employee job-hopping, such as income level, job satisfaction and working environment, and the relationship between employee job-hopping in retail companies.</w:t>
      </w:r>
    </w:p>
    <w:p w:rsidR="000D4DC5" w:rsidRDefault="00AE4144" w:rsidP="003E2C32">
      <w:pPr>
        <w:widowControl/>
        <w:spacing w:afterLines="200" w:after="624" w:line="360" w:lineRule="auto"/>
        <w:rPr>
          <w:rFonts w:ascii="Arial" w:eastAsia="Arial Unicode MS" w:hAnsi="Arial" w:cs="Arial"/>
          <w:sz w:val="24"/>
          <w:szCs w:val="24"/>
        </w:rPr>
      </w:pPr>
      <w:proofErr w:type="spellStart"/>
      <w:r w:rsidRPr="00AE4144">
        <w:rPr>
          <w:rFonts w:ascii="Arial" w:eastAsia="Arial Unicode MS" w:hAnsi="Arial" w:cs="Arial"/>
          <w:sz w:val="24"/>
          <w:szCs w:val="24"/>
        </w:rPr>
        <w:t>Ahmid</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Yazam</w:t>
      </w:r>
      <w:proofErr w:type="spellEnd"/>
      <w:r>
        <w:rPr>
          <w:rFonts w:ascii="Arial" w:eastAsia="Arial Unicode MS" w:hAnsi="Arial" w:cs="Arial"/>
          <w:sz w:val="24"/>
          <w:szCs w:val="24"/>
        </w:rPr>
        <w:t xml:space="preserve"> and </w:t>
      </w:r>
      <w:proofErr w:type="spellStart"/>
      <w:r>
        <w:rPr>
          <w:rFonts w:ascii="Arial" w:eastAsia="Arial Unicode MS" w:hAnsi="Arial" w:cs="Arial"/>
          <w:sz w:val="24"/>
          <w:szCs w:val="24"/>
        </w:rPr>
        <w:t>ALDamoe</w:t>
      </w:r>
      <w:proofErr w:type="spellEnd"/>
      <w:r>
        <w:rPr>
          <w:rFonts w:ascii="Arial" w:eastAsia="Arial Unicode MS" w:hAnsi="Arial" w:cs="Arial"/>
          <w:sz w:val="24"/>
          <w:szCs w:val="24"/>
        </w:rPr>
        <w:t xml:space="preserve"> (201</w:t>
      </w:r>
      <w:r w:rsidR="00142DE5">
        <w:rPr>
          <w:rFonts w:ascii="Arial" w:eastAsia="Arial Unicode MS" w:hAnsi="Arial" w:cs="Arial"/>
          <w:sz w:val="24"/>
          <w:szCs w:val="24"/>
        </w:rPr>
        <w:t>5</w:t>
      </w:r>
      <w:r>
        <w:rPr>
          <w:rFonts w:ascii="Arial" w:eastAsia="Arial Unicode MS" w:hAnsi="Arial" w:cs="Arial"/>
          <w:sz w:val="24"/>
          <w:szCs w:val="24"/>
        </w:rPr>
        <w:t>)</w:t>
      </w:r>
      <w:r w:rsidRPr="00AE4144">
        <w:rPr>
          <w:rFonts w:ascii="Arial" w:eastAsia="Arial Unicode MS" w:hAnsi="Arial" w:cs="Arial"/>
          <w:sz w:val="24"/>
          <w:szCs w:val="24"/>
        </w:rPr>
        <w:t xml:space="preserve"> also confirmed the importance of factors </w:t>
      </w:r>
      <w:r>
        <w:rPr>
          <w:rFonts w:ascii="Arial" w:eastAsia="Arial Unicode MS" w:hAnsi="Arial" w:cs="Arial"/>
          <w:sz w:val="24"/>
          <w:szCs w:val="24"/>
        </w:rPr>
        <w:t>influenci</w:t>
      </w:r>
      <w:r w:rsidRPr="00AE4144">
        <w:rPr>
          <w:rFonts w:ascii="Arial" w:eastAsia="Arial Unicode MS" w:hAnsi="Arial" w:cs="Arial"/>
          <w:sz w:val="24"/>
          <w:szCs w:val="24"/>
        </w:rPr>
        <w:t xml:space="preserve">ng employee </w:t>
      </w:r>
      <w:r>
        <w:rPr>
          <w:rFonts w:ascii="Arial" w:eastAsia="Arial Unicode MS" w:hAnsi="Arial" w:cs="Arial"/>
          <w:sz w:val="24"/>
          <w:szCs w:val="24"/>
        </w:rPr>
        <w:t>job-hopping</w:t>
      </w:r>
      <w:r w:rsidRPr="00AE4144">
        <w:rPr>
          <w:rFonts w:ascii="Arial" w:eastAsia="Arial Unicode MS" w:hAnsi="Arial" w:cs="Arial"/>
          <w:sz w:val="24"/>
          <w:szCs w:val="24"/>
        </w:rPr>
        <w:t>, so it is also reflected in this study</w:t>
      </w:r>
      <w:r w:rsidR="00D523E0">
        <w:rPr>
          <w:rFonts w:ascii="Arial" w:eastAsia="Arial Unicode MS" w:hAnsi="Arial" w:cs="Arial"/>
          <w:sz w:val="24"/>
          <w:szCs w:val="24"/>
        </w:rPr>
        <w:t xml:space="preserve"> and this r</w:t>
      </w:r>
      <w:r w:rsidR="00D523E0" w:rsidRPr="00D523E0">
        <w:rPr>
          <w:rFonts w:ascii="Arial" w:eastAsia="Arial Unicode MS" w:hAnsi="Arial" w:cs="Arial"/>
          <w:sz w:val="24"/>
          <w:szCs w:val="24"/>
        </w:rPr>
        <w:t xml:space="preserve">esearch can </w:t>
      </w:r>
      <w:r w:rsidR="00D523E0">
        <w:rPr>
          <w:rFonts w:ascii="Arial" w:eastAsia="Arial Unicode MS" w:hAnsi="Arial" w:cs="Arial"/>
          <w:sz w:val="24"/>
          <w:szCs w:val="24"/>
        </w:rPr>
        <w:t xml:space="preserve">help </w:t>
      </w:r>
      <w:r w:rsidR="00D523E0" w:rsidRPr="00D523E0">
        <w:rPr>
          <w:rFonts w:ascii="Arial" w:eastAsia="Arial Unicode MS" w:hAnsi="Arial" w:cs="Arial"/>
          <w:sz w:val="24"/>
          <w:szCs w:val="24"/>
        </w:rPr>
        <w:t xml:space="preserve">employers </w:t>
      </w:r>
      <w:r w:rsidR="00D523E0">
        <w:rPr>
          <w:rFonts w:ascii="Arial" w:eastAsia="Arial Unicode MS" w:hAnsi="Arial" w:cs="Arial"/>
          <w:sz w:val="24"/>
          <w:szCs w:val="24"/>
        </w:rPr>
        <w:t>find the</w:t>
      </w:r>
      <w:r w:rsidR="00D523E0" w:rsidRPr="00D523E0">
        <w:rPr>
          <w:rFonts w:ascii="Arial" w:eastAsia="Arial Unicode MS" w:hAnsi="Arial" w:cs="Arial"/>
          <w:sz w:val="24"/>
          <w:szCs w:val="24"/>
        </w:rPr>
        <w:t xml:space="preserve"> solutions to prevent employee </w:t>
      </w:r>
      <w:r w:rsidR="00D523E0">
        <w:rPr>
          <w:rFonts w:ascii="Arial" w:eastAsia="Arial Unicode MS" w:hAnsi="Arial" w:cs="Arial"/>
          <w:sz w:val="24"/>
          <w:szCs w:val="24"/>
        </w:rPr>
        <w:t>job-hopping</w:t>
      </w:r>
      <w:r w:rsidR="00D523E0" w:rsidRPr="00D523E0">
        <w:rPr>
          <w:rFonts w:ascii="Arial" w:eastAsia="Arial Unicode MS" w:hAnsi="Arial" w:cs="Arial"/>
          <w:sz w:val="24"/>
          <w:szCs w:val="24"/>
        </w:rPr>
        <w:t xml:space="preserve"> and achieve academic satisfaction.</w:t>
      </w:r>
      <w:r w:rsidR="00D523E0" w:rsidRPr="00D523E0">
        <w:t xml:space="preserve"> </w:t>
      </w:r>
      <w:r w:rsidR="00D523E0" w:rsidRPr="00D523E0">
        <w:rPr>
          <w:rFonts w:ascii="Arial" w:eastAsia="Arial Unicode MS" w:hAnsi="Arial" w:cs="Arial"/>
          <w:sz w:val="24"/>
          <w:szCs w:val="24"/>
        </w:rPr>
        <w:t xml:space="preserve">This research not only deepens the understanding of the factors </w:t>
      </w:r>
      <w:r w:rsidR="00D523E0">
        <w:rPr>
          <w:rFonts w:ascii="Arial" w:eastAsia="Arial Unicode MS" w:hAnsi="Arial" w:cs="Arial"/>
          <w:sz w:val="24"/>
          <w:szCs w:val="24"/>
        </w:rPr>
        <w:t>influenc</w:t>
      </w:r>
      <w:r w:rsidR="00D523E0" w:rsidRPr="00D523E0">
        <w:rPr>
          <w:rFonts w:ascii="Arial" w:eastAsia="Arial Unicode MS" w:hAnsi="Arial" w:cs="Arial"/>
          <w:sz w:val="24"/>
          <w:szCs w:val="24"/>
        </w:rPr>
        <w:t xml:space="preserve">ing employee </w:t>
      </w:r>
      <w:r w:rsidR="00D523E0">
        <w:rPr>
          <w:rFonts w:ascii="Arial" w:eastAsia="Arial Unicode MS" w:hAnsi="Arial" w:cs="Arial"/>
          <w:sz w:val="24"/>
          <w:szCs w:val="24"/>
        </w:rPr>
        <w:t>job-hopping</w:t>
      </w:r>
      <w:r w:rsidR="00D523E0" w:rsidRPr="00D523E0">
        <w:rPr>
          <w:rFonts w:ascii="Arial" w:eastAsia="Arial Unicode MS" w:hAnsi="Arial" w:cs="Arial"/>
          <w:sz w:val="24"/>
          <w:szCs w:val="24"/>
        </w:rPr>
        <w:t xml:space="preserve">, but also supplements </w:t>
      </w:r>
      <w:r w:rsidR="00192A48">
        <w:rPr>
          <w:rFonts w:ascii="Arial" w:eastAsia="Arial Unicode MS" w:hAnsi="Arial" w:cs="Arial"/>
          <w:sz w:val="24"/>
          <w:szCs w:val="24"/>
        </w:rPr>
        <w:t>Shanghai</w:t>
      </w:r>
      <w:r w:rsidR="00D523E0" w:rsidRPr="00D523E0">
        <w:rPr>
          <w:rFonts w:ascii="Arial" w:eastAsia="Arial Unicode MS" w:hAnsi="Arial" w:cs="Arial"/>
          <w:sz w:val="24"/>
          <w:szCs w:val="24"/>
        </w:rPr>
        <w:t xml:space="preserve"> lack of English-related research in the retail industry, providing a reference for future research.</w:t>
      </w:r>
    </w:p>
    <w:p w:rsidR="00D523E0" w:rsidRPr="00D523E0" w:rsidRDefault="00D523E0" w:rsidP="0095571D">
      <w:pPr>
        <w:widowControl/>
        <w:spacing w:afterLines="200" w:after="624" w:line="360" w:lineRule="auto"/>
        <w:outlineLvl w:val="2"/>
        <w:rPr>
          <w:rFonts w:ascii="Arial" w:eastAsia="Arial Unicode MS" w:hAnsi="Arial" w:cs="Arial"/>
          <w:b/>
          <w:sz w:val="24"/>
          <w:szCs w:val="24"/>
        </w:rPr>
      </w:pPr>
      <w:bookmarkStart w:id="40" w:name="_Toc530745945"/>
      <w:bookmarkStart w:id="41" w:name="_Toc531864683"/>
      <w:r w:rsidRPr="00D523E0">
        <w:rPr>
          <w:rFonts w:ascii="Arial" w:eastAsia="Arial Unicode MS" w:hAnsi="Arial" w:cs="Arial"/>
          <w:b/>
          <w:sz w:val="24"/>
          <w:szCs w:val="24"/>
        </w:rPr>
        <w:t xml:space="preserve">1.5.2 Significance to </w:t>
      </w:r>
      <w:r w:rsidR="00062B92">
        <w:rPr>
          <w:rFonts w:ascii="Arial" w:eastAsia="Arial Unicode MS" w:hAnsi="Arial" w:cs="Arial"/>
          <w:b/>
          <w:sz w:val="24"/>
          <w:szCs w:val="24"/>
        </w:rPr>
        <w:t>I</w:t>
      </w:r>
      <w:r w:rsidRPr="00D523E0">
        <w:rPr>
          <w:rFonts w:ascii="Arial" w:eastAsia="Arial Unicode MS" w:hAnsi="Arial" w:cs="Arial"/>
          <w:b/>
          <w:sz w:val="24"/>
          <w:szCs w:val="24"/>
        </w:rPr>
        <w:t>ndustry</w:t>
      </w:r>
      <w:bookmarkEnd w:id="40"/>
      <w:bookmarkEnd w:id="41"/>
    </w:p>
    <w:p w:rsidR="000D4DC5" w:rsidRDefault="000D4DC5" w:rsidP="003E2C32">
      <w:pPr>
        <w:widowControl/>
        <w:spacing w:afterLines="200" w:after="624" w:line="360" w:lineRule="auto"/>
        <w:rPr>
          <w:rFonts w:ascii="Arial" w:eastAsia="Arial Unicode MS" w:hAnsi="Arial" w:cs="Arial"/>
          <w:sz w:val="24"/>
          <w:szCs w:val="24"/>
        </w:rPr>
      </w:pPr>
      <w:r w:rsidRPr="000D4DC5">
        <w:rPr>
          <w:rFonts w:ascii="Arial" w:eastAsia="Arial Unicode MS" w:hAnsi="Arial" w:cs="Arial"/>
          <w:sz w:val="24"/>
          <w:szCs w:val="24"/>
        </w:rPr>
        <w:t xml:space="preserve">If retail companies can understand the factors that </w:t>
      </w:r>
      <w:r>
        <w:rPr>
          <w:rFonts w:ascii="Arial" w:eastAsia="Arial Unicode MS" w:hAnsi="Arial" w:cs="Arial"/>
          <w:sz w:val="24"/>
          <w:szCs w:val="24"/>
        </w:rPr>
        <w:t>influence</w:t>
      </w:r>
      <w:r w:rsidRPr="000D4DC5">
        <w:rPr>
          <w:rFonts w:ascii="Arial" w:eastAsia="Arial Unicode MS" w:hAnsi="Arial" w:cs="Arial"/>
          <w:sz w:val="24"/>
          <w:szCs w:val="24"/>
        </w:rPr>
        <w:t xml:space="preserve"> employee </w:t>
      </w:r>
      <w:r>
        <w:rPr>
          <w:rFonts w:ascii="Arial" w:eastAsia="Arial Unicode MS" w:hAnsi="Arial" w:cs="Arial"/>
          <w:sz w:val="24"/>
          <w:szCs w:val="24"/>
        </w:rPr>
        <w:t>job-hopping</w:t>
      </w:r>
      <w:r w:rsidR="00D945C1">
        <w:rPr>
          <w:rFonts w:ascii="Arial" w:eastAsia="Arial Unicode MS" w:hAnsi="Arial" w:cs="Arial"/>
          <w:sz w:val="24"/>
          <w:szCs w:val="24"/>
        </w:rPr>
        <w:t xml:space="preserve"> </w:t>
      </w:r>
      <w:r w:rsidR="00694F01">
        <w:rPr>
          <w:rFonts w:ascii="Arial" w:eastAsia="Arial Unicode MS" w:hAnsi="Arial" w:cs="Arial"/>
          <w:sz w:val="24"/>
          <w:szCs w:val="24"/>
        </w:rPr>
        <w:t>behavior</w:t>
      </w:r>
      <w:r w:rsidRPr="000D4DC5">
        <w:rPr>
          <w:rFonts w:ascii="Arial" w:eastAsia="Arial Unicode MS" w:hAnsi="Arial" w:cs="Arial"/>
          <w:sz w:val="24"/>
          <w:szCs w:val="24"/>
        </w:rPr>
        <w:t xml:space="preserve">, </w:t>
      </w:r>
      <w:r w:rsidR="00D945C1">
        <w:rPr>
          <w:rFonts w:ascii="Arial" w:eastAsia="Arial Unicode MS" w:hAnsi="Arial" w:cs="Arial"/>
          <w:sz w:val="24"/>
          <w:szCs w:val="24"/>
        </w:rPr>
        <w:t>then companies</w:t>
      </w:r>
      <w:r w:rsidRPr="000D4DC5">
        <w:rPr>
          <w:rFonts w:ascii="Arial" w:eastAsia="Arial Unicode MS" w:hAnsi="Arial" w:cs="Arial"/>
          <w:sz w:val="24"/>
          <w:szCs w:val="24"/>
        </w:rPr>
        <w:t xml:space="preserve"> can choose to propose appropriate strategies and methods to solve the employee </w:t>
      </w:r>
      <w:r w:rsidR="00D945C1">
        <w:rPr>
          <w:rFonts w:ascii="Arial" w:eastAsia="Arial Unicode MS" w:hAnsi="Arial" w:cs="Arial"/>
          <w:sz w:val="24"/>
          <w:szCs w:val="24"/>
        </w:rPr>
        <w:t>job-hopping</w:t>
      </w:r>
      <w:r w:rsidRPr="000D4DC5">
        <w:rPr>
          <w:rFonts w:ascii="Arial" w:eastAsia="Arial Unicode MS" w:hAnsi="Arial" w:cs="Arial"/>
          <w:sz w:val="24"/>
          <w:szCs w:val="24"/>
        </w:rPr>
        <w:t xml:space="preserve"> </w:t>
      </w:r>
      <w:r w:rsidR="00694F01">
        <w:rPr>
          <w:rFonts w:ascii="Arial" w:eastAsia="Arial Unicode MS" w:hAnsi="Arial" w:cs="Arial"/>
          <w:sz w:val="24"/>
          <w:szCs w:val="24"/>
        </w:rPr>
        <w:t>behavior</w:t>
      </w:r>
      <w:r w:rsidRPr="000D4DC5">
        <w:rPr>
          <w:rFonts w:ascii="Arial" w:eastAsia="Arial Unicode MS" w:hAnsi="Arial" w:cs="Arial"/>
          <w:sz w:val="24"/>
          <w:szCs w:val="24"/>
        </w:rPr>
        <w:t>, which will be very helpful to the enterprise.</w:t>
      </w:r>
      <w:r w:rsidR="009730BD" w:rsidRPr="009730BD">
        <w:t xml:space="preserve"> </w:t>
      </w:r>
      <w:r w:rsidR="000216CC" w:rsidRPr="009730BD">
        <w:rPr>
          <w:rFonts w:ascii="Arial" w:eastAsia="Arial Unicode MS" w:hAnsi="Arial" w:cs="Arial"/>
          <w:sz w:val="24"/>
          <w:szCs w:val="24"/>
        </w:rPr>
        <w:t>So,</w:t>
      </w:r>
      <w:r w:rsidR="009730BD" w:rsidRPr="009730BD">
        <w:rPr>
          <w:rFonts w:ascii="Arial" w:eastAsia="Arial Unicode MS" w:hAnsi="Arial" w:cs="Arial"/>
          <w:sz w:val="24"/>
          <w:szCs w:val="24"/>
        </w:rPr>
        <w:t xml:space="preserve"> the results of this research can help managers to understand employee </w:t>
      </w:r>
      <w:r w:rsidR="00B41B48">
        <w:rPr>
          <w:rFonts w:ascii="Arial" w:eastAsia="Arial Unicode MS" w:hAnsi="Arial" w:cs="Arial"/>
          <w:sz w:val="24"/>
          <w:szCs w:val="24"/>
        </w:rPr>
        <w:t>job-hopping</w:t>
      </w:r>
      <w:r w:rsidR="009730BD" w:rsidRPr="009730BD">
        <w:rPr>
          <w:rFonts w:ascii="Arial" w:eastAsia="Arial Unicode MS" w:hAnsi="Arial" w:cs="Arial"/>
          <w:sz w:val="24"/>
          <w:szCs w:val="24"/>
        </w:rPr>
        <w:t xml:space="preserve"> behavior more widely.</w:t>
      </w:r>
    </w:p>
    <w:p w:rsidR="000216CC" w:rsidRDefault="000216CC" w:rsidP="0095571D">
      <w:pPr>
        <w:widowControl/>
        <w:spacing w:afterLines="200" w:after="624" w:line="360" w:lineRule="auto"/>
        <w:outlineLvl w:val="1"/>
        <w:rPr>
          <w:rFonts w:ascii="Arial" w:eastAsia="Arial Unicode MS" w:hAnsi="Arial" w:cs="Arial"/>
          <w:b/>
          <w:sz w:val="24"/>
          <w:szCs w:val="24"/>
        </w:rPr>
      </w:pPr>
      <w:bookmarkStart w:id="42" w:name="_Toc530745946"/>
      <w:bookmarkStart w:id="43" w:name="_Toc531864684"/>
      <w:r w:rsidRPr="00947EAA">
        <w:rPr>
          <w:rFonts w:ascii="Arial" w:eastAsia="Arial Unicode MS" w:hAnsi="Arial" w:cs="Arial" w:hint="eastAsia"/>
          <w:b/>
          <w:sz w:val="24"/>
          <w:szCs w:val="24"/>
        </w:rPr>
        <w:lastRenderedPageBreak/>
        <w:t>1.6</w:t>
      </w:r>
      <w:r w:rsidRPr="00947EAA">
        <w:rPr>
          <w:rFonts w:ascii="Arial" w:eastAsia="Arial Unicode MS" w:hAnsi="Arial" w:cs="Arial"/>
          <w:b/>
          <w:sz w:val="24"/>
          <w:szCs w:val="24"/>
        </w:rPr>
        <w:t xml:space="preserve"> S</w:t>
      </w:r>
      <w:r w:rsidRPr="00947EAA">
        <w:rPr>
          <w:rFonts w:ascii="Arial" w:eastAsia="Arial Unicode MS" w:hAnsi="Arial" w:cs="Arial" w:hint="eastAsia"/>
          <w:b/>
          <w:sz w:val="24"/>
          <w:szCs w:val="24"/>
        </w:rPr>
        <w:t>cope</w:t>
      </w:r>
      <w:r w:rsidRPr="00947EAA">
        <w:rPr>
          <w:rFonts w:ascii="Arial" w:eastAsia="Arial Unicode MS" w:hAnsi="Arial" w:cs="Arial"/>
          <w:b/>
          <w:sz w:val="24"/>
          <w:szCs w:val="24"/>
        </w:rPr>
        <w:t xml:space="preserve"> and </w:t>
      </w:r>
      <w:r w:rsidR="00062B92">
        <w:rPr>
          <w:rFonts w:ascii="Arial" w:eastAsia="Arial Unicode MS" w:hAnsi="Arial" w:cs="Arial"/>
          <w:b/>
          <w:sz w:val="24"/>
          <w:szCs w:val="24"/>
        </w:rPr>
        <w:t>L</w:t>
      </w:r>
      <w:r w:rsidRPr="00947EAA">
        <w:rPr>
          <w:rFonts w:ascii="Arial" w:eastAsia="Arial Unicode MS" w:hAnsi="Arial" w:cs="Arial"/>
          <w:b/>
          <w:sz w:val="24"/>
          <w:szCs w:val="24"/>
        </w:rPr>
        <w:t xml:space="preserve">imitation of </w:t>
      </w:r>
      <w:r w:rsidR="00062B92">
        <w:rPr>
          <w:rFonts w:ascii="Arial" w:eastAsia="Arial Unicode MS" w:hAnsi="Arial" w:cs="Arial"/>
          <w:b/>
          <w:sz w:val="24"/>
          <w:szCs w:val="24"/>
        </w:rPr>
        <w:t>S</w:t>
      </w:r>
      <w:r w:rsidRPr="00947EAA">
        <w:rPr>
          <w:rFonts w:ascii="Arial" w:eastAsia="Arial Unicode MS" w:hAnsi="Arial" w:cs="Arial"/>
          <w:b/>
          <w:sz w:val="24"/>
          <w:szCs w:val="24"/>
        </w:rPr>
        <w:t>tudy</w:t>
      </w:r>
      <w:bookmarkEnd w:id="42"/>
      <w:bookmarkEnd w:id="43"/>
    </w:p>
    <w:p w:rsidR="00F14ECA" w:rsidRPr="00947EAA" w:rsidRDefault="00F14ECA" w:rsidP="0095571D">
      <w:pPr>
        <w:widowControl/>
        <w:spacing w:afterLines="200" w:after="624" w:line="360" w:lineRule="auto"/>
        <w:outlineLvl w:val="2"/>
        <w:rPr>
          <w:rFonts w:ascii="Arial" w:eastAsia="Arial Unicode MS" w:hAnsi="Arial" w:cs="Arial"/>
          <w:b/>
          <w:sz w:val="24"/>
          <w:szCs w:val="24"/>
        </w:rPr>
      </w:pPr>
      <w:bookmarkStart w:id="44" w:name="_Toc530745947"/>
      <w:bookmarkStart w:id="45" w:name="_Toc531864685"/>
      <w:r>
        <w:rPr>
          <w:rFonts w:ascii="Arial" w:eastAsia="Arial Unicode MS" w:hAnsi="Arial" w:cs="Arial" w:hint="eastAsia"/>
          <w:b/>
          <w:sz w:val="24"/>
          <w:szCs w:val="24"/>
        </w:rPr>
        <w:t>1</w:t>
      </w:r>
      <w:r>
        <w:rPr>
          <w:rFonts w:ascii="Arial" w:eastAsia="Arial Unicode MS" w:hAnsi="Arial" w:cs="Arial"/>
          <w:b/>
          <w:sz w:val="24"/>
          <w:szCs w:val="24"/>
        </w:rPr>
        <w:t xml:space="preserve">.6.1 Scope of </w:t>
      </w:r>
      <w:r w:rsidR="00062B92">
        <w:rPr>
          <w:rFonts w:ascii="Arial" w:eastAsia="Arial Unicode MS" w:hAnsi="Arial" w:cs="Arial"/>
          <w:b/>
          <w:sz w:val="24"/>
          <w:szCs w:val="24"/>
        </w:rPr>
        <w:t>S</w:t>
      </w:r>
      <w:r>
        <w:rPr>
          <w:rFonts w:ascii="Arial" w:eastAsia="Arial Unicode MS" w:hAnsi="Arial" w:cs="Arial"/>
          <w:b/>
          <w:sz w:val="24"/>
          <w:szCs w:val="24"/>
        </w:rPr>
        <w:t>tudy</w:t>
      </w:r>
      <w:bookmarkEnd w:id="44"/>
      <w:bookmarkEnd w:id="45"/>
    </w:p>
    <w:p w:rsidR="00D874F8" w:rsidRDefault="00D25A83" w:rsidP="003E2C32">
      <w:pPr>
        <w:widowControl/>
        <w:spacing w:afterLines="200" w:after="624" w:line="360" w:lineRule="auto"/>
        <w:rPr>
          <w:rFonts w:ascii="Arial" w:eastAsia="Arial Unicode MS" w:hAnsi="Arial" w:cs="Arial"/>
          <w:sz w:val="24"/>
          <w:szCs w:val="24"/>
        </w:rPr>
      </w:pPr>
      <w:r w:rsidRPr="00D25A83">
        <w:rPr>
          <w:rFonts w:ascii="Arial" w:eastAsia="Arial Unicode MS" w:hAnsi="Arial" w:cs="Arial"/>
          <w:sz w:val="24"/>
          <w:szCs w:val="24"/>
        </w:rPr>
        <w:t xml:space="preserve">The scope of this </w:t>
      </w:r>
      <w:r w:rsidR="00FF750B">
        <w:rPr>
          <w:rFonts w:ascii="Arial" w:eastAsia="Arial Unicode MS" w:hAnsi="Arial" w:cs="Arial"/>
          <w:sz w:val="24"/>
          <w:szCs w:val="24"/>
        </w:rPr>
        <w:t>study</w:t>
      </w:r>
      <w:r w:rsidRPr="00D25A83">
        <w:rPr>
          <w:rFonts w:ascii="Arial" w:eastAsia="Arial Unicode MS" w:hAnsi="Arial" w:cs="Arial"/>
          <w:sz w:val="24"/>
          <w:szCs w:val="24"/>
        </w:rPr>
        <w:t xml:space="preserve"> is the </w:t>
      </w:r>
      <w:r w:rsidR="00694F01" w:rsidRPr="00D25A83">
        <w:rPr>
          <w:rFonts w:ascii="Arial" w:eastAsia="Arial Unicode MS" w:hAnsi="Arial" w:cs="Arial"/>
          <w:sz w:val="24"/>
          <w:szCs w:val="24"/>
        </w:rPr>
        <w:t>beha</w:t>
      </w:r>
      <w:r w:rsidR="00694F01">
        <w:rPr>
          <w:rFonts w:ascii="Arial" w:eastAsia="Arial Unicode MS" w:hAnsi="Arial" w:cs="Arial"/>
          <w:sz w:val="24"/>
          <w:szCs w:val="24"/>
        </w:rPr>
        <w:t>vior</w:t>
      </w:r>
      <w:r w:rsidRPr="00D25A83">
        <w:rPr>
          <w:rFonts w:ascii="Arial" w:eastAsia="Arial Unicode MS" w:hAnsi="Arial" w:cs="Arial"/>
          <w:sz w:val="24"/>
          <w:szCs w:val="24"/>
        </w:rPr>
        <w:t xml:space="preserve"> </w:t>
      </w:r>
      <w:r w:rsidR="00FF750B">
        <w:rPr>
          <w:rFonts w:ascii="Arial" w:eastAsia="Arial Unicode MS" w:hAnsi="Arial" w:cs="Arial"/>
          <w:sz w:val="24"/>
          <w:szCs w:val="24"/>
        </w:rPr>
        <w:t>research</w:t>
      </w:r>
      <w:r w:rsidRPr="00D25A83">
        <w:rPr>
          <w:rFonts w:ascii="Arial" w:eastAsia="Arial Unicode MS" w:hAnsi="Arial" w:cs="Arial"/>
          <w:sz w:val="24"/>
          <w:szCs w:val="24"/>
        </w:rPr>
        <w:t xml:space="preserve"> of employee </w:t>
      </w:r>
      <w:r w:rsidR="00FF750B">
        <w:rPr>
          <w:rFonts w:ascii="Arial" w:eastAsia="Arial Unicode MS" w:hAnsi="Arial" w:cs="Arial"/>
          <w:sz w:val="24"/>
          <w:szCs w:val="24"/>
        </w:rPr>
        <w:t>job-hopping</w:t>
      </w:r>
      <w:r w:rsidRPr="00D25A83">
        <w:rPr>
          <w:rFonts w:ascii="Arial" w:eastAsia="Arial Unicode MS" w:hAnsi="Arial" w:cs="Arial"/>
          <w:sz w:val="24"/>
          <w:szCs w:val="24"/>
        </w:rPr>
        <w:t xml:space="preserve"> in</w:t>
      </w:r>
      <w:r w:rsidR="00FF750B">
        <w:rPr>
          <w:rFonts w:ascii="Arial" w:eastAsia="Arial Unicode MS" w:hAnsi="Arial" w:cs="Arial"/>
          <w:sz w:val="24"/>
          <w:szCs w:val="24"/>
        </w:rPr>
        <w:t xml:space="preserve"> the</w:t>
      </w:r>
      <w:r w:rsidRPr="00D25A83">
        <w:rPr>
          <w:rFonts w:ascii="Arial" w:eastAsia="Arial Unicode MS" w:hAnsi="Arial" w:cs="Arial"/>
          <w:sz w:val="24"/>
          <w:szCs w:val="24"/>
        </w:rPr>
        <w:t xml:space="preserve"> retail industry</w:t>
      </w:r>
      <w:r w:rsidR="007D4B64">
        <w:rPr>
          <w:rFonts w:ascii="Arial" w:eastAsia="Arial Unicode MS" w:hAnsi="Arial" w:cs="Arial"/>
          <w:sz w:val="24"/>
          <w:szCs w:val="24"/>
        </w:rPr>
        <w:t xml:space="preserve"> of Shanghai</w:t>
      </w:r>
      <w:sdt>
        <w:sdtPr>
          <w:rPr>
            <w:rFonts w:ascii="Arial" w:eastAsia="Arial Unicode MS" w:hAnsi="Arial" w:cs="Arial"/>
            <w:sz w:val="24"/>
            <w:szCs w:val="24"/>
          </w:rPr>
          <w:id w:val="-1896115221"/>
          <w:citation/>
        </w:sdtPr>
        <w:sdtEndPr/>
        <w:sdtContent>
          <w:r w:rsidR="00FF750B">
            <w:rPr>
              <w:rFonts w:ascii="Arial" w:eastAsia="Arial Unicode MS" w:hAnsi="Arial" w:cs="Arial"/>
              <w:sz w:val="24"/>
              <w:szCs w:val="24"/>
            </w:rPr>
            <w:fldChar w:fldCharType="begin"/>
          </w:r>
          <w:r w:rsidR="000C11B9">
            <w:rPr>
              <w:rFonts w:ascii="Arial" w:eastAsia="Arial Unicode MS" w:hAnsi="Arial" w:cs="Arial"/>
              <w:sz w:val="24"/>
              <w:szCs w:val="24"/>
            </w:rPr>
            <w:instrText xml:space="preserve">CITATION Kon12 \l 2052 </w:instrText>
          </w:r>
          <w:r w:rsidR="00FF750B">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(Kong, 2015)</w:t>
          </w:r>
          <w:r w:rsidR="00FF750B">
            <w:rPr>
              <w:rFonts w:ascii="Arial" w:eastAsia="Arial Unicode MS" w:hAnsi="Arial" w:cs="Arial"/>
              <w:sz w:val="24"/>
              <w:szCs w:val="24"/>
            </w:rPr>
            <w:fldChar w:fldCharType="end"/>
          </w:r>
        </w:sdtContent>
      </w:sdt>
      <w:r w:rsidRPr="00D25A83">
        <w:rPr>
          <w:rFonts w:ascii="Arial" w:eastAsia="Arial Unicode MS" w:hAnsi="Arial" w:cs="Arial"/>
          <w:sz w:val="24"/>
          <w:szCs w:val="24"/>
        </w:rPr>
        <w:t>.</w:t>
      </w:r>
      <w:r w:rsidR="00D874F8" w:rsidRPr="00D874F8">
        <w:t xml:space="preserve"> </w:t>
      </w:r>
      <w:r w:rsidR="00D874F8" w:rsidRPr="00D874F8">
        <w:rPr>
          <w:rFonts w:ascii="Arial" w:eastAsia="Arial Unicode MS" w:hAnsi="Arial" w:cs="Arial"/>
          <w:sz w:val="24"/>
          <w:szCs w:val="24"/>
        </w:rPr>
        <w:t>By proposing appropriate recommendations and solutions, companies can effectively reduce the chances of employee turnover in the retail industry</w:t>
      </w:r>
      <w:sdt>
        <w:sdtPr>
          <w:rPr>
            <w:rFonts w:ascii="Arial" w:eastAsia="Arial Unicode MS" w:hAnsi="Arial" w:cs="Arial"/>
            <w:sz w:val="24"/>
            <w:szCs w:val="24"/>
          </w:rPr>
          <w:id w:val="-906996852"/>
          <w:citation/>
        </w:sdtPr>
        <w:sdtEndPr/>
        <w:sdtContent>
          <w:r w:rsidR="00D874F8">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Wan13 \l 2052 </w:instrText>
          </w:r>
          <w:r w:rsidR="00D874F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(Wang, 2015)</w:t>
          </w:r>
          <w:r w:rsidR="00D874F8">
            <w:rPr>
              <w:rFonts w:ascii="Arial" w:eastAsia="Arial Unicode MS" w:hAnsi="Arial" w:cs="Arial"/>
              <w:sz w:val="24"/>
              <w:szCs w:val="24"/>
            </w:rPr>
            <w:fldChar w:fldCharType="end"/>
          </w:r>
        </w:sdtContent>
      </w:sdt>
      <w:r w:rsidR="00D874F8" w:rsidRPr="00D874F8">
        <w:rPr>
          <w:rFonts w:ascii="Arial" w:eastAsia="Arial Unicode MS" w:hAnsi="Arial" w:cs="Arial"/>
          <w:sz w:val="24"/>
          <w:szCs w:val="24"/>
        </w:rPr>
        <w:t>.</w:t>
      </w:r>
      <w:r w:rsidR="00D874F8" w:rsidRPr="00D874F8">
        <w:t xml:space="preserve"> </w:t>
      </w:r>
      <w:r w:rsidR="00D874F8" w:rsidRPr="00D874F8">
        <w:rPr>
          <w:rFonts w:ascii="Arial" w:eastAsia="Arial Unicode MS" w:hAnsi="Arial" w:cs="Arial"/>
          <w:sz w:val="24"/>
          <w:szCs w:val="24"/>
        </w:rPr>
        <w:t xml:space="preserve">Research in a specific field can propose targeted solutions, so on this basis, </w:t>
      </w:r>
      <w:r w:rsidR="00D874F8">
        <w:rPr>
          <w:rFonts w:ascii="Arial" w:eastAsia="Arial Unicode MS" w:hAnsi="Arial" w:cs="Arial"/>
          <w:sz w:val="24"/>
          <w:szCs w:val="24"/>
        </w:rPr>
        <w:t xml:space="preserve">this research will do </w:t>
      </w:r>
      <w:r w:rsidR="00D874F8" w:rsidRPr="00D874F8">
        <w:rPr>
          <w:rFonts w:ascii="Arial" w:eastAsia="Arial Unicode MS" w:hAnsi="Arial" w:cs="Arial"/>
          <w:sz w:val="24"/>
          <w:szCs w:val="24"/>
        </w:rPr>
        <w:t xml:space="preserve">the situation of </w:t>
      </w:r>
      <w:r w:rsidR="00D874F8">
        <w:rPr>
          <w:rFonts w:ascii="Arial" w:eastAsia="Arial Unicode MS" w:hAnsi="Arial" w:cs="Arial"/>
          <w:sz w:val="24"/>
          <w:szCs w:val="24"/>
        </w:rPr>
        <w:t>the</w:t>
      </w:r>
      <w:r w:rsidR="00D874F8" w:rsidRPr="00D874F8">
        <w:rPr>
          <w:rFonts w:ascii="Arial" w:eastAsia="Arial Unicode MS" w:hAnsi="Arial" w:cs="Arial"/>
          <w:sz w:val="24"/>
          <w:szCs w:val="24"/>
        </w:rPr>
        <w:t xml:space="preserve"> retail industry</w:t>
      </w:r>
      <w:r w:rsidR="00D874F8">
        <w:rPr>
          <w:rFonts w:ascii="Arial" w:eastAsia="Arial Unicode MS" w:hAnsi="Arial" w:cs="Arial"/>
          <w:sz w:val="24"/>
          <w:szCs w:val="24"/>
        </w:rPr>
        <w:t xml:space="preserve"> in </w:t>
      </w:r>
      <w:r w:rsidR="007D4B64">
        <w:rPr>
          <w:rFonts w:ascii="Arial" w:eastAsia="Arial Unicode MS" w:hAnsi="Arial" w:cs="Arial"/>
          <w:sz w:val="24"/>
          <w:szCs w:val="24"/>
        </w:rPr>
        <w:t>Shanghai</w:t>
      </w:r>
      <w:sdt>
        <w:sdtPr>
          <w:rPr>
            <w:rFonts w:ascii="Arial" w:eastAsia="Arial Unicode MS" w:hAnsi="Arial" w:cs="Arial"/>
            <w:sz w:val="24"/>
            <w:szCs w:val="24"/>
          </w:rPr>
          <w:id w:val="889307525"/>
          <w:citation/>
        </w:sdtPr>
        <w:sdtEndPr/>
        <w:sdtContent>
          <w:r w:rsidR="00D874F8">
            <w:rPr>
              <w:rFonts w:ascii="Arial" w:eastAsia="Arial Unicode MS" w:hAnsi="Arial" w:cs="Arial"/>
              <w:sz w:val="24"/>
              <w:szCs w:val="24"/>
            </w:rPr>
            <w:fldChar w:fldCharType="begin"/>
          </w:r>
          <w:r w:rsidR="00D16229">
            <w:rPr>
              <w:rFonts w:ascii="Arial" w:eastAsia="Arial Unicode MS" w:hAnsi="Arial" w:cs="Arial"/>
              <w:sz w:val="24"/>
              <w:szCs w:val="24"/>
            </w:rPr>
            <w:instrText xml:space="preserve">CITATION Che13 \l 2052 </w:instrText>
          </w:r>
          <w:r w:rsidR="00D874F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(Chen, 2016)</w:t>
          </w:r>
          <w:r w:rsidR="00D874F8">
            <w:rPr>
              <w:rFonts w:ascii="Arial" w:eastAsia="Arial Unicode MS" w:hAnsi="Arial" w:cs="Arial"/>
              <w:sz w:val="24"/>
              <w:szCs w:val="24"/>
            </w:rPr>
            <w:fldChar w:fldCharType="end"/>
          </w:r>
        </w:sdtContent>
      </w:sdt>
      <w:r w:rsidR="00D874F8" w:rsidRPr="00D874F8">
        <w:rPr>
          <w:rFonts w:ascii="Arial" w:eastAsia="Arial Unicode MS" w:hAnsi="Arial" w:cs="Arial"/>
          <w:sz w:val="24"/>
          <w:szCs w:val="24"/>
        </w:rPr>
        <w:t>.</w:t>
      </w:r>
      <w:r w:rsidR="00F14ECA">
        <w:rPr>
          <w:rFonts w:ascii="Arial" w:eastAsia="Arial Unicode MS" w:hAnsi="Arial" w:cs="Arial" w:hint="eastAsia"/>
          <w:sz w:val="24"/>
          <w:szCs w:val="24"/>
        </w:rPr>
        <w:t xml:space="preserve"> </w:t>
      </w:r>
      <w:r w:rsidR="00D874F8" w:rsidRPr="00D874F8">
        <w:rPr>
          <w:rFonts w:ascii="Arial" w:eastAsia="Arial Unicode MS" w:hAnsi="Arial" w:cs="Arial"/>
          <w:sz w:val="24"/>
          <w:szCs w:val="24"/>
        </w:rPr>
        <w:t>In addition, this study also focused on the discovery of key factors leading to employee job-hopping, which often appear in the mass media and are known by many scholars</w:t>
      </w:r>
      <w:sdt>
        <w:sdtPr>
          <w:rPr>
            <w:rFonts w:ascii="Arial" w:eastAsia="Arial Unicode MS" w:hAnsi="Arial" w:cs="Arial"/>
            <w:sz w:val="24"/>
            <w:szCs w:val="24"/>
          </w:rPr>
          <w:id w:val="-1550374068"/>
          <w:citation/>
        </w:sdtPr>
        <w:sdtEndPr/>
        <w:sdtContent>
          <w:r w:rsidR="00F14ECA">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Lia14 \l 2052 </w:instrText>
          </w:r>
          <w:r w:rsidR="00F14ECA">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(Liao, 2015)</w:t>
          </w:r>
          <w:r w:rsidR="00F14ECA">
            <w:rPr>
              <w:rFonts w:ascii="Arial" w:eastAsia="Arial Unicode MS" w:hAnsi="Arial" w:cs="Arial"/>
              <w:sz w:val="24"/>
              <w:szCs w:val="24"/>
            </w:rPr>
            <w:fldChar w:fldCharType="end"/>
          </w:r>
        </w:sdtContent>
      </w:sdt>
      <w:r w:rsidR="00D874F8" w:rsidRPr="00D874F8">
        <w:rPr>
          <w:rFonts w:ascii="Arial" w:eastAsia="Arial Unicode MS" w:hAnsi="Arial" w:cs="Arial"/>
          <w:sz w:val="24"/>
          <w:szCs w:val="24"/>
        </w:rPr>
        <w:t>.</w:t>
      </w:r>
    </w:p>
    <w:p w:rsidR="00F14ECA" w:rsidRDefault="00F14ECA" w:rsidP="0095571D">
      <w:pPr>
        <w:widowControl/>
        <w:spacing w:afterLines="200" w:after="624" w:line="360" w:lineRule="auto"/>
        <w:outlineLvl w:val="2"/>
        <w:rPr>
          <w:rFonts w:ascii="Arial" w:eastAsia="Arial Unicode MS" w:hAnsi="Arial" w:cs="Arial"/>
          <w:b/>
          <w:sz w:val="24"/>
          <w:szCs w:val="24"/>
        </w:rPr>
      </w:pPr>
      <w:bookmarkStart w:id="46" w:name="_Toc530745948"/>
      <w:bookmarkStart w:id="47" w:name="_Toc531864686"/>
      <w:r w:rsidRPr="00F14ECA">
        <w:rPr>
          <w:rFonts w:ascii="Arial" w:eastAsia="Arial Unicode MS" w:hAnsi="Arial" w:cs="Arial" w:hint="eastAsia"/>
          <w:b/>
          <w:sz w:val="24"/>
          <w:szCs w:val="24"/>
        </w:rPr>
        <w:t>1</w:t>
      </w:r>
      <w:r w:rsidRPr="00F14ECA">
        <w:rPr>
          <w:rFonts w:ascii="Arial" w:eastAsia="Arial Unicode MS" w:hAnsi="Arial" w:cs="Arial"/>
          <w:b/>
          <w:sz w:val="24"/>
          <w:szCs w:val="24"/>
        </w:rPr>
        <w:t xml:space="preserve">.6.2 Limitation of </w:t>
      </w:r>
      <w:r w:rsidR="00062B92">
        <w:rPr>
          <w:rFonts w:ascii="Arial" w:eastAsia="Arial Unicode MS" w:hAnsi="Arial" w:cs="Arial"/>
          <w:b/>
          <w:sz w:val="24"/>
          <w:szCs w:val="24"/>
        </w:rPr>
        <w:t>S</w:t>
      </w:r>
      <w:r w:rsidRPr="00F14ECA">
        <w:rPr>
          <w:rFonts w:ascii="Arial" w:eastAsia="Arial Unicode MS" w:hAnsi="Arial" w:cs="Arial"/>
          <w:b/>
          <w:sz w:val="24"/>
          <w:szCs w:val="24"/>
        </w:rPr>
        <w:t>tudy</w:t>
      </w:r>
      <w:bookmarkEnd w:id="46"/>
      <w:bookmarkEnd w:id="47"/>
    </w:p>
    <w:p w:rsidR="00F14ECA" w:rsidRDefault="006F3595" w:rsidP="003E2C32">
      <w:pPr>
        <w:widowControl/>
        <w:spacing w:afterLines="200" w:after="624" w:line="360" w:lineRule="auto"/>
        <w:rPr>
          <w:rFonts w:ascii="Arial" w:eastAsia="Arial Unicode MS" w:hAnsi="Arial" w:cs="Arial"/>
          <w:sz w:val="24"/>
          <w:szCs w:val="24"/>
        </w:rPr>
      </w:pPr>
      <w:r w:rsidRPr="006F3595">
        <w:rPr>
          <w:rFonts w:ascii="Arial" w:eastAsia="Arial Unicode MS" w:hAnsi="Arial" w:cs="Arial"/>
          <w:sz w:val="24"/>
          <w:szCs w:val="24"/>
        </w:rPr>
        <w:t>In the process of completing the research, researchers will face a variety of obstacles when collecting relevant information.</w:t>
      </w:r>
      <w:r>
        <w:rPr>
          <w:rFonts w:ascii="Arial" w:eastAsia="Arial Unicode MS" w:hAnsi="Arial" w:cs="Arial"/>
          <w:sz w:val="24"/>
          <w:szCs w:val="24"/>
        </w:rPr>
        <w:t xml:space="preserve"> </w:t>
      </w:r>
      <w:r w:rsidRPr="006F3595">
        <w:rPr>
          <w:rFonts w:ascii="Arial" w:eastAsia="Arial Unicode MS" w:hAnsi="Arial" w:cs="Arial"/>
          <w:sz w:val="24"/>
          <w:szCs w:val="24"/>
        </w:rPr>
        <w:t xml:space="preserve">First of all, there are only a limited number of English studies in this field, so there are few good English literature available in </w:t>
      </w:r>
      <w:r w:rsidR="00690040" w:rsidRPr="006F3595">
        <w:rPr>
          <w:rFonts w:ascii="Arial" w:eastAsia="Arial Unicode MS" w:hAnsi="Arial" w:cs="Arial"/>
          <w:sz w:val="24"/>
          <w:szCs w:val="24"/>
        </w:rPr>
        <w:t xml:space="preserve">research </w:t>
      </w:r>
      <w:r w:rsidR="00690040">
        <w:rPr>
          <w:rFonts w:ascii="Arial" w:eastAsia="Arial Unicode MS" w:hAnsi="Arial" w:cs="Arial"/>
          <w:sz w:val="24"/>
          <w:szCs w:val="24"/>
        </w:rPr>
        <w:t>of retail industry in</w:t>
      </w:r>
      <w:r w:rsidR="00CE750C">
        <w:rPr>
          <w:rFonts w:ascii="Arial" w:eastAsia="Arial Unicode MS" w:hAnsi="Arial" w:cs="Arial"/>
          <w:sz w:val="24"/>
          <w:szCs w:val="24"/>
        </w:rPr>
        <w:t xml:space="preserve"> Shanghai</w:t>
      </w:r>
      <w:r w:rsidRPr="006F3595">
        <w:rPr>
          <w:rFonts w:ascii="Arial" w:eastAsia="Arial Unicode MS" w:hAnsi="Arial" w:cs="Arial"/>
          <w:sz w:val="24"/>
          <w:szCs w:val="24"/>
        </w:rPr>
        <w:t>.</w:t>
      </w:r>
      <w:r w:rsidR="00690040" w:rsidRPr="00690040">
        <w:t xml:space="preserve"> </w:t>
      </w:r>
      <w:r w:rsidR="00690040" w:rsidRPr="00690040">
        <w:rPr>
          <w:rFonts w:ascii="Arial" w:eastAsia="Arial Unicode MS" w:hAnsi="Arial" w:cs="Arial"/>
          <w:sz w:val="24"/>
          <w:szCs w:val="24"/>
        </w:rPr>
        <w:t xml:space="preserve">This is followed by a </w:t>
      </w:r>
      <w:r w:rsidR="00690040">
        <w:rPr>
          <w:rFonts w:ascii="Arial" w:eastAsia="Arial Unicode MS" w:hAnsi="Arial" w:cs="Arial"/>
          <w:sz w:val="24"/>
          <w:szCs w:val="24"/>
        </w:rPr>
        <w:t>scope</w:t>
      </w:r>
      <w:r w:rsidR="00690040" w:rsidRPr="00690040">
        <w:rPr>
          <w:rFonts w:ascii="Arial" w:eastAsia="Arial Unicode MS" w:hAnsi="Arial" w:cs="Arial"/>
          <w:sz w:val="24"/>
          <w:szCs w:val="24"/>
        </w:rPr>
        <w:t xml:space="preserve"> of limitations. </w:t>
      </w:r>
      <w:bookmarkStart w:id="48" w:name="OLE_LINK103"/>
      <w:r w:rsidR="00690040" w:rsidRPr="00690040">
        <w:rPr>
          <w:rFonts w:ascii="Arial" w:eastAsia="Arial Unicode MS" w:hAnsi="Arial" w:cs="Arial"/>
          <w:sz w:val="24"/>
          <w:szCs w:val="24"/>
        </w:rPr>
        <w:t xml:space="preserve">The study focused on the whole of </w:t>
      </w:r>
      <w:r w:rsidR="00690040">
        <w:rPr>
          <w:rFonts w:ascii="Arial" w:eastAsia="Arial Unicode MS" w:hAnsi="Arial" w:cs="Arial"/>
          <w:sz w:val="24"/>
          <w:szCs w:val="24"/>
        </w:rPr>
        <w:t xml:space="preserve">retail industry in </w:t>
      </w:r>
      <w:r w:rsidR="00CE750C">
        <w:rPr>
          <w:rFonts w:ascii="Arial" w:eastAsia="Arial Unicode MS" w:hAnsi="Arial" w:cs="Arial"/>
          <w:sz w:val="24"/>
          <w:szCs w:val="24"/>
        </w:rPr>
        <w:t>Shanghai</w:t>
      </w:r>
      <w:r w:rsidR="00690040" w:rsidRPr="00690040">
        <w:rPr>
          <w:rFonts w:ascii="Arial" w:eastAsia="Arial Unicode MS" w:hAnsi="Arial" w:cs="Arial"/>
          <w:sz w:val="24"/>
          <w:szCs w:val="24"/>
        </w:rPr>
        <w:t xml:space="preserve"> and did not analyze the </w:t>
      </w:r>
      <w:r w:rsidR="00AC5C5E">
        <w:rPr>
          <w:rFonts w:ascii="Arial" w:eastAsia="Arial Unicode MS" w:hAnsi="Arial" w:cs="Arial"/>
          <w:sz w:val="24"/>
          <w:szCs w:val="24"/>
        </w:rPr>
        <w:t xml:space="preserve">local </w:t>
      </w:r>
      <w:r w:rsidR="00690040" w:rsidRPr="00690040">
        <w:rPr>
          <w:rFonts w:ascii="Arial" w:eastAsia="Arial Unicode MS" w:hAnsi="Arial" w:cs="Arial"/>
          <w:sz w:val="24"/>
          <w:szCs w:val="24"/>
        </w:rPr>
        <w:t xml:space="preserve">culture and consumption levels of </w:t>
      </w:r>
      <w:r w:rsidR="00CE750C">
        <w:rPr>
          <w:rFonts w:ascii="Arial" w:eastAsia="Arial Unicode MS" w:hAnsi="Arial" w:cs="Arial"/>
          <w:sz w:val="24"/>
          <w:szCs w:val="24"/>
        </w:rPr>
        <w:t>other</w:t>
      </w:r>
      <w:r w:rsidR="00690040" w:rsidRPr="00690040">
        <w:rPr>
          <w:rFonts w:ascii="Arial" w:eastAsia="Arial Unicode MS" w:hAnsi="Arial" w:cs="Arial"/>
          <w:sz w:val="24"/>
          <w:szCs w:val="24"/>
        </w:rPr>
        <w:t xml:space="preserve"> regions of China.</w:t>
      </w:r>
      <w:r w:rsidR="00AC5C5E" w:rsidRPr="00AC5C5E">
        <w:t xml:space="preserve"> </w:t>
      </w:r>
      <w:bookmarkEnd w:id="48"/>
      <w:r w:rsidR="00AC5C5E" w:rsidRPr="00AC5C5E">
        <w:rPr>
          <w:rFonts w:ascii="Arial" w:eastAsia="Arial Unicode MS" w:hAnsi="Arial" w:cs="Arial"/>
          <w:sz w:val="24"/>
          <w:szCs w:val="24"/>
        </w:rPr>
        <w:t xml:space="preserve">Because the diversity of local culture and consumption levels </w:t>
      </w:r>
      <w:r w:rsidR="00AC5C5E">
        <w:rPr>
          <w:rFonts w:ascii="Arial" w:eastAsia="Arial Unicode MS" w:hAnsi="Arial" w:cs="Arial"/>
          <w:sz w:val="24"/>
          <w:szCs w:val="24"/>
        </w:rPr>
        <w:t>influences</w:t>
      </w:r>
      <w:r w:rsidR="00AC5C5E" w:rsidRPr="00AC5C5E">
        <w:rPr>
          <w:rFonts w:ascii="Arial" w:eastAsia="Arial Unicode MS" w:hAnsi="Arial" w:cs="Arial"/>
          <w:sz w:val="24"/>
          <w:szCs w:val="24"/>
        </w:rPr>
        <w:t xml:space="preserve"> employee </w:t>
      </w:r>
      <w:r w:rsidR="00AC5C5E">
        <w:rPr>
          <w:rFonts w:ascii="Arial" w:eastAsia="Arial Unicode MS" w:hAnsi="Arial" w:cs="Arial"/>
          <w:sz w:val="24"/>
          <w:szCs w:val="24"/>
        </w:rPr>
        <w:t>job-hopping</w:t>
      </w:r>
      <w:r w:rsidR="00AC5C5E" w:rsidRPr="00AC5C5E">
        <w:rPr>
          <w:rFonts w:ascii="Arial" w:eastAsia="Arial Unicode MS" w:hAnsi="Arial" w:cs="Arial"/>
          <w:sz w:val="24"/>
          <w:szCs w:val="24"/>
        </w:rPr>
        <w:t xml:space="preserve"> more or less, </w:t>
      </w:r>
      <w:r w:rsidR="00AC5C5E">
        <w:rPr>
          <w:rFonts w:ascii="Arial" w:eastAsia="Arial Unicode MS" w:hAnsi="Arial" w:cs="Arial"/>
          <w:sz w:val="24"/>
          <w:szCs w:val="24"/>
        </w:rPr>
        <w:t xml:space="preserve">but </w:t>
      </w:r>
      <w:r w:rsidR="00AC5C5E" w:rsidRPr="00AC5C5E">
        <w:rPr>
          <w:rFonts w:ascii="Arial" w:eastAsia="Arial Unicode MS" w:hAnsi="Arial" w:cs="Arial"/>
          <w:sz w:val="24"/>
          <w:szCs w:val="24"/>
        </w:rPr>
        <w:t>th</w:t>
      </w:r>
      <w:r w:rsidR="00AC5C5E">
        <w:rPr>
          <w:rFonts w:ascii="Arial" w:eastAsia="Arial Unicode MS" w:hAnsi="Arial" w:cs="Arial"/>
          <w:sz w:val="24"/>
          <w:szCs w:val="24"/>
        </w:rPr>
        <w:t>ese</w:t>
      </w:r>
      <w:r w:rsidR="00AC5C5E" w:rsidRPr="00AC5C5E">
        <w:rPr>
          <w:rFonts w:ascii="Arial" w:eastAsia="Arial Unicode MS" w:hAnsi="Arial" w:cs="Arial"/>
          <w:sz w:val="24"/>
          <w:szCs w:val="24"/>
        </w:rPr>
        <w:t xml:space="preserve"> </w:t>
      </w:r>
      <w:r w:rsidR="00AC5C5E">
        <w:rPr>
          <w:rFonts w:ascii="Arial" w:eastAsia="Arial Unicode MS" w:hAnsi="Arial" w:cs="Arial"/>
          <w:sz w:val="24"/>
          <w:szCs w:val="24"/>
        </w:rPr>
        <w:t>are</w:t>
      </w:r>
      <w:r w:rsidR="00AC5C5E" w:rsidRPr="00AC5C5E">
        <w:rPr>
          <w:rFonts w:ascii="Arial" w:eastAsia="Arial Unicode MS" w:hAnsi="Arial" w:cs="Arial"/>
          <w:sz w:val="24"/>
          <w:szCs w:val="24"/>
        </w:rPr>
        <w:t xml:space="preserve"> not the emphasis of this study.</w:t>
      </w:r>
      <w:r w:rsidR="00AC5C5E" w:rsidRPr="00AC5C5E">
        <w:t xml:space="preserve"> </w:t>
      </w:r>
      <w:r w:rsidR="00AC5C5E" w:rsidRPr="00AC5C5E">
        <w:rPr>
          <w:rFonts w:ascii="Arial" w:eastAsia="Arial Unicode MS" w:hAnsi="Arial" w:cs="Arial"/>
          <w:sz w:val="24"/>
          <w:szCs w:val="24"/>
        </w:rPr>
        <w:t xml:space="preserve">Then, there are limitations in data collection. The target sample is a limited number of 400 </w:t>
      </w:r>
      <w:r w:rsidR="00CE750C">
        <w:rPr>
          <w:rFonts w:ascii="Arial" w:eastAsia="Arial Unicode MS" w:hAnsi="Arial" w:cs="Arial"/>
          <w:sz w:val="24"/>
          <w:szCs w:val="24"/>
        </w:rPr>
        <w:t>Shanghai</w:t>
      </w:r>
      <w:r w:rsidR="00AC5C5E" w:rsidRPr="00AC5C5E">
        <w:rPr>
          <w:rFonts w:ascii="Arial" w:eastAsia="Arial Unicode MS" w:hAnsi="Arial" w:cs="Arial"/>
          <w:sz w:val="24"/>
          <w:szCs w:val="24"/>
        </w:rPr>
        <w:t xml:space="preserve"> retail employees from different backgrounds, so it is impossible to fully sense all employees in the </w:t>
      </w:r>
      <w:r w:rsidR="00CE750C">
        <w:rPr>
          <w:rFonts w:ascii="Arial" w:eastAsia="Arial Unicode MS" w:hAnsi="Arial" w:cs="Arial"/>
          <w:sz w:val="24"/>
          <w:szCs w:val="24"/>
        </w:rPr>
        <w:t>Shanghai</w:t>
      </w:r>
      <w:r w:rsidR="00AC5C5E" w:rsidRPr="00AC5C5E">
        <w:rPr>
          <w:rFonts w:ascii="Arial" w:eastAsia="Arial Unicode MS" w:hAnsi="Arial" w:cs="Arial"/>
          <w:sz w:val="24"/>
          <w:szCs w:val="24"/>
        </w:rPr>
        <w:t xml:space="preserve"> retail industry.</w:t>
      </w:r>
      <w:r w:rsidR="0034360A" w:rsidRPr="0034360A">
        <w:t xml:space="preserve"> </w:t>
      </w:r>
      <w:r w:rsidR="0034360A" w:rsidRPr="0034360A">
        <w:rPr>
          <w:rFonts w:ascii="Arial" w:eastAsia="Arial Unicode MS" w:hAnsi="Arial" w:cs="Arial"/>
          <w:sz w:val="24"/>
          <w:szCs w:val="24"/>
        </w:rPr>
        <w:t>Finally,</w:t>
      </w:r>
      <w:r w:rsidR="0034360A">
        <w:rPr>
          <w:rFonts w:ascii="Arial" w:eastAsia="Arial Unicode MS" w:hAnsi="Arial" w:cs="Arial"/>
          <w:sz w:val="24"/>
          <w:szCs w:val="24"/>
        </w:rPr>
        <w:t xml:space="preserve"> is </w:t>
      </w:r>
      <w:r w:rsidR="0034360A">
        <w:rPr>
          <w:rFonts w:ascii="Arial" w:eastAsia="Arial Unicode MS" w:hAnsi="Arial" w:cs="Arial"/>
          <w:sz w:val="24"/>
          <w:szCs w:val="24"/>
        </w:rPr>
        <w:lastRenderedPageBreak/>
        <w:t>time l</w:t>
      </w:r>
      <w:r w:rsidR="0034360A" w:rsidRPr="0034360A">
        <w:rPr>
          <w:rFonts w:ascii="Arial" w:eastAsia="Arial Unicode MS" w:hAnsi="Arial" w:cs="Arial"/>
          <w:sz w:val="24"/>
          <w:szCs w:val="24"/>
        </w:rPr>
        <w:t>imit</w:t>
      </w:r>
      <w:r w:rsidR="0034360A">
        <w:rPr>
          <w:rFonts w:ascii="Arial" w:eastAsia="Arial Unicode MS" w:hAnsi="Arial" w:cs="Arial"/>
          <w:sz w:val="24"/>
          <w:szCs w:val="24"/>
        </w:rPr>
        <w:t xml:space="preserve">ation and </w:t>
      </w:r>
      <w:r w:rsidR="0034360A" w:rsidRPr="0034360A">
        <w:rPr>
          <w:rFonts w:ascii="Arial" w:eastAsia="Arial Unicode MS" w:hAnsi="Arial" w:cs="Arial"/>
          <w:sz w:val="24"/>
          <w:szCs w:val="24"/>
        </w:rPr>
        <w:t>the time to complete the study is limited, so the researchers must reasonably arrange the time to complete the various parts of the study</w:t>
      </w:r>
      <w:r w:rsidR="0034360A">
        <w:rPr>
          <w:rFonts w:ascii="Arial" w:eastAsia="Arial Unicode MS" w:hAnsi="Arial" w:cs="Arial"/>
          <w:sz w:val="24"/>
          <w:szCs w:val="24"/>
        </w:rPr>
        <w:t>.</w:t>
      </w:r>
    </w:p>
    <w:p w:rsidR="00062B92" w:rsidRDefault="00062B92" w:rsidP="0095571D">
      <w:pPr>
        <w:widowControl/>
        <w:spacing w:afterLines="200" w:after="624" w:line="360" w:lineRule="auto"/>
        <w:outlineLvl w:val="1"/>
        <w:rPr>
          <w:rFonts w:ascii="Arial" w:eastAsia="Arial Unicode MS" w:hAnsi="Arial" w:cs="Arial"/>
          <w:b/>
          <w:sz w:val="24"/>
          <w:szCs w:val="24"/>
        </w:rPr>
      </w:pPr>
      <w:bookmarkStart w:id="49" w:name="_Toc530745949"/>
      <w:bookmarkStart w:id="50" w:name="_Toc531864687"/>
      <w:r w:rsidRPr="00062B92">
        <w:rPr>
          <w:rFonts w:ascii="Arial" w:eastAsia="Arial Unicode MS" w:hAnsi="Arial" w:cs="Arial" w:hint="eastAsia"/>
          <w:b/>
          <w:sz w:val="24"/>
          <w:szCs w:val="24"/>
        </w:rPr>
        <w:t>1</w:t>
      </w:r>
      <w:r w:rsidRPr="00062B92">
        <w:rPr>
          <w:rFonts w:ascii="Arial" w:eastAsia="Arial Unicode MS" w:hAnsi="Arial" w:cs="Arial"/>
          <w:b/>
          <w:sz w:val="24"/>
          <w:szCs w:val="24"/>
        </w:rPr>
        <w:t>.7 Operational Definitions</w:t>
      </w:r>
      <w:bookmarkEnd w:id="49"/>
      <w:bookmarkEnd w:id="50"/>
    </w:p>
    <w:p w:rsidR="00B32302" w:rsidRDefault="00D8264D" w:rsidP="0095571D">
      <w:pPr>
        <w:widowControl/>
        <w:spacing w:afterLines="200" w:after="624" w:line="360" w:lineRule="auto"/>
        <w:outlineLvl w:val="2"/>
        <w:rPr>
          <w:rFonts w:ascii="Arial" w:eastAsia="Arial Unicode MS" w:hAnsi="Arial" w:cs="Arial"/>
          <w:b/>
          <w:sz w:val="24"/>
          <w:szCs w:val="24"/>
        </w:rPr>
      </w:pPr>
      <w:bookmarkStart w:id="51" w:name="_Toc530745950"/>
      <w:bookmarkStart w:id="52" w:name="_Toc531864688"/>
      <w:r w:rsidRPr="00D8264D">
        <w:rPr>
          <w:rFonts w:ascii="Arial" w:eastAsia="Arial Unicode MS" w:hAnsi="Arial" w:cs="Arial" w:hint="eastAsia"/>
          <w:b/>
          <w:sz w:val="24"/>
          <w:szCs w:val="24"/>
        </w:rPr>
        <w:t>1</w:t>
      </w:r>
      <w:r w:rsidRPr="00D8264D">
        <w:rPr>
          <w:rFonts w:ascii="Arial" w:eastAsia="Arial Unicode MS" w:hAnsi="Arial" w:cs="Arial"/>
          <w:b/>
          <w:sz w:val="24"/>
          <w:szCs w:val="24"/>
        </w:rPr>
        <w:t xml:space="preserve">.7.1 Job-hopping </w:t>
      </w:r>
      <w:r w:rsidR="00694F01">
        <w:rPr>
          <w:rFonts w:ascii="Arial" w:eastAsia="Arial Unicode MS" w:hAnsi="Arial" w:cs="Arial"/>
          <w:b/>
          <w:sz w:val="24"/>
          <w:szCs w:val="24"/>
        </w:rPr>
        <w:t>Behavior</w:t>
      </w:r>
      <w:r w:rsidRPr="00D8264D">
        <w:rPr>
          <w:rFonts w:ascii="Arial" w:eastAsia="Arial Unicode MS" w:hAnsi="Arial" w:cs="Arial"/>
          <w:b/>
          <w:sz w:val="24"/>
          <w:szCs w:val="24"/>
        </w:rPr>
        <w:t xml:space="preserve"> (Dependent Variable)</w:t>
      </w:r>
      <w:bookmarkEnd w:id="51"/>
      <w:bookmarkEnd w:id="52"/>
    </w:p>
    <w:p w:rsidR="00D8264D" w:rsidRDefault="00D8264D" w:rsidP="003E2C32">
      <w:pPr>
        <w:widowControl/>
        <w:spacing w:afterLines="200" w:after="624" w:line="360" w:lineRule="auto"/>
        <w:rPr>
          <w:rFonts w:ascii="Arial" w:eastAsia="Arial Unicode MS" w:hAnsi="Arial" w:cs="Arial"/>
          <w:sz w:val="24"/>
          <w:szCs w:val="24"/>
        </w:rPr>
      </w:pPr>
      <w:r w:rsidRPr="00D8264D">
        <w:rPr>
          <w:rFonts w:ascii="Arial" w:eastAsia="Arial Unicode MS" w:hAnsi="Arial" w:cs="Arial"/>
          <w:sz w:val="24"/>
          <w:szCs w:val="24"/>
        </w:rPr>
        <w:t>The job-hopping behavior is that the company</w:t>
      </w:r>
      <w:r>
        <w:rPr>
          <w:rFonts w:ascii="Arial" w:eastAsia="Arial Unicode MS" w:hAnsi="Arial" w:cs="Arial"/>
          <w:sz w:val="24"/>
          <w:szCs w:val="24"/>
        </w:rPr>
        <w:t>’</w:t>
      </w:r>
      <w:r w:rsidRPr="00D8264D">
        <w:rPr>
          <w:rFonts w:ascii="Arial" w:eastAsia="Arial Unicode MS" w:hAnsi="Arial" w:cs="Arial"/>
          <w:sz w:val="24"/>
          <w:szCs w:val="24"/>
        </w:rPr>
        <w:t xml:space="preserve">s employees are not satisfied with the current work situation and turn to another better position </w:t>
      </w:r>
      <w:r>
        <w:rPr>
          <w:rFonts w:ascii="Arial" w:eastAsia="Arial Unicode MS" w:hAnsi="Arial" w:cs="Arial"/>
          <w:sz w:val="24"/>
          <w:szCs w:val="24"/>
        </w:rPr>
        <w:t>(</w:t>
      </w:r>
      <w:proofErr w:type="spellStart"/>
      <w:r>
        <w:rPr>
          <w:rFonts w:ascii="Arial" w:eastAsia="Arial Unicode MS" w:hAnsi="Arial" w:cs="Arial"/>
          <w:sz w:val="24"/>
          <w:szCs w:val="24"/>
        </w:rPr>
        <w:t>Ganco</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Ziedonis</w:t>
      </w:r>
      <w:proofErr w:type="spellEnd"/>
      <w:r>
        <w:rPr>
          <w:rFonts w:ascii="Arial" w:eastAsia="Arial Unicode MS" w:hAnsi="Arial" w:cs="Arial"/>
          <w:sz w:val="24"/>
          <w:szCs w:val="24"/>
        </w:rPr>
        <w:t xml:space="preserve"> &amp; Agarwal, 2015)</w:t>
      </w:r>
      <w:r w:rsidRPr="00D8264D">
        <w:rPr>
          <w:rFonts w:ascii="Arial" w:eastAsia="Arial Unicode MS" w:hAnsi="Arial" w:cs="Arial"/>
          <w:sz w:val="24"/>
          <w:szCs w:val="24"/>
        </w:rPr>
        <w:t>.</w:t>
      </w:r>
      <w:r w:rsidR="00EA4BA7" w:rsidRPr="00EA4BA7">
        <w:t xml:space="preserve"> </w:t>
      </w:r>
      <w:r w:rsidR="00EA4BA7" w:rsidRPr="00EA4BA7">
        <w:rPr>
          <w:rFonts w:ascii="Arial" w:eastAsia="Arial Unicode MS" w:hAnsi="Arial" w:cs="Arial"/>
          <w:sz w:val="24"/>
          <w:szCs w:val="24"/>
        </w:rPr>
        <w:t xml:space="preserve">After the appearance of job-hopping </w:t>
      </w:r>
      <w:r w:rsidR="00694F01">
        <w:rPr>
          <w:rFonts w:ascii="Arial" w:eastAsia="Arial Unicode MS" w:hAnsi="Arial" w:cs="Arial"/>
          <w:sz w:val="24"/>
          <w:szCs w:val="24"/>
        </w:rPr>
        <w:t>behavior</w:t>
      </w:r>
      <w:r w:rsidR="00EA4BA7" w:rsidRPr="00EA4BA7">
        <w:rPr>
          <w:rFonts w:ascii="Arial" w:eastAsia="Arial Unicode MS" w:hAnsi="Arial" w:cs="Arial"/>
          <w:sz w:val="24"/>
          <w:szCs w:val="24"/>
        </w:rPr>
        <w:t xml:space="preserve">, employees generally do not change the nature and type of work, but only change the company and the environment </w:t>
      </w:r>
      <w:r w:rsidR="00EA4BA7">
        <w:rPr>
          <w:rFonts w:ascii="Arial" w:eastAsia="Arial Unicode MS" w:hAnsi="Arial" w:cs="Arial"/>
          <w:sz w:val="24"/>
          <w:szCs w:val="24"/>
        </w:rPr>
        <w:t>(Idris, 201</w:t>
      </w:r>
      <w:r w:rsidR="000C11B9">
        <w:rPr>
          <w:rFonts w:ascii="Arial" w:eastAsia="Arial Unicode MS" w:hAnsi="Arial" w:cs="Arial"/>
          <w:sz w:val="24"/>
          <w:szCs w:val="24"/>
        </w:rPr>
        <w:t>5</w:t>
      </w:r>
      <w:r w:rsidR="00EA4BA7">
        <w:rPr>
          <w:rFonts w:ascii="Arial" w:eastAsia="Arial Unicode MS" w:hAnsi="Arial" w:cs="Arial"/>
          <w:sz w:val="24"/>
          <w:szCs w:val="24"/>
        </w:rPr>
        <w:t>)</w:t>
      </w:r>
      <w:r w:rsidR="00EA4BA7" w:rsidRPr="00EA4BA7">
        <w:rPr>
          <w:rFonts w:ascii="Arial" w:eastAsia="Arial Unicode MS" w:hAnsi="Arial" w:cs="Arial"/>
          <w:sz w:val="24"/>
          <w:szCs w:val="24"/>
        </w:rPr>
        <w:t>.</w:t>
      </w:r>
      <w:r w:rsidR="00F422CE" w:rsidRPr="00F422CE">
        <w:t xml:space="preserve"> </w:t>
      </w:r>
      <w:r w:rsidR="00F422CE" w:rsidRPr="00F422CE">
        <w:rPr>
          <w:rFonts w:ascii="Arial" w:eastAsia="Arial Unicode MS" w:hAnsi="Arial" w:cs="Arial"/>
          <w:sz w:val="24"/>
          <w:szCs w:val="24"/>
        </w:rPr>
        <w:t xml:space="preserve">Retail </w:t>
      </w:r>
      <w:r w:rsidR="004C06DD">
        <w:rPr>
          <w:rFonts w:ascii="Arial" w:eastAsia="Arial Unicode MS" w:hAnsi="Arial" w:cs="Arial"/>
          <w:sz w:val="24"/>
          <w:szCs w:val="24"/>
        </w:rPr>
        <w:t xml:space="preserve">industry </w:t>
      </w:r>
      <w:r w:rsidR="00F422CE" w:rsidRPr="00F422CE">
        <w:rPr>
          <w:rFonts w:ascii="Arial" w:eastAsia="Arial Unicode MS" w:hAnsi="Arial" w:cs="Arial"/>
          <w:sz w:val="24"/>
          <w:szCs w:val="24"/>
        </w:rPr>
        <w:t>is the individual or company that engages in product marketing activities from producer to consumer who buy goods from wholesalers and manufacturers and sell them to consumers</w:t>
      </w:r>
      <w:sdt>
        <w:sdtPr>
          <w:rPr>
            <w:rFonts w:ascii="Arial" w:eastAsia="Arial Unicode MS" w:hAnsi="Arial" w:cs="Arial"/>
            <w:sz w:val="24"/>
            <w:szCs w:val="24"/>
          </w:rPr>
          <w:id w:val="790793500"/>
          <w:citation/>
        </w:sdtPr>
        <w:sdtEndPr/>
        <w:sdtContent>
          <w:r w:rsidR="004C06DD">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Wan13 \l 2052 </w:instrText>
          </w:r>
          <w:r w:rsidR="004C06DD">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(Wang, 2015)</w:t>
          </w:r>
          <w:r w:rsidR="004C06DD">
            <w:rPr>
              <w:rFonts w:ascii="Arial" w:eastAsia="Arial Unicode MS" w:hAnsi="Arial" w:cs="Arial"/>
              <w:sz w:val="24"/>
              <w:szCs w:val="24"/>
            </w:rPr>
            <w:fldChar w:fldCharType="end"/>
          </w:r>
        </w:sdtContent>
      </w:sdt>
      <w:r w:rsidR="00F422CE" w:rsidRPr="00F422CE">
        <w:rPr>
          <w:rFonts w:ascii="Arial" w:eastAsia="Arial Unicode MS" w:hAnsi="Arial" w:cs="Arial"/>
          <w:sz w:val="24"/>
          <w:szCs w:val="24"/>
        </w:rPr>
        <w:t>.</w:t>
      </w:r>
    </w:p>
    <w:p w:rsidR="00F422CE" w:rsidRDefault="00F422CE" w:rsidP="0095571D">
      <w:pPr>
        <w:widowControl/>
        <w:spacing w:afterLines="200" w:after="624" w:line="360" w:lineRule="auto"/>
        <w:outlineLvl w:val="2"/>
        <w:rPr>
          <w:rFonts w:ascii="Arial" w:eastAsia="Arial Unicode MS" w:hAnsi="Arial" w:cs="Arial"/>
          <w:b/>
          <w:sz w:val="24"/>
          <w:szCs w:val="24"/>
        </w:rPr>
      </w:pPr>
      <w:bookmarkStart w:id="53" w:name="_Toc530745951"/>
      <w:bookmarkStart w:id="54" w:name="_Toc531864689"/>
      <w:r w:rsidRPr="004C06DD">
        <w:rPr>
          <w:rFonts w:ascii="Arial" w:eastAsia="Arial Unicode MS" w:hAnsi="Arial" w:cs="Arial" w:hint="eastAsia"/>
          <w:b/>
          <w:sz w:val="24"/>
          <w:szCs w:val="24"/>
        </w:rPr>
        <w:t>1</w:t>
      </w:r>
      <w:r w:rsidRPr="004C06DD">
        <w:rPr>
          <w:rFonts w:ascii="Arial" w:eastAsia="Arial Unicode MS" w:hAnsi="Arial" w:cs="Arial"/>
          <w:b/>
          <w:sz w:val="24"/>
          <w:szCs w:val="24"/>
        </w:rPr>
        <w:t xml:space="preserve">.7.2 </w:t>
      </w:r>
      <w:r w:rsidR="004C06DD" w:rsidRPr="004C06DD">
        <w:rPr>
          <w:rFonts w:ascii="Arial" w:eastAsia="Arial Unicode MS" w:hAnsi="Arial" w:cs="Arial"/>
          <w:b/>
          <w:sz w:val="24"/>
          <w:szCs w:val="24"/>
        </w:rPr>
        <w:t xml:space="preserve">Income Level </w:t>
      </w:r>
      <w:bookmarkStart w:id="55" w:name="OLE_LINK70"/>
      <w:r w:rsidR="004C06DD" w:rsidRPr="004C06DD">
        <w:rPr>
          <w:rFonts w:ascii="Arial" w:eastAsia="Arial Unicode MS" w:hAnsi="Arial" w:cs="Arial"/>
          <w:b/>
          <w:sz w:val="24"/>
          <w:szCs w:val="24"/>
        </w:rPr>
        <w:t>(Independent Variable)</w:t>
      </w:r>
      <w:bookmarkEnd w:id="53"/>
      <w:bookmarkEnd w:id="54"/>
      <w:bookmarkEnd w:id="55"/>
    </w:p>
    <w:p w:rsidR="00DD5469" w:rsidRDefault="004C06DD" w:rsidP="003E2C32">
      <w:pPr>
        <w:widowControl/>
        <w:spacing w:afterLines="200" w:after="624" w:line="360" w:lineRule="auto"/>
        <w:rPr>
          <w:rFonts w:ascii="Arial" w:eastAsia="Arial Unicode MS" w:hAnsi="Arial" w:cs="Arial"/>
          <w:sz w:val="24"/>
          <w:szCs w:val="24"/>
        </w:rPr>
      </w:pPr>
      <w:r w:rsidRPr="004C06DD">
        <w:rPr>
          <w:rFonts w:ascii="Arial" w:eastAsia="Arial Unicode MS" w:hAnsi="Arial" w:cs="Arial"/>
          <w:sz w:val="24"/>
          <w:szCs w:val="24"/>
        </w:rPr>
        <w:t xml:space="preserve">Income is the reward that laborers receive by paying </w:t>
      </w:r>
      <w:r>
        <w:rPr>
          <w:rFonts w:ascii="Arial" w:eastAsia="Arial Unicode MS" w:hAnsi="Arial" w:cs="Arial"/>
          <w:sz w:val="24"/>
          <w:szCs w:val="24"/>
        </w:rPr>
        <w:t>the</w:t>
      </w:r>
      <w:r w:rsidRPr="004C06DD">
        <w:rPr>
          <w:rFonts w:ascii="Arial" w:eastAsia="Arial Unicode MS" w:hAnsi="Arial" w:cs="Arial"/>
          <w:sz w:val="24"/>
          <w:szCs w:val="24"/>
        </w:rPr>
        <w:t xml:space="preserve"> brain power or physical strength</w:t>
      </w:r>
      <w:r>
        <w:rPr>
          <w:rFonts w:ascii="Arial" w:eastAsia="Arial Unicode MS" w:hAnsi="Arial" w:cs="Arial"/>
          <w:sz w:val="24"/>
          <w:szCs w:val="24"/>
        </w:rPr>
        <w:t xml:space="preserve"> while d</w:t>
      </w:r>
      <w:r w:rsidRPr="004C06DD">
        <w:rPr>
          <w:rFonts w:ascii="Arial" w:eastAsia="Arial Unicode MS" w:hAnsi="Arial" w:cs="Arial"/>
          <w:sz w:val="24"/>
          <w:szCs w:val="24"/>
        </w:rPr>
        <w:t>ifferent countries have different standards of income</w:t>
      </w:r>
      <w:r>
        <w:rPr>
          <w:rFonts w:ascii="Arial" w:eastAsia="Arial Unicode MS" w:hAnsi="Arial" w:cs="Arial"/>
          <w:sz w:val="24"/>
          <w:szCs w:val="24"/>
        </w:rPr>
        <w:t xml:space="preserve"> and i</w:t>
      </w:r>
      <w:r w:rsidRPr="004C06DD">
        <w:rPr>
          <w:rFonts w:ascii="Arial" w:eastAsia="Arial Unicode MS" w:hAnsi="Arial" w:cs="Arial"/>
          <w:sz w:val="24"/>
          <w:szCs w:val="24"/>
        </w:rPr>
        <w:t>ncome can motivate employees to work hard, and monthly bonus can be regarded as income level</w:t>
      </w:r>
      <w:r w:rsidR="0085575C">
        <w:rPr>
          <w:rFonts w:ascii="Arial" w:eastAsia="Arial Unicode MS" w:hAnsi="Arial" w:cs="Arial"/>
          <w:sz w:val="24"/>
          <w:szCs w:val="24"/>
        </w:rPr>
        <w:t xml:space="preserve"> (Lu &amp; Alon, 201</w:t>
      </w:r>
      <w:r w:rsidR="007B4B4B">
        <w:rPr>
          <w:rFonts w:ascii="Arial" w:eastAsia="Arial Unicode MS" w:hAnsi="Arial" w:cs="Arial"/>
          <w:sz w:val="24"/>
          <w:szCs w:val="24"/>
        </w:rPr>
        <w:t>5</w:t>
      </w:r>
      <w:r w:rsidR="0085575C">
        <w:rPr>
          <w:rFonts w:ascii="Arial" w:eastAsia="Arial Unicode MS" w:hAnsi="Arial" w:cs="Arial"/>
          <w:sz w:val="24"/>
          <w:szCs w:val="24"/>
        </w:rPr>
        <w:t>).</w:t>
      </w:r>
    </w:p>
    <w:p w:rsidR="00DD5469" w:rsidRDefault="00434A61" w:rsidP="002451DF">
      <w:pPr>
        <w:widowControl/>
        <w:spacing w:afterLines="200" w:after="624" w:line="360" w:lineRule="auto"/>
        <w:outlineLvl w:val="2"/>
        <w:rPr>
          <w:rFonts w:ascii="Arial" w:eastAsia="Arial Unicode MS" w:hAnsi="Arial" w:cs="Arial"/>
          <w:b/>
          <w:sz w:val="24"/>
          <w:szCs w:val="24"/>
        </w:rPr>
      </w:pPr>
      <w:bookmarkStart w:id="56" w:name="_Toc530745952"/>
      <w:bookmarkStart w:id="57" w:name="_Toc531864690"/>
      <w:r w:rsidRPr="00434A61">
        <w:rPr>
          <w:rFonts w:ascii="Arial" w:eastAsia="Arial Unicode MS" w:hAnsi="Arial" w:cs="Arial" w:hint="eastAsia"/>
          <w:b/>
          <w:sz w:val="24"/>
          <w:szCs w:val="24"/>
        </w:rPr>
        <w:t>1</w:t>
      </w:r>
      <w:r w:rsidRPr="00434A61">
        <w:rPr>
          <w:rFonts w:ascii="Arial" w:eastAsia="Arial Unicode MS" w:hAnsi="Arial" w:cs="Arial"/>
          <w:b/>
          <w:sz w:val="24"/>
          <w:szCs w:val="24"/>
        </w:rPr>
        <w:t xml:space="preserve">.7.3 Job Satisfaction </w:t>
      </w:r>
      <w:bookmarkStart w:id="58" w:name="OLE_LINK71"/>
      <w:bookmarkStart w:id="59" w:name="OLE_LINK72"/>
      <w:r w:rsidRPr="00434A61">
        <w:rPr>
          <w:rFonts w:ascii="Arial" w:eastAsia="Arial Unicode MS" w:hAnsi="Arial" w:cs="Arial"/>
          <w:b/>
          <w:sz w:val="24"/>
          <w:szCs w:val="24"/>
        </w:rPr>
        <w:t>(Independent Variable)</w:t>
      </w:r>
      <w:bookmarkEnd w:id="56"/>
      <w:bookmarkEnd w:id="57"/>
      <w:bookmarkEnd w:id="58"/>
      <w:bookmarkEnd w:id="59"/>
    </w:p>
    <w:p w:rsidR="00434A61" w:rsidRPr="00DD5469" w:rsidRDefault="00434A61" w:rsidP="005024DD">
      <w:pPr>
        <w:widowControl/>
        <w:spacing w:afterLines="200" w:after="624" w:line="360" w:lineRule="auto"/>
        <w:rPr>
          <w:rFonts w:ascii="Arial" w:eastAsia="Arial Unicode MS" w:hAnsi="Arial" w:cs="Arial"/>
          <w:b/>
          <w:sz w:val="24"/>
          <w:szCs w:val="24"/>
        </w:rPr>
      </w:pPr>
      <w:r w:rsidRPr="00434A61">
        <w:rPr>
          <w:rFonts w:ascii="Arial" w:eastAsia="Arial Unicode MS" w:hAnsi="Arial" w:cs="Arial"/>
          <w:sz w:val="24"/>
          <w:szCs w:val="24"/>
        </w:rPr>
        <w:t xml:space="preserve">The feelings of the work environment, work status, work style, work stress and the challenges faced by employees in the enterprise are collectively referred to </w:t>
      </w:r>
      <w:r w:rsidRPr="00434A61">
        <w:rPr>
          <w:rFonts w:ascii="Arial" w:eastAsia="Arial Unicode MS" w:hAnsi="Arial" w:cs="Arial"/>
          <w:sz w:val="24"/>
          <w:szCs w:val="24"/>
        </w:rPr>
        <w:lastRenderedPageBreak/>
        <w:t>as job satisfaction</w:t>
      </w:r>
      <w:r>
        <w:rPr>
          <w:rFonts w:ascii="Arial" w:eastAsia="Arial Unicode MS" w:hAnsi="Arial" w:cs="Arial"/>
          <w:sz w:val="24"/>
          <w:szCs w:val="24"/>
        </w:rPr>
        <w:t xml:space="preserve"> </w:t>
      </w:r>
      <w:r w:rsidRPr="00434A61">
        <w:rPr>
          <w:rFonts w:ascii="Arial" w:eastAsia="Arial Unicode MS" w:hAnsi="Arial" w:cs="Arial"/>
          <w:sz w:val="24"/>
          <w:szCs w:val="24"/>
        </w:rPr>
        <w:t>and job satisfaction will have an</w:t>
      </w:r>
      <w:r>
        <w:rPr>
          <w:rFonts w:ascii="Arial" w:eastAsia="Arial Unicode MS" w:hAnsi="Arial" w:cs="Arial"/>
          <w:sz w:val="24"/>
          <w:szCs w:val="24"/>
        </w:rPr>
        <w:t xml:space="preserve"> influence</w:t>
      </w:r>
      <w:r w:rsidRPr="00434A61">
        <w:rPr>
          <w:rFonts w:ascii="Arial" w:eastAsia="Arial Unicode MS" w:hAnsi="Arial" w:cs="Arial"/>
          <w:sz w:val="24"/>
          <w:szCs w:val="24"/>
        </w:rPr>
        <w:t xml:space="preserve"> on the development and career of the employees</w:t>
      </w:r>
      <w:r>
        <w:rPr>
          <w:rFonts w:ascii="Arial" w:eastAsia="Arial Unicode MS" w:hAnsi="Arial" w:cs="Arial"/>
          <w:sz w:val="24"/>
          <w:szCs w:val="24"/>
        </w:rPr>
        <w:t xml:space="preserve"> (Walker, 201</w:t>
      </w:r>
      <w:r w:rsidR="00272DD4">
        <w:rPr>
          <w:rFonts w:ascii="Arial" w:eastAsia="Arial Unicode MS" w:hAnsi="Arial" w:cs="Arial"/>
          <w:sz w:val="24"/>
          <w:szCs w:val="24"/>
        </w:rPr>
        <w:t>5</w:t>
      </w:r>
      <w:r>
        <w:rPr>
          <w:rFonts w:ascii="Arial" w:eastAsia="Arial Unicode MS" w:hAnsi="Arial" w:cs="Arial"/>
          <w:sz w:val="24"/>
          <w:szCs w:val="24"/>
        </w:rPr>
        <w:t>)</w:t>
      </w:r>
      <w:r w:rsidRPr="00434A61">
        <w:rPr>
          <w:rFonts w:ascii="Arial" w:eastAsia="Arial Unicode MS" w:hAnsi="Arial" w:cs="Arial"/>
          <w:sz w:val="24"/>
          <w:szCs w:val="24"/>
        </w:rPr>
        <w:t>.</w:t>
      </w:r>
    </w:p>
    <w:p w:rsidR="00434A61" w:rsidRDefault="00434A61" w:rsidP="0095571D">
      <w:pPr>
        <w:widowControl/>
        <w:spacing w:afterLines="200" w:after="624" w:line="360" w:lineRule="auto"/>
        <w:outlineLvl w:val="2"/>
        <w:rPr>
          <w:rFonts w:ascii="Arial" w:eastAsia="Arial Unicode MS" w:hAnsi="Arial" w:cs="Arial"/>
          <w:b/>
          <w:sz w:val="24"/>
          <w:szCs w:val="24"/>
        </w:rPr>
      </w:pPr>
      <w:bookmarkStart w:id="60" w:name="_Toc530745953"/>
      <w:bookmarkStart w:id="61" w:name="_Toc531864691"/>
      <w:r>
        <w:rPr>
          <w:rFonts w:ascii="Arial" w:eastAsia="Arial Unicode MS" w:hAnsi="Arial" w:cs="Arial"/>
          <w:b/>
          <w:sz w:val="24"/>
          <w:szCs w:val="24"/>
        </w:rPr>
        <w:t>1.7.4 W</w:t>
      </w:r>
      <w:r w:rsidRPr="00434A61">
        <w:rPr>
          <w:rFonts w:ascii="Arial" w:eastAsia="Arial Unicode MS" w:hAnsi="Arial" w:cs="Arial"/>
          <w:b/>
          <w:sz w:val="24"/>
          <w:szCs w:val="24"/>
        </w:rPr>
        <w:t xml:space="preserve">orking </w:t>
      </w:r>
      <w:r>
        <w:rPr>
          <w:rFonts w:ascii="Arial" w:eastAsia="Arial Unicode MS" w:hAnsi="Arial" w:cs="Arial"/>
          <w:b/>
          <w:sz w:val="24"/>
          <w:szCs w:val="24"/>
        </w:rPr>
        <w:t>E</w:t>
      </w:r>
      <w:r w:rsidRPr="00434A61">
        <w:rPr>
          <w:rFonts w:ascii="Arial" w:eastAsia="Arial Unicode MS" w:hAnsi="Arial" w:cs="Arial"/>
          <w:b/>
          <w:sz w:val="24"/>
          <w:szCs w:val="24"/>
        </w:rPr>
        <w:t>nvironment</w:t>
      </w:r>
      <w:r>
        <w:rPr>
          <w:rFonts w:ascii="Arial" w:eastAsia="Arial Unicode MS" w:hAnsi="Arial" w:cs="Arial"/>
          <w:b/>
          <w:sz w:val="24"/>
          <w:szCs w:val="24"/>
        </w:rPr>
        <w:t xml:space="preserve"> </w:t>
      </w:r>
      <w:r w:rsidRPr="00434A61">
        <w:rPr>
          <w:rFonts w:ascii="Arial" w:eastAsia="Arial Unicode MS" w:hAnsi="Arial" w:cs="Arial"/>
          <w:b/>
          <w:sz w:val="24"/>
          <w:szCs w:val="24"/>
        </w:rPr>
        <w:t>(Independent Variable)</w:t>
      </w:r>
      <w:bookmarkEnd w:id="60"/>
      <w:bookmarkEnd w:id="61"/>
    </w:p>
    <w:p w:rsidR="00434A61" w:rsidRDefault="00434A61" w:rsidP="003E2C32">
      <w:pPr>
        <w:widowControl/>
        <w:spacing w:afterLines="200" w:after="624" w:line="360" w:lineRule="auto"/>
        <w:rPr>
          <w:rFonts w:ascii="Arial" w:eastAsia="Arial Unicode MS" w:hAnsi="Arial" w:cs="Arial"/>
          <w:sz w:val="24"/>
          <w:szCs w:val="24"/>
        </w:rPr>
      </w:pPr>
      <w:r w:rsidRPr="00434A61">
        <w:rPr>
          <w:rFonts w:ascii="Arial" w:eastAsia="Arial Unicode MS" w:hAnsi="Arial" w:cs="Arial"/>
          <w:sz w:val="24"/>
          <w:szCs w:val="24"/>
        </w:rPr>
        <w:t>The work environment can be divided into hardware and software</w:t>
      </w:r>
      <w:r w:rsidR="00885B44">
        <w:rPr>
          <w:rFonts w:ascii="Arial" w:eastAsia="Arial Unicode MS" w:hAnsi="Arial" w:cs="Arial"/>
          <w:sz w:val="24"/>
          <w:szCs w:val="24"/>
        </w:rPr>
        <w:t xml:space="preserve"> which t</w:t>
      </w:r>
      <w:r w:rsidRPr="00434A61">
        <w:rPr>
          <w:rFonts w:ascii="Arial" w:eastAsia="Arial Unicode MS" w:hAnsi="Arial" w:cs="Arial"/>
          <w:sz w:val="24"/>
          <w:szCs w:val="24"/>
        </w:rPr>
        <w:t xml:space="preserve">he hardware includes material compensation and labor environment, </w:t>
      </w:r>
      <w:r w:rsidR="00885B44">
        <w:rPr>
          <w:rFonts w:ascii="Arial" w:eastAsia="Arial Unicode MS" w:hAnsi="Arial" w:cs="Arial"/>
          <w:sz w:val="24"/>
          <w:szCs w:val="24"/>
        </w:rPr>
        <w:t>that</w:t>
      </w:r>
      <w:r w:rsidRPr="00434A61">
        <w:rPr>
          <w:rFonts w:ascii="Arial" w:eastAsia="Arial Unicode MS" w:hAnsi="Arial" w:cs="Arial"/>
          <w:sz w:val="24"/>
          <w:szCs w:val="24"/>
        </w:rPr>
        <w:t xml:space="preserve"> can ensure the safety of employees</w:t>
      </w:r>
      <w:r w:rsidR="00885B44">
        <w:rPr>
          <w:rFonts w:ascii="Arial" w:eastAsia="Arial Unicode MS" w:hAnsi="Arial" w:cs="Arial"/>
          <w:sz w:val="24"/>
          <w:szCs w:val="24"/>
        </w:rPr>
        <w:t xml:space="preserve"> while the </w:t>
      </w:r>
      <w:r w:rsidRPr="00434A61">
        <w:rPr>
          <w:rFonts w:ascii="Arial" w:eastAsia="Arial Unicode MS" w:hAnsi="Arial" w:cs="Arial"/>
          <w:sz w:val="24"/>
          <w:szCs w:val="24"/>
        </w:rPr>
        <w:t>software includes corporate culture and working atmosphere to improve employee cohesion</w:t>
      </w:r>
      <w:r w:rsidR="00885B44">
        <w:rPr>
          <w:rFonts w:ascii="Arial" w:eastAsia="Arial Unicode MS" w:hAnsi="Arial" w:cs="Arial"/>
          <w:sz w:val="24"/>
          <w:szCs w:val="24"/>
        </w:rPr>
        <w:t xml:space="preserve"> (Spence, 201</w:t>
      </w:r>
      <w:r w:rsidR="00E3729D">
        <w:rPr>
          <w:rFonts w:ascii="Arial" w:eastAsia="Arial Unicode MS" w:hAnsi="Arial" w:cs="Arial"/>
          <w:sz w:val="24"/>
          <w:szCs w:val="24"/>
        </w:rPr>
        <w:t>5</w:t>
      </w:r>
      <w:r w:rsidR="00885B44">
        <w:rPr>
          <w:rFonts w:ascii="Arial" w:eastAsia="Arial Unicode MS" w:hAnsi="Arial" w:cs="Arial"/>
          <w:sz w:val="24"/>
          <w:szCs w:val="24"/>
        </w:rPr>
        <w:t>)</w:t>
      </w:r>
      <w:r w:rsidRPr="00434A61">
        <w:rPr>
          <w:rFonts w:ascii="Arial" w:eastAsia="Arial Unicode MS" w:hAnsi="Arial" w:cs="Arial"/>
          <w:sz w:val="24"/>
          <w:szCs w:val="24"/>
        </w:rPr>
        <w:t>.</w:t>
      </w:r>
    </w:p>
    <w:p w:rsidR="00885B44" w:rsidRDefault="00885B44" w:rsidP="0095571D">
      <w:pPr>
        <w:widowControl/>
        <w:spacing w:afterLines="200" w:after="624" w:line="360" w:lineRule="auto"/>
        <w:outlineLvl w:val="2"/>
        <w:rPr>
          <w:rFonts w:ascii="Arial" w:eastAsia="Arial Unicode MS" w:hAnsi="Arial" w:cs="Arial"/>
          <w:b/>
          <w:sz w:val="24"/>
          <w:szCs w:val="24"/>
        </w:rPr>
      </w:pPr>
      <w:bookmarkStart w:id="62" w:name="_Toc530745954"/>
      <w:bookmarkStart w:id="63" w:name="_Toc531864692"/>
      <w:r w:rsidRPr="00885B44">
        <w:rPr>
          <w:rFonts w:ascii="Arial" w:eastAsia="Arial Unicode MS" w:hAnsi="Arial" w:cs="Arial"/>
          <w:b/>
          <w:sz w:val="24"/>
          <w:szCs w:val="24"/>
        </w:rPr>
        <w:t>1.7.5 Social Exchange Theory</w:t>
      </w:r>
      <w:r>
        <w:rPr>
          <w:rFonts w:ascii="Arial" w:eastAsia="Arial Unicode MS" w:hAnsi="Arial" w:cs="Arial"/>
          <w:b/>
          <w:sz w:val="24"/>
          <w:szCs w:val="24"/>
        </w:rPr>
        <w:t xml:space="preserve"> (Theory)</w:t>
      </w:r>
      <w:bookmarkEnd w:id="62"/>
      <w:bookmarkEnd w:id="63"/>
    </w:p>
    <w:p w:rsidR="006A3C21" w:rsidRDefault="00885B44" w:rsidP="003E2C32">
      <w:pPr>
        <w:widowControl/>
        <w:spacing w:afterLines="200" w:after="624" w:line="360" w:lineRule="auto"/>
        <w:rPr>
          <w:rFonts w:ascii="Arial" w:eastAsia="Arial Unicode MS" w:hAnsi="Arial" w:cs="Arial"/>
          <w:sz w:val="24"/>
          <w:szCs w:val="24"/>
        </w:rPr>
      </w:pPr>
      <w:r w:rsidRPr="00885B44">
        <w:rPr>
          <w:rFonts w:ascii="Arial" w:eastAsia="Arial Unicode MS" w:hAnsi="Arial" w:cs="Arial"/>
          <w:sz w:val="24"/>
          <w:szCs w:val="24"/>
        </w:rPr>
        <w:t>The theory of social exchange belongs to the concept of psychology</w:t>
      </w:r>
      <w:r w:rsidR="008E4979">
        <w:rPr>
          <w:rFonts w:ascii="Arial" w:eastAsia="Arial Unicode MS" w:hAnsi="Arial" w:cs="Arial"/>
          <w:sz w:val="24"/>
          <w:szCs w:val="24"/>
        </w:rPr>
        <w:t xml:space="preserve"> which </w:t>
      </w:r>
      <w:r w:rsidRPr="00885B44">
        <w:rPr>
          <w:rFonts w:ascii="Arial" w:eastAsia="Arial Unicode MS" w:hAnsi="Arial" w:cs="Arial"/>
          <w:sz w:val="24"/>
          <w:szCs w:val="24"/>
        </w:rPr>
        <w:t>insists that human beings can make social decisions on the basis of self-perception, and the gain or benefit can be obtained through action</w:t>
      </w:r>
      <w:r w:rsidR="008E4979">
        <w:rPr>
          <w:rFonts w:ascii="Arial" w:eastAsia="Arial Unicode MS" w:hAnsi="Arial" w:cs="Arial"/>
          <w:sz w:val="24"/>
          <w:szCs w:val="24"/>
        </w:rPr>
        <w:t xml:space="preserve"> (Gray, 201</w:t>
      </w:r>
      <w:r w:rsidR="00320CB6">
        <w:rPr>
          <w:rFonts w:ascii="Arial" w:eastAsia="Arial Unicode MS" w:hAnsi="Arial" w:cs="Arial"/>
          <w:sz w:val="24"/>
          <w:szCs w:val="24"/>
        </w:rPr>
        <w:t>5</w:t>
      </w:r>
      <w:r w:rsidR="008E4979">
        <w:rPr>
          <w:rFonts w:ascii="Arial" w:eastAsia="Arial Unicode MS" w:hAnsi="Arial" w:cs="Arial"/>
          <w:sz w:val="24"/>
          <w:szCs w:val="24"/>
        </w:rPr>
        <w:t>)</w:t>
      </w:r>
      <w:r w:rsidRPr="00885B44">
        <w:rPr>
          <w:rFonts w:ascii="Arial" w:eastAsia="Arial Unicode MS" w:hAnsi="Arial" w:cs="Arial"/>
          <w:sz w:val="24"/>
          <w:szCs w:val="24"/>
        </w:rPr>
        <w:t>.</w:t>
      </w:r>
      <w:r w:rsidR="008E4979" w:rsidRPr="008E4979">
        <w:t xml:space="preserve"> </w:t>
      </w:r>
      <w:r w:rsidR="008E4979" w:rsidRPr="008E4979">
        <w:rPr>
          <w:rFonts w:ascii="Arial" w:eastAsia="Arial Unicode MS" w:hAnsi="Arial" w:cs="Arial"/>
          <w:sz w:val="24"/>
          <w:szCs w:val="24"/>
        </w:rPr>
        <w:t xml:space="preserve">Social exchange theory allows people to judge whether something of current value is suitable for exchange </w:t>
      </w:r>
      <w:r w:rsidR="008E4979">
        <w:rPr>
          <w:rFonts w:ascii="Arial" w:eastAsia="Arial Unicode MS" w:hAnsi="Arial" w:cs="Arial"/>
          <w:sz w:val="24"/>
          <w:szCs w:val="24"/>
        </w:rPr>
        <w:t>(Bhattacharyya, 201</w:t>
      </w:r>
      <w:r w:rsidR="00D16229">
        <w:rPr>
          <w:rFonts w:ascii="Arial" w:eastAsia="Arial Unicode MS" w:hAnsi="Arial" w:cs="Arial"/>
          <w:sz w:val="24"/>
          <w:szCs w:val="24"/>
        </w:rPr>
        <w:t>5</w:t>
      </w:r>
      <w:r w:rsidR="008E4979">
        <w:rPr>
          <w:rFonts w:ascii="Arial" w:eastAsia="Arial Unicode MS" w:hAnsi="Arial" w:cs="Arial"/>
          <w:sz w:val="24"/>
          <w:szCs w:val="24"/>
        </w:rPr>
        <w:t>)</w:t>
      </w:r>
      <w:r w:rsidR="008E4979" w:rsidRPr="008E4979">
        <w:rPr>
          <w:rFonts w:ascii="Arial" w:eastAsia="Arial Unicode MS" w:hAnsi="Arial" w:cs="Arial"/>
          <w:sz w:val="24"/>
          <w:szCs w:val="24"/>
        </w:rPr>
        <w:t>.</w:t>
      </w:r>
    </w:p>
    <w:p w:rsidR="00D34DBA" w:rsidRDefault="006A3C21" w:rsidP="006A3C21">
      <w:pPr>
        <w:widowControl/>
        <w:jc w:val="left"/>
        <w:rPr>
          <w:rFonts w:ascii="Arial" w:eastAsia="Arial Unicode MS" w:hAnsi="Arial" w:cs="Arial"/>
          <w:sz w:val="24"/>
          <w:szCs w:val="24"/>
        </w:rPr>
      </w:pPr>
      <w:r>
        <w:rPr>
          <w:rFonts w:ascii="Arial" w:eastAsia="Arial Unicode MS" w:hAnsi="Arial" w:cs="Arial"/>
          <w:sz w:val="24"/>
          <w:szCs w:val="24"/>
        </w:rPr>
        <w:br w:type="page"/>
      </w:r>
    </w:p>
    <w:p w:rsidR="00FE10B8" w:rsidRDefault="00FE10B8" w:rsidP="0095571D">
      <w:pPr>
        <w:widowControl/>
        <w:spacing w:afterLines="200" w:after="624" w:line="360" w:lineRule="auto"/>
        <w:outlineLvl w:val="1"/>
        <w:rPr>
          <w:rFonts w:ascii="Arial" w:eastAsia="Arial Unicode MS" w:hAnsi="Arial" w:cs="Arial"/>
          <w:b/>
          <w:sz w:val="24"/>
          <w:szCs w:val="24"/>
        </w:rPr>
      </w:pPr>
      <w:bookmarkStart w:id="64" w:name="_Toc530745955"/>
      <w:bookmarkStart w:id="65" w:name="_Toc531864693"/>
      <w:r w:rsidRPr="00FE10B8">
        <w:rPr>
          <w:rFonts w:ascii="Arial" w:eastAsia="Arial Unicode MS" w:hAnsi="Arial" w:cs="Arial" w:hint="eastAsia"/>
          <w:b/>
          <w:sz w:val="24"/>
          <w:szCs w:val="24"/>
        </w:rPr>
        <w:lastRenderedPageBreak/>
        <w:t>1</w:t>
      </w:r>
      <w:r w:rsidRPr="00FE10B8">
        <w:rPr>
          <w:rFonts w:ascii="Arial" w:eastAsia="Arial Unicode MS" w:hAnsi="Arial" w:cs="Arial"/>
          <w:b/>
          <w:sz w:val="24"/>
          <w:szCs w:val="24"/>
        </w:rPr>
        <w:t xml:space="preserve">.8 </w:t>
      </w:r>
      <w:r w:rsidR="00EF7F1C" w:rsidRPr="00FE10B8">
        <w:rPr>
          <w:rFonts w:ascii="Arial" w:eastAsia="Arial Unicode MS" w:hAnsi="Arial" w:cs="Arial"/>
          <w:b/>
          <w:sz w:val="24"/>
          <w:szCs w:val="24"/>
        </w:rPr>
        <w:t>Organization</w:t>
      </w:r>
      <w:r w:rsidRPr="00FE10B8">
        <w:rPr>
          <w:rFonts w:ascii="Arial" w:eastAsia="Arial Unicode MS" w:hAnsi="Arial" w:cs="Arial"/>
          <w:b/>
          <w:sz w:val="24"/>
          <w:szCs w:val="24"/>
        </w:rPr>
        <w:t xml:space="preserve"> of Chapters</w:t>
      </w:r>
      <w:bookmarkEnd w:id="64"/>
      <w:bookmarkEnd w:id="65"/>
    </w:p>
    <w:p w:rsidR="00FE10B8" w:rsidRDefault="00C022F5" w:rsidP="003E2C32">
      <w:pPr>
        <w:widowControl/>
        <w:spacing w:afterLines="200" w:after="624" w:line="360" w:lineRule="auto"/>
        <w:rPr>
          <w:rFonts w:ascii="Arial" w:eastAsia="Arial Unicode MS" w:hAnsi="Arial" w:cs="Arial"/>
          <w:sz w:val="24"/>
          <w:szCs w:val="24"/>
        </w:rPr>
      </w:pPr>
      <w:r w:rsidRPr="00C022F5">
        <w:rPr>
          <w:rFonts w:ascii="Arial" w:eastAsia="Arial Unicode MS" w:hAnsi="Arial" w:cs="Arial"/>
          <w:sz w:val="24"/>
          <w:szCs w:val="24"/>
        </w:rPr>
        <w:t>This study mainly includes the following five chapters</w:t>
      </w:r>
      <w:r>
        <w:rPr>
          <w:rFonts w:ascii="Arial" w:eastAsia="Arial Unicode MS" w:hAnsi="Arial" w:cs="Arial"/>
          <w:sz w:val="24"/>
          <w:szCs w:val="24"/>
        </w:rPr>
        <w:t>:</w:t>
      </w:r>
    </w:p>
    <w:p w:rsidR="009123D4" w:rsidRDefault="009123D4" w:rsidP="003E2C32">
      <w:pPr>
        <w:widowControl/>
        <w:spacing w:afterLines="200" w:after="624" w:line="360" w:lineRule="auto"/>
        <w:rPr>
          <w:rFonts w:ascii="Arial" w:eastAsia="Arial Unicode MS" w:hAnsi="Arial" w:cs="Arial"/>
          <w:sz w:val="24"/>
          <w:szCs w:val="24"/>
        </w:rPr>
      </w:pPr>
      <w:r w:rsidRPr="009123D4">
        <w:rPr>
          <w:rFonts w:ascii="Arial" w:eastAsia="Arial Unicode MS" w:hAnsi="Arial" w:cs="Arial"/>
          <w:sz w:val="24"/>
          <w:szCs w:val="24"/>
        </w:rPr>
        <w:t>Chapter 1</w:t>
      </w:r>
      <w:r>
        <w:rPr>
          <w:rFonts w:ascii="Arial" w:eastAsia="Arial Unicode MS" w:hAnsi="Arial" w:cs="Arial"/>
          <w:sz w:val="24"/>
          <w:szCs w:val="24"/>
        </w:rPr>
        <w:t xml:space="preserve"> </w:t>
      </w:r>
      <w:r w:rsidRPr="009123D4">
        <w:rPr>
          <w:rFonts w:ascii="Arial" w:eastAsia="Arial Unicode MS" w:hAnsi="Arial" w:cs="Arial"/>
          <w:sz w:val="24"/>
          <w:szCs w:val="24"/>
        </w:rPr>
        <w:t>Introduction</w:t>
      </w:r>
      <w:r>
        <w:rPr>
          <w:rFonts w:ascii="Arial" w:eastAsia="Arial Unicode MS" w:hAnsi="Arial" w:cs="Arial"/>
          <w:sz w:val="24"/>
          <w:szCs w:val="24"/>
        </w:rPr>
        <w:t xml:space="preserve">: </w:t>
      </w:r>
      <w:r w:rsidRPr="009123D4">
        <w:rPr>
          <w:rFonts w:ascii="Arial" w:eastAsia="Arial Unicode MS" w:hAnsi="Arial" w:cs="Arial"/>
          <w:sz w:val="24"/>
          <w:szCs w:val="24"/>
        </w:rPr>
        <w:t>This chapter outlines the basics of research, including research backgrounds, problem statements, research objectives, research questions, scope of study, limitations, and operational definitions.</w:t>
      </w:r>
    </w:p>
    <w:p w:rsidR="009123D4" w:rsidRDefault="009123D4" w:rsidP="003E2C32">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C</w:t>
      </w:r>
      <w:r>
        <w:rPr>
          <w:rFonts w:ascii="Arial" w:eastAsia="Arial Unicode MS" w:hAnsi="Arial" w:cs="Arial"/>
          <w:sz w:val="24"/>
          <w:szCs w:val="24"/>
        </w:rPr>
        <w:t xml:space="preserve">hapter 2 </w:t>
      </w:r>
      <w:r w:rsidRPr="009123D4">
        <w:rPr>
          <w:rFonts w:ascii="Arial" w:eastAsia="Arial Unicode MS" w:hAnsi="Arial" w:cs="Arial"/>
          <w:sz w:val="24"/>
          <w:szCs w:val="24"/>
        </w:rPr>
        <w:t>Literature Review</w:t>
      </w:r>
      <w:r>
        <w:rPr>
          <w:rFonts w:ascii="Arial" w:eastAsia="Arial Unicode MS" w:hAnsi="Arial" w:cs="Arial"/>
          <w:sz w:val="24"/>
          <w:szCs w:val="24"/>
        </w:rPr>
        <w:t xml:space="preserve">: </w:t>
      </w:r>
      <w:r w:rsidRPr="009123D4">
        <w:rPr>
          <w:rFonts w:ascii="Arial" w:eastAsia="Arial Unicode MS" w:hAnsi="Arial" w:cs="Arial"/>
          <w:sz w:val="24"/>
          <w:szCs w:val="24"/>
        </w:rPr>
        <w:t xml:space="preserve">This chapter focuses on a literature review of other scholars and related theories, focusing on the analysis of previous scholars' employee </w:t>
      </w:r>
      <w:r w:rsidR="007B4156">
        <w:rPr>
          <w:rFonts w:ascii="Arial" w:eastAsia="Arial Unicode MS" w:hAnsi="Arial" w:cs="Arial"/>
          <w:sz w:val="24"/>
          <w:szCs w:val="24"/>
        </w:rPr>
        <w:t>job-hopping</w:t>
      </w:r>
      <w:r w:rsidRPr="009123D4">
        <w:rPr>
          <w:rFonts w:ascii="Arial" w:eastAsia="Arial Unicode MS" w:hAnsi="Arial" w:cs="Arial"/>
          <w:sz w:val="24"/>
          <w:szCs w:val="24"/>
        </w:rPr>
        <w:t xml:space="preserve"> and influencing factors. Theoretical support, frameworks and assumptions are also provided.</w:t>
      </w:r>
    </w:p>
    <w:p w:rsidR="00C022F5" w:rsidRDefault="009123D4" w:rsidP="003E2C32">
      <w:pPr>
        <w:widowControl/>
        <w:spacing w:afterLines="200" w:after="624" w:line="360" w:lineRule="auto"/>
        <w:rPr>
          <w:rFonts w:ascii="Arial" w:eastAsia="Arial Unicode MS" w:hAnsi="Arial" w:cs="Arial"/>
          <w:sz w:val="24"/>
          <w:szCs w:val="24"/>
        </w:rPr>
      </w:pPr>
      <w:r w:rsidRPr="009123D4">
        <w:rPr>
          <w:rFonts w:ascii="Arial" w:eastAsia="Arial Unicode MS" w:hAnsi="Arial" w:cs="Arial"/>
          <w:sz w:val="24"/>
          <w:szCs w:val="24"/>
        </w:rPr>
        <w:t>Chapter 3 Research Methodology:</w:t>
      </w:r>
      <w:r w:rsidR="007B4156" w:rsidRPr="007B4156">
        <w:t xml:space="preserve"> </w:t>
      </w:r>
      <w:r w:rsidR="007B4156" w:rsidRPr="007B4156">
        <w:rPr>
          <w:rFonts w:ascii="Arial" w:eastAsia="Arial Unicode MS" w:hAnsi="Arial" w:cs="Arial"/>
          <w:sz w:val="24"/>
          <w:szCs w:val="24"/>
        </w:rPr>
        <w:t xml:space="preserve">This chapter describes research design, sampling </w:t>
      </w:r>
      <w:r w:rsidR="007B4156">
        <w:rPr>
          <w:rFonts w:ascii="Arial" w:eastAsia="Arial Unicode MS" w:hAnsi="Arial" w:cs="Arial"/>
          <w:sz w:val="24"/>
          <w:szCs w:val="24"/>
        </w:rPr>
        <w:t>plan</w:t>
      </w:r>
      <w:r w:rsidR="007B4156" w:rsidRPr="007B4156">
        <w:rPr>
          <w:rFonts w:ascii="Arial" w:eastAsia="Arial Unicode MS" w:hAnsi="Arial" w:cs="Arial"/>
          <w:sz w:val="24"/>
          <w:szCs w:val="24"/>
        </w:rPr>
        <w:t>, and methods for collecting data. At the same time, this section also introduces the measurement tools used in this study.</w:t>
      </w:r>
    </w:p>
    <w:p w:rsidR="009123D4" w:rsidRDefault="009123D4" w:rsidP="003E2C32">
      <w:pPr>
        <w:widowControl/>
        <w:spacing w:afterLines="200" w:after="624" w:line="360" w:lineRule="auto"/>
        <w:rPr>
          <w:rFonts w:ascii="Arial" w:eastAsia="Arial Unicode MS" w:hAnsi="Arial" w:cs="Arial"/>
          <w:sz w:val="24"/>
          <w:szCs w:val="24"/>
        </w:rPr>
      </w:pPr>
      <w:r w:rsidRPr="009123D4">
        <w:rPr>
          <w:rFonts w:ascii="Arial" w:eastAsia="Arial Unicode MS" w:hAnsi="Arial" w:cs="Arial"/>
          <w:sz w:val="24"/>
          <w:szCs w:val="24"/>
        </w:rPr>
        <w:t>Chapter 4 Research Findings</w:t>
      </w:r>
      <w:r>
        <w:rPr>
          <w:rFonts w:ascii="Arial" w:eastAsia="Arial Unicode MS" w:hAnsi="Arial" w:cs="Arial"/>
          <w:sz w:val="24"/>
          <w:szCs w:val="24"/>
        </w:rPr>
        <w:t>:</w:t>
      </w:r>
      <w:r w:rsidR="007B4156" w:rsidRPr="007B4156">
        <w:t xml:space="preserve"> </w:t>
      </w:r>
      <w:r w:rsidR="007B4156" w:rsidRPr="007B4156">
        <w:rPr>
          <w:rFonts w:ascii="Arial" w:eastAsia="Arial Unicode MS" w:hAnsi="Arial" w:cs="Arial"/>
          <w:sz w:val="24"/>
          <w:szCs w:val="24"/>
        </w:rPr>
        <w:t xml:space="preserve">In this chapter, the collected data is analyzed and the results are obtained, and the results are linked to the </w:t>
      </w:r>
      <w:r w:rsidR="007B4156">
        <w:rPr>
          <w:rFonts w:ascii="Arial" w:eastAsia="Arial Unicode MS" w:hAnsi="Arial" w:cs="Arial"/>
          <w:sz w:val="24"/>
          <w:szCs w:val="24"/>
        </w:rPr>
        <w:t>objective</w:t>
      </w:r>
      <w:r w:rsidR="007B4156" w:rsidRPr="007B4156">
        <w:rPr>
          <w:rFonts w:ascii="Arial" w:eastAsia="Arial Unicode MS" w:hAnsi="Arial" w:cs="Arial"/>
          <w:sz w:val="24"/>
          <w:szCs w:val="24"/>
        </w:rPr>
        <w:t>s to obtain research findings.</w:t>
      </w:r>
    </w:p>
    <w:p w:rsidR="00AA2F50" w:rsidRDefault="009123D4" w:rsidP="00091D4F">
      <w:pPr>
        <w:widowControl/>
        <w:spacing w:afterLines="200" w:after="624" w:line="360" w:lineRule="auto"/>
        <w:rPr>
          <w:rFonts w:ascii="Arial" w:eastAsia="Arial Unicode MS" w:hAnsi="Arial" w:cs="Arial"/>
          <w:b/>
          <w:sz w:val="32"/>
          <w:szCs w:val="32"/>
        </w:rPr>
      </w:pPr>
      <w:r w:rsidRPr="009123D4">
        <w:rPr>
          <w:rFonts w:ascii="Arial" w:eastAsia="Arial Unicode MS" w:hAnsi="Arial" w:cs="Arial"/>
          <w:sz w:val="24"/>
          <w:szCs w:val="24"/>
        </w:rPr>
        <w:t>Chapter 5 Conclusion and Limitation:</w:t>
      </w:r>
      <w:r w:rsidR="007B4156" w:rsidRPr="007B4156">
        <w:t xml:space="preserve"> </w:t>
      </w:r>
      <w:r w:rsidR="007B4156" w:rsidRPr="007B4156">
        <w:rPr>
          <w:rFonts w:ascii="Arial" w:eastAsia="Arial Unicode MS" w:hAnsi="Arial" w:cs="Arial"/>
          <w:sz w:val="24"/>
          <w:szCs w:val="24"/>
        </w:rPr>
        <w:t>This chapter summarizes the conclusions and limitations of this study, gives personal reflection, and records the future research directions in this field.</w:t>
      </w:r>
      <w:r w:rsidR="00857323">
        <w:rPr>
          <w:rFonts w:ascii="Arial" w:eastAsia="Arial Unicode MS" w:hAnsi="Arial" w:cs="Arial"/>
          <w:b/>
          <w:sz w:val="32"/>
          <w:szCs w:val="32"/>
        </w:rPr>
        <w:br w:type="page"/>
      </w:r>
    </w:p>
    <w:p w:rsidR="00977B0A" w:rsidRDefault="00F537FA">
      <w:pPr>
        <w:widowControl/>
        <w:spacing w:afterLines="200" w:after="624"/>
        <w:jc w:val="center"/>
        <w:outlineLvl w:val="0"/>
        <w:rPr>
          <w:rFonts w:ascii="Arial" w:eastAsia="Arial Unicode MS" w:hAnsi="Arial" w:cs="Arial"/>
          <w:b/>
          <w:sz w:val="32"/>
          <w:szCs w:val="32"/>
        </w:rPr>
      </w:pPr>
      <w:bookmarkStart w:id="66" w:name="_Toc530745956"/>
      <w:bookmarkStart w:id="67" w:name="_Toc531864694"/>
      <w:r>
        <w:rPr>
          <w:rFonts w:ascii="Arial" w:eastAsia="Arial Unicode MS" w:hAnsi="Arial" w:cs="Arial"/>
          <w:b/>
          <w:sz w:val="32"/>
          <w:szCs w:val="32"/>
        </w:rPr>
        <w:lastRenderedPageBreak/>
        <w:t>Chapter 2: L</w:t>
      </w:r>
      <w:r>
        <w:rPr>
          <w:rFonts w:ascii="Arial" w:eastAsia="Arial Unicode MS" w:hAnsi="Arial" w:cs="Arial" w:hint="eastAsia"/>
          <w:b/>
          <w:sz w:val="32"/>
          <w:szCs w:val="32"/>
        </w:rPr>
        <w:t xml:space="preserve">ITERATURE </w:t>
      </w:r>
      <w:r>
        <w:rPr>
          <w:rFonts w:ascii="Arial" w:eastAsia="Arial Unicode MS" w:hAnsi="Arial" w:cs="Arial"/>
          <w:b/>
          <w:sz w:val="32"/>
          <w:szCs w:val="32"/>
        </w:rPr>
        <w:t>R</w:t>
      </w:r>
      <w:r>
        <w:rPr>
          <w:rFonts w:ascii="Arial" w:eastAsia="Arial Unicode MS" w:hAnsi="Arial" w:cs="Arial" w:hint="eastAsia"/>
          <w:b/>
          <w:sz w:val="32"/>
          <w:szCs w:val="32"/>
        </w:rPr>
        <w:t>EVIEW</w:t>
      </w:r>
      <w:bookmarkEnd w:id="66"/>
      <w:bookmarkEnd w:id="67"/>
    </w:p>
    <w:p w:rsidR="00977B0A" w:rsidRDefault="00F537FA">
      <w:pPr>
        <w:widowControl/>
        <w:spacing w:afterLines="200" w:after="624" w:line="360" w:lineRule="auto"/>
        <w:outlineLvl w:val="1"/>
        <w:rPr>
          <w:rFonts w:ascii="Arial" w:eastAsia="Arial Unicode MS" w:hAnsi="Arial" w:cs="Arial"/>
          <w:b/>
          <w:sz w:val="24"/>
          <w:szCs w:val="24"/>
        </w:rPr>
      </w:pPr>
      <w:bookmarkStart w:id="68" w:name="_Toc530745957"/>
      <w:bookmarkStart w:id="69" w:name="_Toc531864695"/>
      <w:r>
        <w:rPr>
          <w:rFonts w:ascii="Arial" w:eastAsia="Arial Unicode MS" w:hAnsi="Arial" w:cs="Arial" w:hint="eastAsia"/>
          <w:b/>
          <w:sz w:val="24"/>
          <w:szCs w:val="24"/>
        </w:rPr>
        <w:t>2.0 Overview</w:t>
      </w:r>
      <w:bookmarkEnd w:id="68"/>
      <w:bookmarkEnd w:id="69"/>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performance of employees will </w:t>
      </w:r>
      <w:r>
        <w:rPr>
          <w:rFonts w:ascii="Arial" w:eastAsia="Arial Unicode MS" w:hAnsi="Arial" w:cs="Arial" w:hint="eastAsia"/>
          <w:sz w:val="24"/>
          <w:szCs w:val="24"/>
        </w:rPr>
        <w:t>influence</w:t>
      </w:r>
      <w:r>
        <w:rPr>
          <w:rFonts w:ascii="Arial" w:eastAsia="Arial Unicode MS" w:hAnsi="Arial" w:cs="Arial"/>
          <w:sz w:val="24"/>
          <w:szCs w:val="24"/>
        </w:rPr>
        <w:t xml:space="preserve"> the operation of the organization. Employees in the retail industry are the core of the organization’s operation, so the employee </w:t>
      </w:r>
      <w:r>
        <w:rPr>
          <w:rFonts w:ascii="Arial" w:eastAsia="Arial Unicode MS" w:hAnsi="Arial" w:cs="Arial" w:hint="eastAsia"/>
          <w:sz w:val="24"/>
          <w:szCs w:val="24"/>
        </w:rPr>
        <w:t>job-hopping</w:t>
      </w:r>
      <w:r>
        <w:rPr>
          <w:rFonts w:ascii="Arial" w:eastAsia="Arial Unicode MS" w:hAnsi="Arial" w:cs="Arial"/>
          <w:sz w:val="24"/>
          <w:szCs w:val="24"/>
        </w:rPr>
        <w:t xml:space="preserve"> will </w:t>
      </w:r>
      <w:r>
        <w:rPr>
          <w:rFonts w:ascii="Arial" w:eastAsia="Arial Unicode MS" w:hAnsi="Arial" w:cs="Arial" w:hint="eastAsia"/>
          <w:sz w:val="24"/>
          <w:szCs w:val="24"/>
        </w:rPr>
        <w:t>influence</w:t>
      </w:r>
      <w:r>
        <w:rPr>
          <w:rFonts w:ascii="Arial" w:eastAsia="Arial Unicode MS" w:hAnsi="Arial" w:cs="Arial"/>
          <w:sz w:val="24"/>
          <w:szCs w:val="24"/>
        </w:rPr>
        <w:t xml:space="preserve"> the organization’s performance and financial results.</w:t>
      </w:r>
      <w:r>
        <w:rPr>
          <w:rFonts w:ascii="Arial" w:eastAsia="Arial Unicode MS" w:hAnsi="Arial" w:cs="Arial" w:hint="eastAsia"/>
          <w:sz w:val="24"/>
          <w:szCs w:val="24"/>
        </w:rPr>
        <w:t xml:space="preserve"> </w:t>
      </w:r>
      <w:r>
        <w:rPr>
          <w:rFonts w:ascii="Arial" w:eastAsia="Arial Unicode MS" w:hAnsi="Arial" w:cs="Arial"/>
          <w:sz w:val="24"/>
          <w:szCs w:val="24"/>
        </w:rPr>
        <w:t>This project focuses on the factors that lead to job-hopping.</w:t>
      </w:r>
      <w:r>
        <w:rPr>
          <w:rFonts w:ascii="Arial" w:eastAsia="Arial Unicode MS" w:hAnsi="Arial" w:cs="Arial" w:hint="eastAsia"/>
          <w:sz w:val="24"/>
          <w:szCs w:val="24"/>
        </w:rPr>
        <w:t xml:space="preserve"> </w:t>
      </w:r>
      <w:r>
        <w:rPr>
          <w:rFonts w:ascii="Arial" w:eastAsia="Arial Unicode MS" w:hAnsi="Arial" w:cs="Arial"/>
          <w:sz w:val="24"/>
          <w:szCs w:val="24"/>
        </w:rPr>
        <w:t xml:space="preserve">This chapter mainly reviews the job-hopping behavior </w:t>
      </w:r>
      <w:r>
        <w:rPr>
          <w:rFonts w:ascii="Arial" w:eastAsia="Arial Unicode MS" w:hAnsi="Arial" w:cs="Arial" w:hint="eastAsia"/>
          <w:sz w:val="24"/>
          <w:szCs w:val="24"/>
        </w:rPr>
        <w:t>in</w:t>
      </w:r>
      <w:r>
        <w:rPr>
          <w:rFonts w:ascii="Arial" w:eastAsia="Arial Unicode MS" w:hAnsi="Arial" w:cs="Arial"/>
          <w:sz w:val="24"/>
          <w:szCs w:val="24"/>
        </w:rPr>
        <w:t xml:space="preserve"> retail industry </w:t>
      </w:r>
      <w:r w:rsidR="00D93E2F">
        <w:rPr>
          <w:rFonts w:ascii="Arial" w:eastAsia="Arial Unicode MS" w:hAnsi="Arial" w:cs="Arial" w:hint="eastAsia"/>
          <w:sz w:val="24"/>
          <w:szCs w:val="24"/>
        </w:rPr>
        <w:t>of</w:t>
      </w:r>
      <w:r w:rsidR="00D93E2F">
        <w:rPr>
          <w:rFonts w:ascii="Arial" w:eastAsia="Arial Unicode MS" w:hAnsi="Arial" w:cs="Arial"/>
          <w:sz w:val="24"/>
          <w:szCs w:val="24"/>
        </w:rPr>
        <w:t xml:space="preserve"> Shanghai,</w:t>
      </w:r>
      <w:r>
        <w:rPr>
          <w:rFonts w:ascii="Arial" w:eastAsia="Arial Unicode MS" w:hAnsi="Arial" w:cs="Arial" w:hint="eastAsia"/>
          <w:sz w:val="24"/>
          <w:szCs w:val="24"/>
        </w:rPr>
        <w:t xml:space="preserve"> China </w:t>
      </w:r>
      <w:r>
        <w:rPr>
          <w:rFonts w:ascii="Arial" w:eastAsia="Arial Unicode MS" w:hAnsi="Arial" w:cs="Arial"/>
          <w:sz w:val="24"/>
          <w:szCs w:val="24"/>
        </w:rPr>
        <w:t>and expatiates on the global and local perspectives.</w:t>
      </w:r>
      <w:r>
        <w:rPr>
          <w:rFonts w:ascii="Arial" w:eastAsia="Arial Unicode MS" w:hAnsi="Arial" w:cs="Arial" w:hint="eastAsia"/>
          <w:sz w:val="24"/>
          <w:szCs w:val="24"/>
        </w:rPr>
        <w:t xml:space="preserve"> </w:t>
      </w:r>
      <w:r>
        <w:rPr>
          <w:rFonts w:ascii="Arial" w:eastAsia="Arial Unicode MS" w:hAnsi="Arial" w:cs="Arial"/>
          <w:sz w:val="24"/>
          <w:szCs w:val="24"/>
        </w:rPr>
        <w:t xml:space="preserve">At the same time, this chapter also provides a literature review of income level, </w:t>
      </w:r>
      <w:r>
        <w:rPr>
          <w:rFonts w:ascii="Arial" w:eastAsia="Arial Unicode MS" w:hAnsi="Arial" w:cs="Arial" w:hint="eastAsia"/>
          <w:sz w:val="24"/>
          <w:szCs w:val="24"/>
        </w:rPr>
        <w:t>job</w:t>
      </w:r>
      <w:r>
        <w:rPr>
          <w:rFonts w:ascii="Arial" w:eastAsia="Arial Unicode MS" w:hAnsi="Arial" w:cs="Arial"/>
          <w:sz w:val="24"/>
          <w:szCs w:val="24"/>
        </w:rPr>
        <w:t xml:space="preserve"> satisfaction and work environment.</w:t>
      </w:r>
      <w:r>
        <w:rPr>
          <w:rFonts w:ascii="Arial" w:eastAsia="Arial Unicode MS" w:hAnsi="Arial" w:cs="Arial" w:hint="eastAsia"/>
          <w:sz w:val="24"/>
          <w:szCs w:val="24"/>
        </w:rPr>
        <w:t xml:space="preserve"> </w:t>
      </w:r>
      <w:r>
        <w:rPr>
          <w:rFonts w:ascii="Arial" w:eastAsia="Arial Unicode MS" w:hAnsi="Arial" w:cs="Arial"/>
          <w:sz w:val="24"/>
          <w:szCs w:val="24"/>
        </w:rPr>
        <w:t xml:space="preserve">Finally, this chapter </w:t>
      </w:r>
      <w:r>
        <w:rPr>
          <w:rFonts w:ascii="Arial" w:eastAsia="Arial Unicode MS" w:hAnsi="Arial" w:cs="Arial" w:hint="eastAsia"/>
          <w:sz w:val="24"/>
          <w:szCs w:val="24"/>
        </w:rPr>
        <w:t>uses</w:t>
      </w:r>
      <w:r>
        <w:rPr>
          <w:rFonts w:ascii="Arial" w:eastAsia="Arial Unicode MS" w:hAnsi="Arial" w:cs="Arial"/>
          <w:sz w:val="24"/>
          <w:szCs w:val="24"/>
        </w:rPr>
        <w:t xml:space="preserve"> the theory of planned behavior and social exchange</w:t>
      </w:r>
      <w:r>
        <w:rPr>
          <w:rFonts w:ascii="Arial" w:eastAsia="Arial Unicode MS" w:hAnsi="Arial" w:cs="Arial" w:hint="eastAsia"/>
          <w:sz w:val="24"/>
          <w:szCs w:val="24"/>
        </w:rPr>
        <w:t xml:space="preserve"> theory, </w:t>
      </w:r>
      <w:r>
        <w:rPr>
          <w:rFonts w:ascii="Arial" w:eastAsia="Arial Unicode MS" w:hAnsi="Arial" w:cs="Arial"/>
          <w:sz w:val="24"/>
          <w:szCs w:val="24"/>
        </w:rPr>
        <w:t>present</w:t>
      </w:r>
      <w:r>
        <w:rPr>
          <w:rFonts w:ascii="Arial" w:eastAsia="Arial Unicode MS" w:hAnsi="Arial" w:cs="Arial" w:hint="eastAsia"/>
          <w:sz w:val="24"/>
          <w:szCs w:val="24"/>
        </w:rPr>
        <w:t xml:space="preserve">ed </w:t>
      </w:r>
      <w:r>
        <w:rPr>
          <w:rFonts w:ascii="Arial" w:eastAsia="Arial Unicode MS" w:hAnsi="Arial" w:cs="Arial"/>
          <w:sz w:val="24"/>
          <w:szCs w:val="24"/>
        </w:rPr>
        <w:t>conceptual framework,</w:t>
      </w:r>
      <w:r>
        <w:rPr>
          <w:rFonts w:ascii="Arial" w:eastAsia="Arial Unicode MS" w:hAnsi="Arial" w:cs="Arial" w:hint="eastAsia"/>
          <w:sz w:val="24"/>
          <w:szCs w:val="24"/>
        </w:rPr>
        <w:t xml:space="preserve"> </w:t>
      </w:r>
      <w:r>
        <w:rPr>
          <w:rFonts w:ascii="Arial" w:eastAsia="Arial Unicode MS" w:hAnsi="Arial" w:cs="Arial"/>
          <w:sz w:val="24"/>
          <w:szCs w:val="24"/>
        </w:rPr>
        <w:t xml:space="preserve">gap </w:t>
      </w:r>
      <w:r>
        <w:rPr>
          <w:rFonts w:ascii="Arial" w:eastAsia="Arial Unicode MS" w:hAnsi="Arial" w:cs="Arial" w:hint="eastAsia"/>
          <w:sz w:val="24"/>
          <w:szCs w:val="24"/>
        </w:rPr>
        <w:t xml:space="preserve">in the </w:t>
      </w:r>
      <w:r>
        <w:rPr>
          <w:rFonts w:ascii="Arial" w:eastAsia="Arial Unicode MS" w:hAnsi="Arial" w:cs="Arial"/>
          <w:sz w:val="24"/>
          <w:szCs w:val="24"/>
        </w:rPr>
        <w:t>literature and hypothesis.</w:t>
      </w:r>
    </w:p>
    <w:p w:rsidR="00977B0A" w:rsidRDefault="00977B0A">
      <w:pPr>
        <w:widowControl/>
        <w:spacing w:after="200"/>
        <w:jc w:val="left"/>
        <w:rPr>
          <w:rFonts w:ascii="Arial" w:eastAsia="Arial Unicode MS" w:hAnsi="Arial" w:cs="Arial"/>
          <w:sz w:val="24"/>
          <w:szCs w:val="24"/>
        </w:rPr>
      </w:pPr>
    </w:p>
    <w:p w:rsidR="00977B0A" w:rsidRDefault="00977B0A">
      <w:pPr>
        <w:widowControl/>
        <w:spacing w:after="200"/>
        <w:jc w:val="left"/>
        <w:rPr>
          <w:rFonts w:ascii="Arial" w:eastAsia="Arial Unicode MS" w:hAnsi="Arial" w:cs="Arial"/>
          <w:sz w:val="24"/>
          <w:szCs w:val="24"/>
        </w:rPr>
      </w:pPr>
    </w:p>
    <w:p w:rsidR="00977B0A" w:rsidRDefault="00977B0A">
      <w:pPr>
        <w:widowControl/>
        <w:spacing w:after="200"/>
        <w:jc w:val="left"/>
        <w:rPr>
          <w:rFonts w:ascii="Arial" w:eastAsia="Arial Unicode MS" w:hAnsi="Arial" w:cs="Arial"/>
          <w:sz w:val="24"/>
          <w:szCs w:val="24"/>
        </w:rPr>
      </w:pPr>
    </w:p>
    <w:p w:rsidR="00977B0A" w:rsidRDefault="00977B0A">
      <w:pPr>
        <w:widowControl/>
        <w:spacing w:after="200"/>
        <w:jc w:val="left"/>
        <w:rPr>
          <w:rFonts w:ascii="Arial" w:eastAsia="Arial Unicode MS" w:hAnsi="Arial" w:cs="Arial"/>
          <w:sz w:val="24"/>
          <w:szCs w:val="24"/>
        </w:rPr>
      </w:pPr>
    </w:p>
    <w:p w:rsidR="00977B0A" w:rsidRDefault="00977B0A">
      <w:pPr>
        <w:widowControl/>
        <w:spacing w:after="200"/>
        <w:jc w:val="left"/>
        <w:rPr>
          <w:rFonts w:ascii="Arial" w:eastAsia="Arial Unicode MS" w:hAnsi="Arial" w:cs="Arial"/>
          <w:sz w:val="24"/>
          <w:szCs w:val="24"/>
        </w:rPr>
      </w:pPr>
    </w:p>
    <w:p w:rsidR="00977B0A" w:rsidRDefault="00F537FA">
      <w:pPr>
        <w:widowControl/>
        <w:spacing w:after="200"/>
        <w:jc w:val="left"/>
        <w:rPr>
          <w:rFonts w:ascii="Arial" w:eastAsia="Arial Unicode MS" w:hAnsi="Arial" w:cs="Arial"/>
          <w:sz w:val="24"/>
          <w:szCs w:val="24"/>
        </w:rPr>
      </w:pPr>
      <w:r>
        <w:rPr>
          <w:rFonts w:ascii="Arial" w:eastAsia="Arial Unicode MS" w:hAnsi="Arial" w:cs="Arial"/>
          <w:sz w:val="24"/>
          <w:szCs w:val="24"/>
        </w:rPr>
        <w:br w:type="page"/>
      </w:r>
    </w:p>
    <w:p w:rsidR="00977B0A" w:rsidRDefault="00F537FA">
      <w:pPr>
        <w:widowControl/>
        <w:spacing w:afterLines="200" w:after="624" w:line="360" w:lineRule="auto"/>
        <w:jc w:val="left"/>
        <w:outlineLvl w:val="1"/>
        <w:rPr>
          <w:rFonts w:ascii="Arial" w:eastAsia="Arial Unicode MS" w:hAnsi="Arial" w:cs="Arial"/>
          <w:b/>
          <w:sz w:val="24"/>
          <w:szCs w:val="24"/>
        </w:rPr>
      </w:pPr>
      <w:bookmarkStart w:id="70" w:name="_Toc530745958"/>
      <w:bookmarkStart w:id="71" w:name="_Toc531864696"/>
      <w:r>
        <w:rPr>
          <w:rFonts w:ascii="Arial" w:eastAsia="Arial Unicode MS" w:hAnsi="Arial" w:cs="Arial" w:hint="eastAsia"/>
          <w:b/>
          <w:sz w:val="24"/>
          <w:szCs w:val="24"/>
        </w:rPr>
        <w:lastRenderedPageBreak/>
        <w:t xml:space="preserve">2.1 Job-hopping </w:t>
      </w:r>
      <w:r w:rsidR="00694F01">
        <w:rPr>
          <w:rFonts w:ascii="Arial" w:eastAsia="Arial Unicode MS" w:hAnsi="Arial" w:cs="Arial"/>
          <w:b/>
          <w:sz w:val="24"/>
          <w:szCs w:val="24"/>
        </w:rPr>
        <w:t>Behavior</w:t>
      </w:r>
      <w:r>
        <w:rPr>
          <w:rFonts w:ascii="Arial" w:eastAsia="Arial Unicode MS" w:hAnsi="Arial" w:cs="Arial" w:hint="eastAsia"/>
          <w:b/>
          <w:sz w:val="24"/>
          <w:szCs w:val="24"/>
        </w:rPr>
        <w:t xml:space="preserve"> in Retail Industry </w:t>
      </w:r>
      <w:r w:rsidR="002736D1">
        <w:rPr>
          <w:rFonts w:ascii="Arial" w:eastAsia="Arial Unicode MS" w:hAnsi="Arial" w:cs="Arial"/>
          <w:b/>
          <w:sz w:val="24"/>
          <w:szCs w:val="24"/>
        </w:rPr>
        <w:t>of Shanghai,</w:t>
      </w:r>
      <w:r>
        <w:rPr>
          <w:rFonts w:ascii="Arial" w:eastAsia="Arial Unicode MS" w:hAnsi="Arial" w:cs="Arial" w:hint="eastAsia"/>
          <w:b/>
          <w:sz w:val="24"/>
          <w:szCs w:val="24"/>
        </w:rPr>
        <w:t xml:space="preserve"> China</w:t>
      </w:r>
      <w:bookmarkEnd w:id="70"/>
      <w:bookmarkEnd w:id="71"/>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Job-hopping is an important event for every person’s career development plan</w:t>
      </w:r>
      <w:r>
        <w:rPr>
          <w:rFonts w:ascii="Arial" w:eastAsia="Arial Unicode MS" w:hAnsi="Arial" w:cs="Arial" w:hint="eastAsia"/>
          <w:sz w:val="24"/>
          <w:szCs w:val="24"/>
        </w:rPr>
        <w:t>, i</w:t>
      </w:r>
      <w:r>
        <w:rPr>
          <w:rFonts w:ascii="Arial" w:eastAsia="Arial Unicode MS" w:hAnsi="Arial" w:cs="Arial"/>
          <w:sz w:val="24"/>
          <w:szCs w:val="24"/>
        </w:rPr>
        <w:t>n general, it is often related to financial income</w:t>
      </w:r>
      <w:r>
        <w:rPr>
          <w:rFonts w:ascii="Arial" w:eastAsia="Arial Unicode MS" w:hAnsi="Arial" w:cs="Arial" w:hint="eastAsia"/>
          <w:sz w:val="24"/>
          <w:szCs w:val="24"/>
        </w:rPr>
        <w:t xml:space="preserve"> </w:t>
      </w:r>
      <w:r>
        <w:rPr>
          <w:rFonts w:ascii="Arial" w:eastAsia="Arial Unicode MS" w:hAnsi="Arial" w:cs="Arial"/>
          <w:sz w:val="24"/>
          <w:szCs w:val="24"/>
        </w:rPr>
        <w:t>and previous stud</w:t>
      </w:r>
      <w:r>
        <w:rPr>
          <w:rFonts w:ascii="Arial" w:eastAsia="Arial Unicode MS" w:hAnsi="Arial" w:cs="Arial" w:hint="eastAsia"/>
          <w:sz w:val="24"/>
          <w:szCs w:val="24"/>
        </w:rPr>
        <w:t>y</w:t>
      </w:r>
      <w:r>
        <w:rPr>
          <w:rFonts w:ascii="Arial" w:eastAsia="Arial Unicode MS" w:hAnsi="Arial" w:cs="Arial"/>
          <w:sz w:val="24"/>
          <w:szCs w:val="24"/>
        </w:rPr>
        <w:t xml:space="preserve"> have shown that an average of 10</w:t>
      </w:r>
      <w:r>
        <w:rPr>
          <w:rFonts w:ascii="Arial" w:eastAsia="Arial Unicode MS" w:hAnsi="Arial" w:cs="Arial" w:hint="eastAsia"/>
          <w:sz w:val="24"/>
          <w:szCs w:val="24"/>
        </w:rPr>
        <w:t xml:space="preserve"> </w:t>
      </w:r>
      <w:r>
        <w:rPr>
          <w:rFonts w:ascii="Arial" w:eastAsia="Arial Unicode MS" w:hAnsi="Arial" w:cs="Arial"/>
          <w:sz w:val="24"/>
          <w:szCs w:val="24"/>
        </w:rPr>
        <w:t>percent of wage growth is obtained from work, accounting for about one-third of wage growth</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Topel</w:t>
      </w:r>
      <w:r>
        <w:rPr>
          <w:rFonts w:ascii="Arial" w:eastAsia="Arial Unicode MS" w:hAnsi="Arial" w:cs="Arial" w:hint="eastAsia"/>
          <w:sz w:val="24"/>
          <w:szCs w:val="24"/>
        </w:rPr>
        <w:t>and</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Ward</w:t>
      </w:r>
      <w:r>
        <w:rPr>
          <w:rFonts w:ascii="Arial" w:eastAsia="Arial Unicode MS" w:hAnsi="Arial" w:cs="Arial"/>
          <w:sz w:val="24"/>
          <w:szCs w:val="24"/>
        </w:rPr>
        <w:t>, 201</w:t>
      </w:r>
      <w:r w:rsidR="00303631">
        <w:rPr>
          <w:rFonts w:ascii="Arial" w:eastAsia="Arial Unicode MS" w:hAnsi="Arial" w:cs="Arial"/>
          <w:sz w:val="24"/>
          <w:szCs w:val="24"/>
        </w:rPr>
        <w:t>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Different countries have different</w:t>
      </w:r>
      <w:r>
        <w:rPr>
          <w:rFonts w:ascii="Arial" w:eastAsia="Arial Unicode MS" w:hAnsi="Arial" w:cs="Arial" w:hint="eastAsia"/>
          <w:sz w:val="24"/>
          <w:szCs w:val="24"/>
        </w:rPr>
        <w:t xml:space="preserve"> </w:t>
      </w:r>
      <w:r>
        <w:rPr>
          <w:rFonts w:ascii="Arial" w:eastAsia="Arial Unicode MS" w:hAnsi="Arial" w:cs="Arial"/>
          <w:sz w:val="24"/>
          <w:szCs w:val="24"/>
        </w:rPr>
        <w:t>definitions on job-hopping</w:t>
      </w:r>
      <w:r>
        <w:rPr>
          <w:rFonts w:ascii="Arial" w:eastAsia="Arial Unicode MS" w:hAnsi="Arial" w:cs="Arial" w:hint="eastAsia"/>
          <w:sz w:val="24"/>
          <w:szCs w:val="24"/>
        </w:rPr>
        <w:t xml:space="preserve"> and t</w:t>
      </w:r>
      <w:r>
        <w:rPr>
          <w:rFonts w:ascii="Arial" w:eastAsia="Arial Unicode MS" w:hAnsi="Arial" w:cs="Arial"/>
          <w:sz w:val="24"/>
          <w:szCs w:val="24"/>
        </w:rPr>
        <w:t>he common definition of job-hopping is that employees are dissatisfied with the current situation and move on to a better position</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Ganco</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Ziedonis</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 xml:space="preserve">Agarwal, 2015). </w:t>
      </w:r>
      <w:bookmarkStart w:id="72" w:name="OLE_LINK2"/>
      <w:r>
        <w:rPr>
          <w:rFonts w:ascii="Arial" w:eastAsia="Arial Unicode MS" w:hAnsi="Arial" w:cs="Arial" w:hint="eastAsia"/>
          <w:sz w:val="24"/>
          <w:szCs w:val="24"/>
        </w:rPr>
        <w:t>I</w:t>
      </w:r>
      <w:r>
        <w:rPr>
          <w:rFonts w:ascii="Arial" w:eastAsia="Arial Unicode MS" w:hAnsi="Arial" w:cs="Arial"/>
          <w:sz w:val="24"/>
          <w:szCs w:val="24"/>
        </w:rPr>
        <w:t>dris</w:t>
      </w:r>
      <w:bookmarkEnd w:id="72"/>
      <w:r>
        <w:rPr>
          <w:rFonts w:ascii="Arial" w:eastAsia="Arial Unicode MS" w:hAnsi="Arial" w:cs="Arial" w:hint="eastAsia"/>
          <w:sz w:val="24"/>
          <w:szCs w:val="24"/>
        </w:rPr>
        <w:t xml:space="preserve"> (201</w:t>
      </w:r>
      <w:r w:rsidR="000C11B9">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pointed out that job-hopping means that employees do not change the nature of work, but often change the company.</w:t>
      </w:r>
      <w:r>
        <w:rPr>
          <w:rFonts w:ascii="Arial" w:eastAsia="Arial Unicode MS" w:hAnsi="Arial" w:cs="Arial" w:hint="eastAsia"/>
          <w:sz w:val="24"/>
          <w:szCs w:val="24"/>
        </w:rPr>
        <w:t xml:space="preserve"> </w:t>
      </w:r>
      <w:r>
        <w:rPr>
          <w:rFonts w:ascii="Arial" w:eastAsia="Arial Unicode MS" w:hAnsi="Arial" w:cs="Arial"/>
          <w:sz w:val="24"/>
          <w:szCs w:val="24"/>
        </w:rPr>
        <w:t>Most people change jobs because want to get paid</w:t>
      </w:r>
      <w:r>
        <w:rPr>
          <w:rFonts w:ascii="Arial" w:eastAsia="Arial Unicode MS" w:hAnsi="Arial" w:cs="Arial" w:hint="eastAsia"/>
          <w:sz w:val="24"/>
          <w:szCs w:val="24"/>
        </w:rPr>
        <w:t xml:space="preserve">, </w:t>
      </w:r>
      <w:r>
        <w:rPr>
          <w:rFonts w:ascii="Arial" w:eastAsia="Arial Unicode MS" w:hAnsi="Arial" w:cs="Arial"/>
          <w:sz w:val="24"/>
          <w:szCs w:val="24"/>
        </w:rPr>
        <w:t>welfare</w:t>
      </w:r>
      <w:r>
        <w:rPr>
          <w:rFonts w:ascii="Arial" w:eastAsia="Arial Unicode MS" w:hAnsi="Arial" w:cs="Arial" w:hint="eastAsia"/>
          <w:sz w:val="24"/>
          <w:szCs w:val="24"/>
        </w:rPr>
        <w:t xml:space="preserve"> and </w:t>
      </w:r>
      <w:r>
        <w:rPr>
          <w:rFonts w:ascii="Arial" w:eastAsia="Arial Unicode MS" w:hAnsi="Arial" w:cs="Arial"/>
          <w:sz w:val="24"/>
          <w:szCs w:val="24"/>
        </w:rPr>
        <w:t xml:space="preserve">bonus more than </w:t>
      </w:r>
      <w:r>
        <w:rPr>
          <w:rFonts w:ascii="Arial" w:eastAsia="Arial Unicode MS" w:hAnsi="Arial" w:cs="Arial" w:hint="eastAsia"/>
          <w:sz w:val="24"/>
          <w:szCs w:val="24"/>
        </w:rPr>
        <w:t>the</w:t>
      </w:r>
      <w:r>
        <w:rPr>
          <w:rFonts w:ascii="Arial" w:eastAsia="Arial Unicode MS" w:hAnsi="Arial" w:cs="Arial"/>
          <w:sz w:val="24"/>
          <w:szCs w:val="24"/>
        </w:rPr>
        <w:t xml:space="preserve"> current company can provide</w:t>
      </w:r>
      <w:bookmarkStart w:id="73" w:name="OLE_LINK1"/>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Yusoff</w:t>
      </w:r>
      <w:proofErr w:type="spellEnd"/>
      <w:r>
        <w:rPr>
          <w:rFonts w:ascii="Arial" w:eastAsia="Arial Unicode MS" w:hAnsi="Arial" w:cs="Arial" w:hint="eastAsia"/>
          <w:sz w:val="24"/>
          <w:szCs w:val="24"/>
        </w:rPr>
        <w:t xml:space="preserve">, </w:t>
      </w:r>
      <w:proofErr w:type="spellStart"/>
      <w:r>
        <w:rPr>
          <w:rFonts w:ascii="Arial" w:eastAsia="Arial Unicode MS" w:hAnsi="Arial" w:cs="Arial"/>
          <w:sz w:val="24"/>
          <w:szCs w:val="24"/>
        </w:rPr>
        <w:t>Queiri</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Zakaria</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Hisham</w:t>
      </w:r>
      <w:r>
        <w:rPr>
          <w:rFonts w:ascii="Arial" w:eastAsia="Arial Unicode MS" w:hAnsi="Arial" w:cs="Arial" w:hint="eastAsia"/>
          <w:sz w:val="24"/>
          <w:szCs w:val="24"/>
        </w:rPr>
        <w:t>,</w:t>
      </w:r>
      <w:r>
        <w:rPr>
          <w:rFonts w:ascii="Arial" w:eastAsia="Arial Unicode MS" w:hAnsi="Arial" w:cs="Arial"/>
          <w:sz w:val="24"/>
          <w:szCs w:val="24"/>
        </w:rPr>
        <w:t xml:space="preserve"> 201</w:t>
      </w:r>
      <w:r w:rsidR="00272DD4">
        <w:rPr>
          <w:rFonts w:ascii="Arial" w:eastAsia="Arial Unicode MS" w:hAnsi="Arial" w:cs="Arial"/>
          <w:sz w:val="24"/>
          <w:szCs w:val="24"/>
        </w:rPr>
        <w:t>5</w:t>
      </w:r>
      <w:r>
        <w:rPr>
          <w:rFonts w:ascii="Arial" w:eastAsia="Arial Unicode MS" w:hAnsi="Arial" w:cs="Arial"/>
          <w:sz w:val="24"/>
          <w:szCs w:val="24"/>
        </w:rPr>
        <w:t>)</w:t>
      </w:r>
      <w:bookmarkEnd w:id="73"/>
      <w:r>
        <w:rPr>
          <w:rFonts w:ascii="Arial" w:eastAsia="Arial Unicode MS" w:hAnsi="Arial" w:cs="Arial" w:hint="eastAsia"/>
          <w:sz w:val="24"/>
          <w:szCs w:val="24"/>
        </w:rPr>
        <w:t xml:space="preserve">. </w:t>
      </w:r>
      <w:r>
        <w:rPr>
          <w:rFonts w:ascii="Arial" w:eastAsia="Arial Unicode MS" w:hAnsi="Arial" w:cs="Arial"/>
          <w:sz w:val="24"/>
          <w:szCs w:val="24"/>
        </w:rPr>
        <w:t xml:space="preserve">Therefore, job-hopping is </w:t>
      </w:r>
      <w:r>
        <w:rPr>
          <w:rFonts w:ascii="Arial" w:eastAsia="Arial Unicode MS" w:hAnsi="Arial" w:cs="Arial" w:hint="eastAsia"/>
          <w:sz w:val="24"/>
          <w:szCs w:val="24"/>
        </w:rPr>
        <w:t>inter</w:t>
      </w:r>
      <w:r>
        <w:rPr>
          <w:rFonts w:ascii="Arial" w:eastAsia="Arial Unicode MS" w:hAnsi="Arial" w:cs="Arial"/>
          <w:sz w:val="24"/>
          <w:szCs w:val="24"/>
        </w:rPr>
        <w:t>-organizational shift</w:t>
      </w:r>
      <w:r w:rsidR="00A31645" w:rsidRPr="00A31645">
        <w:t xml:space="preserve"> </w:t>
      </w:r>
      <w:r w:rsidR="00A31645">
        <w:rPr>
          <w:rFonts w:ascii="Arial" w:eastAsia="Arial Unicode MS" w:hAnsi="Arial" w:cs="Arial"/>
          <w:sz w:val="24"/>
          <w:szCs w:val="24"/>
        </w:rPr>
        <w:t>b</w:t>
      </w:r>
      <w:r w:rsidR="00A31645" w:rsidRPr="00A31645">
        <w:rPr>
          <w:rFonts w:ascii="Arial" w:eastAsia="Arial Unicode MS" w:hAnsi="Arial" w:cs="Arial"/>
          <w:sz w:val="24"/>
          <w:szCs w:val="24"/>
        </w:rPr>
        <w:t>ecause after the job</w:t>
      </w:r>
      <w:r w:rsidR="00A31645">
        <w:rPr>
          <w:rFonts w:ascii="Arial" w:eastAsia="Arial Unicode MS" w:hAnsi="Arial" w:cs="Arial"/>
          <w:sz w:val="24"/>
          <w:szCs w:val="24"/>
        </w:rPr>
        <w:t xml:space="preserve">-hopping </w:t>
      </w:r>
      <w:r w:rsidR="00A31645" w:rsidRPr="00A31645">
        <w:rPr>
          <w:rFonts w:ascii="Arial" w:eastAsia="Arial Unicode MS" w:hAnsi="Arial" w:cs="Arial"/>
          <w:sz w:val="24"/>
          <w:szCs w:val="24"/>
        </w:rPr>
        <w:t>is over, the employee's work nature and organization type may be the same</w:t>
      </w:r>
      <w:r w:rsidR="00A31645">
        <w:rPr>
          <w:rFonts w:ascii="Arial" w:eastAsia="Arial Unicode MS" w:hAnsi="Arial" w:cs="Arial"/>
          <w:sz w:val="24"/>
          <w:szCs w:val="24"/>
        </w:rPr>
        <w:t xml:space="preserve"> and i</w:t>
      </w:r>
      <w:r w:rsidR="00A31645" w:rsidRPr="00A31645">
        <w:rPr>
          <w:rFonts w:ascii="Arial" w:eastAsia="Arial Unicode MS" w:hAnsi="Arial" w:cs="Arial"/>
          <w:sz w:val="24"/>
          <w:szCs w:val="24"/>
        </w:rPr>
        <w:t xml:space="preserve">s an internal </w:t>
      </w:r>
      <w:r w:rsidR="00A31645">
        <w:rPr>
          <w:rFonts w:ascii="Arial" w:eastAsia="Arial Unicode MS" w:hAnsi="Arial" w:cs="Arial"/>
          <w:sz w:val="24"/>
          <w:szCs w:val="24"/>
        </w:rPr>
        <w:t>shift</w:t>
      </w:r>
      <w:r w:rsidR="00A31645" w:rsidRPr="00A31645">
        <w:rPr>
          <w:rFonts w:ascii="Arial" w:eastAsia="Arial Unicode MS" w:hAnsi="Arial" w:cs="Arial"/>
          <w:sz w:val="24"/>
          <w:szCs w:val="24"/>
        </w:rPr>
        <w:t xml:space="preserve"> of the same type of organization</w:t>
      </w:r>
      <w:r w:rsidR="00B96C6C">
        <w:rPr>
          <w:rFonts w:ascii="Arial" w:eastAsia="Arial Unicode MS" w:hAnsi="Arial" w:cs="Arial"/>
          <w:sz w:val="24"/>
          <w:szCs w:val="24"/>
        </w:rPr>
        <w:t>,</w:t>
      </w:r>
      <w:r>
        <w:rPr>
          <w:rFonts w:ascii="Arial" w:eastAsia="Arial Unicode MS" w:hAnsi="Arial" w:cs="Arial" w:hint="eastAsia"/>
          <w:sz w:val="24"/>
          <w:szCs w:val="24"/>
        </w:rPr>
        <w:t xml:space="preserve"> (I</w:t>
      </w:r>
      <w:r>
        <w:rPr>
          <w:rFonts w:ascii="Arial" w:eastAsia="Arial Unicode MS" w:hAnsi="Arial" w:cs="Arial"/>
          <w:sz w:val="24"/>
          <w:szCs w:val="24"/>
        </w:rPr>
        <w:t>dris</w:t>
      </w:r>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outlineLvl w:val="2"/>
        <w:rPr>
          <w:rFonts w:ascii="Arial" w:eastAsia="Arial Unicode MS" w:hAnsi="Arial" w:cs="Arial"/>
          <w:b/>
          <w:sz w:val="24"/>
          <w:szCs w:val="24"/>
        </w:rPr>
      </w:pPr>
      <w:bookmarkStart w:id="74" w:name="_Toc530745959"/>
      <w:bookmarkStart w:id="75" w:name="_Toc531864697"/>
      <w:r>
        <w:rPr>
          <w:rFonts w:ascii="Arial" w:eastAsia="Arial Unicode MS" w:hAnsi="Arial" w:cs="Arial" w:hint="eastAsia"/>
          <w:b/>
          <w:sz w:val="24"/>
          <w:szCs w:val="24"/>
        </w:rPr>
        <w:t xml:space="preserve">2.1.1 </w:t>
      </w:r>
      <w:bookmarkStart w:id="76" w:name="OLE_LINK19"/>
      <w:bookmarkStart w:id="77" w:name="OLE_LINK18"/>
      <w:bookmarkStart w:id="78" w:name="OLE_LINK3"/>
      <w:bookmarkStart w:id="79" w:name="OLE_LINK4"/>
      <w:r>
        <w:rPr>
          <w:rFonts w:ascii="Arial" w:eastAsia="Arial Unicode MS" w:hAnsi="Arial" w:cs="Arial" w:hint="eastAsia"/>
          <w:b/>
          <w:sz w:val="24"/>
          <w:szCs w:val="24"/>
        </w:rPr>
        <w:t xml:space="preserve">Job-hopping </w:t>
      </w:r>
      <w:r w:rsidR="00694F01">
        <w:rPr>
          <w:rFonts w:ascii="Arial" w:eastAsia="Arial Unicode MS" w:hAnsi="Arial" w:cs="Arial" w:hint="eastAsia"/>
          <w:b/>
          <w:sz w:val="24"/>
          <w:szCs w:val="24"/>
        </w:rPr>
        <w:t>Behavior</w:t>
      </w:r>
      <w:r>
        <w:rPr>
          <w:rFonts w:ascii="Arial" w:eastAsia="Arial Unicode MS" w:hAnsi="Arial" w:cs="Arial" w:hint="eastAsia"/>
          <w:b/>
          <w:sz w:val="24"/>
          <w:szCs w:val="24"/>
        </w:rPr>
        <w:t xml:space="preserve"> in </w:t>
      </w:r>
      <w:bookmarkEnd w:id="76"/>
      <w:bookmarkEnd w:id="77"/>
      <w:r>
        <w:rPr>
          <w:rFonts w:ascii="Arial" w:eastAsia="Arial Unicode MS" w:hAnsi="Arial" w:cs="Arial" w:hint="eastAsia"/>
          <w:b/>
          <w:sz w:val="24"/>
          <w:szCs w:val="24"/>
        </w:rPr>
        <w:t>Global Perspectives</w:t>
      </w:r>
      <w:bookmarkEnd w:id="74"/>
      <w:bookmarkEnd w:id="75"/>
      <w:bookmarkEnd w:id="78"/>
      <w:bookmarkEnd w:id="79"/>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 recent years, job-hopping has been hot topic to talk about over the past decade, the world </w:t>
      </w:r>
      <w:r w:rsidR="00892E91">
        <w:rPr>
          <w:rFonts w:ascii="Arial" w:eastAsia="Arial Unicode MS" w:hAnsi="Arial" w:cs="Arial"/>
          <w:sz w:val="24"/>
          <w:szCs w:val="24"/>
        </w:rPr>
        <w:t>appears</w:t>
      </w:r>
      <w:r>
        <w:rPr>
          <w:rFonts w:ascii="Arial" w:eastAsia="Arial Unicode MS" w:hAnsi="Arial" w:cs="Arial"/>
          <w:sz w:val="24"/>
          <w:szCs w:val="24"/>
        </w:rPr>
        <w:t xml:space="preserve"> a phenomenon that is the company’s employees will move from one position to another position</w:t>
      </w:r>
      <w:bookmarkStart w:id="80" w:name="OLE_LINK5"/>
      <w:bookmarkStart w:id="81" w:name="OLE_LINK7"/>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Vittee</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Makhubele</w:t>
      </w:r>
      <w:proofErr w:type="spellEnd"/>
      <w:r>
        <w:rPr>
          <w:rFonts w:ascii="Arial" w:eastAsia="Arial Unicode MS" w:hAnsi="Arial" w:cs="Arial"/>
          <w:sz w:val="24"/>
          <w:szCs w:val="24"/>
        </w:rPr>
        <w:t>, 2016)</w:t>
      </w:r>
      <w:bookmarkEnd w:id="80"/>
      <w:bookmarkEnd w:id="81"/>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Although job-hopping is happening more and more frequently in modern workplaces, it can be accepted by companies and job seekers by default</w:t>
      </w:r>
      <w:bookmarkStart w:id="82" w:name="OLE_LINK6"/>
      <w:r>
        <w:rPr>
          <w:rFonts w:ascii="Arial" w:eastAsia="Arial Unicode MS" w:hAnsi="Arial" w:cs="Arial" w:hint="eastAsia"/>
          <w:sz w:val="24"/>
          <w:szCs w:val="24"/>
        </w:rPr>
        <w:t xml:space="preserve"> (</w:t>
      </w:r>
      <w:proofErr w:type="spellStart"/>
      <w:r>
        <w:rPr>
          <w:rFonts w:ascii="Arial" w:eastAsia="Arial Unicode MS" w:hAnsi="Arial" w:cs="Arial"/>
          <w:sz w:val="24"/>
          <w:szCs w:val="24"/>
        </w:rPr>
        <w:t>Tambe</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Hitt</w:t>
      </w:r>
      <w:proofErr w:type="spellEnd"/>
      <w:r>
        <w:rPr>
          <w:rFonts w:ascii="Arial" w:eastAsia="Arial Unicode MS" w:hAnsi="Arial" w:cs="Arial" w:hint="eastAsia"/>
          <w:sz w:val="24"/>
          <w:szCs w:val="24"/>
        </w:rPr>
        <w:t>, 201</w:t>
      </w:r>
      <w:r w:rsidR="00303631">
        <w:rPr>
          <w:rFonts w:ascii="Arial" w:eastAsia="Arial Unicode MS" w:hAnsi="Arial" w:cs="Arial"/>
          <w:sz w:val="24"/>
          <w:szCs w:val="24"/>
        </w:rPr>
        <w:t>5</w:t>
      </w:r>
      <w:r>
        <w:rPr>
          <w:rFonts w:ascii="Arial" w:eastAsia="Arial Unicode MS" w:hAnsi="Arial" w:cs="Arial" w:hint="eastAsia"/>
          <w:sz w:val="24"/>
          <w:szCs w:val="24"/>
        </w:rPr>
        <w:t>)</w:t>
      </w:r>
      <w:bookmarkEnd w:id="82"/>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According to </w:t>
      </w:r>
      <w:r>
        <w:rPr>
          <w:rFonts w:ascii="Arial" w:eastAsia="Arial Unicode MS" w:hAnsi="Arial" w:cs="Arial" w:hint="eastAsia"/>
          <w:sz w:val="24"/>
          <w:szCs w:val="24"/>
        </w:rPr>
        <w:t>W</w:t>
      </w:r>
      <w:r>
        <w:rPr>
          <w:rFonts w:ascii="Arial" w:eastAsia="Arial Unicode MS" w:hAnsi="Arial" w:cs="Arial"/>
          <w:sz w:val="24"/>
          <w:szCs w:val="24"/>
        </w:rPr>
        <w:t xml:space="preserve">orkopolis, </w:t>
      </w:r>
      <w:r>
        <w:rPr>
          <w:rFonts w:ascii="Arial" w:eastAsia="Arial Unicode MS" w:hAnsi="Arial" w:cs="Arial" w:hint="eastAsia"/>
          <w:sz w:val="24"/>
          <w:szCs w:val="24"/>
        </w:rPr>
        <w:t>one</w:t>
      </w:r>
      <w:r>
        <w:rPr>
          <w:rFonts w:ascii="Arial" w:eastAsia="Arial Unicode MS" w:hAnsi="Arial" w:cs="Arial"/>
          <w:sz w:val="24"/>
          <w:szCs w:val="24"/>
        </w:rPr>
        <w:t xml:space="preserve"> Canadian job-solving website</w:t>
      </w:r>
      <w:r>
        <w:rPr>
          <w:rFonts w:ascii="Arial" w:eastAsia="Arial Unicode MS" w:hAnsi="Arial" w:cs="Arial" w:hint="eastAsia"/>
          <w:sz w:val="24"/>
          <w:szCs w:val="24"/>
        </w:rPr>
        <w:t xml:space="preserve"> shows that</w:t>
      </w:r>
      <w:r>
        <w:rPr>
          <w:rFonts w:ascii="Arial" w:eastAsia="Arial Unicode MS" w:hAnsi="Arial" w:cs="Arial"/>
          <w:sz w:val="24"/>
          <w:szCs w:val="24"/>
        </w:rPr>
        <w:t xml:space="preserve"> between 2002 and 2012, the proportion of employees who stayed in a position for less than two years rose from 17</w:t>
      </w:r>
      <w:r>
        <w:rPr>
          <w:rFonts w:ascii="Arial" w:eastAsia="Arial Unicode MS" w:hAnsi="Arial" w:cs="Arial" w:hint="eastAsia"/>
          <w:sz w:val="24"/>
          <w:szCs w:val="24"/>
        </w:rPr>
        <w:t xml:space="preserve"> </w:t>
      </w:r>
      <w:r>
        <w:rPr>
          <w:rFonts w:ascii="Arial" w:eastAsia="Arial Unicode MS" w:hAnsi="Arial" w:cs="Arial"/>
          <w:sz w:val="24"/>
          <w:szCs w:val="24"/>
        </w:rPr>
        <w:t>percent to 34</w:t>
      </w:r>
      <w:r>
        <w:rPr>
          <w:rFonts w:ascii="Arial" w:eastAsia="Arial Unicode MS" w:hAnsi="Arial" w:cs="Arial" w:hint="eastAsia"/>
          <w:sz w:val="24"/>
          <w:szCs w:val="24"/>
        </w:rPr>
        <w:t xml:space="preserve"> </w:t>
      </w:r>
      <w:r>
        <w:rPr>
          <w:rFonts w:ascii="Arial" w:eastAsia="Arial Unicode MS" w:hAnsi="Arial" w:cs="Arial"/>
          <w:sz w:val="24"/>
          <w:szCs w:val="24"/>
        </w:rPr>
        <w:t xml:space="preserve">percent, and in 2015 it increased to </w:t>
      </w:r>
      <w:r>
        <w:rPr>
          <w:rFonts w:ascii="Arial" w:eastAsia="Arial Unicode MS" w:hAnsi="Arial" w:cs="Arial"/>
          <w:sz w:val="24"/>
          <w:szCs w:val="24"/>
        </w:rPr>
        <w:lastRenderedPageBreak/>
        <w:t>more than 50</w:t>
      </w:r>
      <w:r>
        <w:rPr>
          <w:rFonts w:ascii="Arial" w:eastAsia="Arial Unicode MS" w:hAnsi="Arial" w:cs="Arial" w:hint="eastAsia"/>
          <w:sz w:val="24"/>
          <w:szCs w:val="24"/>
        </w:rPr>
        <w:t xml:space="preserve"> </w:t>
      </w:r>
      <w:r>
        <w:rPr>
          <w:rFonts w:ascii="Arial" w:eastAsia="Arial Unicode MS" w:hAnsi="Arial" w:cs="Arial"/>
          <w:sz w:val="24"/>
          <w:szCs w:val="24"/>
        </w:rPr>
        <w:t>percent</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Vittee</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Makhubele</w:t>
      </w:r>
      <w:proofErr w:type="spellEnd"/>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2016).</w:t>
      </w:r>
      <w:r>
        <w:rPr>
          <w:rFonts w:ascii="Arial" w:eastAsia="Arial Unicode MS" w:hAnsi="Arial" w:cs="Arial" w:hint="eastAsia"/>
          <w:sz w:val="24"/>
          <w:szCs w:val="24"/>
        </w:rPr>
        <w:t xml:space="preserve"> </w:t>
      </w:r>
      <w:r>
        <w:rPr>
          <w:rFonts w:ascii="Arial" w:eastAsia="Arial Unicode MS" w:hAnsi="Arial" w:cs="Arial"/>
          <w:sz w:val="24"/>
          <w:szCs w:val="24"/>
        </w:rPr>
        <w:t>It is worth noting that while job-hopping is a global phenomenon, but the general view of this phenomenon will exist two, one is positive</w:t>
      </w:r>
      <w:r>
        <w:rPr>
          <w:rFonts w:ascii="Arial" w:eastAsia="Arial Unicode MS" w:hAnsi="Arial" w:cs="Arial" w:hint="eastAsia"/>
          <w:sz w:val="24"/>
          <w:szCs w:val="24"/>
        </w:rPr>
        <w:t xml:space="preserve"> the other one is </w:t>
      </w:r>
      <w:r>
        <w:rPr>
          <w:rFonts w:ascii="Arial" w:eastAsia="Arial Unicode MS" w:hAnsi="Arial" w:cs="Arial"/>
          <w:sz w:val="24"/>
          <w:szCs w:val="24"/>
        </w:rPr>
        <w:t>negative and in different countries</w:t>
      </w:r>
      <w:r>
        <w:rPr>
          <w:rFonts w:ascii="Arial" w:eastAsia="Arial Unicode MS" w:hAnsi="Arial" w:cs="Arial" w:hint="eastAsia"/>
          <w:sz w:val="24"/>
          <w:szCs w:val="24"/>
        </w:rPr>
        <w:t xml:space="preserve"> </w:t>
      </w:r>
      <w:r>
        <w:rPr>
          <w:rFonts w:ascii="Arial" w:eastAsia="Arial Unicode MS" w:hAnsi="Arial" w:cs="Arial"/>
          <w:sz w:val="24"/>
          <w:szCs w:val="24"/>
        </w:rPr>
        <w:t>this kind of situation is unique</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Zopiatis</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Constanti</w:t>
      </w:r>
      <w:proofErr w:type="spellEnd"/>
      <w:r>
        <w:rPr>
          <w:rFonts w:ascii="Arial" w:eastAsia="Arial Unicode MS" w:hAnsi="Arial" w:cs="Arial"/>
          <w:sz w:val="24"/>
          <w:szCs w:val="24"/>
        </w:rPr>
        <w:t xml:space="preserve"> </w:t>
      </w:r>
      <w:r w:rsidR="00D518DA">
        <w:rPr>
          <w:rFonts w:ascii="Arial" w:eastAsia="Arial Unicode MS" w:hAnsi="Arial" w:cs="Arial"/>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Theocharous</w:t>
      </w:r>
      <w:proofErr w:type="spellEnd"/>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201</w:t>
      </w:r>
      <w:r w:rsidR="00640D60">
        <w:rPr>
          <w:rFonts w:ascii="Arial" w:eastAsia="Arial Unicode MS" w:hAnsi="Arial" w:cs="Arial"/>
          <w:sz w:val="24"/>
          <w:szCs w:val="24"/>
        </w:rPr>
        <w:t>5</w:t>
      </w:r>
      <w:r>
        <w:rPr>
          <w:rFonts w:ascii="Arial" w:eastAsia="Arial Unicode MS" w:hAnsi="Arial" w:cs="Arial"/>
          <w:sz w:val="24"/>
          <w:szCs w:val="24"/>
        </w:rPr>
        <w:t>)</w:t>
      </w:r>
      <w:r>
        <w:rPr>
          <w:rFonts w:ascii="Arial" w:eastAsia="Arial Unicode MS" w:hAnsi="Arial" w:cs="Arial" w:hint="eastAsia"/>
          <w:sz w:val="24"/>
          <w:szCs w:val="24"/>
        </w:rPr>
        <w:t xml:space="preserve">. </w:t>
      </w:r>
      <w:bookmarkStart w:id="83" w:name="OLE_LINK9"/>
      <w:bookmarkStart w:id="84" w:name="OLE_LINK8"/>
      <w:r>
        <w:rPr>
          <w:rFonts w:ascii="Arial" w:eastAsia="Arial Unicode MS" w:hAnsi="Arial" w:cs="Arial"/>
          <w:sz w:val="24"/>
          <w:szCs w:val="24"/>
        </w:rPr>
        <w:t>Below, from a variety of countries and regions</w:t>
      </w:r>
      <w:r>
        <w:rPr>
          <w:rFonts w:ascii="Arial" w:eastAsia="Arial Unicode MS" w:hAnsi="Arial" w:cs="Arial" w:hint="eastAsia"/>
          <w:sz w:val="24"/>
          <w:szCs w:val="24"/>
        </w:rPr>
        <w:t xml:space="preserve"> </w:t>
      </w:r>
      <w:r>
        <w:rPr>
          <w:rFonts w:ascii="Arial" w:eastAsia="Arial Unicode MS" w:hAnsi="Arial" w:cs="Arial"/>
          <w:sz w:val="24"/>
          <w:szCs w:val="24"/>
        </w:rPr>
        <w:t>to understand the global perspective</w:t>
      </w:r>
      <w:r>
        <w:rPr>
          <w:rFonts w:ascii="Arial" w:eastAsia="Arial Unicode MS" w:hAnsi="Arial" w:cs="Arial" w:hint="eastAsia"/>
          <w:sz w:val="24"/>
          <w:szCs w:val="24"/>
        </w:rPr>
        <w:t>s</w:t>
      </w:r>
      <w:r>
        <w:rPr>
          <w:rFonts w:ascii="Arial" w:eastAsia="Arial Unicode MS" w:hAnsi="Arial" w:cs="Arial"/>
          <w:sz w:val="24"/>
          <w:szCs w:val="24"/>
        </w:rPr>
        <w:t xml:space="preserve"> of job-hopping</w:t>
      </w:r>
      <w:r>
        <w:rPr>
          <w:rFonts w:ascii="Arial" w:eastAsia="Arial Unicode MS" w:hAnsi="Arial" w:cs="Arial" w:hint="eastAsia"/>
          <w:sz w:val="24"/>
          <w:szCs w:val="24"/>
        </w:rPr>
        <w:t>.</w:t>
      </w:r>
      <w:bookmarkEnd w:id="83"/>
      <w:bookmarkEnd w:id="84"/>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A professional recruitment company in the UK</w:t>
      </w:r>
      <w:r>
        <w:rPr>
          <w:rFonts w:ascii="Arial" w:eastAsia="Arial Unicode MS" w:hAnsi="Arial" w:cs="Arial" w:hint="eastAsia"/>
          <w:sz w:val="24"/>
          <w:szCs w:val="24"/>
        </w:rPr>
        <w:t>--</w:t>
      </w:r>
      <w:r>
        <w:rPr>
          <w:rFonts w:ascii="Arial" w:eastAsia="Arial Unicode MS" w:hAnsi="Arial" w:cs="Arial"/>
          <w:sz w:val="24"/>
          <w:szCs w:val="24"/>
        </w:rPr>
        <w:t>Robert Half UK, has conducted an investigation as an independent research company</w:t>
      </w:r>
      <w:r>
        <w:rPr>
          <w:rFonts w:ascii="Arial" w:eastAsia="Arial Unicode MS" w:hAnsi="Arial" w:cs="Arial" w:hint="eastAsia"/>
          <w:sz w:val="24"/>
          <w:szCs w:val="24"/>
        </w:rPr>
        <w:t xml:space="preserve"> and t</w:t>
      </w:r>
      <w:r>
        <w:rPr>
          <w:rFonts w:ascii="Arial" w:eastAsia="Arial Unicode MS" w:hAnsi="Arial" w:cs="Arial"/>
          <w:sz w:val="24"/>
          <w:szCs w:val="24"/>
        </w:rPr>
        <w:t>he survey found that employers in the UK still hold negative opinions on job-hopping</w:t>
      </w:r>
      <w:r>
        <w:rPr>
          <w:rFonts w:ascii="Arial" w:eastAsia="Arial Unicode MS" w:hAnsi="Arial" w:cs="Arial" w:hint="eastAsia"/>
          <w:sz w:val="24"/>
          <w:szCs w:val="24"/>
        </w:rPr>
        <w:t xml:space="preserve"> (</w:t>
      </w:r>
      <w:r>
        <w:rPr>
          <w:rFonts w:ascii="Arial" w:eastAsia="Arial Unicode MS" w:hAnsi="Arial" w:cs="Arial"/>
          <w:sz w:val="24"/>
          <w:szCs w:val="24"/>
        </w:rPr>
        <w:t>Bock,</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Kankanhalli</w:t>
      </w:r>
      <w:proofErr w:type="spellEnd"/>
      <w:r>
        <w:rPr>
          <w:rFonts w:ascii="Arial" w:eastAsia="Arial Unicode MS" w:hAnsi="Arial" w:cs="Arial" w:hint="eastAsia"/>
          <w:sz w:val="24"/>
          <w:szCs w:val="24"/>
        </w:rPr>
        <w:t xml:space="preserve"> </w:t>
      </w:r>
      <w:r w:rsidR="00D518DA">
        <w:rPr>
          <w:rFonts w:ascii="Arial" w:eastAsia="Arial Unicode MS" w:hAnsi="Arial" w:cs="Arial"/>
          <w:sz w:val="24"/>
          <w:szCs w:val="24"/>
        </w:rPr>
        <w:t>&amp;</w:t>
      </w:r>
      <w:r>
        <w:rPr>
          <w:rFonts w:ascii="Arial" w:eastAsia="Arial Unicode MS" w:hAnsi="Arial" w:cs="Arial"/>
          <w:sz w:val="24"/>
          <w:szCs w:val="24"/>
        </w:rPr>
        <w:t xml:space="preserve"> Sharma</w:t>
      </w:r>
      <w:r>
        <w:rPr>
          <w:rFonts w:ascii="Arial" w:eastAsia="Arial Unicode MS" w:hAnsi="Arial" w:cs="Arial" w:hint="eastAsia"/>
          <w:sz w:val="24"/>
          <w:szCs w:val="24"/>
        </w:rPr>
        <w:t xml:space="preserve">, </w:t>
      </w:r>
      <w:r>
        <w:rPr>
          <w:rFonts w:ascii="Arial" w:eastAsia="Arial Unicode MS" w:hAnsi="Arial" w:cs="Arial"/>
          <w:sz w:val="24"/>
          <w:szCs w:val="24"/>
        </w:rPr>
        <w:t>20</w:t>
      </w:r>
      <w:r>
        <w:rPr>
          <w:rFonts w:ascii="Arial" w:eastAsia="Arial Unicode MS" w:hAnsi="Arial" w:cs="Arial" w:hint="eastAsia"/>
          <w:sz w:val="24"/>
          <w:szCs w:val="24"/>
        </w:rPr>
        <w:t>15)</w:t>
      </w:r>
      <w:r>
        <w:rPr>
          <w:rFonts w:ascii="Arial" w:eastAsia="Arial Unicode MS" w:hAnsi="Arial" w:cs="Arial"/>
          <w:sz w:val="24"/>
          <w:szCs w:val="24"/>
        </w:rPr>
        <w:t xml:space="preserve">. From interviews with more than 200 CFOs across the UK, the vast majority of respondents believe that if the interviewee is a job </w:t>
      </w:r>
      <w:r>
        <w:rPr>
          <w:rFonts w:ascii="Arial" w:eastAsia="Arial Unicode MS" w:hAnsi="Arial" w:cs="Arial" w:hint="eastAsia"/>
          <w:sz w:val="24"/>
          <w:szCs w:val="24"/>
        </w:rPr>
        <w:t>hopp</w:t>
      </w:r>
      <w:r>
        <w:rPr>
          <w:rFonts w:ascii="Arial" w:eastAsia="Arial Unicode MS" w:hAnsi="Arial" w:cs="Arial"/>
          <w:sz w:val="24"/>
          <w:szCs w:val="24"/>
        </w:rPr>
        <w:t>er, then the person will not be considered for hiring</w:t>
      </w:r>
      <w:r>
        <w:rPr>
          <w:rFonts w:ascii="Arial" w:eastAsia="Arial Unicode MS" w:hAnsi="Arial" w:cs="Arial" w:hint="eastAsia"/>
          <w:sz w:val="24"/>
          <w:szCs w:val="24"/>
        </w:rPr>
        <w:t xml:space="preserve"> </w:t>
      </w:r>
      <w:bookmarkStart w:id="85" w:name="OLE_LINK14"/>
      <w:bookmarkStart w:id="86" w:name="OLE_LINK13"/>
      <w:bookmarkStart w:id="87" w:name="OLE_LINK12"/>
      <w:r>
        <w:rPr>
          <w:rFonts w:ascii="Arial" w:eastAsia="Arial Unicode MS" w:hAnsi="Arial" w:cs="Arial" w:hint="eastAsia"/>
          <w:sz w:val="24"/>
          <w:szCs w:val="24"/>
        </w:rPr>
        <w:t>(</w:t>
      </w:r>
      <w:r>
        <w:rPr>
          <w:rFonts w:ascii="Arial" w:eastAsia="Arial Unicode MS" w:hAnsi="Arial" w:cs="Arial"/>
          <w:sz w:val="24"/>
          <w:szCs w:val="24"/>
        </w:rPr>
        <w:t>T</w:t>
      </w:r>
      <w:r w:rsidR="000762ED">
        <w:rPr>
          <w:rFonts w:ascii="Arial" w:eastAsia="Arial Unicode MS" w:hAnsi="Arial" w:cs="Arial"/>
          <w:sz w:val="24"/>
          <w:szCs w:val="24"/>
        </w:rPr>
        <w:t>ANOVA</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Holtom</w:t>
      </w:r>
      <w:proofErr w:type="spellEnd"/>
      <w:r>
        <w:rPr>
          <w:rFonts w:ascii="Arial" w:eastAsia="Arial Unicode MS" w:hAnsi="Arial" w:cs="Arial" w:hint="eastAsia"/>
          <w:sz w:val="24"/>
          <w:szCs w:val="24"/>
        </w:rPr>
        <w:t>, 2016)</w:t>
      </w:r>
      <w:bookmarkEnd w:id="85"/>
      <w:bookmarkEnd w:id="86"/>
      <w:bookmarkEnd w:id="87"/>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Comparing the size of a company, 93 percent of small companies choose to ignore whether employees are job</w:t>
      </w:r>
      <w:r>
        <w:rPr>
          <w:rFonts w:ascii="Arial" w:eastAsia="Arial Unicode MS" w:hAnsi="Arial" w:cs="Arial" w:hint="eastAsia"/>
          <w:sz w:val="24"/>
          <w:szCs w:val="24"/>
        </w:rPr>
        <w:t xml:space="preserve"> </w:t>
      </w:r>
      <w:r>
        <w:rPr>
          <w:rFonts w:ascii="Arial" w:eastAsia="Arial Unicode MS" w:hAnsi="Arial" w:cs="Arial"/>
          <w:sz w:val="24"/>
          <w:szCs w:val="24"/>
        </w:rPr>
        <w:t>hoppers, followed by 84 percent of large companies and 82 percent of medium-sized ones</w:t>
      </w:r>
      <w:r>
        <w:rPr>
          <w:rFonts w:ascii="Arial" w:eastAsia="Arial Unicode MS" w:hAnsi="Arial" w:cs="Arial" w:hint="eastAsia"/>
          <w:sz w:val="24"/>
          <w:szCs w:val="24"/>
        </w:rPr>
        <w:t xml:space="preserve"> (</w:t>
      </w:r>
      <w:r>
        <w:rPr>
          <w:rFonts w:ascii="Arial" w:eastAsia="Arial Unicode MS" w:hAnsi="Arial" w:cs="Arial"/>
          <w:sz w:val="24"/>
          <w:szCs w:val="24"/>
        </w:rPr>
        <w:t>Bock</w:t>
      </w:r>
      <w:r>
        <w:rPr>
          <w:rFonts w:ascii="Arial" w:eastAsia="Arial Unicode MS" w:hAnsi="Arial" w:cs="Arial" w:hint="eastAsia"/>
          <w:sz w:val="24"/>
          <w:szCs w:val="24"/>
        </w:rPr>
        <w:t xml:space="preserve"> </w:t>
      </w:r>
      <w:r>
        <w:rPr>
          <w:rFonts w:ascii="Arial" w:eastAsia="Arial Unicode MS" w:hAnsi="Arial" w:cs="Arial"/>
          <w:sz w:val="24"/>
          <w:szCs w:val="24"/>
        </w:rPr>
        <w:t>et. al.</w:t>
      </w:r>
      <w:r>
        <w:rPr>
          <w:rFonts w:ascii="Arial" w:eastAsia="Arial Unicode MS" w:hAnsi="Arial" w:cs="Arial" w:hint="eastAsia"/>
          <w:sz w:val="24"/>
          <w:szCs w:val="24"/>
        </w:rPr>
        <w:t xml:space="preserve">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According to </w:t>
      </w:r>
      <w:proofErr w:type="spellStart"/>
      <w:r>
        <w:rPr>
          <w:rFonts w:ascii="Arial" w:eastAsia="Arial Unicode MS" w:hAnsi="Arial" w:cs="Arial"/>
          <w:sz w:val="24"/>
          <w:szCs w:val="24"/>
        </w:rPr>
        <w:t>DegreeQuery</w:t>
      </w:r>
      <w:proofErr w:type="spellEnd"/>
      <w:r>
        <w:rPr>
          <w:rFonts w:ascii="Arial" w:eastAsia="Arial Unicode MS" w:hAnsi="Arial" w:cs="Arial"/>
          <w:sz w:val="24"/>
          <w:szCs w:val="24"/>
        </w:rPr>
        <w:t>, a British higher education consultancy</w:t>
      </w:r>
      <w:r>
        <w:rPr>
          <w:rFonts w:ascii="Arial" w:eastAsia="Arial Unicode MS" w:hAnsi="Arial" w:cs="Arial" w:hint="eastAsia"/>
          <w:sz w:val="24"/>
          <w:szCs w:val="24"/>
        </w:rPr>
        <w:t xml:space="preserve"> shows</w:t>
      </w:r>
      <w:r>
        <w:rPr>
          <w:rFonts w:ascii="Arial" w:eastAsia="Arial Unicode MS" w:hAnsi="Arial" w:cs="Arial"/>
          <w:sz w:val="24"/>
          <w:szCs w:val="24"/>
        </w:rPr>
        <w:t xml:space="preserve"> 90</w:t>
      </w:r>
      <w:r>
        <w:rPr>
          <w:rFonts w:ascii="Arial" w:eastAsia="Arial Unicode MS" w:hAnsi="Arial" w:cs="Arial" w:hint="eastAsia"/>
          <w:sz w:val="24"/>
          <w:szCs w:val="24"/>
        </w:rPr>
        <w:t xml:space="preserve"> </w:t>
      </w:r>
      <w:r>
        <w:rPr>
          <w:rFonts w:ascii="Arial" w:eastAsia="Arial Unicode MS" w:hAnsi="Arial" w:cs="Arial"/>
          <w:sz w:val="24"/>
          <w:szCs w:val="24"/>
        </w:rPr>
        <w:t xml:space="preserve">percent of Millennials who work in the UK will only stay in </w:t>
      </w:r>
      <w:r>
        <w:rPr>
          <w:rFonts w:ascii="Arial" w:eastAsia="Arial Unicode MS" w:hAnsi="Arial" w:cs="Arial" w:hint="eastAsia"/>
          <w:sz w:val="24"/>
          <w:szCs w:val="24"/>
        </w:rPr>
        <w:t>current</w:t>
      </w:r>
      <w:r>
        <w:rPr>
          <w:rFonts w:ascii="Arial" w:eastAsia="Arial Unicode MS" w:hAnsi="Arial" w:cs="Arial"/>
          <w:sz w:val="24"/>
          <w:szCs w:val="24"/>
        </w:rPr>
        <w:t xml:space="preserve"> positions for three years</w:t>
      </w:r>
      <w:r>
        <w:rPr>
          <w:rFonts w:ascii="Arial" w:eastAsia="Arial Unicode MS" w:hAnsi="Arial" w:cs="Arial" w:hint="eastAsia"/>
          <w:sz w:val="24"/>
          <w:szCs w:val="24"/>
        </w:rPr>
        <w:t xml:space="preserve"> (</w:t>
      </w:r>
      <w:r>
        <w:rPr>
          <w:rFonts w:ascii="Arial" w:eastAsia="Arial Unicode MS" w:hAnsi="Arial" w:cs="Arial"/>
          <w:sz w:val="24"/>
          <w:szCs w:val="24"/>
        </w:rPr>
        <w:t>T</w:t>
      </w:r>
      <w:r w:rsidR="000762ED">
        <w:rPr>
          <w:rFonts w:ascii="Arial" w:eastAsia="Arial Unicode MS" w:hAnsi="Arial" w:cs="Arial"/>
          <w:sz w:val="24"/>
          <w:szCs w:val="24"/>
        </w:rPr>
        <w:t>ANOVA</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Holtom</w:t>
      </w:r>
      <w:proofErr w:type="spellEnd"/>
      <w:r>
        <w:rPr>
          <w:rFonts w:ascii="Arial" w:eastAsia="Arial Unicode MS" w:hAnsi="Arial" w:cs="Arial" w:hint="eastAsia"/>
          <w:sz w:val="24"/>
          <w:szCs w:val="24"/>
        </w:rPr>
        <w:t xml:space="preserve">, 2016). </w:t>
      </w:r>
      <w:r>
        <w:rPr>
          <w:rFonts w:ascii="Arial" w:eastAsia="Arial Unicode MS" w:hAnsi="Arial" w:cs="Arial"/>
          <w:sz w:val="24"/>
          <w:szCs w:val="24"/>
        </w:rPr>
        <w:t>Th</w:t>
      </w:r>
      <w:r>
        <w:rPr>
          <w:rFonts w:ascii="Arial" w:eastAsia="Arial Unicode MS" w:hAnsi="Arial" w:cs="Arial" w:hint="eastAsia"/>
          <w:sz w:val="24"/>
          <w:szCs w:val="24"/>
        </w:rPr>
        <w:t xml:space="preserve">is </w:t>
      </w:r>
      <w:r>
        <w:rPr>
          <w:rFonts w:ascii="Arial" w:eastAsia="Arial Unicode MS" w:hAnsi="Arial" w:cs="Arial"/>
          <w:sz w:val="24"/>
          <w:szCs w:val="24"/>
        </w:rPr>
        <w:t xml:space="preserve">agency believes that the main factors for millennials </w:t>
      </w:r>
      <w:r>
        <w:rPr>
          <w:rFonts w:ascii="Arial" w:eastAsia="Arial Unicode MS" w:hAnsi="Arial" w:cs="Arial" w:hint="eastAsia"/>
          <w:sz w:val="24"/>
          <w:szCs w:val="24"/>
        </w:rPr>
        <w:t>choosing to job hop</w:t>
      </w:r>
      <w:r>
        <w:rPr>
          <w:rFonts w:ascii="Arial" w:eastAsia="Arial Unicode MS" w:hAnsi="Arial" w:cs="Arial"/>
          <w:sz w:val="24"/>
          <w:szCs w:val="24"/>
        </w:rPr>
        <w:t xml:space="preserve"> in the UK are location, reasonable benefits,</w:t>
      </w:r>
      <w:r>
        <w:rPr>
          <w:rFonts w:ascii="Arial" w:eastAsia="Arial Unicode MS" w:hAnsi="Arial" w:cs="Arial" w:hint="eastAsia"/>
          <w:sz w:val="24"/>
          <w:szCs w:val="24"/>
        </w:rPr>
        <w:t xml:space="preserve"> </w:t>
      </w:r>
      <w:r>
        <w:rPr>
          <w:rFonts w:ascii="Arial" w:eastAsia="Arial Unicode MS" w:hAnsi="Arial" w:cs="Arial"/>
          <w:sz w:val="24"/>
          <w:szCs w:val="24"/>
        </w:rPr>
        <w:t>good work culture, free</w:t>
      </w:r>
      <w:r>
        <w:rPr>
          <w:rFonts w:ascii="Arial" w:eastAsia="Arial Unicode MS" w:hAnsi="Arial" w:cs="Arial" w:hint="eastAsia"/>
          <w:sz w:val="24"/>
          <w:szCs w:val="24"/>
        </w:rPr>
        <w:t xml:space="preserve"> work </w:t>
      </w:r>
      <w:r>
        <w:rPr>
          <w:rFonts w:ascii="Arial" w:eastAsia="Arial Unicode MS" w:hAnsi="Arial" w:cs="Arial"/>
          <w:sz w:val="24"/>
          <w:szCs w:val="24"/>
        </w:rPr>
        <w:t>schedules and career opportunities</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Vittee</w:t>
      </w:r>
      <w:proofErr w:type="spellEnd"/>
      <w:r>
        <w:rPr>
          <w:rFonts w:ascii="Arial" w:eastAsia="Arial Unicode MS" w:hAnsi="Arial" w:cs="Arial"/>
          <w:sz w:val="24"/>
          <w:szCs w:val="24"/>
        </w:rPr>
        <w:t xml:space="preserve"> </w:t>
      </w:r>
      <w:r w:rsidR="00D518DA">
        <w:rPr>
          <w:rFonts w:ascii="Arial" w:eastAsia="Arial Unicode MS" w:hAnsi="Arial" w:cs="Arial"/>
          <w:sz w:val="24"/>
          <w:szCs w:val="24"/>
        </w:rPr>
        <w:t>&amp;</w:t>
      </w:r>
      <w:r>
        <w:rPr>
          <w:rFonts w:ascii="Arial" w:eastAsia="Arial Unicode MS" w:hAnsi="Arial" w:cs="Arial"/>
          <w:sz w:val="24"/>
          <w:szCs w:val="24"/>
        </w:rPr>
        <w:t xml:space="preserve"> </w:t>
      </w:r>
      <w:proofErr w:type="spellStart"/>
      <w:r>
        <w:rPr>
          <w:rFonts w:ascii="Arial" w:eastAsia="Arial Unicode MS" w:hAnsi="Arial" w:cs="Arial"/>
          <w:sz w:val="24"/>
          <w:szCs w:val="24"/>
        </w:rPr>
        <w:t>Makhubele</w:t>
      </w:r>
      <w:proofErr w:type="spellEnd"/>
      <w:r>
        <w:rPr>
          <w:rFonts w:ascii="Arial" w:eastAsia="Arial Unicode MS" w:hAnsi="Arial" w:cs="Arial"/>
          <w:sz w:val="24"/>
          <w:szCs w:val="24"/>
        </w:rPr>
        <w:t>, 2016).</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According to the </w:t>
      </w:r>
      <w:r>
        <w:rPr>
          <w:rFonts w:ascii="Arial" w:eastAsia="Arial Unicode MS" w:hAnsi="Arial" w:cs="Arial" w:hint="eastAsia"/>
          <w:sz w:val="24"/>
          <w:szCs w:val="24"/>
        </w:rPr>
        <w:t>US B</w:t>
      </w:r>
      <w:r>
        <w:rPr>
          <w:rFonts w:ascii="Arial" w:eastAsia="Arial Unicode MS" w:hAnsi="Arial" w:cs="Arial"/>
          <w:sz w:val="24"/>
          <w:szCs w:val="24"/>
        </w:rPr>
        <w:t xml:space="preserve">ureau of </w:t>
      </w:r>
      <w:r>
        <w:rPr>
          <w:rFonts w:ascii="Arial" w:eastAsia="Arial Unicode MS" w:hAnsi="Arial" w:cs="Arial" w:hint="eastAsia"/>
          <w:sz w:val="24"/>
          <w:szCs w:val="24"/>
        </w:rPr>
        <w:t>L</w:t>
      </w:r>
      <w:r>
        <w:rPr>
          <w:rFonts w:ascii="Arial" w:eastAsia="Arial Unicode MS" w:hAnsi="Arial" w:cs="Arial"/>
          <w:sz w:val="24"/>
          <w:szCs w:val="24"/>
        </w:rPr>
        <w:t xml:space="preserve">abor </w:t>
      </w:r>
      <w:r>
        <w:rPr>
          <w:rFonts w:ascii="Arial" w:eastAsia="Arial Unicode MS" w:hAnsi="Arial" w:cs="Arial" w:hint="eastAsia"/>
          <w:sz w:val="24"/>
          <w:szCs w:val="24"/>
        </w:rPr>
        <w:t>S</w:t>
      </w:r>
      <w:r>
        <w:rPr>
          <w:rFonts w:ascii="Arial" w:eastAsia="Arial Unicode MS" w:hAnsi="Arial" w:cs="Arial"/>
          <w:sz w:val="24"/>
          <w:szCs w:val="24"/>
        </w:rPr>
        <w:t xml:space="preserve">tatistics, the average American workers stay in </w:t>
      </w:r>
      <w:r>
        <w:rPr>
          <w:rFonts w:ascii="Arial" w:eastAsia="Arial Unicode MS" w:hAnsi="Arial" w:cs="Arial" w:hint="eastAsia"/>
          <w:sz w:val="24"/>
          <w:szCs w:val="24"/>
        </w:rPr>
        <w:t>current</w:t>
      </w:r>
      <w:r>
        <w:rPr>
          <w:rFonts w:ascii="Arial" w:eastAsia="Arial Unicode MS" w:hAnsi="Arial" w:cs="Arial"/>
          <w:sz w:val="24"/>
          <w:szCs w:val="24"/>
        </w:rPr>
        <w:t xml:space="preserve"> job for 4.6 years, while younger workers stay in </w:t>
      </w:r>
      <w:r>
        <w:rPr>
          <w:rFonts w:ascii="Arial" w:eastAsia="Arial Unicode MS" w:hAnsi="Arial" w:cs="Arial" w:hint="eastAsia"/>
          <w:sz w:val="24"/>
          <w:szCs w:val="24"/>
        </w:rPr>
        <w:t xml:space="preserve">the </w:t>
      </w:r>
      <w:r>
        <w:rPr>
          <w:rFonts w:ascii="Arial" w:eastAsia="Arial Unicode MS" w:hAnsi="Arial" w:cs="Arial"/>
          <w:sz w:val="24"/>
          <w:szCs w:val="24"/>
        </w:rPr>
        <w:t>job for 2.3 years</w:t>
      </w:r>
      <w:r>
        <w:rPr>
          <w:rFonts w:ascii="Arial" w:eastAsia="Arial Unicode MS" w:hAnsi="Arial" w:cs="Arial" w:hint="eastAsia"/>
          <w:sz w:val="24"/>
          <w:szCs w:val="24"/>
        </w:rPr>
        <w:t xml:space="preserve"> </w:t>
      </w:r>
      <w:bookmarkStart w:id="88" w:name="OLE_LINK10"/>
      <w:r>
        <w:rPr>
          <w:rFonts w:ascii="Arial" w:eastAsia="Arial Unicode MS" w:hAnsi="Arial" w:cs="Arial" w:hint="eastAsia"/>
          <w:sz w:val="24"/>
          <w:szCs w:val="24"/>
        </w:rPr>
        <w:t>(</w:t>
      </w:r>
      <w:proofErr w:type="spellStart"/>
      <w:r>
        <w:rPr>
          <w:rFonts w:ascii="Arial" w:eastAsia="Arial Unicode MS" w:hAnsi="Arial" w:cs="Arial"/>
          <w:sz w:val="24"/>
          <w:szCs w:val="24"/>
        </w:rPr>
        <w:t>Tziner</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Birati</w:t>
      </w:r>
      <w:proofErr w:type="spellEnd"/>
      <w:r>
        <w:rPr>
          <w:rFonts w:ascii="Arial" w:eastAsia="Arial Unicode MS" w:hAnsi="Arial" w:cs="Arial" w:hint="eastAsia"/>
          <w:sz w:val="24"/>
          <w:szCs w:val="24"/>
        </w:rPr>
        <w:t>, 2016)</w:t>
      </w:r>
      <w:bookmarkEnd w:id="88"/>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At the end of 2015, </w:t>
      </w:r>
      <w:r>
        <w:rPr>
          <w:rFonts w:ascii="Arial" w:eastAsia="Arial Unicode MS" w:hAnsi="Arial" w:cs="Arial" w:hint="eastAsia"/>
          <w:sz w:val="24"/>
          <w:szCs w:val="24"/>
        </w:rPr>
        <w:t>one</w:t>
      </w:r>
      <w:r>
        <w:rPr>
          <w:rFonts w:ascii="Arial" w:eastAsia="Arial Unicode MS" w:hAnsi="Arial" w:cs="Arial"/>
          <w:sz w:val="24"/>
          <w:szCs w:val="24"/>
        </w:rPr>
        <w:t xml:space="preserve"> employment website</w:t>
      </w:r>
      <w:r>
        <w:rPr>
          <w:rFonts w:ascii="Arial" w:eastAsia="Arial Unicode MS" w:hAnsi="Arial" w:cs="Arial" w:hint="eastAsia"/>
          <w:sz w:val="24"/>
          <w:szCs w:val="24"/>
        </w:rPr>
        <w:t xml:space="preserve"> called </w:t>
      </w:r>
      <w:proofErr w:type="spellStart"/>
      <w:r>
        <w:rPr>
          <w:rFonts w:ascii="Arial" w:eastAsia="Arial Unicode MS" w:hAnsi="Arial" w:cs="Arial"/>
          <w:sz w:val="24"/>
          <w:szCs w:val="24"/>
        </w:rPr>
        <w:t>CareerBuilde</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 xml:space="preserve">released a survey of the United States that showed one in five workers decided to </w:t>
      </w:r>
      <w:r>
        <w:rPr>
          <w:rFonts w:ascii="Arial" w:eastAsia="Arial Unicode MS" w:hAnsi="Arial" w:cs="Arial" w:hint="eastAsia"/>
          <w:sz w:val="24"/>
          <w:szCs w:val="24"/>
        </w:rPr>
        <w:t>job-hopping</w:t>
      </w:r>
      <w:r>
        <w:rPr>
          <w:rFonts w:ascii="Arial" w:eastAsia="Arial Unicode MS" w:hAnsi="Arial" w:cs="Arial"/>
          <w:sz w:val="24"/>
          <w:szCs w:val="24"/>
        </w:rPr>
        <w:t xml:space="preserve"> in the next year</w:t>
      </w:r>
      <w:r>
        <w:rPr>
          <w:rFonts w:ascii="Arial" w:eastAsia="Arial Unicode MS" w:hAnsi="Arial" w:cs="Arial" w:hint="eastAsia"/>
          <w:sz w:val="24"/>
          <w:szCs w:val="24"/>
        </w:rPr>
        <w:t xml:space="preserve"> (</w:t>
      </w:r>
      <w:r>
        <w:rPr>
          <w:rFonts w:ascii="Arial" w:eastAsia="Arial Unicode MS" w:hAnsi="Arial" w:cs="Arial"/>
          <w:sz w:val="24"/>
          <w:szCs w:val="24"/>
        </w:rPr>
        <w:t>Seibert</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Kraimer</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Liden</w:t>
      </w:r>
      <w:r>
        <w:rPr>
          <w:rFonts w:ascii="Arial" w:eastAsia="Arial Unicode MS" w:hAnsi="Arial" w:cs="Arial" w:hint="eastAsia"/>
          <w:sz w:val="24"/>
          <w:szCs w:val="24"/>
        </w:rPr>
        <w:t>, 2016)</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lastRenderedPageBreak/>
        <w:t>A survey of 3,300 employees in the United States showed that nearly 21 percent of respondents got a new job in 2016 by job-hopping.</w:t>
      </w:r>
      <w:r>
        <w:rPr>
          <w:rFonts w:ascii="Arial" w:eastAsia="Arial Unicode MS" w:hAnsi="Arial" w:cs="Arial" w:hint="eastAsia"/>
          <w:sz w:val="24"/>
          <w:szCs w:val="24"/>
        </w:rPr>
        <w:t xml:space="preserve"> </w:t>
      </w:r>
      <w:r>
        <w:rPr>
          <w:rFonts w:ascii="Arial" w:eastAsia="Arial Unicode MS" w:hAnsi="Arial" w:cs="Arial"/>
          <w:sz w:val="24"/>
          <w:szCs w:val="24"/>
        </w:rPr>
        <w:t>That increases 5</w:t>
      </w:r>
      <w:r>
        <w:rPr>
          <w:rFonts w:ascii="Arial" w:eastAsia="Arial Unicode MS" w:hAnsi="Arial" w:cs="Arial" w:hint="eastAsia"/>
          <w:sz w:val="24"/>
          <w:szCs w:val="24"/>
        </w:rPr>
        <w:t xml:space="preserve"> </w:t>
      </w:r>
      <w:r>
        <w:rPr>
          <w:rFonts w:ascii="Arial" w:eastAsia="Arial Unicode MS" w:hAnsi="Arial" w:cs="Arial"/>
          <w:sz w:val="24"/>
          <w:szCs w:val="24"/>
        </w:rPr>
        <w:t>percent from last year's survey</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Tziner</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Birati</w:t>
      </w:r>
      <w:proofErr w:type="spellEnd"/>
      <w:r>
        <w:rPr>
          <w:rFonts w:ascii="Arial" w:eastAsia="Arial Unicode MS" w:hAnsi="Arial" w:cs="Arial" w:hint="eastAsia"/>
          <w:sz w:val="24"/>
          <w:szCs w:val="24"/>
        </w:rPr>
        <w:t xml:space="preserve">, 2016). </w:t>
      </w:r>
      <w:r>
        <w:rPr>
          <w:rFonts w:ascii="Arial" w:eastAsia="Arial Unicode MS" w:hAnsi="Arial" w:cs="Arial"/>
          <w:sz w:val="24"/>
          <w:szCs w:val="24"/>
        </w:rPr>
        <w:t xml:space="preserve">The entrepreneurs in the United States are most concerned with retaining top talent and ensuring that </w:t>
      </w:r>
      <w:r>
        <w:rPr>
          <w:rFonts w:ascii="Arial" w:eastAsia="Arial Unicode MS" w:hAnsi="Arial" w:cs="Arial" w:hint="eastAsia"/>
          <w:sz w:val="24"/>
          <w:szCs w:val="24"/>
        </w:rPr>
        <w:t>the</w:t>
      </w:r>
      <w:r>
        <w:rPr>
          <w:rFonts w:ascii="Arial" w:eastAsia="Arial Unicode MS" w:hAnsi="Arial" w:cs="Arial"/>
          <w:sz w:val="24"/>
          <w:szCs w:val="24"/>
        </w:rPr>
        <w:t xml:space="preserve"> production efficiency can maintain a stable state and reduce replacement costs</w:t>
      </w:r>
      <w:r>
        <w:rPr>
          <w:rFonts w:ascii="Arial" w:eastAsia="Arial Unicode MS" w:hAnsi="Arial" w:cs="Arial" w:hint="eastAsia"/>
          <w:sz w:val="24"/>
          <w:szCs w:val="24"/>
        </w:rPr>
        <w:t>, it</w:t>
      </w:r>
      <w:r>
        <w:rPr>
          <w:rFonts w:ascii="Arial" w:eastAsia="Arial Unicode MS" w:hAnsi="Arial" w:cs="Arial"/>
          <w:sz w:val="24"/>
          <w:szCs w:val="24"/>
        </w:rPr>
        <w:t>’</w:t>
      </w:r>
      <w:r>
        <w:rPr>
          <w:rFonts w:ascii="Arial" w:eastAsia="Arial Unicode MS" w:hAnsi="Arial" w:cs="Arial" w:hint="eastAsia"/>
          <w:sz w:val="24"/>
          <w:szCs w:val="24"/>
        </w:rPr>
        <w:t xml:space="preserve">s </w:t>
      </w:r>
      <w:r w:rsidR="00C8701E">
        <w:rPr>
          <w:rFonts w:ascii="Arial" w:eastAsia="Arial Unicode MS" w:hAnsi="Arial" w:cs="Arial"/>
          <w:sz w:val="24"/>
          <w:szCs w:val="24"/>
        </w:rPr>
        <w:t>reflected</w:t>
      </w:r>
      <w:r>
        <w:rPr>
          <w:rFonts w:ascii="Arial" w:eastAsia="Arial Unicode MS" w:hAnsi="Arial" w:cs="Arial"/>
          <w:sz w:val="24"/>
          <w:szCs w:val="24"/>
        </w:rPr>
        <w:t xml:space="preserve"> the high </w:t>
      </w:r>
      <w:r>
        <w:rPr>
          <w:rFonts w:ascii="Arial" w:eastAsia="Arial Unicode MS" w:hAnsi="Arial" w:cs="Arial" w:hint="eastAsia"/>
          <w:sz w:val="24"/>
          <w:szCs w:val="24"/>
        </w:rPr>
        <w:t>job-hopping</w:t>
      </w:r>
      <w:r>
        <w:rPr>
          <w:rFonts w:ascii="Arial" w:eastAsia="Arial Unicode MS" w:hAnsi="Arial" w:cs="Arial"/>
          <w:sz w:val="24"/>
          <w:szCs w:val="24"/>
        </w:rPr>
        <w:t xml:space="preserve"> rate of US employees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Mossholder</w:t>
      </w:r>
      <w:proofErr w:type="spellEnd"/>
      <w:r>
        <w:rPr>
          <w:rFonts w:ascii="Arial" w:eastAsia="Arial Unicode MS" w:hAnsi="Arial" w:cs="Arial" w:hint="eastAsia"/>
          <w:sz w:val="24"/>
          <w:szCs w:val="24"/>
        </w:rPr>
        <w:t xml:space="preserve">, </w:t>
      </w:r>
      <w:proofErr w:type="spellStart"/>
      <w:r>
        <w:rPr>
          <w:rFonts w:ascii="Arial" w:eastAsia="Arial Unicode MS" w:hAnsi="Arial" w:cs="Arial"/>
          <w:sz w:val="24"/>
          <w:szCs w:val="24"/>
        </w:rPr>
        <w:t>Settoon</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Henagan</w:t>
      </w:r>
      <w:proofErr w:type="spellEnd"/>
      <w:r>
        <w:rPr>
          <w:rFonts w:ascii="Arial" w:eastAsia="Arial Unicode MS" w:hAnsi="Arial" w:cs="Arial" w:hint="eastAsia"/>
          <w:sz w:val="24"/>
          <w:szCs w:val="24"/>
        </w:rPr>
        <w:t>, 2016)</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Centre for American Progress once released a research report in 2012</w:t>
      </w:r>
      <w:r>
        <w:rPr>
          <w:rFonts w:ascii="Arial" w:eastAsia="Arial Unicode MS" w:hAnsi="Arial" w:cs="Arial" w:hint="eastAsia"/>
          <w:sz w:val="24"/>
          <w:szCs w:val="24"/>
        </w:rPr>
        <w:t xml:space="preserve"> and t</w:t>
      </w:r>
      <w:r>
        <w:rPr>
          <w:rFonts w:ascii="Arial" w:eastAsia="Arial Unicode MS" w:hAnsi="Arial" w:cs="Arial"/>
          <w:sz w:val="24"/>
          <w:szCs w:val="24"/>
        </w:rPr>
        <w:t>he report estimates that the cost of employee job-hopping accounted for about 21</w:t>
      </w:r>
      <w:r>
        <w:rPr>
          <w:rFonts w:ascii="Arial" w:eastAsia="Arial Unicode MS" w:hAnsi="Arial" w:cs="Arial" w:hint="eastAsia"/>
          <w:sz w:val="24"/>
          <w:szCs w:val="24"/>
        </w:rPr>
        <w:t xml:space="preserve"> </w:t>
      </w:r>
      <w:r>
        <w:rPr>
          <w:rFonts w:ascii="Arial" w:eastAsia="Arial Unicode MS" w:hAnsi="Arial" w:cs="Arial"/>
          <w:sz w:val="24"/>
          <w:szCs w:val="24"/>
        </w:rPr>
        <w:t>percent of the employer's income</w:t>
      </w:r>
      <w:r>
        <w:rPr>
          <w:rFonts w:ascii="Arial" w:eastAsia="Arial Unicode MS" w:hAnsi="Arial" w:cs="Arial" w:hint="eastAsia"/>
          <w:sz w:val="24"/>
          <w:szCs w:val="24"/>
        </w:rPr>
        <w:t xml:space="preserve"> which</w:t>
      </w:r>
      <w:r>
        <w:rPr>
          <w:rFonts w:ascii="Arial" w:eastAsia="Arial Unicode MS" w:hAnsi="Arial" w:cs="Arial"/>
          <w:sz w:val="24"/>
          <w:szCs w:val="24"/>
        </w:rPr>
        <w:t xml:space="preserve"> does not include the cost of recruiting new employees and production losses</w:t>
      </w:r>
      <w:r>
        <w:rPr>
          <w:rFonts w:ascii="Arial" w:eastAsia="Arial Unicode MS" w:hAnsi="Arial" w:cs="Arial" w:hint="eastAsia"/>
          <w:sz w:val="24"/>
          <w:szCs w:val="24"/>
        </w:rPr>
        <w:t xml:space="preserve"> (</w:t>
      </w:r>
      <w:r>
        <w:rPr>
          <w:rFonts w:ascii="Arial" w:eastAsia="Arial Unicode MS" w:hAnsi="Arial" w:cs="Arial"/>
          <w:sz w:val="24"/>
          <w:szCs w:val="24"/>
        </w:rPr>
        <w:t>Hadlock</w:t>
      </w:r>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A company named Kelly conducted a survey of South African companies</w:t>
      </w:r>
      <w:r>
        <w:rPr>
          <w:rFonts w:ascii="Arial" w:eastAsia="Arial Unicode MS" w:hAnsi="Arial" w:cs="Arial" w:hint="eastAsia"/>
          <w:sz w:val="24"/>
          <w:szCs w:val="24"/>
        </w:rPr>
        <w:t xml:space="preserve"> and t</w:t>
      </w:r>
      <w:r>
        <w:rPr>
          <w:rFonts w:ascii="Arial" w:eastAsia="Arial Unicode MS" w:hAnsi="Arial" w:cs="Arial"/>
          <w:sz w:val="24"/>
          <w:szCs w:val="24"/>
        </w:rPr>
        <w:t>he survey results showed that 47</w:t>
      </w:r>
      <w:r>
        <w:rPr>
          <w:rFonts w:ascii="Arial" w:eastAsia="Arial Unicode MS" w:hAnsi="Arial" w:cs="Arial" w:hint="eastAsia"/>
          <w:sz w:val="24"/>
          <w:szCs w:val="24"/>
        </w:rPr>
        <w:t xml:space="preserve"> </w:t>
      </w:r>
      <w:r>
        <w:rPr>
          <w:rFonts w:ascii="Arial" w:eastAsia="Arial Unicode MS" w:hAnsi="Arial" w:cs="Arial"/>
          <w:sz w:val="24"/>
          <w:szCs w:val="24"/>
        </w:rPr>
        <w:t xml:space="preserve">percent of South African employees said that </w:t>
      </w:r>
      <w:r>
        <w:rPr>
          <w:rFonts w:ascii="Arial" w:eastAsia="Arial Unicode MS" w:hAnsi="Arial" w:cs="Arial" w:hint="eastAsia"/>
          <w:sz w:val="24"/>
          <w:szCs w:val="24"/>
        </w:rPr>
        <w:t>employees</w:t>
      </w:r>
      <w:r>
        <w:rPr>
          <w:rFonts w:ascii="Arial" w:eastAsia="Arial Unicode MS" w:hAnsi="Arial" w:cs="Arial"/>
          <w:sz w:val="24"/>
          <w:szCs w:val="24"/>
        </w:rPr>
        <w:t xml:space="preserve"> are currently working for less than one year</w:t>
      </w:r>
      <w:r>
        <w:rPr>
          <w:rFonts w:ascii="Arial" w:eastAsia="Arial Unicode MS" w:hAnsi="Arial" w:cs="Arial" w:hint="eastAsia"/>
          <w:sz w:val="24"/>
          <w:szCs w:val="24"/>
        </w:rPr>
        <w:t xml:space="preserve"> </w:t>
      </w:r>
      <w:bookmarkStart w:id="89" w:name="OLE_LINK16"/>
      <w:bookmarkStart w:id="90" w:name="OLE_LINK17"/>
      <w:r>
        <w:rPr>
          <w:rFonts w:ascii="Arial" w:eastAsia="Arial Unicode MS" w:hAnsi="Arial" w:cs="Arial"/>
          <w:sz w:val="24"/>
          <w:szCs w:val="24"/>
        </w:rPr>
        <w:t>(</w:t>
      </w:r>
      <w:proofErr w:type="spellStart"/>
      <w:r>
        <w:rPr>
          <w:rFonts w:ascii="Arial" w:eastAsia="Arial Unicode MS" w:hAnsi="Arial" w:cs="Arial"/>
          <w:sz w:val="24"/>
          <w:szCs w:val="24"/>
        </w:rPr>
        <w:t>Vittee</w:t>
      </w:r>
      <w:proofErr w:type="spellEnd"/>
      <w:r>
        <w:rPr>
          <w:rFonts w:ascii="Arial" w:eastAsia="Arial Unicode MS" w:hAnsi="Arial" w:cs="Arial"/>
          <w:sz w:val="24"/>
          <w:szCs w:val="24"/>
        </w:rPr>
        <w:t xml:space="preserve"> </w:t>
      </w:r>
      <w:r w:rsidR="00D518DA">
        <w:rPr>
          <w:rFonts w:ascii="Arial" w:eastAsia="Arial Unicode MS" w:hAnsi="Arial" w:cs="Arial" w:hint="eastAsia"/>
          <w:sz w:val="24"/>
          <w:szCs w:val="24"/>
        </w:rPr>
        <w:t>&amp;</w:t>
      </w:r>
      <w:r>
        <w:rPr>
          <w:rFonts w:ascii="Arial" w:eastAsia="Arial Unicode MS" w:hAnsi="Arial" w:cs="Arial"/>
          <w:sz w:val="24"/>
          <w:szCs w:val="24"/>
        </w:rPr>
        <w:t xml:space="preserve"> </w:t>
      </w:r>
      <w:proofErr w:type="spellStart"/>
      <w:r>
        <w:rPr>
          <w:rFonts w:ascii="Arial" w:eastAsia="Arial Unicode MS" w:hAnsi="Arial" w:cs="Arial"/>
          <w:sz w:val="24"/>
          <w:szCs w:val="24"/>
        </w:rPr>
        <w:t>Makhubele</w:t>
      </w:r>
      <w:proofErr w:type="spellEnd"/>
      <w:r>
        <w:rPr>
          <w:rFonts w:ascii="Arial" w:eastAsia="Arial Unicode MS" w:hAnsi="Arial" w:cs="Arial"/>
          <w:sz w:val="24"/>
          <w:szCs w:val="24"/>
        </w:rPr>
        <w:t>, 2016)</w:t>
      </w:r>
      <w:bookmarkEnd w:id="89"/>
      <w:bookmarkEnd w:id="90"/>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Most of the participants stated that </w:t>
      </w:r>
      <w:r>
        <w:rPr>
          <w:rFonts w:ascii="Arial" w:eastAsia="Arial Unicode MS" w:hAnsi="Arial" w:cs="Arial" w:hint="eastAsia"/>
          <w:sz w:val="24"/>
          <w:szCs w:val="24"/>
        </w:rPr>
        <w:t>already</w:t>
      </w:r>
      <w:r>
        <w:rPr>
          <w:rFonts w:ascii="Arial" w:eastAsia="Arial Unicode MS" w:hAnsi="Arial" w:cs="Arial"/>
          <w:sz w:val="24"/>
          <w:szCs w:val="24"/>
        </w:rPr>
        <w:t xml:space="preserve"> had two or three jobs since started work, and even 29 percent of respondents indicated </w:t>
      </w:r>
      <w:r>
        <w:rPr>
          <w:rFonts w:ascii="Arial" w:eastAsia="Arial Unicode MS" w:hAnsi="Arial" w:cs="Arial" w:hint="eastAsia"/>
          <w:sz w:val="24"/>
          <w:szCs w:val="24"/>
        </w:rPr>
        <w:t xml:space="preserve">that already </w:t>
      </w:r>
      <w:r>
        <w:rPr>
          <w:rFonts w:ascii="Arial" w:eastAsia="Arial Unicode MS" w:hAnsi="Arial" w:cs="Arial"/>
          <w:sz w:val="24"/>
          <w:szCs w:val="24"/>
        </w:rPr>
        <w:t>had changed four or six jobs since started working</w:t>
      </w:r>
      <w:r>
        <w:rPr>
          <w:rFonts w:ascii="Arial" w:eastAsia="Arial Unicode MS" w:hAnsi="Arial" w:cs="Arial" w:hint="eastAsia"/>
          <w:sz w:val="24"/>
          <w:szCs w:val="24"/>
        </w:rPr>
        <w:t xml:space="preserve"> </w:t>
      </w:r>
      <w:bookmarkStart w:id="91" w:name="OLE_LINK11"/>
      <w:bookmarkStart w:id="92" w:name="OLE_LINK15"/>
      <w:r>
        <w:rPr>
          <w:rFonts w:ascii="Arial" w:eastAsia="Arial Unicode MS" w:hAnsi="Arial" w:cs="Arial" w:hint="eastAsia"/>
          <w:sz w:val="24"/>
          <w:szCs w:val="24"/>
        </w:rPr>
        <w:t>(</w:t>
      </w:r>
      <w:r>
        <w:rPr>
          <w:rFonts w:ascii="Arial" w:eastAsia="Arial Unicode MS" w:hAnsi="Arial" w:cs="Arial"/>
          <w:sz w:val="24"/>
          <w:szCs w:val="24"/>
        </w:rPr>
        <w:t>Graham</w:t>
      </w:r>
      <w:r>
        <w:rPr>
          <w:rFonts w:ascii="Arial" w:eastAsia="Arial Unicode MS" w:hAnsi="Arial" w:cs="Arial" w:hint="eastAsia"/>
          <w:sz w:val="24"/>
          <w:szCs w:val="24"/>
        </w:rPr>
        <w:t xml:space="preserve">, </w:t>
      </w:r>
      <w:r>
        <w:rPr>
          <w:rFonts w:ascii="Arial" w:eastAsia="Arial Unicode MS" w:hAnsi="Arial" w:cs="Arial"/>
          <w:sz w:val="24"/>
          <w:szCs w:val="24"/>
        </w:rPr>
        <w:t>Li</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Qiu</w:t>
      </w:r>
      <w:proofErr w:type="spellEnd"/>
      <w:r>
        <w:rPr>
          <w:rFonts w:ascii="Arial" w:eastAsia="Arial Unicode MS" w:hAnsi="Arial" w:cs="Arial" w:hint="eastAsia"/>
          <w:sz w:val="24"/>
          <w:szCs w:val="24"/>
        </w:rPr>
        <w:t>, 2016)</w:t>
      </w:r>
      <w:bookmarkEnd w:id="91"/>
      <w:bookmarkEnd w:id="92"/>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Kelly’s survey on job-hopping found that nearly half of South African respondents considered being job</w:t>
      </w:r>
      <w:r>
        <w:rPr>
          <w:rFonts w:ascii="Arial" w:eastAsia="Arial Unicode MS" w:hAnsi="Arial" w:cs="Arial" w:hint="eastAsia"/>
          <w:sz w:val="24"/>
          <w:szCs w:val="24"/>
        </w:rPr>
        <w:t xml:space="preserve"> </w:t>
      </w:r>
      <w:r>
        <w:rPr>
          <w:rFonts w:ascii="Arial" w:eastAsia="Arial Unicode MS" w:hAnsi="Arial" w:cs="Arial"/>
          <w:sz w:val="24"/>
          <w:szCs w:val="24"/>
        </w:rPr>
        <w:t>ho</w:t>
      </w:r>
      <w:r>
        <w:rPr>
          <w:rFonts w:ascii="Arial" w:eastAsia="Arial Unicode MS" w:hAnsi="Arial" w:cs="Arial" w:hint="eastAsia"/>
          <w:sz w:val="24"/>
          <w:szCs w:val="24"/>
        </w:rPr>
        <w:t>pper</w:t>
      </w:r>
      <w:r>
        <w:rPr>
          <w:rFonts w:ascii="Arial" w:eastAsia="Arial Unicode MS" w:hAnsi="Arial" w:cs="Arial"/>
          <w:sz w:val="24"/>
          <w:szCs w:val="24"/>
        </w:rPr>
        <w:t>, and that job-hopping is a global phenomenon rather than being concentrated in a specific country or region</w:t>
      </w:r>
      <w:r>
        <w:rPr>
          <w:rFonts w:ascii="Arial" w:eastAsia="Arial Unicode MS" w:hAnsi="Arial" w:cs="Arial" w:hint="eastAsia"/>
          <w:sz w:val="24"/>
          <w:szCs w:val="24"/>
        </w:rPr>
        <w:t xml:space="preserve"> </w:t>
      </w:r>
      <w:r>
        <w:rPr>
          <w:rFonts w:ascii="Arial" w:eastAsia="Arial Unicode MS" w:hAnsi="Arial" w:cs="Arial"/>
          <w:sz w:val="24"/>
          <w:szCs w:val="24"/>
        </w:rPr>
        <w:t>(</w:t>
      </w:r>
      <w:proofErr w:type="spellStart"/>
      <w:r>
        <w:rPr>
          <w:rFonts w:ascii="Arial" w:eastAsia="Arial Unicode MS" w:hAnsi="Arial" w:cs="Arial"/>
          <w:sz w:val="24"/>
          <w:szCs w:val="24"/>
        </w:rPr>
        <w:t>Vittee</w:t>
      </w:r>
      <w:proofErr w:type="spellEnd"/>
      <w:r>
        <w:rPr>
          <w:rFonts w:ascii="Arial" w:eastAsia="Arial Unicode MS" w:hAnsi="Arial" w:cs="Arial"/>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Makhubele</w:t>
      </w:r>
      <w:proofErr w:type="spellEnd"/>
      <w:r>
        <w:rPr>
          <w:rFonts w:ascii="Arial" w:eastAsia="Arial Unicode MS" w:hAnsi="Arial" w:cs="Arial"/>
          <w:sz w:val="24"/>
          <w:szCs w:val="24"/>
        </w:rPr>
        <w:t>, 2016).</w:t>
      </w:r>
    </w:p>
    <w:p w:rsidR="00977B0A" w:rsidRDefault="00F537FA">
      <w:pPr>
        <w:widowControl/>
        <w:spacing w:afterLines="200" w:after="624" w:line="360" w:lineRule="auto"/>
        <w:outlineLvl w:val="2"/>
        <w:rPr>
          <w:rFonts w:ascii="Arial" w:eastAsia="Arial Unicode MS" w:hAnsi="Arial" w:cs="Arial"/>
          <w:b/>
          <w:sz w:val="24"/>
          <w:szCs w:val="24"/>
        </w:rPr>
      </w:pPr>
      <w:bookmarkStart w:id="93" w:name="_Toc530745960"/>
      <w:bookmarkStart w:id="94" w:name="_Toc531864698"/>
      <w:r>
        <w:rPr>
          <w:rFonts w:ascii="Arial" w:eastAsia="Arial Unicode MS" w:hAnsi="Arial" w:cs="Arial" w:hint="eastAsia"/>
          <w:b/>
          <w:sz w:val="24"/>
          <w:szCs w:val="24"/>
        </w:rPr>
        <w:t xml:space="preserve">2.1.2 Job-hopping </w:t>
      </w:r>
      <w:r w:rsidR="00694F01">
        <w:rPr>
          <w:rFonts w:ascii="Arial" w:eastAsia="Arial Unicode MS" w:hAnsi="Arial" w:cs="Arial" w:hint="eastAsia"/>
          <w:b/>
          <w:sz w:val="24"/>
          <w:szCs w:val="24"/>
        </w:rPr>
        <w:t>Behavior</w:t>
      </w:r>
      <w:r>
        <w:rPr>
          <w:rFonts w:ascii="Arial" w:eastAsia="Arial Unicode MS" w:hAnsi="Arial" w:cs="Arial" w:hint="eastAsia"/>
          <w:b/>
          <w:sz w:val="24"/>
          <w:szCs w:val="24"/>
        </w:rPr>
        <w:t xml:space="preserve"> in China</w:t>
      </w:r>
      <w:bookmarkEnd w:id="93"/>
      <w:bookmarkEnd w:id="94"/>
    </w:p>
    <w:p w:rsidR="00977B0A" w:rsidRDefault="00F537FA">
      <w:pPr>
        <w:widowControl/>
        <w:spacing w:afterLines="200" w:after="624" w:line="360" w:lineRule="auto"/>
        <w:rPr>
          <w:rFonts w:ascii="Arial" w:eastAsia="Arial Unicode MS" w:hAnsi="Arial" w:cs="Arial"/>
          <w:sz w:val="24"/>
          <w:szCs w:val="24"/>
        </w:rPr>
      </w:pPr>
      <w:bookmarkStart w:id="95" w:name="OLE_LINK33"/>
      <w:r>
        <w:rPr>
          <w:rFonts w:ascii="Arial" w:eastAsia="Arial Unicode MS" w:hAnsi="Arial" w:cs="Arial" w:hint="eastAsia"/>
          <w:sz w:val="24"/>
          <w:szCs w:val="24"/>
        </w:rPr>
        <w:t>R</w:t>
      </w:r>
      <w:r>
        <w:rPr>
          <w:rFonts w:ascii="Arial" w:eastAsia="Arial Unicode MS" w:hAnsi="Arial" w:cs="Arial"/>
          <w:sz w:val="24"/>
          <w:szCs w:val="24"/>
        </w:rPr>
        <w:t xml:space="preserve">emuneration </w:t>
      </w:r>
      <w:r>
        <w:rPr>
          <w:rFonts w:ascii="Arial" w:eastAsia="Arial Unicode MS" w:hAnsi="Arial" w:cs="Arial" w:hint="eastAsia"/>
          <w:sz w:val="24"/>
          <w:szCs w:val="24"/>
        </w:rPr>
        <w:t xml:space="preserve">is </w:t>
      </w:r>
      <w:r>
        <w:rPr>
          <w:rFonts w:ascii="Arial" w:eastAsia="Arial Unicode MS" w:hAnsi="Arial" w:cs="Arial"/>
          <w:sz w:val="24"/>
          <w:szCs w:val="24"/>
        </w:rPr>
        <w:t>viewed by young Chinese employees as the most important factor in the emergence of a job-hopping trend</w:t>
      </w:r>
      <w:r>
        <w:rPr>
          <w:rFonts w:ascii="Arial" w:eastAsia="Arial Unicode MS" w:hAnsi="Arial" w:cs="Arial" w:hint="eastAsia"/>
          <w:sz w:val="24"/>
          <w:szCs w:val="24"/>
        </w:rPr>
        <w:t xml:space="preserve"> </w:t>
      </w:r>
      <w:bookmarkStart w:id="96" w:name="OLE_LINK21"/>
      <w:bookmarkStart w:id="97" w:name="OLE_LINK20"/>
      <w:bookmarkStart w:id="98" w:name="OLE_LINK29"/>
      <w:bookmarkStart w:id="99" w:name="OLE_LINK23"/>
      <w:sdt>
        <w:sdtPr>
          <w:rPr>
            <w:rFonts w:ascii="Arial" w:eastAsia="Arial Unicode MS" w:hAnsi="Arial" w:cs="Arial" w:hint="eastAsia"/>
            <w:sz w:val="24"/>
            <w:szCs w:val="24"/>
          </w:rPr>
          <w:id w:val="1521821692"/>
          <w:citation/>
        </w:sdtPr>
        <w:sdtEndPr/>
        <w:sdtContent>
          <w:r w:rsidR="005D5B86">
            <w:rPr>
              <w:rFonts w:ascii="Arial" w:eastAsia="Arial Unicode MS" w:hAnsi="Arial" w:cs="Arial"/>
              <w:sz w:val="24"/>
              <w:szCs w:val="24"/>
            </w:rPr>
            <w:fldChar w:fldCharType="begin"/>
          </w:r>
          <w:r w:rsidR="005D5B86">
            <w:rPr>
              <w:rFonts w:ascii="Arial" w:eastAsia="Arial Unicode MS" w:hAnsi="Arial" w:cs="Arial"/>
              <w:sz w:val="24"/>
              <w:szCs w:val="24"/>
            </w:rPr>
            <w:instrText xml:space="preserve"> </w:instrText>
          </w:r>
          <w:r w:rsidR="005D5B86">
            <w:rPr>
              <w:rFonts w:ascii="Arial" w:eastAsia="Arial Unicode MS" w:hAnsi="Arial" w:cs="Arial" w:hint="eastAsia"/>
              <w:sz w:val="24"/>
              <w:szCs w:val="24"/>
            </w:rPr>
            <w:instrText>CITATION Zha12 \l 2052</w:instrText>
          </w:r>
          <w:r w:rsidR="005D5B86">
            <w:rPr>
              <w:rFonts w:ascii="Arial" w:eastAsia="Arial Unicode MS" w:hAnsi="Arial" w:cs="Arial"/>
              <w:sz w:val="24"/>
              <w:szCs w:val="24"/>
            </w:rPr>
            <w:instrText xml:space="preserve"> </w:instrText>
          </w:r>
          <w:r w:rsidR="005D5B86">
            <w:rPr>
              <w:rFonts w:ascii="Arial" w:eastAsia="Arial Unicode MS" w:hAnsi="Arial" w:cs="Arial"/>
              <w:sz w:val="24"/>
              <w:szCs w:val="24"/>
            </w:rPr>
            <w:fldChar w:fldCharType="separate"/>
          </w:r>
          <w:r w:rsidR="002A5D47" w:rsidRPr="002A5D47">
            <w:rPr>
              <w:rFonts w:ascii="Arial" w:eastAsia="Arial Unicode MS" w:hAnsi="Arial" w:cs="Arial"/>
              <w:noProof/>
              <w:sz w:val="24"/>
              <w:szCs w:val="24"/>
            </w:rPr>
            <w:t>(Zhao, 2016)</w:t>
          </w:r>
          <w:r w:rsidR="005D5B86">
            <w:rPr>
              <w:rFonts w:ascii="Arial" w:eastAsia="Arial Unicode MS" w:hAnsi="Arial" w:cs="Arial"/>
              <w:sz w:val="24"/>
              <w:szCs w:val="24"/>
            </w:rPr>
            <w:fldChar w:fldCharType="end"/>
          </w:r>
        </w:sdtContent>
      </w:sdt>
      <w:bookmarkEnd w:id="96"/>
      <w:bookmarkEnd w:id="97"/>
      <w:bookmarkEnd w:id="98"/>
      <w:bookmarkEnd w:id="99"/>
      <w:r>
        <w:rPr>
          <w:rFonts w:ascii="Arial" w:eastAsia="Arial Unicode MS" w:hAnsi="Arial" w:cs="Arial" w:hint="eastAsia"/>
          <w:sz w:val="24"/>
          <w:szCs w:val="24"/>
        </w:rPr>
        <w:t xml:space="preserve">. </w:t>
      </w:r>
      <w:r>
        <w:rPr>
          <w:rFonts w:ascii="Arial" w:eastAsia="Arial Unicode MS" w:hAnsi="Arial" w:cs="Arial"/>
          <w:sz w:val="24"/>
          <w:szCs w:val="24"/>
        </w:rPr>
        <w:t>A recruitment agency named Hudson published a report in 2015, according to a report that 75</w:t>
      </w:r>
      <w:r>
        <w:rPr>
          <w:rFonts w:ascii="Arial" w:eastAsia="Arial Unicode MS" w:hAnsi="Arial" w:cs="Arial" w:hint="eastAsia"/>
          <w:sz w:val="24"/>
          <w:szCs w:val="24"/>
        </w:rPr>
        <w:t xml:space="preserve"> </w:t>
      </w:r>
      <w:r>
        <w:rPr>
          <w:rFonts w:ascii="Arial" w:eastAsia="Arial Unicode MS" w:hAnsi="Arial" w:cs="Arial"/>
          <w:sz w:val="24"/>
          <w:szCs w:val="24"/>
        </w:rPr>
        <w:t xml:space="preserve">percent of the 1,262 employees and employers who participated in the survey in </w:t>
      </w:r>
      <w:r>
        <w:rPr>
          <w:rFonts w:ascii="Arial" w:eastAsia="Arial Unicode MS" w:hAnsi="Arial" w:cs="Arial"/>
          <w:sz w:val="24"/>
          <w:szCs w:val="24"/>
        </w:rPr>
        <w:lastRenderedPageBreak/>
        <w:t>China were among those aged 20 to 35 believed that increase income was a priority in job-hopping</w:t>
      </w:r>
      <w:bookmarkStart w:id="100" w:name="OLE_LINK126"/>
      <w:r>
        <w:rPr>
          <w:rFonts w:ascii="Arial" w:eastAsia="Arial Unicode MS" w:hAnsi="Arial" w:cs="Arial" w:hint="eastAsia"/>
          <w:sz w:val="24"/>
          <w:szCs w:val="24"/>
        </w:rPr>
        <w:t xml:space="preserve"> </w:t>
      </w:r>
      <w:bookmarkStart w:id="101" w:name="OLE_LINK22"/>
      <w:r>
        <w:rPr>
          <w:rFonts w:ascii="Arial" w:eastAsia="Arial Unicode MS" w:hAnsi="Arial" w:cs="Arial" w:hint="eastAsia"/>
          <w:sz w:val="24"/>
          <w:szCs w:val="24"/>
        </w:rPr>
        <w:t>(Sun, 2016)</w:t>
      </w:r>
      <w:bookmarkEnd w:id="100"/>
      <w:bookmarkEnd w:id="101"/>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According to a global salary report released by recruiting expert Robert Walters in 2015, after the Chinese employees switch jobs to new employers, job-hopping people have greater opportunities to increase revenue</w:t>
      </w:r>
      <w:r>
        <w:rPr>
          <w:rFonts w:ascii="Arial" w:eastAsia="Arial Unicode MS" w:hAnsi="Arial" w:cs="Arial" w:hint="eastAsia"/>
          <w:sz w:val="24"/>
          <w:szCs w:val="24"/>
        </w:rPr>
        <w:t xml:space="preserve"> (Ren, 2016)</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According to a survey</w:t>
      </w:r>
      <w:r>
        <w:rPr>
          <w:rFonts w:ascii="Arial" w:eastAsia="Arial Unicode MS" w:hAnsi="Arial" w:cs="Arial" w:hint="eastAsia"/>
          <w:sz w:val="24"/>
          <w:szCs w:val="24"/>
        </w:rPr>
        <w:t>, b</w:t>
      </w:r>
      <w:r>
        <w:rPr>
          <w:rFonts w:ascii="Arial" w:eastAsia="Arial Unicode MS" w:hAnsi="Arial" w:cs="Arial"/>
          <w:sz w:val="24"/>
          <w:szCs w:val="24"/>
        </w:rPr>
        <w:t xml:space="preserve">etween November 2013 to November 2014, white-collar workers with aspirations to job-hopping in China accounted for </w:t>
      </w:r>
      <w:r>
        <w:rPr>
          <w:rFonts w:ascii="Arial" w:eastAsia="Arial Unicode MS" w:hAnsi="Arial" w:cs="Arial" w:hint="eastAsia"/>
          <w:sz w:val="24"/>
          <w:szCs w:val="24"/>
        </w:rPr>
        <w:t xml:space="preserve">50 </w:t>
      </w:r>
      <w:r>
        <w:rPr>
          <w:rFonts w:ascii="Arial" w:eastAsia="Arial Unicode MS" w:hAnsi="Arial" w:cs="Arial"/>
          <w:sz w:val="24"/>
          <w:szCs w:val="24"/>
        </w:rPr>
        <w:t xml:space="preserve">percent, and white-collar workers who had already job-hopping </w:t>
      </w:r>
      <w:proofErr w:type="gramStart"/>
      <w:r>
        <w:rPr>
          <w:rFonts w:ascii="Arial" w:eastAsia="Arial Unicode MS" w:hAnsi="Arial" w:cs="Arial"/>
          <w:sz w:val="24"/>
          <w:szCs w:val="24"/>
        </w:rPr>
        <w:t>were</w:t>
      </w:r>
      <w:proofErr w:type="gramEnd"/>
      <w:r>
        <w:rPr>
          <w:rFonts w:ascii="Arial" w:eastAsia="Arial Unicode MS" w:hAnsi="Arial" w:cs="Arial"/>
          <w:sz w:val="24"/>
          <w:szCs w:val="24"/>
        </w:rPr>
        <w:t xml:space="preserve"> nearly 75</w:t>
      </w:r>
      <w:r>
        <w:rPr>
          <w:rFonts w:ascii="Arial" w:eastAsia="Arial Unicode MS" w:hAnsi="Arial" w:cs="Arial" w:hint="eastAsia"/>
          <w:sz w:val="24"/>
          <w:szCs w:val="24"/>
        </w:rPr>
        <w:t xml:space="preserve"> </w:t>
      </w:r>
      <w:r>
        <w:rPr>
          <w:rFonts w:ascii="Arial" w:eastAsia="Arial Unicode MS" w:hAnsi="Arial" w:cs="Arial"/>
          <w:sz w:val="24"/>
          <w:szCs w:val="24"/>
        </w:rPr>
        <w:t>percent</w:t>
      </w:r>
      <w:r>
        <w:rPr>
          <w:rFonts w:ascii="Arial" w:eastAsia="Arial Unicode MS" w:hAnsi="Arial" w:cs="Arial" w:hint="eastAsia"/>
          <w:sz w:val="24"/>
          <w:szCs w:val="24"/>
        </w:rPr>
        <w:t xml:space="preserve"> </w:t>
      </w:r>
      <w:bookmarkStart w:id="102" w:name="OLE_LINK27"/>
      <w:bookmarkStart w:id="103" w:name="OLE_LINK28"/>
      <w:r>
        <w:rPr>
          <w:rFonts w:ascii="Arial" w:eastAsia="Arial Unicode MS" w:hAnsi="Arial" w:cs="Arial" w:hint="eastAsia"/>
          <w:sz w:val="24"/>
          <w:szCs w:val="24"/>
        </w:rPr>
        <w:t>(Wan, 2015)</w:t>
      </w:r>
      <w:bookmarkEnd w:id="102"/>
      <w:bookmarkEnd w:id="103"/>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In 2012, a survey was conducted on students who had already participated in work or had work experience</w:t>
      </w:r>
      <w:r>
        <w:rPr>
          <w:rFonts w:ascii="Arial" w:eastAsia="Arial Unicode MS" w:hAnsi="Arial" w:cs="Arial" w:hint="eastAsia"/>
          <w:sz w:val="24"/>
          <w:szCs w:val="24"/>
        </w:rPr>
        <w:t xml:space="preserve"> </w:t>
      </w:r>
      <w:r>
        <w:rPr>
          <w:rFonts w:ascii="Arial" w:eastAsia="Arial Unicode MS" w:hAnsi="Arial" w:cs="Arial"/>
          <w:sz w:val="24"/>
          <w:szCs w:val="24"/>
        </w:rPr>
        <w:t>found that 57</w:t>
      </w:r>
      <w:r>
        <w:rPr>
          <w:rFonts w:ascii="Arial" w:eastAsia="Arial Unicode MS" w:hAnsi="Arial" w:cs="Arial" w:hint="eastAsia"/>
          <w:sz w:val="24"/>
          <w:szCs w:val="24"/>
        </w:rPr>
        <w:t xml:space="preserve"> </w:t>
      </w:r>
      <w:r>
        <w:rPr>
          <w:rFonts w:ascii="Arial" w:eastAsia="Arial Unicode MS" w:hAnsi="Arial" w:cs="Arial"/>
          <w:sz w:val="24"/>
          <w:szCs w:val="24"/>
        </w:rPr>
        <w:t xml:space="preserve">percent of people who had graduated from college had a </w:t>
      </w:r>
      <w:r>
        <w:rPr>
          <w:rFonts w:ascii="Arial" w:eastAsia="Arial Unicode MS" w:hAnsi="Arial" w:cs="Arial" w:hint="eastAsia"/>
          <w:sz w:val="24"/>
          <w:szCs w:val="24"/>
        </w:rPr>
        <w:t>job-hopping</w:t>
      </w:r>
      <w:r>
        <w:rPr>
          <w:rFonts w:ascii="Arial" w:eastAsia="Arial Unicode MS" w:hAnsi="Arial" w:cs="Arial"/>
          <w:sz w:val="24"/>
          <w:szCs w:val="24"/>
        </w:rPr>
        <w:t xml:space="preserve"> in less than three years</w:t>
      </w:r>
      <w:sdt>
        <w:sdtPr>
          <w:rPr>
            <w:rFonts w:ascii="Arial" w:eastAsia="Arial Unicode MS" w:hAnsi="Arial" w:cs="Arial"/>
            <w:sz w:val="24"/>
            <w:szCs w:val="24"/>
          </w:rPr>
          <w:id w:val="-1533805837"/>
          <w:citation/>
        </w:sdtPr>
        <w:sdtEndPr/>
        <w:sdtContent>
          <w:r w:rsidR="005D5B86">
            <w:rPr>
              <w:rFonts w:ascii="Arial" w:eastAsia="Arial Unicode MS" w:hAnsi="Arial" w:cs="Arial"/>
              <w:sz w:val="24"/>
              <w:szCs w:val="24"/>
            </w:rPr>
            <w:fldChar w:fldCharType="begin"/>
          </w:r>
          <w:r w:rsidR="005D5B86">
            <w:rPr>
              <w:rFonts w:ascii="Arial" w:eastAsia="Arial Unicode MS" w:hAnsi="Arial" w:cs="Arial"/>
              <w:sz w:val="24"/>
              <w:szCs w:val="24"/>
            </w:rPr>
            <w:instrText xml:space="preserve"> </w:instrText>
          </w:r>
          <w:r w:rsidR="005D5B86">
            <w:rPr>
              <w:rFonts w:ascii="Arial" w:eastAsia="Arial Unicode MS" w:hAnsi="Arial" w:cs="Arial" w:hint="eastAsia"/>
              <w:sz w:val="24"/>
              <w:szCs w:val="24"/>
            </w:rPr>
            <w:instrText>CITATION Zha12 \l 2052</w:instrText>
          </w:r>
          <w:r w:rsidR="005D5B86">
            <w:rPr>
              <w:rFonts w:ascii="Arial" w:eastAsia="Arial Unicode MS" w:hAnsi="Arial" w:cs="Arial"/>
              <w:sz w:val="24"/>
              <w:szCs w:val="24"/>
            </w:rPr>
            <w:instrText xml:space="preserve"> </w:instrText>
          </w:r>
          <w:r w:rsidR="005D5B8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(Zhao, 2016)</w:t>
          </w:r>
          <w:r w:rsidR="005D5B86">
            <w:rPr>
              <w:rFonts w:ascii="Arial" w:eastAsia="Arial Unicode MS" w:hAnsi="Arial" w:cs="Arial"/>
              <w:sz w:val="24"/>
              <w:szCs w:val="24"/>
            </w:rPr>
            <w:fldChar w:fldCharType="end"/>
          </w:r>
        </w:sdtContent>
      </w:sdt>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Another survey and study by a Chinese website found that 90 percent of workers have considered </w:t>
      </w:r>
      <w:r>
        <w:rPr>
          <w:rFonts w:ascii="Arial" w:eastAsia="Arial Unicode MS" w:hAnsi="Arial" w:cs="Arial" w:hint="eastAsia"/>
          <w:sz w:val="24"/>
          <w:szCs w:val="24"/>
        </w:rPr>
        <w:t>job-hopping</w:t>
      </w:r>
      <w:r>
        <w:rPr>
          <w:rFonts w:ascii="Arial" w:eastAsia="Arial Unicode MS" w:hAnsi="Arial" w:cs="Arial"/>
          <w:sz w:val="24"/>
          <w:szCs w:val="24"/>
        </w:rPr>
        <w:t>, with 70 percent of the workers surveyed being male and 30 percent female</w:t>
      </w:r>
      <w:bookmarkStart w:id="104" w:name="OLE_LINK26"/>
      <w:bookmarkStart w:id="105" w:name="OLE_LINK25"/>
      <w:r>
        <w:rPr>
          <w:rFonts w:ascii="Arial" w:eastAsia="Arial Unicode MS" w:hAnsi="Arial" w:cs="Arial" w:hint="eastAsia"/>
          <w:sz w:val="24"/>
          <w:szCs w:val="24"/>
        </w:rPr>
        <w:t xml:space="preserve"> (</w:t>
      </w:r>
      <w:r>
        <w:rPr>
          <w:rFonts w:ascii="Arial" w:eastAsia="Arial Unicode MS" w:hAnsi="Arial" w:cs="Arial"/>
          <w:sz w:val="24"/>
          <w:szCs w:val="24"/>
        </w:rPr>
        <w:t>Zhang</w:t>
      </w:r>
      <w:r>
        <w:rPr>
          <w:rFonts w:ascii="Arial" w:eastAsia="Arial Unicode MS" w:hAnsi="Arial" w:cs="Arial" w:hint="eastAsia"/>
          <w:sz w:val="24"/>
          <w:szCs w:val="24"/>
        </w:rPr>
        <w:t>, 2015)</w:t>
      </w:r>
      <w:bookmarkEnd w:id="104"/>
      <w:bookmarkEnd w:id="105"/>
      <w:r>
        <w:rPr>
          <w:rFonts w:ascii="Arial" w:eastAsia="Arial Unicode MS" w:hAnsi="Arial" w:cs="Arial"/>
          <w:sz w:val="24"/>
          <w:szCs w:val="24"/>
        </w:rPr>
        <w:t>.</w:t>
      </w:r>
      <w:r>
        <w:rPr>
          <w:rFonts w:ascii="Arial" w:eastAsia="Arial Unicode MS" w:hAnsi="Arial" w:cs="Arial" w:hint="eastAsia"/>
          <w:sz w:val="24"/>
          <w:szCs w:val="24"/>
        </w:rPr>
        <w:t xml:space="preserve"> F</w:t>
      </w:r>
      <w:r>
        <w:rPr>
          <w:rFonts w:ascii="Arial" w:eastAsia="Arial Unicode MS" w:hAnsi="Arial" w:cs="Arial"/>
          <w:sz w:val="24"/>
          <w:szCs w:val="24"/>
        </w:rPr>
        <w:t xml:space="preserve">urthermore, </w:t>
      </w:r>
      <w:proofErr w:type="spellStart"/>
      <w:r>
        <w:rPr>
          <w:rFonts w:ascii="Arial" w:eastAsia="Arial Unicode MS" w:hAnsi="Arial" w:cs="Arial" w:hint="eastAsia"/>
          <w:sz w:val="24"/>
          <w:szCs w:val="24"/>
        </w:rPr>
        <w:t>H</w:t>
      </w:r>
      <w:r>
        <w:rPr>
          <w:rFonts w:ascii="Arial" w:eastAsia="Arial Unicode MS" w:hAnsi="Arial" w:cs="Arial"/>
          <w:sz w:val="24"/>
          <w:szCs w:val="24"/>
        </w:rPr>
        <w:t>ighpin</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a Chinese online recruitment website, released a new database in February 2013</w:t>
      </w:r>
      <w:r>
        <w:rPr>
          <w:rFonts w:ascii="Arial" w:eastAsia="Arial Unicode MS" w:hAnsi="Arial" w:cs="Arial" w:hint="eastAsia"/>
          <w:sz w:val="24"/>
          <w:szCs w:val="24"/>
        </w:rPr>
        <w:t xml:space="preserve"> and t</w:t>
      </w:r>
      <w:r>
        <w:rPr>
          <w:rFonts w:ascii="Arial" w:eastAsia="Arial Unicode MS" w:hAnsi="Arial" w:cs="Arial"/>
          <w:sz w:val="24"/>
          <w:szCs w:val="24"/>
        </w:rPr>
        <w:t>he proportion of users who job-hopping in the data was 42</w:t>
      </w:r>
      <w:r>
        <w:rPr>
          <w:rFonts w:ascii="Arial" w:eastAsia="Arial Unicode MS" w:hAnsi="Arial" w:cs="Arial" w:hint="eastAsia"/>
          <w:sz w:val="24"/>
          <w:szCs w:val="24"/>
        </w:rPr>
        <w:t xml:space="preserve"> </w:t>
      </w:r>
      <w:r>
        <w:rPr>
          <w:rFonts w:ascii="Arial" w:eastAsia="Arial Unicode MS" w:hAnsi="Arial" w:cs="Arial"/>
          <w:sz w:val="24"/>
          <w:szCs w:val="24"/>
        </w:rPr>
        <w:t>percent, and by March this figure had raised to 57 percent</w:t>
      </w:r>
      <w:r>
        <w:rPr>
          <w:rFonts w:ascii="Arial" w:eastAsia="Arial Unicode MS" w:hAnsi="Arial" w:cs="Arial" w:hint="eastAsia"/>
          <w:sz w:val="24"/>
          <w:szCs w:val="24"/>
        </w:rPr>
        <w:t xml:space="preserve"> (Wan, 2015)</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 recent years, China’s corporate employee </w:t>
      </w:r>
      <w:r>
        <w:rPr>
          <w:rFonts w:ascii="Arial" w:eastAsia="Arial Unicode MS" w:hAnsi="Arial" w:cs="Arial" w:hint="eastAsia"/>
          <w:sz w:val="24"/>
          <w:szCs w:val="24"/>
        </w:rPr>
        <w:t>job-hopping</w:t>
      </w:r>
      <w:r>
        <w:rPr>
          <w:rFonts w:ascii="Arial" w:eastAsia="Arial Unicode MS" w:hAnsi="Arial" w:cs="Arial"/>
          <w:sz w:val="24"/>
          <w:szCs w:val="24"/>
        </w:rPr>
        <w:t xml:space="preserve"> rate has gradually increased, with the general employee </w:t>
      </w:r>
      <w:r>
        <w:rPr>
          <w:rFonts w:ascii="Arial" w:eastAsia="Arial Unicode MS" w:hAnsi="Arial" w:cs="Arial" w:hint="eastAsia"/>
          <w:sz w:val="24"/>
          <w:szCs w:val="24"/>
        </w:rPr>
        <w:t>job-hopping rate</w:t>
      </w:r>
      <w:r>
        <w:rPr>
          <w:rFonts w:ascii="Arial" w:eastAsia="Arial Unicode MS" w:hAnsi="Arial" w:cs="Arial"/>
          <w:sz w:val="24"/>
          <w:szCs w:val="24"/>
        </w:rPr>
        <w:t xml:space="preserve"> nearly 70 percent while the rate of low-level managers </w:t>
      </w:r>
      <w:r>
        <w:rPr>
          <w:rFonts w:ascii="Arial" w:eastAsia="Arial Unicode MS" w:hAnsi="Arial" w:cs="Arial" w:hint="eastAsia"/>
          <w:sz w:val="24"/>
          <w:szCs w:val="24"/>
        </w:rPr>
        <w:t>job-hopping is</w:t>
      </w:r>
      <w:r>
        <w:rPr>
          <w:rFonts w:ascii="Arial" w:eastAsia="Arial Unicode MS" w:hAnsi="Arial" w:cs="Arial"/>
          <w:sz w:val="24"/>
          <w:szCs w:val="24"/>
        </w:rPr>
        <w:t xml:space="preserve"> 27.7 percent</w:t>
      </w:r>
      <w:r>
        <w:rPr>
          <w:rFonts w:ascii="Arial" w:eastAsia="Arial Unicode MS" w:hAnsi="Arial" w:cs="Arial" w:hint="eastAsia"/>
          <w:sz w:val="24"/>
          <w:szCs w:val="24"/>
        </w:rPr>
        <w:t xml:space="preserve"> (Huang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Zhang, 2016)</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age range of employees who </w:t>
      </w:r>
      <w:r>
        <w:rPr>
          <w:rFonts w:ascii="Arial" w:eastAsia="Arial Unicode MS" w:hAnsi="Arial" w:cs="Arial" w:hint="eastAsia"/>
          <w:sz w:val="24"/>
          <w:szCs w:val="24"/>
        </w:rPr>
        <w:t>job-hopping</w:t>
      </w:r>
      <w:r>
        <w:rPr>
          <w:rFonts w:ascii="Arial" w:eastAsia="Arial Unicode MS" w:hAnsi="Arial" w:cs="Arial"/>
          <w:sz w:val="24"/>
          <w:szCs w:val="24"/>
        </w:rPr>
        <w:t xml:space="preserve"> is mainly between the ages of 25 and 35, accounting for 56.6</w:t>
      </w:r>
      <w:r>
        <w:rPr>
          <w:rFonts w:ascii="Arial" w:eastAsia="Arial Unicode MS" w:hAnsi="Arial" w:cs="Arial" w:hint="eastAsia"/>
          <w:sz w:val="24"/>
          <w:szCs w:val="24"/>
        </w:rPr>
        <w:t>percent</w:t>
      </w:r>
      <w:r>
        <w:rPr>
          <w:rFonts w:ascii="Arial" w:eastAsia="Arial Unicode MS" w:hAnsi="Arial" w:cs="Arial"/>
          <w:sz w:val="24"/>
          <w:szCs w:val="24"/>
        </w:rPr>
        <w:t xml:space="preserve"> of the total, followed by employees under the age of 25</w:t>
      </w:r>
      <w:r>
        <w:rPr>
          <w:rFonts w:ascii="Arial" w:eastAsia="Arial Unicode MS" w:hAnsi="Arial" w:cs="Arial" w:hint="eastAsia"/>
          <w:sz w:val="24"/>
          <w:szCs w:val="24"/>
        </w:rPr>
        <w:t xml:space="preserve"> accounting for </w:t>
      </w:r>
      <w:r>
        <w:rPr>
          <w:rFonts w:ascii="Arial" w:eastAsia="Arial Unicode MS" w:hAnsi="Arial" w:cs="Arial"/>
          <w:sz w:val="24"/>
          <w:szCs w:val="24"/>
        </w:rPr>
        <w:t>34.98 percent</w:t>
      </w:r>
      <w:r>
        <w:rPr>
          <w:rFonts w:ascii="Arial" w:eastAsia="Arial Unicode MS" w:hAnsi="Arial" w:cs="Arial" w:hint="eastAsia"/>
          <w:sz w:val="24"/>
          <w:szCs w:val="24"/>
        </w:rPr>
        <w:t>, i</w:t>
      </w:r>
      <w:r>
        <w:rPr>
          <w:rFonts w:ascii="Arial" w:eastAsia="Arial Unicode MS" w:hAnsi="Arial" w:cs="Arial"/>
          <w:sz w:val="24"/>
          <w:szCs w:val="24"/>
        </w:rPr>
        <w:t>t can be seen that</w:t>
      </w:r>
      <w:r>
        <w:rPr>
          <w:rFonts w:ascii="Arial" w:eastAsia="Arial Unicode MS" w:hAnsi="Arial" w:cs="Arial" w:hint="eastAsia"/>
          <w:sz w:val="24"/>
          <w:szCs w:val="24"/>
        </w:rPr>
        <w:t xml:space="preserve"> </w:t>
      </w:r>
      <w:r>
        <w:rPr>
          <w:rFonts w:ascii="Arial" w:eastAsia="Arial Unicode MS" w:hAnsi="Arial" w:cs="Arial"/>
          <w:sz w:val="24"/>
          <w:szCs w:val="24"/>
        </w:rPr>
        <w:t>Job-hopping is becoming more widespread and younger</w:t>
      </w:r>
      <w:r>
        <w:rPr>
          <w:rFonts w:ascii="Arial" w:eastAsia="Arial Unicode MS" w:hAnsi="Arial" w:cs="Arial" w:hint="eastAsia"/>
          <w:sz w:val="24"/>
          <w:szCs w:val="24"/>
        </w:rPr>
        <w:t xml:space="preserve"> (</w:t>
      </w:r>
      <w:r>
        <w:rPr>
          <w:rFonts w:ascii="Arial" w:eastAsia="Arial Unicode MS" w:hAnsi="Arial" w:cs="Arial"/>
          <w:sz w:val="24"/>
          <w:szCs w:val="24"/>
        </w:rPr>
        <w:t>Zhang</w:t>
      </w:r>
      <w:r>
        <w:rPr>
          <w:rFonts w:ascii="Arial" w:eastAsia="Arial Unicode MS" w:hAnsi="Arial" w:cs="Arial" w:hint="eastAsia"/>
          <w:sz w:val="24"/>
          <w:szCs w:val="24"/>
        </w:rPr>
        <w:t>, 2015).</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lastRenderedPageBreak/>
        <w:t>There are three kinds of job-hopping trends in China at present</w:t>
      </w:r>
      <w:r>
        <w:rPr>
          <w:rFonts w:ascii="Arial" w:eastAsia="Arial Unicode MS" w:hAnsi="Arial" w:cs="Arial" w:hint="eastAsia"/>
          <w:sz w:val="24"/>
          <w:szCs w:val="24"/>
        </w:rPr>
        <w:t xml:space="preserve"> </w:t>
      </w:r>
      <w:bookmarkStart w:id="106" w:name="OLE_LINK30"/>
      <w:bookmarkStart w:id="107" w:name="OLE_LINK31"/>
      <w:r>
        <w:rPr>
          <w:rFonts w:ascii="Arial" w:eastAsia="Arial Unicode MS" w:hAnsi="Arial" w:cs="Arial" w:hint="eastAsia"/>
          <w:sz w:val="24"/>
          <w:szCs w:val="24"/>
        </w:rPr>
        <w:t>(Shao, 201</w:t>
      </w:r>
      <w:r w:rsidR="00E3729D">
        <w:rPr>
          <w:rFonts w:ascii="Arial" w:eastAsia="Arial Unicode MS" w:hAnsi="Arial" w:cs="Arial"/>
          <w:sz w:val="24"/>
          <w:szCs w:val="24"/>
        </w:rPr>
        <w:t>5</w:t>
      </w:r>
      <w:r>
        <w:rPr>
          <w:rFonts w:ascii="Arial" w:eastAsia="Arial Unicode MS" w:hAnsi="Arial" w:cs="Arial" w:hint="eastAsia"/>
          <w:sz w:val="24"/>
          <w:szCs w:val="24"/>
        </w:rPr>
        <w:t>)</w:t>
      </w:r>
      <w:bookmarkEnd w:id="106"/>
      <w:bookmarkEnd w:id="107"/>
      <w:r>
        <w:rPr>
          <w:rFonts w:ascii="Arial" w:eastAsia="Arial Unicode MS" w:hAnsi="Arial" w:cs="Arial" w:hint="eastAsia"/>
          <w:sz w:val="24"/>
          <w:szCs w:val="24"/>
        </w:rPr>
        <w:t xml:space="preserve">. </w:t>
      </w:r>
      <w:r>
        <w:rPr>
          <w:rFonts w:ascii="Arial" w:eastAsia="Arial Unicode MS" w:hAnsi="Arial" w:cs="Arial"/>
          <w:sz w:val="24"/>
          <w:szCs w:val="24"/>
        </w:rPr>
        <w:t>The first is that employees of domestic enterprises change jobs to foreign enterprises</w:t>
      </w:r>
      <w:sdt>
        <w:sdtPr>
          <w:rPr>
            <w:rFonts w:ascii="Arial" w:eastAsia="Arial Unicode MS" w:hAnsi="Arial" w:cs="Arial"/>
            <w:sz w:val="24"/>
            <w:szCs w:val="24"/>
          </w:rPr>
          <w:id w:val="1268959070"/>
          <w:citation/>
        </w:sdtPr>
        <w:sdtEndPr/>
        <w:sdtContent>
          <w:r w:rsidR="005D5B86">
            <w:rPr>
              <w:rFonts w:ascii="Arial" w:eastAsia="Arial Unicode MS" w:hAnsi="Arial" w:cs="Arial"/>
              <w:sz w:val="24"/>
              <w:szCs w:val="24"/>
            </w:rPr>
            <w:fldChar w:fldCharType="begin"/>
          </w:r>
          <w:r w:rsidR="005D5B86">
            <w:rPr>
              <w:rFonts w:ascii="Arial" w:eastAsia="Arial Unicode MS" w:hAnsi="Arial" w:cs="Arial"/>
              <w:sz w:val="24"/>
              <w:szCs w:val="24"/>
            </w:rPr>
            <w:instrText xml:space="preserve"> </w:instrText>
          </w:r>
          <w:r w:rsidR="005D5B86">
            <w:rPr>
              <w:rFonts w:ascii="Arial" w:eastAsia="Arial Unicode MS" w:hAnsi="Arial" w:cs="Arial" w:hint="eastAsia"/>
              <w:sz w:val="24"/>
              <w:szCs w:val="24"/>
            </w:rPr>
            <w:instrText>CITATION Zha12 \l 2052</w:instrText>
          </w:r>
          <w:r w:rsidR="005D5B86">
            <w:rPr>
              <w:rFonts w:ascii="Arial" w:eastAsia="Arial Unicode MS" w:hAnsi="Arial" w:cs="Arial"/>
              <w:sz w:val="24"/>
              <w:szCs w:val="24"/>
            </w:rPr>
            <w:instrText xml:space="preserve"> </w:instrText>
          </w:r>
          <w:r w:rsidR="005D5B8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(Zhao, 2016)</w:t>
          </w:r>
          <w:r w:rsidR="005D5B86">
            <w:rPr>
              <w:rFonts w:ascii="Arial" w:eastAsia="Arial Unicode MS" w:hAnsi="Arial" w:cs="Arial"/>
              <w:sz w:val="24"/>
              <w:szCs w:val="24"/>
            </w:rPr>
            <w:fldChar w:fldCharType="end"/>
          </w:r>
        </w:sdtContent>
      </w:sdt>
      <w:r>
        <w:rPr>
          <w:rFonts w:ascii="Arial" w:eastAsia="Arial Unicode MS" w:hAnsi="Arial" w:cs="Arial" w:hint="eastAsia"/>
          <w:sz w:val="24"/>
          <w:szCs w:val="24"/>
        </w:rPr>
        <w:t xml:space="preserve">. </w:t>
      </w:r>
      <w:r>
        <w:rPr>
          <w:rFonts w:ascii="Arial" w:eastAsia="Arial Unicode MS" w:hAnsi="Arial" w:cs="Arial"/>
          <w:sz w:val="24"/>
          <w:szCs w:val="24"/>
        </w:rPr>
        <w:t>Because China has adopted a series of preferential measures after the reform and development, it has introduced many foreign enterprises, most of which are large transnational enterprises</w:t>
      </w:r>
      <w:r>
        <w:rPr>
          <w:rFonts w:ascii="Arial" w:eastAsia="Arial Unicode MS" w:hAnsi="Arial" w:cs="Arial" w:hint="eastAsia"/>
          <w:sz w:val="24"/>
          <w:szCs w:val="24"/>
        </w:rPr>
        <w:t xml:space="preserve"> (Qu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Gao,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These foreign enterprises set up various forms of company in China, makes the human resources competition intensifying, especially the competition for talented people reached the white-hot degree,</w:t>
      </w:r>
      <w:r>
        <w:rPr>
          <w:rFonts w:ascii="Arial" w:eastAsia="Arial Unicode MS" w:hAnsi="Arial" w:cs="Arial" w:hint="eastAsia"/>
          <w:sz w:val="24"/>
          <w:szCs w:val="24"/>
        </w:rPr>
        <w:t xml:space="preserve"> </w:t>
      </w:r>
      <w:r>
        <w:rPr>
          <w:rFonts w:ascii="Arial" w:eastAsia="Arial Unicode MS" w:hAnsi="Arial" w:cs="Arial"/>
          <w:sz w:val="24"/>
          <w:szCs w:val="24"/>
        </w:rPr>
        <w:t xml:space="preserve">many Chinese workers </w:t>
      </w:r>
      <w:r>
        <w:rPr>
          <w:rFonts w:ascii="Arial" w:eastAsia="Arial Unicode MS" w:hAnsi="Arial" w:cs="Arial" w:hint="eastAsia"/>
          <w:sz w:val="24"/>
          <w:szCs w:val="24"/>
        </w:rPr>
        <w:t>job-hopping</w:t>
      </w:r>
      <w:r>
        <w:rPr>
          <w:rFonts w:ascii="Arial" w:eastAsia="Arial Unicode MS" w:hAnsi="Arial" w:cs="Arial"/>
          <w:sz w:val="24"/>
          <w:szCs w:val="24"/>
        </w:rPr>
        <w:t xml:space="preserve"> to foreign companies</w:t>
      </w:r>
      <w:r>
        <w:rPr>
          <w:rFonts w:ascii="Arial" w:eastAsia="Arial Unicode MS" w:hAnsi="Arial" w:cs="Arial" w:hint="eastAsia"/>
          <w:sz w:val="24"/>
          <w:szCs w:val="24"/>
        </w:rPr>
        <w:t xml:space="preserve"> (Shao, 201</w:t>
      </w:r>
      <w:r w:rsidR="00E3729D">
        <w:rPr>
          <w:rFonts w:ascii="Arial" w:eastAsia="Arial Unicode MS" w:hAnsi="Arial" w:cs="Arial"/>
          <w:sz w:val="24"/>
          <w:szCs w:val="24"/>
        </w:rPr>
        <w:t>5</w:t>
      </w:r>
      <w:r>
        <w:rPr>
          <w:rFonts w:ascii="Arial" w:eastAsia="Arial Unicode MS" w:hAnsi="Arial" w:cs="Arial" w:hint="eastAsia"/>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second trend is that </w:t>
      </w:r>
      <w:r>
        <w:rPr>
          <w:rFonts w:ascii="Arial" w:eastAsia="Arial Unicode MS" w:hAnsi="Arial" w:cs="Arial" w:hint="eastAsia"/>
          <w:sz w:val="24"/>
          <w:szCs w:val="24"/>
        </w:rPr>
        <w:t>workers</w:t>
      </w:r>
      <w:r>
        <w:rPr>
          <w:rFonts w:ascii="Arial" w:eastAsia="Arial Unicode MS" w:hAnsi="Arial" w:cs="Arial"/>
          <w:sz w:val="24"/>
          <w:szCs w:val="24"/>
        </w:rPr>
        <w:t xml:space="preserve"> </w:t>
      </w:r>
      <w:r>
        <w:rPr>
          <w:rFonts w:ascii="Arial" w:eastAsia="Arial Unicode MS" w:hAnsi="Arial" w:cs="Arial" w:hint="eastAsia"/>
          <w:sz w:val="24"/>
          <w:szCs w:val="24"/>
        </w:rPr>
        <w:t>job-hopping</w:t>
      </w:r>
      <w:r>
        <w:rPr>
          <w:rFonts w:ascii="Arial" w:eastAsia="Arial Unicode MS" w:hAnsi="Arial" w:cs="Arial"/>
          <w:sz w:val="24"/>
          <w:szCs w:val="24"/>
        </w:rPr>
        <w:t xml:space="preserve"> from underdeveloped areas to economically developed areas, specifically from the middle and western regions of China to the relatively developed Yangtze River Delta region, the Pearl River Delta region, and from rural areas to major cities</w:t>
      </w:r>
      <w:sdt>
        <w:sdtPr>
          <w:rPr>
            <w:rFonts w:ascii="Arial" w:eastAsia="Arial Unicode MS" w:hAnsi="Arial" w:cs="Arial"/>
            <w:sz w:val="24"/>
            <w:szCs w:val="24"/>
          </w:rPr>
          <w:id w:val="1331941746"/>
          <w:citation/>
        </w:sdtPr>
        <w:sdtEndPr/>
        <w:sdtContent>
          <w:r w:rsidR="005D5B86">
            <w:rPr>
              <w:rFonts w:ascii="Arial" w:eastAsia="Arial Unicode MS" w:hAnsi="Arial" w:cs="Arial"/>
              <w:sz w:val="24"/>
              <w:szCs w:val="24"/>
            </w:rPr>
            <w:fldChar w:fldCharType="begin"/>
          </w:r>
          <w:r w:rsidR="005D5B86">
            <w:rPr>
              <w:rFonts w:ascii="Arial" w:eastAsia="Arial Unicode MS" w:hAnsi="Arial" w:cs="Arial"/>
              <w:sz w:val="24"/>
              <w:szCs w:val="24"/>
            </w:rPr>
            <w:instrText xml:space="preserve"> </w:instrText>
          </w:r>
          <w:r w:rsidR="005D5B86">
            <w:rPr>
              <w:rFonts w:ascii="Arial" w:eastAsia="Arial Unicode MS" w:hAnsi="Arial" w:cs="Arial" w:hint="eastAsia"/>
              <w:sz w:val="24"/>
              <w:szCs w:val="24"/>
            </w:rPr>
            <w:instrText>CITATION Zha12 \l 2052</w:instrText>
          </w:r>
          <w:r w:rsidR="005D5B86">
            <w:rPr>
              <w:rFonts w:ascii="Arial" w:eastAsia="Arial Unicode MS" w:hAnsi="Arial" w:cs="Arial"/>
              <w:sz w:val="24"/>
              <w:szCs w:val="24"/>
            </w:rPr>
            <w:instrText xml:space="preserve"> </w:instrText>
          </w:r>
          <w:r w:rsidR="005D5B8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(Zhao, 2016)</w:t>
          </w:r>
          <w:r w:rsidR="005D5B86">
            <w:rPr>
              <w:rFonts w:ascii="Arial" w:eastAsia="Arial Unicode MS" w:hAnsi="Arial" w:cs="Arial"/>
              <w:sz w:val="24"/>
              <w:szCs w:val="24"/>
            </w:rPr>
            <w:fldChar w:fldCharType="end"/>
          </w:r>
        </w:sdtContent>
      </w:sdt>
      <w:r>
        <w:rPr>
          <w:rFonts w:ascii="Arial" w:eastAsia="Arial Unicode MS" w:hAnsi="Arial" w:cs="Arial" w:hint="eastAsia"/>
          <w:sz w:val="24"/>
          <w:szCs w:val="24"/>
        </w:rPr>
        <w:t xml:space="preserve">. </w:t>
      </w:r>
      <w:r>
        <w:rPr>
          <w:rFonts w:ascii="Arial" w:eastAsia="Arial Unicode MS" w:hAnsi="Arial" w:cs="Arial"/>
          <w:sz w:val="24"/>
          <w:szCs w:val="24"/>
        </w:rPr>
        <w:t>It can be seen from this that enterprises in more developed areas are able to attract more excellent employees, while those in less developed areas are hard to attract excellent employees</w:t>
      </w:r>
      <w:r>
        <w:rPr>
          <w:rFonts w:ascii="Arial" w:eastAsia="Arial Unicode MS" w:hAnsi="Arial" w:cs="Arial" w:hint="eastAsia"/>
          <w:sz w:val="24"/>
          <w:szCs w:val="24"/>
        </w:rPr>
        <w:t xml:space="preserve"> </w:t>
      </w:r>
      <w:r>
        <w:rPr>
          <w:rFonts w:ascii="Arial" w:eastAsia="Arial Unicode MS" w:hAnsi="Arial" w:cs="Arial"/>
          <w:sz w:val="24"/>
          <w:szCs w:val="24"/>
        </w:rPr>
        <w:t>(Shao, 201</w:t>
      </w:r>
      <w:r w:rsidR="00E3729D">
        <w:rPr>
          <w:rFonts w:ascii="Arial" w:eastAsia="Arial Unicode MS" w:hAnsi="Arial" w:cs="Arial"/>
          <w:sz w:val="24"/>
          <w:szCs w:val="24"/>
        </w:rPr>
        <w:t>5</w:t>
      </w:r>
      <w:r>
        <w:rPr>
          <w:rFonts w:ascii="Arial" w:eastAsia="Arial Unicode MS" w:hAnsi="Arial" w:cs="Arial"/>
          <w:sz w:val="24"/>
          <w:szCs w:val="24"/>
        </w:rPr>
        <w:t>)</w:t>
      </w:r>
      <w:r>
        <w:rPr>
          <w:rFonts w:ascii="Arial" w:eastAsia="Arial Unicode MS" w:hAnsi="Arial" w:cs="Arial" w:hint="eastAsia"/>
          <w:sz w:val="24"/>
          <w:szCs w:val="24"/>
        </w:rPr>
        <w:t>.</w:t>
      </w:r>
    </w:p>
    <w:p w:rsidR="006A3C21" w:rsidRDefault="00F537FA" w:rsidP="006A3C21">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The third trend is the collective job-hopping</w:t>
      </w:r>
      <w:r>
        <w:rPr>
          <w:rFonts w:ascii="Arial" w:eastAsia="Arial Unicode MS" w:hAnsi="Arial" w:cs="Arial" w:hint="eastAsia"/>
          <w:sz w:val="24"/>
          <w:szCs w:val="24"/>
        </w:rPr>
        <w:t xml:space="preserve"> and in</w:t>
      </w:r>
      <w:r>
        <w:rPr>
          <w:rFonts w:ascii="Arial" w:eastAsia="Arial Unicode MS" w:hAnsi="Arial" w:cs="Arial"/>
          <w:sz w:val="24"/>
          <w:szCs w:val="24"/>
        </w:rPr>
        <w:t xml:space="preserve"> many small </w:t>
      </w:r>
      <w:r>
        <w:rPr>
          <w:rFonts w:ascii="Arial" w:eastAsia="Arial Unicode MS" w:hAnsi="Arial" w:cs="Arial" w:hint="eastAsia"/>
          <w:sz w:val="24"/>
          <w:szCs w:val="24"/>
        </w:rPr>
        <w:t>or</w:t>
      </w:r>
      <w:r>
        <w:rPr>
          <w:rFonts w:ascii="Arial" w:eastAsia="Arial Unicode MS" w:hAnsi="Arial" w:cs="Arial"/>
          <w:sz w:val="24"/>
          <w:szCs w:val="24"/>
        </w:rPr>
        <w:t xml:space="preserve"> medium-sized enterprises, once one or more influential employees have taken the lead in job-hopping</w:t>
      </w:r>
      <w:r>
        <w:rPr>
          <w:rFonts w:ascii="Arial" w:eastAsia="Arial Unicode MS" w:hAnsi="Arial" w:cs="Arial" w:hint="eastAsia"/>
          <w:sz w:val="24"/>
          <w:szCs w:val="24"/>
        </w:rPr>
        <w:t xml:space="preserve"> then </w:t>
      </w:r>
      <w:r>
        <w:rPr>
          <w:rFonts w:ascii="Arial" w:eastAsia="Arial Unicode MS" w:hAnsi="Arial" w:cs="Arial"/>
          <w:sz w:val="24"/>
          <w:szCs w:val="24"/>
        </w:rPr>
        <w:t xml:space="preserve">several or a dozen employees will collectively </w:t>
      </w:r>
      <w:r>
        <w:rPr>
          <w:rFonts w:ascii="Arial" w:eastAsia="Arial Unicode MS" w:hAnsi="Arial" w:cs="Arial" w:hint="eastAsia"/>
          <w:sz w:val="24"/>
          <w:szCs w:val="24"/>
        </w:rPr>
        <w:t xml:space="preserve">job-hopping (Qu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Gao,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This kind of collective job-hopping will cause job vacancies, which will seriously make the company’s key positions vacant or even produce stagnant</w:t>
      </w:r>
      <w:r>
        <w:rPr>
          <w:rFonts w:ascii="Arial" w:eastAsia="Arial Unicode MS" w:hAnsi="Arial" w:cs="Arial" w:hint="eastAsia"/>
          <w:sz w:val="24"/>
          <w:szCs w:val="24"/>
        </w:rPr>
        <w:t xml:space="preserve"> and i</w:t>
      </w:r>
      <w:r>
        <w:rPr>
          <w:rFonts w:ascii="Arial" w:eastAsia="Arial Unicode MS" w:hAnsi="Arial" w:cs="Arial"/>
          <w:sz w:val="24"/>
          <w:szCs w:val="24"/>
        </w:rPr>
        <w:t>t is more likely that the team leaders will job-hopping with the backbone team and make the original company paralyzed</w:t>
      </w:r>
      <w:sdt>
        <w:sdtPr>
          <w:rPr>
            <w:rFonts w:ascii="Arial" w:eastAsia="Arial Unicode MS" w:hAnsi="Arial" w:cs="Arial"/>
            <w:sz w:val="24"/>
            <w:szCs w:val="24"/>
          </w:rPr>
          <w:id w:val="-599415812"/>
          <w:citation/>
        </w:sdtPr>
        <w:sdtEndPr/>
        <w:sdtContent>
          <w:r w:rsidR="005D5B86">
            <w:rPr>
              <w:rFonts w:ascii="Arial" w:eastAsia="Arial Unicode MS" w:hAnsi="Arial" w:cs="Arial"/>
              <w:sz w:val="24"/>
              <w:szCs w:val="24"/>
            </w:rPr>
            <w:fldChar w:fldCharType="begin"/>
          </w:r>
          <w:r w:rsidR="005D5B86">
            <w:rPr>
              <w:rFonts w:ascii="Arial" w:eastAsia="Arial Unicode MS" w:hAnsi="Arial" w:cs="Arial"/>
              <w:sz w:val="24"/>
              <w:szCs w:val="24"/>
            </w:rPr>
            <w:instrText xml:space="preserve"> </w:instrText>
          </w:r>
          <w:r w:rsidR="005D5B86">
            <w:rPr>
              <w:rFonts w:ascii="Arial" w:eastAsia="Arial Unicode MS" w:hAnsi="Arial" w:cs="Arial" w:hint="eastAsia"/>
              <w:sz w:val="24"/>
              <w:szCs w:val="24"/>
            </w:rPr>
            <w:instrText>CITATION Zha12 \l 2052</w:instrText>
          </w:r>
          <w:r w:rsidR="005D5B86">
            <w:rPr>
              <w:rFonts w:ascii="Arial" w:eastAsia="Arial Unicode MS" w:hAnsi="Arial" w:cs="Arial"/>
              <w:sz w:val="24"/>
              <w:szCs w:val="24"/>
            </w:rPr>
            <w:instrText xml:space="preserve"> </w:instrText>
          </w:r>
          <w:r w:rsidR="005D5B8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(Zhao, 2016)</w:t>
          </w:r>
          <w:r w:rsidR="005D5B86">
            <w:rPr>
              <w:rFonts w:ascii="Arial" w:eastAsia="Arial Unicode MS" w:hAnsi="Arial" w:cs="Arial"/>
              <w:sz w:val="24"/>
              <w:szCs w:val="24"/>
            </w:rPr>
            <w:fldChar w:fldCharType="end"/>
          </w:r>
        </w:sdtContent>
      </w:sdt>
      <w:r>
        <w:rPr>
          <w:rFonts w:ascii="Arial" w:eastAsia="Arial Unicode MS" w:hAnsi="Arial" w:cs="Arial"/>
          <w:sz w:val="24"/>
          <w:szCs w:val="24"/>
        </w:rPr>
        <w:t>.</w:t>
      </w:r>
      <w:bookmarkStart w:id="108" w:name="_Toc530745961"/>
      <w:bookmarkEnd w:id="95"/>
    </w:p>
    <w:p w:rsidR="006A3C21" w:rsidRDefault="006A3C21">
      <w:pPr>
        <w:widowControl/>
        <w:jc w:val="left"/>
        <w:rPr>
          <w:rFonts w:ascii="Arial" w:eastAsia="Arial Unicode MS" w:hAnsi="Arial" w:cs="Arial"/>
          <w:sz w:val="24"/>
          <w:szCs w:val="24"/>
        </w:rPr>
      </w:pPr>
      <w:r>
        <w:rPr>
          <w:rFonts w:ascii="Arial" w:eastAsia="Arial Unicode MS" w:hAnsi="Arial" w:cs="Arial"/>
          <w:sz w:val="24"/>
          <w:szCs w:val="24"/>
        </w:rPr>
        <w:br w:type="page"/>
      </w:r>
    </w:p>
    <w:p w:rsidR="00977B0A" w:rsidRPr="006A3C21" w:rsidRDefault="00F537FA" w:rsidP="006A3C21">
      <w:pPr>
        <w:widowControl/>
        <w:spacing w:afterLines="200" w:after="624" w:line="360" w:lineRule="auto"/>
        <w:outlineLvl w:val="1"/>
        <w:rPr>
          <w:rFonts w:ascii="Arial" w:eastAsia="Arial Unicode MS" w:hAnsi="Arial" w:cs="Arial"/>
          <w:sz w:val="24"/>
          <w:szCs w:val="24"/>
        </w:rPr>
      </w:pPr>
      <w:bookmarkStart w:id="109" w:name="_Toc531864699"/>
      <w:r>
        <w:rPr>
          <w:rFonts w:ascii="Arial" w:eastAsia="Arial Unicode MS" w:hAnsi="Arial" w:cs="Arial" w:hint="eastAsia"/>
          <w:b/>
          <w:sz w:val="24"/>
          <w:szCs w:val="24"/>
        </w:rPr>
        <w:lastRenderedPageBreak/>
        <w:t xml:space="preserve">2.2 Independent Variables for Job-hopping </w:t>
      </w:r>
      <w:r w:rsidR="00694F01">
        <w:rPr>
          <w:rFonts w:ascii="Arial" w:eastAsia="Arial Unicode MS" w:hAnsi="Arial" w:cs="Arial" w:hint="eastAsia"/>
          <w:b/>
          <w:sz w:val="24"/>
          <w:szCs w:val="24"/>
        </w:rPr>
        <w:t>Behavior</w:t>
      </w:r>
      <w:bookmarkEnd w:id="108"/>
      <w:bookmarkEnd w:id="109"/>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Income in different countries has different standards and scales, and </w:t>
      </w:r>
      <w:r>
        <w:rPr>
          <w:rFonts w:ascii="Arial" w:eastAsia="Arial Unicode MS" w:hAnsi="Arial" w:cs="Arial" w:hint="eastAsia"/>
          <w:sz w:val="24"/>
          <w:szCs w:val="24"/>
        </w:rPr>
        <w:t>income</w:t>
      </w:r>
      <w:r>
        <w:rPr>
          <w:rFonts w:ascii="Arial" w:eastAsia="Arial Unicode MS" w:hAnsi="Arial" w:cs="Arial"/>
          <w:sz w:val="24"/>
          <w:szCs w:val="24"/>
        </w:rPr>
        <w:t xml:space="preserve"> can be seen as the most influential factor in motivating employees to make the employees work harder</w:t>
      </w:r>
      <w:r>
        <w:rPr>
          <w:rFonts w:ascii="Arial" w:eastAsia="Arial Unicode MS" w:hAnsi="Arial" w:cs="Arial" w:hint="eastAsia"/>
          <w:sz w:val="24"/>
          <w:szCs w:val="24"/>
        </w:rPr>
        <w:t>, and e</w:t>
      </w:r>
      <w:r>
        <w:rPr>
          <w:rFonts w:ascii="Arial" w:eastAsia="Arial Unicode MS" w:hAnsi="Arial" w:cs="Arial"/>
          <w:sz w:val="24"/>
          <w:szCs w:val="24"/>
        </w:rPr>
        <w:t>ach month’s financial and reward amounts can be defined as income levels</w:t>
      </w:r>
      <w:r>
        <w:rPr>
          <w:rFonts w:ascii="Arial" w:eastAsia="Arial Unicode MS" w:hAnsi="Arial" w:cs="Arial" w:hint="eastAsia"/>
          <w:sz w:val="24"/>
          <w:szCs w:val="24"/>
        </w:rPr>
        <w:t xml:space="preserve"> (Lu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Alon,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Job satisfaction is the psychological state and feeling reflected in the work environment, work status, work style, work pressure, and challenges of the employees during the work of the company</w:t>
      </w:r>
      <w:r>
        <w:rPr>
          <w:rFonts w:ascii="Arial" w:eastAsia="Arial Unicode MS" w:hAnsi="Arial" w:cs="Arial" w:hint="eastAsia"/>
          <w:sz w:val="24"/>
          <w:szCs w:val="24"/>
        </w:rPr>
        <w:t xml:space="preserve"> and t</w:t>
      </w:r>
      <w:r>
        <w:rPr>
          <w:rFonts w:ascii="Arial" w:eastAsia="Arial Unicode MS" w:hAnsi="Arial" w:cs="Arial"/>
          <w:sz w:val="24"/>
          <w:szCs w:val="24"/>
        </w:rPr>
        <w:t xml:space="preserve">he job satisfaction also </w:t>
      </w:r>
      <w:r>
        <w:rPr>
          <w:rFonts w:ascii="Arial" w:eastAsia="Arial Unicode MS" w:hAnsi="Arial" w:cs="Arial" w:hint="eastAsia"/>
          <w:sz w:val="24"/>
          <w:szCs w:val="24"/>
        </w:rPr>
        <w:t>influence</w:t>
      </w:r>
      <w:r>
        <w:rPr>
          <w:rFonts w:ascii="Arial" w:eastAsia="Arial Unicode MS" w:hAnsi="Arial" w:cs="Arial"/>
          <w:sz w:val="24"/>
          <w:szCs w:val="24"/>
        </w:rPr>
        <w:t>s the personal career of the employees and the development of the company</w:t>
      </w:r>
      <w:r>
        <w:rPr>
          <w:rFonts w:ascii="Arial" w:eastAsia="Arial Unicode MS" w:hAnsi="Arial" w:cs="Arial" w:hint="eastAsia"/>
          <w:sz w:val="24"/>
          <w:szCs w:val="24"/>
        </w:rPr>
        <w:t xml:space="preserve"> </w:t>
      </w:r>
      <w:r>
        <w:rPr>
          <w:rFonts w:ascii="Arial" w:eastAsia="Arial Unicode MS" w:hAnsi="Arial" w:cs="Arial"/>
          <w:sz w:val="24"/>
          <w:szCs w:val="24"/>
        </w:rPr>
        <w:t>(Walker, 201</w:t>
      </w:r>
      <w:r w:rsidR="00272DD4">
        <w:rPr>
          <w:rFonts w:ascii="Arial" w:eastAsia="Arial Unicode MS" w:hAnsi="Arial" w:cs="Arial"/>
          <w:sz w:val="24"/>
          <w:szCs w:val="24"/>
        </w:rPr>
        <w:t>5</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working </w:t>
      </w:r>
      <w:r>
        <w:rPr>
          <w:rFonts w:ascii="Arial" w:eastAsia="Arial Unicode MS" w:hAnsi="Arial" w:cs="Arial" w:hint="eastAsia"/>
          <w:sz w:val="24"/>
          <w:szCs w:val="24"/>
        </w:rPr>
        <w:t>environment</w:t>
      </w:r>
      <w:r>
        <w:rPr>
          <w:rFonts w:ascii="Arial" w:eastAsia="Arial Unicode MS" w:hAnsi="Arial" w:cs="Arial"/>
          <w:sz w:val="24"/>
          <w:szCs w:val="24"/>
        </w:rPr>
        <w:t xml:space="preserve"> includes hardware and software, among which hardware refers to material remuneration and labor environment, which can guarantee the physical safety of employees and </w:t>
      </w:r>
      <w:r>
        <w:rPr>
          <w:rFonts w:ascii="Arial" w:eastAsia="Arial Unicode MS" w:hAnsi="Arial" w:cs="Arial" w:hint="eastAsia"/>
          <w:sz w:val="24"/>
          <w:szCs w:val="24"/>
        </w:rPr>
        <w:t>s</w:t>
      </w:r>
      <w:r>
        <w:rPr>
          <w:rFonts w:ascii="Arial" w:eastAsia="Arial Unicode MS" w:hAnsi="Arial" w:cs="Arial"/>
          <w:sz w:val="24"/>
          <w:szCs w:val="24"/>
        </w:rPr>
        <w:t>oftware refers to the corporate culture and working atmosphere, which can improve the cohesion of employees (</w:t>
      </w:r>
      <w:r>
        <w:rPr>
          <w:rFonts w:ascii="Arial" w:eastAsia="Arial Unicode MS" w:hAnsi="Arial" w:cs="Arial" w:hint="eastAsia"/>
          <w:sz w:val="24"/>
          <w:szCs w:val="24"/>
        </w:rPr>
        <w:t>Spence, 201</w:t>
      </w:r>
      <w:r w:rsidR="00E3729D">
        <w:rPr>
          <w:rFonts w:ascii="Arial" w:eastAsia="Arial Unicode MS" w:hAnsi="Arial" w:cs="Arial"/>
          <w:sz w:val="24"/>
          <w:szCs w:val="24"/>
        </w:rPr>
        <w:t>5</w:t>
      </w:r>
      <w:r>
        <w:rPr>
          <w:rFonts w:ascii="Arial" w:eastAsia="Arial Unicode MS" w:hAnsi="Arial" w:cs="Arial"/>
          <w:sz w:val="24"/>
          <w:szCs w:val="24"/>
        </w:rPr>
        <w:t>)</w:t>
      </w:r>
      <w:r>
        <w:rPr>
          <w:rFonts w:ascii="Arial" w:eastAsia="Arial Unicode MS" w:hAnsi="Arial" w:cs="Arial" w:hint="eastAsia"/>
          <w:sz w:val="24"/>
          <w:szCs w:val="24"/>
        </w:rPr>
        <w:t>.</w:t>
      </w:r>
    </w:p>
    <w:p w:rsidR="00977B0A" w:rsidRDefault="00F537FA">
      <w:pPr>
        <w:widowControl/>
        <w:spacing w:afterLines="200" w:after="624" w:line="360" w:lineRule="auto"/>
        <w:jc w:val="left"/>
        <w:outlineLvl w:val="2"/>
        <w:rPr>
          <w:rFonts w:ascii="Arial" w:eastAsia="Arial Unicode MS" w:hAnsi="Arial" w:cs="Arial"/>
          <w:b/>
          <w:sz w:val="24"/>
          <w:szCs w:val="24"/>
        </w:rPr>
      </w:pPr>
      <w:bookmarkStart w:id="110" w:name="_Toc530745962"/>
      <w:bookmarkStart w:id="111" w:name="_Toc531864700"/>
      <w:r>
        <w:rPr>
          <w:rFonts w:ascii="Arial" w:eastAsia="Arial Unicode MS" w:hAnsi="Arial" w:cs="Arial" w:hint="eastAsia"/>
          <w:b/>
          <w:sz w:val="24"/>
          <w:szCs w:val="24"/>
        </w:rPr>
        <w:t>2.2.1 Income Level</w:t>
      </w:r>
      <w:bookmarkEnd w:id="110"/>
      <w:bookmarkEnd w:id="111"/>
    </w:p>
    <w:p w:rsidR="00977B0A" w:rsidRDefault="00F537FA">
      <w:pPr>
        <w:widowControl/>
        <w:spacing w:afterLines="200" w:after="624" w:line="360" w:lineRule="auto"/>
        <w:jc w:val="left"/>
        <w:outlineLvl w:val="3"/>
        <w:rPr>
          <w:rFonts w:ascii="Arial" w:eastAsia="Arial Unicode MS" w:hAnsi="Arial" w:cs="Arial"/>
          <w:b/>
          <w:sz w:val="24"/>
          <w:szCs w:val="24"/>
        </w:rPr>
      </w:pPr>
      <w:bookmarkStart w:id="112" w:name="OLE_LINK44"/>
      <w:bookmarkStart w:id="113" w:name="OLE_LINK41"/>
      <w:r>
        <w:rPr>
          <w:rFonts w:ascii="Arial" w:eastAsia="Arial Unicode MS" w:hAnsi="Arial" w:cs="Arial" w:hint="eastAsia"/>
          <w:b/>
          <w:sz w:val="24"/>
          <w:szCs w:val="24"/>
        </w:rPr>
        <w:t>2.2.1.1 Global Perspectives</w:t>
      </w:r>
    </w:p>
    <w:bookmarkEnd w:id="112"/>
    <w:bookmarkEnd w:id="113"/>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In the United States, part of the company employee’s income including basic salary, bonus</w:t>
      </w:r>
      <w:r>
        <w:rPr>
          <w:rFonts w:ascii="Arial" w:eastAsia="Arial Unicode MS" w:hAnsi="Arial" w:cs="Arial" w:hint="eastAsia"/>
          <w:sz w:val="24"/>
          <w:szCs w:val="24"/>
        </w:rPr>
        <w:t>,</w:t>
      </w:r>
      <w:r>
        <w:t xml:space="preserve"> </w:t>
      </w:r>
      <w:r>
        <w:rPr>
          <w:rFonts w:ascii="Arial" w:eastAsia="Arial Unicode MS" w:hAnsi="Arial" w:cs="Arial"/>
          <w:sz w:val="24"/>
          <w:szCs w:val="24"/>
        </w:rPr>
        <w:t xml:space="preserve">stock option and stock, </w:t>
      </w:r>
      <w:r>
        <w:rPr>
          <w:rFonts w:ascii="Arial" w:eastAsia="Arial Unicode MS" w:hAnsi="Arial" w:cs="Arial" w:hint="eastAsia"/>
          <w:sz w:val="24"/>
          <w:szCs w:val="24"/>
        </w:rPr>
        <w:t>but</w:t>
      </w:r>
      <w:r>
        <w:rPr>
          <w:rFonts w:ascii="Arial" w:eastAsia="Arial Unicode MS" w:hAnsi="Arial" w:cs="Arial"/>
          <w:sz w:val="24"/>
          <w:szCs w:val="24"/>
        </w:rPr>
        <w:t xml:space="preserve"> the basic salary incentive function is very limited, because it can </w:t>
      </w:r>
      <w:r>
        <w:rPr>
          <w:rFonts w:ascii="Arial" w:eastAsia="Arial Unicode MS" w:hAnsi="Arial" w:cs="Arial" w:hint="eastAsia"/>
          <w:sz w:val="24"/>
          <w:szCs w:val="24"/>
        </w:rPr>
        <w:t xml:space="preserve">only </w:t>
      </w:r>
      <w:r>
        <w:rPr>
          <w:rFonts w:ascii="Arial" w:eastAsia="Arial Unicode MS" w:hAnsi="Arial" w:cs="Arial"/>
          <w:sz w:val="24"/>
          <w:szCs w:val="24"/>
        </w:rPr>
        <w:t>satisfy the employee’s basic life safeguard</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Pudelko</w:t>
      </w:r>
      <w:proofErr w:type="spellEnd"/>
      <w:r>
        <w:rPr>
          <w:rFonts w:ascii="Arial" w:eastAsia="Arial Unicode MS" w:hAnsi="Arial" w:cs="Arial" w:hint="eastAsia"/>
          <w:sz w:val="24"/>
          <w:szCs w:val="24"/>
        </w:rPr>
        <w:t>, 2015)</w:t>
      </w:r>
      <w:r>
        <w:rPr>
          <w:rFonts w:ascii="Arial" w:eastAsia="Arial Unicode MS" w:hAnsi="Arial" w:cs="Arial"/>
          <w:sz w:val="24"/>
          <w:szCs w:val="24"/>
        </w:rPr>
        <w:t>.</w:t>
      </w:r>
      <w:r>
        <w:rPr>
          <w:rFonts w:ascii="Arial" w:eastAsia="Arial Unicode MS" w:hAnsi="Arial" w:cs="Arial" w:hint="eastAsia"/>
          <w:sz w:val="24"/>
          <w:szCs w:val="24"/>
        </w:rPr>
        <w:t xml:space="preserve"> </w:t>
      </w:r>
      <w:bookmarkStart w:id="114" w:name="OLE_LINK34"/>
      <w:r>
        <w:rPr>
          <w:rFonts w:ascii="Arial" w:eastAsia="Arial Unicode MS" w:hAnsi="Arial" w:cs="Arial"/>
          <w:sz w:val="24"/>
          <w:szCs w:val="24"/>
        </w:rPr>
        <w:t xml:space="preserve">Bonuses </w:t>
      </w:r>
      <w:r>
        <w:rPr>
          <w:rFonts w:ascii="Arial" w:eastAsia="Arial Unicode MS" w:hAnsi="Arial" w:cs="Arial" w:hint="eastAsia"/>
          <w:sz w:val="24"/>
          <w:szCs w:val="24"/>
        </w:rPr>
        <w:t>a</w:t>
      </w:r>
      <w:r>
        <w:rPr>
          <w:rFonts w:ascii="Arial" w:eastAsia="Arial Unicode MS" w:hAnsi="Arial" w:cs="Arial"/>
          <w:sz w:val="24"/>
          <w:szCs w:val="24"/>
        </w:rPr>
        <w:t xml:space="preserve">s part of the employee’s income are mainly </w:t>
      </w:r>
      <w:r>
        <w:rPr>
          <w:rFonts w:ascii="Arial" w:eastAsia="Arial Unicode MS" w:hAnsi="Arial" w:cs="Arial"/>
          <w:sz w:val="24"/>
          <w:szCs w:val="24"/>
        </w:rPr>
        <w:lastRenderedPageBreak/>
        <w:t>determined by the company’s performance and personal performance</w:t>
      </w:r>
      <w:r>
        <w:rPr>
          <w:rFonts w:ascii="Arial" w:eastAsia="Arial Unicode MS" w:hAnsi="Arial" w:cs="Arial" w:hint="eastAsia"/>
          <w:sz w:val="24"/>
          <w:szCs w:val="24"/>
        </w:rPr>
        <w:t xml:space="preserve"> and it </w:t>
      </w:r>
      <w:r>
        <w:rPr>
          <w:rFonts w:ascii="Arial" w:eastAsia="Arial Unicode MS" w:hAnsi="Arial" w:cs="Arial"/>
          <w:sz w:val="24"/>
          <w:szCs w:val="24"/>
        </w:rPr>
        <w:t xml:space="preserve">can combine the benefits of both parties, which can both improve the company’s effectiveness and prevent </w:t>
      </w:r>
      <w:r w:rsidR="00C8701E">
        <w:rPr>
          <w:rFonts w:ascii="Arial" w:eastAsia="Arial Unicode MS" w:hAnsi="Arial" w:cs="Arial"/>
          <w:sz w:val="24"/>
          <w:szCs w:val="24"/>
        </w:rPr>
        <w:t>employee’s</w:t>
      </w:r>
      <w:r>
        <w:rPr>
          <w:rFonts w:ascii="Arial" w:eastAsia="Arial Unicode MS" w:hAnsi="Arial" w:cs="Arial" w:hint="eastAsia"/>
          <w:sz w:val="24"/>
          <w:szCs w:val="24"/>
        </w:rPr>
        <w:t xml:space="preserve"> job-hopping (</w:t>
      </w:r>
      <w:proofErr w:type="spellStart"/>
      <w:r>
        <w:rPr>
          <w:rFonts w:ascii="Arial" w:eastAsia="Arial Unicode MS" w:hAnsi="Arial" w:cs="Arial"/>
          <w:sz w:val="24"/>
          <w:szCs w:val="24"/>
        </w:rPr>
        <w:t>Hausknecht</w:t>
      </w:r>
      <w:proofErr w:type="spellEnd"/>
      <w:r>
        <w:rPr>
          <w:rFonts w:ascii="Arial" w:eastAsia="Arial Unicode MS" w:hAnsi="Arial" w:cs="Arial" w:hint="eastAsia"/>
          <w:sz w:val="24"/>
          <w:szCs w:val="24"/>
        </w:rPr>
        <w:t>,</w:t>
      </w:r>
      <w:r>
        <w:rPr>
          <w:rFonts w:hint="eastAsia"/>
        </w:rPr>
        <w:t xml:space="preserve"> </w:t>
      </w:r>
      <w:r>
        <w:rPr>
          <w:rFonts w:ascii="Arial" w:eastAsia="Arial Unicode MS" w:hAnsi="Arial" w:cs="Arial"/>
          <w:sz w:val="24"/>
          <w:szCs w:val="24"/>
        </w:rPr>
        <w:t>Hiller</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Vance,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bookmarkStart w:id="115" w:name="OLE_LINK35"/>
      <w:bookmarkEnd w:id="114"/>
      <w:r>
        <w:rPr>
          <w:rFonts w:ascii="Arial" w:eastAsia="Arial Unicode MS" w:hAnsi="Arial" w:cs="Arial" w:hint="eastAsia"/>
          <w:sz w:val="24"/>
          <w:szCs w:val="24"/>
        </w:rPr>
        <w:t xml:space="preserve"> </w:t>
      </w:r>
      <w:r>
        <w:rPr>
          <w:rFonts w:ascii="Arial" w:eastAsia="Arial Unicode MS" w:hAnsi="Arial" w:cs="Arial"/>
          <w:sz w:val="24"/>
          <w:szCs w:val="24"/>
        </w:rPr>
        <w:t>Stock options allow employees to purchase company stocks at a specified price</w:t>
      </w:r>
      <w:r>
        <w:rPr>
          <w:rFonts w:ascii="Arial" w:eastAsia="Arial Unicode MS" w:hAnsi="Arial" w:cs="Arial" w:hint="eastAsia"/>
          <w:sz w:val="24"/>
          <w:szCs w:val="24"/>
        </w:rPr>
        <w:t xml:space="preserve"> while</w:t>
      </w:r>
      <w:r>
        <w:rPr>
          <w:rFonts w:ascii="Arial" w:eastAsia="Arial Unicode MS" w:hAnsi="Arial" w:cs="Arial"/>
          <w:sz w:val="24"/>
          <w:szCs w:val="24"/>
        </w:rPr>
        <w:t xml:space="preserve"> stock incentives to sell a certain number of stocks to employees at low prices</w:t>
      </w:r>
      <w:r>
        <w:rPr>
          <w:rFonts w:ascii="Arial" w:eastAsia="Arial Unicode MS" w:hAnsi="Arial" w:cs="Arial" w:hint="eastAsia"/>
          <w:sz w:val="24"/>
          <w:szCs w:val="24"/>
        </w:rPr>
        <w:t xml:space="preserve">, in this way </w:t>
      </w:r>
      <w:r>
        <w:rPr>
          <w:rFonts w:ascii="Arial" w:eastAsia="Arial Unicode MS" w:hAnsi="Arial" w:cs="Arial"/>
          <w:sz w:val="24"/>
          <w:szCs w:val="24"/>
        </w:rPr>
        <w:t>can increase employee income and reduce company cash expenses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Pudelko</w:t>
      </w:r>
      <w:proofErr w:type="spellEnd"/>
      <w:r>
        <w:rPr>
          <w:rFonts w:ascii="Arial" w:eastAsia="Arial Unicode MS" w:hAnsi="Arial" w:cs="Arial" w:hint="eastAsia"/>
          <w:sz w:val="24"/>
          <w:szCs w:val="24"/>
        </w:rPr>
        <w:t>, 2015)</w:t>
      </w:r>
      <w:r>
        <w:rPr>
          <w:rFonts w:ascii="Arial" w:eastAsia="Arial Unicode MS" w:hAnsi="Arial" w:cs="Arial"/>
          <w:sz w:val="24"/>
          <w:szCs w:val="24"/>
        </w:rPr>
        <w:t>.</w:t>
      </w:r>
      <w:bookmarkEnd w:id="115"/>
      <w:r>
        <w:rPr>
          <w:rFonts w:ascii="Arial" w:eastAsia="Arial Unicode MS" w:hAnsi="Arial" w:cs="Arial" w:hint="eastAsia"/>
          <w:sz w:val="24"/>
          <w:szCs w:val="24"/>
        </w:rPr>
        <w:t xml:space="preserve"> </w:t>
      </w:r>
      <w:r>
        <w:rPr>
          <w:rFonts w:ascii="Arial" w:eastAsia="Arial Unicode MS" w:hAnsi="Arial" w:cs="Arial"/>
          <w:sz w:val="24"/>
          <w:szCs w:val="24"/>
        </w:rPr>
        <w:t>According to statistics, basic salary of employees in the United States accounted for 32</w:t>
      </w:r>
      <w:r>
        <w:t xml:space="preserve"> </w:t>
      </w:r>
      <w:r>
        <w:rPr>
          <w:rFonts w:ascii="Arial" w:eastAsia="Arial Unicode MS" w:hAnsi="Arial" w:cs="Arial"/>
          <w:sz w:val="24"/>
          <w:szCs w:val="24"/>
        </w:rPr>
        <w:t>percent of total income, dividends accounted for 17</w:t>
      </w:r>
      <w:r>
        <w:t xml:space="preserve"> </w:t>
      </w:r>
      <w:r>
        <w:rPr>
          <w:rFonts w:ascii="Arial" w:eastAsia="Arial Unicode MS" w:hAnsi="Arial" w:cs="Arial"/>
          <w:sz w:val="24"/>
          <w:szCs w:val="24"/>
        </w:rPr>
        <w:t>percent, and stock options accounted for 51</w:t>
      </w:r>
      <w:r>
        <w:t xml:space="preserve"> </w:t>
      </w:r>
      <w:r>
        <w:rPr>
          <w:rFonts w:ascii="Arial" w:eastAsia="Arial Unicode MS" w:hAnsi="Arial" w:cs="Arial"/>
          <w:sz w:val="24"/>
          <w:szCs w:val="24"/>
        </w:rPr>
        <w:t>percent</w:t>
      </w:r>
      <w:r>
        <w:rPr>
          <w:rFonts w:ascii="Arial" w:eastAsia="Arial Unicode MS" w:hAnsi="Arial" w:cs="Arial" w:hint="eastAsia"/>
          <w:sz w:val="24"/>
          <w:szCs w:val="24"/>
        </w:rPr>
        <w:t xml:space="preserve">, </w:t>
      </w:r>
      <w:r>
        <w:rPr>
          <w:rFonts w:ascii="Arial" w:eastAsia="Arial Unicode MS" w:hAnsi="Arial" w:cs="Arial"/>
          <w:sz w:val="24"/>
          <w:szCs w:val="24"/>
        </w:rPr>
        <w:t>thereby increasing employee income</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Bergkvist</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Rossiter</w:t>
      </w:r>
      <w:r>
        <w:rPr>
          <w:rFonts w:ascii="Arial" w:eastAsia="Arial Unicode MS" w:hAnsi="Arial" w:cs="Arial" w:hint="eastAsia"/>
          <w:sz w:val="24"/>
          <w:szCs w:val="24"/>
        </w:rPr>
        <w:t>, 201</w:t>
      </w:r>
      <w:r w:rsidR="00D16229">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 Japan, the income of employees is different, and the incomes of Japanese employees are composed of </w:t>
      </w:r>
      <w:r>
        <w:rPr>
          <w:rFonts w:ascii="Arial" w:eastAsia="Arial Unicode MS" w:hAnsi="Arial" w:cs="Arial" w:hint="eastAsia"/>
          <w:sz w:val="24"/>
          <w:szCs w:val="24"/>
        </w:rPr>
        <w:t>a</w:t>
      </w:r>
      <w:r>
        <w:rPr>
          <w:rFonts w:ascii="Arial" w:eastAsia="Arial Unicode MS" w:hAnsi="Arial" w:cs="Arial"/>
          <w:sz w:val="24"/>
          <w:szCs w:val="24"/>
        </w:rPr>
        <w:t>nnual salary series and bonuses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Heckhausen</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Schulz</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Wrosch</w:t>
      </w:r>
      <w:proofErr w:type="spellEnd"/>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The s</w:t>
      </w:r>
      <w:r>
        <w:rPr>
          <w:rFonts w:ascii="Arial" w:eastAsia="Arial Unicode MS" w:hAnsi="Arial" w:cs="Arial"/>
          <w:sz w:val="24"/>
          <w:szCs w:val="24"/>
        </w:rPr>
        <w:t xml:space="preserve">ystem of annual </w:t>
      </w:r>
      <w:r>
        <w:rPr>
          <w:rFonts w:ascii="Arial" w:eastAsia="Arial Unicode MS" w:hAnsi="Arial" w:cs="Arial" w:hint="eastAsia"/>
          <w:sz w:val="24"/>
          <w:szCs w:val="24"/>
        </w:rPr>
        <w:t>salary series</w:t>
      </w:r>
      <w:r>
        <w:rPr>
          <w:rFonts w:ascii="Arial" w:eastAsia="Arial Unicode MS" w:hAnsi="Arial" w:cs="Arial"/>
          <w:sz w:val="24"/>
          <w:szCs w:val="24"/>
        </w:rPr>
        <w:t xml:space="preserve"> means that employees receive income in the form of </w:t>
      </w:r>
      <w:r>
        <w:rPr>
          <w:rFonts w:ascii="Arial" w:eastAsia="Arial Unicode MS" w:hAnsi="Arial" w:cs="Arial" w:hint="eastAsia"/>
          <w:sz w:val="24"/>
          <w:szCs w:val="24"/>
        </w:rPr>
        <w:t>salary</w:t>
      </w:r>
      <w:r>
        <w:rPr>
          <w:rFonts w:ascii="Arial" w:eastAsia="Arial Unicode MS" w:hAnsi="Arial" w:cs="Arial"/>
          <w:sz w:val="24"/>
          <w:szCs w:val="24"/>
        </w:rPr>
        <w:t xml:space="preserve"> and bonuses</w:t>
      </w:r>
      <w:r>
        <w:rPr>
          <w:rFonts w:ascii="Arial" w:eastAsia="Arial Unicode MS" w:hAnsi="Arial" w:cs="Arial" w:hint="eastAsia"/>
          <w:sz w:val="24"/>
          <w:szCs w:val="24"/>
        </w:rPr>
        <w:t xml:space="preserve"> thus</w:t>
      </w:r>
      <w:r>
        <w:rPr>
          <w:rFonts w:ascii="Arial" w:eastAsia="Arial Unicode MS" w:hAnsi="Arial" w:cs="Arial"/>
          <w:sz w:val="24"/>
          <w:szCs w:val="24"/>
        </w:rPr>
        <w:t xml:space="preserve"> contribution of employees to the company determines the </w:t>
      </w:r>
      <w:proofErr w:type="gramStart"/>
      <w:r>
        <w:rPr>
          <w:rFonts w:ascii="Arial" w:eastAsia="Arial Unicode MS" w:hAnsi="Arial" w:cs="Arial"/>
          <w:sz w:val="24"/>
          <w:szCs w:val="24"/>
        </w:rPr>
        <w:t>amount</w:t>
      </w:r>
      <w:proofErr w:type="gramEnd"/>
      <w:r>
        <w:rPr>
          <w:rFonts w:ascii="Arial" w:eastAsia="Arial Unicode MS" w:hAnsi="Arial" w:cs="Arial"/>
          <w:sz w:val="24"/>
          <w:szCs w:val="24"/>
        </w:rPr>
        <w:t xml:space="preserve"> of bonuses</w:t>
      </w:r>
      <w:r>
        <w:rPr>
          <w:rFonts w:ascii="Arial" w:eastAsia="Arial Unicode MS" w:hAnsi="Arial" w:cs="Arial" w:hint="eastAsia"/>
          <w:sz w:val="24"/>
          <w:szCs w:val="24"/>
        </w:rPr>
        <w:t xml:space="preserve"> (</w:t>
      </w:r>
      <w:r>
        <w:rPr>
          <w:rFonts w:ascii="Arial" w:eastAsia="Arial Unicode MS" w:hAnsi="Arial" w:cs="Arial"/>
          <w:sz w:val="24"/>
          <w:szCs w:val="24"/>
        </w:rPr>
        <w:t>Campbell</w:t>
      </w:r>
      <w:r>
        <w:rPr>
          <w:rFonts w:ascii="Arial" w:eastAsia="Arial Unicode MS" w:hAnsi="Arial" w:cs="Arial" w:hint="eastAsia"/>
          <w:sz w:val="24"/>
          <w:szCs w:val="24"/>
        </w:rPr>
        <w:t xml:space="preserve">, </w:t>
      </w:r>
      <w:r>
        <w:rPr>
          <w:rFonts w:ascii="Arial" w:eastAsia="Arial Unicode MS" w:hAnsi="Arial" w:cs="Arial"/>
          <w:sz w:val="24"/>
          <w:szCs w:val="24"/>
        </w:rPr>
        <w:t>Ikegami</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Gibson</w:t>
      </w:r>
      <w:r>
        <w:rPr>
          <w:rFonts w:ascii="Arial" w:eastAsia="Arial Unicode MS" w:hAnsi="Arial" w:cs="Arial" w:hint="eastAsia"/>
          <w:sz w:val="24"/>
          <w:szCs w:val="24"/>
        </w:rPr>
        <w:t>, 201</w:t>
      </w:r>
      <w:r w:rsidR="00D1622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At the same time, Japanese enterprises encourage the long-term development of employees in the company, and the income of employees depends on the length of time </w:t>
      </w:r>
      <w:r>
        <w:rPr>
          <w:rFonts w:ascii="Arial" w:eastAsia="Arial Unicode MS" w:hAnsi="Arial" w:cs="Arial" w:hint="eastAsia"/>
          <w:sz w:val="24"/>
          <w:szCs w:val="24"/>
        </w:rPr>
        <w:t>employees</w:t>
      </w:r>
      <w:r>
        <w:rPr>
          <w:rFonts w:ascii="Arial" w:eastAsia="Arial Unicode MS" w:hAnsi="Arial" w:cs="Arial"/>
          <w:sz w:val="24"/>
          <w:szCs w:val="24"/>
        </w:rPr>
        <w:t xml:space="preserve"> stay in the company and the size of </w:t>
      </w:r>
      <w:r>
        <w:rPr>
          <w:rFonts w:ascii="Arial" w:eastAsia="Arial Unicode MS" w:hAnsi="Arial" w:cs="Arial" w:hint="eastAsia"/>
          <w:sz w:val="24"/>
          <w:szCs w:val="24"/>
        </w:rPr>
        <w:t xml:space="preserve">the </w:t>
      </w:r>
      <w:r>
        <w:rPr>
          <w:rFonts w:ascii="Arial" w:eastAsia="Arial Unicode MS" w:hAnsi="Arial" w:cs="Arial"/>
          <w:sz w:val="24"/>
          <w:szCs w:val="24"/>
        </w:rPr>
        <w:t>contribution to the company</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Heckhausen</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et. al.</w:t>
      </w:r>
      <w:r>
        <w:rPr>
          <w:rFonts w:ascii="Arial" w:eastAsia="Arial Unicode MS" w:hAnsi="Arial" w:cs="Arial" w:hint="eastAsia"/>
          <w:sz w:val="24"/>
          <w:szCs w:val="24"/>
        </w:rPr>
        <w:t>,</w:t>
      </w:r>
      <w:r>
        <w:rPr>
          <w:rFonts w:ascii="Arial" w:eastAsia="Arial Unicode MS" w:hAnsi="Arial" w:cs="Arial"/>
          <w:sz w:val="24"/>
          <w:szCs w:val="24"/>
        </w:rPr>
        <w:t xml:space="preserve">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In a German company, the employee’s income generally includes the basic annual salary, annual bonuses and allowances, as well as stock options, but stock options only account for a small portion of the total income</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Geraedts</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Heller</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Harrington</w:t>
      </w:r>
      <w:r>
        <w:rPr>
          <w:rFonts w:ascii="Arial" w:eastAsia="Arial Unicode MS" w:hAnsi="Arial" w:cs="Arial" w:hint="eastAsia"/>
          <w:sz w:val="24"/>
          <w:szCs w:val="24"/>
        </w:rPr>
        <w:t>, 201</w:t>
      </w:r>
      <w:r w:rsidR="00320CB6">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bookmarkStart w:id="116" w:name="OLE_LINK37"/>
      <w:bookmarkStart w:id="117" w:name="OLE_LINK36"/>
      <w:r>
        <w:rPr>
          <w:rFonts w:ascii="Arial" w:eastAsia="Arial Unicode MS" w:hAnsi="Arial" w:cs="Arial"/>
          <w:sz w:val="24"/>
          <w:szCs w:val="24"/>
        </w:rPr>
        <w:t xml:space="preserve">For example, Deutsche Bank employees can purchase stocks with a certain price for the corresponding option as long as </w:t>
      </w:r>
      <w:r>
        <w:rPr>
          <w:rFonts w:ascii="Arial" w:eastAsia="Arial Unicode MS" w:hAnsi="Arial" w:cs="Arial" w:hint="eastAsia"/>
          <w:sz w:val="24"/>
          <w:szCs w:val="24"/>
        </w:rPr>
        <w:t>employees</w:t>
      </w:r>
      <w:r>
        <w:rPr>
          <w:rFonts w:ascii="Arial" w:eastAsia="Arial Unicode MS" w:hAnsi="Arial" w:cs="Arial"/>
          <w:sz w:val="24"/>
          <w:szCs w:val="24"/>
        </w:rPr>
        <w:t xml:space="preserve"> have worked in the company for a year</w:t>
      </w:r>
      <w:r>
        <w:rPr>
          <w:rFonts w:ascii="Arial" w:eastAsia="Arial Unicode MS" w:hAnsi="Arial" w:cs="Arial" w:hint="eastAsia"/>
          <w:sz w:val="24"/>
          <w:szCs w:val="24"/>
        </w:rPr>
        <w:t xml:space="preserve"> and t</w:t>
      </w:r>
      <w:r>
        <w:rPr>
          <w:rFonts w:ascii="Arial" w:eastAsia="Arial Unicode MS" w:hAnsi="Arial" w:cs="Arial"/>
          <w:sz w:val="24"/>
          <w:szCs w:val="24"/>
        </w:rPr>
        <w:t>hese options can later purchase the same amount of stocks</w:t>
      </w:r>
      <w:r>
        <w:rPr>
          <w:rFonts w:ascii="Arial" w:eastAsia="Arial Unicode MS" w:hAnsi="Arial" w:cs="Arial" w:hint="eastAsia"/>
          <w:sz w:val="24"/>
          <w:szCs w:val="24"/>
        </w:rPr>
        <w:t xml:space="preserve"> (</w:t>
      </w:r>
      <w:r>
        <w:rPr>
          <w:rFonts w:ascii="Arial" w:eastAsia="Arial Unicode MS" w:hAnsi="Arial" w:cs="Arial"/>
          <w:sz w:val="24"/>
          <w:szCs w:val="24"/>
        </w:rPr>
        <w:t>Campbell</w:t>
      </w:r>
      <w:r>
        <w:rPr>
          <w:rFonts w:ascii="Arial" w:eastAsia="Arial Unicode MS" w:hAnsi="Arial" w:cs="Arial" w:hint="eastAsia"/>
          <w:sz w:val="24"/>
          <w:szCs w:val="24"/>
        </w:rPr>
        <w:t xml:space="preserve"> et. al., 201</w:t>
      </w:r>
      <w:r w:rsidR="00D1622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bookmarkEnd w:id="116"/>
      <w:bookmarkEnd w:id="117"/>
      <w:r>
        <w:rPr>
          <w:rFonts w:ascii="Arial" w:eastAsia="Arial Unicode MS" w:hAnsi="Arial" w:cs="Arial" w:hint="eastAsia"/>
          <w:sz w:val="24"/>
          <w:szCs w:val="24"/>
        </w:rPr>
        <w:t xml:space="preserve"> </w:t>
      </w:r>
      <w:r>
        <w:rPr>
          <w:rFonts w:ascii="Arial" w:eastAsia="Arial Unicode MS" w:hAnsi="Arial" w:cs="Arial"/>
          <w:sz w:val="24"/>
          <w:szCs w:val="24"/>
        </w:rPr>
        <w:t xml:space="preserve">In addition, employees can not </w:t>
      </w:r>
      <w:r>
        <w:rPr>
          <w:rFonts w:ascii="Arial" w:eastAsia="Arial Unicode MS" w:hAnsi="Arial" w:cs="Arial"/>
          <w:sz w:val="24"/>
          <w:szCs w:val="24"/>
        </w:rPr>
        <w:lastRenderedPageBreak/>
        <w:t>only get annual salary, bonus and other income, but also get a series of good welfare treatment, especially enterprise pension fund</w:t>
      </w:r>
      <w:r>
        <w:rPr>
          <w:rFonts w:ascii="Arial" w:eastAsia="Arial Unicode MS" w:hAnsi="Arial" w:cs="Arial" w:hint="eastAsia"/>
          <w:sz w:val="24"/>
          <w:szCs w:val="24"/>
        </w:rPr>
        <w:t xml:space="preserve"> (</w:t>
      </w:r>
      <w:r>
        <w:rPr>
          <w:rFonts w:ascii="Arial" w:eastAsia="Arial Unicode MS" w:hAnsi="Arial" w:cs="Arial"/>
          <w:sz w:val="24"/>
          <w:szCs w:val="24"/>
        </w:rPr>
        <w:t>Heinicke</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r>
        <w:rPr>
          <w:rFonts w:ascii="Arial" w:eastAsia="Arial Unicode MS" w:hAnsi="Arial" w:cs="Arial"/>
          <w:sz w:val="24"/>
          <w:szCs w:val="24"/>
        </w:rPr>
        <w:t>Thomsen</w:t>
      </w:r>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 the Western countries, there </w:t>
      </w:r>
      <w:r>
        <w:rPr>
          <w:rFonts w:ascii="Arial" w:eastAsia="Arial Unicode MS" w:hAnsi="Arial" w:cs="Arial" w:hint="eastAsia"/>
          <w:sz w:val="24"/>
          <w:szCs w:val="24"/>
        </w:rPr>
        <w:t xml:space="preserve">have </w:t>
      </w:r>
      <w:r>
        <w:rPr>
          <w:rFonts w:ascii="Arial" w:eastAsia="Arial Unicode MS" w:hAnsi="Arial" w:cs="Arial"/>
          <w:sz w:val="24"/>
          <w:szCs w:val="24"/>
        </w:rPr>
        <w:t>stud</w:t>
      </w:r>
      <w:r>
        <w:rPr>
          <w:rFonts w:ascii="Arial" w:eastAsia="Arial Unicode MS" w:hAnsi="Arial" w:cs="Arial" w:hint="eastAsia"/>
          <w:sz w:val="24"/>
          <w:szCs w:val="24"/>
        </w:rPr>
        <w:t>y</w:t>
      </w:r>
      <w:r>
        <w:rPr>
          <w:rFonts w:ascii="Arial" w:eastAsia="Arial Unicode MS" w:hAnsi="Arial" w:cs="Arial"/>
          <w:sz w:val="24"/>
          <w:szCs w:val="24"/>
        </w:rPr>
        <w:t xml:space="preserve"> on income from the perspective of economics, the most important is to focus on the determinants of salary, such as the theory of minimum </w:t>
      </w:r>
      <w:r>
        <w:rPr>
          <w:rFonts w:ascii="Arial" w:eastAsia="Arial Unicode MS" w:hAnsi="Arial" w:cs="Arial" w:hint="eastAsia"/>
          <w:sz w:val="24"/>
          <w:szCs w:val="24"/>
        </w:rPr>
        <w:t>salary</w:t>
      </w:r>
      <w:r>
        <w:rPr>
          <w:rFonts w:ascii="Arial" w:eastAsia="Arial Unicode MS" w:hAnsi="Arial" w:cs="Arial"/>
          <w:sz w:val="24"/>
          <w:szCs w:val="24"/>
        </w:rPr>
        <w:t xml:space="preserve">, survival </w:t>
      </w:r>
      <w:r>
        <w:rPr>
          <w:rFonts w:ascii="Arial" w:eastAsia="Arial Unicode MS" w:hAnsi="Arial" w:cs="Arial" w:hint="eastAsia"/>
          <w:sz w:val="24"/>
          <w:szCs w:val="24"/>
        </w:rPr>
        <w:t>salary</w:t>
      </w:r>
      <w:r>
        <w:rPr>
          <w:rFonts w:ascii="Arial" w:eastAsia="Arial Unicode MS" w:hAnsi="Arial" w:cs="Arial"/>
          <w:sz w:val="24"/>
          <w:szCs w:val="24"/>
        </w:rPr>
        <w:t xml:space="preserve"> theory, Adam Smith’s </w:t>
      </w:r>
      <w:r>
        <w:rPr>
          <w:rFonts w:ascii="Arial" w:eastAsia="Arial Unicode MS" w:hAnsi="Arial" w:cs="Arial" w:hint="eastAsia"/>
          <w:sz w:val="24"/>
          <w:szCs w:val="24"/>
        </w:rPr>
        <w:t>salary</w:t>
      </w:r>
      <w:r>
        <w:rPr>
          <w:rFonts w:ascii="Arial" w:eastAsia="Arial Unicode MS" w:hAnsi="Arial" w:cs="Arial"/>
          <w:sz w:val="24"/>
          <w:szCs w:val="24"/>
        </w:rPr>
        <w:t xml:space="preserve"> differential theory</w:t>
      </w:r>
      <w:r>
        <w:rPr>
          <w:rFonts w:ascii="Arial" w:eastAsia="Arial Unicode MS" w:hAnsi="Arial" w:cs="Arial" w:hint="eastAsia"/>
          <w:sz w:val="24"/>
          <w:szCs w:val="24"/>
        </w:rPr>
        <w:t xml:space="preserve"> (</w:t>
      </w:r>
      <w:bookmarkStart w:id="118" w:name="OLE_LINK56"/>
      <w:bookmarkStart w:id="119" w:name="OLE_LINK55"/>
      <w:proofErr w:type="spellStart"/>
      <w:r>
        <w:rPr>
          <w:rFonts w:ascii="Arial" w:eastAsia="Arial Unicode MS" w:hAnsi="Arial" w:cs="Arial"/>
          <w:sz w:val="24"/>
          <w:szCs w:val="24"/>
        </w:rPr>
        <w:t>Kaasa</w:t>
      </w:r>
      <w:bookmarkEnd w:id="118"/>
      <w:bookmarkEnd w:id="119"/>
      <w:proofErr w:type="spellEnd"/>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From the perspective of management, research on the income system began in the United States</w:t>
      </w:r>
      <w:r>
        <w:rPr>
          <w:rFonts w:ascii="Arial" w:eastAsia="Arial Unicode MS" w:hAnsi="Arial" w:cs="Arial" w:hint="eastAsia"/>
          <w:sz w:val="24"/>
          <w:szCs w:val="24"/>
        </w:rPr>
        <w:t xml:space="preserve"> and b</w:t>
      </w:r>
      <w:r>
        <w:rPr>
          <w:rFonts w:ascii="Arial" w:eastAsia="Arial Unicode MS" w:hAnsi="Arial" w:cs="Arial"/>
          <w:sz w:val="24"/>
          <w:szCs w:val="24"/>
        </w:rPr>
        <w:t>ecause income has an incentive effect, it analyzes how to effectively play the incentive role of money</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Pudelko</w:t>
      </w:r>
      <w:proofErr w:type="spellEnd"/>
      <w:r>
        <w:rPr>
          <w:rFonts w:ascii="Arial" w:eastAsia="Arial Unicode MS" w:hAnsi="Arial" w:cs="Arial" w:hint="eastAsia"/>
          <w:sz w:val="24"/>
          <w:szCs w:val="24"/>
        </w:rPr>
        <w:t>,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study of income theory from the perspective of psychology and behavior is mainly focused on motivation, that is, from the perspective of psychology to explore people’s satisfaction with things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Hausknecht</w:t>
      </w:r>
      <w:proofErr w:type="spellEnd"/>
      <w:r>
        <w:rPr>
          <w:rFonts w:ascii="Arial" w:eastAsia="Arial Unicode MS" w:hAnsi="Arial" w:cs="Arial" w:hint="eastAsia"/>
          <w:sz w:val="24"/>
          <w:szCs w:val="24"/>
        </w:rPr>
        <w:t xml:space="preserve"> et. al.</w:t>
      </w:r>
      <w:r>
        <w:rPr>
          <w:rFonts w:ascii="Arial" w:eastAsia="Arial Unicode MS" w:hAnsi="Arial" w:cs="Arial"/>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p>
    <w:p w:rsidR="00977B0A" w:rsidRDefault="00F537FA">
      <w:pPr>
        <w:widowControl/>
        <w:spacing w:afterLines="200" w:after="624" w:line="360" w:lineRule="auto"/>
        <w:rPr>
          <w:rFonts w:ascii="Arial" w:eastAsia="Arial Unicode MS" w:hAnsi="Arial" w:cs="Arial"/>
          <w:sz w:val="24"/>
          <w:szCs w:val="24"/>
        </w:rPr>
      </w:pPr>
      <w:bookmarkStart w:id="120" w:name="OLE_LINK38"/>
      <w:r>
        <w:rPr>
          <w:rFonts w:ascii="Arial" w:eastAsia="Arial Unicode MS" w:hAnsi="Arial" w:cs="Arial"/>
          <w:sz w:val="24"/>
          <w:szCs w:val="24"/>
        </w:rPr>
        <w:t>The income payment plan is designed to pay employees in a fair and impartial wa</w:t>
      </w:r>
      <w:r>
        <w:rPr>
          <w:rFonts w:ascii="Arial" w:eastAsia="Arial Unicode MS" w:hAnsi="Arial" w:cs="Arial" w:hint="eastAsia"/>
          <w:sz w:val="24"/>
          <w:szCs w:val="24"/>
        </w:rPr>
        <w:t>y and</w:t>
      </w:r>
      <w:r>
        <w:rPr>
          <w:rFonts w:ascii="Arial" w:eastAsia="Arial Unicode MS" w:hAnsi="Arial" w:cs="Arial"/>
          <w:sz w:val="24"/>
          <w:szCs w:val="24"/>
        </w:rPr>
        <w:t xml:space="preserve"> its basic function is to provide enterprises with an income structure that attracts and retains effective employees</w:t>
      </w:r>
      <w:r>
        <w:rPr>
          <w:rFonts w:ascii="Arial" w:eastAsia="Arial Unicode MS" w:hAnsi="Arial" w:cs="Arial" w:hint="eastAsia"/>
          <w:sz w:val="24"/>
          <w:szCs w:val="24"/>
        </w:rPr>
        <w:t>,</w:t>
      </w:r>
      <w:r>
        <w:rPr>
          <w:rFonts w:ascii="Arial" w:eastAsia="Arial Unicode MS" w:hAnsi="Arial" w:cs="Arial"/>
          <w:sz w:val="24"/>
          <w:szCs w:val="24"/>
        </w:rPr>
        <w:t xml:space="preserve"> </w:t>
      </w:r>
      <w:r>
        <w:rPr>
          <w:rFonts w:ascii="Arial" w:eastAsia="Arial Unicode MS" w:hAnsi="Arial" w:cs="Arial" w:hint="eastAsia"/>
          <w:sz w:val="24"/>
          <w:szCs w:val="24"/>
        </w:rPr>
        <w:t>therefore, its</w:t>
      </w:r>
      <w:r>
        <w:rPr>
          <w:rFonts w:ascii="Arial" w:eastAsia="Arial Unicode MS" w:hAnsi="Arial" w:cs="Arial"/>
          <w:sz w:val="24"/>
          <w:szCs w:val="24"/>
        </w:rPr>
        <w:t xml:space="preserve"> purpose can be achieved through various means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Hsing</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Tsao</w:t>
      </w:r>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Devesa</w:t>
      </w:r>
      <w:proofErr w:type="spellEnd"/>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bookmarkEnd w:id="120"/>
      <w:r>
        <w:rPr>
          <w:rFonts w:ascii="Arial" w:eastAsia="Arial Unicode MS" w:hAnsi="Arial" w:cs="Arial" w:hint="eastAsia"/>
          <w:sz w:val="24"/>
          <w:szCs w:val="24"/>
        </w:rPr>
        <w:t xml:space="preserve"> </w:t>
      </w:r>
      <w:bookmarkStart w:id="121" w:name="OLE_LINK42"/>
      <w:bookmarkStart w:id="122" w:name="OLE_LINK43"/>
      <w:proofErr w:type="spellStart"/>
      <w:r>
        <w:rPr>
          <w:rFonts w:ascii="Arial" w:eastAsia="Arial Unicode MS" w:hAnsi="Arial" w:cs="Arial"/>
          <w:sz w:val="24"/>
          <w:szCs w:val="24"/>
        </w:rPr>
        <w:t>Kaasa</w:t>
      </w:r>
      <w:proofErr w:type="spellEnd"/>
      <w:r>
        <w:rPr>
          <w:rFonts w:ascii="Arial" w:eastAsia="Arial Unicode MS" w:hAnsi="Arial" w:cs="Arial" w:hint="eastAsia"/>
          <w:sz w:val="24"/>
          <w:szCs w:val="24"/>
        </w:rPr>
        <w:t xml:space="preserve"> (201</w:t>
      </w:r>
      <w:r w:rsidR="000C11B9">
        <w:rPr>
          <w:rFonts w:ascii="Arial" w:eastAsia="Arial Unicode MS" w:hAnsi="Arial" w:cs="Arial"/>
          <w:sz w:val="24"/>
          <w:szCs w:val="24"/>
        </w:rPr>
        <w:t>5</w:t>
      </w:r>
      <w:r>
        <w:rPr>
          <w:rFonts w:ascii="Arial" w:eastAsia="Arial Unicode MS" w:hAnsi="Arial" w:cs="Arial" w:hint="eastAsia"/>
          <w:sz w:val="24"/>
          <w:szCs w:val="24"/>
        </w:rPr>
        <w:t>) m</w:t>
      </w:r>
      <w:r>
        <w:rPr>
          <w:rFonts w:ascii="Arial" w:eastAsia="Arial Unicode MS" w:hAnsi="Arial" w:cs="Arial"/>
          <w:sz w:val="24"/>
          <w:szCs w:val="24"/>
        </w:rPr>
        <w:t>any of the basic income systems are based on the relative value of positions in an organization being determined for a specific position</w:t>
      </w:r>
      <w:r>
        <w:rPr>
          <w:rFonts w:ascii="Arial" w:eastAsia="Arial Unicode MS" w:hAnsi="Arial" w:cs="Arial" w:hint="eastAsia"/>
          <w:sz w:val="24"/>
          <w:szCs w:val="24"/>
        </w:rPr>
        <w:t xml:space="preserve"> and t</w:t>
      </w:r>
      <w:r>
        <w:rPr>
          <w:rFonts w:ascii="Arial" w:eastAsia="Arial Unicode MS" w:hAnsi="Arial" w:cs="Arial"/>
          <w:sz w:val="24"/>
          <w:szCs w:val="24"/>
        </w:rPr>
        <w:t>he most essential for a perfect basic income is to determine different salary ranges for various positions within the organization.</w:t>
      </w:r>
    </w:p>
    <w:p w:rsidR="00977B0A" w:rsidRDefault="00F537FA">
      <w:pPr>
        <w:widowControl/>
        <w:spacing w:afterLines="200" w:after="624" w:line="360" w:lineRule="auto"/>
        <w:jc w:val="left"/>
        <w:outlineLvl w:val="3"/>
        <w:rPr>
          <w:rFonts w:ascii="Arial" w:eastAsia="Arial Unicode MS" w:hAnsi="Arial" w:cs="Arial"/>
          <w:b/>
          <w:sz w:val="24"/>
          <w:szCs w:val="24"/>
        </w:rPr>
      </w:pPr>
      <w:bookmarkStart w:id="123" w:name="OLE_LINK49"/>
      <w:bookmarkStart w:id="124" w:name="OLE_LINK50"/>
      <w:bookmarkEnd w:id="121"/>
      <w:bookmarkEnd w:id="122"/>
      <w:r>
        <w:rPr>
          <w:rFonts w:ascii="Arial" w:eastAsia="Arial Unicode MS" w:hAnsi="Arial" w:cs="Arial" w:hint="eastAsia"/>
          <w:b/>
          <w:sz w:val="24"/>
          <w:szCs w:val="24"/>
        </w:rPr>
        <w:t>2.2.1.2 China Perspectives</w:t>
      </w:r>
    </w:p>
    <w:p w:rsidR="00977B0A" w:rsidRDefault="00F537FA">
      <w:pPr>
        <w:widowControl/>
        <w:spacing w:afterLines="200" w:after="624" w:line="360" w:lineRule="auto"/>
        <w:rPr>
          <w:rFonts w:ascii="Arial" w:eastAsia="Arial Unicode MS" w:hAnsi="Arial" w:cs="Arial"/>
          <w:sz w:val="24"/>
          <w:szCs w:val="24"/>
        </w:rPr>
      </w:pPr>
      <w:bookmarkStart w:id="125" w:name="OLE_LINK40"/>
      <w:bookmarkEnd w:id="123"/>
      <w:bookmarkEnd w:id="124"/>
      <w:r>
        <w:rPr>
          <w:rFonts w:ascii="Arial" w:eastAsia="Arial Unicode MS" w:hAnsi="Arial" w:cs="Arial"/>
          <w:sz w:val="24"/>
          <w:szCs w:val="24"/>
        </w:rPr>
        <w:t>In today’s economic globalization, the competition of human resources in enterprises also requires a compensation mechanism to ensure that employees’</w:t>
      </w:r>
      <w:r>
        <w:rPr>
          <w:rFonts w:ascii="Arial" w:eastAsia="Arial Unicode MS" w:hAnsi="Arial" w:cs="Arial" w:hint="eastAsia"/>
          <w:sz w:val="24"/>
          <w:szCs w:val="24"/>
        </w:rPr>
        <w:t xml:space="preserve"> </w:t>
      </w:r>
      <w:r>
        <w:rPr>
          <w:rFonts w:ascii="Arial" w:eastAsia="Arial Unicode MS" w:hAnsi="Arial" w:cs="Arial"/>
          <w:sz w:val="24"/>
          <w:szCs w:val="24"/>
        </w:rPr>
        <w:t xml:space="preserve">income can guide and motivate employees to bring benefits and development to </w:t>
      </w:r>
      <w:r>
        <w:rPr>
          <w:rFonts w:ascii="Arial" w:eastAsia="Arial Unicode MS" w:hAnsi="Arial" w:cs="Arial"/>
          <w:sz w:val="24"/>
          <w:szCs w:val="24"/>
        </w:rPr>
        <w:lastRenderedPageBreak/>
        <w:t>the enterprise</w:t>
      </w:r>
      <w:r>
        <w:rPr>
          <w:rFonts w:ascii="Arial" w:eastAsia="Arial Unicode MS" w:hAnsi="Arial" w:cs="Arial" w:hint="eastAsia"/>
          <w:sz w:val="24"/>
          <w:szCs w:val="24"/>
        </w:rPr>
        <w:t xml:space="preserve"> (</w:t>
      </w:r>
      <w:r>
        <w:rPr>
          <w:rFonts w:ascii="Arial" w:eastAsia="Arial Unicode MS" w:hAnsi="Arial" w:cs="Arial"/>
          <w:sz w:val="24"/>
          <w:szCs w:val="24"/>
        </w:rPr>
        <w:t>Han</w:t>
      </w:r>
      <w:r>
        <w:rPr>
          <w:rFonts w:ascii="Arial" w:eastAsia="Arial Unicode MS" w:hAnsi="Arial" w:cs="Arial" w:hint="eastAsia"/>
          <w:sz w:val="24"/>
          <w:szCs w:val="24"/>
        </w:rPr>
        <w:t>,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In general, China’s corporate employee income model has followed a foreign framework, and the income of Chinese corporate employees mainly includes basic wages, bonuses, dividends, allowances and benefits</w:t>
      </w:r>
      <w:r>
        <w:rPr>
          <w:rFonts w:ascii="Arial" w:eastAsia="Arial Unicode MS" w:hAnsi="Arial" w:cs="Arial" w:hint="eastAsia"/>
          <w:sz w:val="24"/>
          <w:szCs w:val="24"/>
        </w:rPr>
        <w:t xml:space="preserve"> (</w:t>
      </w:r>
      <w:r>
        <w:rPr>
          <w:rFonts w:ascii="Arial" w:eastAsia="Arial Unicode MS" w:hAnsi="Arial" w:cs="Arial"/>
          <w:sz w:val="24"/>
          <w:szCs w:val="24"/>
        </w:rPr>
        <w:t>Zhang</w:t>
      </w:r>
      <w:r>
        <w:rPr>
          <w:rFonts w:ascii="Arial" w:eastAsia="Arial Unicode MS" w:hAnsi="Arial" w:cs="Arial" w:hint="eastAsia"/>
          <w:sz w:val="24"/>
          <w:szCs w:val="24"/>
        </w:rPr>
        <w:t>, 2014)</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Luo (201</w:t>
      </w:r>
      <w:r w:rsidR="007B4B4B">
        <w:rPr>
          <w:rFonts w:ascii="Arial" w:eastAsia="Arial Unicode MS" w:hAnsi="Arial" w:cs="Arial"/>
          <w:sz w:val="24"/>
          <w:szCs w:val="24"/>
        </w:rPr>
        <w:t>5</w:t>
      </w:r>
      <w:r>
        <w:rPr>
          <w:rFonts w:ascii="Arial" w:eastAsia="Arial Unicode MS" w:hAnsi="Arial" w:cs="Arial"/>
          <w:sz w:val="24"/>
          <w:szCs w:val="24"/>
        </w:rPr>
        <w:t xml:space="preserve">) proposed that the company’s employee income management is </w:t>
      </w:r>
      <w:r>
        <w:rPr>
          <w:rFonts w:ascii="Arial" w:eastAsia="Arial Unicode MS" w:hAnsi="Arial" w:cs="Arial" w:hint="eastAsia"/>
          <w:sz w:val="24"/>
          <w:szCs w:val="24"/>
        </w:rPr>
        <w:t xml:space="preserve">the process of </w:t>
      </w:r>
      <w:r>
        <w:rPr>
          <w:rFonts w:ascii="Arial" w:eastAsia="Arial Unicode MS" w:hAnsi="Arial" w:cs="Arial"/>
          <w:sz w:val="24"/>
          <w:szCs w:val="24"/>
        </w:rPr>
        <w:t xml:space="preserve">determine and adjust </w:t>
      </w:r>
      <w:r>
        <w:rPr>
          <w:rFonts w:ascii="Arial" w:eastAsia="Arial Unicode MS" w:hAnsi="Arial" w:cs="Arial" w:hint="eastAsia"/>
          <w:sz w:val="24"/>
          <w:szCs w:val="24"/>
        </w:rPr>
        <w:t xml:space="preserve">to </w:t>
      </w:r>
      <w:r>
        <w:rPr>
          <w:rFonts w:ascii="Arial" w:eastAsia="Arial Unicode MS" w:hAnsi="Arial" w:cs="Arial"/>
          <w:sz w:val="24"/>
          <w:szCs w:val="24"/>
        </w:rPr>
        <w:t>the elements of wages, bonuses, benefits, and profits.</w:t>
      </w:r>
      <w:r>
        <w:t xml:space="preserve"> </w:t>
      </w:r>
      <w:bookmarkStart w:id="126" w:name="OLE_LINK39"/>
      <w:r>
        <w:rPr>
          <w:rFonts w:ascii="Arial" w:eastAsia="Arial Unicode MS" w:hAnsi="Arial" w:cs="Arial"/>
          <w:sz w:val="24"/>
          <w:szCs w:val="24"/>
        </w:rPr>
        <w:t>Employee's income refers to the labor remuneration that employees receive through physical or mental labor in the enterprise</w:t>
      </w:r>
      <w:r>
        <w:rPr>
          <w:rFonts w:ascii="Arial" w:eastAsia="Arial Unicode MS" w:hAnsi="Arial" w:cs="Arial" w:hint="eastAsia"/>
          <w:sz w:val="24"/>
          <w:szCs w:val="24"/>
        </w:rPr>
        <w:t xml:space="preserve"> and r</w:t>
      </w:r>
      <w:r>
        <w:rPr>
          <w:rFonts w:ascii="Arial" w:eastAsia="Arial Unicode MS" w:hAnsi="Arial" w:cs="Arial"/>
          <w:sz w:val="24"/>
          <w:szCs w:val="24"/>
        </w:rPr>
        <w:t>easonable income management can motivate employees</w:t>
      </w:r>
      <w:r>
        <w:rPr>
          <w:rFonts w:ascii="Arial" w:eastAsia="Arial Unicode MS" w:hAnsi="Arial" w:cs="Arial" w:hint="eastAsia"/>
          <w:sz w:val="24"/>
          <w:szCs w:val="24"/>
        </w:rPr>
        <w:t xml:space="preserve"> and </w:t>
      </w:r>
      <w:r>
        <w:rPr>
          <w:rFonts w:ascii="Arial" w:eastAsia="Arial Unicode MS" w:hAnsi="Arial" w:cs="Arial"/>
          <w:sz w:val="24"/>
          <w:szCs w:val="24"/>
        </w:rPr>
        <w:t>increase employee’s enthusiasm</w:t>
      </w:r>
      <w:r>
        <w:rPr>
          <w:rFonts w:ascii="Arial" w:eastAsia="Arial Unicode MS" w:hAnsi="Arial" w:cs="Arial" w:hint="eastAsia"/>
          <w:sz w:val="24"/>
          <w:szCs w:val="24"/>
        </w:rPr>
        <w:t xml:space="preserve"> (</w:t>
      </w:r>
      <w:bookmarkStart w:id="127" w:name="OLE_LINK57"/>
      <w:r>
        <w:rPr>
          <w:rFonts w:ascii="Arial" w:eastAsia="Arial Unicode MS" w:hAnsi="Arial" w:cs="Arial"/>
          <w:sz w:val="24"/>
          <w:szCs w:val="24"/>
        </w:rPr>
        <w:t>Li</w:t>
      </w:r>
      <w:r>
        <w:rPr>
          <w:rFonts w:ascii="Arial" w:eastAsia="Arial Unicode MS" w:hAnsi="Arial" w:cs="Arial" w:hint="eastAsia"/>
          <w:sz w:val="24"/>
          <w:szCs w:val="24"/>
        </w:rPr>
        <w:t>, 201</w:t>
      </w:r>
      <w:bookmarkEnd w:id="127"/>
      <w:r w:rsidR="000C11B9">
        <w:rPr>
          <w:rFonts w:ascii="Arial" w:eastAsia="Arial Unicode MS" w:hAnsi="Arial" w:cs="Arial"/>
          <w:sz w:val="24"/>
          <w:szCs w:val="24"/>
        </w:rPr>
        <w:t>5</w:t>
      </w:r>
      <w:r>
        <w:rPr>
          <w:rFonts w:ascii="Arial" w:eastAsia="Arial Unicode MS" w:hAnsi="Arial" w:cs="Arial" w:hint="eastAsia"/>
          <w:sz w:val="24"/>
          <w:szCs w:val="24"/>
        </w:rPr>
        <w:t>).</w:t>
      </w:r>
      <w:bookmarkEnd w:id="126"/>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The income of employees should be organically integrated with the goals of the organization, and the existing income distribution system should be improved and a job performance pay system based on job income should be designed</w:t>
      </w:r>
      <w:r>
        <w:rPr>
          <w:rFonts w:ascii="Arial" w:eastAsia="Arial Unicode MS" w:hAnsi="Arial" w:cs="Arial" w:hint="eastAsia"/>
          <w:sz w:val="24"/>
          <w:szCs w:val="24"/>
        </w:rPr>
        <w:t xml:space="preserve"> (</w:t>
      </w:r>
      <w:r>
        <w:rPr>
          <w:rFonts w:ascii="Arial" w:eastAsia="Arial Unicode MS" w:hAnsi="Arial" w:cs="Arial"/>
          <w:sz w:val="24"/>
          <w:szCs w:val="24"/>
        </w:rPr>
        <w:t>Zheng</w:t>
      </w:r>
      <w:r>
        <w:rPr>
          <w:rFonts w:ascii="Arial" w:eastAsia="Arial Unicode MS" w:hAnsi="Arial" w:cs="Arial" w:hint="eastAsia"/>
          <w:sz w:val="24"/>
          <w:szCs w:val="24"/>
        </w:rPr>
        <w:t>, 201</w:t>
      </w:r>
      <w:r w:rsidR="00640D60">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At the same time, the complete transparency of the income of employees and managers is an inevitable trend, because the confidential income obscures the link between income and performance, resulting in unfair</w:t>
      </w:r>
      <w:r>
        <w:rPr>
          <w:rFonts w:ascii="Arial" w:eastAsia="Arial Unicode MS" w:hAnsi="Arial" w:cs="Arial" w:hint="eastAsia"/>
          <w:sz w:val="24"/>
          <w:szCs w:val="24"/>
        </w:rPr>
        <w:t xml:space="preserve"> (Ji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Wu, 201</w:t>
      </w:r>
      <w:r w:rsidR="000C11B9">
        <w:rPr>
          <w:rFonts w:ascii="Arial" w:eastAsia="Arial Unicode MS" w:hAnsi="Arial" w:cs="Arial"/>
          <w:sz w:val="24"/>
          <w:szCs w:val="24"/>
        </w:rPr>
        <w:t>5</w:t>
      </w:r>
      <w:r>
        <w:rPr>
          <w:rFonts w:ascii="Arial" w:eastAsia="Arial Unicode MS" w:hAnsi="Arial" w:cs="Arial" w:hint="eastAsia"/>
          <w:sz w:val="24"/>
          <w:szCs w:val="24"/>
        </w:rPr>
        <w:t>).</w:t>
      </w:r>
    </w:p>
    <w:bookmarkEnd w:id="125"/>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The problem of employee income is one of the most important issues faced by the leaders of any company or organization and the ideal employee income can be satisfied with both the organization and the employees, so that can achieve better corporate strategic goals (Han</w:t>
      </w:r>
      <w:r>
        <w:rPr>
          <w:rFonts w:ascii="Arial" w:eastAsia="Arial Unicode MS" w:hAnsi="Arial" w:cs="Arial" w:hint="eastAsia"/>
          <w:sz w:val="24"/>
          <w:szCs w:val="24"/>
        </w:rPr>
        <w:t>, 2015</w:t>
      </w:r>
      <w:r>
        <w:rPr>
          <w:rFonts w:ascii="Arial" w:eastAsia="Arial Unicode MS" w:hAnsi="Arial" w:cs="Arial"/>
          <w:sz w:val="24"/>
          <w:szCs w:val="24"/>
        </w:rPr>
        <w:t>). The core concept of the company's employee income design and management is company formulation scientific employee income strategy and the design of a reasonable income system are all inseparable from the core concepts of “change”, “fairness” and “integrity” (Zheng</w:t>
      </w:r>
      <w:r>
        <w:rPr>
          <w:rFonts w:ascii="Arial" w:eastAsia="Arial Unicode MS" w:hAnsi="Arial" w:cs="Arial" w:hint="eastAsia"/>
          <w:sz w:val="24"/>
          <w:szCs w:val="24"/>
        </w:rPr>
        <w:t>, 201</w:t>
      </w:r>
      <w:r w:rsidR="00640D60">
        <w:rPr>
          <w:rFonts w:ascii="Arial" w:eastAsia="Arial Unicode MS" w:hAnsi="Arial" w:cs="Arial"/>
          <w:sz w:val="24"/>
          <w:szCs w:val="24"/>
        </w:rPr>
        <w:t>6</w:t>
      </w:r>
      <w:r>
        <w:rPr>
          <w:rFonts w:ascii="Arial" w:eastAsia="Arial Unicode MS" w:hAnsi="Arial" w:cs="Arial"/>
          <w:sz w:val="24"/>
          <w:szCs w:val="24"/>
        </w:rPr>
        <w:t>). The five principles of employee income design are: fairness, competition, incentives, economy and legality (Li</w:t>
      </w:r>
      <w:r>
        <w:rPr>
          <w:rFonts w:ascii="Arial" w:eastAsia="Arial Unicode MS" w:hAnsi="Arial" w:cs="Arial" w:hint="eastAsia"/>
          <w:sz w:val="24"/>
          <w:szCs w:val="24"/>
        </w:rPr>
        <w:t>, 201</w:t>
      </w:r>
      <w:r w:rsidR="000C11B9">
        <w:rPr>
          <w:rFonts w:ascii="Arial" w:eastAsia="Arial Unicode MS" w:hAnsi="Arial" w:cs="Arial"/>
          <w:sz w:val="24"/>
          <w:szCs w:val="24"/>
        </w:rPr>
        <w:t>5</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lastRenderedPageBreak/>
        <w:t xml:space="preserve">The three fulcrums in China to ensure the reasonableness of employees’ income are fairness, competitiveness, and incentives, and these three main symbols are important guarantees of rationality and key factors </w:t>
      </w:r>
      <w:r>
        <w:rPr>
          <w:rFonts w:ascii="Arial" w:eastAsia="Arial Unicode MS" w:hAnsi="Arial" w:cs="Arial" w:hint="eastAsia"/>
          <w:sz w:val="24"/>
          <w:szCs w:val="24"/>
        </w:rPr>
        <w:t>influencing</w:t>
      </w:r>
      <w:r>
        <w:rPr>
          <w:rFonts w:ascii="Arial" w:eastAsia="Arial Unicode MS" w:hAnsi="Arial" w:cs="Arial"/>
          <w:sz w:val="24"/>
          <w:szCs w:val="24"/>
        </w:rPr>
        <w:t xml:space="preserve"> employees’ income</w:t>
      </w:r>
      <w:r>
        <w:rPr>
          <w:rFonts w:ascii="Arial" w:eastAsia="Arial Unicode MS" w:hAnsi="Arial" w:cs="Arial" w:hint="eastAsia"/>
          <w:sz w:val="24"/>
          <w:szCs w:val="24"/>
        </w:rPr>
        <w:t xml:space="preserve"> (Zhang, 201</w:t>
      </w:r>
      <w:r w:rsidR="00640D60">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Targeting income through income surveys is the basis for guaranteeing revenue competition, and rating the income through job evaluation is the key to ensuring income fairness</w:t>
      </w:r>
      <w:r>
        <w:rPr>
          <w:rFonts w:ascii="Arial" w:eastAsia="Arial Unicode MS" w:hAnsi="Arial" w:cs="Arial" w:hint="eastAsia"/>
          <w:sz w:val="24"/>
          <w:szCs w:val="24"/>
        </w:rPr>
        <w:t xml:space="preserve"> (Luo,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At present, there are problems in the income of employees in China, which have brought great negative effects on enterprises and employees</w:t>
      </w:r>
      <w:r>
        <w:rPr>
          <w:rFonts w:ascii="Arial" w:eastAsia="Arial Unicode MS" w:hAnsi="Arial" w:cs="Arial" w:hint="eastAsia"/>
          <w:sz w:val="24"/>
          <w:szCs w:val="24"/>
        </w:rPr>
        <w:t xml:space="preserve"> (Han,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first is that the income of employees is inconsistent with the company's business strategy, because at present most Chinese companies implement a unified employee income strategy, which is largely separated from the company's business strategy</w:t>
      </w:r>
      <w:r>
        <w:rPr>
          <w:rFonts w:ascii="Arial" w:eastAsia="Arial Unicode MS" w:hAnsi="Arial" w:cs="Arial" w:hint="eastAsia"/>
          <w:sz w:val="24"/>
          <w:szCs w:val="24"/>
        </w:rPr>
        <w:t xml:space="preserve"> (Wang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Zeng,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second is that the design of employee income is not scientific, the scope of employee income survey is narrow, and the lack of reliability of the survey data makes the determination of the employee’s income level unscientific</w:t>
      </w:r>
      <w:r>
        <w:rPr>
          <w:rFonts w:ascii="Arial" w:eastAsia="Arial Unicode MS" w:hAnsi="Arial" w:cs="Arial" w:hint="eastAsia"/>
          <w:sz w:val="24"/>
          <w:szCs w:val="24"/>
        </w:rPr>
        <w:t xml:space="preserve"> (Liu, 201</w:t>
      </w:r>
      <w:r w:rsidR="006F0408">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Some companies use a simple sorting method to rank employees and managers, classify </w:t>
      </w:r>
      <w:r>
        <w:rPr>
          <w:rFonts w:ascii="Arial" w:eastAsia="Arial Unicode MS" w:hAnsi="Arial" w:cs="Arial" w:hint="eastAsia"/>
          <w:sz w:val="24"/>
          <w:szCs w:val="24"/>
        </w:rPr>
        <w:t>position</w:t>
      </w:r>
      <w:r>
        <w:rPr>
          <w:rFonts w:ascii="Arial" w:eastAsia="Arial Unicode MS" w:hAnsi="Arial" w:cs="Arial"/>
          <w:sz w:val="24"/>
          <w:szCs w:val="24"/>
        </w:rPr>
        <w:t xml:space="preserve"> in the same category as the same level, and give employees the same income according to level, reflecting the inherent inequity of employee income</w:t>
      </w:r>
      <w:r>
        <w:rPr>
          <w:rFonts w:ascii="Arial" w:eastAsia="Arial Unicode MS" w:hAnsi="Arial" w:cs="Arial" w:hint="eastAsia"/>
          <w:sz w:val="24"/>
          <w:szCs w:val="24"/>
        </w:rPr>
        <w:t xml:space="preserve"> (Wang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Zeng,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third is the lack of transparency in the payment of employees' income</w:t>
      </w:r>
      <w:r>
        <w:rPr>
          <w:rFonts w:ascii="Arial" w:eastAsia="Arial Unicode MS" w:hAnsi="Arial" w:cs="Arial" w:hint="eastAsia"/>
          <w:sz w:val="24"/>
          <w:szCs w:val="24"/>
        </w:rPr>
        <w:t>, like</w:t>
      </w:r>
      <w:r>
        <w:rPr>
          <w:rFonts w:ascii="Arial" w:eastAsia="Arial Unicode MS" w:hAnsi="Arial" w:cs="Arial"/>
          <w:sz w:val="24"/>
          <w:szCs w:val="24"/>
        </w:rPr>
        <w:t xml:space="preserve"> companies pay wages to employees by using secret payment methods, which leads to a fuzzy income system</w:t>
      </w:r>
      <w:r>
        <w:rPr>
          <w:rFonts w:ascii="Arial" w:eastAsia="Arial Unicode MS" w:hAnsi="Arial" w:cs="Arial" w:hint="eastAsia"/>
          <w:sz w:val="24"/>
          <w:szCs w:val="24"/>
        </w:rPr>
        <w:t xml:space="preserve"> (Liu, 201</w:t>
      </w:r>
      <w:r w:rsidR="006F0408">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 xml:space="preserve">. </w:t>
      </w:r>
    </w:p>
    <w:p w:rsidR="00962BA4"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The decision and management of the employee’s income have a great influence on the construction of the company’s workforce, its management and maintenance of its competitive advantage</w:t>
      </w:r>
      <w:r>
        <w:rPr>
          <w:rFonts w:ascii="Arial" w:eastAsia="Arial Unicode MS" w:hAnsi="Arial" w:cs="Arial" w:hint="eastAsia"/>
          <w:sz w:val="24"/>
          <w:szCs w:val="24"/>
        </w:rPr>
        <w:t xml:space="preserve"> (Ji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Wu,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According to the company’s production and operation goals at different times, the company </w:t>
      </w:r>
      <w:r>
        <w:rPr>
          <w:rFonts w:ascii="Arial" w:eastAsia="Arial Unicode MS" w:hAnsi="Arial" w:cs="Arial"/>
          <w:sz w:val="24"/>
          <w:szCs w:val="24"/>
        </w:rPr>
        <w:lastRenderedPageBreak/>
        <w:t>designs a scientific employee income system</w:t>
      </w:r>
      <w:r>
        <w:rPr>
          <w:rFonts w:ascii="Arial" w:eastAsia="Arial Unicode MS" w:hAnsi="Arial" w:cs="Arial" w:hint="eastAsia"/>
          <w:sz w:val="24"/>
          <w:szCs w:val="24"/>
        </w:rPr>
        <w:t xml:space="preserve"> and </w:t>
      </w:r>
      <w:r>
        <w:rPr>
          <w:rFonts w:ascii="Arial" w:eastAsia="Arial Unicode MS" w:hAnsi="Arial" w:cs="Arial"/>
          <w:sz w:val="24"/>
          <w:szCs w:val="24"/>
        </w:rPr>
        <w:t>adjusts internal labor relations</w:t>
      </w:r>
      <w:r>
        <w:rPr>
          <w:rFonts w:ascii="Arial" w:eastAsia="Arial Unicode MS" w:hAnsi="Arial" w:cs="Arial" w:hint="eastAsia"/>
          <w:sz w:val="24"/>
          <w:szCs w:val="24"/>
        </w:rPr>
        <w:t xml:space="preserve"> to</w:t>
      </w:r>
      <w:r>
        <w:rPr>
          <w:rFonts w:ascii="Arial" w:eastAsia="Arial Unicode MS" w:hAnsi="Arial" w:cs="Arial"/>
          <w:sz w:val="24"/>
          <w:szCs w:val="24"/>
        </w:rPr>
        <w:t xml:space="preserve"> stimulate employees’ initiative</w:t>
      </w:r>
      <w:r>
        <w:rPr>
          <w:rFonts w:ascii="Arial" w:eastAsia="Arial Unicode MS" w:hAnsi="Arial" w:cs="Arial" w:hint="eastAsia"/>
          <w:sz w:val="24"/>
          <w:szCs w:val="24"/>
        </w:rPr>
        <w:t xml:space="preserve"> (</w:t>
      </w:r>
      <w:r>
        <w:rPr>
          <w:rFonts w:ascii="Arial" w:eastAsia="Arial Unicode MS" w:hAnsi="Arial" w:cs="Arial"/>
          <w:sz w:val="24"/>
          <w:szCs w:val="24"/>
        </w:rPr>
        <w:t>Zhang</w:t>
      </w:r>
      <w:r>
        <w:rPr>
          <w:rFonts w:ascii="Arial" w:eastAsia="Arial Unicode MS" w:hAnsi="Arial" w:cs="Arial" w:hint="eastAsia"/>
          <w:sz w:val="24"/>
          <w:szCs w:val="24"/>
        </w:rPr>
        <w:t>, 2014)</w:t>
      </w:r>
      <w:r>
        <w:rPr>
          <w:rFonts w:ascii="Arial" w:eastAsia="Arial Unicode MS" w:hAnsi="Arial" w:cs="Arial"/>
          <w:sz w:val="24"/>
          <w:szCs w:val="24"/>
        </w:rPr>
        <w:t>.</w:t>
      </w:r>
    </w:p>
    <w:p w:rsidR="00977B0A" w:rsidRDefault="00F537FA">
      <w:pPr>
        <w:widowControl/>
        <w:spacing w:afterLines="200" w:after="624" w:line="360" w:lineRule="auto"/>
        <w:outlineLvl w:val="2"/>
        <w:rPr>
          <w:rFonts w:ascii="Arial" w:eastAsia="Arial Unicode MS" w:hAnsi="Arial" w:cs="Arial"/>
          <w:b/>
          <w:sz w:val="24"/>
          <w:szCs w:val="24"/>
        </w:rPr>
      </w:pPr>
      <w:bookmarkStart w:id="128" w:name="_Toc530745963"/>
      <w:bookmarkStart w:id="129" w:name="_Toc531864701"/>
      <w:r>
        <w:rPr>
          <w:rFonts w:ascii="Arial" w:eastAsia="Arial Unicode MS" w:hAnsi="Arial" w:cs="Arial" w:hint="eastAsia"/>
          <w:b/>
          <w:sz w:val="24"/>
          <w:szCs w:val="24"/>
        </w:rPr>
        <w:t>2.2.2 Job Satisfaction</w:t>
      </w:r>
      <w:bookmarkEnd w:id="128"/>
      <w:bookmarkEnd w:id="129"/>
    </w:p>
    <w:p w:rsidR="00977B0A" w:rsidRDefault="00F537FA">
      <w:pPr>
        <w:widowControl/>
        <w:spacing w:afterLines="200" w:after="624" w:line="360" w:lineRule="auto"/>
        <w:jc w:val="left"/>
        <w:outlineLvl w:val="3"/>
        <w:rPr>
          <w:rFonts w:ascii="Arial" w:eastAsia="Arial Unicode MS" w:hAnsi="Arial" w:cs="Arial"/>
          <w:b/>
          <w:sz w:val="24"/>
          <w:szCs w:val="24"/>
        </w:rPr>
      </w:pPr>
      <w:bookmarkStart w:id="130" w:name="OLE_LINK52"/>
      <w:bookmarkStart w:id="131" w:name="OLE_LINK51"/>
      <w:r>
        <w:rPr>
          <w:rFonts w:ascii="Arial" w:eastAsia="Arial Unicode MS" w:hAnsi="Arial" w:cs="Arial" w:hint="eastAsia"/>
          <w:b/>
          <w:sz w:val="24"/>
          <w:szCs w:val="24"/>
        </w:rPr>
        <w:t>2.2.2.1</w:t>
      </w:r>
      <w:r w:rsidR="00027FEE">
        <w:rPr>
          <w:rFonts w:ascii="Arial" w:eastAsia="Arial Unicode MS" w:hAnsi="Arial" w:cs="Arial"/>
          <w:b/>
          <w:sz w:val="24"/>
          <w:szCs w:val="24"/>
        </w:rPr>
        <w:t xml:space="preserve"> </w:t>
      </w:r>
      <w:r>
        <w:rPr>
          <w:rFonts w:ascii="Arial" w:eastAsia="Arial Unicode MS" w:hAnsi="Arial" w:cs="Arial" w:hint="eastAsia"/>
          <w:b/>
          <w:sz w:val="24"/>
          <w:szCs w:val="24"/>
        </w:rPr>
        <w:t>Global Perspectives</w:t>
      </w:r>
    </w:p>
    <w:bookmarkEnd w:id="130"/>
    <w:bookmarkEnd w:id="131"/>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Job satisfaction is the emotional expression and behavioral expression of work and this feeling is influenced by some work-related factors such as income, benefits, recognition, and relationships with colleagues and supervisors</w:t>
      </w:r>
      <w:r>
        <w:rPr>
          <w:rFonts w:ascii="Arial" w:eastAsia="Arial Unicode MS" w:hAnsi="Arial" w:cs="Arial" w:hint="eastAsia"/>
          <w:sz w:val="24"/>
          <w:szCs w:val="24"/>
        </w:rPr>
        <w:t xml:space="preserve"> (</w:t>
      </w:r>
      <w:bookmarkStart w:id="132" w:name="OLE_LINK45"/>
      <w:proofErr w:type="spellStart"/>
      <w:r>
        <w:rPr>
          <w:rFonts w:ascii="Arial" w:eastAsia="Arial Unicode MS" w:hAnsi="Arial" w:cs="Arial"/>
          <w:sz w:val="24"/>
          <w:szCs w:val="24"/>
        </w:rPr>
        <w:t>Yilmazel</w:t>
      </w:r>
      <w:bookmarkEnd w:id="132"/>
      <w:proofErr w:type="spellEnd"/>
      <w:r>
        <w:rPr>
          <w:rFonts w:ascii="Arial" w:eastAsia="Arial Unicode MS" w:hAnsi="Arial" w:cs="Arial"/>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Job satisfaction as one of the most important factors of organizational function is easily influenced by the corporate culture and leadership of the company</w:t>
      </w:r>
      <w:r>
        <w:rPr>
          <w:rFonts w:ascii="Arial" w:eastAsia="Arial Unicode MS" w:hAnsi="Arial" w:cs="Arial" w:hint="eastAsia"/>
          <w:sz w:val="24"/>
          <w:szCs w:val="24"/>
        </w:rPr>
        <w:t xml:space="preserve"> (</w:t>
      </w:r>
      <w:bookmarkStart w:id="133" w:name="OLE_LINK60"/>
      <w:bookmarkStart w:id="134" w:name="OLE_LINK59"/>
      <w:proofErr w:type="spellStart"/>
      <w:r>
        <w:rPr>
          <w:rFonts w:ascii="Arial" w:eastAsia="Arial Unicode MS" w:hAnsi="Arial" w:cs="Arial"/>
          <w:sz w:val="24"/>
          <w:szCs w:val="24"/>
        </w:rPr>
        <w:t>Girma</w:t>
      </w:r>
      <w:proofErr w:type="spellEnd"/>
      <w:r>
        <w:rPr>
          <w:rFonts w:ascii="Arial" w:eastAsia="Arial Unicode MS" w:hAnsi="Arial" w:cs="Arial"/>
          <w:sz w:val="24"/>
          <w:szCs w:val="24"/>
        </w:rPr>
        <w:t>, 2016</w:t>
      </w:r>
      <w:bookmarkEnd w:id="133"/>
      <w:bookmarkEnd w:id="134"/>
      <w:r>
        <w:rPr>
          <w:rFonts w:ascii="Arial" w:eastAsia="Arial Unicode MS" w:hAnsi="Arial" w:cs="Arial" w:hint="eastAsia"/>
          <w:sz w:val="24"/>
          <w:szCs w:val="24"/>
        </w:rPr>
        <w:t xml:space="preserve">). </w:t>
      </w:r>
      <w:r>
        <w:rPr>
          <w:rFonts w:ascii="Arial" w:eastAsia="Arial Unicode MS" w:hAnsi="Arial" w:cs="Arial"/>
          <w:sz w:val="24"/>
          <w:szCs w:val="24"/>
        </w:rPr>
        <w:t>Yaseen (20</w:t>
      </w:r>
      <w:r>
        <w:rPr>
          <w:rFonts w:ascii="Arial" w:eastAsia="Arial Unicode MS" w:hAnsi="Arial" w:cs="Arial" w:hint="eastAsia"/>
          <w:sz w:val="24"/>
          <w:szCs w:val="24"/>
        </w:rPr>
        <w:t>1</w:t>
      </w:r>
      <w:r w:rsidR="00272DD4">
        <w:rPr>
          <w:rFonts w:ascii="Arial" w:eastAsia="Arial Unicode MS" w:hAnsi="Arial" w:cs="Arial"/>
          <w:sz w:val="24"/>
          <w:szCs w:val="24"/>
        </w:rPr>
        <w:t>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use</w:t>
      </w:r>
      <w:r>
        <w:rPr>
          <w:rFonts w:ascii="Arial" w:eastAsia="Arial Unicode MS" w:hAnsi="Arial" w:cs="Arial" w:hint="eastAsia"/>
          <w:sz w:val="24"/>
          <w:szCs w:val="24"/>
        </w:rPr>
        <w:t>d</w:t>
      </w:r>
      <w:r>
        <w:rPr>
          <w:rFonts w:ascii="Arial" w:eastAsia="Arial Unicode MS" w:hAnsi="Arial" w:cs="Arial"/>
          <w:sz w:val="24"/>
          <w:szCs w:val="24"/>
        </w:rPr>
        <w:t xml:space="preserve"> Maslow’s hierarchy of needs theory and Hertzberg’s two-factor motivation theory to analyze and study job satisfaction.</w:t>
      </w:r>
      <w:r>
        <w:rPr>
          <w:rFonts w:ascii="Arial" w:eastAsia="Arial Unicode MS" w:hAnsi="Arial" w:cs="Arial" w:hint="eastAsia"/>
          <w:sz w:val="24"/>
          <w:szCs w:val="24"/>
        </w:rPr>
        <w:t xml:space="preserve"> </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Employees can positively or negatively evaluate </w:t>
      </w:r>
      <w:r>
        <w:rPr>
          <w:rFonts w:ascii="Arial" w:eastAsia="Arial Unicode MS" w:hAnsi="Arial" w:cs="Arial" w:hint="eastAsia"/>
          <w:sz w:val="24"/>
          <w:szCs w:val="24"/>
        </w:rPr>
        <w:t xml:space="preserve">the </w:t>
      </w:r>
      <w:r>
        <w:rPr>
          <w:rFonts w:ascii="Arial" w:eastAsia="Arial Unicode MS" w:hAnsi="Arial" w:cs="Arial"/>
          <w:sz w:val="24"/>
          <w:szCs w:val="24"/>
        </w:rPr>
        <w:t>work through the level of personal goals</w:t>
      </w:r>
      <w:r>
        <w:rPr>
          <w:rFonts w:ascii="Arial" w:eastAsia="Arial Unicode MS" w:hAnsi="Arial" w:cs="Arial" w:hint="eastAsia"/>
          <w:sz w:val="24"/>
          <w:szCs w:val="24"/>
        </w:rPr>
        <w:t xml:space="preserve"> and the</w:t>
      </w:r>
      <w:r>
        <w:rPr>
          <w:rFonts w:ascii="Arial" w:eastAsia="Arial Unicode MS" w:hAnsi="Arial" w:cs="Arial"/>
          <w:sz w:val="24"/>
          <w:szCs w:val="24"/>
        </w:rPr>
        <w:t xml:space="preserve"> evaluation can indicate </w:t>
      </w:r>
      <w:r>
        <w:rPr>
          <w:rFonts w:ascii="Arial" w:eastAsia="Arial Unicode MS" w:hAnsi="Arial" w:cs="Arial" w:hint="eastAsia"/>
          <w:sz w:val="24"/>
          <w:szCs w:val="24"/>
        </w:rPr>
        <w:t xml:space="preserve">the </w:t>
      </w:r>
      <w:r>
        <w:rPr>
          <w:rFonts w:ascii="Arial" w:eastAsia="Arial Unicode MS" w:hAnsi="Arial" w:cs="Arial"/>
          <w:sz w:val="24"/>
          <w:szCs w:val="24"/>
        </w:rPr>
        <w:t>expectations of the work’s contribution and the results</w:t>
      </w:r>
      <w:r>
        <w:rPr>
          <w:rFonts w:ascii="Arial" w:eastAsia="Arial Unicode MS" w:hAnsi="Arial" w:cs="Arial" w:hint="eastAsia"/>
          <w:sz w:val="24"/>
          <w:szCs w:val="24"/>
        </w:rPr>
        <w:t xml:space="preserve"> (Rosin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Korabik</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 xml:space="preserve">In the retail industry, employees leave or </w:t>
      </w:r>
      <w:r>
        <w:rPr>
          <w:rFonts w:ascii="Arial" w:eastAsia="Arial Unicode MS" w:hAnsi="Arial" w:cs="Arial" w:hint="eastAsia"/>
          <w:sz w:val="24"/>
          <w:szCs w:val="24"/>
        </w:rPr>
        <w:t>job-hopping</w:t>
      </w:r>
      <w:r>
        <w:rPr>
          <w:rFonts w:ascii="Arial" w:eastAsia="Arial Unicode MS" w:hAnsi="Arial" w:cs="Arial"/>
          <w:sz w:val="24"/>
          <w:szCs w:val="24"/>
        </w:rPr>
        <w:t xml:space="preserve"> not only because of job satisfaction, but also include other factors</w:t>
      </w:r>
      <w:r>
        <w:rPr>
          <w:rFonts w:ascii="Arial" w:eastAsia="Arial Unicode MS" w:hAnsi="Arial" w:cs="Arial" w:hint="eastAsia"/>
          <w:sz w:val="24"/>
          <w:szCs w:val="24"/>
        </w:rPr>
        <w:t xml:space="preserve"> </w:t>
      </w:r>
      <w:sdt>
        <w:sdtPr>
          <w:rPr>
            <w:rFonts w:ascii="Arial" w:eastAsia="Arial Unicode MS" w:hAnsi="Arial" w:cs="Arial" w:hint="eastAsia"/>
            <w:sz w:val="24"/>
            <w:szCs w:val="24"/>
          </w:rPr>
          <w:id w:val="-1658682964"/>
          <w:citation/>
        </w:sdtPr>
        <w:sdtEndPr/>
        <w:sdtContent>
          <w:r w:rsidR="00A94DD8">
            <w:rPr>
              <w:rFonts w:ascii="Arial" w:eastAsia="Arial Unicode MS" w:hAnsi="Arial" w:cs="Arial"/>
              <w:sz w:val="24"/>
              <w:szCs w:val="24"/>
            </w:rPr>
            <w:fldChar w:fldCharType="begin"/>
          </w:r>
          <w:r w:rsidR="00A94DD8">
            <w:rPr>
              <w:rFonts w:ascii="Arial" w:eastAsia="Arial Unicode MS" w:hAnsi="Arial" w:cs="Arial"/>
              <w:sz w:val="24"/>
              <w:szCs w:val="24"/>
            </w:rPr>
            <w:instrText xml:space="preserve"> </w:instrText>
          </w:r>
          <w:r w:rsidR="00A94DD8">
            <w:rPr>
              <w:rFonts w:ascii="Arial" w:eastAsia="Arial Unicode MS" w:hAnsi="Arial" w:cs="Arial" w:hint="eastAsia"/>
              <w:sz w:val="24"/>
              <w:szCs w:val="24"/>
            </w:rPr>
            <w:instrText>CITATION Meh17 \l 2052</w:instrText>
          </w:r>
          <w:r w:rsidR="00A94DD8">
            <w:rPr>
              <w:rFonts w:ascii="Arial" w:eastAsia="Arial Unicode MS" w:hAnsi="Arial" w:cs="Arial"/>
              <w:sz w:val="24"/>
              <w:szCs w:val="24"/>
            </w:rPr>
            <w:instrText xml:space="preserve"> </w:instrText>
          </w:r>
          <w:r w:rsidR="00A94DD8">
            <w:rPr>
              <w:rFonts w:ascii="Arial" w:eastAsia="Arial Unicode MS" w:hAnsi="Arial" w:cs="Arial"/>
              <w:sz w:val="24"/>
              <w:szCs w:val="24"/>
            </w:rPr>
            <w:fldChar w:fldCharType="separate"/>
          </w:r>
          <w:r w:rsidR="002A5D47" w:rsidRPr="002A5D47">
            <w:rPr>
              <w:rFonts w:ascii="Arial" w:eastAsia="Arial Unicode MS" w:hAnsi="Arial" w:cs="Arial"/>
              <w:noProof/>
              <w:sz w:val="24"/>
              <w:szCs w:val="24"/>
            </w:rPr>
            <w:t>(Mehrad &amp; Mohammad, 2017)</w:t>
          </w:r>
          <w:r w:rsidR="00A94DD8">
            <w:rPr>
              <w:rFonts w:ascii="Arial" w:eastAsia="Arial Unicode MS" w:hAnsi="Arial" w:cs="Arial"/>
              <w:sz w:val="24"/>
              <w:szCs w:val="24"/>
            </w:rPr>
            <w:fldChar w:fldCharType="end"/>
          </w:r>
        </w:sdtContent>
      </w:sdt>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employees’ disappointment in </w:t>
      </w:r>
      <w:r>
        <w:rPr>
          <w:rFonts w:ascii="Arial" w:eastAsia="Arial Unicode MS" w:hAnsi="Arial" w:cs="Arial" w:hint="eastAsia"/>
          <w:sz w:val="24"/>
          <w:szCs w:val="24"/>
        </w:rPr>
        <w:t>the</w:t>
      </w:r>
      <w:r>
        <w:rPr>
          <w:rFonts w:ascii="Arial" w:eastAsia="Arial Unicode MS" w:hAnsi="Arial" w:cs="Arial"/>
          <w:sz w:val="24"/>
          <w:szCs w:val="24"/>
        </w:rPr>
        <w:t xml:space="preserve"> work and the disillusionment of </w:t>
      </w:r>
      <w:r>
        <w:rPr>
          <w:rFonts w:ascii="Arial" w:eastAsia="Arial Unicode MS" w:hAnsi="Arial" w:cs="Arial" w:hint="eastAsia"/>
          <w:sz w:val="24"/>
          <w:szCs w:val="24"/>
        </w:rPr>
        <w:t>the</w:t>
      </w:r>
      <w:r>
        <w:rPr>
          <w:rFonts w:ascii="Arial" w:eastAsia="Arial Unicode MS" w:hAnsi="Arial" w:cs="Arial"/>
          <w:sz w:val="24"/>
          <w:szCs w:val="24"/>
        </w:rPr>
        <w:t xml:space="preserve"> career prospects make it less likely to find new jobs or </w:t>
      </w:r>
      <w:r>
        <w:rPr>
          <w:rFonts w:ascii="Arial" w:eastAsia="Arial Unicode MS" w:hAnsi="Arial" w:cs="Arial" w:hint="eastAsia"/>
          <w:sz w:val="24"/>
          <w:szCs w:val="24"/>
        </w:rPr>
        <w:t xml:space="preserve">job-hopping (Vitell, Ramos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Nishihara,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result of employee job-hopping or abandonment of work can be analyzed as to whether the employee is satisfied with the work of the retail industry and whether this work is important and whether can grow and develop at work</w:t>
      </w:r>
      <w:r>
        <w:rPr>
          <w:rFonts w:ascii="Arial" w:eastAsia="Arial Unicode MS" w:hAnsi="Arial" w:cs="Arial" w:hint="eastAsia"/>
          <w:sz w:val="24"/>
          <w:szCs w:val="24"/>
        </w:rPr>
        <w:t xml:space="preserve"> </w:t>
      </w:r>
      <w:r w:rsidR="006561B7">
        <w:rPr>
          <w:rFonts w:ascii="Arial" w:eastAsia="Arial Unicode MS" w:hAnsi="Arial" w:cs="Arial" w:hint="eastAsia"/>
          <w:sz w:val="24"/>
          <w:szCs w:val="24"/>
        </w:rPr>
        <w:t>(Salleh et. al., 201</w:t>
      </w:r>
      <w:r w:rsidR="006561B7">
        <w:rPr>
          <w:rFonts w:ascii="Arial" w:eastAsia="Arial Unicode MS" w:hAnsi="Arial" w:cs="Arial"/>
          <w:sz w:val="24"/>
          <w:szCs w:val="24"/>
        </w:rPr>
        <w:t>5</w:t>
      </w:r>
      <w:r w:rsidR="006561B7">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lastRenderedPageBreak/>
        <w:t xml:space="preserve">According to a survey, compared with employees whose career development is unsatisfactory, employees with higher job satisfaction have higher loyalty to the company and a lower </w:t>
      </w:r>
      <w:r>
        <w:rPr>
          <w:rFonts w:ascii="Arial" w:eastAsia="Arial Unicode MS" w:hAnsi="Arial" w:cs="Arial" w:hint="eastAsia"/>
          <w:sz w:val="24"/>
          <w:szCs w:val="24"/>
        </w:rPr>
        <w:t>job-hopping</w:t>
      </w:r>
      <w:r>
        <w:rPr>
          <w:rFonts w:ascii="Arial" w:eastAsia="Arial Unicode MS" w:hAnsi="Arial" w:cs="Arial"/>
          <w:sz w:val="24"/>
          <w:szCs w:val="24"/>
        </w:rPr>
        <w:t xml:space="preserve"> rate</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Yilmazel</w:t>
      </w:r>
      <w:proofErr w:type="spellEnd"/>
      <w:r>
        <w:rPr>
          <w:rFonts w:ascii="Arial" w:eastAsia="Arial Unicode MS" w:hAnsi="Arial" w:cs="Arial"/>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There is a positive correlation between employee performance and job satisfaction and employee loyalty to the organization</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Alam</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Mohammmad</w:t>
      </w:r>
      <w:proofErr w:type="spellEnd"/>
      <w:r>
        <w:rPr>
          <w:rFonts w:ascii="Arial" w:eastAsia="Arial Unicode MS" w:hAnsi="Arial" w:cs="Arial" w:hint="eastAsia"/>
          <w:sz w:val="24"/>
          <w:szCs w:val="24"/>
        </w:rPr>
        <w:t>，</w:t>
      </w:r>
      <w:r>
        <w:rPr>
          <w:rFonts w:ascii="Arial" w:eastAsia="Arial Unicode MS" w:hAnsi="Arial" w:cs="Arial" w:hint="eastAsia"/>
          <w:sz w:val="24"/>
          <w:szCs w:val="24"/>
        </w:rPr>
        <w:t>201</w:t>
      </w:r>
      <w:r w:rsidR="00A94DD8">
        <w:rPr>
          <w:rFonts w:ascii="Arial" w:eastAsia="Arial Unicode MS" w:hAnsi="Arial" w:cs="Arial" w:hint="eastAsia"/>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But the </w:t>
      </w:r>
      <w:r>
        <w:rPr>
          <w:rFonts w:ascii="Arial" w:eastAsia="Arial Unicode MS" w:hAnsi="Arial" w:cs="Arial"/>
          <w:sz w:val="24"/>
          <w:szCs w:val="24"/>
        </w:rPr>
        <w:t xml:space="preserve">job satisfaction does not have a large </w:t>
      </w:r>
      <w:r>
        <w:rPr>
          <w:rFonts w:ascii="Arial" w:eastAsia="Arial Unicode MS" w:hAnsi="Arial" w:cs="Arial" w:hint="eastAsia"/>
          <w:sz w:val="24"/>
          <w:szCs w:val="24"/>
        </w:rPr>
        <w:t>influence</w:t>
      </w:r>
      <w:r>
        <w:rPr>
          <w:rFonts w:ascii="Arial" w:eastAsia="Arial Unicode MS" w:hAnsi="Arial" w:cs="Arial"/>
          <w:sz w:val="24"/>
          <w:szCs w:val="24"/>
        </w:rPr>
        <w:t xml:space="preserve"> on the company’s turnover, accounting for only 15 percent</w:t>
      </w:r>
      <w:r>
        <w:rPr>
          <w:rFonts w:ascii="Arial" w:eastAsia="Arial Unicode MS" w:hAnsi="Arial" w:cs="Arial" w:hint="eastAsia"/>
          <w:sz w:val="24"/>
          <w:szCs w:val="24"/>
        </w:rPr>
        <w:t xml:space="preserve"> (</w:t>
      </w:r>
      <w:r>
        <w:rPr>
          <w:rFonts w:ascii="Arial" w:eastAsia="Arial Unicode MS" w:hAnsi="Arial" w:cs="Arial"/>
          <w:sz w:val="24"/>
          <w:szCs w:val="24"/>
        </w:rPr>
        <w:t>Yaseen</w:t>
      </w:r>
      <w:r>
        <w:rPr>
          <w:rFonts w:ascii="Arial" w:eastAsia="Arial Unicode MS" w:hAnsi="Arial" w:cs="Arial" w:hint="eastAsia"/>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survey found that job satisfaction will cause employees to change jobs or </w:t>
      </w:r>
      <w:r>
        <w:rPr>
          <w:rFonts w:ascii="Arial" w:eastAsia="Arial Unicode MS" w:hAnsi="Arial" w:cs="Arial" w:hint="eastAsia"/>
          <w:sz w:val="24"/>
          <w:szCs w:val="24"/>
        </w:rPr>
        <w:t>job- hopping</w:t>
      </w:r>
      <w:r>
        <w:rPr>
          <w:rFonts w:ascii="Arial" w:eastAsia="Arial Unicode MS" w:hAnsi="Arial" w:cs="Arial"/>
          <w:sz w:val="24"/>
          <w:szCs w:val="24"/>
        </w:rPr>
        <w:t xml:space="preserve">, so job satisfaction will have a significant </w:t>
      </w:r>
      <w:r>
        <w:rPr>
          <w:rFonts w:ascii="Arial" w:eastAsia="Arial Unicode MS" w:hAnsi="Arial" w:cs="Arial" w:hint="eastAsia"/>
          <w:sz w:val="24"/>
          <w:szCs w:val="24"/>
        </w:rPr>
        <w:t>influence</w:t>
      </w:r>
      <w:r>
        <w:rPr>
          <w:rFonts w:ascii="Arial" w:eastAsia="Arial Unicode MS" w:hAnsi="Arial" w:cs="Arial"/>
          <w:sz w:val="24"/>
          <w:szCs w:val="24"/>
        </w:rPr>
        <w:t xml:space="preserve"> on employee job-hopping and job change</w:t>
      </w:r>
      <w:r>
        <w:rPr>
          <w:rFonts w:ascii="Arial" w:eastAsia="Arial Unicode MS" w:hAnsi="Arial" w:cs="Arial" w:hint="eastAsia"/>
          <w:sz w:val="24"/>
          <w:szCs w:val="24"/>
        </w:rPr>
        <w:t xml:space="preserve"> (Moorthy,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Because of the diversity of employee job-hopping behaviors, it is necessary to further understand the intention of employee job-hopping, since only studying job satisfaction will lead to the limitation of employee job-hopping</w:t>
      </w:r>
      <w:r>
        <w:rPr>
          <w:rFonts w:ascii="Arial" w:eastAsia="Arial Unicode MS" w:hAnsi="Arial" w:cs="Arial" w:hint="eastAsia"/>
          <w:sz w:val="24"/>
          <w:szCs w:val="24"/>
        </w:rPr>
        <w:t xml:space="preserve"> (Rosin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Korabik</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From a certain level, employee job satisfaction is actually an emotional response of employees to </w:t>
      </w:r>
      <w:r>
        <w:rPr>
          <w:rFonts w:ascii="Arial" w:eastAsia="Arial Unicode MS" w:hAnsi="Arial" w:cs="Arial" w:hint="eastAsia"/>
          <w:sz w:val="24"/>
          <w:szCs w:val="24"/>
        </w:rPr>
        <w:t>the</w:t>
      </w:r>
      <w:r>
        <w:rPr>
          <w:rFonts w:ascii="Arial" w:eastAsia="Arial Unicode MS" w:hAnsi="Arial" w:cs="Arial"/>
          <w:sz w:val="24"/>
          <w:szCs w:val="24"/>
        </w:rPr>
        <w:t xml:space="preserve"> work attitude</w:t>
      </w:r>
      <w:bookmarkStart w:id="135" w:name="_Hlk531098391"/>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Roos</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Eeden</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bookmarkEnd w:id="135"/>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Many complex and varied factors can </w:t>
      </w:r>
      <w:r>
        <w:rPr>
          <w:rFonts w:ascii="Arial" w:eastAsia="Arial Unicode MS" w:hAnsi="Arial" w:cs="Arial" w:hint="eastAsia"/>
          <w:sz w:val="24"/>
          <w:szCs w:val="24"/>
        </w:rPr>
        <w:t>influence</w:t>
      </w:r>
      <w:r>
        <w:rPr>
          <w:rFonts w:ascii="Arial" w:eastAsia="Arial Unicode MS" w:hAnsi="Arial" w:cs="Arial"/>
          <w:sz w:val="24"/>
          <w:szCs w:val="24"/>
        </w:rPr>
        <w:t xml:space="preserve"> emotions and form an emotional foundation, like employees feel successful, valued, and happy at work, and employees cannot</w:t>
      </w:r>
      <w:r>
        <w:rPr>
          <w:rFonts w:ascii="Arial" w:eastAsia="Arial Unicode MS" w:hAnsi="Arial" w:cs="Arial" w:hint="eastAsia"/>
          <w:sz w:val="24"/>
          <w:szCs w:val="24"/>
        </w:rPr>
        <w:t xml:space="preserve"> </w:t>
      </w:r>
      <w:r>
        <w:rPr>
          <w:rFonts w:ascii="Arial" w:eastAsia="Arial Unicode MS" w:hAnsi="Arial" w:cs="Arial"/>
          <w:sz w:val="24"/>
          <w:szCs w:val="24"/>
        </w:rPr>
        <w:t>job-hop</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Yilmazel</w:t>
      </w:r>
      <w:proofErr w:type="spellEnd"/>
      <w:r>
        <w:rPr>
          <w:rFonts w:ascii="Arial" w:eastAsia="Arial Unicode MS" w:hAnsi="Arial" w:cs="Arial"/>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If an employee feels unhappy and dissatisfied at work, the situation can be expressed as that the employee has an unsatisfactory job or the employee's job satisfaction is extremely low</w:t>
      </w:r>
      <w:r>
        <w:rPr>
          <w:rFonts w:ascii="Arial" w:eastAsia="Arial Unicode MS" w:hAnsi="Arial" w:cs="Arial" w:hint="eastAsia"/>
          <w:sz w:val="24"/>
          <w:szCs w:val="24"/>
        </w:rPr>
        <w:t xml:space="preserve"> (Vitell et. al.,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Sometimes employees’ job satisfaction degree </w:t>
      </w:r>
      <w:proofErr w:type="gramStart"/>
      <w:r>
        <w:rPr>
          <w:rFonts w:ascii="Arial" w:eastAsia="Arial Unicode MS" w:hAnsi="Arial" w:cs="Arial"/>
          <w:sz w:val="24"/>
          <w:szCs w:val="24"/>
        </w:rPr>
        <w:t>are</w:t>
      </w:r>
      <w:proofErr w:type="gramEnd"/>
      <w:r>
        <w:rPr>
          <w:rFonts w:ascii="Arial" w:eastAsia="Arial Unicode MS" w:hAnsi="Arial" w:cs="Arial"/>
          <w:sz w:val="24"/>
          <w:szCs w:val="24"/>
        </w:rPr>
        <w:t xml:space="preserve"> likely to come from the income situation, when income level to achieve the ideal state </w:t>
      </w:r>
      <w:r>
        <w:rPr>
          <w:rFonts w:ascii="Arial" w:eastAsia="Arial Unicode MS" w:hAnsi="Arial" w:cs="Arial" w:hint="eastAsia"/>
          <w:sz w:val="24"/>
          <w:szCs w:val="24"/>
        </w:rPr>
        <w:t xml:space="preserve">then </w:t>
      </w:r>
      <w:r>
        <w:rPr>
          <w:rFonts w:ascii="Arial" w:eastAsia="Arial Unicode MS" w:hAnsi="Arial" w:cs="Arial"/>
          <w:sz w:val="24"/>
          <w:szCs w:val="24"/>
        </w:rPr>
        <w:t>employees will feel very satisfied, otherwise will feel dissatisfied with to work</w:t>
      </w:r>
      <w:r>
        <w:rPr>
          <w:rFonts w:ascii="Arial" w:eastAsia="Arial Unicode MS" w:hAnsi="Arial" w:cs="Arial" w:hint="eastAsia"/>
          <w:sz w:val="24"/>
          <w:szCs w:val="24"/>
        </w:rPr>
        <w:t xml:space="preserve"> (Rosin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Korabik</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company’s new employees need training and expenses after entering the company, so new employees will have many problems in the process of reaching </w:t>
      </w:r>
      <w:r>
        <w:rPr>
          <w:rFonts w:ascii="Arial" w:eastAsia="Arial Unicode MS" w:hAnsi="Arial" w:cs="Arial"/>
          <w:sz w:val="24"/>
          <w:szCs w:val="24"/>
        </w:rPr>
        <w:lastRenderedPageBreak/>
        <w:t>future job expectations and need more preparation to adapt to the work</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Yilmazel</w:t>
      </w:r>
      <w:proofErr w:type="spellEnd"/>
      <w:r>
        <w:rPr>
          <w:rFonts w:ascii="Arial" w:eastAsia="Arial Unicode MS" w:hAnsi="Arial" w:cs="Arial"/>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In addition, the attitude of other colleagues and superiors at work will also have an </w:t>
      </w:r>
      <w:r>
        <w:rPr>
          <w:rFonts w:ascii="Arial" w:eastAsia="Arial Unicode MS" w:hAnsi="Arial" w:cs="Arial" w:hint="eastAsia"/>
          <w:sz w:val="24"/>
          <w:szCs w:val="24"/>
        </w:rPr>
        <w:t>influence</w:t>
      </w:r>
      <w:r>
        <w:rPr>
          <w:rFonts w:ascii="Arial" w:eastAsia="Arial Unicode MS" w:hAnsi="Arial" w:cs="Arial"/>
          <w:sz w:val="24"/>
          <w:szCs w:val="24"/>
        </w:rPr>
        <w:t xml:space="preserve"> on employees, which will also have an </w:t>
      </w:r>
      <w:r>
        <w:rPr>
          <w:rFonts w:ascii="Arial" w:eastAsia="Arial Unicode MS" w:hAnsi="Arial" w:cs="Arial" w:hint="eastAsia"/>
          <w:sz w:val="24"/>
          <w:szCs w:val="24"/>
        </w:rPr>
        <w:t>influence</w:t>
      </w:r>
      <w:r>
        <w:rPr>
          <w:rFonts w:ascii="Arial" w:eastAsia="Arial Unicode MS" w:hAnsi="Arial" w:cs="Arial"/>
          <w:sz w:val="24"/>
          <w:szCs w:val="24"/>
        </w:rPr>
        <w:t xml:space="preserve"> on</w:t>
      </w:r>
      <w:r>
        <w:rPr>
          <w:rFonts w:ascii="Arial" w:eastAsia="Arial Unicode MS" w:hAnsi="Arial" w:cs="Arial" w:hint="eastAsia"/>
          <w:sz w:val="24"/>
          <w:szCs w:val="24"/>
        </w:rPr>
        <w:t xml:space="preserve"> the </w:t>
      </w:r>
      <w:r>
        <w:rPr>
          <w:rFonts w:ascii="Arial" w:eastAsia="Arial Unicode MS" w:hAnsi="Arial" w:cs="Arial"/>
          <w:sz w:val="24"/>
          <w:szCs w:val="24"/>
        </w:rPr>
        <w:t>job satisfaction</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Girma</w:t>
      </w:r>
      <w:proofErr w:type="spellEnd"/>
      <w:r>
        <w:rPr>
          <w:rFonts w:ascii="Arial" w:eastAsia="Arial Unicode MS" w:hAnsi="Arial" w:cs="Arial"/>
          <w:sz w:val="24"/>
          <w:szCs w:val="24"/>
        </w:rPr>
        <w:t>, 2016</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jc w:val="left"/>
        <w:outlineLvl w:val="3"/>
        <w:rPr>
          <w:rFonts w:ascii="Arial" w:eastAsia="Arial Unicode MS" w:hAnsi="Arial" w:cs="Arial"/>
          <w:b/>
          <w:sz w:val="24"/>
          <w:szCs w:val="24"/>
        </w:rPr>
      </w:pPr>
      <w:r>
        <w:rPr>
          <w:rFonts w:ascii="Arial" w:eastAsia="Arial Unicode MS" w:hAnsi="Arial" w:cs="Arial" w:hint="eastAsia"/>
          <w:b/>
          <w:sz w:val="24"/>
          <w:szCs w:val="24"/>
        </w:rPr>
        <w:t>2.2.2.2 China Perspectives</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related research on job satisfaction can be divided into two major aspects: job satisfaction </w:t>
      </w:r>
      <w:r>
        <w:rPr>
          <w:rFonts w:ascii="Arial" w:eastAsia="Arial Unicode MS" w:hAnsi="Arial" w:cs="Arial" w:hint="eastAsia"/>
          <w:sz w:val="24"/>
          <w:szCs w:val="24"/>
        </w:rPr>
        <w:t>influence</w:t>
      </w:r>
      <w:r>
        <w:rPr>
          <w:rFonts w:ascii="Arial" w:eastAsia="Arial Unicode MS" w:hAnsi="Arial" w:cs="Arial"/>
          <w:sz w:val="24"/>
          <w:szCs w:val="24"/>
        </w:rPr>
        <w:t xml:space="preserve"> variables and outcome variables</w:t>
      </w:r>
      <w:r>
        <w:rPr>
          <w:rFonts w:ascii="Arial" w:eastAsia="Arial Unicode MS" w:hAnsi="Arial" w:cs="Arial" w:hint="eastAsia"/>
          <w:sz w:val="24"/>
          <w:szCs w:val="24"/>
        </w:rPr>
        <w:t xml:space="preserve"> (</w:t>
      </w:r>
      <w:r>
        <w:rPr>
          <w:rFonts w:ascii="Arial" w:eastAsia="Arial Unicode MS" w:hAnsi="Arial" w:cs="Arial"/>
          <w:sz w:val="24"/>
          <w:szCs w:val="24"/>
        </w:rPr>
        <w:t>Nan</w:t>
      </w:r>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research conclusion of the influencing factors of employees' job satisfaction </w:t>
      </w:r>
      <w:r>
        <w:rPr>
          <w:rFonts w:ascii="Arial" w:eastAsia="Arial Unicode MS" w:hAnsi="Arial" w:cs="Arial" w:hint="eastAsia"/>
          <w:sz w:val="24"/>
          <w:szCs w:val="24"/>
        </w:rPr>
        <w:t>is</w:t>
      </w:r>
      <w:r>
        <w:rPr>
          <w:rFonts w:ascii="Arial" w:eastAsia="Arial Unicode MS" w:hAnsi="Arial" w:cs="Arial"/>
          <w:sz w:val="24"/>
          <w:szCs w:val="24"/>
        </w:rPr>
        <w:t xml:space="preserve"> same, and basic factors influencing employees’ job satisfaction can be concluded</w:t>
      </w:r>
      <w:r>
        <w:rPr>
          <w:rFonts w:ascii="Arial" w:eastAsia="Arial Unicode MS" w:hAnsi="Arial" w:cs="Arial" w:hint="eastAsia"/>
          <w:sz w:val="24"/>
          <w:szCs w:val="24"/>
        </w:rPr>
        <w:t xml:space="preserve"> (Lu, Shi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Yang,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Work ability, salary, management style, corporate training and colleagues’ relations have an </w:t>
      </w:r>
      <w:r>
        <w:rPr>
          <w:rFonts w:ascii="Arial" w:eastAsia="Arial Unicode MS" w:hAnsi="Arial" w:cs="Arial" w:hint="eastAsia"/>
          <w:sz w:val="24"/>
          <w:szCs w:val="24"/>
        </w:rPr>
        <w:t>influence</w:t>
      </w:r>
      <w:r>
        <w:rPr>
          <w:rFonts w:ascii="Arial" w:eastAsia="Arial Unicode MS" w:hAnsi="Arial" w:cs="Arial"/>
          <w:sz w:val="24"/>
          <w:szCs w:val="24"/>
        </w:rPr>
        <w:t xml:space="preserve"> on employees’ job satisfaction</w:t>
      </w:r>
      <w:r>
        <w:rPr>
          <w:rFonts w:ascii="Arial" w:eastAsia="Arial Unicode MS" w:hAnsi="Arial" w:cs="Arial" w:hint="eastAsia"/>
          <w:sz w:val="24"/>
          <w:szCs w:val="24"/>
        </w:rPr>
        <w:t xml:space="preserve"> and t</w:t>
      </w:r>
      <w:r>
        <w:rPr>
          <w:rFonts w:ascii="Arial" w:eastAsia="Arial Unicode MS" w:hAnsi="Arial" w:cs="Arial"/>
          <w:sz w:val="24"/>
          <w:szCs w:val="24"/>
        </w:rPr>
        <w:t>here is a certain relationship between employee satisfaction and job performance</w:t>
      </w:r>
      <w:r>
        <w:rPr>
          <w:rFonts w:ascii="Arial" w:eastAsia="Arial Unicode MS" w:hAnsi="Arial" w:cs="Arial" w:hint="eastAsia"/>
          <w:sz w:val="24"/>
          <w:szCs w:val="24"/>
        </w:rPr>
        <w:t xml:space="preserve"> (Xu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Li,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evaluation structure of job satisfaction is composed of corporate image, leadership, job return, work cooperation and </w:t>
      </w:r>
      <w:r>
        <w:rPr>
          <w:rFonts w:ascii="Arial" w:eastAsia="Arial Unicode MS" w:hAnsi="Arial" w:cs="Arial" w:hint="eastAsia"/>
          <w:sz w:val="24"/>
          <w:szCs w:val="24"/>
        </w:rPr>
        <w:t xml:space="preserve">job (Zhang, Zhu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Chen, 2014)</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Among them, corporate image includes enterprise system</w:t>
      </w:r>
      <w:r>
        <w:rPr>
          <w:rFonts w:ascii="Arial" w:eastAsia="Arial Unicode MS" w:hAnsi="Arial" w:cs="Arial" w:hint="eastAsia"/>
          <w:sz w:val="24"/>
          <w:szCs w:val="24"/>
        </w:rPr>
        <w:t xml:space="preserve"> and </w:t>
      </w:r>
      <w:r>
        <w:rPr>
          <w:rFonts w:ascii="Arial" w:eastAsia="Arial Unicode MS" w:hAnsi="Arial" w:cs="Arial"/>
          <w:sz w:val="24"/>
          <w:szCs w:val="24"/>
        </w:rPr>
        <w:t xml:space="preserve">product management, </w:t>
      </w:r>
      <w:r>
        <w:rPr>
          <w:rFonts w:ascii="Arial" w:eastAsia="Arial Unicode MS" w:hAnsi="Arial" w:cs="Arial" w:hint="eastAsia"/>
          <w:sz w:val="24"/>
          <w:szCs w:val="24"/>
        </w:rPr>
        <w:t xml:space="preserve">while </w:t>
      </w:r>
      <w:r>
        <w:rPr>
          <w:rFonts w:ascii="Arial" w:eastAsia="Arial Unicode MS" w:hAnsi="Arial" w:cs="Arial"/>
          <w:sz w:val="24"/>
          <w:szCs w:val="24"/>
        </w:rPr>
        <w:t>leadership including management and recognition of employees’ work</w:t>
      </w:r>
      <w:r>
        <w:rPr>
          <w:rFonts w:ascii="Arial" w:eastAsia="Arial Unicode MS" w:hAnsi="Arial" w:cs="Arial" w:hint="eastAsia"/>
          <w:sz w:val="24"/>
          <w:szCs w:val="24"/>
        </w:rPr>
        <w:t xml:space="preserve"> and </w:t>
      </w:r>
      <w:r>
        <w:rPr>
          <w:rFonts w:ascii="Arial" w:eastAsia="Arial Unicode MS" w:hAnsi="Arial" w:cs="Arial"/>
          <w:sz w:val="24"/>
          <w:szCs w:val="24"/>
        </w:rPr>
        <w:t>job rewards are benefits and employee development, and work collaboration is mutual respect between employees</w:t>
      </w:r>
      <w:r>
        <w:rPr>
          <w:rFonts w:ascii="Arial" w:eastAsia="Arial Unicode MS" w:hAnsi="Arial" w:cs="Arial" w:hint="eastAsia"/>
          <w:sz w:val="24"/>
          <w:szCs w:val="24"/>
        </w:rPr>
        <w:t xml:space="preserve"> (Liu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Zhang, 201</w:t>
      </w:r>
      <w:r w:rsidR="006F0408">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Employees’</w:t>
      </w:r>
      <w:r>
        <w:rPr>
          <w:rFonts w:ascii="Arial" w:eastAsia="Arial Unicode MS" w:hAnsi="Arial" w:cs="Arial" w:hint="eastAsia"/>
          <w:sz w:val="24"/>
          <w:szCs w:val="24"/>
        </w:rPr>
        <w:t xml:space="preserve"> </w:t>
      </w:r>
      <w:r>
        <w:rPr>
          <w:rFonts w:ascii="Arial" w:eastAsia="Arial Unicode MS" w:hAnsi="Arial" w:cs="Arial"/>
          <w:sz w:val="24"/>
          <w:szCs w:val="24"/>
        </w:rPr>
        <w:t>job satisfaction is divided into 5 aspects and contains a total of 16 influencing factors</w:t>
      </w:r>
      <w:r>
        <w:rPr>
          <w:rFonts w:ascii="Arial" w:eastAsia="Arial Unicode MS" w:hAnsi="Arial" w:cs="Arial" w:hint="eastAsia"/>
          <w:sz w:val="24"/>
          <w:szCs w:val="24"/>
        </w:rPr>
        <w:t xml:space="preserve"> </w:t>
      </w:r>
      <w:r>
        <w:rPr>
          <w:rFonts w:ascii="Arial" w:eastAsia="Arial Unicode MS" w:hAnsi="Arial" w:cs="Arial"/>
          <w:sz w:val="24"/>
          <w:szCs w:val="24"/>
        </w:rPr>
        <w:t>and</w:t>
      </w:r>
      <w:r>
        <w:rPr>
          <w:rFonts w:ascii="Arial" w:eastAsia="Arial Unicode MS" w:hAnsi="Arial" w:cs="Arial" w:hint="eastAsia"/>
          <w:sz w:val="24"/>
          <w:szCs w:val="24"/>
        </w:rPr>
        <w:t xml:space="preserve"> </w:t>
      </w:r>
      <w:r>
        <w:rPr>
          <w:rFonts w:ascii="Arial" w:eastAsia="Arial Unicode MS" w:hAnsi="Arial" w:cs="Arial"/>
          <w:sz w:val="24"/>
          <w:szCs w:val="24"/>
        </w:rPr>
        <w:t>the five aspects are work, rewards, working background of satisfaction, work relationships</w:t>
      </w:r>
      <w:r>
        <w:rPr>
          <w:rFonts w:ascii="Arial" w:eastAsia="Arial Unicode MS" w:hAnsi="Arial" w:cs="Arial" w:hint="eastAsia"/>
          <w:sz w:val="24"/>
          <w:szCs w:val="24"/>
        </w:rPr>
        <w:t xml:space="preserve"> and </w:t>
      </w:r>
      <w:r>
        <w:rPr>
          <w:rFonts w:ascii="Arial" w:eastAsia="Arial Unicode MS" w:hAnsi="Arial" w:cs="Arial"/>
          <w:sz w:val="24"/>
          <w:szCs w:val="24"/>
        </w:rPr>
        <w:t>enterprise overall satisfaction</w:t>
      </w:r>
      <w:r>
        <w:rPr>
          <w:rFonts w:ascii="Arial" w:eastAsia="Arial Unicode MS" w:hAnsi="Arial" w:cs="Arial" w:hint="eastAsia"/>
          <w:sz w:val="24"/>
          <w:szCs w:val="24"/>
        </w:rPr>
        <w:t xml:space="preserve"> (Nan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Xiong</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age of the employee and the employee’s working time are the two individual factors that </w:t>
      </w:r>
      <w:r>
        <w:rPr>
          <w:rFonts w:ascii="Arial" w:eastAsia="Arial Unicode MS" w:hAnsi="Arial" w:cs="Arial" w:hint="eastAsia"/>
          <w:sz w:val="24"/>
          <w:szCs w:val="24"/>
        </w:rPr>
        <w:t>influence</w:t>
      </w:r>
      <w:r>
        <w:rPr>
          <w:rFonts w:ascii="Arial" w:eastAsia="Arial Unicode MS" w:hAnsi="Arial" w:cs="Arial"/>
          <w:sz w:val="24"/>
          <w:szCs w:val="24"/>
        </w:rPr>
        <w:t xml:space="preserve"> the employee’s satisfaction</w:t>
      </w:r>
      <w:r>
        <w:rPr>
          <w:rFonts w:ascii="Arial" w:eastAsia="Arial Unicode MS" w:hAnsi="Arial" w:cs="Arial" w:hint="eastAsia"/>
          <w:sz w:val="24"/>
          <w:szCs w:val="24"/>
        </w:rPr>
        <w:t xml:space="preserve"> (Wu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Yao,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lastRenderedPageBreak/>
        <w:t xml:space="preserve">Employee age and working time is one of the largest two individual factors </w:t>
      </w:r>
      <w:r>
        <w:rPr>
          <w:rFonts w:ascii="Arial" w:eastAsia="Arial Unicode MS" w:hAnsi="Arial" w:cs="Arial" w:hint="eastAsia"/>
          <w:sz w:val="24"/>
          <w:szCs w:val="24"/>
        </w:rPr>
        <w:t>influence</w:t>
      </w:r>
      <w:r>
        <w:rPr>
          <w:rFonts w:ascii="Arial" w:eastAsia="Arial Unicode MS" w:hAnsi="Arial" w:cs="Arial"/>
          <w:sz w:val="24"/>
          <w:szCs w:val="24"/>
        </w:rPr>
        <w:t xml:space="preserve"> employee satisfaction</w:t>
      </w:r>
      <w:r>
        <w:rPr>
          <w:rFonts w:ascii="Arial" w:eastAsia="Arial Unicode MS" w:hAnsi="Arial" w:cs="Arial" w:hint="eastAsia"/>
          <w:sz w:val="24"/>
          <w:szCs w:val="24"/>
        </w:rPr>
        <w:t xml:space="preserve"> and </w:t>
      </w:r>
      <w:r>
        <w:rPr>
          <w:rFonts w:ascii="Arial" w:eastAsia="Arial Unicode MS" w:hAnsi="Arial" w:cs="Arial"/>
          <w:sz w:val="24"/>
          <w:szCs w:val="24"/>
        </w:rPr>
        <w:t xml:space="preserve">job stress, employees’ professional ability, the challenge for the employee, the employee’s job autonomy will </w:t>
      </w:r>
      <w:r>
        <w:rPr>
          <w:rFonts w:ascii="Arial" w:eastAsia="Arial Unicode MS" w:hAnsi="Arial" w:cs="Arial" w:hint="eastAsia"/>
          <w:sz w:val="24"/>
          <w:szCs w:val="24"/>
        </w:rPr>
        <w:t>all influence</w:t>
      </w:r>
      <w:r>
        <w:rPr>
          <w:rFonts w:ascii="Arial" w:eastAsia="Arial Unicode MS" w:hAnsi="Arial" w:cs="Arial"/>
          <w:sz w:val="24"/>
          <w:szCs w:val="24"/>
        </w:rPr>
        <w:t xml:space="preserve"> the job satisfaction</w:t>
      </w:r>
      <w:r>
        <w:rPr>
          <w:rFonts w:ascii="Arial" w:eastAsia="Arial Unicode MS" w:hAnsi="Arial" w:cs="Arial" w:hint="eastAsia"/>
          <w:sz w:val="24"/>
          <w:szCs w:val="24"/>
        </w:rPr>
        <w:t xml:space="preserve"> (Ding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Han, 201</w:t>
      </w:r>
      <w:r w:rsidR="00FF31BA">
        <w:rPr>
          <w:rFonts w:ascii="Arial" w:eastAsia="Arial Unicode MS" w:hAnsi="Arial" w:cs="Arial"/>
          <w:sz w:val="24"/>
          <w:szCs w:val="24"/>
        </w:rPr>
        <w:t>5</w:t>
      </w:r>
      <w:r>
        <w:rPr>
          <w:rFonts w:ascii="Arial" w:eastAsia="Arial Unicode MS" w:hAnsi="Arial" w:cs="Arial" w:hint="eastAsia"/>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Employee job satisfaction in addition to working environment factors </w:t>
      </w:r>
      <w:r>
        <w:rPr>
          <w:rFonts w:ascii="Arial" w:eastAsia="Arial Unicode MS" w:hAnsi="Arial" w:cs="Arial" w:hint="eastAsia"/>
          <w:sz w:val="24"/>
          <w:szCs w:val="24"/>
        </w:rPr>
        <w:t>influenced</w:t>
      </w:r>
      <w:r>
        <w:rPr>
          <w:rFonts w:ascii="Arial" w:eastAsia="Arial Unicode MS" w:hAnsi="Arial" w:cs="Arial"/>
          <w:sz w:val="24"/>
          <w:szCs w:val="24"/>
        </w:rPr>
        <w:t xml:space="preserve"> will also be influenced by individual factors, so the influencing factors of job satisfaction can also be divided into two categories, environmental factors and individual factors</w:t>
      </w:r>
      <w:r>
        <w:rPr>
          <w:rFonts w:ascii="Arial" w:eastAsia="Arial Unicode MS" w:hAnsi="Arial" w:cs="Arial" w:hint="eastAsia"/>
          <w:sz w:val="24"/>
          <w:szCs w:val="24"/>
        </w:rPr>
        <w:t xml:space="preserve"> (Huang,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However, the empirical stud</w:t>
      </w:r>
      <w:r>
        <w:rPr>
          <w:rFonts w:ascii="Arial" w:eastAsia="Arial Unicode MS" w:hAnsi="Arial" w:cs="Arial" w:hint="eastAsia"/>
          <w:sz w:val="24"/>
          <w:szCs w:val="24"/>
        </w:rPr>
        <w:t>y</w:t>
      </w:r>
      <w:r>
        <w:rPr>
          <w:rFonts w:ascii="Arial" w:eastAsia="Arial Unicode MS" w:hAnsi="Arial" w:cs="Arial"/>
          <w:sz w:val="24"/>
          <w:szCs w:val="24"/>
        </w:rPr>
        <w:t xml:space="preserve"> on individual factors </w:t>
      </w:r>
      <w:r>
        <w:rPr>
          <w:rFonts w:ascii="Arial" w:eastAsia="Arial Unicode MS" w:hAnsi="Arial" w:cs="Arial" w:hint="eastAsia"/>
          <w:sz w:val="24"/>
          <w:szCs w:val="24"/>
        </w:rPr>
        <w:t>influencing</w:t>
      </w:r>
      <w:r>
        <w:rPr>
          <w:rFonts w:ascii="Arial" w:eastAsia="Arial Unicode MS" w:hAnsi="Arial" w:cs="Arial"/>
          <w:sz w:val="24"/>
          <w:szCs w:val="24"/>
        </w:rPr>
        <w:t xml:space="preserve"> employee job satisfaction is small, and the conclusion drawn </w:t>
      </w:r>
      <w:r>
        <w:rPr>
          <w:rFonts w:ascii="Arial" w:eastAsia="Arial Unicode MS" w:hAnsi="Arial" w:cs="Arial" w:hint="eastAsia"/>
          <w:sz w:val="24"/>
          <w:szCs w:val="24"/>
        </w:rPr>
        <w:t>is</w:t>
      </w:r>
      <w:r>
        <w:rPr>
          <w:rFonts w:ascii="Arial" w:eastAsia="Arial Unicode MS" w:hAnsi="Arial" w:cs="Arial"/>
          <w:sz w:val="24"/>
          <w:szCs w:val="24"/>
        </w:rPr>
        <w:t xml:space="preserve"> also very different</w:t>
      </w:r>
      <w:r>
        <w:rPr>
          <w:rFonts w:ascii="Arial" w:eastAsia="Arial Unicode MS" w:hAnsi="Arial" w:cs="Arial" w:hint="eastAsia"/>
          <w:sz w:val="24"/>
          <w:szCs w:val="24"/>
        </w:rPr>
        <w:t xml:space="preserve"> so o</w:t>
      </w:r>
      <w:r>
        <w:rPr>
          <w:rFonts w:ascii="Arial" w:eastAsia="Arial Unicode MS" w:hAnsi="Arial" w:cs="Arial"/>
          <w:sz w:val="24"/>
          <w:szCs w:val="24"/>
        </w:rPr>
        <w:t>rganizational behavior scholars and managers tend to start researching from the working environment</w:t>
      </w:r>
      <w:r>
        <w:rPr>
          <w:rFonts w:ascii="Arial" w:eastAsia="Arial Unicode MS" w:hAnsi="Arial" w:cs="Arial" w:hint="eastAsia"/>
          <w:sz w:val="24"/>
          <w:szCs w:val="24"/>
        </w:rPr>
        <w:t xml:space="preserve"> (Cheng, 2014)</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Job satisfaction can also be viewed as a work attitude variable because it </w:t>
      </w:r>
      <w:r>
        <w:rPr>
          <w:rFonts w:ascii="Arial" w:eastAsia="Arial Unicode MS" w:hAnsi="Arial" w:cs="Arial" w:hint="eastAsia"/>
          <w:sz w:val="24"/>
          <w:szCs w:val="24"/>
        </w:rPr>
        <w:t>influence</w:t>
      </w:r>
      <w:r>
        <w:rPr>
          <w:rFonts w:ascii="Arial" w:eastAsia="Arial Unicode MS" w:hAnsi="Arial" w:cs="Arial"/>
          <w:sz w:val="24"/>
          <w:szCs w:val="24"/>
        </w:rPr>
        <w:t>s many outcome variables</w:t>
      </w:r>
      <w:r>
        <w:rPr>
          <w:rFonts w:ascii="Arial" w:eastAsia="Arial Unicode MS" w:hAnsi="Arial" w:cs="Arial" w:hint="eastAsia"/>
          <w:sz w:val="24"/>
          <w:szCs w:val="24"/>
        </w:rPr>
        <w:t xml:space="preserve"> and i</w:t>
      </w:r>
      <w:r>
        <w:rPr>
          <w:rFonts w:ascii="Arial" w:eastAsia="Arial Unicode MS" w:hAnsi="Arial" w:cs="Arial"/>
          <w:sz w:val="24"/>
          <w:szCs w:val="24"/>
        </w:rPr>
        <w:t>n reality, there are more abundant researches on job satisfaction, job performance and employee job-hopping intention</w:t>
      </w:r>
      <w:r>
        <w:rPr>
          <w:rFonts w:ascii="Arial" w:eastAsia="Arial Unicode MS" w:hAnsi="Arial" w:cs="Arial" w:hint="eastAsia"/>
          <w:sz w:val="24"/>
          <w:szCs w:val="24"/>
        </w:rPr>
        <w:t xml:space="preserve"> (Lu,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There is a positive relationship between employees’ job satisfaction and organizational limitations, and there is also a close relationship between employee job satisfaction and customer satisfaction</w:t>
      </w:r>
      <w:r>
        <w:rPr>
          <w:rFonts w:ascii="Arial" w:eastAsia="Arial Unicode MS" w:hAnsi="Arial" w:cs="Arial" w:hint="eastAsia"/>
          <w:sz w:val="24"/>
          <w:szCs w:val="24"/>
        </w:rPr>
        <w:t xml:space="preserve"> (Zhang et. al., 2014)</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Chinese scholar also </w:t>
      </w:r>
      <w:r w:rsidR="00D93E2F">
        <w:rPr>
          <w:rFonts w:ascii="Arial" w:eastAsia="Arial Unicode MS" w:hAnsi="Arial" w:cs="Arial"/>
          <w:sz w:val="24"/>
          <w:szCs w:val="24"/>
        </w:rPr>
        <w:t>has</w:t>
      </w:r>
      <w:r>
        <w:rPr>
          <w:rFonts w:ascii="Arial" w:eastAsia="Arial Unicode MS" w:hAnsi="Arial" w:cs="Arial"/>
          <w:sz w:val="24"/>
          <w:szCs w:val="24"/>
        </w:rPr>
        <w:t xml:space="preserve"> a method of using </w:t>
      </w:r>
      <w:r>
        <w:rPr>
          <w:rFonts w:ascii="Arial" w:eastAsia="Arial Unicode MS" w:hAnsi="Arial" w:cs="Arial" w:hint="eastAsia"/>
          <w:sz w:val="24"/>
          <w:szCs w:val="24"/>
        </w:rPr>
        <w:t>Grey</w:t>
      </w:r>
      <w:r>
        <w:rPr>
          <w:rFonts w:ascii="Arial" w:eastAsia="Arial Unicode MS" w:hAnsi="Arial" w:cs="Arial"/>
          <w:sz w:val="24"/>
          <w:szCs w:val="24"/>
        </w:rPr>
        <w:t xml:space="preserve"> relational analysis to analyze company employee satisfaction</w:t>
      </w:r>
      <w:r>
        <w:rPr>
          <w:rFonts w:ascii="Arial" w:eastAsia="Arial Unicode MS" w:hAnsi="Arial" w:cs="Arial" w:hint="eastAsia"/>
          <w:sz w:val="24"/>
          <w:szCs w:val="24"/>
        </w:rPr>
        <w:t xml:space="preserve"> and</w:t>
      </w:r>
      <w:r>
        <w:rPr>
          <w:rFonts w:ascii="Arial" w:eastAsia="Arial Unicode MS" w:hAnsi="Arial" w:cs="Arial"/>
          <w:sz w:val="24"/>
          <w:szCs w:val="24"/>
        </w:rPr>
        <w:t xml:space="preserve"> express employee job satisfaction through quantitative evaluation and combine the </w:t>
      </w:r>
      <w:r>
        <w:rPr>
          <w:rFonts w:ascii="Arial" w:eastAsia="Arial Unicode MS" w:hAnsi="Arial" w:cs="Arial" w:hint="eastAsia"/>
          <w:sz w:val="24"/>
          <w:szCs w:val="24"/>
        </w:rPr>
        <w:t>Grey</w:t>
      </w:r>
      <w:r>
        <w:rPr>
          <w:rFonts w:ascii="Arial" w:eastAsia="Arial Unicode MS" w:hAnsi="Arial" w:cs="Arial"/>
          <w:sz w:val="24"/>
          <w:szCs w:val="24"/>
        </w:rPr>
        <w:t xml:space="preserve"> system theory with employee job satisfaction</w:t>
      </w:r>
      <w:r>
        <w:rPr>
          <w:rFonts w:ascii="Arial" w:eastAsia="Arial Unicode MS" w:hAnsi="Arial" w:cs="Arial" w:hint="eastAsia"/>
          <w:sz w:val="24"/>
          <w:szCs w:val="24"/>
        </w:rPr>
        <w:t xml:space="preserve"> (Xu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Li,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Starting from metrics that measure employee job satisfaction, the principal component analysis and cluster analysis methods are used to quantitatively analyze employees’ job satisfaction</w:t>
      </w:r>
      <w:r>
        <w:rPr>
          <w:rFonts w:ascii="Arial" w:eastAsia="Arial Unicode MS" w:hAnsi="Arial" w:cs="Arial" w:hint="eastAsia"/>
          <w:sz w:val="24"/>
          <w:szCs w:val="24"/>
        </w:rPr>
        <w:t xml:space="preserve"> and </w:t>
      </w:r>
      <w:r>
        <w:rPr>
          <w:rFonts w:ascii="Arial" w:eastAsia="Arial Unicode MS" w:hAnsi="Arial" w:cs="Arial"/>
          <w:sz w:val="24"/>
          <w:szCs w:val="24"/>
        </w:rPr>
        <w:t>this empirical study is simple and effective</w:t>
      </w:r>
      <w:r>
        <w:rPr>
          <w:rFonts w:ascii="Arial" w:eastAsia="Arial Unicode MS" w:hAnsi="Arial" w:cs="Arial" w:hint="eastAsia"/>
          <w:sz w:val="24"/>
          <w:szCs w:val="24"/>
        </w:rPr>
        <w:t xml:space="preserve"> (Lu et. al., 201</w:t>
      </w:r>
      <w:r w:rsidR="007B4B4B">
        <w:rPr>
          <w:rFonts w:ascii="Arial" w:eastAsia="Arial Unicode MS" w:hAnsi="Arial" w:cs="Arial"/>
          <w:sz w:val="24"/>
          <w:szCs w:val="24"/>
        </w:rPr>
        <w:t>5</w:t>
      </w:r>
      <w:r>
        <w:rPr>
          <w:rFonts w:ascii="Arial" w:eastAsia="Arial Unicode MS" w:hAnsi="Arial" w:cs="Arial" w:hint="eastAsia"/>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lastRenderedPageBreak/>
        <w:t xml:space="preserve">By analyzing the factors that </w:t>
      </w:r>
      <w:r>
        <w:rPr>
          <w:rFonts w:ascii="Arial" w:eastAsia="Arial Unicode MS" w:hAnsi="Arial" w:cs="Arial" w:hint="eastAsia"/>
          <w:sz w:val="24"/>
          <w:szCs w:val="24"/>
        </w:rPr>
        <w:t>influence</w:t>
      </w:r>
      <w:r>
        <w:rPr>
          <w:rFonts w:ascii="Arial" w:eastAsia="Arial Unicode MS" w:hAnsi="Arial" w:cs="Arial"/>
          <w:sz w:val="24"/>
          <w:szCs w:val="24"/>
        </w:rPr>
        <w:t xml:space="preserve"> employee satisfaction, and then integrating the four aspects:</w:t>
      </w:r>
      <w:r>
        <w:rPr>
          <w:rFonts w:ascii="Arial" w:eastAsia="Arial Unicode MS" w:hAnsi="Arial" w:cs="Arial" w:hint="eastAsia"/>
          <w:sz w:val="24"/>
          <w:szCs w:val="24"/>
        </w:rPr>
        <w:t xml:space="preserve"> </w:t>
      </w:r>
      <w:r>
        <w:rPr>
          <w:rFonts w:ascii="Arial" w:eastAsia="Arial Unicode MS" w:hAnsi="Arial" w:cs="Arial"/>
          <w:sz w:val="24"/>
          <w:szCs w:val="24"/>
        </w:rPr>
        <w:t>work, management structure, performance, and corporate culture</w:t>
      </w:r>
      <w:r>
        <w:rPr>
          <w:rFonts w:ascii="Arial" w:eastAsia="Arial Unicode MS" w:hAnsi="Arial" w:cs="Arial" w:hint="eastAsia"/>
          <w:sz w:val="24"/>
          <w:szCs w:val="24"/>
        </w:rPr>
        <w:t xml:space="preserve"> </w:t>
      </w:r>
      <w:r>
        <w:rPr>
          <w:rFonts w:ascii="Arial" w:eastAsia="Arial Unicode MS" w:hAnsi="Arial" w:cs="Arial"/>
          <w:sz w:val="24"/>
          <w:szCs w:val="24"/>
        </w:rPr>
        <w:t>the</w:t>
      </w:r>
      <w:r>
        <w:rPr>
          <w:rFonts w:ascii="Arial" w:eastAsia="Arial Unicode MS" w:hAnsi="Arial" w:cs="Arial" w:hint="eastAsia"/>
          <w:sz w:val="24"/>
          <w:szCs w:val="24"/>
        </w:rPr>
        <w:t xml:space="preserve">n </w:t>
      </w:r>
      <w:r>
        <w:rPr>
          <w:rFonts w:ascii="Arial" w:eastAsia="Arial Unicode MS" w:hAnsi="Arial" w:cs="Arial"/>
          <w:sz w:val="24"/>
          <w:szCs w:val="24"/>
        </w:rPr>
        <w:t>obtained 4P theory of employee job satisfaction</w:t>
      </w:r>
      <w:r>
        <w:rPr>
          <w:rFonts w:ascii="Arial" w:eastAsia="Arial Unicode MS" w:hAnsi="Arial" w:cs="Arial" w:hint="eastAsia"/>
          <w:sz w:val="24"/>
          <w:szCs w:val="24"/>
        </w:rPr>
        <w:t xml:space="preserve"> that is </w:t>
      </w:r>
      <w:r>
        <w:rPr>
          <w:rFonts w:ascii="Arial" w:eastAsia="Arial Unicode MS" w:hAnsi="Arial" w:cs="Arial"/>
          <w:sz w:val="24"/>
          <w:szCs w:val="24"/>
        </w:rPr>
        <w:t>namely</w:t>
      </w:r>
      <w:r>
        <w:rPr>
          <w:rFonts w:ascii="Arial" w:eastAsia="Arial Unicode MS" w:hAnsi="Arial" w:cs="Arial" w:hint="eastAsia"/>
          <w:sz w:val="24"/>
          <w:szCs w:val="24"/>
        </w:rPr>
        <w:t xml:space="preserve"> as </w:t>
      </w:r>
      <w:r>
        <w:rPr>
          <w:rFonts w:ascii="Arial" w:eastAsia="Arial Unicode MS" w:hAnsi="Arial" w:cs="Arial"/>
          <w:sz w:val="24"/>
          <w:szCs w:val="24"/>
        </w:rPr>
        <w:t>product, channel, price, and promotion</w:t>
      </w:r>
      <w:r>
        <w:rPr>
          <w:rFonts w:ascii="Arial" w:eastAsia="Arial Unicode MS" w:hAnsi="Arial" w:cs="Arial" w:hint="eastAsia"/>
          <w:sz w:val="24"/>
          <w:szCs w:val="24"/>
        </w:rPr>
        <w:t xml:space="preserve"> (Liu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Zhang, 201</w:t>
      </w:r>
      <w:r w:rsidR="006F0408">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four aspects complement each other, interact with each other, and increase the employee’s job satisfaction from the actual needs of employees</w:t>
      </w:r>
      <w:r>
        <w:rPr>
          <w:rFonts w:ascii="Arial" w:eastAsia="Arial Unicode MS" w:hAnsi="Arial" w:cs="Arial" w:hint="eastAsia"/>
          <w:sz w:val="24"/>
          <w:szCs w:val="24"/>
        </w:rPr>
        <w:t xml:space="preserve"> (Wu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Yao, 2015)</w:t>
      </w:r>
      <w:r>
        <w:rPr>
          <w:rFonts w:ascii="Arial" w:eastAsia="Arial Unicode MS" w:hAnsi="Arial" w:cs="Arial"/>
          <w:sz w:val="24"/>
          <w:szCs w:val="24"/>
        </w:rPr>
        <w:t>.</w:t>
      </w:r>
    </w:p>
    <w:p w:rsidR="00977B0A" w:rsidRDefault="00F537FA">
      <w:pPr>
        <w:widowControl/>
        <w:spacing w:afterLines="200" w:after="624" w:line="360" w:lineRule="auto"/>
        <w:outlineLvl w:val="2"/>
        <w:rPr>
          <w:rFonts w:ascii="Arial" w:eastAsia="Arial Unicode MS" w:hAnsi="Arial" w:cs="Arial"/>
          <w:b/>
          <w:sz w:val="24"/>
          <w:szCs w:val="24"/>
        </w:rPr>
      </w:pPr>
      <w:bookmarkStart w:id="136" w:name="_Toc530745964"/>
      <w:bookmarkStart w:id="137" w:name="_Toc531864702"/>
      <w:r>
        <w:rPr>
          <w:rFonts w:ascii="Arial" w:eastAsia="Arial Unicode MS" w:hAnsi="Arial" w:cs="Arial" w:hint="eastAsia"/>
          <w:b/>
          <w:sz w:val="24"/>
          <w:szCs w:val="24"/>
        </w:rPr>
        <w:t>2.2.3 Work Environment</w:t>
      </w:r>
      <w:bookmarkEnd w:id="136"/>
      <w:bookmarkEnd w:id="137"/>
    </w:p>
    <w:p w:rsidR="00977B0A" w:rsidRDefault="00F537FA">
      <w:pPr>
        <w:widowControl/>
        <w:spacing w:afterLines="200" w:after="624" w:line="360" w:lineRule="auto"/>
        <w:jc w:val="left"/>
        <w:outlineLvl w:val="3"/>
        <w:rPr>
          <w:rFonts w:ascii="Arial" w:eastAsia="Arial Unicode MS" w:hAnsi="Arial" w:cs="Arial"/>
          <w:b/>
          <w:sz w:val="24"/>
          <w:szCs w:val="24"/>
        </w:rPr>
      </w:pPr>
      <w:r>
        <w:rPr>
          <w:rFonts w:ascii="Arial" w:eastAsia="Arial Unicode MS" w:hAnsi="Arial" w:cs="Arial" w:hint="eastAsia"/>
          <w:b/>
          <w:sz w:val="24"/>
          <w:szCs w:val="24"/>
        </w:rPr>
        <w:t>2.2.3.1 Global Perspectives</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working </w:t>
      </w:r>
      <w:r>
        <w:rPr>
          <w:rFonts w:ascii="Arial" w:eastAsia="Arial Unicode MS" w:hAnsi="Arial" w:cs="Arial" w:hint="eastAsia"/>
          <w:sz w:val="24"/>
          <w:szCs w:val="24"/>
        </w:rPr>
        <w:t>environment</w:t>
      </w:r>
      <w:r>
        <w:rPr>
          <w:rFonts w:ascii="Arial" w:eastAsia="Arial Unicode MS" w:hAnsi="Arial" w:cs="Arial"/>
          <w:sz w:val="24"/>
          <w:szCs w:val="24"/>
        </w:rPr>
        <w:t xml:space="preserve"> and the surrounding environment will have an </w:t>
      </w:r>
      <w:r>
        <w:rPr>
          <w:rFonts w:ascii="Arial" w:eastAsia="Arial Unicode MS" w:hAnsi="Arial" w:cs="Arial" w:hint="eastAsia"/>
          <w:sz w:val="24"/>
          <w:szCs w:val="24"/>
        </w:rPr>
        <w:t>influence</w:t>
      </w:r>
      <w:r>
        <w:rPr>
          <w:rFonts w:ascii="Arial" w:eastAsia="Arial Unicode MS" w:hAnsi="Arial" w:cs="Arial"/>
          <w:sz w:val="24"/>
          <w:szCs w:val="24"/>
        </w:rPr>
        <w:t xml:space="preserve"> on employees’ job-hopping intention</w:t>
      </w:r>
      <w:r>
        <w:rPr>
          <w:rFonts w:ascii="Arial" w:eastAsia="Arial Unicode MS" w:hAnsi="Arial" w:cs="Arial" w:hint="eastAsia"/>
          <w:sz w:val="24"/>
          <w:szCs w:val="24"/>
        </w:rPr>
        <w:t xml:space="preserve">, so </w:t>
      </w:r>
      <w:r>
        <w:rPr>
          <w:rFonts w:ascii="Arial" w:eastAsia="Arial Unicode MS" w:hAnsi="Arial" w:cs="Arial"/>
          <w:sz w:val="24"/>
          <w:szCs w:val="24"/>
        </w:rPr>
        <w:t>company environments are one of the factors preventing employees from job-hopping</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Demet</w:t>
      </w:r>
      <w:proofErr w:type="spellEnd"/>
      <w:r>
        <w:rPr>
          <w:rFonts w:ascii="Arial" w:eastAsia="Arial Unicode MS" w:hAnsi="Arial" w:cs="Arial" w:hint="eastAsia"/>
          <w:sz w:val="24"/>
          <w:szCs w:val="24"/>
        </w:rPr>
        <w:t>, 201</w:t>
      </w:r>
      <w:r w:rsidR="00FF31BA">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There is a positive correlation between the </w:t>
      </w:r>
      <w:r>
        <w:rPr>
          <w:rFonts w:ascii="Arial" w:eastAsia="Arial Unicode MS" w:hAnsi="Arial" w:cs="Arial" w:hint="eastAsia"/>
          <w:sz w:val="24"/>
          <w:szCs w:val="24"/>
        </w:rPr>
        <w:t>work</w:t>
      </w:r>
      <w:r>
        <w:rPr>
          <w:rFonts w:ascii="Arial" w:eastAsia="Arial Unicode MS" w:hAnsi="Arial" w:cs="Arial"/>
          <w:sz w:val="24"/>
          <w:szCs w:val="24"/>
        </w:rPr>
        <w:t xml:space="preserve"> </w:t>
      </w:r>
      <w:r>
        <w:rPr>
          <w:rFonts w:ascii="Arial" w:eastAsia="Arial Unicode MS" w:hAnsi="Arial" w:cs="Arial" w:hint="eastAsia"/>
          <w:sz w:val="24"/>
          <w:szCs w:val="24"/>
        </w:rPr>
        <w:t>environment</w:t>
      </w:r>
      <w:r>
        <w:rPr>
          <w:rFonts w:ascii="Arial" w:eastAsia="Arial Unicode MS" w:hAnsi="Arial" w:cs="Arial"/>
          <w:sz w:val="24"/>
          <w:szCs w:val="24"/>
        </w:rPr>
        <w:t xml:space="preserve"> and employees’ job-hopping intentions</w:t>
      </w:r>
      <w:r>
        <w:rPr>
          <w:rFonts w:ascii="Arial" w:eastAsia="Arial Unicode MS" w:hAnsi="Arial" w:cs="Arial" w:hint="eastAsia"/>
          <w:sz w:val="24"/>
          <w:szCs w:val="24"/>
        </w:rPr>
        <w:t xml:space="preserve"> (Dixit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Bhati</w:t>
      </w:r>
      <w:proofErr w:type="spellEnd"/>
      <w:r>
        <w:rPr>
          <w:rFonts w:ascii="Arial" w:eastAsia="Arial Unicode MS" w:hAnsi="Arial" w:cs="Arial" w:hint="eastAsia"/>
          <w:sz w:val="24"/>
          <w:szCs w:val="24"/>
        </w:rPr>
        <w:t>, 201</w:t>
      </w:r>
      <w:r w:rsidR="003154A9">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 xml:space="preserve">When employees want to </w:t>
      </w:r>
      <w:r>
        <w:rPr>
          <w:rFonts w:ascii="Arial" w:eastAsia="Arial Unicode MS" w:hAnsi="Arial" w:cs="Arial" w:hint="eastAsia"/>
          <w:sz w:val="24"/>
          <w:szCs w:val="24"/>
        </w:rPr>
        <w:t>job-hopping</w:t>
      </w:r>
      <w:r>
        <w:rPr>
          <w:rFonts w:ascii="Arial" w:eastAsia="Arial Unicode MS" w:hAnsi="Arial" w:cs="Arial"/>
          <w:sz w:val="24"/>
          <w:szCs w:val="24"/>
        </w:rPr>
        <w:t>, it will cause the company’s productivity to decline and its turnover to decrease</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Falola</w:t>
      </w:r>
      <w:proofErr w:type="spellEnd"/>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Ibidunni</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Olokundun</w:t>
      </w:r>
      <w:proofErr w:type="spellEnd"/>
      <w:r>
        <w:rPr>
          <w:rFonts w:ascii="Arial" w:eastAsia="Arial Unicode MS" w:hAnsi="Arial" w:cs="Arial" w:hint="eastAsia"/>
          <w:sz w:val="24"/>
          <w:szCs w:val="24"/>
        </w:rPr>
        <w:t>, 201</w:t>
      </w:r>
      <w:r w:rsidR="00320CB6">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At the same time, when employees have already started to </w:t>
      </w:r>
      <w:r>
        <w:rPr>
          <w:rFonts w:ascii="Arial" w:eastAsia="Arial Unicode MS" w:hAnsi="Arial" w:cs="Arial" w:hint="eastAsia"/>
          <w:sz w:val="24"/>
          <w:szCs w:val="24"/>
        </w:rPr>
        <w:t>job hopping</w:t>
      </w:r>
      <w:r>
        <w:rPr>
          <w:rFonts w:ascii="Arial" w:eastAsia="Arial Unicode MS" w:hAnsi="Arial" w:cs="Arial"/>
          <w:sz w:val="24"/>
          <w:szCs w:val="24"/>
        </w:rPr>
        <w:t xml:space="preserve">, it will have a negative </w:t>
      </w:r>
      <w:r>
        <w:rPr>
          <w:rFonts w:ascii="Arial" w:eastAsia="Arial Unicode MS" w:hAnsi="Arial" w:cs="Arial" w:hint="eastAsia"/>
          <w:sz w:val="24"/>
          <w:szCs w:val="24"/>
        </w:rPr>
        <w:t>influence</w:t>
      </w:r>
      <w:r>
        <w:rPr>
          <w:rFonts w:ascii="Arial" w:eastAsia="Arial Unicode MS" w:hAnsi="Arial" w:cs="Arial"/>
          <w:sz w:val="24"/>
          <w:szCs w:val="24"/>
        </w:rPr>
        <w:t xml:space="preserve"> on the current working </w:t>
      </w:r>
      <w:r>
        <w:rPr>
          <w:rFonts w:ascii="Arial" w:eastAsia="Arial Unicode MS" w:hAnsi="Arial" w:cs="Arial" w:hint="eastAsia"/>
          <w:sz w:val="24"/>
          <w:szCs w:val="24"/>
        </w:rPr>
        <w:t xml:space="preserve">environment </w:t>
      </w:r>
      <w:bookmarkStart w:id="138" w:name="OLE_LINK125"/>
      <w:r>
        <w:rPr>
          <w:rFonts w:ascii="Arial" w:eastAsia="Arial Unicode MS" w:hAnsi="Arial" w:cs="Arial" w:hint="eastAsia"/>
          <w:sz w:val="24"/>
          <w:szCs w:val="24"/>
        </w:rPr>
        <w:t xml:space="preserve">(Jain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Kaur, 201</w:t>
      </w:r>
      <w:r w:rsidR="000C11B9">
        <w:rPr>
          <w:rFonts w:ascii="Arial" w:eastAsia="Arial Unicode MS" w:hAnsi="Arial" w:cs="Arial"/>
          <w:sz w:val="24"/>
          <w:szCs w:val="24"/>
        </w:rPr>
        <w:t>5</w:t>
      </w:r>
      <w:r>
        <w:rPr>
          <w:rFonts w:ascii="Arial" w:eastAsia="Arial Unicode MS" w:hAnsi="Arial" w:cs="Arial" w:hint="eastAsia"/>
          <w:sz w:val="24"/>
          <w:szCs w:val="24"/>
        </w:rPr>
        <w:t>)</w:t>
      </w:r>
      <w:bookmarkEnd w:id="138"/>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At the company, all employees work in the same work </w:t>
      </w:r>
      <w:r>
        <w:rPr>
          <w:rFonts w:ascii="Arial" w:eastAsia="Arial Unicode MS" w:hAnsi="Arial" w:cs="Arial" w:hint="eastAsia"/>
          <w:sz w:val="24"/>
          <w:szCs w:val="24"/>
        </w:rPr>
        <w:t>environment and m</w:t>
      </w:r>
      <w:r>
        <w:rPr>
          <w:rFonts w:ascii="Arial" w:eastAsia="Arial Unicode MS" w:hAnsi="Arial" w:cs="Arial"/>
          <w:sz w:val="24"/>
          <w:szCs w:val="24"/>
        </w:rPr>
        <w:t>ost of the time employees stay together, so the work environment is important to every employee</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Mclaggan</w:t>
      </w:r>
      <w:proofErr w:type="spellEnd"/>
      <w:r>
        <w:rPr>
          <w:rFonts w:ascii="Arial" w:eastAsia="Arial Unicode MS" w:hAnsi="Arial" w:cs="Arial" w:hint="eastAsia"/>
          <w:sz w:val="24"/>
          <w:szCs w:val="24"/>
        </w:rPr>
        <w:t xml:space="preserve">, Bezuidenhout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Botha,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In general, if employees are dissatisfied with the current work </w:t>
      </w:r>
      <w:r>
        <w:rPr>
          <w:rFonts w:ascii="Arial" w:eastAsia="Arial Unicode MS" w:hAnsi="Arial" w:cs="Arial" w:hint="eastAsia"/>
          <w:sz w:val="24"/>
          <w:szCs w:val="24"/>
        </w:rPr>
        <w:t>environment</w:t>
      </w:r>
      <w:r>
        <w:rPr>
          <w:rFonts w:ascii="Arial" w:eastAsia="Arial Unicode MS" w:hAnsi="Arial" w:cs="Arial"/>
          <w:sz w:val="24"/>
          <w:szCs w:val="24"/>
        </w:rPr>
        <w:t xml:space="preserve">, </w:t>
      </w:r>
      <w:r>
        <w:rPr>
          <w:rFonts w:ascii="Arial" w:eastAsia="Arial Unicode MS" w:hAnsi="Arial" w:cs="Arial" w:hint="eastAsia"/>
          <w:sz w:val="24"/>
          <w:szCs w:val="24"/>
        </w:rPr>
        <w:t>employees</w:t>
      </w:r>
      <w:r>
        <w:rPr>
          <w:rFonts w:ascii="Arial" w:eastAsia="Arial Unicode MS" w:hAnsi="Arial" w:cs="Arial"/>
          <w:sz w:val="24"/>
          <w:szCs w:val="24"/>
        </w:rPr>
        <w:t xml:space="preserve"> will have the intention to </w:t>
      </w:r>
      <w:r>
        <w:rPr>
          <w:rFonts w:ascii="Arial" w:eastAsia="Arial Unicode MS" w:hAnsi="Arial" w:cs="Arial" w:hint="eastAsia"/>
          <w:sz w:val="24"/>
          <w:szCs w:val="24"/>
        </w:rPr>
        <w:t>job-hopping to</w:t>
      </w:r>
      <w:r>
        <w:rPr>
          <w:rFonts w:ascii="Arial" w:eastAsia="Arial Unicode MS" w:hAnsi="Arial" w:cs="Arial"/>
          <w:sz w:val="24"/>
          <w:szCs w:val="24"/>
        </w:rPr>
        <w:t xml:space="preserve"> different types of work </w:t>
      </w:r>
      <w:r>
        <w:rPr>
          <w:rFonts w:ascii="Arial" w:eastAsia="Arial Unicode MS" w:hAnsi="Arial" w:cs="Arial" w:hint="eastAsia"/>
          <w:sz w:val="24"/>
          <w:szCs w:val="24"/>
        </w:rPr>
        <w:t>environment</w:t>
      </w:r>
      <w:r>
        <w:rPr>
          <w:rFonts w:ascii="Arial" w:eastAsia="Arial Unicode MS" w:hAnsi="Arial" w:cs="Arial"/>
          <w:sz w:val="24"/>
          <w:szCs w:val="24"/>
        </w:rPr>
        <w:t xml:space="preserve"> to change the current status and feel the new working </w:t>
      </w:r>
      <w:r>
        <w:rPr>
          <w:rFonts w:ascii="Arial" w:eastAsia="Arial Unicode MS" w:hAnsi="Arial" w:cs="Arial" w:hint="eastAsia"/>
          <w:sz w:val="24"/>
          <w:szCs w:val="24"/>
        </w:rPr>
        <w:t>environment (Mustapha,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lastRenderedPageBreak/>
        <w:t xml:space="preserve">The working </w:t>
      </w:r>
      <w:r>
        <w:rPr>
          <w:rFonts w:ascii="Arial" w:eastAsia="Arial Unicode MS" w:hAnsi="Arial" w:cs="Arial" w:hint="eastAsia"/>
          <w:sz w:val="24"/>
          <w:szCs w:val="24"/>
        </w:rPr>
        <w:t>environment</w:t>
      </w:r>
      <w:r>
        <w:rPr>
          <w:rFonts w:ascii="Arial" w:eastAsia="Arial Unicode MS" w:hAnsi="Arial" w:cs="Arial"/>
          <w:sz w:val="24"/>
          <w:szCs w:val="24"/>
        </w:rPr>
        <w:t xml:space="preserve"> is conceptualized, the</w:t>
      </w:r>
      <w:r>
        <w:rPr>
          <w:rFonts w:ascii="Arial" w:eastAsia="Arial Unicode MS" w:hAnsi="Arial" w:cs="Arial" w:hint="eastAsia"/>
          <w:sz w:val="24"/>
          <w:szCs w:val="24"/>
        </w:rPr>
        <w:t>n</w:t>
      </w:r>
      <w:r>
        <w:rPr>
          <w:rFonts w:ascii="Arial" w:eastAsia="Arial Unicode MS" w:hAnsi="Arial" w:cs="Arial"/>
          <w:sz w:val="24"/>
          <w:szCs w:val="24"/>
        </w:rPr>
        <w:t xml:space="preserve"> simplest form of work </w:t>
      </w:r>
      <w:r>
        <w:rPr>
          <w:rFonts w:ascii="Arial" w:eastAsia="Arial Unicode MS" w:hAnsi="Arial" w:cs="Arial" w:hint="eastAsia"/>
          <w:sz w:val="24"/>
          <w:szCs w:val="24"/>
        </w:rPr>
        <w:t>environment</w:t>
      </w:r>
      <w:r>
        <w:rPr>
          <w:rFonts w:ascii="Arial" w:eastAsia="Arial Unicode MS" w:hAnsi="Arial" w:cs="Arial"/>
          <w:sz w:val="24"/>
          <w:szCs w:val="24"/>
        </w:rPr>
        <w:t xml:space="preserve"> is the environment, circumstances, and </w:t>
      </w:r>
      <w:r>
        <w:rPr>
          <w:rFonts w:ascii="Arial" w:eastAsia="Arial Unicode MS" w:hAnsi="Arial" w:cs="Arial" w:hint="eastAsia"/>
          <w:sz w:val="24"/>
          <w:szCs w:val="24"/>
        </w:rPr>
        <w:t>situation</w:t>
      </w:r>
      <w:r>
        <w:rPr>
          <w:rFonts w:ascii="Arial" w:eastAsia="Arial Unicode MS" w:hAnsi="Arial" w:cs="Arial"/>
          <w:sz w:val="24"/>
          <w:szCs w:val="24"/>
        </w:rPr>
        <w:t>s in which employees work</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Umoh</w:t>
      </w:r>
      <w:proofErr w:type="spellEnd"/>
      <w:r>
        <w:rPr>
          <w:rFonts w:ascii="Arial" w:eastAsia="Arial Unicode MS" w:hAnsi="Arial" w:cs="Arial" w:hint="eastAsia"/>
          <w:sz w:val="24"/>
          <w:szCs w:val="24"/>
        </w:rPr>
        <w:t xml:space="preserve">, Amah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Wokocha</w:t>
      </w:r>
      <w:proofErr w:type="spellEnd"/>
      <w:r>
        <w:rPr>
          <w:rFonts w:ascii="Arial" w:eastAsia="Arial Unicode MS" w:hAnsi="Arial" w:cs="Arial" w:hint="eastAsia"/>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Further elaboration of the working </w:t>
      </w:r>
      <w:r>
        <w:rPr>
          <w:rFonts w:ascii="Arial" w:eastAsia="Arial Unicode MS" w:hAnsi="Arial" w:cs="Arial" w:hint="eastAsia"/>
          <w:sz w:val="24"/>
          <w:szCs w:val="24"/>
        </w:rPr>
        <w:t>environment</w:t>
      </w:r>
      <w:r>
        <w:rPr>
          <w:rFonts w:ascii="Arial" w:eastAsia="Arial Unicode MS" w:hAnsi="Arial" w:cs="Arial"/>
          <w:sz w:val="24"/>
          <w:szCs w:val="24"/>
        </w:rPr>
        <w:t xml:space="preserve"> will find that the working </w:t>
      </w:r>
      <w:r>
        <w:rPr>
          <w:rFonts w:ascii="Arial" w:eastAsia="Arial Unicode MS" w:hAnsi="Arial" w:cs="Arial" w:hint="eastAsia"/>
          <w:sz w:val="24"/>
          <w:szCs w:val="24"/>
        </w:rPr>
        <w:t>environment</w:t>
      </w:r>
      <w:r>
        <w:rPr>
          <w:rFonts w:ascii="Arial" w:eastAsia="Arial Unicode MS" w:hAnsi="Arial" w:cs="Arial"/>
          <w:sz w:val="24"/>
          <w:szCs w:val="24"/>
        </w:rPr>
        <w:t xml:space="preserve"> covers the physical environment, the working characteristics, the extensive organizational characteristics, and the external organizational background</w:t>
      </w:r>
      <w:r>
        <w:rPr>
          <w:rFonts w:ascii="Arial" w:eastAsia="Arial Unicode MS" w:hAnsi="Arial" w:cs="Arial" w:hint="eastAsia"/>
          <w:sz w:val="24"/>
          <w:szCs w:val="24"/>
        </w:rPr>
        <w:t xml:space="preserve"> (Yusuf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Metiboba</w:t>
      </w:r>
      <w:proofErr w:type="spellEnd"/>
      <w:r>
        <w:rPr>
          <w:rFonts w:ascii="Arial" w:eastAsia="Arial Unicode MS" w:hAnsi="Arial" w:cs="Arial" w:hint="eastAsia"/>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In other words, the</w:t>
      </w:r>
      <w:r>
        <w:rPr>
          <w:rFonts w:ascii="Arial" w:eastAsia="Arial Unicode MS" w:hAnsi="Arial" w:cs="Arial" w:hint="eastAsia"/>
          <w:sz w:val="24"/>
          <w:szCs w:val="24"/>
        </w:rPr>
        <w:t xml:space="preserve"> </w:t>
      </w:r>
      <w:r>
        <w:rPr>
          <w:rFonts w:ascii="Arial" w:eastAsia="Arial Unicode MS" w:hAnsi="Arial" w:cs="Arial"/>
          <w:sz w:val="24"/>
          <w:szCs w:val="24"/>
        </w:rPr>
        <w:t xml:space="preserve">working environment </w:t>
      </w:r>
      <w:r>
        <w:rPr>
          <w:rFonts w:ascii="Arial" w:eastAsia="Arial Unicode MS" w:hAnsi="Arial" w:cs="Arial" w:hint="eastAsia"/>
          <w:sz w:val="24"/>
          <w:szCs w:val="24"/>
        </w:rPr>
        <w:t xml:space="preserve">which </w:t>
      </w:r>
      <w:r>
        <w:rPr>
          <w:rFonts w:ascii="Arial" w:eastAsia="Arial Unicode MS" w:hAnsi="Arial" w:cs="Arial"/>
          <w:sz w:val="24"/>
          <w:szCs w:val="24"/>
        </w:rPr>
        <w:t>is the sum total of the relationship between employees and the superiors, as well as the technical, human and organizational environment in which employees work</w:t>
      </w:r>
      <w:r>
        <w:rPr>
          <w:rFonts w:ascii="Arial" w:eastAsia="Arial Unicode MS" w:hAnsi="Arial" w:cs="Arial" w:hint="eastAsia"/>
          <w:sz w:val="24"/>
          <w:szCs w:val="24"/>
        </w:rPr>
        <w:t xml:space="preserve"> (Taiwo, 201</w:t>
      </w:r>
      <w:r w:rsidR="00303631">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work </w:t>
      </w:r>
      <w:r>
        <w:rPr>
          <w:rFonts w:ascii="Arial" w:eastAsia="Arial Unicode MS" w:hAnsi="Arial" w:cs="Arial" w:hint="eastAsia"/>
          <w:sz w:val="24"/>
          <w:szCs w:val="24"/>
        </w:rPr>
        <w:t>environment</w:t>
      </w:r>
      <w:r>
        <w:rPr>
          <w:rFonts w:ascii="Arial" w:eastAsia="Arial Unicode MS" w:hAnsi="Arial" w:cs="Arial"/>
          <w:sz w:val="24"/>
          <w:szCs w:val="24"/>
        </w:rPr>
        <w:t xml:space="preserve"> consists of three major sub-environments, including the technological environment, the human environment, and the organizational environment</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Nakpodia</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technological environment is the internal tools, infrastructure, equipment, physical factors and technical elements of an enterprise</w:t>
      </w:r>
      <w:r>
        <w:rPr>
          <w:rFonts w:ascii="Arial" w:eastAsia="Arial Unicode MS" w:hAnsi="Arial" w:cs="Arial" w:hint="eastAsia"/>
          <w:sz w:val="24"/>
          <w:szCs w:val="24"/>
        </w:rPr>
        <w:t xml:space="preserve"> </w:t>
      </w:r>
      <w:r>
        <w:rPr>
          <w:rFonts w:ascii="Arial" w:eastAsia="Arial Unicode MS" w:hAnsi="Arial" w:cs="Arial"/>
          <w:sz w:val="24"/>
          <w:szCs w:val="24"/>
        </w:rPr>
        <w:t>while the human environment includes colleagues, superior leaders, working teams and stakeholders</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Demet</w:t>
      </w:r>
      <w:proofErr w:type="spellEnd"/>
      <w:r>
        <w:rPr>
          <w:rFonts w:ascii="Arial" w:eastAsia="Arial Unicode MS" w:hAnsi="Arial" w:cs="Arial" w:hint="eastAsia"/>
          <w:sz w:val="24"/>
          <w:szCs w:val="24"/>
        </w:rPr>
        <w:t>, 201</w:t>
      </w:r>
      <w:r w:rsidR="00FF31BA">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Human environment can also be expressed as the communication between staff activities and social networks, these activities can be formal </w:t>
      </w:r>
      <w:r>
        <w:rPr>
          <w:rFonts w:ascii="Arial" w:eastAsia="Arial Unicode MS" w:hAnsi="Arial" w:cs="Arial" w:hint="eastAsia"/>
          <w:sz w:val="24"/>
          <w:szCs w:val="24"/>
        </w:rPr>
        <w:t>or</w:t>
      </w:r>
      <w:r>
        <w:rPr>
          <w:rFonts w:ascii="Arial" w:eastAsia="Arial Unicode MS" w:hAnsi="Arial" w:cs="Arial"/>
          <w:sz w:val="24"/>
          <w:szCs w:val="24"/>
        </w:rPr>
        <w:t xml:space="preserve"> informal</w:t>
      </w:r>
      <w:r>
        <w:rPr>
          <w:rFonts w:ascii="Arial" w:eastAsia="Arial Unicode MS" w:hAnsi="Arial" w:cs="Arial" w:hint="eastAsia"/>
          <w:sz w:val="24"/>
          <w:szCs w:val="24"/>
        </w:rPr>
        <w:t xml:space="preserve"> and </w:t>
      </w:r>
      <w:r>
        <w:rPr>
          <w:rFonts w:ascii="Arial" w:eastAsia="Arial Unicode MS" w:hAnsi="Arial" w:cs="Arial"/>
          <w:sz w:val="24"/>
          <w:szCs w:val="24"/>
        </w:rPr>
        <w:t>in the organizational framework, it is expressed as a superior-subordinate relationship</w:t>
      </w:r>
      <w:r>
        <w:rPr>
          <w:rFonts w:ascii="Arial" w:eastAsia="Arial Unicode MS" w:hAnsi="Arial" w:cs="Arial" w:hint="eastAsia"/>
          <w:sz w:val="24"/>
          <w:szCs w:val="24"/>
        </w:rPr>
        <w:t xml:space="preserve"> (Yusuf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Metiboba</w:t>
      </w:r>
      <w:proofErr w:type="spellEnd"/>
      <w:r>
        <w:rPr>
          <w:rFonts w:ascii="Arial" w:eastAsia="Arial Unicode MS" w:hAnsi="Arial" w:cs="Arial" w:hint="eastAsia"/>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third sub-environment of the work environment is the organizational environment including the company's culture, values, procedures, operating modes and practices</w:t>
      </w:r>
      <w:r>
        <w:rPr>
          <w:rFonts w:ascii="Arial" w:eastAsia="Arial Unicode MS" w:hAnsi="Arial" w:cs="Arial" w:hint="eastAsia"/>
          <w:sz w:val="24"/>
          <w:szCs w:val="24"/>
        </w:rPr>
        <w:t xml:space="preserve"> (Mustapha,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bookmarkStart w:id="139" w:name="OLE_LINK47"/>
      <w:bookmarkStart w:id="140" w:name="OLE_LINK46"/>
      <w:r>
        <w:rPr>
          <w:rFonts w:ascii="Arial" w:eastAsia="Arial Unicode MS" w:hAnsi="Arial" w:cs="Arial"/>
          <w:sz w:val="24"/>
          <w:szCs w:val="24"/>
        </w:rPr>
        <w:t xml:space="preserve">Organizational environment is the goal of organizations </w:t>
      </w:r>
      <w:r>
        <w:rPr>
          <w:rFonts w:ascii="Arial" w:eastAsia="Arial Unicode MS" w:hAnsi="Arial" w:cs="Arial" w:hint="eastAsia"/>
          <w:sz w:val="24"/>
          <w:szCs w:val="24"/>
        </w:rPr>
        <w:t xml:space="preserve">and </w:t>
      </w:r>
      <w:r>
        <w:rPr>
          <w:rFonts w:ascii="Arial" w:eastAsia="Arial Unicode MS" w:hAnsi="Arial" w:cs="Arial"/>
          <w:sz w:val="24"/>
          <w:szCs w:val="24"/>
        </w:rPr>
        <w:t>output of enterprises to the society</w:t>
      </w:r>
      <w:r>
        <w:rPr>
          <w:rFonts w:ascii="Arial" w:eastAsia="Arial Unicode MS" w:hAnsi="Arial" w:cs="Arial" w:hint="eastAsia"/>
          <w:sz w:val="24"/>
          <w:szCs w:val="24"/>
        </w:rPr>
        <w:t>, so i</w:t>
      </w:r>
      <w:r>
        <w:rPr>
          <w:rFonts w:ascii="Arial" w:eastAsia="Arial Unicode MS" w:hAnsi="Arial" w:cs="Arial"/>
          <w:sz w:val="24"/>
          <w:szCs w:val="24"/>
        </w:rPr>
        <w:t>n this environment, enterprises provide products and services to the society through input, processing and output</w:t>
      </w:r>
      <w:r>
        <w:rPr>
          <w:rFonts w:ascii="Arial" w:eastAsia="Arial Unicode MS" w:hAnsi="Arial" w:cs="Arial" w:hint="eastAsia"/>
          <w:sz w:val="24"/>
          <w:szCs w:val="24"/>
        </w:rPr>
        <w:t xml:space="preserve"> (Dixit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Bhati</w:t>
      </w:r>
      <w:proofErr w:type="spellEnd"/>
      <w:r>
        <w:rPr>
          <w:rFonts w:ascii="Arial" w:eastAsia="Arial Unicode MS" w:hAnsi="Arial" w:cs="Arial" w:hint="eastAsia"/>
          <w:sz w:val="24"/>
          <w:szCs w:val="24"/>
        </w:rPr>
        <w:t>, 201</w:t>
      </w:r>
      <w:r w:rsidR="003154A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bookmarkEnd w:id="139"/>
      <w:bookmarkEnd w:id="140"/>
      <w:r>
        <w:rPr>
          <w:rFonts w:ascii="Arial" w:eastAsia="Arial Unicode MS" w:hAnsi="Arial" w:cs="Arial" w:hint="eastAsia"/>
          <w:sz w:val="24"/>
          <w:szCs w:val="24"/>
        </w:rPr>
        <w:t xml:space="preserve"> </w:t>
      </w:r>
      <w:r>
        <w:rPr>
          <w:rFonts w:ascii="Arial" w:eastAsia="Arial Unicode MS" w:hAnsi="Arial" w:cs="Arial"/>
          <w:sz w:val="24"/>
          <w:szCs w:val="24"/>
        </w:rPr>
        <w:t xml:space="preserve">In the organizational environment, the output process will be influenced by many factors such as customers, </w:t>
      </w:r>
      <w:r>
        <w:rPr>
          <w:rFonts w:ascii="Arial" w:eastAsia="Arial Unicode MS" w:hAnsi="Arial" w:cs="Arial" w:hint="eastAsia"/>
          <w:sz w:val="24"/>
          <w:szCs w:val="24"/>
        </w:rPr>
        <w:t>social-</w:t>
      </w:r>
      <w:r>
        <w:rPr>
          <w:rFonts w:ascii="Arial" w:eastAsia="Arial Unicode MS" w:hAnsi="Arial" w:cs="Arial" w:hint="eastAsia"/>
          <w:sz w:val="24"/>
          <w:szCs w:val="24"/>
        </w:rPr>
        <w:lastRenderedPageBreak/>
        <w:t>economic</w:t>
      </w:r>
      <w:r>
        <w:rPr>
          <w:rFonts w:ascii="Arial" w:eastAsia="Arial Unicode MS" w:hAnsi="Arial" w:cs="Arial"/>
          <w:sz w:val="24"/>
          <w:szCs w:val="24"/>
        </w:rPr>
        <w:t xml:space="preserve">, political, legal, cultural, and stakeholders and these factors will also have an </w:t>
      </w:r>
      <w:r>
        <w:rPr>
          <w:rFonts w:ascii="Arial" w:eastAsia="Arial Unicode MS" w:hAnsi="Arial" w:cs="Arial" w:hint="eastAsia"/>
          <w:sz w:val="24"/>
          <w:szCs w:val="24"/>
        </w:rPr>
        <w:t>influence</w:t>
      </w:r>
      <w:r>
        <w:rPr>
          <w:rFonts w:ascii="Arial" w:eastAsia="Arial Unicode MS" w:hAnsi="Arial" w:cs="Arial"/>
          <w:sz w:val="24"/>
          <w:szCs w:val="24"/>
        </w:rPr>
        <w:t xml:space="preserve"> on the employees’ spiritual level</w:t>
      </w:r>
      <w:r>
        <w:rPr>
          <w:rFonts w:ascii="Arial" w:eastAsia="Arial Unicode MS" w:hAnsi="Arial" w:cs="Arial" w:hint="eastAsia"/>
          <w:sz w:val="24"/>
          <w:szCs w:val="24"/>
        </w:rPr>
        <w:t xml:space="preserve"> (Jain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Kaur,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bookmarkStart w:id="141" w:name="OLE_LINK53"/>
      <w:bookmarkStart w:id="142" w:name="OLE_LINK48"/>
      <w:r>
        <w:rPr>
          <w:rFonts w:ascii="Arial" w:eastAsia="Arial Unicode MS" w:hAnsi="Arial" w:cs="Arial"/>
          <w:sz w:val="24"/>
          <w:szCs w:val="24"/>
        </w:rPr>
        <w:t xml:space="preserve">The work environment can have a profound </w:t>
      </w:r>
      <w:r>
        <w:rPr>
          <w:rFonts w:ascii="Arial" w:eastAsia="Arial Unicode MS" w:hAnsi="Arial" w:cs="Arial" w:hint="eastAsia"/>
          <w:sz w:val="24"/>
          <w:szCs w:val="24"/>
        </w:rPr>
        <w:t>influence</w:t>
      </w:r>
      <w:r>
        <w:rPr>
          <w:rFonts w:ascii="Arial" w:eastAsia="Arial Unicode MS" w:hAnsi="Arial" w:cs="Arial"/>
          <w:sz w:val="24"/>
          <w:szCs w:val="24"/>
        </w:rPr>
        <w:t xml:space="preserve"> on employees</w:t>
      </w:r>
      <w:r>
        <w:rPr>
          <w:rFonts w:ascii="Arial" w:eastAsia="Arial Unicode MS" w:hAnsi="Arial" w:cs="Arial" w:hint="eastAsia"/>
          <w:sz w:val="24"/>
          <w:szCs w:val="24"/>
        </w:rPr>
        <w:t xml:space="preserve"> to </w:t>
      </w:r>
      <w:r>
        <w:rPr>
          <w:rFonts w:ascii="Arial" w:eastAsia="Arial Unicode MS" w:hAnsi="Arial" w:cs="Arial"/>
          <w:sz w:val="24"/>
          <w:szCs w:val="24"/>
        </w:rPr>
        <w:t xml:space="preserve">change the characteristics of employees </w:t>
      </w:r>
      <w:r>
        <w:rPr>
          <w:rFonts w:ascii="Arial" w:eastAsia="Arial Unicode MS" w:hAnsi="Arial" w:cs="Arial" w:hint="eastAsia"/>
          <w:sz w:val="24"/>
          <w:szCs w:val="24"/>
        </w:rPr>
        <w:t xml:space="preserve">and the change </w:t>
      </w:r>
      <w:r>
        <w:rPr>
          <w:rFonts w:ascii="Arial" w:eastAsia="Arial Unicode MS" w:hAnsi="Arial" w:cs="Arial"/>
          <w:sz w:val="24"/>
          <w:szCs w:val="24"/>
        </w:rPr>
        <w:t>is not static but with the development of work experience in the organizational environment</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Umoh</w:t>
      </w:r>
      <w:proofErr w:type="spellEnd"/>
      <w:r>
        <w:rPr>
          <w:rFonts w:ascii="Arial" w:eastAsia="Arial Unicode MS" w:hAnsi="Arial" w:cs="Arial" w:hint="eastAsia"/>
          <w:sz w:val="24"/>
          <w:szCs w:val="24"/>
        </w:rPr>
        <w:t xml:space="preserve"> et. al.,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bookmarkEnd w:id="141"/>
      <w:bookmarkEnd w:id="142"/>
      <w:r>
        <w:rPr>
          <w:rFonts w:ascii="Arial" w:eastAsia="Arial Unicode MS" w:hAnsi="Arial" w:cs="Arial" w:hint="eastAsia"/>
          <w:sz w:val="24"/>
          <w:szCs w:val="24"/>
        </w:rPr>
        <w:t xml:space="preserve"> </w:t>
      </w:r>
      <w:r>
        <w:rPr>
          <w:rFonts w:ascii="Arial" w:eastAsia="Arial Unicode MS" w:hAnsi="Arial" w:cs="Arial"/>
          <w:sz w:val="24"/>
          <w:szCs w:val="24"/>
        </w:rPr>
        <w:t>The working environment can also be divided into two types, the beneficial environment and the harmful environment</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Falola</w:t>
      </w:r>
      <w:proofErr w:type="spellEnd"/>
      <w:r>
        <w:rPr>
          <w:rFonts w:ascii="Arial" w:eastAsia="Arial Unicode MS" w:hAnsi="Arial" w:cs="Arial" w:hint="eastAsia"/>
          <w:sz w:val="24"/>
          <w:szCs w:val="24"/>
        </w:rPr>
        <w:t xml:space="preserve"> </w:t>
      </w:r>
      <w:r>
        <w:rPr>
          <w:rFonts w:ascii="Arial" w:eastAsia="Arial Unicode MS" w:hAnsi="Arial" w:cs="Arial"/>
          <w:sz w:val="24"/>
          <w:szCs w:val="24"/>
        </w:rPr>
        <w:t>et.</w:t>
      </w:r>
      <w:r>
        <w:rPr>
          <w:rFonts w:ascii="Arial" w:eastAsia="Arial Unicode MS" w:hAnsi="Arial" w:cs="Arial" w:hint="eastAsia"/>
          <w:sz w:val="24"/>
          <w:szCs w:val="24"/>
        </w:rPr>
        <w:t xml:space="preserve"> </w:t>
      </w:r>
      <w:r>
        <w:rPr>
          <w:rFonts w:ascii="Arial" w:eastAsia="Arial Unicode MS" w:hAnsi="Arial" w:cs="Arial"/>
          <w:sz w:val="24"/>
          <w:szCs w:val="24"/>
        </w:rPr>
        <w:t>al.</w:t>
      </w:r>
      <w:r>
        <w:rPr>
          <w:rFonts w:ascii="Arial" w:eastAsia="Arial Unicode MS" w:hAnsi="Arial" w:cs="Arial" w:hint="eastAsia"/>
          <w:sz w:val="24"/>
          <w:szCs w:val="24"/>
        </w:rPr>
        <w:t>, 201</w:t>
      </w:r>
      <w:r w:rsidR="00320CB6">
        <w:rPr>
          <w:rFonts w:ascii="Arial" w:eastAsia="Arial Unicode MS" w:hAnsi="Arial" w:cs="Arial"/>
          <w:sz w:val="24"/>
          <w:szCs w:val="24"/>
        </w:rPr>
        <w:t>5</w:t>
      </w:r>
      <w:r>
        <w:rPr>
          <w:rFonts w:ascii="Arial" w:eastAsia="Arial Unicode MS" w:hAnsi="Arial" w:cs="Arial" w:hint="eastAsia"/>
          <w:sz w:val="24"/>
          <w:szCs w:val="24"/>
        </w:rPr>
        <w:t>). The beneficial</w:t>
      </w:r>
      <w:r>
        <w:rPr>
          <w:rFonts w:ascii="Arial" w:eastAsia="Arial Unicode MS" w:hAnsi="Arial" w:cs="Arial"/>
          <w:sz w:val="24"/>
          <w:szCs w:val="24"/>
        </w:rPr>
        <w:t xml:space="preserve"> work environment can bring employees a pleasant experience and help </w:t>
      </w:r>
      <w:r>
        <w:rPr>
          <w:rFonts w:ascii="Arial" w:eastAsia="Arial Unicode MS" w:hAnsi="Arial" w:cs="Arial" w:hint="eastAsia"/>
          <w:sz w:val="24"/>
          <w:szCs w:val="24"/>
        </w:rPr>
        <w:t>employees</w:t>
      </w:r>
      <w:r>
        <w:rPr>
          <w:rFonts w:ascii="Arial" w:eastAsia="Arial Unicode MS" w:hAnsi="Arial" w:cs="Arial"/>
          <w:sz w:val="24"/>
          <w:szCs w:val="24"/>
        </w:rPr>
        <w:t xml:space="preserve"> achieve </w:t>
      </w:r>
      <w:r>
        <w:rPr>
          <w:rFonts w:ascii="Arial" w:eastAsia="Arial Unicode MS" w:hAnsi="Arial" w:cs="Arial" w:hint="eastAsia"/>
          <w:sz w:val="24"/>
          <w:szCs w:val="24"/>
        </w:rPr>
        <w:t>the</w:t>
      </w:r>
      <w:r>
        <w:rPr>
          <w:rFonts w:ascii="Arial" w:eastAsia="Arial Unicode MS" w:hAnsi="Arial" w:cs="Arial"/>
          <w:sz w:val="24"/>
          <w:szCs w:val="24"/>
        </w:rPr>
        <w:t xml:space="preserve"> goals, while </w:t>
      </w:r>
      <w:r>
        <w:rPr>
          <w:rFonts w:ascii="Arial" w:eastAsia="Arial Unicode MS" w:hAnsi="Arial" w:cs="Arial" w:hint="eastAsia"/>
          <w:sz w:val="24"/>
          <w:szCs w:val="24"/>
        </w:rPr>
        <w:t>the</w:t>
      </w:r>
      <w:r>
        <w:rPr>
          <w:rFonts w:ascii="Arial" w:eastAsia="Arial Unicode MS" w:hAnsi="Arial" w:cs="Arial"/>
          <w:sz w:val="24"/>
          <w:szCs w:val="24"/>
        </w:rPr>
        <w:t xml:space="preserve"> harmful work environment will make employees feel disappointed and reduce </w:t>
      </w:r>
      <w:r>
        <w:rPr>
          <w:rFonts w:ascii="Arial" w:eastAsia="Arial Unicode MS" w:hAnsi="Arial" w:cs="Arial" w:hint="eastAsia"/>
          <w:sz w:val="24"/>
          <w:szCs w:val="24"/>
        </w:rPr>
        <w:t>the</w:t>
      </w:r>
      <w:r>
        <w:rPr>
          <w:rFonts w:ascii="Arial" w:eastAsia="Arial Unicode MS" w:hAnsi="Arial" w:cs="Arial"/>
          <w:sz w:val="24"/>
          <w:szCs w:val="24"/>
        </w:rPr>
        <w:t xml:space="preserve"> work enthusiasm</w:t>
      </w:r>
      <w:r>
        <w:rPr>
          <w:rFonts w:ascii="Arial" w:eastAsia="Arial Unicode MS" w:hAnsi="Arial" w:cs="Arial" w:hint="eastAsia"/>
          <w:sz w:val="24"/>
          <w:szCs w:val="24"/>
        </w:rPr>
        <w:t xml:space="preserve"> (Mustapha,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The beneficial</w:t>
      </w:r>
      <w:r>
        <w:rPr>
          <w:rFonts w:ascii="Arial" w:eastAsia="Arial Unicode MS" w:hAnsi="Arial" w:cs="Arial"/>
          <w:sz w:val="24"/>
          <w:szCs w:val="24"/>
        </w:rPr>
        <w:t xml:space="preserve"> work environment can also change those irresponsible employees, and make these employees become serious and responsible for the work, gradually in line with the work environment</w:t>
      </w:r>
      <w:r>
        <w:rPr>
          <w:rFonts w:ascii="Arial" w:eastAsia="Arial Unicode MS" w:hAnsi="Arial" w:cs="Arial" w:hint="eastAsia"/>
          <w:sz w:val="24"/>
          <w:szCs w:val="24"/>
        </w:rPr>
        <w:t xml:space="preserve"> (Taiwo, 201</w:t>
      </w:r>
      <w:r w:rsidR="00303631">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jc w:val="left"/>
        <w:outlineLvl w:val="3"/>
        <w:rPr>
          <w:rFonts w:ascii="Arial" w:eastAsia="Arial Unicode MS" w:hAnsi="Arial" w:cs="Arial"/>
          <w:b/>
          <w:sz w:val="24"/>
          <w:szCs w:val="24"/>
        </w:rPr>
      </w:pPr>
      <w:r>
        <w:rPr>
          <w:rFonts w:ascii="Arial" w:eastAsia="Arial Unicode MS" w:hAnsi="Arial" w:cs="Arial" w:hint="eastAsia"/>
          <w:b/>
          <w:sz w:val="24"/>
          <w:szCs w:val="24"/>
        </w:rPr>
        <w:t xml:space="preserve">2.2.3.2 China </w:t>
      </w:r>
      <w:bookmarkStart w:id="143" w:name="OLE_LINK54"/>
      <w:r>
        <w:rPr>
          <w:rFonts w:ascii="Arial" w:eastAsia="Arial Unicode MS" w:hAnsi="Arial" w:cs="Arial" w:hint="eastAsia"/>
          <w:b/>
          <w:sz w:val="24"/>
          <w:szCs w:val="24"/>
        </w:rPr>
        <w:t>Perspectives</w:t>
      </w:r>
      <w:bookmarkEnd w:id="143"/>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working environment includes hardware and software, which meet the needs of employees and the goals of enterprises from different levels</w:t>
      </w:r>
      <w:r>
        <w:rPr>
          <w:rFonts w:ascii="Arial" w:eastAsia="Arial Unicode MS" w:hAnsi="Arial" w:cs="Arial" w:hint="eastAsia"/>
          <w:sz w:val="24"/>
          <w:szCs w:val="24"/>
        </w:rPr>
        <w:t xml:space="preserve"> (Guo, 201</w:t>
      </w:r>
      <w:r w:rsidR="00320CB6">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Hardware includes material rewards and labor environment, in which material rewards can motivate employees, and labor environment can improve work efficiency while ensuring employees’</w:t>
      </w:r>
      <w:r>
        <w:rPr>
          <w:rFonts w:ascii="Arial" w:eastAsia="Arial Unicode MS" w:hAnsi="Arial" w:cs="Arial" w:hint="eastAsia"/>
          <w:sz w:val="24"/>
          <w:szCs w:val="24"/>
        </w:rPr>
        <w:t xml:space="preserve"> </w:t>
      </w:r>
      <w:r>
        <w:rPr>
          <w:rFonts w:ascii="Arial" w:eastAsia="Arial Unicode MS" w:hAnsi="Arial" w:cs="Arial"/>
          <w:sz w:val="24"/>
          <w:szCs w:val="24"/>
        </w:rPr>
        <w:t>physical safety</w:t>
      </w:r>
      <w:r>
        <w:rPr>
          <w:rFonts w:ascii="Arial" w:eastAsia="Arial Unicode MS" w:hAnsi="Arial" w:cs="Arial" w:hint="eastAsia"/>
          <w:sz w:val="24"/>
          <w:szCs w:val="24"/>
        </w:rPr>
        <w:t xml:space="preserve"> (Xing, Zhang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Yin,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Software includes corporate culture and working atmosphere, in which a good corporate culture and working atmosphere can improve the cohesion of employees and promote the development of enterprises</w:t>
      </w:r>
      <w:r>
        <w:rPr>
          <w:rFonts w:ascii="Arial" w:eastAsia="Arial Unicode MS" w:hAnsi="Arial" w:cs="Arial" w:hint="eastAsia"/>
          <w:sz w:val="24"/>
          <w:szCs w:val="24"/>
        </w:rPr>
        <w:t xml:space="preserve"> (Yao, 2015)</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core connotation of labor environment is labor safety and labor hygiene</w:t>
      </w:r>
      <w:r>
        <w:rPr>
          <w:rFonts w:ascii="Arial" w:eastAsia="Arial Unicode MS" w:hAnsi="Arial" w:cs="Arial" w:hint="eastAsia"/>
          <w:sz w:val="24"/>
          <w:szCs w:val="24"/>
        </w:rPr>
        <w:t xml:space="preserve"> (Du, 2015). </w:t>
      </w:r>
      <w:r>
        <w:rPr>
          <w:rFonts w:ascii="Arial" w:eastAsia="Arial Unicode MS" w:hAnsi="Arial" w:cs="Arial"/>
          <w:sz w:val="24"/>
          <w:szCs w:val="24"/>
        </w:rPr>
        <w:t xml:space="preserve">Labor safety management refers to all kinds of protection measures that </w:t>
      </w:r>
      <w:r>
        <w:rPr>
          <w:rFonts w:ascii="Arial" w:eastAsia="Arial Unicode MS" w:hAnsi="Arial" w:cs="Arial"/>
          <w:sz w:val="24"/>
          <w:szCs w:val="24"/>
        </w:rPr>
        <w:lastRenderedPageBreak/>
        <w:t>the state requires enterprises to take in order to improve working conditions and protect the safety and health of workers in the process of labor</w:t>
      </w:r>
      <w:r>
        <w:rPr>
          <w:rFonts w:ascii="Arial" w:eastAsia="Arial Unicode MS" w:hAnsi="Arial" w:cs="Arial" w:hint="eastAsia"/>
          <w:sz w:val="24"/>
          <w:szCs w:val="24"/>
        </w:rPr>
        <w:t xml:space="preserve"> (Yao,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core principle of labor safety is safety first, and prevention is the main one</w:t>
      </w:r>
      <w:r>
        <w:rPr>
          <w:rFonts w:ascii="Arial" w:eastAsia="Arial Unicode MS" w:hAnsi="Arial" w:cs="Arial" w:hint="eastAsia"/>
          <w:sz w:val="24"/>
          <w:szCs w:val="24"/>
        </w:rPr>
        <w:t xml:space="preserve"> (Lu, Ling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Fang, 201</w:t>
      </w:r>
      <w:r w:rsidR="00320CB6">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safety first is that the company puts the safety of its employees first in the production process</w:t>
      </w:r>
      <w:r>
        <w:rPr>
          <w:rFonts w:ascii="Arial" w:eastAsia="Arial Unicode MS" w:hAnsi="Arial" w:cs="Arial" w:hint="eastAsia"/>
          <w:sz w:val="24"/>
          <w:szCs w:val="24"/>
        </w:rPr>
        <w:t xml:space="preserve"> (Sun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Jiao,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Prevention is to take effective measures to prevent the occurrence of hidden danger and casualties</w:t>
      </w:r>
      <w:r>
        <w:rPr>
          <w:rFonts w:ascii="Arial" w:eastAsia="Arial Unicode MS" w:hAnsi="Arial" w:cs="Arial" w:hint="eastAsia"/>
          <w:sz w:val="24"/>
          <w:szCs w:val="24"/>
        </w:rPr>
        <w:t xml:space="preserve"> (Yan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Chen,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Labor hygiene includes lighting and color, noise, greening, temperature and other aspects</w:t>
      </w:r>
      <w:r>
        <w:rPr>
          <w:rFonts w:ascii="Arial" w:eastAsia="Arial Unicode MS" w:hAnsi="Arial" w:cs="Arial" w:hint="eastAsia"/>
          <w:sz w:val="24"/>
          <w:szCs w:val="24"/>
        </w:rPr>
        <w:t xml:space="preserve"> (Zhou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Guo, 201</w:t>
      </w:r>
      <w:r w:rsidR="00640D60">
        <w:rPr>
          <w:rFonts w:ascii="Arial" w:eastAsia="Arial Unicode MS" w:hAnsi="Arial" w:cs="Arial"/>
          <w:sz w:val="24"/>
          <w:szCs w:val="24"/>
        </w:rPr>
        <w:t>6</w:t>
      </w:r>
      <w:r>
        <w:rPr>
          <w:rFonts w:ascii="Arial" w:eastAsia="Arial Unicode MS" w:hAnsi="Arial" w:cs="Arial" w:hint="eastAsia"/>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After people meet the basic physiological and security needs, there is a higher level of social, respected and self-fulfilling needs</w:t>
      </w:r>
      <w:r>
        <w:rPr>
          <w:rFonts w:ascii="Arial" w:eastAsia="Arial Unicode MS" w:hAnsi="Arial" w:cs="Arial" w:hint="eastAsia"/>
          <w:sz w:val="24"/>
          <w:szCs w:val="24"/>
        </w:rPr>
        <w:t xml:space="preserve"> (Xing et. al.,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Therefore, the harmonious interpersonal relationship within the organization is crucial to the growth and development of the organization and its employees</w:t>
      </w:r>
      <w:r>
        <w:rPr>
          <w:rFonts w:ascii="Arial" w:eastAsia="Arial Unicode MS" w:hAnsi="Arial" w:cs="Arial" w:hint="eastAsia"/>
          <w:sz w:val="24"/>
          <w:szCs w:val="24"/>
        </w:rPr>
        <w:t xml:space="preserve"> (Yao, 2015)</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hint="eastAsia"/>
          <w:sz w:val="24"/>
          <w:szCs w:val="24"/>
        </w:rPr>
        <w:t>G</w:t>
      </w:r>
      <w:r>
        <w:rPr>
          <w:rFonts w:ascii="Arial" w:eastAsia="Arial Unicode MS" w:hAnsi="Arial" w:cs="Arial"/>
          <w:sz w:val="24"/>
          <w:szCs w:val="24"/>
        </w:rPr>
        <w:t>ood interpersonal relationship at work will make employees physically and mentally healthy and happy, which will lead to a smooth work and life</w:t>
      </w:r>
      <w:r>
        <w:rPr>
          <w:rFonts w:ascii="Arial" w:eastAsia="Arial Unicode MS" w:hAnsi="Arial" w:cs="Arial" w:hint="eastAsia"/>
          <w:sz w:val="24"/>
          <w:szCs w:val="24"/>
        </w:rPr>
        <w:t xml:space="preserve"> (Guo, 201</w:t>
      </w:r>
      <w:r w:rsidR="00320CB6">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On the contrary, tension in interpersonal relationship will definitely make employees feel irritable and depressed, and serious mental imbalance will lead to mental illness</w:t>
      </w:r>
      <w:r>
        <w:rPr>
          <w:rFonts w:ascii="Arial" w:eastAsia="Arial Unicode MS" w:hAnsi="Arial" w:cs="Arial" w:hint="eastAsia"/>
          <w:sz w:val="24"/>
          <w:szCs w:val="24"/>
        </w:rPr>
        <w:t xml:space="preserve"> (Du, 2015)</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In certain circumstances, the employee’s individual behavior will be </w:t>
      </w:r>
      <w:r>
        <w:rPr>
          <w:rFonts w:ascii="Arial" w:eastAsia="Arial Unicode MS" w:hAnsi="Arial" w:cs="Arial" w:hint="eastAsia"/>
          <w:sz w:val="24"/>
          <w:szCs w:val="24"/>
        </w:rPr>
        <w:t>influenced</w:t>
      </w:r>
      <w:r>
        <w:rPr>
          <w:rFonts w:ascii="Arial" w:eastAsia="Arial Unicode MS" w:hAnsi="Arial" w:cs="Arial"/>
          <w:sz w:val="24"/>
          <w:szCs w:val="24"/>
        </w:rPr>
        <w:t xml:space="preserve"> by the influence of crowd behavior</w:t>
      </w:r>
      <w:r>
        <w:rPr>
          <w:rFonts w:ascii="Arial" w:eastAsia="Arial Unicode MS" w:hAnsi="Arial" w:cs="Arial" w:hint="eastAsia"/>
          <w:sz w:val="24"/>
          <w:szCs w:val="24"/>
        </w:rPr>
        <w:t xml:space="preserve"> and</w:t>
      </w:r>
      <w:r>
        <w:rPr>
          <w:rFonts w:ascii="Arial" w:eastAsia="Arial Unicode MS" w:hAnsi="Arial" w:cs="Arial"/>
          <w:sz w:val="24"/>
          <w:szCs w:val="24"/>
        </w:rPr>
        <w:t xml:space="preserve"> different interpersonal situation will lead to different emotional experience</w:t>
      </w:r>
      <w:r>
        <w:rPr>
          <w:rFonts w:ascii="Arial" w:eastAsia="Arial Unicode MS" w:hAnsi="Arial" w:cs="Arial" w:hint="eastAsia"/>
          <w:sz w:val="24"/>
          <w:szCs w:val="24"/>
        </w:rPr>
        <w:t xml:space="preserve"> (Lu et. al.,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Employees treat each other with sincerity, solidarity and friendship, the cohesion of the organization will continue to increase, and the benefits of the company will continue to rise</w:t>
      </w:r>
      <w:r>
        <w:rPr>
          <w:rFonts w:ascii="Arial" w:eastAsia="Arial Unicode MS" w:hAnsi="Arial" w:cs="Arial" w:hint="eastAsia"/>
          <w:sz w:val="24"/>
          <w:szCs w:val="24"/>
        </w:rPr>
        <w:t xml:space="preserve"> (Sun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Jiao,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G</w:t>
      </w:r>
      <w:r>
        <w:rPr>
          <w:rFonts w:ascii="Arial" w:eastAsia="Arial Unicode MS" w:hAnsi="Arial" w:cs="Arial"/>
          <w:sz w:val="24"/>
          <w:szCs w:val="24"/>
        </w:rPr>
        <w:t xml:space="preserve">ood interpersonal relationship can fully stimulate the enthusiasm, </w:t>
      </w:r>
      <w:r>
        <w:rPr>
          <w:rFonts w:ascii="Arial" w:eastAsia="Arial Unicode MS" w:hAnsi="Arial" w:cs="Arial"/>
          <w:sz w:val="24"/>
          <w:szCs w:val="24"/>
        </w:rPr>
        <w:lastRenderedPageBreak/>
        <w:t>initiative and creativity of employees, improve the work efficiency of employees, and enable the efficient and rapid development of enterprises</w:t>
      </w:r>
      <w:r>
        <w:rPr>
          <w:rFonts w:ascii="Arial" w:eastAsia="Arial Unicode MS" w:hAnsi="Arial" w:cs="Arial" w:hint="eastAsia"/>
          <w:sz w:val="24"/>
          <w:szCs w:val="24"/>
        </w:rPr>
        <w:t xml:space="preserve"> (Zhou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Guo, 201</w:t>
      </w:r>
      <w:r w:rsidR="00640D60">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working environment is the basis for employees to engage in work activities</w:t>
      </w:r>
      <w:r>
        <w:rPr>
          <w:rFonts w:ascii="Arial" w:eastAsia="Arial Unicode MS" w:hAnsi="Arial" w:cs="Arial" w:hint="eastAsia"/>
          <w:sz w:val="24"/>
          <w:szCs w:val="24"/>
        </w:rPr>
        <w:t xml:space="preserve"> and </w:t>
      </w:r>
      <w:r>
        <w:rPr>
          <w:rFonts w:ascii="Arial" w:eastAsia="Arial Unicode MS" w:hAnsi="Arial" w:cs="Arial"/>
          <w:sz w:val="24"/>
          <w:szCs w:val="24"/>
        </w:rPr>
        <w:t>90</w:t>
      </w:r>
      <w:r>
        <w:rPr>
          <w:rFonts w:ascii="Arial" w:eastAsia="Arial Unicode MS" w:hAnsi="Arial" w:cs="Arial" w:hint="eastAsia"/>
          <w:sz w:val="24"/>
          <w:szCs w:val="24"/>
        </w:rPr>
        <w:t xml:space="preserve"> percent</w:t>
      </w:r>
      <w:r>
        <w:rPr>
          <w:rFonts w:ascii="Arial" w:eastAsia="Arial Unicode MS" w:hAnsi="Arial" w:cs="Arial"/>
          <w:sz w:val="24"/>
          <w:szCs w:val="24"/>
        </w:rPr>
        <w:t xml:space="preserve"> of the organizational performance comes from the organizational environment </w:t>
      </w:r>
      <w:r>
        <w:rPr>
          <w:rFonts w:ascii="Arial" w:eastAsia="Arial Unicode MS" w:hAnsi="Arial" w:cs="Arial" w:hint="eastAsia"/>
          <w:sz w:val="24"/>
          <w:szCs w:val="24"/>
        </w:rPr>
        <w:t xml:space="preserve">and </w:t>
      </w:r>
      <w:r>
        <w:rPr>
          <w:rFonts w:ascii="Arial" w:eastAsia="Arial Unicode MS" w:hAnsi="Arial" w:cs="Arial"/>
          <w:sz w:val="24"/>
          <w:szCs w:val="24"/>
        </w:rPr>
        <w:t>only 10</w:t>
      </w:r>
      <w:r>
        <w:rPr>
          <w:rFonts w:ascii="Arial" w:eastAsia="Arial Unicode MS" w:hAnsi="Arial" w:cs="Arial" w:hint="eastAsia"/>
          <w:sz w:val="24"/>
          <w:szCs w:val="24"/>
        </w:rPr>
        <w:t xml:space="preserve"> percent</w:t>
      </w:r>
      <w:r>
        <w:rPr>
          <w:rFonts w:ascii="Arial" w:eastAsia="Arial Unicode MS" w:hAnsi="Arial" w:cs="Arial"/>
          <w:sz w:val="24"/>
          <w:szCs w:val="24"/>
        </w:rPr>
        <w:t xml:space="preserve"> depends on the personal quality of employees</w:t>
      </w:r>
      <w:r>
        <w:rPr>
          <w:rFonts w:ascii="Arial" w:eastAsia="Arial Unicode MS" w:hAnsi="Arial" w:cs="Arial" w:hint="eastAsia"/>
          <w:sz w:val="24"/>
          <w:szCs w:val="24"/>
        </w:rPr>
        <w:t xml:space="preserve"> (Yao,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work environment as the core content of the organizational environment is closely related to employee self-efficacy and performance</w:t>
      </w:r>
      <w:r>
        <w:rPr>
          <w:rFonts w:ascii="Arial" w:eastAsia="Arial Unicode MS" w:hAnsi="Arial" w:cs="Arial" w:hint="eastAsia"/>
          <w:sz w:val="24"/>
          <w:szCs w:val="24"/>
        </w:rPr>
        <w:t xml:space="preserve"> (Guo, 201</w:t>
      </w:r>
      <w:r w:rsidR="00320CB6">
        <w:rPr>
          <w:rFonts w:ascii="Arial" w:eastAsia="Arial Unicode MS" w:hAnsi="Arial" w:cs="Arial"/>
          <w:sz w:val="24"/>
          <w:szCs w:val="24"/>
        </w:rPr>
        <w:t>5</w:t>
      </w:r>
      <w:r>
        <w:rPr>
          <w:rFonts w:ascii="Arial" w:eastAsia="Arial Unicode MS" w:hAnsi="Arial" w:cs="Arial" w:hint="eastAsia"/>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Different factors in the working environment will </w:t>
      </w:r>
      <w:r>
        <w:rPr>
          <w:rFonts w:ascii="Arial" w:eastAsia="Arial Unicode MS" w:hAnsi="Arial" w:cs="Arial" w:hint="eastAsia"/>
          <w:sz w:val="24"/>
          <w:szCs w:val="24"/>
        </w:rPr>
        <w:t>influence</w:t>
      </w:r>
      <w:r>
        <w:rPr>
          <w:rFonts w:ascii="Arial" w:eastAsia="Arial Unicode MS" w:hAnsi="Arial" w:cs="Arial"/>
          <w:sz w:val="24"/>
          <w:szCs w:val="24"/>
        </w:rPr>
        <w:t xml:space="preserve"> employees, and the communication between employees and senior management will also </w:t>
      </w:r>
      <w:r>
        <w:rPr>
          <w:rFonts w:ascii="Arial" w:eastAsia="Arial Unicode MS" w:hAnsi="Arial" w:cs="Arial" w:hint="eastAsia"/>
          <w:sz w:val="24"/>
          <w:szCs w:val="24"/>
        </w:rPr>
        <w:t>influence</w:t>
      </w:r>
      <w:r>
        <w:rPr>
          <w:rFonts w:ascii="Arial" w:eastAsia="Arial Unicode MS" w:hAnsi="Arial" w:cs="Arial"/>
          <w:sz w:val="24"/>
          <w:szCs w:val="24"/>
        </w:rPr>
        <w:t xml:space="preserve"> employees’ performance and corporate performance</w:t>
      </w:r>
      <w:r>
        <w:rPr>
          <w:rFonts w:ascii="Arial" w:eastAsia="Arial Unicode MS" w:hAnsi="Arial" w:cs="Arial" w:hint="eastAsia"/>
          <w:sz w:val="24"/>
          <w:szCs w:val="24"/>
        </w:rPr>
        <w:t xml:space="preserve"> (Xing et. al.,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It can be found that in the organization, most employees and supervisors have contradictions, which is not conducive to the long-term development of individuals and organizations in this work environment</w:t>
      </w:r>
      <w:r>
        <w:rPr>
          <w:rFonts w:ascii="Arial" w:eastAsia="Arial Unicode MS" w:hAnsi="Arial" w:cs="Arial" w:hint="eastAsia"/>
          <w:sz w:val="24"/>
          <w:szCs w:val="24"/>
        </w:rPr>
        <w:t xml:space="preserve"> (Sun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Jiao,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rsidP="007D58CD">
      <w:pPr>
        <w:widowControl/>
        <w:spacing w:afterLines="200" w:after="624" w:line="360" w:lineRule="auto"/>
        <w:jc w:val="left"/>
        <w:outlineLvl w:val="1"/>
        <w:rPr>
          <w:rFonts w:ascii="Arial" w:eastAsia="Arial Unicode MS" w:hAnsi="Arial" w:cs="Arial"/>
          <w:b/>
          <w:sz w:val="24"/>
          <w:szCs w:val="24"/>
        </w:rPr>
      </w:pPr>
      <w:bookmarkStart w:id="144" w:name="_Toc530745965"/>
      <w:bookmarkStart w:id="145" w:name="_Toc531864703"/>
      <w:r>
        <w:rPr>
          <w:rFonts w:ascii="Arial" w:eastAsia="Arial Unicode MS" w:hAnsi="Arial" w:cs="Arial" w:hint="eastAsia"/>
          <w:b/>
          <w:sz w:val="24"/>
          <w:szCs w:val="24"/>
        </w:rPr>
        <w:t xml:space="preserve">2.3 </w:t>
      </w:r>
      <w:r w:rsidR="00E922A4">
        <w:rPr>
          <w:rFonts w:ascii="Arial" w:eastAsia="Arial Unicode MS" w:hAnsi="Arial" w:cs="Arial"/>
          <w:b/>
          <w:sz w:val="24"/>
          <w:szCs w:val="24"/>
        </w:rPr>
        <w:t>Income Level, Job Satisfaction and Work Environment</w:t>
      </w:r>
      <w:r>
        <w:rPr>
          <w:rFonts w:ascii="Arial" w:eastAsia="Arial Unicode MS" w:hAnsi="Arial" w:cs="Arial"/>
          <w:b/>
          <w:sz w:val="24"/>
          <w:szCs w:val="24"/>
        </w:rPr>
        <w:t xml:space="preserve"> </w:t>
      </w:r>
      <w:r w:rsidR="00E922A4">
        <w:rPr>
          <w:rFonts w:ascii="Arial" w:eastAsia="Arial Unicode MS" w:hAnsi="Arial" w:cs="Arial"/>
          <w:b/>
          <w:sz w:val="24"/>
          <w:szCs w:val="24"/>
        </w:rPr>
        <w:t>with</w:t>
      </w:r>
      <w:r>
        <w:rPr>
          <w:rFonts w:ascii="Arial" w:eastAsia="Arial Unicode MS" w:hAnsi="Arial" w:cs="Arial"/>
          <w:b/>
          <w:sz w:val="24"/>
          <w:szCs w:val="24"/>
        </w:rPr>
        <w:t xml:space="preserve"> Relationship for Job</w:t>
      </w:r>
      <w:r w:rsidR="00E922A4">
        <w:rPr>
          <w:rFonts w:ascii="Arial" w:eastAsia="Arial Unicode MS" w:hAnsi="Arial" w:cs="Arial"/>
          <w:b/>
          <w:sz w:val="24"/>
          <w:szCs w:val="24"/>
        </w:rPr>
        <w:t>-</w:t>
      </w:r>
      <w:r>
        <w:rPr>
          <w:rFonts w:ascii="Arial" w:eastAsia="Arial Unicode MS" w:hAnsi="Arial" w:cs="Arial"/>
          <w:b/>
          <w:sz w:val="24"/>
          <w:szCs w:val="24"/>
        </w:rPr>
        <w:t>Hopping</w:t>
      </w:r>
      <w:bookmarkEnd w:id="144"/>
      <w:bookmarkEnd w:id="145"/>
    </w:p>
    <w:p w:rsidR="00977B0A" w:rsidRDefault="00F537FA">
      <w:pPr>
        <w:widowControl/>
        <w:spacing w:before="240" w:afterLines="200" w:after="624" w:line="360" w:lineRule="auto"/>
        <w:outlineLvl w:val="2"/>
        <w:rPr>
          <w:rFonts w:ascii="Arial" w:eastAsia="Arial Unicode MS" w:hAnsi="Arial" w:cs="Arial"/>
          <w:b/>
          <w:sz w:val="24"/>
          <w:szCs w:val="24"/>
        </w:rPr>
      </w:pPr>
      <w:bookmarkStart w:id="146" w:name="_Toc530745966"/>
      <w:bookmarkStart w:id="147" w:name="_Toc531864704"/>
      <w:r>
        <w:rPr>
          <w:rFonts w:ascii="Arial" w:eastAsia="Arial Unicode MS" w:hAnsi="Arial" w:cs="Arial" w:hint="eastAsia"/>
          <w:b/>
          <w:sz w:val="24"/>
          <w:szCs w:val="24"/>
        </w:rPr>
        <w:t xml:space="preserve">2.3.1 </w:t>
      </w:r>
      <w:r>
        <w:rPr>
          <w:rFonts w:ascii="Arial" w:eastAsia="Arial Unicode MS" w:hAnsi="Arial" w:cs="Arial"/>
          <w:b/>
          <w:sz w:val="24"/>
          <w:szCs w:val="24"/>
        </w:rPr>
        <w:t>Income Level</w:t>
      </w:r>
      <w:r>
        <w:rPr>
          <w:rFonts w:ascii="Arial" w:eastAsia="Arial Unicode MS" w:hAnsi="Arial" w:cs="Arial" w:hint="eastAsia"/>
          <w:b/>
          <w:sz w:val="24"/>
          <w:szCs w:val="24"/>
        </w:rPr>
        <w:t xml:space="preserve"> with Job-hopping</w:t>
      </w:r>
      <w:bookmarkEnd w:id="146"/>
      <w:bookmarkEnd w:id="147"/>
    </w:p>
    <w:p w:rsidR="00977B0A" w:rsidRDefault="00F537FA">
      <w:pPr>
        <w:widowControl/>
        <w:spacing w:afterLines="200" w:after="624" w:line="360" w:lineRule="auto"/>
        <w:jc w:val="left"/>
        <w:outlineLvl w:val="3"/>
        <w:rPr>
          <w:rFonts w:ascii="Arial" w:eastAsia="Arial Unicode MS" w:hAnsi="Arial" w:cs="Arial"/>
          <w:b/>
          <w:sz w:val="24"/>
          <w:szCs w:val="24"/>
        </w:rPr>
      </w:pPr>
      <w:r>
        <w:rPr>
          <w:rFonts w:ascii="Arial" w:eastAsia="Arial Unicode MS" w:hAnsi="Arial" w:cs="Arial" w:hint="eastAsia"/>
          <w:b/>
          <w:sz w:val="24"/>
          <w:szCs w:val="24"/>
        </w:rPr>
        <w:t>2.3.1.1 Global Perspectives</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The employee’s income level will cause the employee to make job-hopping intent</w:t>
      </w:r>
      <w:r>
        <w:rPr>
          <w:rFonts w:ascii="Arial" w:eastAsia="Arial Unicode MS" w:hAnsi="Arial" w:cs="Arial" w:hint="eastAsia"/>
          <w:sz w:val="24"/>
          <w:szCs w:val="24"/>
        </w:rPr>
        <w:t xml:space="preserve"> and even if the </w:t>
      </w:r>
      <w:r>
        <w:rPr>
          <w:rFonts w:ascii="Arial" w:eastAsia="Arial Unicode MS" w:hAnsi="Arial" w:cs="Arial"/>
          <w:sz w:val="24"/>
          <w:szCs w:val="24"/>
        </w:rPr>
        <w:t xml:space="preserve">job position can make the employee happy </w:t>
      </w:r>
      <w:r>
        <w:rPr>
          <w:rFonts w:ascii="Arial" w:eastAsia="Arial Unicode MS" w:hAnsi="Arial" w:cs="Arial" w:hint="eastAsia"/>
          <w:sz w:val="24"/>
          <w:szCs w:val="24"/>
        </w:rPr>
        <w:t xml:space="preserve">but </w:t>
      </w:r>
      <w:r>
        <w:rPr>
          <w:rFonts w:ascii="Arial" w:eastAsia="Arial Unicode MS" w:hAnsi="Arial" w:cs="Arial"/>
          <w:sz w:val="24"/>
          <w:szCs w:val="24"/>
        </w:rPr>
        <w:t>the employee is not satisfied with the income, the employees also want</w:t>
      </w:r>
      <w:r>
        <w:rPr>
          <w:rFonts w:ascii="Arial" w:eastAsia="Arial Unicode MS" w:hAnsi="Arial" w:cs="Arial" w:hint="eastAsia"/>
          <w:sz w:val="24"/>
          <w:szCs w:val="24"/>
        </w:rPr>
        <w:t xml:space="preserve"> to</w:t>
      </w:r>
      <w:r>
        <w:rPr>
          <w:rFonts w:ascii="Arial" w:eastAsia="Arial Unicode MS" w:hAnsi="Arial" w:cs="Arial"/>
          <w:sz w:val="24"/>
          <w:szCs w:val="24"/>
        </w:rPr>
        <w:t xml:space="preserve"> job-hopping</w:t>
      </w:r>
      <w:r>
        <w:rPr>
          <w:rFonts w:ascii="Arial" w:eastAsia="Arial Unicode MS" w:hAnsi="Arial" w:cs="Arial" w:hint="eastAsia"/>
          <w:sz w:val="24"/>
          <w:szCs w:val="24"/>
        </w:rPr>
        <w:t xml:space="preserve"> (Heinicke </w:t>
      </w:r>
      <w:r w:rsidR="00D518DA">
        <w:rPr>
          <w:rFonts w:ascii="Arial" w:eastAsia="Arial Unicode MS" w:hAnsi="Arial" w:cs="Arial" w:hint="eastAsia"/>
          <w:sz w:val="24"/>
          <w:szCs w:val="24"/>
        </w:rPr>
        <w:lastRenderedPageBreak/>
        <w:t>&amp;</w:t>
      </w:r>
      <w:r>
        <w:rPr>
          <w:rFonts w:ascii="Arial" w:eastAsia="Arial Unicode MS" w:hAnsi="Arial" w:cs="Arial" w:hint="eastAsia"/>
          <w:sz w:val="24"/>
          <w:szCs w:val="24"/>
        </w:rPr>
        <w:t xml:space="preserve"> Thomsen,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If the employees of the company think that the current job can get a high income, then the </w:t>
      </w:r>
      <w:r>
        <w:rPr>
          <w:rFonts w:ascii="Arial" w:eastAsia="Arial Unicode MS" w:hAnsi="Arial" w:cs="Arial" w:hint="eastAsia"/>
          <w:sz w:val="24"/>
          <w:szCs w:val="24"/>
        </w:rPr>
        <w:t xml:space="preserve">job-hopping </w:t>
      </w:r>
      <w:r>
        <w:rPr>
          <w:rFonts w:ascii="Arial" w:eastAsia="Arial Unicode MS" w:hAnsi="Arial" w:cs="Arial"/>
          <w:sz w:val="24"/>
          <w:szCs w:val="24"/>
        </w:rPr>
        <w:t>behavior</w:t>
      </w:r>
      <w:r>
        <w:rPr>
          <w:rFonts w:ascii="Arial" w:eastAsia="Arial Unicode MS" w:hAnsi="Arial" w:cs="Arial" w:hint="eastAsia"/>
          <w:sz w:val="24"/>
          <w:szCs w:val="24"/>
        </w:rPr>
        <w:t xml:space="preserve"> of</w:t>
      </w:r>
      <w:r>
        <w:rPr>
          <w:rFonts w:ascii="Arial" w:eastAsia="Arial Unicode MS" w:hAnsi="Arial" w:cs="Arial"/>
          <w:sz w:val="24"/>
          <w:szCs w:val="24"/>
        </w:rPr>
        <w:t xml:space="preserve"> employee</w:t>
      </w:r>
      <w:r>
        <w:rPr>
          <w:rFonts w:ascii="Arial" w:eastAsia="Arial Unicode MS" w:hAnsi="Arial" w:cs="Arial" w:hint="eastAsia"/>
          <w:sz w:val="24"/>
          <w:szCs w:val="24"/>
        </w:rPr>
        <w:t>s</w:t>
      </w:r>
      <w:r>
        <w:rPr>
          <w:rFonts w:ascii="Arial" w:eastAsia="Arial Unicode MS" w:hAnsi="Arial" w:cs="Arial"/>
          <w:sz w:val="24"/>
          <w:szCs w:val="24"/>
        </w:rPr>
        <w:t xml:space="preserve"> will be very low</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Bergkvist</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Rossiter, 201</w:t>
      </w:r>
      <w:r w:rsidR="00D16229">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This also shows that the reasons for employee job-hopping include limited salaries and inadequate benefits</w:t>
      </w:r>
      <w:r>
        <w:rPr>
          <w:rFonts w:ascii="Arial" w:eastAsia="Arial Unicode MS" w:hAnsi="Arial" w:cs="Arial" w:hint="eastAsia"/>
          <w:sz w:val="24"/>
          <w:szCs w:val="24"/>
        </w:rPr>
        <w:t xml:space="preserve"> and e</w:t>
      </w:r>
      <w:r>
        <w:rPr>
          <w:rFonts w:ascii="Arial" w:eastAsia="Arial Unicode MS" w:hAnsi="Arial" w:cs="Arial"/>
          <w:sz w:val="24"/>
          <w:szCs w:val="24"/>
        </w:rPr>
        <w:t xml:space="preserve">mployees </w:t>
      </w:r>
      <w:r>
        <w:rPr>
          <w:rFonts w:ascii="Arial" w:eastAsia="Arial Unicode MS" w:hAnsi="Arial" w:cs="Arial" w:hint="eastAsia"/>
          <w:sz w:val="24"/>
          <w:szCs w:val="24"/>
        </w:rPr>
        <w:t xml:space="preserve">will </w:t>
      </w:r>
      <w:r>
        <w:rPr>
          <w:rFonts w:ascii="Arial" w:eastAsia="Arial Unicode MS" w:hAnsi="Arial" w:cs="Arial"/>
          <w:sz w:val="24"/>
          <w:szCs w:val="24"/>
        </w:rPr>
        <w:t>complain about the current working environment, and even work and organization</w:t>
      </w:r>
      <w:r>
        <w:rPr>
          <w:rFonts w:ascii="Arial" w:eastAsia="Arial Unicode MS" w:hAnsi="Arial" w:cs="Arial" w:hint="eastAsia"/>
          <w:sz w:val="24"/>
          <w:szCs w:val="24"/>
        </w:rPr>
        <w:t xml:space="preserve"> (Huang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Zhang, 2016)</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At the same time, when employees appear to be making a career change, the company can change employees’ ideas by paying more than the current salary, and employees will choose to stay in the company to serve the company</w:t>
      </w:r>
      <w:r>
        <w:rPr>
          <w:rFonts w:ascii="Arial" w:eastAsia="Arial Unicode MS" w:hAnsi="Arial" w:cs="Arial" w:hint="eastAsia"/>
          <w:sz w:val="24"/>
          <w:szCs w:val="24"/>
        </w:rPr>
        <w:t xml:space="preserve"> (Hadlock,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After employees move to other organizations, </w:t>
      </w:r>
      <w:r>
        <w:rPr>
          <w:rFonts w:ascii="Arial" w:eastAsia="Arial Unicode MS" w:hAnsi="Arial" w:cs="Arial" w:hint="eastAsia"/>
          <w:sz w:val="24"/>
          <w:szCs w:val="24"/>
        </w:rPr>
        <w:t>employee</w:t>
      </w:r>
      <w:r>
        <w:rPr>
          <w:rFonts w:ascii="Arial" w:eastAsia="Arial Unicode MS" w:hAnsi="Arial" w:cs="Arial"/>
          <w:sz w:val="24"/>
          <w:szCs w:val="24"/>
        </w:rPr>
        <w:t xml:space="preserve"> will talk with new colleagues about salary issues for new jobs, and then work hard in new positions to obtain higher income and meet economic needs</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Hsing</w:t>
      </w:r>
      <w:proofErr w:type="spellEnd"/>
      <w:r>
        <w:rPr>
          <w:rFonts w:ascii="Arial" w:eastAsia="Arial Unicode MS" w:hAnsi="Arial" w:cs="Arial" w:hint="eastAsia"/>
          <w:sz w:val="24"/>
          <w:szCs w:val="24"/>
        </w:rPr>
        <w:t xml:space="preserve"> et. al.,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outlineLvl w:val="3"/>
        <w:rPr>
          <w:rFonts w:ascii="Arial" w:eastAsia="Arial Unicode MS" w:hAnsi="Arial" w:cs="Arial"/>
          <w:b/>
          <w:sz w:val="24"/>
          <w:szCs w:val="24"/>
        </w:rPr>
      </w:pPr>
      <w:bookmarkStart w:id="148" w:name="OLE_LINK58"/>
      <w:r>
        <w:rPr>
          <w:rFonts w:ascii="Arial" w:eastAsia="Arial Unicode MS" w:hAnsi="Arial" w:cs="Arial" w:hint="eastAsia"/>
          <w:b/>
          <w:sz w:val="24"/>
          <w:szCs w:val="24"/>
        </w:rPr>
        <w:t>2.3.1.2 China Perspectives</w:t>
      </w:r>
    </w:p>
    <w:bookmarkEnd w:id="148"/>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Working relationship between mobility and income is very important in theory, but in fact are often ignored, young </w:t>
      </w:r>
      <w:r w:rsidR="00D93E2F">
        <w:rPr>
          <w:rFonts w:ascii="Arial" w:eastAsia="Arial Unicode MS" w:hAnsi="Arial" w:cs="Arial"/>
          <w:sz w:val="24"/>
          <w:szCs w:val="24"/>
        </w:rPr>
        <w:t>employee’s</w:t>
      </w:r>
      <w:r>
        <w:rPr>
          <w:rFonts w:ascii="Arial" w:eastAsia="Arial Unicode MS" w:hAnsi="Arial" w:cs="Arial"/>
          <w:sz w:val="24"/>
          <w:szCs w:val="24"/>
        </w:rPr>
        <w:t xml:space="preserve"> job-hopping can make income increase, but the salary increase will reduce with the increase of age</w:t>
      </w:r>
      <w:r>
        <w:rPr>
          <w:rFonts w:ascii="Arial" w:eastAsia="Arial Unicode MS" w:hAnsi="Arial" w:cs="Arial" w:hint="eastAsia"/>
          <w:sz w:val="24"/>
          <w:szCs w:val="24"/>
        </w:rPr>
        <w:t xml:space="preserve"> (Han, 2015)</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Most employees will have a one-third increase in income after </w:t>
      </w:r>
      <w:r>
        <w:rPr>
          <w:rFonts w:ascii="Arial" w:eastAsia="Arial Unicode MS" w:hAnsi="Arial" w:cs="Arial" w:hint="eastAsia"/>
          <w:sz w:val="24"/>
          <w:szCs w:val="24"/>
        </w:rPr>
        <w:t>job-hopping and t</w:t>
      </w:r>
      <w:r>
        <w:rPr>
          <w:rFonts w:ascii="Arial" w:eastAsia="Arial Unicode MS" w:hAnsi="Arial" w:cs="Arial"/>
          <w:sz w:val="24"/>
          <w:szCs w:val="24"/>
        </w:rPr>
        <w:t>he income of job-hopping people will usually be higher than</w:t>
      </w:r>
      <w:r>
        <w:rPr>
          <w:rFonts w:ascii="Arial" w:eastAsia="Arial Unicode MS" w:hAnsi="Arial" w:cs="Arial" w:hint="eastAsia"/>
          <w:sz w:val="24"/>
          <w:szCs w:val="24"/>
        </w:rPr>
        <w:t xml:space="preserve"> others (Luo, 201</w:t>
      </w:r>
      <w:r w:rsidR="007B4B4B">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The change of income caused by job-hopping can be divided into short-term income changes and long-term income changes, and high-frequency job-hopping in exchange for income improvement is achievable</w:t>
      </w:r>
      <w:r>
        <w:rPr>
          <w:rFonts w:ascii="Arial" w:eastAsia="Arial Unicode MS" w:hAnsi="Arial" w:cs="Arial" w:hint="eastAsia"/>
          <w:sz w:val="24"/>
          <w:szCs w:val="24"/>
        </w:rPr>
        <w:t xml:space="preserve"> (Zheng, 201</w:t>
      </w:r>
      <w:r w:rsidR="00640D60">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Both the long-term and short-term income of the job-hopping people are positively changing, which means that as long as employees change jobs, </w:t>
      </w:r>
      <w:r>
        <w:rPr>
          <w:rFonts w:ascii="Arial" w:eastAsia="Arial Unicode MS" w:hAnsi="Arial" w:cs="Arial" w:hint="eastAsia"/>
          <w:sz w:val="24"/>
          <w:szCs w:val="24"/>
        </w:rPr>
        <w:t>the</w:t>
      </w:r>
      <w:r>
        <w:rPr>
          <w:rFonts w:ascii="Arial" w:eastAsia="Arial Unicode MS" w:hAnsi="Arial" w:cs="Arial"/>
          <w:sz w:val="24"/>
          <w:szCs w:val="24"/>
        </w:rPr>
        <w:t xml:space="preserve"> income </w:t>
      </w:r>
      <w:r>
        <w:rPr>
          <w:rFonts w:ascii="Arial" w:eastAsia="Arial Unicode MS" w:hAnsi="Arial" w:cs="Arial" w:hint="eastAsia"/>
          <w:sz w:val="24"/>
          <w:szCs w:val="24"/>
        </w:rPr>
        <w:t xml:space="preserve">will </w:t>
      </w:r>
      <w:r>
        <w:rPr>
          <w:rFonts w:ascii="Arial" w:eastAsia="Arial Unicode MS" w:hAnsi="Arial" w:cs="Arial"/>
          <w:sz w:val="24"/>
          <w:szCs w:val="24"/>
        </w:rPr>
        <w:t>increase</w:t>
      </w:r>
      <w:r>
        <w:rPr>
          <w:rFonts w:ascii="Arial" w:eastAsia="Arial Unicode MS" w:hAnsi="Arial" w:cs="Arial" w:hint="eastAsia"/>
          <w:sz w:val="24"/>
          <w:szCs w:val="24"/>
        </w:rPr>
        <w:t xml:space="preserve"> (Wang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Zeng,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In order to obtain high incomes, the benefits </w:t>
      </w:r>
      <w:r>
        <w:rPr>
          <w:rFonts w:ascii="Arial" w:eastAsia="Arial Unicode MS" w:hAnsi="Arial" w:cs="Arial"/>
          <w:sz w:val="24"/>
          <w:szCs w:val="24"/>
        </w:rPr>
        <w:lastRenderedPageBreak/>
        <w:t xml:space="preserve">gained by employees through job-hopping are far greater than those </w:t>
      </w:r>
      <w:r>
        <w:rPr>
          <w:rFonts w:ascii="Arial" w:eastAsia="Arial Unicode MS" w:hAnsi="Arial" w:cs="Arial" w:hint="eastAsia"/>
          <w:sz w:val="24"/>
          <w:szCs w:val="24"/>
        </w:rPr>
        <w:t>employees</w:t>
      </w:r>
      <w:r>
        <w:rPr>
          <w:rFonts w:ascii="Arial" w:eastAsia="Arial Unicode MS" w:hAnsi="Arial" w:cs="Arial"/>
          <w:sz w:val="24"/>
          <w:szCs w:val="24"/>
        </w:rPr>
        <w:t xml:space="preserve"> stick to the original positions, and career development is further improved</w:t>
      </w:r>
      <w:bookmarkStart w:id="149" w:name="OLE_LINK122"/>
      <w:r>
        <w:rPr>
          <w:rFonts w:ascii="Arial" w:eastAsia="Arial Unicode MS" w:hAnsi="Arial" w:cs="Arial" w:hint="eastAsia"/>
          <w:sz w:val="24"/>
          <w:szCs w:val="24"/>
        </w:rPr>
        <w:t xml:space="preserve"> (Liu, 201</w:t>
      </w:r>
      <w:r w:rsidR="006F0408">
        <w:rPr>
          <w:rFonts w:ascii="Arial" w:eastAsia="Arial Unicode MS" w:hAnsi="Arial" w:cs="Arial"/>
          <w:sz w:val="24"/>
          <w:szCs w:val="24"/>
        </w:rPr>
        <w:t>5</w:t>
      </w:r>
      <w:r>
        <w:rPr>
          <w:rFonts w:ascii="Arial" w:eastAsia="Arial Unicode MS" w:hAnsi="Arial" w:cs="Arial" w:hint="eastAsia"/>
          <w:sz w:val="24"/>
          <w:szCs w:val="24"/>
        </w:rPr>
        <w:t>)</w:t>
      </w:r>
      <w:bookmarkEnd w:id="149"/>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Internal and external job-hopping is the path of career development, and both of these approaches will increase </w:t>
      </w:r>
      <w:r>
        <w:rPr>
          <w:rFonts w:ascii="Arial" w:eastAsia="Arial Unicode MS" w:hAnsi="Arial" w:cs="Arial" w:hint="eastAsia"/>
          <w:sz w:val="24"/>
          <w:szCs w:val="24"/>
        </w:rPr>
        <w:t>income</w:t>
      </w:r>
      <w:r>
        <w:rPr>
          <w:rFonts w:ascii="Arial" w:eastAsia="Arial Unicode MS" w:hAnsi="Arial" w:cs="Arial"/>
          <w:sz w:val="24"/>
          <w:szCs w:val="24"/>
        </w:rPr>
        <w:t>,</w:t>
      </w:r>
      <w:r>
        <w:rPr>
          <w:rFonts w:ascii="Arial" w:eastAsia="Arial Unicode MS" w:hAnsi="Arial" w:cs="Arial" w:hint="eastAsia"/>
          <w:sz w:val="24"/>
          <w:szCs w:val="24"/>
        </w:rPr>
        <w:t xml:space="preserve"> among that the </w:t>
      </w:r>
      <w:r>
        <w:rPr>
          <w:rFonts w:ascii="Arial" w:eastAsia="Arial Unicode MS" w:hAnsi="Arial" w:cs="Arial"/>
          <w:sz w:val="24"/>
          <w:szCs w:val="24"/>
        </w:rPr>
        <w:t xml:space="preserve">internal work transfer having the greatest </w:t>
      </w:r>
      <w:r>
        <w:rPr>
          <w:rFonts w:ascii="Arial" w:eastAsia="Arial Unicode MS" w:hAnsi="Arial" w:cs="Arial" w:hint="eastAsia"/>
          <w:sz w:val="24"/>
          <w:szCs w:val="24"/>
        </w:rPr>
        <w:t>influence</w:t>
      </w:r>
      <w:r>
        <w:rPr>
          <w:rFonts w:ascii="Arial" w:eastAsia="Arial Unicode MS" w:hAnsi="Arial" w:cs="Arial"/>
          <w:sz w:val="24"/>
          <w:szCs w:val="24"/>
        </w:rPr>
        <w:t xml:space="preserve"> and employee income will increase as the number of transfers increases</w:t>
      </w:r>
      <w:r>
        <w:rPr>
          <w:rFonts w:ascii="Arial" w:eastAsia="Arial Unicode MS" w:hAnsi="Arial" w:cs="Arial" w:hint="eastAsia"/>
          <w:sz w:val="24"/>
          <w:szCs w:val="24"/>
        </w:rPr>
        <w:t xml:space="preserve"> (Li,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outlineLvl w:val="2"/>
        <w:rPr>
          <w:rFonts w:ascii="Arial" w:eastAsia="Arial Unicode MS" w:hAnsi="Arial" w:cs="Arial"/>
          <w:b/>
          <w:sz w:val="24"/>
          <w:szCs w:val="24"/>
        </w:rPr>
      </w:pPr>
      <w:bookmarkStart w:id="150" w:name="_Toc530745967"/>
      <w:bookmarkStart w:id="151" w:name="_Toc531864705"/>
      <w:r>
        <w:rPr>
          <w:rFonts w:ascii="Arial" w:eastAsia="Arial Unicode MS" w:hAnsi="Arial" w:cs="Arial" w:hint="eastAsia"/>
          <w:b/>
          <w:sz w:val="24"/>
          <w:szCs w:val="24"/>
        </w:rPr>
        <w:t xml:space="preserve">2.3.2 </w:t>
      </w:r>
      <w:r>
        <w:rPr>
          <w:rFonts w:ascii="Arial" w:eastAsia="Arial Unicode MS" w:hAnsi="Arial" w:cs="Arial"/>
          <w:b/>
          <w:sz w:val="24"/>
          <w:szCs w:val="24"/>
        </w:rPr>
        <w:t>Job Satisfaction</w:t>
      </w:r>
      <w:r>
        <w:rPr>
          <w:rFonts w:ascii="Arial" w:eastAsia="Arial Unicode MS" w:hAnsi="Arial" w:cs="Arial" w:hint="eastAsia"/>
          <w:b/>
          <w:sz w:val="24"/>
          <w:szCs w:val="24"/>
        </w:rPr>
        <w:t xml:space="preserve"> with Job-hopping</w:t>
      </w:r>
      <w:bookmarkEnd w:id="150"/>
      <w:bookmarkEnd w:id="151"/>
    </w:p>
    <w:p w:rsidR="00977B0A" w:rsidRDefault="00F537FA">
      <w:pPr>
        <w:widowControl/>
        <w:spacing w:before="240" w:afterLines="200" w:after="624" w:line="360" w:lineRule="auto"/>
        <w:outlineLvl w:val="3"/>
        <w:rPr>
          <w:rFonts w:ascii="Arial" w:eastAsia="Arial Unicode MS" w:hAnsi="Arial" w:cs="Arial"/>
          <w:b/>
          <w:sz w:val="24"/>
          <w:szCs w:val="24"/>
        </w:rPr>
      </w:pPr>
      <w:r>
        <w:rPr>
          <w:rFonts w:ascii="Arial" w:eastAsia="Arial Unicode MS" w:hAnsi="Arial" w:cs="Arial" w:hint="eastAsia"/>
          <w:b/>
          <w:sz w:val="24"/>
          <w:szCs w:val="24"/>
        </w:rPr>
        <w:t>2.3.2.1 Global Perspectives</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When the employee’s job satisfaction is combined with various factors of </w:t>
      </w:r>
      <w:r>
        <w:rPr>
          <w:rFonts w:ascii="Arial" w:eastAsia="Arial Unicode MS" w:hAnsi="Arial" w:cs="Arial" w:hint="eastAsia"/>
          <w:sz w:val="24"/>
          <w:szCs w:val="24"/>
        </w:rPr>
        <w:t>job</w:t>
      </w:r>
      <w:r>
        <w:rPr>
          <w:rFonts w:ascii="Arial" w:eastAsia="Arial Unicode MS" w:hAnsi="Arial" w:cs="Arial"/>
          <w:sz w:val="24"/>
          <w:szCs w:val="24"/>
        </w:rPr>
        <w:t>, the employee will become extremely sensitive to the satisfaction requirement</w:t>
      </w:r>
      <w:sdt>
        <w:sdtPr>
          <w:rPr>
            <w:rFonts w:ascii="Arial" w:eastAsia="Arial Unicode MS" w:hAnsi="Arial" w:cs="Arial"/>
            <w:sz w:val="24"/>
            <w:szCs w:val="24"/>
          </w:rPr>
          <w:id w:val="-667707961"/>
          <w:citation/>
        </w:sdtPr>
        <w:sdtEndPr/>
        <w:sdtContent>
          <w:r w:rsidR="00A94DD8">
            <w:rPr>
              <w:rFonts w:ascii="Arial" w:eastAsia="Arial Unicode MS" w:hAnsi="Arial" w:cs="Arial"/>
              <w:sz w:val="24"/>
              <w:szCs w:val="24"/>
            </w:rPr>
            <w:fldChar w:fldCharType="begin"/>
          </w:r>
          <w:r w:rsidR="00A94DD8">
            <w:rPr>
              <w:rFonts w:ascii="Arial" w:eastAsia="Arial Unicode MS" w:hAnsi="Arial" w:cs="Arial"/>
              <w:sz w:val="24"/>
              <w:szCs w:val="24"/>
            </w:rPr>
            <w:instrText xml:space="preserve"> </w:instrText>
          </w:r>
          <w:r w:rsidR="00A94DD8">
            <w:rPr>
              <w:rFonts w:ascii="Arial" w:eastAsia="Arial Unicode MS" w:hAnsi="Arial" w:cs="Arial" w:hint="eastAsia"/>
              <w:sz w:val="24"/>
              <w:szCs w:val="24"/>
            </w:rPr>
            <w:instrText>CITATION Meh17 \l 2052</w:instrText>
          </w:r>
          <w:r w:rsidR="00A94DD8">
            <w:rPr>
              <w:rFonts w:ascii="Arial" w:eastAsia="Arial Unicode MS" w:hAnsi="Arial" w:cs="Arial"/>
              <w:sz w:val="24"/>
              <w:szCs w:val="24"/>
            </w:rPr>
            <w:instrText xml:space="preserve"> </w:instrText>
          </w:r>
          <w:r w:rsidR="00A94DD8">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(Mehrad &amp; Mohammad, 2017)</w:t>
          </w:r>
          <w:r w:rsidR="00A94DD8">
            <w:rPr>
              <w:rFonts w:ascii="Arial" w:eastAsia="Arial Unicode MS" w:hAnsi="Arial" w:cs="Arial"/>
              <w:sz w:val="24"/>
              <w:szCs w:val="24"/>
            </w:rPr>
            <w:fldChar w:fldCharType="end"/>
          </w:r>
        </w:sdtContent>
      </w:sdt>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employee's job satisfaction standard and work obligations are </w:t>
      </w:r>
      <w:r>
        <w:rPr>
          <w:rFonts w:ascii="Arial" w:eastAsia="Arial Unicode MS" w:hAnsi="Arial" w:cs="Arial" w:hint="eastAsia"/>
          <w:sz w:val="24"/>
          <w:szCs w:val="24"/>
        </w:rPr>
        <w:t>influenced</w:t>
      </w:r>
      <w:r>
        <w:rPr>
          <w:rFonts w:ascii="Arial" w:eastAsia="Arial Unicode MS" w:hAnsi="Arial" w:cs="Arial"/>
          <w:sz w:val="24"/>
          <w:szCs w:val="24"/>
        </w:rPr>
        <w:t xml:space="preserve"> by income opportunity, employee attendance rate and employee punctuality</w:t>
      </w:r>
      <w:r>
        <w:rPr>
          <w:rFonts w:ascii="Arial" w:eastAsia="Arial Unicode MS" w:hAnsi="Arial" w:cs="Arial" w:hint="eastAsia"/>
          <w:sz w:val="24"/>
          <w:szCs w:val="24"/>
        </w:rPr>
        <w:t xml:space="preserve"> (Salleh et. al., 201</w:t>
      </w:r>
      <w:r w:rsidR="006561B7">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Arial Unicode MS" w:hAnsi="Arial" w:cs="Arial"/>
          <w:sz w:val="24"/>
          <w:szCs w:val="24"/>
        </w:rPr>
        <w:t>In addition, Trevor investigated and studied whether there is a positive correlation between employee job satisfaction and job commitment</w:t>
      </w:r>
      <w:r>
        <w:rPr>
          <w:rFonts w:ascii="Arial" w:eastAsia="Arial Unicode MS" w:hAnsi="Arial" w:cs="Arial" w:hint="eastAsia"/>
          <w:sz w:val="24"/>
          <w:szCs w:val="24"/>
        </w:rPr>
        <w:t xml:space="preserve"> (Vitell et. al.,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rPr>
          <w:rFonts w:ascii="Arial" w:eastAsia="Arial Unicode MS" w:hAnsi="Arial" w:cs="Arial"/>
          <w:sz w:val="24"/>
          <w:szCs w:val="24"/>
        </w:rPr>
      </w:pPr>
      <w:r>
        <w:rPr>
          <w:rFonts w:ascii="Arial" w:eastAsia="Arial Unicode MS" w:hAnsi="Arial" w:cs="Arial"/>
          <w:sz w:val="24"/>
          <w:szCs w:val="24"/>
        </w:rPr>
        <w:t xml:space="preserve">When the employee’s evaluation of job satisfaction is low, the employee will have negative emotions and </w:t>
      </w:r>
      <w:r>
        <w:rPr>
          <w:rFonts w:ascii="Arial" w:eastAsia="Arial Unicode MS" w:hAnsi="Arial" w:cs="Arial" w:hint="eastAsia"/>
          <w:sz w:val="24"/>
          <w:szCs w:val="24"/>
        </w:rPr>
        <w:t>not serious</w:t>
      </w:r>
      <w:r>
        <w:rPr>
          <w:rFonts w:ascii="Arial" w:eastAsia="Arial Unicode MS" w:hAnsi="Arial" w:cs="Arial"/>
          <w:sz w:val="24"/>
          <w:szCs w:val="24"/>
        </w:rPr>
        <w:t xml:space="preserve"> at work, and finally there will be job-hopping behavior</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Roos</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Eeden</w:t>
      </w:r>
      <w:proofErr w:type="spellEnd"/>
      <w:r>
        <w:rPr>
          <w:rFonts w:ascii="Arial" w:eastAsia="Arial Unicode MS" w:hAnsi="Arial" w:cs="Arial" w:hint="eastAsia"/>
          <w:sz w:val="24"/>
          <w:szCs w:val="24"/>
        </w:rPr>
        <w:t>,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organization’s incentive method will also </w:t>
      </w:r>
      <w:r>
        <w:rPr>
          <w:rFonts w:ascii="Arial" w:eastAsia="Arial Unicode MS" w:hAnsi="Arial" w:cs="Arial" w:hint="eastAsia"/>
          <w:sz w:val="24"/>
          <w:szCs w:val="24"/>
        </w:rPr>
        <w:t>influence</w:t>
      </w:r>
      <w:r>
        <w:rPr>
          <w:rFonts w:ascii="Arial" w:eastAsia="Arial Unicode MS" w:hAnsi="Arial" w:cs="Arial"/>
          <w:sz w:val="24"/>
          <w:szCs w:val="24"/>
        </w:rPr>
        <w:t xml:space="preserve"> the employee’s job satisfaction</w:t>
      </w:r>
      <w:r>
        <w:rPr>
          <w:rFonts w:ascii="Arial" w:eastAsia="Arial Unicode MS" w:hAnsi="Arial" w:cs="Arial" w:hint="eastAsia"/>
          <w:sz w:val="24"/>
          <w:szCs w:val="24"/>
        </w:rPr>
        <w:t xml:space="preserve">, </w:t>
      </w:r>
      <w:r>
        <w:rPr>
          <w:rFonts w:ascii="Arial" w:eastAsia="Arial Unicode MS" w:hAnsi="Arial" w:cs="Arial"/>
          <w:sz w:val="24"/>
          <w:szCs w:val="24"/>
        </w:rPr>
        <w:t>this match with Maslow's demand theory</w:t>
      </w:r>
      <w:r>
        <w:rPr>
          <w:rFonts w:ascii="Arial" w:eastAsia="Arial Unicode MS" w:hAnsi="Arial" w:cs="Arial" w:hint="eastAsia"/>
          <w:sz w:val="24"/>
          <w:szCs w:val="24"/>
        </w:rPr>
        <w:t xml:space="preserve"> and </w:t>
      </w:r>
      <w:r>
        <w:rPr>
          <w:rFonts w:ascii="Arial" w:eastAsia="Arial Unicode MS" w:hAnsi="Arial" w:cs="Arial"/>
          <w:sz w:val="24"/>
          <w:szCs w:val="24"/>
        </w:rPr>
        <w:t xml:space="preserve">the highest level of demand is self-realization, </w:t>
      </w:r>
      <w:r>
        <w:rPr>
          <w:rFonts w:ascii="Arial" w:eastAsia="Arial Unicode MS" w:hAnsi="Arial" w:cs="Arial" w:hint="eastAsia"/>
          <w:sz w:val="24"/>
          <w:szCs w:val="24"/>
        </w:rPr>
        <w:t>so</w:t>
      </w:r>
      <w:r>
        <w:rPr>
          <w:rFonts w:ascii="Arial" w:eastAsia="Arial Unicode MS" w:hAnsi="Arial" w:cs="Arial"/>
          <w:sz w:val="24"/>
          <w:szCs w:val="24"/>
        </w:rPr>
        <w:t xml:space="preserve"> employees with high job satisfaction do not choose to change jobs in order to achieve self</w:t>
      </w:r>
      <w:r>
        <w:rPr>
          <w:rFonts w:ascii="Arial" w:eastAsia="Arial Unicode MS" w:hAnsi="Arial" w:cs="Arial" w:hint="eastAsia"/>
          <w:sz w:val="24"/>
          <w:szCs w:val="24"/>
        </w:rPr>
        <w:t xml:space="preserve"> (Moorthy,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before="240" w:afterLines="200" w:after="624" w:line="360" w:lineRule="auto"/>
        <w:outlineLvl w:val="3"/>
        <w:rPr>
          <w:rFonts w:ascii="Arial" w:eastAsia="Arial Unicode MS" w:hAnsi="Arial" w:cs="Arial"/>
          <w:b/>
          <w:sz w:val="24"/>
          <w:szCs w:val="24"/>
        </w:rPr>
      </w:pPr>
      <w:bookmarkStart w:id="152" w:name="OLE_LINK61"/>
      <w:r>
        <w:rPr>
          <w:rFonts w:ascii="Arial" w:eastAsia="Arial Unicode MS" w:hAnsi="Arial" w:cs="Arial" w:hint="eastAsia"/>
          <w:b/>
          <w:sz w:val="24"/>
          <w:szCs w:val="24"/>
        </w:rPr>
        <w:lastRenderedPageBreak/>
        <w:t>2.3.2.2 China Perspectives</w:t>
      </w:r>
    </w:p>
    <w:bookmarkEnd w:id="152"/>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Once employees are not satisfied with </w:t>
      </w:r>
      <w:r>
        <w:rPr>
          <w:rFonts w:ascii="Arial" w:eastAsia="Arial Unicode MS" w:hAnsi="Arial" w:cs="Arial" w:hint="eastAsia"/>
          <w:sz w:val="24"/>
          <w:szCs w:val="24"/>
        </w:rPr>
        <w:t>the</w:t>
      </w:r>
      <w:r>
        <w:rPr>
          <w:rFonts w:ascii="Arial" w:eastAsia="Arial Unicode MS" w:hAnsi="Arial" w:cs="Arial"/>
          <w:sz w:val="24"/>
          <w:szCs w:val="24"/>
        </w:rPr>
        <w:t xml:space="preserve"> jobs, it will directly lead to the idea of job-hopping or changing jobs, which is the intention of job-hopping</w:t>
      </w:r>
      <w:r>
        <w:rPr>
          <w:rFonts w:ascii="Arial" w:eastAsia="Arial Unicode MS" w:hAnsi="Arial" w:cs="Arial" w:hint="eastAsia"/>
          <w:sz w:val="24"/>
          <w:szCs w:val="24"/>
        </w:rPr>
        <w:t xml:space="preserve"> (Liu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Zhang, 201</w:t>
      </w:r>
      <w:r w:rsidR="006F0408">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Job satisfaction has always been an important factor in the study of employee job-hopping</w:t>
      </w:r>
      <w:r>
        <w:rPr>
          <w:rFonts w:ascii="Arial" w:eastAsia="Arial Unicode MS" w:hAnsi="Arial" w:cs="Arial" w:hint="eastAsia"/>
          <w:sz w:val="24"/>
          <w:szCs w:val="24"/>
        </w:rPr>
        <w:t xml:space="preserve"> and i</w:t>
      </w:r>
      <w:r>
        <w:rPr>
          <w:rFonts w:ascii="Arial" w:eastAsia="Arial Unicode MS" w:hAnsi="Arial" w:cs="Arial"/>
          <w:sz w:val="24"/>
          <w:szCs w:val="24"/>
        </w:rPr>
        <w:t>n the framework of employee stability</w:t>
      </w:r>
      <w:r>
        <w:rPr>
          <w:rFonts w:ascii="Arial" w:eastAsia="Arial Unicode MS" w:hAnsi="Arial" w:cs="Arial" w:hint="eastAsia"/>
          <w:sz w:val="24"/>
          <w:szCs w:val="24"/>
        </w:rPr>
        <w:t xml:space="preserve"> </w:t>
      </w:r>
      <w:r>
        <w:rPr>
          <w:rFonts w:ascii="Arial" w:eastAsia="Arial Unicode MS" w:hAnsi="Arial" w:cs="Arial"/>
          <w:sz w:val="24"/>
          <w:szCs w:val="24"/>
        </w:rPr>
        <w:t>job satisfaction is an important variable that determines the stability of the entire system</w:t>
      </w:r>
      <w:r>
        <w:rPr>
          <w:rFonts w:ascii="Arial" w:eastAsia="Arial Unicode MS" w:hAnsi="Arial" w:cs="Arial" w:hint="eastAsia"/>
          <w:sz w:val="24"/>
          <w:szCs w:val="24"/>
        </w:rPr>
        <w:t xml:space="preserve"> (Zhang et. al., 2014)</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study of employee job satisfaction and job-hopping is the result of the continuous evolution of the management level of contemporary enterprises</w:t>
      </w:r>
      <w:r>
        <w:rPr>
          <w:rFonts w:ascii="Arial" w:eastAsia="Arial Unicode MS" w:hAnsi="Arial" w:cs="Arial" w:hint="eastAsia"/>
          <w:sz w:val="24"/>
          <w:szCs w:val="24"/>
        </w:rPr>
        <w:t xml:space="preserve"> (Xu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Li, 2015)</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According to the current research results, there is a significant negative correlation between job satisfaction and job-hopping, and the higher the job satisfaction, the lower the chance of job-hopping</w:t>
      </w:r>
      <w:r>
        <w:rPr>
          <w:rFonts w:ascii="Arial" w:eastAsia="Arial Unicode MS" w:hAnsi="Arial" w:cs="Arial" w:hint="eastAsia"/>
          <w:sz w:val="24"/>
          <w:szCs w:val="24"/>
        </w:rPr>
        <w:t xml:space="preserve"> (Nan,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Because of the different nature of the company, the employee’s job satisfaction and job-hopping intention will be different</w:t>
      </w:r>
      <w:r>
        <w:rPr>
          <w:rFonts w:ascii="Arial" w:eastAsia="Arial Unicode MS" w:hAnsi="Arial" w:cs="Arial" w:hint="eastAsia"/>
          <w:sz w:val="24"/>
          <w:szCs w:val="24"/>
        </w:rPr>
        <w:t xml:space="preserve"> (Wu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Yao, 2015)</w:t>
      </w:r>
      <w:r>
        <w:rPr>
          <w:rFonts w:ascii="Arial" w:eastAsia="Arial Unicode MS" w:hAnsi="Arial" w:cs="Arial"/>
          <w:sz w:val="24"/>
          <w:szCs w:val="24"/>
        </w:rPr>
        <w:t>. For example, the connection between the employee’s job-hopping intention and job satisfaction in the foreign-funded enterprise will be closer</w:t>
      </w:r>
      <w:r>
        <w:rPr>
          <w:rFonts w:ascii="Arial" w:eastAsia="Arial Unicode MS" w:hAnsi="Arial" w:cs="Arial" w:hint="eastAsia"/>
          <w:sz w:val="24"/>
          <w:szCs w:val="24"/>
        </w:rPr>
        <w:t xml:space="preserve"> (Huang, 2015)</w:t>
      </w:r>
      <w:r>
        <w:rPr>
          <w:rFonts w:ascii="Arial" w:eastAsia="Arial Unicode MS" w:hAnsi="Arial" w:cs="Arial"/>
          <w:sz w:val="24"/>
          <w:szCs w:val="24"/>
        </w:rPr>
        <w:t>.</w:t>
      </w:r>
    </w:p>
    <w:p w:rsidR="00977B0A" w:rsidRDefault="00F537FA" w:rsidP="00CA2259">
      <w:pPr>
        <w:widowControl/>
        <w:spacing w:before="240" w:afterLines="200" w:after="624" w:line="360" w:lineRule="auto"/>
        <w:outlineLvl w:val="2"/>
        <w:rPr>
          <w:rFonts w:ascii="Arial" w:eastAsia="Arial Unicode MS" w:hAnsi="Arial" w:cs="Arial"/>
          <w:b/>
          <w:sz w:val="24"/>
          <w:szCs w:val="24"/>
        </w:rPr>
      </w:pPr>
      <w:bookmarkStart w:id="153" w:name="_Toc530745968"/>
      <w:bookmarkStart w:id="154" w:name="_Toc531864706"/>
      <w:r>
        <w:rPr>
          <w:rFonts w:ascii="Arial" w:eastAsia="Arial Unicode MS" w:hAnsi="Arial" w:cs="Arial" w:hint="eastAsia"/>
          <w:b/>
          <w:sz w:val="24"/>
          <w:szCs w:val="24"/>
        </w:rPr>
        <w:t>2.3.3 Work Environment with Job-hopping</w:t>
      </w:r>
      <w:bookmarkEnd w:id="153"/>
      <w:bookmarkEnd w:id="154"/>
    </w:p>
    <w:p w:rsidR="00977B0A" w:rsidRDefault="00F537FA">
      <w:pPr>
        <w:widowControl/>
        <w:spacing w:before="240" w:afterLines="200" w:after="624" w:line="360" w:lineRule="auto"/>
        <w:outlineLvl w:val="3"/>
        <w:rPr>
          <w:rFonts w:ascii="Arial" w:eastAsia="Arial Unicode MS" w:hAnsi="Arial" w:cs="Arial"/>
          <w:b/>
          <w:sz w:val="24"/>
          <w:szCs w:val="24"/>
        </w:rPr>
      </w:pPr>
      <w:r>
        <w:rPr>
          <w:rFonts w:ascii="Arial" w:eastAsia="Arial Unicode MS" w:hAnsi="Arial" w:cs="Arial" w:hint="eastAsia"/>
          <w:b/>
          <w:sz w:val="24"/>
          <w:szCs w:val="24"/>
        </w:rPr>
        <w:t>2.3.3.1 Global Perspectives</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working environment includes various work-related factors, such as the size of the workplace, the comfort of the workplace, the ambient temperature, humidity and brightness, which will </w:t>
      </w:r>
      <w:r>
        <w:rPr>
          <w:rFonts w:ascii="Arial" w:eastAsia="Arial Unicode MS" w:hAnsi="Arial" w:cs="Arial" w:hint="eastAsia"/>
          <w:sz w:val="24"/>
          <w:szCs w:val="24"/>
        </w:rPr>
        <w:t>influence</w:t>
      </w:r>
      <w:r>
        <w:rPr>
          <w:rFonts w:ascii="Arial" w:eastAsia="Arial Unicode MS" w:hAnsi="Arial" w:cs="Arial"/>
          <w:sz w:val="24"/>
          <w:szCs w:val="24"/>
        </w:rPr>
        <w:t xml:space="preserve"> the employees' physical and mental health</w:t>
      </w:r>
      <w:r>
        <w:rPr>
          <w:rFonts w:ascii="Arial" w:eastAsia="Arial Unicode MS" w:hAnsi="Arial" w:cs="Arial" w:hint="eastAsia"/>
          <w:sz w:val="24"/>
          <w:szCs w:val="24"/>
        </w:rPr>
        <w:t xml:space="preserve"> (Jain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Kaur, 201</w:t>
      </w:r>
      <w:r w:rsidR="000C11B9">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It is worth noting that unhealthy and unsafe working </w:t>
      </w:r>
      <w:r>
        <w:rPr>
          <w:rFonts w:ascii="Arial" w:eastAsia="Arial Unicode MS" w:hAnsi="Arial" w:cs="Arial"/>
          <w:sz w:val="24"/>
          <w:szCs w:val="24"/>
        </w:rPr>
        <w:lastRenderedPageBreak/>
        <w:t>environments can cause mental or physical harm to employees, and some damages may be irreparable</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Mclaggan</w:t>
      </w:r>
      <w:proofErr w:type="spellEnd"/>
      <w:r>
        <w:rPr>
          <w:rFonts w:ascii="Arial" w:eastAsia="Arial Unicode MS" w:hAnsi="Arial" w:cs="Arial" w:hint="eastAsia"/>
          <w:sz w:val="24"/>
          <w:szCs w:val="24"/>
        </w:rPr>
        <w:t xml:space="preserve"> et. al.,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In this fiercely competitive era, organizations with excellent work environments are more likely to be recognized by employee</w:t>
      </w:r>
      <w:r>
        <w:rPr>
          <w:rFonts w:ascii="Arial" w:eastAsia="Arial Unicode MS" w:hAnsi="Arial" w:cs="Arial" w:hint="eastAsia"/>
          <w:sz w:val="24"/>
          <w:szCs w:val="24"/>
        </w:rPr>
        <w:t>s and i</w:t>
      </w:r>
      <w:r>
        <w:rPr>
          <w:rFonts w:ascii="Arial" w:eastAsia="Arial Unicode MS" w:hAnsi="Arial" w:cs="Arial"/>
          <w:sz w:val="24"/>
          <w:szCs w:val="24"/>
        </w:rPr>
        <w:t xml:space="preserve">f the current work environment cannot meet the requirements, employees will choose to </w:t>
      </w:r>
      <w:r>
        <w:rPr>
          <w:rFonts w:ascii="Arial" w:eastAsia="Arial Unicode MS" w:hAnsi="Arial" w:cs="Arial" w:hint="eastAsia"/>
          <w:sz w:val="24"/>
          <w:szCs w:val="24"/>
        </w:rPr>
        <w:t>job-hopping (Mustapha,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Employees want to be able to work in a safe and comfortable atmosphere and this environment can improve the efficiency of the employees</w:t>
      </w:r>
      <w:r>
        <w:rPr>
          <w:rFonts w:ascii="Arial" w:eastAsia="Arial Unicode MS" w:hAnsi="Arial" w:cs="Arial" w:hint="eastAsia"/>
          <w:sz w:val="24"/>
          <w:szCs w:val="24"/>
        </w:rPr>
        <w:t xml:space="preserve"> (Yusuf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Metiboba</w:t>
      </w:r>
      <w:proofErr w:type="spellEnd"/>
      <w:r>
        <w:rPr>
          <w:rFonts w:ascii="Arial" w:eastAsia="Arial Unicode MS" w:hAnsi="Arial" w:cs="Arial" w:hint="eastAsia"/>
          <w:sz w:val="24"/>
          <w:szCs w:val="24"/>
        </w:rPr>
        <w:t>, 201</w:t>
      </w:r>
      <w:r w:rsidR="00272DD4">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The best working environment is to fit the entire organization's employees, adjust the lighting, temperature, and humidity in the work environment to the right conditions to meet employee requirements</w:t>
      </w:r>
      <w:r>
        <w:rPr>
          <w:rFonts w:ascii="Arial" w:eastAsia="Arial Unicode MS" w:hAnsi="Arial" w:cs="Arial" w:hint="eastAsia"/>
          <w:sz w:val="24"/>
          <w:szCs w:val="24"/>
        </w:rPr>
        <w:t xml:space="preserve"> (Taiwo, 201</w:t>
      </w:r>
      <w:r w:rsidR="00303631">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outlineLvl w:val="3"/>
        <w:rPr>
          <w:rFonts w:ascii="Arial" w:eastAsia="Arial Unicode MS" w:hAnsi="Arial" w:cs="Arial"/>
          <w:b/>
          <w:sz w:val="24"/>
          <w:szCs w:val="24"/>
        </w:rPr>
      </w:pPr>
      <w:r>
        <w:rPr>
          <w:rFonts w:ascii="Arial" w:eastAsia="Arial Unicode MS" w:hAnsi="Arial" w:cs="Arial" w:hint="eastAsia"/>
          <w:b/>
          <w:sz w:val="24"/>
          <w:szCs w:val="24"/>
        </w:rPr>
        <w:t xml:space="preserve">2.3.3.2 </w:t>
      </w:r>
      <w:r>
        <w:rPr>
          <w:rFonts w:ascii="Arial" w:eastAsia="Arial Unicode MS" w:hAnsi="Arial" w:cs="Arial"/>
          <w:b/>
          <w:sz w:val="24"/>
          <w:szCs w:val="24"/>
        </w:rPr>
        <w:t>China Perspectives</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Well-run companies will provide employees with the most satisfactory working environment as possible to ensure the safety of</w:t>
      </w:r>
      <w:r>
        <w:rPr>
          <w:rFonts w:ascii="Arial" w:eastAsia="Arial Unicode MS" w:hAnsi="Arial" w:cs="Arial" w:hint="eastAsia"/>
          <w:sz w:val="24"/>
          <w:szCs w:val="24"/>
        </w:rPr>
        <w:t xml:space="preserve"> the</w:t>
      </w:r>
      <w:r>
        <w:rPr>
          <w:rFonts w:ascii="Arial" w:eastAsia="Arial Unicode MS" w:hAnsi="Arial" w:cs="Arial"/>
          <w:sz w:val="24"/>
          <w:szCs w:val="24"/>
        </w:rPr>
        <w:t xml:space="preserve"> employees and enable </w:t>
      </w:r>
      <w:r>
        <w:rPr>
          <w:rFonts w:ascii="Arial" w:eastAsia="Arial Unicode MS" w:hAnsi="Arial" w:cs="Arial" w:hint="eastAsia"/>
          <w:sz w:val="24"/>
          <w:szCs w:val="24"/>
        </w:rPr>
        <w:t>employees</w:t>
      </w:r>
      <w:r>
        <w:rPr>
          <w:rFonts w:ascii="Arial" w:eastAsia="Arial Unicode MS" w:hAnsi="Arial" w:cs="Arial"/>
          <w:sz w:val="24"/>
          <w:szCs w:val="24"/>
        </w:rPr>
        <w:t xml:space="preserve"> to work stably, which can reduce employees’ intention to </w:t>
      </w:r>
      <w:r>
        <w:rPr>
          <w:rFonts w:ascii="Arial" w:eastAsia="Arial Unicode MS" w:hAnsi="Arial" w:cs="Arial" w:hint="eastAsia"/>
          <w:sz w:val="24"/>
          <w:szCs w:val="24"/>
        </w:rPr>
        <w:t>job-hopping (Yao, 201</w:t>
      </w:r>
      <w:r w:rsidR="00272DD4">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Good relationship between the superior</w:t>
      </w:r>
      <w:r>
        <w:rPr>
          <w:rFonts w:ascii="Arial" w:eastAsia="Arial Unicode MS" w:hAnsi="Arial" w:cs="Arial" w:hint="eastAsia"/>
          <w:sz w:val="24"/>
          <w:szCs w:val="24"/>
        </w:rPr>
        <w:t xml:space="preserve"> </w:t>
      </w:r>
      <w:r>
        <w:rPr>
          <w:rFonts w:ascii="Arial" w:eastAsia="Arial Unicode MS" w:hAnsi="Arial" w:cs="Arial"/>
          <w:sz w:val="24"/>
          <w:szCs w:val="24"/>
        </w:rPr>
        <w:t>and colleagues in the work can greatly improve labor productivity, and</w:t>
      </w:r>
      <w:r>
        <w:rPr>
          <w:rFonts w:ascii="Arial" w:eastAsia="Arial Unicode MS" w:hAnsi="Arial" w:cs="Arial" w:hint="eastAsia"/>
          <w:sz w:val="24"/>
          <w:szCs w:val="24"/>
        </w:rPr>
        <w:t xml:space="preserve"> it also</w:t>
      </w:r>
      <w:r>
        <w:rPr>
          <w:rFonts w:ascii="Arial" w:eastAsia="Arial Unicode MS" w:hAnsi="Arial" w:cs="Arial"/>
          <w:sz w:val="24"/>
          <w:szCs w:val="24"/>
        </w:rPr>
        <w:t xml:space="preserve"> can better acquire and retain capable employees to continue to serve the organization</w:t>
      </w:r>
      <w:r>
        <w:rPr>
          <w:rFonts w:ascii="Arial" w:eastAsia="Arial Unicode MS" w:hAnsi="Arial" w:cs="Arial" w:hint="eastAsia"/>
          <w:sz w:val="24"/>
          <w:szCs w:val="24"/>
        </w:rPr>
        <w:t xml:space="preserve"> (Sun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Jiao, 201</w:t>
      </w:r>
      <w:r w:rsidR="00E3729D">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Satisfactory work environment enables employees to have a sense of belonging in </w:t>
      </w:r>
      <w:r>
        <w:rPr>
          <w:rFonts w:ascii="Arial" w:eastAsia="Arial Unicode MS" w:hAnsi="Arial" w:cs="Arial" w:hint="eastAsia"/>
          <w:sz w:val="24"/>
          <w:szCs w:val="24"/>
        </w:rPr>
        <w:t>the</w:t>
      </w:r>
      <w:r>
        <w:rPr>
          <w:rFonts w:ascii="Arial" w:eastAsia="Arial Unicode MS" w:hAnsi="Arial" w:cs="Arial"/>
          <w:sz w:val="24"/>
          <w:szCs w:val="24"/>
        </w:rPr>
        <w:t xml:space="preserve"> work, fundamentally eliminate the intention of employees to change jobs</w:t>
      </w:r>
      <w:r>
        <w:rPr>
          <w:rFonts w:ascii="Arial" w:eastAsia="Arial Unicode MS" w:hAnsi="Arial" w:cs="Arial" w:hint="eastAsia"/>
          <w:sz w:val="24"/>
          <w:szCs w:val="24"/>
        </w:rPr>
        <w:t xml:space="preserve"> and </w:t>
      </w:r>
      <w:r>
        <w:rPr>
          <w:rFonts w:ascii="Arial" w:eastAsia="Arial Unicode MS" w:hAnsi="Arial" w:cs="Arial"/>
          <w:sz w:val="24"/>
          <w:szCs w:val="24"/>
        </w:rPr>
        <w:t>a good working environment enables employees to actively cope with the pressure of work</w:t>
      </w:r>
      <w:r>
        <w:rPr>
          <w:rFonts w:ascii="Arial" w:eastAsia="Arial Unicode MS" w:hAnsi="Arial" w:cs="Arial" w:hint="eastAsia"/>
          <w:sz w:val="24"/>
          <w:szCs w:val="24"/>
        </w:rPr>
        <w:t xml:space="preserve"> (Lu et. al.,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strong sense of responsibility of employees will allow employees to cherish </w:t>
      </w:r>
      <w:r>
        <w:rPr>
          <w:rFonts w:ascii="Arial" w:eastAsia="Arial Unicode MS" w:hAnsi="Arial" w:cs="Arial" w:hint="eastAsia"/>
          <w:sz w:val="24"/>
          <w:szCs w:val="24"/>
        </w:rPr>
        <w:t>the</w:t>
      </w:r>
      <w:r>
        <w:rPr>
          <w:rFonts w:ascii="Arial" w:eastAsia="Arial Unicode MS" w:hAnsi="Arial" w:cs="Arial"/>
          <w:sz w:val="24"/>
          <w:szCs w:val="24"/>
        </w:rPr>
        <w:t xml:space="preserve"> own work environment and job opportunities, greatly reducing the chances of employee</w:t>
      </w:r>
      <w:r>
        <w:rPr>
          <w:rFonts w:ascii="Arial" w:eastAsia="Arial Unicode MS" w:hAnsi="Arial" w:cs="Arial" w:hint="eastAsia"/>
          <w:sz w:val="24"/>
          <w:szCs w:val="24"/>
        </w:rPr>
        <w:t xml:space="preserve"> job-hopping (Zhou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Guo, 201</w:t>
      </w:r>
      <w:r w:rsidR="00640D60">
        <w:rPr>
          <w:rFonts w:ascii="Arial" w:eastAsia="Arial Unicode MS" w:hAnsi="Arial" w:cs="Arial"/>
          <w:sz w:val="24"/>
          <w:szCs w:val="24"/>
        </w:rPr>
        <w:t>6</w:t>
      </w:r>
      <w:r>
        <w:rPr>
          <w:rFonts w:ascii="Arial" w:eastAsia="Arial Unicode MS" w:hAnsi="Arial" w:cs="Arial" w:hint="eastAsia"/>
          <w:sz w:val="24"/>
          <w:szCs w:val="24"/>
        </w:rPr>
        <w:t>)</w:t>
      </w:r>
      <w:r>
        <w:rPr>
          <w:rFonts w:ascii="Arial" w:eastAsia="Arial Unicode MS" w:hAnsi="Arial" w:cs="Arial"/>
          <w:sz w:val="24"/>
          <w:szCs w:val="24"/>
        </w:rPr>
        <w:t>.</w:t>
      </w:r>
      <w:r w:rsidR="00AC6136" w:rsidRPr="00AC6136">
        <w:t xml:space="preserve"> </w:t>
      </w:r>
      <w:r w:rsidR="00AC6136" w:rsidRPr="00AC6136">
        <w:rPr>
          <w:rFonts w:ascii="Arial" w:eastAsia="Arial Unicode MS" w:hAnsi="Arial" w:cs="Arial"/>
          <w:sz w:val="24"/>
          <w:szCs w:val="24"/>
        </w:rPr>
        <w:t xml:space="preserve">Therefore, paying attention to income level, job satisfaction and work </w:t>
      </w:r>
      <w:r w:rsidR="00AC6136" w:rsidRPr="00AC6136">
        <w:rPr>
          <w:rFonts w:ascii="Arial" w:eastAsia="Arial Unicode MS" w:hAnsi="Arial" w:cs="Arial"/>
          <w:sz w:val="24"/>
          <w:szCs w:val="24"/>
        </w:rPr>
        <w:lastRenderedPageBreak/>
        <w:t xml:space="preserve">environment is very important to the </w:t>
      </w:r>
      <w:r w:rsidR="00FB7700">
        <w:rPr>
          <w:rFonts w:ascii="Arial" w:eastAsia="Arial Unicode MS" w:hAnsi="Arial" w:cs="Arial"/>
          <w:sz w:val="24"/>
          <w:szCs w:val="24"/>
        </w:rPr>
        <w:t>influence</w:t>
      </w:r>
      <w:r w:rsidR="00AC6136" w:rsidRPr="00AC6136">
        <w:rPr>
          <w:rFonts w:ascii="Arial" w:eastAsia="Arial Unicode MS" w:hAnsi="Arial" w:cs="Arial"/>
          <w:sz w:val="24"/>
          <w:szCs w:val="24"/>
        </w:rPr>
        <w:t xml:space="preserve"> of employee </w:t>
      </w:r>
      <w:r w:rsidR="00FB7700">
        <w:rPr>
          <w:rFonts w:ascii="Arial" w:eastAsia="Arial Unicode MS" w:hAnsi="Arial" w:cs="Arial"/>
          <w:sz w:val="24"/>
          <w:szCs w:val="24"/>
        </w:rPr>
        <w:t>job-hopping and o</w:t>
      </w:r>
      <w:r w:rsidR="00AC6136" w:rsidRPr="00AC6136">
        <w:rPr>
          <w:rFonts w:ascii="Arial" w:eastAsia="Arial Unicode MS" w:hAnsi="Arial" w:cs="Arial"/>
          <w:sz w:val="24"/>
          <w:szCs w:val="24"/>
        </w:rPr>
        <w:t xml:space="preserve">nly by understanding these factors can </w:t>
      </w:r>
      <w:r w:rsidR="00FB7700">
        <w:rPr>
          <w:rFonts w:ascii="Arial" w:eastAsia="Arial Unicode MS" w:hAnsi="Arial" w:cs="Arial"/>
          <w:sz w:val="24"/>
          <w:szCs w:val="24"/>
        </w:rPr>
        <w:t>companies</w:t>
      </w:r>
      <w:r w:rsidR="00AC6136" w:rsidRPr="00AC6136">
        <w:rPr>
          <w:rFonts w:ascii="Arial" w:eastAsia="Arial Unicode MS" w:hAnsi="Arial" w:cs="Arial"/>
          <w:sz w:val="24"/>
          <w:szCs w:val="24"/>
        </w:rPr>
        <w:t xml:space="preserve"> solve employee </w:t>
      </w:r>
      <w:r w:rsidR="00FB7700">
        <w:rPr>
          <w:rFonts w:ascii="Arial" w:eastAsia="Arial Unicode MS" w:hAnsi="Arial" w:cs="Arial"/>
          <w:sz w:val="24"/>
          <w:szCs w:val="24"/>
        </w:rPr>
        <w:t>job-hopping</w:t>
      </w:r>
      <w:r w:rsidR="00AC6136" w:rsidRPr="00AC6136">
        <w:rPr>
          <w:rFonts w:ascii="Arial" w:eastAsia="Arial Unicode MS" w:hAnsi="Arial" w:cs="Arial"/>
          <w:sz w:val="24"/>
          <w:szCs w:val="24"/>
        </w:rPr>
        <w:t>.</w:t>
      </w:r>
    </w:p>
    <w:p w:rsidR="00977B0A" w:rsidRDefault="00F537FA">
      <w:pPr>
        <w:widowControl/>
        <w:jc w:val="left"/>
        <w:rPr>
          <w:rFonts w:ascii="Arial" w:eastAsia="Arial Unicode MS" w:hAnsi="Arial" w:cs="Arial"/>
          <w:sz w:val="24"/>
          <w:szCs w:val="24"/>
        </w:rPr>
      </w:pPr>
      <w:r>
        <w:rPr>
          <w:rFonts w:ascii="Arial" w:eastAsia="Arial Unicode MS" w:hAnsi="Arial" w:cs="Arial"/>
          <w:sz w:val="24"/>
          <w:szCs w:val="24"/>
        </w:rPr>
        <w:br w:type="page"/>
      </w:r>
    </w:p>
    <w:p w:rsidR="00977B0A" w:rsidRDefault="00F537FA">
      <w:pPr>
        <w:widowControl/>
        <w:spacing w:afterLines="200" w:after="624" w:line="360" w:lineRule="auto"/>
        <w:outlineLvl w:val="1"/>
        <w:rPr>
          <w:rFonts w:ascii="Arial" w:eastAsia="Arial Unicode MS" w:hAnsi="Arial" w:cs="Arial"/>
          <w:b/>
          <w:sz w:val="24"/>
          <w:szCs w:val="24"/>
        </w:rPr>
      </w:pPr>
      <w:bookmarkStart w:id="155" w:name="_Toc530745969"/>
      <w:bookmarkStart w:id="156" w:name="_Toc531864707"/>
      <w:r>
        <w:rPr>
          <w:rFonts w:ascii="Arial" w:eastAsia="Arial Unicode MS" w:hAnsi="Arial" w:cs="Arial" w:hint="eastAsia"/>
          <w:b/>
          <w:sz w:val="24"/>
          <w:szCs w:val="24"/>
        </w:rPr>
        <w:lastRenderedPageBreak/>
        <w:t xml:space="preserve">2.4 Grounded </w:t>
      </w:r>
      <w:r w:rsidR="00FB7700">
        <w:rPr>
          <w:rFonts w:ascii="Arial" w:eastAsia="Arial Unicode MS" w:hAnsi="Arial" w:cs="Arial"/>
          <w:b/>
          <w:sz w:val="24"/>
          <w:szCs w:val="24"/>
        </w:rPr>
        <w:t>Theory</w:t>
      </w:r>
      <w:bookmarkEnd w:id="155"/>
      <w:bookmarkEnd w:id="156"/>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In this project, used the theory of social exchange to support this researc</w:t>
      </w:r>
      <w:r>
        <w:rPr>
          <w:rFonts w:ascii="Arial" w:eastAsia="Arial Unicode MS" w:hAnsi="Arial" w:cs="Arial" w:hint="eastAsia"/>
          <w:sz w:val="24"/>
          <w:szCs w:val="24"/>
        </w:rPr>
        <w:t xml:space="preserve">h </w:t>
      </w:r>
    </w:p>
    <w:p w:rsidR="00977B0A" w:rsidRDefault="00F537FA">
      <w:pPr>
        <w:widowControl/>
        <w:spacing w:afterLines="200" w:after="624" w:line="360" w:lineRule="auto"/>
        <w:outlineLvl w:val="2"/>
        <w:rPr>
          <w:rFonts w:ascii="Arial" w:eastAsia="Arial Unicode MS" w:hAnsi="Arial" w:cs="Arial"/>
          <w:b/>
          <w:sz w:val="24"/>
          <w:szCs w:val="24"/>
        </w:rPr>
      </w:pPr>
      <w:bookmarkStart w:id="157" w:name="_Toc530745970"/>
      <w:bookmarkStart w:id="158" w:name="_Toc531864708"/>
      <w:r>
        <w:rPr>
          <w:rFonts w:ascii="Arial" w:eastAsia="Arial Unicode MS" w:hAnsi="Arial" w:cs="Arial" w:hint="eastAsia"/>
          <w:b/>
          <w:sz w:val="24"/>
          <w:szCs w:val="24"/>
        </w:rPr>
        <w:t xml:space="preserve">2.4.1 </w:t>
      </w:r>
      <w:bookmarkStart w:id="159" w:name="OLE_LINK63"/>
      <w:bookmarkStart w:id="160" w:name="OLE_LINK62"/>
      <w:r>
        <w:rPr>
          <w:rFonts w:ascii="Arial" w:eastAsia="Arial Unicode MS" w:hAnsi="Arial" w:cs="Arial" w:hint="eastAsia"/>
          <w:b/>
          <w:sz w:val="24"/>
          <w:szCs w:val="24"/>
        </w:rPr>
        <w:t>Social Exchange Theory</w:t>
      </w:r>
      <w:bookmarkEnd w:id="157"/>
      <w:bookmarkEnd w:id="158"/>
      <w:bookmarkEnd w:id="159"/>
      <w:bookmarkEnd w:id="160"/>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Social exchange theory is a psychological concept, which holds that human beings make social decisions on the basis of self-cognition that can obtain value and benefits through action or inaction</w:t>
      </w:r>
      <w:r>
        <w:rPr>
          <w:rFonts w:ascii="Arial" w:eastAsia="Arial Unicode MS" w:hAnsi="Arial" w:cs="Arial" w:hint="eastAsia"/>
          <w:sz w:val="24"/>
          <w:szCs w:val="24"/>
        </w:rPr>
        <w:t xml:space="preserve"> (</w:t>
      </w:r>
      <w:r>
        <w:rPr>
          <w:rFonts w:ascii="Arial" w:eastAsia="Arial Unicode MS" w:hAnsi="Arial" w:cs="Arial"/>
          <w:sz w:val="24"/>
          <w:szCs w:val="24"/>
        </w:rPr>
        <w:t>Gray, 2014</w:t>
      </w:r>
      <w:r>
        <w:rPr>
          <w:rFonts w:ascii="Arial" w:eastAsia="Arial Unicode MS" w:hAnsi="Arial" w:cs="Arial" w:hint="eastAsia"/>
          <w:sz w:val="24"/>
          <w:szCs w:val="24"/>
        </w:rPr>
        <w:t xml:space="preserve">). </w:t>
      </w:r>
      <w:r>
        <w:rPr>
          <w:rFonts w:ascii="Arial" w:eastAsia="Arial Unicode MS" w:hAnsi="Arial" w:cs="Arial"/>
          <w:sz w:val="24"/>
          <w:szCs w:val="24"/>
        </w:rPr>
        <w:t>The theory emphasizes the establishment of human relationships through subjective costs, benefit analysis, and comparison of multiple choices</w:t>
      </w:r>
      <w:r>
        <w:rPr>
          <w:rFonts w:ascii="Arial" w:eastAsia="Arial Unicode MS" w:hAnsi="Arial" w:cs="Arial" w:hint="eastAsia"/>
          <w:sz w:val="24"/>
          <w:szCs w:val="24"/>
        </w:rPr>
        <w:t xml:space="preserve"> (</w:t>
      </w:r>
      <w:r>
        <w:rPr>
          <w:rFonts w:ascii="Arial" w:eastAsia="Arial Unicode MS" w:hAnsi="Arial" w:cs="Arial"/>
          <w:sz w:val="24"/>
          <w:szCs w:val="24"/>
        </w:rPr>
        <w:t>Daher, 2015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The main characteristics of social exchange theory are </w:t>
      </w:r>
      <w:r>
        <w:rPr>
          <w:rFonts w:ascii="Arial" w:eastAsia="Arial Unicode MS" w:hAnsi="Arial" w:cs="Arial" w:hint="eastAsia"/>
          <w:sz w:val="24"/>
          <w:szCs w:val="24"/>
        </w:rPr>
        <w:t>inter</w:t>
      </w:r>
      <w:r>
        <w:rPr>
          <w:rFonts w:ascii="Arial" w:eastAsia="Arial Unicode MS" w:hAnsi="Arial" w:cs="Arial"/>
          <w:sz w:val="24"/>
          <w:szCs w:val="24"/>
        </w:rPr>
        <w:t>dependence and self – interest</w:t>
      </w:r>
      <w:r>
        <w:rPr>
          <w:rFonts w:ascii="Arial" w:eastAsia="Arial Unicode MS" w:hAnsi="Arial" w:cs="Arial" w:hint="eastAsia"/>
          <w:sz w:val="24"/>
          <w:szCs w:val="24"/>
        </w:rPr>
        <w:t xml:space="preserve"> and p</w:t>
      </w:r>
      <w:r>
        <w:rPr>
          <w:rFonts w:ascii="Arial" w:eastAsia="Arial Unicode MS" w:hAnsi="Arial" w:cs="Arial"/>
          <w:sz w:val="24"/>
          <w:szCs w:val="24"/>
        </w:rPr>
        <w:t>eople use this theory to decide whether valuable things in the hands can be exchanged</w:t>
      </w:r>
      <w:bookmarkStart w:id="161" w:name="OLE_LINK98"/>
      <w:bookmarkStart w:id="162" w:name="OLE_LINK99"/>
      <w:r>
        <w:rPr>
          <w:rFonts w:ascii="Arial" w:eastAsia="Arial Unicode MS" w:hAnsi="Arial" w:cs="Arial" w:hint="eastAsia"/>
          <w:sz w:val="24"/>
          <w:szCs w:val="24"/>
        </w:rPr>
        <w:t xml:space="preserve"> (Bhattacharyya</w:t>
      </w:r>
      <w:r>
        <w:rPr>
          <w:rFonts w:ascii="Arial" w:eastAsia="Arial Unicode MS" w:hAnsi="Arial" w:cs="Arial"/>
          <w:sz w:val="24"/>
          <w:szCs w:val="24"/>
        </w:rPr>
        <w:t>, 201</w:t>
      </w:r>
      <w:r w:rsidR="00D16229">
        <w:rPr>
          <w:rFonts w:ascii="Arial" w:eastAsia="Arial Unicode MS" w:hAnsi="Arial" w:cs="Arial"/>
          <w:sz w:val="24"/>
          <w:szCs w:val="24"/>
        </w:rPr>
        <w:t>5</w:t>
      </w:r>
      <w:r>
        <w:rPr>
          <w:rFonts w:ascii="Arial" w:eastAsia="Arial Unicode MS" w:hAnsi="Arial" w:cs="Arial" w:hint="eastAsia"/>
          <w:sz w:val="24"/>
          <w:szCs w:val="24"/>
        </w:rPr>
        <w:t>)</w:t>
      </w:r>
      <w:bookmarkEnd w:id="161"/>
      <w:bookmarkEnd w:id="162"/>
      <w:r>
        <w:rPr>
          <w:rFonts w:ascii="Arial" w:eastAsia="Arial Unicode MS" w:hAnsi="Arial" w:cs="Arial" w:hint="eastAsia"/>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In social exchange theory</w:t>
      </w:r>
      <w:r>
        <w:rPr>
          <w:rFonts w:ascii="Arial" w:eastAsia="Arial Unicode MS" w:hAnsi="Arial" w:cs="Arial" w:hint="eastAsia"/>
          <w:sz w:val="24"/>
          <w:szCs w:val="24"/>
        </w:rPr>
        <w:t xml:space="preserve">, </w:t>
      </w:r>
      <w:r>
        <w:rPr>
          <w:rFonts w:ascii="Arial" w:eastAsia="Arial Unicode MS" w:hAnsi="Arial" w:cs="Arial"/>
          <w:sz w:val="24"/>
          <w:szCs w:val="24"/>
        </w:rPr>
        <w:t>when individuals perform a series of activities, such as when an employer takes employees seriously, a sense of responsibility arises in the process of exchange, and employees perform the responsibilities in an effective manner</w:t>
      </w:r>
      <w:r>
        <w:rPr>
          <w:rFonts w:ascii="Arial" w:eastAsia="Arial Unicode MS" w:hAnsi="Arial" w:cs="Arial" w:hint="eastAsia"/>
          <w:sz w:val="24"/>
          <w:szCs w:val="24"/>
        </w:rPr>
        <w:t xml:space="preserve"> (</w:t>
      </w:r>
      <w:bookmarkStart w:id="163" w:name="OLE_LINK64"/>
      <w:bookmarkStart w:id="164" w:name="OLE_LINK65"/>
      <w:proofErr w:type="spellStart"/>
      <w:r>
        <w:rPr>
          <w:rFonts w:ascii="Arial" w:eastAsia="Arial Unicode MS" w:hAnsi="Arial" w:cs="Arial"/>
          <w:sz w:val="24"/>
          <w:szCs w:val="24"/>
        </w:rPr>
        <w:t>Cropanzano</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Mitchell, 2015</w:t>
      </w:r>
      <w:bookmarkEnd w:id="163"/>
      <w:bookmarkEnd w:id="164"/>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 xml:space="preserve">Social exchange theory has been successfully applied to explain the job-hopping behavior of employees in organizations, which proves the process of making correlations and </w:t>
      </w:r>
      <w:r>
        <w:rPr>
          <w:rFonts w:ascii="Arial" w:eastAsia="Arial Unicode MS" w:hAnsi="Arial" w:cs="Arial" w:hint="eastAsia"/>
          <w:sz w:val="24"/>
          <w:szCs w:val="24"/>
        </w:rPr>
        <w:t xml:space="preserve">maintain (Fu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Deshpande, 201</w:t>
      </w:r>
      <w:r w:rsidR="00320CB6">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When employees’ income level, job satisfaction and working environment cannot meet the </w:t>
      </w:r>
      <w:r>
        <w:rPr>
          <w:rFonts w:ascii="Arial" w:eastAsia="Arial Unicode MS" w:hAnsi="Arial" w:cs="Arial" w:hint="eastAsia"/>
          <w:sz w:val="24"/>
          <w:szCs w:val="24"/>
        </w:rPr>
        <w:t xml:space="preserve">social </w:t>
      </w:r>
      <w:r>
        <w:rPr>
          <w:rFonts w:ascii="Arial" w:eastAsia="Arial Unicode MS" w:hAnsi="Arial" w:cs="Arial"/>
          <w:sz w:val="24"/>
          <w:szCs w:val="24"/>
        </w:rPr>
        <w:t>exchange</w:t>
      </w:r>
      <w:r>
        <w:rPr>
          <w:rFonts w:ascii="Arial" w:eastAsia="Arial Unicode MS" w:hAnsi="Arial" w:cs="Arial" w:hint="eastAsia"/>
          <w:sz w:val="24"/>
          <w:szCs w:val="24"/>
        </w:rPr>
        <w:t xml:space="preserve"> theory</w:t>
      </w:r>
      <w:r w:rsidR="002E76D4" w:rsidRPr="002E76D4">
        <w:t xml:space="preserve"> </w:t>
      </w:r>
      <w:r w:rsidR="002E76D4">
        <w:rPr>
          <w:rFonts w:ascii="Arial" w:eastAsia="Arial Unicode MS" w:hAnsi="Arial" w:cs="Arial"/>
          <w:sz w:val="24"/>
          <w:szCs w:val="24"/>
        </w:rPr>
        <w:t>o</w:t>
      </w:r>
      <w:r w:rsidR="002E76D4" w:rsidRPr="002E76D4">
        <w:rPr>
          <w:rFonts w:ascii="Arial" w:eastAsia="Arial Unicode MS" w:hAnsi="Arial" w:cs="Arial"/>
          <w:sz w:val="24"/>
          <w:szCs w:val="24"/>
        </w:rPr>
        <w:t>r based on the theory of social exchange</w:t>
      </w:r>
      <w:r w:rsidR="006B4270">
        <w:rPr>
          <w:rFonts w:ascii="Arial" w:eastAsia="Arial Unicode MS" w:hAnsi="Arial" w:cs="Arial" w:hint="eastAsia"/>
          <w:sz w:val="24"/>
          <w:szCs w:val="24"/>
        </w:rPr>
        <w:t xml:space="preserve"> (Bhattacharyya</w:t>
      </w:r>
      <w:r w:rsidR="006B4270">
        <w:rPr>
          <w:rFonts w:ascii="Arial" w:eastAsia="Arial Unicode MS" w:hAnsi="Arial" w:cs="Arial"/>
          <w:sz w:val="24"/>
          <w:szCs w:val="24"/>
        </w:rPr>
        <w:t>, 201</w:t>
      </w:r>
      <w:r w:rsidR="00D16229">
        <w:rPr>
          <w:rFonts w:ascii="Arial" w:eastAsia="Arial Unicode MS" w:hAnsi="Arial" w:cs="Arial"/>
          <w:sz w:val="24"/>
          <w:szCs w:val="24"/>
        </w:rPr>
        <w:t>5</w:t>
      </w:r>
      <w:r w:rsidR="006B4270">
        <w:rPr>
          <w:rFonts w:ascii="Arial" w:eastAsia="Arial Unicode MS" w:hAnsi="Arial" w:cs="Arial" w:hint="eastAsia"/>
          <w:sz w:val="24"/>
          <w:szCs w:val="24"/>
        </w:rPr>
        <w:t>)</w:t>
      </w:r>
      <w:r w:rsidR="002E76D4" w:rsidRPr="002E76D4">
        <w:rPr>
          <w:rFonts w:ascii="Arial" w:eastAsia="Arial Unicode MS" w:hAnsi="Arial" w:cs="Arial"/>
          <w:sz w:val="24"/>
          <w:szCs w:val="24"/>
        </w:rPr>
        <w:t xml:space="preserve">, employees believe that other companies or organizations can better meet </w:t>
      </w:r>
      <w:r w:rsidR="006B4270">
        <w:rPr>
          <w:rFonts w:ascii="Arial" w:eastAsia="Arial Unicode MS" w:hAnsi="Arial" w:cs="Arial"/>
          <w:sz w:val="24"/>
          <w:szCs w:val="24"/>
        </w:rPr>
        <w:t>the</w:t>
      </w:r>
      <w:r w:rsidR="002E76D4" w:rsidRPr="002E76D4">
        <w:rPr>
          <w:rFonts w:ascii="Arial" w:eastAsia="Arial Unicode MS" w:hAnsi="Arial" w:cs="Arial"/>
          <w:sz w:val="24"/>
          <w:szCs w:val="24"/>
        </w:rPr>
        <w:t xml:space="preserve"> exchange ideas than the current company</w:t>
      </w:r>
      <w:r w:rsidR="006B4270">
        <w:rPr>
          <w:rFonts w:ascii="Arial" w:eastAsia="Arial Unicode MS" w:hAnsi="Arial" w:cs="Arial"/>
          <w:sz w:val="24"/>
          <w:szCs w:val="24"/>
        </w:rPr>
        <w:t xml:space="preserve">, then employees </w:t>
      </w:r>
      <w:r>
        <w:rPr>
          <w:rFonts w:ascii="Arial" w:eastAsia="Arial Unicode MS" w:hAnsi="Arial" w:cs="Arial"/>
          <w:sz w:val="24"/>
          <w:szCs w:val="24"/>
        </w:rPr>
        <w:lastRenderedPageBreak/>
        <w:t xml:space="preserve">will choose to </w:t>
      </w:r>
      <w:r>
        <w:rPr>
          <w:rFonts w:ascii="Arial" w:eastAsia="Arial Unicode MS" w:hAnsi="Arial" w:cs="Arial" w:hint="eastAsia"/>
          <w:sz w:val="24"/>
          <w:szCs w:val="24"/>
        </w:rPr>
        <w:t>job-hopping</w:t>
      </w:r>
      <w:r w:rsidR="006B4270">
        <w:rPr>
          <w:rFonts w:ascii="Arial" w:eastAsia="Arial Unicode MS" w:hAnsi="Arial" w:cs="Arial"/>
          <w:sz w:val="24"/>
          <w:szCs w:val="24"/>
        </w:rPr>
        <w:t xml:space="preserve"> to find a better situation</w:t>
      </w:r>
      <w:r>
        <w:rPr>
          <w:rFonts w:ascii="Arial" w:eastAsia="Arial Unicode MS" w:hAnsi="Arial" w:cs="Arial" w:hint="eastAsia"/>
          <w:sz w:val="24"/>
          <w:szCs w:val="24"/>
        </w:rPr>
        <w:t>, so</w:t>
      </w:r>
      <w:r>
        <w:rPr>
          <w:rFonts w:ascii="Arial" w:eastAsia="Arial Unicode MS" w:hAnsi="Arial" w:cs="Arial"/>
          <w:sz w:val="24"/>
          <w:szCs w:val="24"/>
        </w:rPr>
        <w:t xml:space="preserve"> used </w:t>
      </w:r>
      <w:r>
        <w:rPr>
          <w:rFonts w:ascii="Arial" w:eastAsia="Arial Unicode MS" w:hAnsi="Arial" w:cs="Arial" w:hint="eastAsia"/>
          <w:sz w:val="24"/>
          <w:szCs w:val="24"/>
        </w:rPr>
        <w:t xml:space="preserve">this theory </w:t>
      </w:r>
      <w:r>
        <w:rPr>
          <w:rFonts w:ascii="Arial" w:eastAsia="Arial Unicode MS" w:hAnsi="Arial" w:cs="Arial"/>
          <w:sz w:val="24"/>
          <w:szCs w:val="24"/>
        </w:rPr>
        <w:t xml:space="preserve">to study the job-hopping of </w:t>
      </w:r>
      <w:r w:rsidR="002736D1">
        <w:rPr>
          <w:rFonts w:ascii="Arial" w:eastAsia="Arial Unicode MS" w:hAnsi="Arial" w:cs="Arial"/>
          <w:sz w:val="24"/>
          <w:szCs w:val="24"/>
        </w:rPr>
        <w:t>Shanghai</w:t>
      </w:r>
      <w:r>
        <w:rPr>
          <w:rFonts w:ascii="Arial" w:eastAsia="Arial Unicode MS" w:hAnsi="Arial" w:cs="Arial"/>
          <w:sz w:val="24"/>
          <w:szCs w:val="24"/>
        </w:rPr>
        <w:t xml:space="preserve"> retail employees</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Cropanzano</w:t>
      </w:r>
      <w:proofErr w:type="spellEnd"/>
      <w:r>
        <w:rPr>
          <w:rFonts w:ascii="Arial" w:eastAsia="Arial Unicode MS" w:hAnsi="Arial" w:cs="Arial" w:hint="eastAsia"/>
          <w:sz w:val="24"/>
          <w:szCs w:val="24"/>
        </w:rPr>
        <w:t xml:space="preserve">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Mitchell, 2015).</w:t>
      </w:r>
    </w:p>
    <w:p w:rsidR="00977B0A" w:rsidRDefault="00F537FA" w:rsidP="002736D1">
      <w:pPr>
        <w:widowControl/>
        <w:spacing w:afterLines="200" w:after="624" w:line="360" w:lineRule="auto"/>
        <w:jc w:val="left"/>
        <w:outlineLvl w:val="1"/>
        <w:rPr>
          <w:rFonts w:ascii="Arial" w:eastAsia="Arial Unicode MS" w:hAnsi="Arial" w:cs="Arial"/>
          <w:b/>
          <w:sz w:val="24"/>
          <w:szCs w:val="24"/>
        </w:rPr>
      </w:pPr>
      <w:r>
        <w:rPr>
          <w:rFonts w:ascii="Arial" w:eastAsia="Arial Unicode MS" w:hAnsi="Arial" w:cs="Arial"/>
          <w:sz w:val="24"/>
          <w:szCs w:val="24"/>
        </w:rPr>
        <w:br w:type="page"/>
      </w:r>
      <w:bookmarkStart w:id="165" w:name="_Toc530745971"/>
      <w:bookmarkStart w:id="166" w:name="_Toc531864709"/>
      <w:r>
        <w:rPr>
          <w:rFonts w:ascii="Arial" w:eastAsia="Arial Unicode MS" w:hAnsi="Arial" w:cs="Arial" w:hint="eastAsia"/>
          <w:b/>
          <w:sz w:val="24"/>
          <w:szCs w:val="24"/>
        </w:rPr>
        <w:lastRenderedPageBreak/>
        <w:t>2.5</w:t>
      </w:r>
      <w:r>
        <w:rPr>
          <w:rFonts w:ascii="Arial" w:eastAsia="Arial Unicode MS" w:hAnsi="Arial" w:cs="Arial"/>
          <w:b/>
          <w:sz w:val="24"/>
          <w:szCs w:val="24"/>
        </w:rPr>
        <w:tab/>
        <w:t>Gaps in the Literature</w:t>
      </w:r>
      <w:bookmarkEnd w:id="165"/>
      <w:bookmarkEnd w:id="166"/>
    </w:p>
    <w:p w:rsidR="00977B0A" w:rsidRDefault="00F537FA">
      <w:pPr>
        <w:widowControl/>
        <w:spacing w:afterLines="200" w:after="624" w:line="360" w:lineRule="auto"/>
        <w:rPr>
          <w:rFonts w:ascii="Arial" w:eastAsia="Arial Unicode MS" w:hAnsi="Arial" w:cs="Arial"/>
          <w:sz w:val="24"/>
          <w:szCs w:val="24"/>
        </w:rPr>
      </w:pPr>
      <w:bookmarkStart w:id="167" w:name="OLE_LINK86"/>
      <w:bookmarkStart w:id="168" w:name="OLE_LINK88"/>
      <w:r>
        <w:rPr>
          <w:rFonts w:ascii="Arial" w:eastAsia="Arial Unicode MS" w:hAnsi="Arial" w:cs="Arial"/>
          <w:sz w:val="24"/>
          <w:szCs w:val="24"/>
        </w:rPr>
        <w:t>Research on employee job-hopping has existed and proved the</w:t>
      </w:r>
      <w:r>
        <w:rPr>
          <w:rFonts w:ascii="Arial" w:eastAsia="Arial Unicode MS" w:hAnsi="Arial" w:cs="Arial" w:hint="eastAsia"/>
          <w:sz w:val="24"/>
          <w:szCs w:val="24"/>
        </w:rPr>
        <w:t xml:space="preserve"> influence</w:t>
      </w:r>
      <w:r>
        <w:rPr>
          <w:rFonts w:ascii="Arial" w:eastAsia="Arial Unicode MS" w:hAnsi="Arial" w:cs="Arial"/>
          <w:sz w:val="24"/>
          <w:szCs w:val="24"/>
        </w:rPr>
        <w:t xml:space="preserve"> of employee job-hopping behavior</w:t>
      </w:r>
      <w:r>
        <w:rPr>
          <w:rFonts w:ascii="Arial" w:eastAsia="Arial Unicode MS" w:hAnsi="Arial" w:cs="Arial" w:hint="eastAsia"/>
          <w:sz w:val="24"/>
          <w:szCs w:val="24"/>
        </w:rPr>
        <w:t xml:space="preserve"> (</w:t>
      </w:r>
      <w:r>
        <w:rPr>
          <w:rFonts w:ascii="Arial" w:eastAsia="Arial Unicode MS" w:hAnsi="Arial" w:cs="Arial"/>
          <w:sz w:val="24"/>
          <w:szCs w:val="24"/>
        </w:rPr>
        <w:t xml:space="preserve">Nair </w:t>
      </w:r>
      <w:r w:rsidR="00D518DA">
        <w:rPr>
          <w:rFonts w:ascii="Arial" w:eastAsia="Arial Unicode MS" w:hAnsi="Arial" w:cs="Arial"/>
          <w:sz w:val="24"/>
          <w:szCs w:val="24"/>
        </w:rPr>
        <w:t>&amp;</w:t>
      </w:r>
      <w:r>
        <w:rPr>
          <w:rFonts w:ascii="Arial" w:eastAsia="Arial Unicode MS" w:hAnsi="Arial" w:cs="Arial"/>
          <w:sz w:val="24"/>
          <w:szCs w:val="24"/>
        </w:rPr>
        <w:t xml:space="preserve"> Salleh, 201</w:t>
      </w:r>
      <w:r w:rsidR="007B4B4B">
        <w:rPr>
          <w:rFonts w:ascii="Arial" w:eastAsia="Arial Unicode MS" w:hAnsi="Arial" w:cs="Arial"/>
          <w:sz w:val="24"/>
          <w:szCs w:val="24"/>
        </w:rPr>
        <w:t>5</w:t>
      </w:r>
      <w:r>
        <w:rPr>
          <w:rFonts w:ascii="Arial" w:eastAsia="Arial Unicode MS" w:hAnsi="Arial" w:cs="Arial" w:hint="eastAsia"/>
          <w:sz w:val="24"/>
          <w:szCs w:val="24"/>
        </w:rPr>
        <w:t>)</w:t>
      </w:r>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However, most of the scholars’ research on job-hopping is still concentrated in other industries such as banking, hotels, and nursing industries</w:t>
      </w:r>
      <w:r>
        <w:rPr>
          <w:rFonts w:ascii="Arial" w:eastAsia="Arial Unicode MS" w:hAnsi="Arial" w:cs="Arial" w:hint="eastAsia"/>
          <w:sz w:val="24"/>
          <w:szCs w:val="24"/>
        </w:rPr>
        <w:t xml:space="preserve"> (Fu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Deshpande, 201</w:t>
      </w:r>
      <w:r w:rsidR="00320CB6">
        <w:rPr>
          <w:rFonts w:ascii="Arial" w:eastAsia="Arial Unicode MS" w:hAnsi="Arial" w:cs="Arial"/>
          <w:sz w:val="24"/>
          <w:szCs w:val="24"/>
        </w:rPr>
        <w:t>5</w:t>
      </w:r>
      <w:r>
        <w:rPr>
          <w:rFonts w:ascii="Arial" w:eastAsia="Arial Unicode MS" w:hAnsi="Arial" w:cs="Arial" w:hint="eastAsia"/>
          <w:sz w:val="24"/>
          <w:szCs w:val="24"/>
        </w:rPr>
        <w:t xml:space="preserve">; </w:t>
      </w:r>
      <w:proofErr w:type="spellStart"/>
      <w:r>
        <w:rPr>
          <w:rFonts w:ascii="Arial" w:eastAsia="Arial Unicode MS" w:hAnsi="Arial" w:cs="Arial" w:hint="eastAsia"/>
          <w:sz w:val="24"/>
          <w:szCs w:val="24"/>
        </w:rPr>
        <w:t>Kashmoola</w:t>
      </w:r>
      <w:proofErr w:type="spellEnd"/>
      <w:r>
        <w:rPr>
          <w:rFonts w:ascii="Arial" w:eastAsia="Arial Unicode MS" w:hAnsi="Arial" w:cs="Arial" w:hint="eastAsia"/>
          <w:sz w:val="24"/>
          <w:szCs w:val="24"/>
        </w:rPr>
        <w:t xml:space="preserve">, Ahmad </w:t>
      </w:r>
      <w:r w:rsidR="00D518DA">
        <w:rPr>
          <w:rFonts w:ascii="Arial" w:eastAsia="Arial Unicode MS" w:hAnsi="Arial" w:cs="Arial" w:hint="eastAsia"/>
          <w:sz w:val="24"/>
          <w:szCs w:val="24"/>
        </w:rPr>
        <w:t>&amp;</w:t>
      </w:r>
      <w:r>
        <w:rPr>
          <w:rFonts w:ascii="Arial" w:eastAsia="Arial Unicode MS" w:hAnsi="Arial" w:cs="Arial" w:hint="eastAsia"/>
          <w:sz w:val="24"/>
          <w:szCs w:val="24"/>
        </w:rPr>
        <w:t xml:space="preserve"> Yeoh, 2017; </w:t>
      </w:r>
      <w:r>
        <w:rPr>
          <w:rFonts w:ascii="Arial" w:eastAsia="Arial Unicode MS" w:hAnsi="Arial" w:cs="Arial"/>
          <w:sz w:val="24"/>
          <w:szCs w:val="24"/>
        </w:rPr>
        <w:t xml:space="preserve">Yean </w:t>
      </w:r>
      <w:r w:rsidR="00D518DA">
        <w:rPr>
          <w:rFonts w:ascii="Arial" w:eastAsia="Arial Unicode MS" w:hAnsi="Arial" w:cs="Arial"/>
          <w:sz w:val="24"/>
          <w:szCs w:val="24"/>
        </w:rPr>
        <w:t>&amp;</w:t>
      </w:r>
      <w:r>
        <w:rPr>
          <w:rFonts w:ascii="Arial" w:eastAsia="Arial Unicode MS" w:hAnsi="Arial" w:cs="Arial"/>
          <w:sz w:val="24"/>
          <w:szCs w:val="24"/>
        </w:rPr>
        <w:t xml:space="preserve"> Yahya, 201</w:t>
      </w:r>
      <w:r w:rsidR="00272DD4">
        <w:rPr>
          <w:rFonts w:ascii="Arial" w:eastAsia="Arial Unicode MS" w:hAnsi="Arial" w:cs="Arial"/>
          <w:sz w:val="24"/>
          <w:szCs w:val="24"/>
        </w:rPr>
        <w:t>5</w:t>
      </w:r>
      <w:r>
        <w:rPr>
          <w:rFonts w:ascii="Arial" w:eastAsia="Arial Unicode MS" w:hAnsi="Arial" w:cs="Arial" w:hint="eastAsia"/>
          <w:sz w:val="24"/>
          <w:szCs w:val="24"/>
        </w:rPr>
        <w:t>)</w:t>
      </w:r>
      <w:bookmarkEnd w:id="167"/>
      <w:bookmarkEnd w:id="168"/>
      <w:r>
        <w:rPr>
          <w:rFonts w:ascii="Arial" w:eastAsia="Arial Unicode MS" w:hAnsi="Arial" w:cs="Arial"/>
          <w:sz w:val="24"/>
          <w:szCs w:val="24"/>
        </w:rPr>
        <w:t>.</w:t>
      </w:r>
      <w:r>
        <w:rPr>
          <w:rFonts w:ascii="Arial" w:eastAsia="Arial Unicode MS" w:hAnsi="Arial" w:cs="Arial" w:hint="eastAsia"/>
          <w:sz w:val="24"/>
          <w:szCs w:val="24"/>
        </w:rPr>
        <w:t xml:space="preserve"> </w:t>
      </w:r>
      <w:r>
        <w:rPr>
          <w:rFonts w:ascii="Arial" w:eastAsia="Arial Unicode MS" w:hAnsi="Arial" w:cs="Arial"/>
          <w:sz w:val="24"/>
          <w:szCs w:val="24"/>
        </w:rPr>
        <w:t>Few scholars have analyzed job-hopping factors from the perspective of the retail industry</w:t>
      </w:r>
      <w:r>
        <w:rPr>
          <w:rFonts w:ascii="Arial" w:eastAsia="Arial Unicode MS" w:hAnsi="Arial" w:cs="Arial" w:hint="eastAsia"/>
          <w:sz w:val="24"/>
          <w:szCs w:val="24"/>
        </w:rPr>
        <w:t xml:space="preserve"> (</w:t>
      </w:r>
      <w:proofErr w:type="spellStart"/>
      <w:r>
        <w:rPr>
          <w:rFonts w:ascii="Arial" w:eastAsia="Arial Unicode MS" w:hAnsi="Arial" w:cs="Arial"/>
          <w:sz w:val="24"/>
          <w:szCs w:val="24"/>
        </w:rPr>
        <w:t>Yusoff</w:t>
      </w:r>
      <w:proofErr w:type="spellEnd"/>
      <w:r>
        <w:rPr>
          <w:rFonts w:ascii="Arial" w:eastAsia="Arial Unicode MS" w:hAnsi="Arial" w:cs="Arial" w:hint="eastAsia"/>
          <w:sz w:val="24"/>
          <w:szCs w:val="24"/>
        </w:rPr>
        <w:t xml:space="preserve"> et. al.,</w:t>
      </w:r>
      <w:r>
        <w:rPr>
          <w:rFonts w:ascii="Arial" w:eastAsia="Arial Unicode MS" w:hAnsi="Arial" w:cs="Arial"/>
          <w:sz w:val="24"/>
          <w:szCs w:val="24"/>
        </w:rPr>
        <w:t xml:space="preserve"> 201</w:t>
      </w:r>
      <w:r w:rsidR="00272DD4">
        <w:rPr>
          <w:rFonts w:ascii="Arial" w:eastAsia="Arial Unicode MS" w:hAnsi="Arial" w:cs="Arial"/>
          <w:sz w:val="24"/>
          <w:szCs w:val="24"/>
        </w:rPr>
        <w:t>5</w:t>
      </w:r>
      <w:r>
        <w:rPr>
          <w:rFonts w:ascii="Arial" w:eastAsia="Arial Unicode MS" w:hAnsi="Arial" w:cs="Arial" w:hint="eastAsia"/>
          <w:sz w:val="24"/>
          <w:szCs w:val="24"/>
        </w:rPr>
        <w:t xml:space="preserve">), especially in the context </w:t>
      </w:r>
      <w:r w:rsidR="00EF7F1C">
        <w:rPr>
          <w:rFonts w:ascii="Arial" w:eastAsia="Arial Unicode MS" w:hAnsi="Arial" w:cs="Arial"/>
          <w:sz w:val="24"/>
          <w:szCs w:val="24"/>
        </w:rPr>
        <w:t>of Shanghai</w:t>
      </w:r>
      <w:r>
        <w:rPr>
          <w:rFonts w:ascii="Arial" w:eastAsia="Arial Unicode MS" w:hAnsi="Arial" w:cs="Arial"/>
          <w:sz w:val="24"/>
          <w:szCs w:val="24"/>
        </w:rPr>
        <w:t>.</w:t>
      </w:r>
      <w:r>
        <w:rPr>
          <w:rFonts w:ascii="Arial" w:eastAsia="Arial Unicode MS" w:hAnsi="Arial" w:cs="Arial" w:hint="eastAsia"/>
          <w:sz w:val="24"/>
          <w:szCs w:val="24"/>
        </w:rPr>
        <w:t xml:space="preserve"> </w:t>
      </w:r>
    </w:p>
    <w:p w:rsidR="00D449F8" w:rsidRDefault="00F537FA">
      <w:pPr>
        <w:widowControl/>
        <w:spacing w:afterLines="200" w:after="624" w:line="360" w:lineRule="auto"/>
        <w:rPr>
          <w:rFonts w:ascii="Arial" w:eastAsia="Arial Unicode MS" w:hAnsi="Arial" w:cs="Arial"/>
          <w:sz w:val="24"/>
          <w:szCs w:val="24"/>
        </w:rPr>
      </w:pPr>
      <w:bookmarkStart w:id="169" w:name="OLE_LINK89"/>
      <w:bookmarkStart w:id="170" w:name="OLE_LINK90"/>
      <w:r>
        <w:rPr>
          <w:rFonts w:ascii="Arial" w:eastAsia="Arial Unicode MS" w:hAnsi="Arial" w:cs="Arial"/>
          <w:sz w:val="24"/>
          <w:szCs w:val="24"/>
        </w:rPr>
        <w:t xml:space="preserve">There are many studies on employee job-hopping </w:t>
      </w:r>
      <w:r w:rsidR="00694F01">
        <w:rPr>
          <w:rFonts w:ascii="Arial" w:eastAsia="Arial Unicode MS" w:hAnsi="Arial" w:cs="Arial"/>
          <w:sz w:val="24"/>
          <w:szCs w:val="24"/>
        </w:rPr>
        <w:t>behavior</w:t>
      </w:r>
      <w:r>
        <w:rPr>
          <w:rFonts w:ascii="Arial" w:eastAsia="Arial Unicode MS" w:hAnsi="Arial" w:cs="Arial" w:hint="eastAsia"/>
          <w:sz w:val="24"/>
          <w:szCs w:val="24"/>
        </w:rPr>
        <w:t xml:space="preserve"> </w:t>
      </w:r>
      <w:r>
        <w:rPr>
          <w:rFonts w:ascii="Arial" w:eastAsia="Arial Unicode MS" w:hAnsi="Arial" w:cs="Arial"/>
          <w:sz w:val="24"/>
          <w:szCs w:val="24"/>
        </w:rPr>
        <w:t xml:space="preserve">in </w:t>
      </w:r>
      <w:r>
        <w:rPr>
          <w:rFonts w:ascii="Arial" w:eastAsia="Arial Unicode MS" w:hAnsi="Arial" w:cs="Arial" w:hint="eastAsia"/>
          <w:sz w:val="24"/>
          <w:szCs w:val="24"/>
        </w:rPr>
        <w:t>other industries in China</w:t>
      </w:r>
      <w:r w:rsidR="00D14850">
        <w:rPr>
          <w:rFonts w:ascii="Arial" w:eastAsia="Arial Unicode MS" w:hAnsi="Arial" w:cs="Arial"/>
          <w:sz w:val="24"/>
          <w:szCs w:val="24"/>
        </w:rPr>
        <w:t xml:space="preserve"> </w:t>
      </w:r>
      <w:r w:rsidR="00D14850">
        <w:rPr>
          <w:rFonts w:ascii="Arial" w:eastAsia="Arial Unicode MS" w:hAnsi="Arial" w:cs="Arial" w:hint="eastAsia"/>
          <w:sz w:val="24"/>
          <w:szCs w:val="24"/>
        </w:rPr>
        <w:t>(Fu &amp; Deshpande, 201</w:t>
      </w:r>
      <w:r w:rsidR="00320CB6">
        <w:rPr>
          <w:rFonts w:ascii="Arial" w:eastAsia="Arial Unicode MS" w:hAnsi="Arial" w:cs="Arial"/>
          <w:sz w:val="24"/>
          <w:szCs w:val="24"/>
        </w:rPr>
        <w:t>5</w:t>
      </w:r>
      <w:r w:rsidR="00D14850">
        <w:rPr>
          <w:rFonts w:ascii="Arial" w:eastAsia="Arial Unicode MS" w:hAnsi="Arial" w:cs="Arial" w:hint="eastAsia"/>
          <w:sz w:val="24"/>
          <w:szCs w:val="24"/>
        </w:rPr>
        <w:t xml:space="preserve">; </w:t>
      </w:r>
      <w:r w:rsidR="00D14850">
        <w:rPr>
          <w:rFonts w:ascii="Arial" w:eastAsia="宋体" w:hAnsi="Arial" w:cs="Arial"/>
          <w:sz w:val="24"/>
          <w:szCs w:val="24"/>
        </w:rPr>
        <w:t>Huang</w:t>
      </w:r>
      <w:r w:rsidR="00D14850">
        <w:rPr>
          <w:rFonts w:ascii="Arial" w:eastAsia="宋体" w:hAnsi="Arial" w:cs="Arial" w:hint="eastAsia"/>
          <w:sz w:val="24"/>
          <w:szCs w:val="24"/>
        </w:rPr>
        <w:t xml:space="preserve">,2015; </w:t>
      </w:r>
      <w:r w:rsidR="00D14850">
        <w:rPr>
          <w:rFonts w:ascii="Arial" w:eastAsia="Arial Unicode MS" w:hAnsi="Arial" w:cs="Arial" w:hint="eastAsia"/>
          <w:sz w:val="24"/>
          <w:szCs w:val="24"/>
        </w:rPr>
        <w:t>Jing, 201</w:t>
      </w:r>
      <w:r w:rsidR="000C11B9">
        <w:rPr>
          <w:rFonts w:ascii="Arial" w:eastAsia="Arial Unicode MS" w:hAnsi="Arial" w:cs="Arial"/>
          <w:sz w:val="24"/>
          <w:szCs w:val="24"/>
        </w:rPr>
        <w:t>5</w:t>
      </w:r>
      <w:r w:rsidR="00D14850">
        <w:rPr>
          <w:rFonts w:ascii="Arial" w:eastAsia="Arial Unicode MS" w:hAnsi="Arial" w:cs="Arial" w:hint="eastAsia"/>
          <w:sz w:val="24"/>
          <w:szCs w:val="24"/>
        </w:rPr>
        <w:t>)</w:t>
      </w:r>
      <w:r>
        <w:rPr>
          <w:rFonts w:ascii="Arial" w:eastAsia="Arial Unicode MS" w:hAnsi="Arial" w:cs="Arial"/>
          <w:sz w:val="24"/>
          <w:szCs w:val="24"/>
        </w:rPr>
        <w:t xml:space="preserve">, but </w:t>
      </w:r>
      <w:r>
        <w:rPr>
          <w:rFonts w:ascii="Arial" w:eastAsia="Arial Unicode MS" w:hAnsi="Arial" w:cs="Arial" w:hint="eastAsia"/>
          <w:sz w:val="24"/>
          <w:szCs w:val="24"/>
        </w:rPr>
        <w:t>there are limited</w:t>
      </w:r>
      <w:r>
        <w:rPr>
          <w:rFonts w:ascii="Arial" w:eastAsia="Arial Unicode MS" w:hAnsi="Arial" w:cs="Arial"/>
          <w:sz w:val="24"/>
          <w:szCs w:val="24"/>
        </w:rPr>
        <w:t xml:space="preserve"> studies on employee job-hopping in </w:t>
      </w:r>
      <w:r w:rsidR="002736D1">
        <w:rPr>
          <w:rFonts w:ascii="Arial" w:eastAsia="Arial Unicode MS" w:hAnsi="Arial" w:cs="Arial"/>
          <w:sz w:val="24"/>
          <w:szCs w:val="24"/>
        </w:rPr>
        <w:t>Shanghai</w:t>
      </w:r>
      <w:r>
        <w:rPr>
          <w:rFonts w:ascii="Arial" w:eastAsia="Arial Unicode MS" w:hAnsi="Arial" w:cs="Arial"/>
          <w:sz w:val="24"/>
          <w:szCs w:val="24"/>
        </w:rPr>
        <w:t xml:space="preserve"> retail industry, so there is still </w:t>
      </w:r>
      <w:r w:rsidR="00D14850">
        <w:rPr>
          <w:rFonts w:ascii="Arial" w:eastAsia="Arial Unicode MS" w:hAnsi="Arial" w:cs="Arial"/>
          <w:sz w:val="24"/>
          <w:szCs w:val="24"/>
        </w:rPr>
        <w:t>an</w:t>
      </w:r>
      <w:r>
        <w:rPr>
          <w:rFonts w:ascii="Arial" w:eastAsia="Arial Unicode MS" w:hAnsi="Arial" w:cs="Arial"/>
          <w:sz w:val="24"/>
          <w:szCs w:val="24"/>
        </w:rPr>
        <w:t xml:space="preserve"> </w:t>
      </w:r>
      <w:r>
        <w:rPr>
          <w:rFonts w:ascii="Arial" w:eastAsia="Arial Unicode MS" w:hAnsi="Arial" w:cs="Arial" w:hint="eastAsia"/>
          <w:sz w:val="24"/>
          <w:szCs w:val="24"/>
        </w:rPr>
        <w:t xml:space="preserve">academic </w:t>
      </w:r>
      <w:r>
        <w:rPr>
          <w:rFonts w:ascii="Arial" w:eastAsia="Arial Unicode MS" w:hAnsi="Arial" w:cs="Arial"/>
          <w:sz w:val="24"/>
          <w:szCs w:val="24"/>
        </w:rPr>
        <w:t xml:space="preserve">gap in this </w:t>
      </w:r>
      <w:r>
        <w:rPr>
          <w:rFonts w:ascii="Arial" w:eastAsia="Arial Unicode MS" w:hAnsi="Arial" w:cs="Arial" w:hint="eastAsia"/>
          <w:sz w:val="24"/>
          <w:szCs w:val="24"/>
        </w:rPr>
        <w:t>area</w:t>
      </w:r>
      <w:r>
        <w:rPr>
          <w:rFonts w:ascii="Arial" w:eastAsia="Arial Unicode MS" w:hAnsi="Arial" w:cs="Arial"/>
          <w:sz w:val="24"/>
          <w:szCs w:val="24"/>
        </w:rPr>
        <w:t>.</w:t>
      </w:r>
      <w:r w:rsidR="00D14850">
        <w:rPr>
          <w:rFonts w:ascii="Arial" w:eastAsia="Arial Unicode MS" w:hAnsi="Arial" w:cs="Arial"/>
          <w:sz w:val="24"/>
          <w:szCs w:val="24"/>
        </w:rPr>
        <w:t xml:space="preserve"> </w:t>
      </w:r>
      <w:bookmarkEnd w:id="169"/>
      <w:bookmarkEnd w:id="170"/>
      <w:r w:rsidR="00D14850">
        <w:rPr>
          <w:rFonts w:ascii="Arial" w:eastAsia="Arial Unicode MS" w:hAnsi="Arial" w:cs="Arial"/>
          <w:sz w:val="24"/>
          <w:szCs w:val="24"/>
        </w:rPr>
        <w:t>This research can understand the</w:t>
      </w:r>
      <w:r w:rsidR="00D14850" w:rsidRPr="00517DF8">
        <w:rPr>
          <w:rFonts w:ascii="Arial" w:eastAsia="Arial Unicode MS" w:hAnsi="Arial" w:cs="Arial"/>
          <w:sz w:val="24"/>
          <w:szCs w:val="24"/>
        </w:rPr>
        <w:t xml:space="preserve"> </w:t>
      </w:r>
      <w:r w:rsidR="00D14850">
        <w:rPr>
          <w:rFonts w:ascii="Arial" w:eastAsia="Arial Unicode MS" w:hAnsi="Arial" w:cs="Arial"/>
          <w:sz w:val="24"/>
          <w:szCs w:val="24"/>
        </w:rPr>
        <w:t>influence</w:t>
      </w:r>
      <w:r w:rsidR="00D14850" w:rsidRPr="00517DF8">
        <w:rPr>
          <w:rFonts w:ascii="Arial" w:eastAsia="Arial Unicode MS" w:hAnsi="Arial" w:cs="Arial"/>
          <w:sz w:val="24"/>
          <w:szCs w:val="24"/>
        </w:rPr>
        <w:t xml:space="preserve"> of income levels, job satisfaction, and work</w:t>
      </w:r>
      <w:r w:rsidR="00D14850">
        <w:rPr>
          <w:rFonts w:ascii="Arial" w:eastAsia="Arial Unicode MS" w:hAnsi="Arial" w:cs="Arial"/>
          <w:sz w:val="24"/>
          <w:szCs w:val="24"/>
        </w:rPr>
        <w:t>ing</w:t>
      </w:r>
      <w:r w:rsidR="00D14850" w:rsidRPr="00517DF8">
        <w:rPr>
          <w:rFonts w:ascii="Arial" w:eastAsia="Arial Unicode MS" w:hAnsi="Arial" w:cs="Arial"/>
          <w:sz w:val="24"/>
          <w:szCs w:val="24"/>
        </w:rPr>
        <w:t xml:space="preserve"> environment on employee </w:t>
      </w:r>
      <w:r w:rsidR="00D14850">
        <w:rPr>
          <w:rFonts w:ascii="Arial" w:eastAsia="Arial Unicode MS" w:hAnsi="Arial" w:cs="Arial"/>
          <w:sz w:val="24"/>
          <w:szCs w:val="24"/>
        </w:rPr>
        <w:t>job-hopping</w:t>
      </w:r>
      <w:r w:rsidR="00D14850" w:rsidRPr="00517DF8">
        <w:rPr>
          <w:rFonts w:ascii="Arial" w:eastAsia="Arial Unicode MS" w:hAnsi="Arial" w:cs="Arial"/>
          <w:sz w:val="24"/>
          <w:szCs w:val="24"/>
        </w:rPr>
        <w:t xml:space="preserve"> behavior in retail industry</w:t>
      </w:r>
      <w:r w:rsidR="00D14850">
        <w:rPr>
          <w:rFonts w:ascii="Arial" w:eastAsia="Arial Unicode MS" w:hAnsi="Arial" w:cs="Arial"/>
          <w:sz w:val="24"/>
          <w:szCs w:val="24"/>
        </w:rPr>
        <w:t xml:space="preserve"> </w:t>
      </w:r>
      <w:r w:rsidR="002736D1">
        <w:rPr>
          <w:rFonts w:ascii="Arial" w:eastAsia="Arial Unicode MS" w:hAnsi="Arial" w:cs="Arial"/>
          <w:sz w:val="24"/>
          <w:szCs w:val="24"/>
        </w:rPr>
        <w:t>of Shanghai</w:t>
      </w:r>
      <w:r w:rsidR="00D14850">
        <w:rPr>
          <w:rFonts w:ascii="Arial" w:eastAsia="Arial Unicode MS" w:hAnsi="Arial" w:cs="Arial"/>
          <w:sz w:val="24"/>
          <w:szCs w:val="24"/>
        </w:rPr>
        <w:t xml:space="preserve"> and h</w:t>
      </w:r>
      <w:r w:rsidR="00D14850" w:rsidRPr="00D14850">
        <w:rPr>
          <w:rFonts w:ascii="Arial" w:eastAsia="Arial Unicode MS" w:hAnsi="Arial" w:cs="Arial"/>
          <w:sz w:val="24"/>
          <w:szCs w:val="24"/>
        </w:rPr>
        <w:t>elp enterprises prevent employee job-hopping.</w:t>
      </w:r>
    </w:p>
    <w:p w:rsidR="00D449F8" w:rsidRDefault="00D449F8">
      <w:pPr>
        <w:widowControl/>
        <w:jc w:val="left"/>
        <w:rPr>
          <w:rFonts w:ascii="Arial" w:eastAsia="Arial Unicode MS" w:hAnsi="Arial" w:cs="Arial"/>
          <w:sz w:val="24"/>
          <w:szCs w:val="24"/>
        </w:rPr>
      </w:pPr>
      <w:r>
        <w:rPr>
          <w:rFonts w:ascii="Arial" w:eastAsia="Arial Unicode MS" w:hAnsi="Arial" w:cs="Arial"/>
          <w:sz w:val="24"/>
          <w:szCs w:val="24"/>
        </w:rPr>
        <w:br w:type="page"/>
      </w:r>
    </w:p>
    <w:p w:rsidR="00977B0A" w:rsidRDefault="00F537FA" w:rsidP="006A4C55">
      <w:pPr>
        <w:widowControl/>
        <w:spacing w:afterLines="200" w:after="624" w:line="360" w:lineRule="auto"/>
        <w:jc w:val="left"/>
        <w:outlineLvl w:val="1"/>
        <w:rPr>
          <w:rFonts w:ascii="Arial" w:eastAsia="Arial Unicode MS" w:hAnsi="Arial" w:cs="Arial"/>
          <w:b/>
          <w:sz w:val="24"/>
          <w:szCs w:val="24"/>
        </w:rPr>
      </w:pPr>
      <w:bookmarkStart w:id="171" w:name="_Toc530745972"/>
      <w:bookmarkStart w:id="172" w:name="_Toc531864710"/>
      <w:r>
        <w:rPr>
          <w:rFonts w:ascii="Arial" w:eastAsia="Arial Unicode MS" w:hAnsi="Arial" w:cs="Arial" w:hint="eastAsia"/>
          <w:b/>
          <w:sz w:val="24"/>
          <w:szCs w:val="24"/>
        </w:rPr>
        <w:lastRenderedPageBreak/>
        <w:t xml:space="preserve">2.6 </w:t>
      </w:r>
      <w:r>
        <w:rPr>
          <w:rFonts w:ascii="Arial" w:eastAsia="Arial Unicode MS" w:hAnsi="Arial" w:cs="Arial"/>
          <w:b/>
          <w:sz w:val="24"/>
          <w:szCs w:val="24"/>
        </w:rPr>
        <w:t xml:space="preserve">Conceptual </w:t>
      </w:r>
      <w:r w:rsidR="00140596">
        <w:rPr>
          <w:rFonts w:ascii="Arial" w:eastAsia="Arial Unicode MS" w:hAnsi="Arial" w:cs="Arial"/>
          <w:b/>
          <w:sz w:val="24"/>
          <w:szCs w:val="24"/>
        </w:rPr>
        <w:t>F</w:t>
      </w:r>
      <w:r>
        <w:rPr>
          <w:rFonts w:ascii="Arial" w:eastAsia="Arial Unicode MS" w:hAnsi="Arial" w:cs="Arial"/>
          <w:b/>
          <w:sz w:val="24"/>
          <w:szCs w:val="24"/>
        </w:rPr>
        <w:t>ramework</w:t>
      </w:r>
      <w:bookmarkEnd w:id="171"/>
      <w:bookmarkEnd w:id="172"/>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w:t>
      </w:r>
      <w:r>
        <w:rPr>
          <w:rFonts w:ascii="Arial" w:eastAsia="Arial Unicode MS" w:hAnsi="Arial" w:cs="Arial" w:hint="eastAsia"/>
          <w:sz w:val="24"/>
          <w:szCs w:val="24"/>
        </w:rPr>
        <w:t>figure 2.6 is a conceptual framework which</w:t>
      </w:r>
      <w:r>
        <w:rPr>
          <w:rFonts w:ascii="Arial" w:eastAsia="Arial Unicode MS" w:hAnsi="Arial" w:cs="Arial"/>
          <w:sz w:val="24"/>
          <w:szCs w:val="24"/>
        </w:rPr>
        <w:t xml:space="preserve"> designed according to the research that influence employee job-hopping in </w:t>
      </w:r>
      <w:r w:rsidR="002736D1">
        <w:rPr>
          <w:rFonts w:ascii="Arial" w:eastAsia="Arial Unicode MS" w:hAnsi="Arial" w:cs="Arial"/>
          <w:sz w:val="24"/>
          <w:szCs w:val="24"/>
        </w:rPr>
        <w:t>Shanghai</w:t>
      </w:r>
      <w:r>
        <w:rPr>
          <w:rFonts w:ascii="Arial" w:eastAsia="Arial Unicode MS" w:hAnsi="Arial" w:cs="Arial"/>
          <w:sz w:val="24"/>
          <w:szCs w:val="24"/>
        </w:rPr>
        <w:t xml:space="preserve"> retail industry, among which the independent</w:t>
      </w:r>
      <w:r>
        <w:rPr>
          <w:rFonts w:ascii="Arial" w:eastAsia="Arial Unicode MS" w:hAnsi="Arial" w:cs="Arial" w:hint="eastAsia"/>
          <w:sz w:val="24"/>
          <w:szCs w:val="24"/>
        </w:rPr>
        <w:t xml:space="preserve"> </w:t>
      </w:r>
      <w:r>
        <w:rPr>
          <w:rFonts w:ascii="Arial" w:eastAsia="Arial Unicode MS" w:hAnsi="Arial" w:cs="Arial"/>
          <w:sz w:val="24"/>
          <w:szCs w:val="24"/>
        </w:rPr>
        <w:t>variables include employee income level, employee job satisfaction and employee work environment.</w:t>
      </w:r>
    </w:p>
    <w:p w:rsidR="00977B0A" w:rsidRDefault="00F537FA" w:rsidP="00D73842">
      <w:pPr>
        <w:widowControl/>
        <w:spacing w:afterLines="200" w:after="624" w:line="360" w:lineRule="auto"/>
        <w:jc w:val="center"/>
        <w:rPr>
          <w:rFonts w:ascii="Arial" w:eastAsia="Arial Unicode MS" w:hAnsi="Arial" w:cs="Arial"/>
          <w:b/>
          <w:sz w:val="24"/>
          <w:szCs w:val="24"/>
        </w:rPr>
      </w:pPr>
      <w:r>
        <w:rPr>
          <w:rFonts w:ascii="Arial" w:eastAsia="Arial Unicode MS" w:hAnsi="Arial" w:cs="Arial" w:hint="eastAsia"/>
          <w:b/>
          <w:noProof/>
          <w:sz w:val="24"/>
          <w:szCs w:val="24"/>
        </w:rPr>
        <w:drawing>
          <wp:inline distT="0" distB="0" distL="0" distR="0">
            <wp:extent cx="5283200" cy="3274178"/>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87691" cy="3276961"/>
                    </a:xfrm>
                    <a:prstGeom prst="rect">
                      <a:avLst/>
                    </a:prstGeom>
                  </pic:spPr>
                </pic:pic>
              </a:graphicData>
            </a:graphic>
          </wp:inline>
        </w:drawing>
      </w:r>
    </w:p>
    <w:p w:rsidR="00977B0A" w:rsidRPr="00C8701E" w:rsidRDefault="005B4EC8" w:rsidP="005B4EC8">
      <w:pPr>
        <w:pStyle w:val="af1"/>
        <w:jc w:val="center"/>
        <w:rPr>
          <w:rFonts w:ascii="Arial" w:eastAsia="Arial Unicode MS" w:hAnsi="Arial" w:cs="Arial"/>
        </w:rPr>
      </w:pPr>
      <w:bookmarkStart w:id="173" w:name="_Toc530563828"/>
      <w:r w:rsidRPr="00C8701E">
        <w:rPr>
          <w:rFonts w:ascii="Arial" w:hAnsi="Arial" w:cs="Arial"/>
        </w:rPr>
        <w:t xml:space="preserve">Figure </w:t>
      </w:r>
      <w:r w:rsidR="00D718A5" w:rsidRPr="00C8701E">
        <w:rPr>
          <w:rFonts w:ascii="Arial" w:hAnsi="Arial" w:cs="Arial"/>
        </w:rPr>
        <w:t>2.6</w:t>
      </w:r>
      <w:r w:rsidRPr="00C8701E">
        <w:rPr>
          <w:rFonts w:ascii="Arial" w:hAnsi="Arial" w:cs="Arial"/>
        </w:rPr>
        <w:t xml:space="preserve"> </w:t>
      </w:r>
      <w:r w:rsidRPr="00C8701E">
        <w:rPr>
          <w:rFonts w:ascii="Arial" w:eastAsia="Arial Unicode MS" w:hAnsi="Arial" w:cs="Arial"/>
        </w:rPr>
        <w:t>Conceptual Framework</w:t>
      </w:r>
      <w:bookmarkEnd w:id="173"/>
      <w:r w:rsidRPr="00C8701E">
        <w:rPr>
          <w:rFonts w:ascii="Arial" w:eastAsia="Arial Unicode MS" w:hAnsi="Arial" w:cs="Arial"/>
        </w:rPr>
        <w:t xml:space="preserve"> </w:t>
      </w:r>
    </w:p>
    <w:p w:rsidR="00977B0A" w:rsidRDefault="00F537FA">
      <w:pPr>
        <w:widowControl/>
        <w:jc w:val="left"/>
        <w:rPr>
          <w:rFonts w:ascii="Arial" w:eastAsia="Arial Unicode MS" w:hAnsi="Arial" w:cs="Arial"/>
          <w:b/>
          <w:sz w:val="24"/>
          <w:szCs w:val="24"/>
        </w:rPr>
      </w:pPr>
      <w:r>
        <w:rPr>
          <w:rFonts w:ascii="Arial" w:eastAsia="Arial Unicode MS" w:hAnsi="Arial" w:cs="Arial"/>
          <w:b/>
          <w:sz w:val="24"/>
          <w:szCs w:val="24"/>
        </w:rPr>
        <w:br w:type="page"/>
      </w:r>
    </w:p>
    <w:p w:rsidR="00977B0A" w:rsidRDefault="00F537FA">
      <w:pPr>
        <w:widowControl/>
        <w:spacing w:afterLines="200" w:after="624" w:line="360" w:lineRule="auto"/>
        <w:outlineLvl w:val="1"/>
        <w:rPr>
          <w:rFonts w:ascii="Arial" w:eastAsia="Arial Unicode MS" w:hAnsi="Arial" w:cs="Arial"/>
          <w:b/>
          <w:sz w:val="24"/>
          <w:szCs w:val="24"/>
        </w:rPr>
      </w:pPr>
      <w:bookmarkStart w:id="174" w:name="_Toc530745973"/>
      <w:bookmarkStart w:id="175" w:name="_Toc531864711"/>
      <w:r>
        <w:rPr>
          <w:rFonts w:ascii="Arial" w:eastAsia="Arial Unicode MS" w:hAnsi="Arial" w:cs="Arial" w:hint="eastAsia"/>
          <w:b/>
          <w:sz w:val="24"/>
          <w:szCs w:val="24"/>
        </w:rPr>
        <w:lastRenderedPageBreak/>
        <w:t>2.7 Hypotheses</w:t>
      </w:r>
      <w:bookmarkEnd w:id="174"/>
      <w:bookmarkEnd w:id="175"/>
    </w:p>
    <w:p w:rsidR="00977B0A" w:rsidRDefault="00F537FA">
      <w:pPr>
        <w:spacing w:afterLines="200" w:after="624" w:line="360" w:lineRule="auto"/>
        <w:rPr>
          <w:rFonts w:ascii="Arial" w:hAnsi="Arial" w:cs="Arial"/>
          <w:sz w:val="24"/>
          <w:szCs w:val="24"/>
        </w:rPr>
      </w:pPr>
      <w:r>
        <w:rPr>
          <w:rFonts w:ascii="Arial" w:hAnsi="Arial" w:cs="Arial" w:hint="eastAsia"/>
          <w:sz w:val="24"/>
          <w:szCs w:val="24"/>
        </w:rPr>
        <w:t>Based on</w:t>
      </w:r>
      <w:r>
        <w:rPr>
          <w:rFonts w:ascii="Arial" w:hAnsi="Arial" w:cs="Arial"/>
          <w:sz w:val="24"/>
          <w:szCs w:val="24"/>
        </w:rPr>
        <w:t xml:space="preserve"> the research objectives and </w:t>
      </w:r>
      <w:r>
        <w:rPr>
          <w:rFonts w:ascii="Arial" w:hAnsi="Arial" w:cs="Arial" w:hint="eastAsia"/>
          <w:sz w:val="24"/>
          <w:szCs w:val="24"/>
        </w:rPr>
        <w:t xml:space="preserve">the </w:t>
      </w:r>
      <w:r>
        <w:rPr>
          <w:rFonts w:ascii="Arial" w:hAnsi="Arial" w:cs="Arial"/>
          <w:sz w:val="24"/>
          <w:szCs w:val="24"/>
        </w:rPr>
        <w:t>literature materials, the research hypotheses are as follows:</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 xml:space="preserve">H1: Income level has a significant influence </w:t>
      </w:r>
      <w:r w:rsidR="009F247D">
        <w:rPr>
          <w:rFonts w:ascii="Arial" w:eastAsia="Arial Unicode MS" w:hAnsi="Arial" w:cs="Arial" w:hint="eastAsia"/>
          <w:sz w:val="24"/>
          <w:szCs w:val="24"/>
        </w:rPr>
        <w:t xml:space="preserve">on </w:t>
      </w:r>
      <w:r>
        <w:rPr>
          <w:rFonts w:ascii="Arial" w:eastAsia="Arial Unicode MS" w:hAnsi="Arial" w:cs="Arial" w:hint="eastAsia"/>
          <w:sz w:val="24"/>
          <w:szCs w:val="24"/>
        </w:rPr>
        <w:t xml:space="preserve">the job-hopping </w:t>
      </w:r>
      <w:r w:rsidR="00694F01">
        <w:rPr>
          <w:rFonts w:ascii="Arial" w:eastAsia="Arial Unicode MS" w:hAnsi="Arial" w:cs="Arial" w:hint="eastAsia"/>
          <w:sz w:val="24"/>
          <w:szCs w:val="24"/>
        </w:rPr>
        <w:t>behavior</w:t>
      </w:r>
      <w:r>
        <w:rPr>
          <w:rFonts w:ascii="Arial" w:eastAsia="Arial Unicode MS" w:hAnsi="Arial" w:cs="Arial" w:hint="eastAsia"/>
          <w:sz w:val="24"/>
          <w:szCs w:val="24"/>
        </w:rPr>
        <w:t xml:space="preserve"> in the retail industry</w:t>
      </w:r>
      <w:r w:rsidR="000F290B">
        <w:rPr>
          <w:rFonts w:ascii="Arial" w:eastAsia="Arial Unicode MS" w:hAnsi="Arial" w:cs="Arial"/>
          <w:sz w:val="24"/>
          <w:szCs w:val="24"/>
        </w:rPr>
        <w:t xml:space="preserve"> </w:t>
      </w:r>
      <w:r w:rsidR="000F290B">
        <w:rPr>
          <w:rFonts w:ascii="Arial" w:eastAsia="Arial Unicode MS" w:hAnsi="Arial" w:cs="Arial" w:hint="eastAsia"/>
          <w:sz w:val="24"/>
          <w:szCs w:val="24"/>
        </w:rPr>
        <w:t>of</w:t>
      </w:r>
      <w:r w:rsidR="000F290B">
        <w:rPr>
          <w:rFonts w:ascii="Arial" w:eastAsia="Arial Unicode MS" w:hAnsi="Arial" w:cs="Arial"/>
          <w:sz w:val="24"/>
          <w:szCs w:val="24"/>
        </w:rPr>
        <w:t xml:space="preserve"> Shanghai,</w:t>
      </w:r>
      <w:r>
        <w:rPr>
          <w:rFonts w:ascii="Arial" w:eastAsia="Arial Unicode MS" w:hAnsi="Arial" w:cs="Arial" w:hint="eastAsia"/>
          <w:sz w:val="24"/>
          <w:szCs w:val="24"/>
        </w:rPr>
        <w:t xml:space="preserve"> China.</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H2: Job satisfaction has a significant influence</w:t>
      </w:r>
      <w:r w:rsidR="009F247D">
        <w:rPr>
          <w:rFonts w:ascii="Arial" w:eastAsia="Arial Unicode MS" w:hAnsi="Arial" w:cs="Arial" w:hint="eastAsia"/>
          <w:sz w:val="24"/>
          <w:szCs w:val="24"/>
        </w:rPr>
        <w:t xml:space="preserve"> on</w:t>
      </w:r>
      <w:r>
        <w:rPr>
          <w:rFonts w:ascii="Arial" w:eastAsia="Arial Unicode MS" w:hAnsi="Arial" w:cs="Arial" w:hint="eastAsia"/>
          <w:sz w:val="24"/>
          <w:szCs w:val="24"/>
        </w:rPr>
        <w:t xml:space="preserve"> the job-hopping </w:t>
      </w:r>
      <w:r w:rsidR="00694F01">
        <w:rPr>
          <w:rFonts w:ascii="Arial" w:eastAsia="Arial Unicode MS" w:hAnsi="Arial" w:cs="Arial" w:hint="eastAsia"/>
          <w:sz w:val="24"/>
          <w:szCs w:val="24"/>
        </w:rPr>
        <w:t>behavior</w:t>
      </w:r>
      <w:r>
        <w:rPr>
          <w:rFonts w:ascii="Arial" w:eastAsia="Arial Unicode MS" w:hAnsi="Arial" w:cs="Arial" w:hint="eastAsia"/>
          <w:sz w:val="24"/>
          <w:szCs w:val="24"/>
        </w:rPr>
        <w:t xml:space="preserve"> in the retail industry</w:t>
      </w:r>
      <w:r w:rsidR="000F290B" w:rsidRPr="000F290B">
        <w:rPr>
          <w:rFonts w:ascii="Arial" w:eastAsia="Arial Unicode MS" w:hAnsi="Arial" w:cs="Arial" w:hint="eastAsia"/>
          <w:sz w:val="24"/>
          <w:szCs w:val="24"/>
        </w:rPr>
        <w:t xml:space="preserve"> </w:t>
      </w:r>
      <w:r w:rsidR="000F290B">
        <w:rPr>
          <w:rFonts w:ascii="Arial" w:eastAsia="Arial Unicode MS" w:hAnsi="Arial" w:cs="Arial" w:hint="eastAsia"/>
          <w:sz w:val="24"/>
          <w:szCs w:val="24"/>
        </w:rPr>
        <w:t>of</w:t>
      </w:r>
      <w:r w:rsidR="000F290B">
        <w:rPr>
          <w:rFonts w:ascii="Arial" w:eastAsia="Arial Unicode MS" w:hAnsi="Arial" w:cs="Arial"/>
          <w:sz w:val="24"/>
          <w:szCs w:val="24"/>
        </w:rPr>
        <w:t xml:space="preserve"> Shanghai,</w:t>
      </w:r>
      <w:r w:rsidR="000F290B">
        <w:rPr>
          <w:rFonts w:ascii="Arial" w:eastAsia="Arial Unicode MS" w:hAnsi="Arial" w:cs="Arial" w:hint="eastAsia"/>
          <w:sz w:val="24"/>
          <w:szCs w:val="24"/>
        </w:rPr>
        <w:t xml:space="preserve"> China.</w:t>
      </w:r>
    </w:p>
    <w:p w:rsidR="00977B0A"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 xml:space="preserve">H3: Work environment has a significant influence </w:t>
      </w:r>
      <w:r w:rsidR="009F247D">
        <w:rPr>
          <w:rFonts w:ascii="Arial" w:eastAsia="Arial Unicode MS" w:hAnsi="Arial" w:cs="Arial" w:hint="eastAsia"/>
          <w:sz w:val="24"/>
          <w:szCs w:val="24"/>
        </w:rPr>
        <w:t xml:space="preserve">on </w:t>
      </w:r>
      <w:r>
        <w:rPr>
          <w:rFonts w:ascii="Arial" w:eastAsia="Arial Unicode MS" w:hAnsi="Arial" w:cs="Arial" w:hint="eastAsia"/>
          <w:sz w:val="24"/>
          <w:szCs w:val="24"/>
        </w:rPr>
        <w:t xml:space="preserve">the job-hopping </w:t>
      </w:r>
      <w:r w:rsidR="00694F01">
        <w:rPr>
          <w:rFonts w:ascii="Arial" w:eastAsia="Arial Unicode MS" w:hAnsi="Arial" w:cs="Arial" w:hint="eastAsia"/>
          <w:sz w:val="24"/>
          <w:szCs w:val="24"/>
        </w:rPr>
        <w:t>behavior</w:t>
      </w:r>
      <w:r>
        <w:rPr>
          <w:rFonts w:ascii="Arial" w:eastAsia="Arial Unicode MS" w:hAnsi="Arial" w:cs="Arial" w:hint="eastAsia"/>
          <w:sz w:val="24"/>
          <w:szCs w:val="24"/>
        </w:rPr>
        <w:t xml:space="preserve"> in the retail industry </w:t>
      </w:r>
      <w:r w:rsidR="00D5583F">
        <w:rPr>
          <w:rFonts w:ascii="Arial" w:eastAsia="Arial Unicode MS" w:hAnsi="Arial" w:cs="Arial" w:hint="eastAsia"/>
          <w:sz w:val="24"/>
          <w:szCs w:val="24"/>
        </w:rPr>
        <w:t>of</w:t>
      </w:r>
      <w:r w:rsidR="00D5583F">
        <w:rPr>
          <w:rFonts w:ascii="Arial" w:eastAsia="Arial Unicode MS" w:hAnsi="Arial" w:cs="Arial"/>
          <w:sz w:val="24"/>
          <w:szCs w:val="24"/>
        </w:rPr>
        <w:t xml:space="preserve"> Shanghai,</w:t>
      </w:r>
      <w:r w:rsidR="00D5583F">
        <w:rPr>
          <w:rFonts w:ascii="Arial" w:eastAsia="Arial Unicode MS" w:hAnsi="Arial" w:cs="Arial" w:hint="eastAsia"/>
          <w:sz w:val="24"/>
          <w:szCs w:val="24"/>
        </w:rPr>
        <w:t xml:space="preserve"> China.</w:t>
      </w:r>
    </w:p>
    <w:p w:rsidR="00977B0A" w:rsidRDefault="00F537FA">
      <w:pPr>
        <w:widowControl/>
        <w:jc w:val="left"/>
        <w:rPr>
          <w:rFonts w:ascii="Arial" w:eastAsia="Arial Unicode MS" w:hAnsi="Arial" w:cs="Arial"/>
          <w:sz w:val="24"/>
          <w:szCs w:val="24"/>
        </w:rPr>
      </w:pPr>
      <w:r>
        <w:rPr>
          <w:rFonts w:ascii="Arial" w:eastAsia="Arial Unicode MS" w:hAnsi="Arial" w:cs="Arial"/>
          <w:sz w:val="24"/>
          <w:szCs w:val="24"/>
        </w:rPr>
        <w:br w:type="page"/>
      </w:r>
    </w:p>
    <w:p w:rsidR="00977B0A" w:rsidRDefault="00F537FA">
      <w:pPr>
        <w:widowControl/>
        <w:spacing w:afterLines="200" w:after="624" w:line="360" w:lineRule="auto"/>
        <w:outlineLvl w:val="1"/>
        <w:rPr>
          <w:rFonts w:ascii="Arial" w:eastAsia="Arial Unicode MS" w:hAnsi="Arial" w:cs="Arial"/>
          <w:b/>
          <w:sz w:val="24"/>
          <w:szCs w:val="24"/>
        </w:rPr>
      </w:pPr>
      <w:bookmarkStart w:id="176" w:name="_Toc530745974"/>
      <w:bookmarkStart w:id="177" w:name="_Toc531864712"/>
      <w:r>
        <w:rPr>
          <w:rFonts w:ascii="Arial" w:eastAsia="Arial Unicode MS" w:hAnsi="Arial" w:cs="Arial" w:hint="eastAsia"/>
          <w:b/>
          <w:sz w:val="24"/>
          <w:szCs w:val="24"/>
        </w:rPr>
        <w:lastRenderedPageBreak/>
        <w:t>2.8 Conclusion</w:t>
      </w:r>
      <w:bookmarkEnd w:id="176"/>
      <w:bookmarkEnd w:id="177"/>
    </w:p>
    <w:p w:rsidR="001B7340" w:rsidRDefault="00F537FA">
      <w:pPr>
        <w:widowControl/>
        <w:spacing w:afterLines="200" w:after="624" w:line="360" w:lineRule="auto"/>
        <w:rPr>
          <w:rFonts w:ascii="Arial" w:eastAsia="Arial Unicode MS" w:hAnsi="Arial" w:cs="Arial"/>
          <w:sz w:val="24"/>
          <w:szCs w:val="24"/>
        </w:rPr>
      </w:pPr>
      <w:r>
        <w:rPr>
          <w:rFonts w:ascii="Arial" w:eastAsia="Arial Unicode MS" w:hAnsi="Arial" w:cs="Arial"/>
          <w:sz w:val="24"/>
          <w:szCs w:val="24"/>
        </w:rPr>
        <w:t xml:space="preserve">The significance of employees to the organization is very important. Any organization that leaves the employees cannot operate normally. The employee’s job-hopping will have many negative </w:t>
      </w:r>
      <w:r>
        <w:rPr>
          <w:rFonts w:ascii="Arial" w:eastAsia="Arial Unicode MS" w:hAnsi="Arial" w:cs="Arial" w:hint="eastAsia"/>
          <w:sz w:val="24"/>
          <w:szCs w:val="24"/>
        </w:rPr>
        <w:t>influence</w:t>
      </w:r>
      <w:r>
        <w:rPr>
          <w:rFonts w:ascii="Arial" w:eastAsia="Arial Unicode MS" w:hAnsi="Arial" w:cs="Arial"/>
          <w:sz w:val="24"/>
          <w:szCs w:val="24"/>
        </w:rPr>
        <w:t>s on the organization. Therefore, it is necessary to study the employee’s job-hopping</w:t>
      </w:r>
      <w:r>
        <w:rPr>
          <w:rFonts w:ascii="Arial" w:eastAsia="Arial Unicode MS" w:hAnsi="Arial" w:cs="Arial" w:hint="eastAsia"/>
          <w:sz w:val="24"/>
          <w:szCs w:val="24"/>
        </w:rPr>
        <w:t xml:space="preserve"> </w:t>
      </w:r>
      <w:r w:rsidR="00694F01">
        <w:rPr>
          <w:rFonts w:ascii="Arial" w:eastAsia="Arial Unicode MS" w:hAnsi="Arial" w:cs="Arial" w:hint="eastAsia"/>
          <w:sz w:val="24"/>
          <w:szCs w:val="24"/>
        </w:rPr>
        <w:t>behavior</w:t>
      </w:r>
      <w:r>
        <w:rPr>
          <w:rFonts w:ascii="Arial" w:eastAsia="Arial Unicode MS" w:hAnsi="Arial" w:cs="Arial"/>
          <w:sz w:val="24"/>
          <w:szCs w:val="24"/>
        </w:rPr>
        <w:t xml:space="preserve">. This chapter is based on a study of the independent variables that </w:t>
      </w:r>
      <w:r>
        <w:rPr>
          <w:rFonts w:ascii="Arial" w:eastAsia="Arial Unicode MS" w:hAnsi="Arial" w:cs="Arial" w:hint="eastAsia"/>
          <w:sz w:val="24"/>
          <w:szCs w:val="24"/>
        </w:rPr>
        <w:t>influence</w:t>
      </w:r>
      <w:r>
        <w:rPr>
          <w:rFonts w:ascii="Arial" w:eastAsia="Arial Unicode MS" w:hAnsi="Arial" w:cs="Arial"/>
          <w:sz w:val="24"/>
          <w:szCs w:val="24"/>
        </w:rPr>
        <w:t xml:space="preserve"> employee </w:t>
      </w:r>
      <w:r>
        <w:rPr>
          <w:rFonts w:ascii="Arial" w:eastAsia="Arial Unicode MS" w:hAnsi="Arial" w:cs="Arial" w:hint="eastAsia"/>
          <w:sz w:val="24"/>
          <w:szCs w:val="24"/>
        </w:rPr>
        <w:t>job-hopping</w:t>
      </w:r>
      <w:r>
        <w:rPr>
          <w:rFonts w:ascii="Arial" w:eastAsia="Arial Unicode MS" w:hAnsi="Arial" w:cs="Arial"/>
          <w:sz w:val="24"/>
          <w:szCs w:val="24"/>
        </w:rPr>
        <w:t xml:space="preserve">, such as employee income levels, employee job satisfaction, and employee work environment. All of the literature in this chapter supports employee income levels, employee job satisfaction, and employee work environment </w:t>
      </w:r>
      <w:r>
        <w:rPr>
          <w:rFonts w:ascii="Arial" w:eastAsia="Arial Unicode MS" w:hAnsi="Arial" w:cs="Arial" w:hint="eastAsia"/>
          <w:sz w:val="24"/>
          <w:szCs w:val="24"/>
        </w:rPr>
        <w:t>influence</w:t>
      </w:r>
      <w:r>
        <w:rPr>
          <w:rFonts w:ascii="Arial" w:eastAsia="Arial Unicode MS" w:hAnsi="Arial" w:cs="Arial"/>
          <w:sz w:val="24"/>
          <w:szCs w:val="24"/>
        </w:rPr>
        <w:t xml:space="preserve"> on job</w:t>
      </w:r>
      <w:r>
        <w:rPr>
          <w:rFonts w:ascii="Arial" w:eastAsia="Arial Unicode MS" w:hAnsi="Arial" w:cs="Arial" w:hint="eastAsia"/>
          <w:sz w:val="24"/>
          <w:szCs w:val="24"/>
        </w:rPr>
        <w:t>-hopping.</w:t>
      </w:r>
    </w:p>
    <w:p w:rsidR="001B7340" w:rsidRDefault="001B7340">
      <w:pPr>
        <w:widowControl/>
        <w:jc w:val="left"/>
        <w:rPr>
          <w:rFonts w:ascii="Arial" w:eastAsia="Arial Unicode MS" w:hAnsi="Arial" w:cs="Arial"/>
          <w:sz w:val="24"/>
          <w:szCs w:val="24"/>
        </w:rPr>
      </w:pPr>
      <w:r>
        <w:rPr>
          <w:rFonts w:ascii="Arial" w:eastAsia="Arial Unicode MS" w:hAnsi="Arial" w:cs="Arial"/>
          <w:sz w:val="24"/>
          <w:szCs w:val="24"/>
        </w:rPr>
        <w:br w:type="page"/>
      </w:r>
    </w:p>
    <w:p w:rsidR="001B7340" w:rsidRDefault="001B7340" w:rsidP="001B7340">
      <w:pPr>
        <w:widowControl/>
        <w:spacing w:afterLines="200" w:after="624" w:line="360" w:lineRule="auto"/>
        <w:jc w:val="center"/>
        <w:outlineLvl w:val="0"/>
        <w:rPr>
          <w:rFonts w:ascii="Arial" w:eastAsia="Arial Unicode MS" w:hAnsi="Arial" w:cs="Arial"/>
          <w:b/>
          <w:sz w:val="32"/>
          <w:szCs w:val="32"/>
        </w:rPr>
      </w:pPr>
      <w:r>
        <w:rPr>
          <w:rFonts w:ascii="Arial" w:eastAsia="Arial Unicode MS" w:hAnsi="Arial" w:cs="Arial" w:hint="eastAsia"/>
          <w:b/>
          <w:sz w:val="32"/>
          <w:szCs w:val="32"/>
        </w:rPr>
        <w:lastRenderedPageBreak/>
        <w:t xml:space="preserve"> </w:t>
      </w:r>
      <w:r>
        <w:rPr>
          <w:rFonts w:ascii="Arial" w:eastAsia="Arial Unicode MS" w:hAnsi="Arial" w:cs="Arial"/>
          <w:b/>
          <w:sz w:val="32"/>
          <w:szCs w:val="32"/>
        </w:rPr>
        <w:t xml:space="preserve"> </w:t>
      </w:r>
      <w:bookmarkStart w:id="178" w:name="_Toc530745975"/>
      <w:bookmarkStart w:id="179" w:name="_Toc531864713"/>
      <w:r>
        <w:rPr>
          <w:rFonts w:ascii="Arial" w:eastAsia="Arial Unicode MS" w:hAnsi="Arial" w:cs="Arial"/>
          <w:b/>
          <w:sz w:val="32"/>
          <w:szCs w:val="32"/>
        </w:rPr>
        <w:t xml:space="preserve">Chapter 3: </w:t>
      </w:r>
      <w:r w:rsidRPr="001B7340">
        <w:rPr>
          <w:rFonts w:ascii="Arial" w:eastAsia="Arial Unicode MS" w:hAnsi="Arial" w:cs="Arial"/>
          <w:b/>
          <w:sz w:val="32"/>
          <w:szCs w:val="32"/>
        </w:rPr>
        <w:t>R</w:t>
      </w:r>
      <w:r>
        <w:rPr>
          <w:rFonts w:ascii="Arial" w:eastAsia="Arial Unicode MS" w:hAnsi="Arial" w:cs="Arial"/>
          <w:b/>
          <w:sz w:val="32"/>
          <w:szCs w:val="32"/>
        </w:rPr>
        <w:t>ESEARCH METHODOLOGY</w:t>
      </w:r>
      <w:bookmarkEnd w:id="178"/>
      <w:bookmarkEnd w:id="179"/>
    </w:p>
    <w:p w:rsidR="007C53BB" w:rsidRDefault="007C53BB" w:rsidP="00D67735">
      <w:pPr>
        <w:widowControl/>
        <w:spacing w:afterLines="200" w:after="624" w:line="360" w:lineRule="auto"/>
        <w:outlineLvl w:val="1"/>
        <w:rPr>
          <w:rFonts w:ascii="Arial" w:eastAsia="Arial Unicode MS" w:hAnsi="Arial" w:cs="Arial"/>
          <w:b/>
          <w:sz w:val="24"/>
          <w:szCs w:val="24"/>
        </w:rPr>
      </w:pPr>
      <w:bookmarkStart w:id="180" w:name="_Toc530745976"/>
      <w:bookmarkStart w:id="181" w:name="_Toc531864714"/>
      <w:r>
        <w:rPr>
          <w:rFonts w:ascii="Arial" w:eastAsia="Arial Unicode MS" w:hAnsi="Arial" w:cs="Arial"/>
          <w:b/>
          <w:sz w:val="24"/>
          <w:szCs w:val="24"/>
        </w:rPr>
        <w:t>3.0 Overview</w:t>
      </w:r>
      <w:bookmarkEnd w:id="180"/>
      <w:bookmarkEnd w:id="181"/>
    </w:p>
    <w:p w:rsidR="000F5D65" w:rsidRDefault="00D67735" w:rsidP="000F5D65">
      <w:pPr>
        <w:widowControl/>
        <w:spacing w:afterLines="200" w:after="624" w:line="360" w:lineRule="auto"/>
        <w:rPr>
          <w:rFonts w:ascii="Arial" w:eastAsia="Arial Unicode MS" w:hAnsi="Arial" w:cs="Arial"/>
          <w:sz w:val="24"/>
          <w:szCs w:val="24"/>
        </w:rPr>
      </w:pPr>
      <w:r w:rsidRPr="00D67735">
        <w:rPr>
          <w:rFonts w:ascii="Arial" w:eastAsia="Arial Unicode MS" w:hAnsi="Arial" w:cs="Arial"/>
          <w:sz w:val="24"/>
          <w:szCs w:val="24"/>
        </w:rPr>
        <w:t xml:space="preserve">This chapter </w:t>
      </w:r>
      <w:r w:rsidR="0019385B">
        <w:rPr>
          <w:rFonts w:ascii="Arial" w:eastAsia="Arial Unicode MS" w:hAnsi="Arial" w:cs="Arial"/>
          <w:sz w:val="24"/>
          <w:szCs w:val="24"/>
        </w:rPr>
        <w:t>explaining</w:t>
      </w:r>
      <w:r w:rsidRPr="00D67735">
        <w:rPr>
          <w:rFonts w:ascii="Arial" w:eastAsia="Arial Unicode MS" w:hAnsi="Arial" w:cs="Arial"/>
          <w:sz w:val="24"/>
          <w:szCs w:val="24"/>
        </w:rPr>
        <w:t xml:space="preserve"> the research method</w:t>
      </w:r>
      <w:r w:rsidR="0019385B">
        <w:rPr>
          <w:rFonts w:ascii="Arial" w:eastAsia="Arial Unicode MS" w:hAnsi="Arial" w:cs="Arial"/>
          <w:sz w:val="24"/>
          <w:szCs w:val="24"/>
        </w:rPr>
        <w:t>ology</w:t>
      </w:r>
      <w:r w:rsidRPr="00D67735">
        <w:rPr>
          <w:rFonts w:ascii="Arial" w:eastAsia="Arial Unicode MS" w:hAnsi="Arial" w:cs="Arial"/>
          <w:sz w:val="24"/>
          <w:szCs w:val="24"/>
        </w:rPr>
        <w:t xml:space="preserve"> used in this </w:t>
      </w:r>
      <w:r w:rsidR="0019385B">
        <w:rPr>
          <w:rFonts w:ascii="Arial" w:eastAsia="Arial Unicode MS" w:hAnsi="Arial" w:cs="Arial" w:hint="eastAsia"/>
          <w:sz w:val="24"/>
          <w:szCs w:val="24"/>
        </w:rPr>
        <w:t>research</w:t>
      </w:r>
      <w:r w:rsidRPr="00D67735">
        <w:rPr>
          <w:rFonts w:ascii="Arial" w:eastAsia="Arial Unicode MS" w:hAnsi="Arial" w:cs="Arial"/>
          <w:sz w:val="24"/>
          <w:szCs w:val="24"/>
        </w:rPr>
        <w:t>.</w:t>
      </w:r>
      <w:r w:rsidR="0019385B" w:rsidRPr="0019385B">
        <w:t xml:space="preserve"> </w:t>
      </w:r>
      <w:r w:rsidR="0019385B" w:rsidRPr="0019385B">
        <w:rPr>
          <w:rFonts w:ascii="Arial" w:eastAsia="Arial Unicode MS" w:hAnsi="Arial" w:cs="Arial"/>
          <w:sz w:val="24"/>
          <w:szCs w:val="24"/>
        </w:rPr>
        <w:t>The research design is reviewed first</w:t>
      </w:r>
      <w:r w:rsidR="00716E4C">
        <w:rPr>
          <w:rFonts w:ascii="Arial" w:eastAsia="Arial Unicode MS" w:hAnsi="Arial" w:cs="Arial"/>
          <w:sz w:val="24"/>
          <w:szCs w:val="24"/>
        </w:rPr>
        <w:t xml:space="preserve"> and linked back to the </w:t>
      </w:r>
      <w:r w:rsidR="009B115B">
        <w:rPr>
          <w:rFonts w:ascii="Arial" w:eastAsia="Arial Unicode MS" w:hAnsi="Arial" w:cs="Arial"/>
          <w:sz w:val="24"/>
          <w:szCs w:val="24"/>
        </w:rPr>
        <w:t>framework in chapter two</w:t>
      </w:r>
      <w:r w:rsidR="0019385B" w:rsidRPr="0019385B">
        <w:rPr>
          <w:rFonts w:ascii="Arial" w:eastAsia="Arial Unicode MS" w:hAnsi="Arial" w:cs="Arial"/>
          <w:sz w:val="24"/>
          <w:szCs w:val="24"/>
        </w:rPr>
        <w:t xml:space="preserve">, </w:t>
      </w:r>
      <w:r w:rsidR="00716E4C">
        <w:rPr>
          <w:rFonts w:ascii="Arial" w:eastAsia="Arial Unicode MS" w:hAnsi="Arial" w:cs="Arial"/>
          <w:sz w:val="24"/>
          <w:szCs w:val="24"/>
        </w:rPr>
        <w:t>and then is</w:t>
      </w:r>
      <w:r w:rsidR="0019385B" w:rsidRPr="0019385B">
        <w:rPr>
          <w:rFonts w:ascii="Arial" w:eastAsia="Arial Unicode MS" w:hAnsi="Arial" w:cs="Arial"/>
          <w:sz w:val="24"/>
          <w:szCs w:val="24"/>
        </w:rPr>
        <w:t xml:space="preserve"> the analysis unit and time </w:t>
      </w:r>
      <w:r w:rsidR="00716E4C">
        <w:rPr>
          <w:rFonts w:ascii="Arial" w:eastAsia="Arial Unicode MS" w:hAnsi="Arial" w:cs="Arial"/>
          <w:sz w:val="24"/>
          <w:szCs w:val="24"/>
        </w:rPr>
        <w:t>horizon</w:t>
      </w:r>
      <w:r w:rsidR="0019385B" w:rsidRPr="0019385B">
        <w:rPr>
          <w:rFonts w:ascii="Arial" w:eastAsia="Arial Unicode MS" w:hAnsi="Arial" w:cs="Arial"/>
          <w:sz w:val="24"/>
          <w:szCs w:val="24"/>
        </w:rPr>
        <w:t xml:space="preserve">, followed by the sampling design and the questionnaire design. </w:t>
      </w:r>
      <w:r w:rsidR="00716E4C">
        <w:rPr>
          <w:rFonts w:ascii="Arial" w:eastAsia="Arial Unicode MS" w:hAnsi="Arial" w:cs="Arial"/>
          <w:sz w:val="24"/>
          <w:szCs w:val="24"/>
        </w:rPr>
        <w:t xml:space="preserve">Beside discuss </w:t>
      </w:r>
      <w:r w:rsidR="0019385B" w:rsidRPr="0019385B">
        <w:rPr>
          <w:rFonts w:ascii="Arial" w:eastAsia="Arial Unicode MS" w:hAnsi="Arial" w:cs="Arial"/>
          <w:sz w:val="24"/>
          <w:szCs w:val="24"/>
        </w:rPr>
        <w:t xml:space="preserve">the measurement instruments selected </w:t>
      </w:r>
      <w:r w:rsidR="00716E4C">
        <w:rPr>
          <w:rFonts w:ascii="Arial" w:eastAsia="Arial Unicode MS" w:hAnsi="Arial" w:cs="Arial"/>
          <w:sz w:val="24"/>
          <w:szCs w:val="24"/>
        </w:rPr>
        <w:t>in this research</w:t>
      </w:r>
      <w:r w:rsidR="0019385B" w:rsidRPr="0019385B">
        <w:rPr>
          <w:rFonts w:ascii="Arial" w:eastAsia="Arial Unicode MS" w:hAnsi="Arial" w:cs="Arial"/>
          <w:sz w:val="24"/>
          <w:szCs w:val="24"/>
        </w:rPr>
        <w:t>, data collection and generalization. Finally, a discussion of effectiveness</w:t>
      </w:r>
      <w:r w:rsidR="00716E4C">
        <w:rPr>
          <w:rFonts w:ascii="Arial" w:eastAsia="Arial Unicode MS" w:hAnsi="Arial" w:cs="Arial"/>
          <w:sz w:val="24"/>
          <w:szCs w:val="24"/>
        </w:rPr>
        <w:t xml:space="preserve">, </w:t>
      </w:r>
      <w:r w:rsidR="0019385B" w:rsidRPr="0019385B">
        <w:rPr>
          <w:rFonts w:ascii="Arial" w:eastAsia="Arial Unicode MS" w:hAnsi="Arial" w:cs="Arial"/>
          <w:sz w:val="24"/>
          <w:szCs w:val="24"/>
        </w:rPr>
        <w:t>reliability and conclusions.</w:t>
      </w:r>
    </w:p>
    <w:p w:rsidR="009B115B" w:rsidRDefault="009B115B" w:rsidP="007F2632">
      <w:pPr>
        <w:widowControl/>
        <w:spacing w:afterLines="200" w:after="624" w:line="360" w:lineRule="auto"/>
        <w:outlineLvl w:val="1"/>
        <w:rPr>
          <w:rFonts w:ascii="Arial" w:eastAsia="Arial Unicode MS" w:hAnsi="Arial" w:cs="Arial"/>
          <w:b/>
          <w:sz w:val="24"/>
          <w:szCs w:val="24"/>
        </w:rPr>
      </w:pPr>
      <w:bookmarkStart w:id="182" w:name="_Toc530745977"/>
      <w:bookmarkStart w:id="183" w:name="_Toc531864715"/>
      <w:r w:rsidRPr="009B115B">
        <w:rPr>
          <w:rFonts w:ascii="Arial" w:eastAsia="Arial Unicode MS" w:hAnsi="Arial" w:cs="Arial" w:hint="cs"/>
          <w:b/>
          <w:sz w:val="24"/>
          <w:szCs w:val="24"/>
        </w:rPr>
        <w:t>3</w:t>
      </w:r>
      <w:r w:rsidRPr="009B115B">
        <w:rPr>
          <w:rFonts w:ascii="Arial" w:eastAsia="Arial Unicode MS" w:hAnsi="Arial" w:cs="Arial"/>
          <w:b/>
          <w:sz w:val="24"/>
          <w:szCs w:val="24"/>
        </w:rPr>
        <w:t xml:space="preserve">.1 </w:t>
      </w:r>
      <w:r>
        <w:rPr>
          <w:rFonts w:ascii="Arial" w:eastAsia="Arial Unicode MS" w:hAnsi="Arial" w:cs="Arial"/>
          <w:b/>
          <w:sz w:val="24"/>
          <w:szCs w:val="24"/>
        </w:rPr>
        <w:t>Research Design</w:t>
      </w:r>
      <w:bookmarkEnd w:id="182"/>
      <w:bookmarkEnd w:id="183"/>
    </w:p>
    <w:p w:rsidR="009B115B" w:rsidRDefault="004F5955" w:rsidP="000F5D65">
      <w:pPr>
        <w:widowControl/>
        <w:spacing w:afterLines="200" w:after="624" w:line="360" w:lineRule="auto"/>
        <w:rPr>
          <w:rFonts w:ascii="Arial" w:eastAsia="Arial Unicode MS" w:hAnsi="Arial" w:cs="Arial"/>
          <w:sz w:val="24"/>
          <w:szCs w:val="24"/>
        </w:rPr>
      </w:pPr>
      <w:r w:rsidRPr="004F5955">
        <w:rPr>
          <w:rFonts w:ascii="Arial" w:eastAsia="Arial Unicode MS" w:hAnsi="Arial" w:cs="Arial"/>
          <w:sz w:val="24"/>
          <w:szCs w:val="24"/>
        </w:rPr>
        <w:t>After setting up the variables and frameworks, the relevant information and data are collected through research design, and the collected data and information are used to analyze and study the determined independent variables and dependent variables</w:t>
      </w:r>
      <w:sdt>
        <w:sdtPr>
          <w:rPr>
            <w:rFonts w:ascii="Arial" w:eastAsia="Arial Unicode MS" w:hAnsi="Arial" w:cs="Arial"/>
            <w:sz w:val="24"/>
            <w:szCs w:val="24"/>
          </w:rPr>
          <w:id w:val="155128146"/>
          <w:citation/>
        </w:sdtPr>
        <w:sdtEndPr/>
        <w:sdtContent>
          <w:r w:rsidR="009652C9">
            <w:rPr>
              <w:rFonts w:ascii="Arial" w:eastAsia="Arial Unicode MS" w:hAnsi="Arial" w:cs="Arial"/>
              <w:sz w:val="24"/>
              <w:szCs w:val="24"/>
            </w:rPr>
            <w:fldChar w:fldCharType="begin"/>
          </w:r>
          <w:r w:rsidR="009652C9">
            <w:rPr>
              <w:rFonts w:ascii="Arial" w:eastAsia="Arial Unicode MS" w:hAnsi="Arial" w:cs="Arial"/>
              <w:sz w:val="24"/>
              <w:szCs w:val="24"/>
            </w:rPr>
            <w:instrText xml:space="preserve"> </w:instrText>
          </w:r>
          <w:r w:rsidR="009652C9">
            <w:rPr>
              <w:rFonts w:ascii="Arial" w:eastAsia="Arial Unicode MS" w:hAnsi="Arial" w:cs="Arial" w:hint="eastAsia"/>
              <w:sz w:val="24"/>
              <w:szCs w:val="24"/>
            </w:rPr>
            <w:instrText>CITATION Rid17 \l 2052</w:instrText>
          </w:r>
          <w:r w:rsidR="009652C9">
            <w:rPr>
              <w:rFonts w:ascii="Arial" w:eastAsia="Arial Unicode MS" w:hAnsi="Arial" w:cs="Arial"/>
              <w:sz w:val="24"/>
              <w:szCs w:val="24"/>
            </w:rPr>
            <w:instrText xml:space="preserve"> </w:instrText>
          </w:r>
          <w:r w:rsidR="009652C9">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(Ridder, 2017)</w:t>
          </w:r>
          <w:r w:rsidR="009652C9">
            <w:rPr>
              <w:rFonts w:ascii="Arial" w:eastAsia="Arial Unicode MS" w:hAnsi="Arial" w:cs="Arial"/>
              <w:sz w:val="24"/>
              <w:szCs w:val="24"/>
            </w:rPr>
            <w:fldChar w:fldCharType="end"/>
          </w:r>
        </w:sdtContent>
      </w:sdt>
      <w:r w:rsidRPr="004F5955">
        <w:rPr>
          <w:rFonts w:ascii="Arial" w:eastAsia="Arial Unicode MS" w:hAnsi="Arial" w:cs="Arial"/>
          <w:sz w:val="24"/>
          <w:szCs w:val="24"/>
        </w:rPr>
        <w:t>.</w:t>
      </w:r>
      <w:r w:rsidR="003B0B59" w:rsidRPr="003B0B59">
        <w:t xml:space="preserve"> </w:t>
      </w:r>
      <w:r w:rsidR="003B0B59" w:rsidRPr="003B0B59">
        <w:rPr>
          <w:rFonts w:ascii="Arial" w:eastAsia="Arial Unicode MS" w:hAnsi="Arial" w:cs="Arial"/>
          <w:sz w:val="24"/>
          <w:szCs w:val="24"/>
        </w:rPr>
        <w:t xml:space="preserve">Research design is the guiding blueprint for research that maximizes the control of factors that may interfere with the validity of the research </w:t>
      </w:r>
      <w:r w:rsidR="003B0B59">
        <w:rPr>
          <w:rFonts w:ascii="Arial" w:eastAsia="Arial Unicode MS" w:hAnsi="Arial" w:cs="Arial"/>
          <w:sz w:val="24"/>
          <w:szCs w:val="24"/>
        </w:rPr>
        <w:t>findings</w:t>
      </w:r>
      <w:sdt>
        <w:sdtPr>
          <w:rPr>
            <w:rFonts w:ascii="Arial" w:eastAsia="Arial Unicode MS" w:hAnsi="Arial" w:cs="Arial"/>
            <w:sz w:val="24"/>
            <w:szCs w:val="24"/>
          </w:rPr>
          <w:id w:val="-1668009061"/>
          <w:citation/>
        </w:sdtPr>
        <w:sdtEndPr/>
        <w:sdtContent>
          <w:r w:rsidR="003B0B59">
            <w:rPr>
              <w:rFonts w:ascii="Arial" w:eastAsia="Arial Unicode MS" w:hAnsi="Arial" w:cs="Arial"/>
              <w:sz w:val="24"/>
              <w:szCs w:val="24"/>
            </w:rPr>
            <w:fldChar w:fldCharType="begin"/>
          </w:r>
          <w:r w:rsidR="00257D6D">
            <w:rPr>
              <w:rFonts w:ascii="Arial" w:eastAsia="Arial Unicode MS" w:hAnsi="Arial" w:cs="Arial"/>
              <w:sz w:val="24"/>
              <w:szCs w:val="24"/>
            </w:rPr>
            <w:instrText xml:space="preserve">CITATION Jen17 \l 2052 </w:instrText>
          </w:r>
          <w:r w:rsidR="003B0B59">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(Jennifer, 2017)</w:t>
          </w:r>
          <w:r w:rsidR="003B0B59">
            <w:rPr>
              <w:rFonts w:ascii="Arial" w:eastAsia="Arial Unicode MS" w:hAnsi="Arial" w:cs="Arial"/>
              <w:sz w:val="24"/>
              <w:szCs w:val="24"/>
            </w:rPr>
            <w:fldChar w:fldCharType="end"/>
          </w:r>
        </w:sdtContent>
      </w:sdt>
      <w:r w:rsidR="003B0B59" w:rsidRPr="003B0B59">
        <w:rPr>
          <w:rFonts w:ascii="Arial" w:eastAsia="Arial Unicode MS" w:hAnsi="Arial" w:cs="Arial"/>
          <w:sz w:val="24"/>
          <w:szCs w:val="24"/>
        </w:rPr>
        <w:t>.</w:t>
      </w:r>
      <w:r w:rsidR="003B0B59" w:rsidRPr="003B0B59">
        <w:t xml:space="preserve"> </w:t>
      </w:r>
      <w:r w:rsidR="003B0B59" w:rsidRPr="003B0B59">
        <w:rPr>
          <w:rFonts w:ascii="Arial" w:eastAsia="Arial Unicode MS" w:hAnsi="Arial" w:cs="Arial"/>
          <w:sz w:val="24"/>
          <w:szCs w:val="24"/>
        </w:rPr>
        <w:t>Parahoo</w:t>
      </w:r>
      <w:r w:rsidR="00067B3B">
        <w:rPr>
          <w:rFonts w:ascii="Arial" w:eastAsia="Arial Unicode MS" w:hAnsi="Arial" w:cs="Arial"/>
          <w:sz w:val="24"/>
          <w:szCs w:val="24"/>
        </w:rPr>
        <w:t xml:space="preserve"> (201</w:t>
      </w:r>
      <w:r w:rsidR="00E3729D">
        <w:rPr>
          <w:rFonts w:ascii="Arial" w:eastAsia="Arial Unicode MS" w:hAnsi="Arial" w:cs="Arial"/>
          <w:sz w:val="24"/>
          <w:szCs w:val="24"/>
        </w:rPr>
        <w:t>5</w:t>
      </w:r>
      <w:r w:rsidR="00067B3B">
        <w:rPr>
          <w:rFonts w:ascii="Arial" w:eastAsia="Arial Unicode MS" w:hAnsi="Arial" w:cs="Arial"/>
          <w:sz w:val="24"/>
          <w:szCs w:val="24"/>
        </w:rPr>
        <w:t xml:space="preserve">) </w:t>
      </w:r>
      <w:r w:rsidR="00067B3B" w:rsidRPr="00067B3B">
        <w:rPr>
          <w:rFonts w:ascii="Arial" w:eastAsia="Arial Unicode MS" w:hAnsi="Arial" w:cs="Arial"/>
          <w:sz w:val="24"/>
          <w:szCs w:val="24"/>
        </w:rPr>
        <w:t>defines research design as a plan to describe how, when, and where to collect and analyze data.</w:t>
      </w:r>
    </w:p>
    <w:p w:rsidR="000B5C83" w:rsidRDefault="000C1532" w:rsidP="000F5D65">
      <w:pPr>
        <w:widowControl/>
        <w:spacing w:afterLines="200" w:after="624" w:line="360" w:lineRule="auto"/>
        <w:rPr>
          <w:rFonts w:ascii="Arial" w:eastAsia="Arial Unicode MS" w:hAnsi="Arial" w:cs="Arial"/>
          <w:sz w:val="24"/>
          <w:szCs w:val="24"/>
        </w:rPr>
      </w:pPr>
      <w:r w:rsidRPr="000C1532">
        <w:rPr>
          <w:rFonts w:ascii="Arial" w:eastAsia="Arial Unicode MS" w:hAnsi="Arial" w:cs="Arial"/>
          <w:sz w:val="24"/>
          <w:szCs w:val="24"/>
        </w:rPr>
        <w:t xml:space="preserve">Research design is important for a </w:t>
      </w:r>
      <w:r>
        <w:rPr>
          <w:rFonts w:ascii="Arial" w:eastAsia="Arial Unicode MS" w:hAnsi="Arial" w:cs="Arial"/>
          <w:sz w:val="24"/>
          <w:szCs w:val="24"/>
        </w:rPr>
        <w:t>research and r</w:t>
      </w:r>
      <w:r w:rsidRPr="000C1532">
        <w:rPr>
          <w:rFonts w:ascii="Arial" w:eastAsia="Arial Unicode MS" w:hAnsi="Arial" w:cs="Arial"/>
          <w:sz w:val="24"/>
          <w:szCs w:val="24"/>
        </w:rPr>
        <w:t xml:space="preserve">esearch design has an extremely important </w:t>
      </w:r>
      <w:r>
        <w:rPr>
          <w:rFonts w:ascii="Arial" w:eastAsia="Arial Unicode MS" w:hAnsi="Arial" w:cs="Arial"/>
          <w:sz w:val="24"/>
          <w:szCs w:val="24"/>
        </w:rPr>
        <w:t>influence</w:t>
      </w:r>
      <w:r w:rsidRPr="000C1532">
        <w:rPr>
          <w:rFonts w:ascii="Arial" w:eastAsia="Arial Unicode MS" w:hAnsi="Arial" w:cs="Arial"/>
          <w:sz w:val="24"/>
          <w:szCs w:val="24"/>
        </w:rPr>
        <w:t xml:space="preserve"> on the reliability of the results obtained by the research</w:t>
      </w:r>
      <w:r>
        <w:rPr>
          <w:rFonts w:ascii="Arial" w:eastAsia="Arial Unicode MS" w:hAnsi="Arial" w:cs="Arial"/>
          <w:sz w:val="24"/>
          <w:szCs w:val="24"/>
        </w:rPr>
        <w:t>, so</w:t>
      </w:r>
      <w:r w:rsidRPr="000C1532">
        <w:rPr>
          <w:rFonts w:ascii="Arial" w:eastAsia="Arial Unicode MS" w:hAnsi="Arial" w:cs="Arial"/>
          <w:sz w:val="24"/>
          <w:szCs w:val="24"/>
        </w:rPr>
        <w:t xml:space="preserve"> the research design provides a solid foundation for the whole </w:t>
      </w:r>
      <w:r>
        <w:rPr>
          <w:rFonts w:ascii="Arial" w:eastAsia="Arial Unicode MS" w:hAnsi="Arial" w:cs="Arial"/>
          <w:sz w:val="24"/>
          <w:szCs w:val="24"/>
        </w:rPr>
        <w:t>research</w:t>
      </w:r>
      <w:r>
        <w:rPr>
          <w:rFonts w:ascii="Arial" w:eastAsia="Arial Unicode MS" w:hAnsi="Arial" w:cs="Arial" w:hint="eastAsia"/>
          <w:noProof/>
          <w:sz w:val="24"/>
          <w:szCs w:val="24"/>
        </w:rPr>
        <w:t xml:space="preserve"> </w:t>
      </w:r>
      <w:r w:rsidRPr="000C1532">
        <w:rPr>
          <w:rFonts w:ascii="Arial" w:eastAsia="Arial Unicode MS" w:hAnsi="Arial" w:cs="Arial"/>
          <w:noProof/>
          <w:sz w:val="24"/>
          <w:szCs w:val="24"/>
        </w:rPr>
        <w:t>(Saunders,</w:t>
      </w:r>
      <w:r>
        <w:rPr>
          <w:rFonts w:ascii="Arial" w:eastAsia="Arial Unicode MS" w:hAnsi="Arial" w:cs="Arial"/>
          <w:noProof/>
          <w:sz w:val="24"/>
          <w:szCs w:val="24"/>
        </w:rPr>
        <w:t xml:space="preserve"> Lewis &amp; Thornhill</w:t>
      </w:r>
      <w:r w:rsidRPr="000C1532">
        <w:rPr>
          <w:rFonts w:ascii="Arial" w:eastAsia="Arial Unicode MS" w:hAnsi="Arial" w:cs="Arial"/>
          <w:noProof/>
          <w:sz w:val="24"/>
          <w:szCs w:val="24"/>
        </w:rPr>
        <w:t>, 201</w:t>
      </w:r>
      <w:r w:rsidR="00E3729D">
        <w:rPr>
          <w:rFonts w:ascii="Arial" w:eastAsia="Arial Unicode MS" w:hAnsi="Arial" w:cs="Arial"/>
          <w:noProof/>
          <w:sz w:val="24"/>
          <w:szCs w:val="24"/>
        </w:rPr>
        <w:t>5</w:t>
      </w:r>
      <w:r w:rsidRPr="000C1532">
        <w:rPr>
          <w:rFonts w:ascii="Arial" w:eastAsia="Arial Unicode MS" w:hAnsi="Arial" w:cs="Arial"/>
          <w:noProof/>
          <w:sz w:val="24"/>
          <w:szCs w:val="24"/>
        </w:rPr>
        <w:t>)</w:t>
      </w:r>
      <w:r w:rsidRPr="000C1532">
        <w:rPr>
          <w:rFonts w:ascii="Arial" w:eastAsia="Arial Unicode MS" w:hAnsi="Arial" w:cs="Arial"/>
          <w:sz w:val="24"/>
          <w:szCs w:val="24"/>
        </w:rPr>
        <w:t>.</w:t>
      </w:r>
      <w:r w:rsidRPr="000C1532">
        <w:t xml:space="preserve"> </w:t>
      </w:r>
      <w:r w:rsidRPr="000C1532">
        <w:rPr>
          <w:rFonts w:ascii="Arial" w:eastAsia="Arial Unicode MS" w:hAnsi="Arial" w:cs="Arial"/>
          <w:sz w:val="24"/>
          <w:szCs w:val="24"/>
        </w:rPr>
        <w:t xml:space="preserve">Research design allows many research operations to go smoothly, ensuring that research is as effective as </w:t>
      </w:r>
      <w:r w:rsidRPr="000C1532">
        <w:rPr>
          <w:rFonts w:ascii="Arial" w:eastAsia="Arial Unicode MS" w:hAnsi="Arial" w:cs="Arial"/>
          <w:sz w:val="24"/>
          <w:szCs w:val="24"/>
        </w:rPr>
        <w:lastRenderedPageBreak/>
        <w:t>possible, while maximizing information with less effort, money and time</w:t>
      </w:r>
      <w:sdt>
        <w:sdtPr>
          <w:rPr>
            <w:rFonts w:ascii="Arial" w:eastAsia="Arial Unicode MS" w:hAnsi="Arial" w:cs="Arial"/>
            <w:sz w:val="24"/>
            <w:szCs w:val="24"/>
          </w:rPr>
          <w:id w:val="975261928"/>
          <w:citation/>
        </w:sdtPr>
        <w:sdtEndPr/>
        <w:sdtContent>
          <w:r w:rsidR="00670DC7">
            <w:rPr>
              <w:rFonts w:ascii="Arial" w:eastAsia="Arial Unicode MS" w:hAnsi="Arial" w:cs="Arial"/>
              <w:sz w:val="24"/>
              <w:szCs w:val="24"/>
            </w:rPr>
            <w:fldChar w:fldCharType="begin"/>
          </w:r>
          <w:r w:rsidR="00670DC7">
            <w:rPr>
              <w:rFonts w:ascii="Arial" w:eastAsia="Arial Unicode MS" w:hAnsi="Arial" w:cs="Arial"/>
              <w:sz w:val="24"/>
              <w:szCs w:val="24"/>
            </w:rPr>
            <w:instrText xml:space="preserve">CITATION Jol \l 2052 </w:instrText>
          </w:r>
          <w:r w:rsidR="00670DC7">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(Jolles &amp; Martinez, 2017)</w:t>
          </w:r>
          <w:r w:rsidR="00670DC7">
            <w:rPr>
              <w:rFonts w:ascii="Arial" w:eastAsia="Arial Unicode MS" w:hAnsi="Arial" w:cs="Arial"/>
              <w:sz w:val="24"/>
              <w:szCs w:val="24"/>
            </w:rPr>
            <w:fldChar w:fldCharType="end"/>
          </w:r>
        </w:sdtContent>
      </w:sdt>
      <w:r w:rsidRPr="000C1532">
        <w:rPr>
          <w:rFonts w:ascii="Arial" w:eastAsia="Arial Unicode MS" w:hAnsi="Arial" w:cs="Arial"/>
          <w:sz w:val="24"/>
          <w:szCs w:val="24"/>
        </w:rPr>
        <w:t>.</w:t>
      </w:r>
      <w:r w:rsidR="00B9393C" w:rsidRPr="00B9393C">
        <w:t xml:space="preserve"> </w:t>
      </w:r>
      <w:r w:rsidR="00B9393C" w:rsidRPr="00B9393C">
        <w:rPr>
          <w:rFonts w:ascii="Arial" w:eastAsia="Arial Unicode MS" w:hAnsi="Arial" w:cs="Arial"/>
          <w:sz w:val="24"/>
          <w:szCs w:val="24"/>
        </w:rPr>
        <w:t xml:space="preserve">Figure 3.1 shows the </w:t>
      </w:r>
      <w:r w:rsidR="00B9393C">
        <w:rPr>
          <w:rFonts w:ascii="Arial" w:eastAsia="Arial Unicode MS" w:hAnsi="Arial" w:cs="Arial"/>
          <w:sz w:val="24"/>
          <w:szCs w:val="24"/>
        </w:rPr>
        <w:t>research</w:t>
      </w:r>
      <w:r w:rsidR="00B9393C" w:rsidRPr="00B9393C">
        <w:rPr>
          <w:rFonts w:ascii="Arial" w:eastAsia="Arial Unicode MS" w:hAnsi="Arial" w:cs="Arial"/>
          <w:sz w:val="24"/>
          <w:szCs w:val="24"/>
        </w:rPr>
        <w:t xml:space="preserve"> design used in this </w:t>
      </w:r>
      <w:r w:rsidR="00B9393C">
        <w:rPr>
          <w:rFonts w:ascii="Arial" w:eastAsia="Arial Unicode MS" w:hAnsi="Arial" w:cs="Arial"/>
          <w:sz w:val="24"/>
          <w:szCs w:val="24"/>
        </w:rPr>
        <w:t>research</w:t>
      </w:r>
      <w:r w:rsidR="00B9393C" w:rsidRPr="00B9393C">
        <w:rPr>
          <w:rFonts w:ascii="Arial" w:eastAsia="Arial Unicode MS" w:hAnsi="Arial" w:cs="Arial"/>
          <w:sz w:val="24"/>
          <w:szCs w:val="24"/>
        </w:rPr>
        <w:t>.</w:t>
      </w:r>
    </w:p>
    <w:p w:rsidR="00B9393C" w:rsidRDefault="00B9393C" w:rsidP="00B9393C">
      <w:pPr>
        <w:widowControl/>
        <w:spacing w:line="360" w:lineRule="auto"/>
        <w:jc w:val="center"/>
        <w:rPr>
          <w:rFonts w:ascii="Arial" w:eastAsia="Arial Unicode MS" w:hAnsi="Arial" w:cs="Arial"/>
          <w:sz w:val="24"/>
          <w:szCs w:val="24"/>
        </w:rPr>
      </w:pPr>
      <w:r w:rsidRPr="00086720">
        <w:rPr>
          <w:noProof/>
        </w:rPr>
        <w:drawing>
          <wp:inline distT="0" distB="0" distL="0" distR="0" wp14:anchorId="2F2FBC05" wp14:editId="554CE4D5">
            <wp:extent cx="3974397" cy="2406650"/>
            <wp:effectExtent l="0" t="0" r="7620" b="0"/>
            <wp:docPr id="3" name="Picture 1" descr="C:\Users\karling.lee\Documents\IU2008$\Postgrad2008\BRM2008\BRM-LS2008$$\BRMLS-BB2008$\research-desig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ing.lee\Documents\IU2008$\Postgrad2008\BRM2008\BRM-LS2008$$\BRMLS-BB2008$\research-design-1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6466"/>
                    <a:stretch/>
                  </pic:blipFill>
                  <pic:spPr bwMode="auto">
                    <a:xfrm>
                      <a:off x="0" y="0"/>
                      <a:ext cx="3995054" cy="2419158"/>
                    </a:xfrm>
                    <a:prstGeom prst="rect">
                      <a:avLst/>
                    </a:prstGeom>
                    <a:noFill/>
                    <a:ln>
                      <a:noFill/>
                    </a:ln>
                    <a:extLst>
                      <a:ext uri="{53640926-AAD7-44D8-BBD7-CCE9431645EC}">
                        <a14:shadowObscured xmlns:a14="http://schemas.microsoft.com/office/drawing/2010/main"/>
                      </a:ext>
                    </a:extLst>
                  </pic:spPr>
                </pic:pic>
              </a:graphicData>
            </a:graphic>
          </wp:inline>
        </w:drawing>
      </w:r>
    </w:p>
    <w:p w:rsidR="00B9393C" w:rsidRPr="00C8701E" w:rsidRDefault="005B4EC8" w:rsidP="005B4EC8">
      <w:pPr>
        <w:pStyle w:val="af1"/>
        <w:jc w:val="center"/>
        <w:rPr>
          <w:rFonts w:ascii="Arial" w:eastAsia="Arial Unicode MS" w:hAnsi="Arial" w:cs="Arial"/>
        </w:rPr>
      </w:pPr>
      <w:bookmarkStart w:id="184" w:name="_Toc530563829"/>
      <w:r w:rsidRPr="00C8701E">
        <w:rPr>
          <w:rFonts w:ascii="Arial" w:eastAsia="Arial Unicode MS" w:hAnsi="Arial" w:cs="Arial"/>
        </w:rPr>
        <w:t xml:space="preserve">Figure </w:t>
      </w:r>
      <w:r w:rsidR="00D718A5" w:rsidRPr="00C8701E">
        <w:rPr>
          <w:rFonts w:ascii="Arial" w:eastAsia="Arial Unicode MS" w:hAnsi="Arial" w:cs="Arial"/>
        </w:rPr>
        <w:t>3.1</w:t>
      </w:r>
      <w:r w:rsidRPr="00C8701E">
        <w:rPr>
          <w:rFonts w:ascii="Arial" w:eastAsia="Arial Unicode MS" w:hAnsi="Arial" w:cs="Arial"/>
        </w:rPr>
        <w:t xml:space="preserve"> Research Design Framework</w:t>
      </w:r>
      <w:bookmarkEnd w:id="184"/>
    </w:p>
    <w:p w:rsidR="00B9393C" w:rsidRPr="00C8701E" w:rsidRDefault="00B9393C" w:rsidP="007B7D9C">
      <w:pPr>
        <w:widowControl/>
        <w:spacing w:afterLines="100" w:after="312" w:line="360" w:lineRule="auto"/>
        <w:jc w:val="center"/>
        <w:rPr>
          <w:rFonts w:ascii="Arial" w:eastAsia="Arial" w:hAnsi="Arial" w:cs="Arial"/>
          <w:color w:val="000000"/>
          <w:sz w:val="20"/>
          <w:szCs w:val="20"/>
        </w:rPr>
      </w:pPr>
      <w:r w:rsidRPr="00C8701E">
        <w:rPr>
          <w:rFonts w:ascii="Arial" w:eastAsia="Arial Unicode MS" w:hAnsi="Arial" w:cs="Arial" w:hint="eastAsia"/>
          <w:sz w:val="20"/>
          <w:szCs w:val="20"/>
        </w:rPr>
        <w:t>S</w:t>
      </w:r>
      <w:r w:rsidRPr="00C8701E">
        <w:rPr>
          <w:rFonts w:ascii="Arial" w:eastAsia="Arial Unicode MS" w:hAnsi="Arial" w:cs="Arial"/>
          <w:sz w:val="20"/>
          <w:szCs w:val="20"/>
        </w:rPr>
        <w:t>ource:</w:t>
      </w:r>
      <w:r w:rsidRPr="00C8701E">
        <w:rPr>
          <w:rFonts w:ascii="Arial" w:eastAsia="Arial" w:hAnsi="Arial" w:cs="Arial"/>
          <w:color w:val="000000"/>
          <w:sz w:val="20"/>
          <w:szCs w:val="20"/>
        </w:rPr>
        <w:t xml:space="preserve"> Sekaran</w:t>
      </w:r>
      <w:r w:rsidRPr="00C8701E">
        <w:rPr>
          <w:rFonts w:ascii="Arial" w:eastAsia="Arial" w:hAnsi="Arial" w:cs="Arial"/>
          <w:spacing w:val="-5"/>
          <w:sz w:val="20"/>
          <w:szCs w:val="20"/>
        </w:rPr>
        <w:t xml:space="preserve"> </w:t>
      </w:r>
      <w:r w:rsidR="008D6009" w:rsidRPr="00C8701E">
        <w:rPr>
          <w:rFonts w:ascii="Arial" w:eastAsia="Arial" w:hAnsi="Arial" w:cs="Arial"/>
          <w:color w:val="000000"/>
          <w:sz w:val="20"/>
          <w:szCs w:val="20"/>
        </w:rPr>
        <w:t>&amp;</w:t>
      </w:r>
      <w:r w:rsidRPr="00C8701E">
        <w:rPr>
          <w:rFonts w:ascii="Arial" w:eastAsia="Arial" w:hAnsi="Arial" w:cs="Arial"/>
          <w:spacing w:val="-5"/>
          <w:sz w:val="20"/>
          <w:szCs w:val="20"/>
        </w:rPr>
        <w:t xml:space="preserve"> </w:t>
      </w:r>
      <w:r w:rsidRPr="00C8701E">
        <w:rPr>
          <w:rFonts w:ascii="Arial" w:eastAsia="Arial" w:hAnsi="Arial" w:cs="Arial"/>
          <w:color w:val="000000"/>
          <w:sz w:val="20"/>
          <w:szCs w:val="20"/>
        </w:rPr>
        <w:t>Bougie</w:t>
      </w:r>
      <w:r w:rsidRPr="00C8701E">
        <w:rPr>
          <w:rFonts w:ascii="Arial" w:eastAsia="Arial" w:hAnsi="Arial" w:cs="Arial"/>
          <w:spacing w:val="-6"/>
          <w:sz w:val="20"/>
          <w:szCs w:val="20"/>
        </w:rPr>
        <w:t xml:space="preserve"> </w:t>
      </w:r>
      <w:r w:rsidRPr="00C8701E">
        <w:rPr>
          <w:rFonts w:ascii="Arial" w:eastAsia="Arial" w:hAnsi="Arial" w:cs="Arial"/>
          <w:color w:val="000000"/>
          <w:sz w:val="20"/>
          <w:szCs w:val="20"/>
        </w:rPr>
        <w:t>(2017)</w:t>
      </w:r>
    </w:p>
    <w:p w:rsidR="00E55B6A" w:rsidRDefault="00E55B6A" w:rsidP="00B9393C">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T</w:t>
      </w:r>
      <w:r>
        <w:rPr>
          <w:rFonts w:ascii="Arial" w:eastAsia="Arial Unicode MS" w:hAnsi="Arial" w:cs="Arial"/>
          <w:sz w:val="24"/>
          <w:szCs w:val="24"/>
        </w:rPr>
        <w:t xml:space="preserve">his research is </w:t>
      </w:r>
      <w:r w:rsidRPr="00E55B6A">
        <w:rPr>
          <w:rFonts w:ascii="Arial" w:eastAsia="Arial Unicode MS" w:hAnsi="Arial" w:cs="Arial"/>
          <w:sz w:val="24"/>
          <w:szCs w:val="24"/>
        </w:rPr>
        <w:t>quantitative</w:t>
      </w:r>
      <w:r>
        <w:rPr>
          <w:rFonts w:ascii="Arial" w:eastAsia="Arial Unicode MS" w:hAnsi="Arial" w:cs="Arial"/>
          <w:sz w:val="24"/>
          <w:szCs w:val="24"/>
        </w:rPr>
        <w:t xml:space="preserve"> descriptive correlation design.</w:t>
      </w:r>
      <w:r w:rsidRPr="00E55B6A">
        <w:t xml:space="preserve"> </w:t>
      </w:r>
      <w:r w:rsidRPr="00E55B6A">
        <w:rPr>
          <w:rFonts w:ascii="Arial" w:eastAsia="Arial Unicode MS" w:hAnsi="Arial" w:cs="Arial"/>
          <w:sz w:val="24"/>
          <w:szCs w:val="24"/>
        </w:rPr>
        <w:t>Quantitative research produced numerical data for this study</w:t>
      </w:r>
      <w:r>
        <w:rPr>
          <w:rFonts w:ascii="Arial" w:eastAsia="Arial Unicode MS" w:hAnsi="Arial" w:cs="Arial"/>
          <w:sz w:val="24"/>
          <w:szCs w:val="24"/>
        </w:rPr>
        <w:t xml:space="preserve"> and q</w:t>
      </w:r>
      <w:r w:rsidRPr="00E55B6A">
        <w:rPr>
          <w:rFonts w:ascii="Arial" w:eastAsia="Arial Unicode MS" w:hAnsi="Arial" w:cs="Arial"/>
          <w:sz w:val="24"/>
          <w:szCs w:val="24"/>
        </w:rPr>
        <w:t xml:space="preserve">uantitative methods are generally called deductive methods, </w:t>
      </w:r>
      <w:r w:rsidR="00277335" w:rsidRPr="00277335">
        <w:rPr>
          <w:rFonts w:ascii="Arial" w:eastAsia="Arial Unicode MS" w:hAnsi="Arial" w:cs="Arial"/>
          <w:sz w:val="24"/>
          <w:szCs w:val="24"/>
        </w:rPr>
        <w:t>in a manner</w:t>
      </w:r>
      <w:r w:rsidRPr="00E55B6A">
        <w:rPr>
          <w:rFonts w:ascii="Arial" w:eastAsia="Arial Unicode MS" w:hAnsi="Arial" w:cs="Arial"/>
          <w:sz w:val="24"/>
          <w:szCs w:val="24"/>
        </w:rPr>
        <w:t xml:space="preserve">, </w:t>
      </w:r>
      <w:r w:rsidR="00277335" w:rsidRPr="00277335">
        <w:rPr>
          <w:rFonts w:ascii="Arial" w:eastAsia="Arial Unicode MS" w:hAnsi="Arial" w:cs="Arial"/>
          <w:sz w:val="24"/>
          <w:szCs w:val="24"/>
        </w:rPr>
        <w:t xml:space="preserve">it is an inference of </w:t>
      </w:r>
      <w:r w:rsidR="00277335">
        <w:rPr>
          <w:rFonts w:ascii="Arial" w:eastAsia="Arial Unicode MS" w:hAnsi="Arial" w:cs="Arial"/>
          <w:sz w:val="24"/>
          <w:szCs w:val="24"/>
        </w:rPr>
        <w:t>population</w:t>
      </w:r>
      <w:r w:rsidR="00277335" w:rsidRPr="00277335">
        <w:rPr>
          <w:rFonts w:ascii="Arial" w:eastAsia="Arial Unicode MS" w:hAnsi="Arial" w:cs="Arial"/>
          <w:sz w:val="24"/>
          <w:szCs w:val="24"/>
        </w:rPr>
        <w:t xml:space="preserve"> characteristics</w:t>
      </w:r>
      <w:sdt>
        <w:sdtPr>
          <w:rPr>
            <w:rFonts w:ascii="Arial" w:eastAsia="Arial Unicode MS" w:hAnsi="Arial" w:cs="Arial"/>
            <w:sz w:val="24"/>
            <w:szCs w:val="24"/>
          </w:rPr>
          <w:id w:val="-2090524343"/>
          <w:citation/>
        </w:sdtPr>
        <w:sdtEndPr/>
        <w:sdtContent>
          <w:r w:rsidR="00277335">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27733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277335">
            <w:rPr>
              <w:rFonts w:ascii="Arial" w:eastAsia="Arial Unicode MS" w:hAnsi="Arial" w:cs="Arial"/>
              <w:sz w:val="24"/>
              <w:szCs w:val="24"/>
            </w:rPr>
            <w:fldChar w:fldCharType="end"/>
          </w:r>
        </w:sdtContent>
      </w:sdt>
      <w:r w:rsidRPr="00E55B6A">
        <w:rPr>
          <w:rFonts w:ascii="Arial" w:eastAsia="Arial Unicode MS" w:hAnsi="Arial" w:cs="Arial"/>
          <w:sz w:val="24"/>
          <w:szCs w:val="24"/>
        </w:rPr>
        <w:t>.</w:t>
      </w:r>
      <w:r w:rsidR="00277335" w:rsidRPr="00277335">
        <w:t xml:space="preserve"> </w:t>
      </w:r>
      <w:r w:rsidR="00277335" w:rsidRPr="00277335">
        <w:rPr>
          <w:rFonts w:ascii="Arial" w:eastAsia="Arial Unicode MS" w:hAnsi="Arial" w:cs="Arial"/>
          <w:sz w:val="24"/>
          <w:szCs w:val="24"/>
        </w:rPr>
        <w:t>The purpose of quantitative research is to use quantitative information to express, estimate and test theory</w:t>
      </w:r>
      <w:sdt>
        <w:sdtPr>
          <w:rPr>
            <w:rFonts w:ascii="Arial" w:eastAsia="Arial Unicode MS" w:hAnsi="Arial" w:cs="Arial"/>
            <w:sz w:val="24"/>
            <w:szCs w:val="24"/>
          </w:rPr>
          <w:id w:val="356626440"/>
          <w:citation/>
        </w:sdtPr>
        <w:sdtEndPr/>
        <w:sdtContent>
          <w:r w:rsidR="00D311C8">
            <w:rPr>
              <w:rFonts w:ascii="Arial" w:eastAsia="Arial Unicode MS" w:hAnsi="Arial" w:cs="Arial"/>
              <w:sz w:val="24"/>
              <w:szCs w:val="24"/>
            </w:rPr>
            <w:fldChar w:fldCharType="begin"/>
          </w:r>
          <w:r w:rsidR="00F11D56">
            <w:rPr>
              <w:rFonts w:ascii="Arial" w:eastAsia="Arial Unicode MS" w:hAnsi="Arial" w:cs="Arial"/>
              <w:sz w:val="24"/>
              <w:szCs w:val="24"/>
            </w:rPr>
            <w:instrText xml:space="preserve">CITATION Coo13 \l 2052 </w:instrText>
          </w:r>
          <w:r w:rsidR="00D311C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(Cooper &amp; Schindler, 2015)</w:t>
          </w:r>
          <w:r w:rsidR="00D311C8">
            <w:rPr>
              <w:rFonts w:ascii="Arial" w:eastAsia="Arial Unicode MS" w:hAnsi="Arial" w:cs="Arial"/>
              <w:sz w:val="24"/>
              <w:szCs w:val="24"/>
            </w:rPr>
            <w:fldChar w:fldCharType="end"/>
          </w:r>
        </w:sdtContent>
      </w:sdt>
      <w:r w:rsidR="00277335" w:rsidRPr="00277335">
        <w:rPr>
          <w:rFonts w:ascii="Arial" w:eastAsia="Arial Unicode MS" w:hAnsi="Arial" w:cs="Arial"/>
          <w:sz w:val="24"/>
          <w:szCs w:val="24"/>
        </w:rPr>
        <w:t>.</w:t>
      </w:r>
      <w:r w:rsidR="00D311C8" w:rsidRPr="00D311C8">
        <w:t xml:space="preserve"> </w:t>
      </w:r>
      <w:r w:rsidR="00D311C8" w:rsidRPr="00D311C8">
        <w:rPr>
          <w:rFonts w:ascii="Arial" w:eastAsia="Arial Unicode MS" w:hAnsi="Arial" w:cs="Arial"/>
          <w:sz w:val="24"/>
          <w:szCs w:val="24"/>
        </w:rPr>
        <w:t xml:space="preserve">This study is a descriptive </w:t>
      </w:r>
      <w:r w:rsidR="00C27844">
        <w:rPr>
          <w:rFonts w:ascii="Arial" w:eastAsia="Arial Unicode MS" w:hAnsi="Arial" w:cs="Arial"/>
          <w:sz w:val="24"/>
          <w:szCs w:val="24"/>
        </w:rPr>
        <w:t>research</w:t>
      </w:r>
      <w:r w:rsidR="00D311C8" w:rsidRPr="00D311C8">
        <w:rPr>
          <w:rFonts w:ascii="Arial" w:eastAsia="Arial Unicode MS" w:hAnsi="Arial" w:cs="Arial"/>
          <w:sz w:val="24"/>
          <w:szCs w:val="24"/>
        </w:rPr>
        <w:t xml:space="preserve"> because it examines the relationship between income levels, job satisfaction, and work environment </w:t>
      </w:r>
      <w:r w:rsidR="00C27844">
        <w:rPr>
          <w:rFonts w:ascii="Arial" w:eastAsia="Arial Unicode MS" w:hAnsi="Arial" w:cs="Arial"/>
          <w:sz w:val="24"/>
          <w:szCs w:val="24"/>
        </w:rPr>
        <w:t>with</w:t>
      </w:r>
      <w:r w:rsidR="00D311C8" w:rsidRPr="00D311C8">
        <w:rPr>
          <w:rFonts w:ascii="Arial" w:eastAsia="Arial Unicode MS" w:hAnsi="Arial" w:cs="Arial"/>
          <w:sz w:val="24"/>
          <w:szCs w:val="24"/>
        </w:rPr>
        <w:t xml:space="preserve"> job-hopping behavior</w:t>
      </w:r>
      <w:sdt>
        <w:sdtPr>
          <w:rPr>
            <w:rFonts w:ascii="Arial" w:eastAsia="Arial Unicode MS" w:hAnsi="Arial" w:cs="Arial"/>
            <w:sz w:val="24"/>
            <w:szCs w:val="24"/>
          </w:rPr>
          <w:id w:val="2135204990"/>
          <w:citation/>
        </w:sdtPr>
        <w:sdtEndPr/>
        <w:sdtContent>
          <w:r w:rsidR="00C27844">
            <w:rPr>
              <w:rFonts w:ascii="Arial" w:eastAsia="Arial Unicode MS" w:hAnsi="Arial" w:cs="Arial"/>
              <w:sz w:val="24"/>
              <w:szCs w:val="24"/>
            </w:rPr>
            <w:fldChar w:fldCharType="begin"/>
          </w:r>
          <w:r w:rsidR="00C27844">
            <w:rPr>
              <w:rFonts w:ascii="Arial" w:eastAsia="Arial Unicode MS" w:hAnsi="Arial" w:cs="Arial"/>
              <w:sz w:val="24"/>
              <w:szCs w:val="24"/>
            </w:rPr>
            <w:instrText xml:space="preserve">CITATION Mer \l 2052 </w:instrText>
          </w:r>
          <w:r w:rsidR="00C2784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(Mertler &amp; Reinhart, 2016)</w:t>
          </w:r>
          <w:r w:rsidR="00C27844">
            <w:rPr>
              <w:rFonts w:ascii="Arial" w:eastAsia="Arial Unicode MS" w:hAnsi="Arial" w:cs="Arial"/>
              <w:sz w:val="24"/>
              <w:szCs w:val="24"/>
            </w:rPr>
            <w:fldChar w:fldCharType="end"/>
          </w:r>
        </w:sdtContent>
      </w:sdt>
      <w:r w:rsidR="00D311C8" w:rsidRPr="00D311C8">
        <w:rPr>
          <w:rFonts w:ascii="Arial" w:eastAsia="Arial Unicode MS" w:hAnsi="Arial" w:cs="Arial"/>
          <w:sz w:val="24"/>
          <w:szCs w:val="24"/>
        </w:rPr>
        <w:t>.</w:t>
      </w:r>
      <w:r w:rsidR="00C27844" w:rsidRPr="00C27844">
        <w:t xml:space="preserve"> </w:t>
      </w:r>
      <w:r w:rsidR="00C27844" w:rsidRPr="00C27844">
        <w:rPr>
          <w:rFonts w:ascii="Arial" w:eastAsia="Arial Unicode MS" w:hAnsi="Arial" w:cs="Arial"/>
          <w:sz w:val="24"/>
          <w:szCs w:val="24"/>
        </w:rPr>
        <w:t xml:space="preserve">This </w:t>
      </w:r>
      <w:r w:rsidR="00B37210">
        <w:rPr>
          <w:rFonts w:ascii="Arial" w:eastAsia="Arial Unicode MS" w:hAnsi="Arial" w:cs="Arial"/>
          <w:sz w:val="24"/>
          <w:szCs w:val="24"/>
        </w:rPr>
        <w:t>research</w:t>
      </w:r>
      <w:r w:rsidR="00C27844" w:rsidRPr="00C27844">
        <w:rPr>
          <w:rFonts w:ascii="Arial" w:eastAsia="Arial Unicode MS" w:hAnsi="Arial" w:cs="Arial"/>
          <w:sz w:val="24"/>
          <w:szCs w:val="24"/>
        </w:rPr>
        <w:t xml:space="preserve"> is also a correlation design in order to establish the relationship between independent variables and dependent variables in the </w:t>
      </w:r>
      <w:r w:rsidR="00B37210">
        <w:rPr>
          <w:rFonts w:ascii="Arial" w:eastAsia="Arial Unicode MS" w:hAnsi="Arial" w:cs="Arial"/>
          <w:sz w:val="24"/>
          <w:szCs w:val="24"/>
        </w:rPr>
        <w:t>research</w:t>
      </w:r>
      <w:sdt>
        <w:sdtPr>
          <w:rPr>
            <w:rFonts w:ascii="Arial" w:eastAsia="Arial Unicode MS" w:hAnsi="Arial" w:cs="Arial"/>
            <w:sz w:val="24"/>
            <w:szCs w:val="24"/>
          </w:rPr>
          <w:id w:val="-1851704514"/>
          <w:citation/>
        </w:sdtPr>
        <w:sdtEndPr/>
        <w:sdtContent>
          <w:r w:rsidR="00B37210">
            <w:rPr>
              <w:rFonts w:ascii="Arial" w:eastAsia="Arial Unicode MS" w:hAnsi="Arial" w:cs="Arial"/>
              <w:sz w:val="24"/>
              <w:szCs w:val="24"/>
            </w:rPr>
            <w:fldChar w:fldCharType="begin"/>
          </w:r>
          <w:r w:rsidR="00951BF9">
            <w:rPr>
              <w:rFonts w:ascii="Arial" w:eastAsia="Arial Unicode MS" w:hAnsi="Arial" w:cs="Arial"/>
              <w:sz w:val="24"/>
              <w:szCs w:val="24"/>
            </w:rPr>
            <w:instrText xml:space="preserve">CITATION Kum12 \l 2052 </w:instrText>
          </w:r>
          <w:r w:rsidR="00B37210">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(Kumar, 2014)</w:t>
          </w:r>
          <w:r w:rsidR="00B37210">
            <w:rPr>
              <w:rFonts w:ascii="Arial" w:eastAsia="Arial Unicode MS" w:hAnsi="Arial" w:cs="Arial"/>
              <w:sz w:val="24"/>
              <w:szCs w:val="24"/>
            </w:rPr>
            <w:fldChar w:fldCharType="end"/>
          </w:r>
        </w:sdtContent>
      </w:sdt>
      <w:r w:rsidR="00C27844" w:rsidRPr="00C27844">
        <w:rPr>
          <w:rFonts w:ascii="Arial" w:eastAsia="Arial Unicode MS" w:hAnsi="Arial" w:cs="Arial"/>
          <w:sz w:val="24"/>
          <w:szCs w:val="24"/>
        </w:rPr>
        <w:t>.</w:t>
      </w:r>
      <w:r w:rsidR="00850154" w:rsidRPr="00850154">
        <w:rPr>
          <w:rFonts w:ascii="Arial" w:eastAsia="Arial Unicode MS" w:hAnsi="Arial" w:cs="Arial"/>
          <w:sz w:val="24"/>
          <w:szCs w:val="24"/>
        </w:rPr>
        <w:t xml:space="preserve"> </w:t>
      </w:r>
      <w:r w:rsidR="0013729B">
        <w:rPr>
          <w:rFonts w:ascii="Arial" w:eastAsia="Arial Unicode MS" w:hAnsi="Arial" w:cs="Arial"/>
          <w:sz w:val="24"/>
          <w:szCs w:val="24"/>
        </w:rPr>
        <w:t>According to the correlation research t</w:t>
      </w:r>
      <w:r w:rsidR="00850154" w:rsidRPr="00517DF8">
        <w:rPr>
          <w:rFonts w:ascii="Arial" w:eastAsia="Arial Unicode MS" w:hAnsi="Arial" w:cs="Arial"/>
          <w:sz w:val="24"/>
          <w:szCs w:val="24"/>
        </w:rPr>
        <w:t xml:space="preserve">he purpose of this </w:t>
      </w:r>
      <w:r w:rsidR="00850154">
        <w:rPr>
          <w:rFonts w:ascii="Arial" w:eastAsia="Arial Unicode MS" w:hAnsi="Arial" w:cs="Arial"/>
          <w:sz w:val="24"/>
          <w:szCs w:val="24"/>
        </w:rPr>
        <w:t>research</w:t>
      </w:r>
      <w:r w:rsidR="00850154" w:rsidRPr="00517DF8">
        <w:rPr>
          <w:rFonts w:ascii="Arial" w:eastAsia="Arial Unicode MS" w:hAnsi="Arial" w:cs="Arial"/>
          <w:sz w:val="24"/>
          <w:szCs w:val="24"/>
        </w:rPr>
        <w:t xml:space="preserve"> is to </w:t>
      </w:r>
      <w:r w:rsidR="00850154">
        <w:rPr>
          <w:rFonts w:ascii="Arial" w:eastAsia="Arial Unicode MS" w:hAnsi="Arial" w:cs="Arial"/>
          <w:sz w:val="24"/>
          <w:szCs w:val="24"/>
        </w:rPr>
        <w:t>determine</w:t>
      </w:r>
      <w:r w:rsidR="00850154" w:rsidRPr="00517DF8">
        <w:rPr>
          <w:rFonts w:ascii="Arial" w:eastAsia="Arial Unicode MS" w:hAnsi="Arial" w:cs="Arial"/>
          <w:sz w:val="24"/>
          <w:szCs w:val="24"/>
        </w:rPr>
        <w:t xml:space="preserve"> the </w:t>
      </w:r>
      <w:r w:rsidR="00850154">
        <w:rPr>
          <w:rFonts w:ascii="Arial" w:eastAsia="Arial Unicode MS" w:hAnsi="Arial" w:cs="Arial"/>
          <w:sz w:val="24"/>
          <w:szCs w:val="24"/>
        </w:rPr>
        <w:t>influence</w:t>
      </w:r>
      <w:r w:rsidR="00850154" w:rsidRPr="00517DF8">
        <w:rPr>
          <w:rFonts w:ascii="Arial" w:eastAsia="Arial Unicode MS" w:hAnsi="Arial" w:cs="Arial"/>
          <w:sz w:val="24"/>
          <w:szCs w:val="24"/>
        </w:rPr>
        <w:t xml:space="preserve"> of income levels, job satisfaction, and work</w:t>
      </w:r>
      <w:r w:rsidR="00850154">
        <w:rPr>
          <w:rFonts w:ascii="Arial" w:eastAsia="Arial Unicode MS" w:hAnsi="Arial" w:cs="Arial"/>
          <w:sz w:val="24"/>
          <w:szCs w:val="24"/>
        </w:rPr>
        <w:t>ing</w:t>
      </w:r>
      <w:r w:rsidR="00850154" w:rsidRPr="00517DF8">
        <w:rPr>
          <w:rFonts w:ascii="Arial" w:eastAsia="Arial Unicode MS" w:hAnsi="Arial" w:cs="Arial"/>
          <w:sz w:val="24"/>
          <w:szCs w:val="24"/>
        </w:rPr>
        <w:t xml:space="preserve"> environment on employee </w:t>
      </w:r>
      <w:r w:rsidR="00850154">
        <w:rPr>
          <w:rFonts w:ascii="Arial" w:eastAsia="Arial Unicode MS" w:hAnsi="Arial" w:cs="Arial"/>
          <w:sz w:val="24"/>
          <w:szCs w:val="24"/>
        </w:rPr>
        <w:t>job-hopping</w:t>
      </w:r>
      <w:r w:rsidR="00850154" w:rsidRPr="00517DF8">
        <w:rPr>
          <w:rFonts w:ascii="Arial" w:eastAsia="Arial Unicode MS" w:hAnsi="Arial" w:cs="Arial"/>
          <w:sz w:val="24"/>
          <w:szCs w:val="24"/>
        </w:rPr>
        <w:t xml:space="preserve"> behavior in retail industry</w:t>
      </w:r>
      <w:r w:rsidR="00850154">
        <w:rPr>
          <w:rFonts w:ascii="Arial" w:eastAsia="Arial Unicode MS" w:hAnsi="Arial" w:cs="Arial"/>
          <w:sz w:val="24"/>
          <w:szCs w:val="24"/>
        </w:rPr>
        <w:t xml:space="preserve"> </w:t>
      </w:r>
      <w:r w:rsidR="004C7B57">
        <w:rPr>
          <w:rFonts w:ascii="Arial" w:eastAsia="Arial Unicode MS" w:hAnsi="Arial" w:cs="Arial"/>
          <w:sz w:val="24"/>
          <w:szCs w:val="24"/>
        </w:rPr>
        <w:t xml:space="preserve">of Shanghai in </w:t>
      </w:r>
      <w:r w:rsidR="00850154">
        <w:rPr>
          <w:rFonts w:ascii="Arial" w:eastAsia="Arial Unicode MS" w:hAnsi="Arial" w:cs="Arial"/>
          <w:sz w:val="24"/>
          <w:szCs w:val="24"/>
        </w:rPr>
        <w:t>China</w:t>
      </w:r>
      <w:r w:rsidR="0013729B">
        <w:rPr>
          <w:rFonts w:ascii="Arial" w:eastAsia="Arial Unicode MS" w:hAnsi="Arial" w:cs="Arial"/>
          <w:sz w:val="24"/>
          <w:szCs w:val="24"/>
        </w:rPr>
        <w:t>.</w:t>
      </w:r>
    </w:p>
    <w:p w:rsidR="00B37210" w:rsidRDefault="00B37210" w:rsidP="00B9393C">
      <w:pPr>
        <w:widowControl/>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lastRenderedPageBreak/>
        <w:t>T</w:t>
      </w:r>
      <w:r>
        <w:rPr>
          <w:rFonts w:ascii="Arial" w:eastAsia="Arial Unicode MS" w:hAnsi="Arial" w:cs="Arial"/>
          <w:sz w:val="24"/>
          <w:szCs w:val="24"/>
        </w:rPr>
        <w:t xml:space="preserve">he extent of interference in this research is </w:t>
      </w:r>
      <w:r w:rsidR="0013729B">
        <w:rPr>
          <w:rFonts w:ascii="Arial" w:eastAsia="Arial Unicode MS" w:hAnsi="Arial" w:cs="Arial"/>
          <w:sz w:val="24"/>
          <w:szCs w:val="24"/>
        </w:rPr>
        <w:t>minimum</w:t>
      </w:r>
      <w:r>
        <w:rPr>
          <w:rFonts w:ascii="Arial" w:eastAsia="Arial Unicode MS" w:hAnsi="Arial" w:cs="Arial"/>
          <w:sz w:val="24"/>
          <w:szCs w:val="24"/>
        </w:rPr>
        <w:t>,</w:t>
      </w:r>
      <w:r w:rsidRPr="00B37210">
        <w:t xml:space="preserve"> </w:t>
      </w:r>
      <w:r>
        <w:rPr>
          <w:rFonts w:ascii="Arial" w:eastAsia="Arial Unicode MS" w:hAnsi="Arial" w:cs="Arial"/>
          <w:sz w:val="24"/>
          <w:szCs w:val="24"/>
        </w:rPr>
        <w:t>b</w:t>
      </w:r>
      <w:r w:rsidRPr="00B37210">
        <w:rPr>
          <w:rFonts w:ascii="Arial" w:eastAsia="Arial Unicode MS" w:hAnsi="Arial" w:cs="Arial"/>
          <w:sz w:val="24"/>
          <w:szCs w:val="24"/>
        </w:rPr>
        <w:t>ecause the study used the form of a questionnaire and was based on a co</w:t>
      </w:r>
      <w:r w:rsidR="00632B16">
        <w:rPr>
          <w:rFonts w:ascii="Arial" w:eastAsia="Arial Unicode MS" w:hAnsi="Arial" w:cs="Arial"/>
          <w:sz w:val="24"/>
          <w:szCs w:val="24"/>
        </w:rPr>
        <w:t>-</w:t>
      </w:r>
      <w:r w:rsidRPr="00B37210">
        <w:rPr>
          <w:rFonts w:ascii="Arial" w:eastAsia="Arial Unicode MS" w:hAnsi="Arial" w:cs="Arial"/>
          <w:sz w:val="24"/>
          <w:szCs w:val="24"/>
        </w:rPr>
        <w:t>relationship study of the workplace</w:t>
      </w:r>
      <w:r w:rsidR="008D7BD4">
        <w:rPr>
          <w:rFonts w:ascii="Arial" w:eastAsia="Arial Unicode MS" w:hAnsi="Arial" w:cs="Arial"/>
          <w:sz w:val="24"/>
          <w:szCs w:val="24"/>
        </w:rPr>
        <w:t>’</w:t>
      </w:r>
      <w:r w:rsidR="008D7BD4" w:rsidRPr="00B37210">
        <w:rPr>
          <w:rFonts w:ascii="Arial" w:eastAsia="Arial Unicode MS" w:hAnsi="Arial" w:cs="Arial"/>
          <w:sz w:val="24"/>
          <w:szCs w:val="24"/>
        </w:rPr>
        <w:t>s natural environment, the researchers had less interference in the workflow</w:t>
      </w:r>
      <w:sdt>
        <w:sdtPr>
          <w:rPr>
            <w:rFonts w:ascii="Arial" w:eastAsia="Arial Unicode MS" w:hAnsi="Arial" w:cs="Arial"/>
            <w:sz w:val="24"/>
            <w:szCs w:val="24"/>
          </w:rPr>
          <w:id w:val="738293795"/>
          <w:citation/>
        </w:sdtPr>
        <w:sdtEndPr/>
        <w:sdtContent>
          <w:r w:rsidR="008D7BD4">
            <w:rPr>
              <w:rFonts w:ascii="Arial" w:eastAsia="Arial Unicode MS" w:hAnsi="Arial" w:cs="Arial"/>
              <w:sz w:val="24"/>
              <w:szCs w:val="24"/>
            </w:rPr>
            <w:fldChar w:fldCharType="begin"/>
          </w:r>
          <w:r w:rsidR="00303631">
            <w:rPr>
              <w:rFonts w:ascii="Arial" w:eastAsia="Arial Unicode MS" w:hAnsi="Arial" w:cs="Arial"/>
              <w:sz w:val="24"/>
              <w:szCs w:val="24"/>
            </w:rPr>
            <w:instrText xml:space="preserve">CITATION Sha12 \l 2052 </w:instrText>
          </w:r>
          <w:r w:rsidR="008D7BD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(Shan, 2015)</w:t>
          </w:r>
          <w:r w:rsidR="008D7BD4">
            <w:rPr>
              <w:rFonts w:ascii="Arial" w:eastAsia="Arial Unicode MS" w:hAnsi="Arial" w:cs="Arial"/>
              <w:sz w:val="24"/>
              <w:szCs w:val="24"/>
            </w:rPr>
            <w:fldChar w:fldCharType="end"/>
          </w:r>
        </w:sdtContent>
      </w:sdt>
      <w:r w:rsidR="008D7BD4">
        <w:rPr>
          <w:rFonts w:ascii="Arial" w:eastAsia="Arial Unicode MS" w:hAnsi="Arial" w:cs="Arial"/>
          <w:sz w:val="24"/>
          <w:szCs w:val="24"/>
        </w:rPr>
        <w:t xml:space="preserve">. The environment of this research is </w:t>
      </w:r>
      <w:bookmarkStart w:id="185" w:name="OLE_LINK73"/>
      <w:r w:rsidR="008D7BD4">
        <w:rPr>
          <w:rFonts w:ascii="Arial" w:eastAsia="Arial Unicode MS" w:hAnsi="Arial" w:cs="Arial"/>
          <w:sz w:val="24"/>
          <w:szCs w:val="24"/>
        </w:rPr>
        <w:t>non-contrived</w:t>
      </w:r>
      <w:bookmarkEnd w:id="185"/>
      <w:r w:rsidR="008D7BD4">
        <w:rPr>
          <w:rFonts w:ascii="Arial" w:eastAsia="Arial Unicode MS" w:hAnsi="Arial" w:cs="Arial"/>
          <w:sz w:val="24"/>
          <w:szCs w:val="24"/>
        </w:rPr>
        <w:t>, because</w:t>
      </w:r>
      <w:r w:rsidR="004F3EF3">
        <w:rPr>
          <w:rFonts w:ascii="Arial" w:eastAsia="Arial Unicode MS" w:hAnsi="Arial" w:cs="Arial"/>
          <w:sz w:val="24"/>
          <w:szCs w:val="24"/>
        </w:rPr>
        <w:t xml:space="preserve"> correlation</w:t>
      </w:r>
      <w:r w:rsidR="008D7BD4" w:rsidRPr="008D7BD4">
        <w:rPr>
          <w:rFonts w:ascii="Arial" w:eastAsia="Arial Unicode MS" w:hAnsi="Arial" w:cs="Arial"/>
          <w:sz w:val="24"/>
          <w:szCs w:val="24"/>
        </w:rPr>
        <w:t xml:space="preserve"> research has always been performed in a non-design</w:t>
      </w:r>
      <w:r w:rsidR="004F3EF3">
        <w:rPr>
          <w:rFonts w:ascii="Arial" w:eastAsia="Arial Unicode MS" w:hAnsi="Arial" w:cs="Arial"/>
          <w:sz w:val="24"/>
          <w:szCs w:val="24"/>
        </w:rPr>
        <w:t>ed</w:t>
      </w:r>
      <w:r w:rsidR="008D7BD4" w:rsidRPr="008D7BD4">
        <w:rPr>
          <w:rFonts w:ascii="Arial" w:eastAsia="Arial Unicode MS" w:hAnsi="Arial" w:cs="Arial"/>
          <w:sz w:val="24"/>
          <w:szCs w:val="24"/>
        </w:rPr>
        <w:t xml:space="preserve"> environment, and causal studies are the most rigorous and are carried out in </w:t>
      </w:r>
      <w:r w:rsidR="004F3EF3">
        <w:rPr>
          <w:rFonts w:ascii="Arial" w:eastAsia="Arial Unicode MS" w:hAnsi="Arial" w:cs="Arial"/>
          <w:sz w:val="24"/>
          <w:szCs w:val="24"/>
        </w:rPr>
        <w:t>man-made</w:t>
      </w:r>
      <w:r w:rsidR="008D7BD4" w:rsidRPr="008D7BD4">
        <w:rPr>
          <w:rFonts w:ascii="Arial" w:eastAsia="Arial Unicode MS" w:hAnsi="Arial" w:cs="Arial"/>
          <w:sz w:val="24"/>
          <w:szCs w:val="24"/>
        </w:rPr>
        <w:t xml:space="preserve"> laboratories</w:t>
      </w:r>
      <w:sdt>
        <w:sdtPr>
          <w:rPr>
            <w:rFonts w:ascii="Times New Roman" w:hAnsi="Times New Roman" w:cs="Times New Roman"/>
            <w:sz w:val="24"/>
            <w:szCs w:val="24"/>
          </w:rPr>
          <w:id w:val="932936749"/>
          <w:citation/>
        </w:sdtPr>
        <w:sdtEndPr/>
        <w:sdtContent>
          <w:r w:rsidR="004F3EF3" w:rsidRPr="004F3EF3">
            <w:rPr>
              <w:rFonts w:ascii="Arial" w:hAnsi="Arial" w:cs="Arial"/>
              <w:sz w:val="24"/>
              <w:szCs w:val="24"/>
            </w:rPr>
            <w:fldChar w:fldCharType="begin"/>
          </w:r>
          <w:r w:rsidR="004F3EF3" w:rsidRPr="004F3EF3">
            <w:rPr>
              <w:rFonts w:ascii="Arial" w:hAnsi="Arial" w:cs="Arial"/>
              <w:sz w:val="24"/>
              <w:szCs w:val="24"/>
            </w:rPr>
            <w:instrText xml:space="preserve"> CITATION Hwa17 \l 2052 </w:instrText>
          </w:r>
          <w:r w:rsidR="004F3EF3" w:rsidRPr="004F3EF3">
            <w:rPr>
              <w:rFonts w:ascii="Arial" w:hAnsi="Arial" w:cs="Arial"/>
              <w:sz w:val="24"/>
              <w:szCs w:val="24"/>
            </w:rPr>
            <w:fldChar w:fldCharType="separate"/>
          </w:r>
          <w:r w:rsidR="002A5D47">
            <w:rPr>
              <w:rFonts w:ascii="Arial" w:hAnsi="Arial" w:cs="Arial"/>
              <w:noProof/>
              <w:sz w:val="24"/>
              <w:szCs w:val="24"/>
            </w:rPr>
            <w:t xml:space="preserve"> </w:t>
          </w:r>
          <w:r w:rsidR="002A5D47" w:rsidRPr="002A5D47">
            <w:rPr>
              <w:rFonts w:ascii="Arial" w:hAnsi="Arial" w:cs="Arial"/>
              <w:noProof/>
              <w:sz w:val="24"/>
              <w:szCs w:val="24"/>
            </w:rPr>
            <w:t>(Hwang, 2017)</w:t>
          </w:r>
          <w:r w:rsidR="004F3EF3" w:rsidRPr="004F3EF3">
            <w:rPr>
              <w:rFonts w:ascii="Arial" w:hAnsi="Arial" w:cs="Arial"/>
              <w:sz w:val="24"/>
              <w:szCs w:val="24"/>
            </w:rPr>
            <w:fldChar w:fldCharType="end"/>
          </w:r>
        </w:sdtContent>
      </w:sdt>
      <w:r w:rsidR="008D7BD4" w:rsidRPr="008D7BD4">
        <w:rPr>
          <w:rFonts w:ascii="Arial" w:eastAsia="Arial Unicode MS" w:hAnsi="Arial" w:cs="Arial"/>
          <w:sz w:val="24"/>
          <w:szCs w:val="24"/>
        </w:rPr>
        <w:t>.</w:t>
      </w:r>
    </w:p>
    <w:p w:rsidR="004F3EF3" w:rsidRPr="003953BF" w:rsidRDefault="003953BF" w:rsidP="007F2632">
      <w:pPr>
        <w:widowControl/>
        <w:spacing w:afterLines="200" w:after="624" w:line="360" w:lineRule="auto"/>
        <w:outlineLvl w:val="1"/>
        <w:rPr>
          <w:rFonts w:ascii="Arial" w:eastAsia="Arial Unicode MS" w:hAnsi="Arial" w:cs="Arial"/>
          <w:b/>
          <w:sz w:val="24"/>
          <w:szCs w:val="24"/>
        </w:rPr>
      </w:pPr>
      <w:bookmarkStart w:id="186" w:name="_Toc530745978"/>
      <w:bookmarkStart w:id="187" w:name="_Toc531864716"/>
      <w:r w:rsidRPr="003953BF">
        <w:rPr>
          <w:rFonts w:ascii="Arial" w:eastAsia="Arial Unicode MS" w:hAnsi="Arial" w:cs="Arial" w:hint="eastAsia"/>
          <w:b/>
          <w:sz w:val="24"/>
          <w:szCs w:val="24"/>
        </w:rPr>
        <w:t>3</w:t>
      </w:r>
      <w:r w:rsidRPr="003953BF">
        <w:rPr>
          <w:rFonts w:ascii="Arial" w:eastAsia="Arial Unicode MS" w:hAnsi="Arial" w:cs="Arial"/>
          <w:b/>
          <w:sz w:val="24"/>
          <w:szCs w:val="24"/>
        </w:rPr>
        <w:t xml:space="preserve">.2 Unit of </w:t>
      </w:r>
      <w:r w:rsidR="00140596">
        <w:rPr>
          <w:rFonts w:ascii="Arial" w:eastAsia="Arial Unicode MS" w:hAnsi="Arial" w:cs="Arial"/>
          <w:b/>
          <w:sz w:val="24"/>
          <w:szCs w:val="24"/>
        </w:rPr>
        <w:t>A</w:t>
      </w:r>
      <w:r w:rsidRPr="003953BF">
        <w:rPr>
          <w:rFonts w:ascii="Arial" w:eastAsia="Arial Unicode MS" w:hAnsi="Arial" w:cs="Arial"/>
          <w:b/>
          <w:sz w:val="24"/>
          <w:szCs w:val="24"/>
        </w:rPr>
        <w:t xml:space="preserve">nalysis and </w:t>
      </w:r>
      <w:r w:rsidR="00140596">
        <w:rPr>
          <w:rFonts w:ascii="Arial" w:eastAsia="Arial Unicode MS" w:hAnsi="Arial" w:cs="Arial"/>
          <w:b/>
          <w:sz w:val="24"/>
          <w:szCs w:val="24"/>
        </w:rPr>
        <w:t>T</w:t>
      </w:r>
      <w:r w:rsidRPr="003953BF">
        <w:rPr>
          <w:rFonts w:ascii="Arial" w:eastAsia="Arial Unicode MS" w:hAnsi="Arial" w:cs="Arial"/>
          <w:b/>
          <w:sz w:val="24"/>
          <w:szCs w:val="24"/>
        </w:rPr>
        <w:t xml:space="preserve">ime </w:t>
      </w:r>
      <w:r w:rsidR="00140596">
        <w:rPr>
          <w:rFonts w:ascii="Arial" w:eastAsia="Arial Unicode MS" w:hAnsi="Arial" w:cs="Arial"/>
          <w:b/>
          <w:sz w:val="24"/>
          <w:szCs w:val="24"/>
        </w:rPr>
        <w:t>H</w:t>
      </w:r>
      <w:r w:rsidRPr="003953BF">
        <w:rPr>
          <w:rFonts w:ascii="Arial" w:eastAsia="Arial Unicode MS" w:hAnsi="Arial" w:cs="Arial"/>
          <w:b/>
          <w:sz w:val="24"/>
          <w:szCs w:val="24"/>
        </w:rPr>
        <w:t>orizon</w:t>
      </w:r>
      <w:bookmarkEnd w:id="186"/>
      <w:bookmarkEnd w:id="187"/>
    </w:p>
    <w:p w:rsidR="00DA47DC" w:rsidRDefault="006A4A96" w:rsidP="00B9393C">
      <w:pPr>
        <w:widowControl/>
        <w:spacing w:afterLines="200" w:after="624" w:line="360" w:lineRule="auto"/>
        <w:rPr>
          <w:rFonts w:ascii="Arial" w:eastAsia="Arial Unicode MS" w:hAnsi="Arial" w:cs="Arial"/>
          <w:sz w:val="24"/>
          <w:szCs w:val="24"/>
        </w:rPr>
      </w:pPr>
      <w:r w:rsidRPr="006A4A96">
        <w:rPr>
          <w:rFonts w:ascii="Arial" w:eastAsia="Arial Unicode MS" w:hAnsi="Arial" w:cs="Arial"/>
          <w:sz w:val="24"/>
          <w:szCs w:val="24"/>
        </w:rPr>
        <w:t>The analysis unit is regarded as the main content of the research</w:t>
      </w:r>
      <w:r w:rsidR="00276BFE">
        <w:rPr>
          <w:rFonts w:ascii="Arial" w:eastAsia="Arial Unicode MS" w:hAnsi="Arial" w:cs="Arial"/>
          <w:sz w:val="24"/>
          <w:szCs w:val="24"/>
        </w:rPr>
        <w:t xml:space="preserve"> and</w:t>
      </w:r>
      <w:r w:rsidR="00276BFE" w:rsidRPr="006A4A96">
        <w:rPr>
          <w:rFonts w:ascii="Arial" w:eastAsia="Arial Unicode MS" w:hAnsi="Arial" w:cs="Arial"/>
          <w:sz w:val="24"/>
          <w:szCs w:val="24"/>
        </w:rPr>
        <w:t xml:space="preserve"> the data can be analyzed</w:t>
      </w:r>
      <w:r w:rsidR="00276BFE">
        <w:rPr>
          <w:rFonts w:ascii="Arial" w:eastAsia="Arial Unicode MS" w:hAnsi="Arial" w:cs="Arial"/>
          <w:sz w:val="24"/>
          <w:szCs w:val="24"/>
        </w:rPr>
        <w:t xml:space="preserve"> i</w:t>
      </w:r>
      <w:r w:rsidRPr="006A4A96">
        <w:rPr>
          <w:rFonts w:ascii="Arial" w:eastAsia="Arial Unicode MS" w:hAnsi="Arial" w:cs="Arial"/>
          <w:sz w:val="24"/>
          <w:szCs w:val="24"/>
        </w:rPr>
        <w:t xml:space="preserve">n the subsequent data analysis stage, </w:t>
      </w:r>
      <w:r w:rsidR="00276BFE">
        <w:rPr>
          <w:rFonts w:ascii="Arial" w:eastAsia="Arial Unicode MS" w:hAnsi="Arial" w:cs="Arial"/>
          <w:sz w:val="24"/>
          <w:szCs w:val="24"/>
        </w:rPr>
        <w:t>so</w:t>
      </w:r>
      <w:r w:rsidRPr="006A4A96">
        <w:rPr>
          <w:rFonts w:ascii="Arial" w:eastAsia="Arial Unicode MS" w:hAnsi="Arial" w:cs="Arial"/>
          <w:sz w:val="24"/>
          <w:szCs w:val="24"/>
        </w:rPr>
        <w:t xml:space="preserve"> the </w:t>
      </w:r>
      <w:r w:rsidR="00276BFE">
        <w:rPr>
          <w:rFonts w:ascii="Arial" w:eastAsia="Arial Unicode MS" w:hAnsi="Arial" w:cs="Arial"/>
          <w:sz w:val="24"/>
          <w:szCs w:val="24"/>
        </w:rPr>
        <w:t xml:space="preserve">individuals of </w:t>
      </w:r>
      <w:r w:rsidR="00276BFE" w:rsidRPr="006A4A96">
        <w:rPr>
          <w:rFonts w:ascii="Arial" w:eastAsia="Arial Unicode MS" w:hAnsi="Arial" w:cs="Arial"/>
          <w:sz w:val="24"/>
          <w:szCs w:val="24"/>
        </w:rPr>
        <w:t>Chin</w:t>
      </w:r>
      <w:r w:rsidR="00276BFE">
        <w:rPr>
          <w:rFonts w:ascii="Arial" w:eastAsia="Arial Unicode MS" w:hAnsi="Arial" w:cs="Arial"/>
          <w:sz w:val="24"/>
          <w:szCs w:val="24"/>
        </w:rPr>
        <w:t>ese</w:t>
      </w:r>
      <w:r w:rsidRPr="006A4A96">
        <w:rPr>
          <w:rFonts w:ascii="Arial" w:eastAsia="Arial Unicode MS" w:hAnsi="Arial" w:cs="Arial"/>
          <w:sz w:val="24"/>
          <w:szCs w:val="24"/>
        </w:rPr>
        <w:t xml:space="preserve"> can be selected for data collection</w:t>
      </w:r>
      <w:sdt>
        <w:sdtPr>
          <w:rPr>
            <w:rFonts w:ascii="Arial" w:eastAsia="Arial Unicode MS" w:hAnsi="Arial" w:cs="Arial"/>
            <w:sz w:val="24"/>
            <w:szCs w:val="24"/>
          </w:rPr>
          <w:id w:val="1034309515"/>
          <w:citation/>
        </w:sdtPr>
        <w:sdtEndPr/>
        <w:sdtContent>
          <w:r w:rsidR="00276BFE">
            <w:rPr>
              <w:rFonts w:ascii="Arial" w:eastAsia="Arial Unicode MS" w:hAnsi="Arial" w:cs="Arial"/>
              <w:sz w:val="24"/>
              <w:szCs w:val="24"/>
            </w:rPr>
            <w:fldChar w:fldCharType="begin"/>
          </w:r>
          <w:r w:rsidR="00D16229">
            <w:rPr>
              <w:rFonts w:ascii="Arial" w:eastAsia="Arial Unicode MS" w:hAnsi="Arial" w:cs="Arial"/>
              <w:sz w:val="24"/>
              <w:szCs w:val="24"/>
            </w:rPr>
            <w:instrText xml:space="preserve">CITATION Che13 \l 2052 </w:instrText>
          </w:r>
          <w:r w:rsidR="00276BFE">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(Chen, 2016)</w:t>
          </w:r>
          <w:r w:rsidR="00276BFE">
            <w:rPr>
              <w:rFonts w:ascii="Arial" w:eastAsia="Arial Unicode MS" w:hAnsi="Arial" w:cs="Arial"/>
              <w:sz w:val="24"/>
              <w:szCs w:val="24"/>
            </w:rPr>
            <w:fldChar w:fldCharType="end"/>
          </w:r>
        </w:sdtContent>
      </w:sdt>
      <w:r w:rsidRPr="006A4A96">
        <w:rPr>
          <w:rFonts w:ascii="Arial" w:eastAsia="Arial Unicode MS" w:hAnsi="Arial" w:cs="Arial"/>
          <w:sz w:val="24"/>
          <w:szCs w:val="24"/>
        </w:rPr>
        <w:t>.</w:t>
      </w:r>
      <w:r w:rsidR="00276BFE" w:rsidRPr="00276BFE">
        <w:t xml:space="preserve"> </w:t>
      </w:r>
      <w:r w:rsidR="00276BFE" w:rsidRPr="00276BFE">
        <w:rPr>
          <w:rFonts w:ascii="Arial" w:eastAsia="Arial Unicode MS" w:hAnsi="Arial" w:cs="Arial"/>
          <w:sz w:val="24"/>
          <w:szCs w:val="24"/>
        </w:rPr>
        <w:t>Therefore, the unit of analysis is the</w:t>
      </w:r>
      <w:r w:rsidR="00276BFE">
        <w:rPr>
          <w:rFonts w:ascii="Arial" w:eastAsia="Arial Unicode MS" w:hAnsi="Arial" w:cs="Arial"/>
          <w:sz w:val="24"/>
          <w:szCs w:val="24"/>
        </w:rPr>
        <w:t xml:space="preserve"> </w:t>
      </w:r>
      <w:r w:rsidR="00276BFE" w:rsidRPr="00276BFE">
        <w:rPr>
          <w:rFonts w:ascii="Arial" w:eastAsia="Arial Unicode MS" w:hAnsi="Arial" w:cs="Arial"/>
          <w:sz w:val="24"/>
          <w:szCs w:val="24"/>
        </w:rPr>
        <w:t xml:space="preserve">individual </w:t>
      </w:r>
      <w:r w:rsidR="009B49F8">
        <w:rPr>
          <w:rFonts w:ascii="Arial" w:eastAsia="Arial Unicode MS" w:hAnsi="Arial" w:cs="Arial"/>
          <w:sz w:val="24"/>
          <w:szCs w:val="24"/>
        </w:rPr>
        <w:t>of job-hopping behavior among</w:t>
      </w:r>
      <w:r w:rsidR="00276BFE" w:rsidRPr="00276BFE">
        <w:rPr>
          <w:rFonts w:ascii="Arial" w:eastAsia="Arial Unicode MS" w:hAnsi="Arial" w:cs="Arial"/>
          <w:sz w:val="24"/>
          <w:szCs w:val="24"/>
        </w:rPr>
        <w:t xml:space="preserve"> Chinese in </w:t>
      </w:r>
      <w:r w:rsidR="004C7B57">
        <w:rPr>
          <w:rFonts w:ascii="Arial" w:eastAsia="Arial Unicode MS" w:hAnsi="Arial" w:cs="Arial"/>
          <w:sz w:val="24"/>
          <w:szCs w:val="24"/>
        </w:rPr>
        <w:t>Shanghai</w:t>
      </w:r>
      <w:r w:rsidR="00276BFE" w:rsidRPr="00276BFE">
        <w:rPr>
          <w:rFonts w:ascii="Arial" w:eastAsia="Arial Unicode MS" w:hAnsi="Arial" w:cs="Arial"/>
          <w:sz w:val="24"/>
          <w:szCs w:val="24"/>
        </w:rPr>
        <w:t xml:space="preserve"> retail </w:t>
      </w:r>
      <w:r w:rsidR="009B49F8">
        <w:rPr>
          <w:rFonts w:ascii="Arial" w:eastAsia="Arial Unicode MS" w:hAnsi="Arial" w:cs="Arial"/>
          <w:sz w:val="24"/>
          <w:szCs w:val="24"/>
        </w:rPr>
        <w:t xml:space="preserve">industry and </w:t>
      </w:r>
      <w:r w:rsidR="009B49F8" w:rsidRPr="009B49F8">
        <w:rPr>
          <w:rFonts w:ascii="Arial" w:eastAsia="Arial Unicode MS" w:hAnsi="Arial" w:cs="Arial"/>
          <w:sz w:val="24"/>
          <w:szCs w:val="24"/>
        </w:rPr>
        <w:t xml:space="preserve">due to different participants, the expected results of the questionnaire will be different, because these employees are employed by different retail companies in </w:t>
      </w:r>
      <w:r w:rsidR="004C7B57">
        <w:rPr>
          <w:rFonts w:ascii="Arial" w:eastAsia="Arial Unicode MS" w:hAnsi="Arial" w:cs="Arial"/>
          <w:sz w:val="24"/>
          <w:szCs w:val="24"/>
        </w:rPr>
        <w:t>Shanghai</w:t>
      </w:r>
      <w:sdt>
        <w:sdtPr>
          <w:rPr>
            <w:rFonts w:ascii="Arial" w:eastAsia="Arial Unicode MS" w:hAnsi="Arial" w:cs="Arial"/>
            <w:sz w:val="24"/>
            <w:szCs w:val="24"/>
          </w:rPr>
          <w:id w:val="-1101880516"/>
          <w:citation/>
        </w:sdtPr>
        <w:sdtEndPr/>
        <w:sdtContent>
          <w:r w:rsidR="009B49F8">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Wan13 \l 2052 </w:instrText>
          </w:r>
          <w:r w:rsidR="009B49F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(Wang, 2015)</w:t>
          </w:r>
          <w:r w:rsidR="009B49F8">
            <w:rPr>
              <w:rFonts w:ascii="Arial" w:eastAsia="Arial Unicode MS" w:hAnsi="Arial" w:cs="Arial"/>
              <w:sz w:val="24"/>
              <w:szCs w:val="24"/>
            </w:rPr>
            <w:fldChar w:fldCharType="end"/>
          </w:r>
        </w:sdtContent>
      </w:sdt>
      <w:r w:rsidR="009B49F8" w:rsidRPr="009B49F8">
        <w:rPr>
          <w:rFonts w:ascii="Arial" w:eastAsia="Arial Unicode MS" w:hAnsi="Arial" w:cs="Arial"/>
          <w:sz w:val="24"/>
          <w:szCs w:val="24"/>
        </w:rPr>
        <w:t>.</w:t>
      </w:r>
      <w:r w:rsidR="009B49F8">
        <w:rPr>
          <w:rFonts w:ascii="Arial" w:eastAsia="Arial Unicode MS" w:hAnsi="Arial" w:cs="Arial"/>
          <w:sz w:val="24"/>
          <w:szCs w:val="24"/>
        </w:rPr>
        <w:t xml:space="preserve"> </w:t>
      </w:r>
    </w:p>
    <w:p w:rsidR="00182C7E" w:rsidRDefault="00F9128E" w:rsidP="00B9393C">
      <w:pPr>
        <w:widowControl/>
        <w:spacing w:afterLines="200" w:after="624" w:line="360" w:lineRule="auto"/>
        <w:rPr>
          <w:rFonts w:ascii="Arial" w:eastAsia="Arial Unicode MS" w:hAnsi="Arial" w:cs="Arial"/>
          <w:sz w:val="24"/>
          <w:szCs w:val="24"/>
        </w:rPr>
      </w:pPr>
      <w:r w:rsidRPr="00F9128E">
        <w:rPr>
          <w:rFonts w:ascii="Arial" w:eastAsia="Arial Unicode MS" w:hAnsi="Arial" w:cs="Arial"/>
          <w:sz w:val="24"/>
          <w:szCs w:val="24"/>
        </w:rPr>
        <w:t xml:space="preserve">The time </w:t>
      </w:r>
      <w:r w:rsidR="00360228">
        <w:rPr>
          <w:rFonts w:ascii="Arial" w:eastAsia="Arial Unicode MS" w:hAnsi="Arial" w:cs="Arial"/>
          <w:sz w:val="24"/>
          <w:szCs w:val="24"/>
        </w:rPr>
        <w:t>horizon</w:t>
      </w:r>
      <w:r w:rsidRPr="00F9128E">
        <w:rPr>
          <w:rFonts w:ascii="Arial" w:eastAsia="Arial Unicode MS" w:hAnsi="Arial" w:cs="Arial"/>
          <w:sz w:val="24"/>
          <w:szCs w:val="24"/>
        </w:rPr>
        <w:t xml:space="preserve"> is important to the results of the study, and specific research </w:t>
      </w:r>
      <w:r w:rsidR="00360228">
        <w:rPr>
          <w:rFonts w:ascii="Arial" w:eastAsia="Arial Unicode MS" w:hAnsi="Arial" w:cs="Arial"/>
          <w:sz w:val="24"/>
          <w:szCs w:val="24"/>
        </w:rPr>
        <w:t>objective</w:t>
      </w:r>
      <w:r w:rsidRPr="00F9128E">
        <w:rPr>
          <w:rFonts w:ascii="Arial" w:eastAsia="Arial Unicode MS" w:hAnsi="Arial" w:cs="Arial"/>
          <w:sz w:val="24"/>
          <w:szCs w:val="24"/>
        </w:rPr>
        <w:t xml:space="preserve">s will </w:t>
      </w:r>
      <w:r w:rsidR="00360228">
        <w:rPr>
          <w:rFonts w:ascii="Arial" w:eastAsia="Arial Unicode MS" w:hAnsi="Arial" w:cs="Arial"/>
          <w:sz w:val="24"/>
          <w:szCs w:val="24"/>
        </w:rPr>
        <w:t>influence</w:t>
      </w:r>
      <w:r w:rsidRPr="00F9128E">
        <w:rPr>
          <w:rFonts w:ascii="Arial" w:eastAsia="Arial Unicode MS" w:hAnsi="Arial" w:cs="Arial"/>
          <w:sz w:val="24"/>
          <w:szCs w:val="24"/>
        </w:rPr>
        <w:t xml:space="preserve"> the duration of the study</w:t>
      </w:r>
      <w:sdt>
        <w:sdtPr>
          <w:rPr>
            <w:rFonts w:ascii="Arial" w:eastAsia="Arial Unicode MS" w:hAnsi="Arial" w:cs="Arial"/>
            <w:sz w:val="24"/>
            <w:szCs w:val="24"/>
          </w:rPr>
          <w:id w:val="-187140494"/>
          <w:citation/>
        </w:sdtPr>
        <w:sdtEndPr/>
        <w:sdtContent>
          <w:r w:rsidR="00360228">
            <w:rPr>
              <w:rFonts w:ascii="Arial" w:eastAsia="Arial Unicode MS" w:hAnsi="Arial" w:cs="Arial"/>
              <w:sz w:val="24"/>
              <w:szCs w:val="24"/>
            </w:rPr>
            <w:fldChar w:fldCharType="begin"/>
          </w:r>
          <w:r w:rsidR="00320CB6">
            <w:rPr>
              <w:rFonts w:ascii="Arial" w:eastAsia="Arial Unicode MS" w:hAnsi="Arial" w:cs="Arial"/>
              <w:sz w:val="24"/>
              <w:szCs w:val="24"/>
            </w:rPr>
            <w:instrText xml:space="preserve">CITATION Gou13 \l 2052 </w:instrText>
          </w:r>
          <w:r w:rsidR="0036022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(Gounaris &amp; Boukis, 2015)</w:t>
          </w:r>
          <w:r w:rsidR="00360228">
            <w:rPr>
              <w:rFonts w:ascii="Arial" w:eastAsia="Arial Unicode MS" w:hAnsi="Arial" w:cs="Arial"/>
              <w:sz w:val="24"/>
              <w:szCs w:val="24"/>
            </w:rPr>
            <w:fldChar w:fldCharType="end"/>
          </w:r>
        </w:sdtContent>
      </w:sdt>
      <w:r w:rsidRPr="00F9128E">
        <w:rPr>
          <w:rFonts w:ascii="Arial" w:eastAsia="Arial Unicode MS" w:hAnsi="Arial" w:cs="Arial"/>
          <w:sz w:val="24"/>
          <w:szCs w:val="24"/>
        </w:rPr>
        <w:t xml:space="preserve">. </w:t>
      </w:r>
      <w:r w:rsidR="009B49F8" w:rsidRPr="009B49F8">
        <w:rPr>
          <w:rFonts w:ascii="Arial" w:eastAsia="Arial Unicode MS" w:hAnsi="Arial" w:cs="Arial"/>
          <w:sz w:val="24"/>
          <w:szCs w:val="24"/>
        </w:rPr>
        <w:t xml:space="preserve">The time scale used in this </w:t>
      </w:r>
      <w:r w:rsidR="00CF77BE">
        <w:rPr>
          <w:rFonts w:ascii="Arial" w:eastAsia="Arial Unicode MS" w:hAnsi="Arial" w:cs="Arial"/>
          <w:sz w:val="24"/>
          <w:szCs w:val="24"/>
        </w:rPr>
        <w:t>research</w:t>
      </w:r>
      <w:r w:rsidR="009B49F8" w:rsidRPr="009B49F8">
        <w:rPr>
          <w:rFonts w:ascii="Arial" w:eastAsia="Arial Unicode MS" w:hAnsi="Arial" w:cs="Arial"/>
          <w:sz w:val="24"/>
          <w:szCs w:val="24"/>
        </w:rPr>
        <w:t xml:space="preserve"> is a cross</w:t>
      </w:r>
      <w:r w:rsidR="00CF77BE">
        <w:rPr>
          <w:rFonts w:ascii="Arial" w:eastAsia="Arial Unicode MS" w:hAnsi="Arial" w:cs="Arial"/>
          <w:sz w:val="24"/>
          <w:szCs w:val="24"/>
        </w:rPr>
        <w:t xml:space="preserve"> </w:t>
      </w:r>
      <w:r w:rsidR="009B49F8" w:rsidRPr="009B49F8">
        <w:rPr>
          <w:rFonts w:ascii="Arial" w:eastAsia="Arial Unicode MS" w:hAnsi="Arial" w:cs="Arial"/>
          <w:sz w:val="24"/>
          <w:szCs w:val="24"/>
        </w:rPr>
        <w:t xml:space="preserve">sectional study, which is to collect data from interested populations at </w:t>
      </w:r>
      <w:r w:rsidR="00CF77BE">
        <w:rPr>
          <w:rFonts w:ascii="Arial" w:eastAsia="Arial Unicode MS" w:hAnsi="Arial" w:cs="Arial"/>
          <w:sz w:val="24"/>
          <w:szCs w:val="24"/>
        </w:rPr>
        <w:t>the</w:t>
      </w:r>
      <w:r w:rsidR="009B49F8" w:rsidRPr="009B49F8">
        <w:rPr>
          <w:rFonts w:ascii="Arial" w:eastAsia="Arial Unicode MS" w:hAnsi="Arial" w:cs="Arial"/>
          <w:sz w:val="24"/>
          <w:szCs w:val="24"/>
        </w:rPr>
        <w:t xml:space="preserve"> single moment</w:t>
      </w:r>
      <w:r w:rsidR="00CF77BE">
        <w:rPr>
          <w:rFonts w:ascii="Arial" w:eastAsia="Arial Unicode MS" w:hAnsi="Arial" w:cs="Arial"/>
          <w:sz w:val="24"/>
          <w:szCs w:val="24"/>
        </w:rPr>
        <w:t xml:space="preserve"> in time</w:t>
      </w:r>
      <w:r w:rsidR="009B49F8" w:rsidRPr="009B49F8">
        <w:rPr>
          <w:rFonts w:ascii="Arial" w:eastAsia="Arial Unicode MS" w:hAnsi="Arial" w:cs="Arial"/>
          <w:sz w:val="24"/>
          <w:szCs w:val="24"/>
        </w:rPr>
        <w:t>,</w:t>
      </w:r>
      <w:r w:rsidR="00CF77BE" w:rsidRPr="00CF77BE">
        <w:t xml:space="preserve"> </w:t>
      </w:r>
      <w:r w:rsidR="00CF77BE" w:rsidRPr="00CF77BE">
        <w:rPr>
          <w:rFonts w:ascii="Arial" w:eastAsia="Arial Unicode MS" w:hAnsi="Arial" w:cs="Arial"/>
          <w:sz w:val="24"/>
          <w:szCs w:val="24"/>
        </w:rPr>
        <w:t>that is to say</w:t>
      </w:r>
      <w:r w:rsidR="009B49F8" w:rsidRPr="009B49F8">
        <w:rPr>
          <w:rFonts w:ascii="Arial" w:eastAsia="Arial Unicode MS" w:hAnsi="Arial" w:cs="Arial"/>
          <w:sz w:val="24"/>
          <w:szCs w:val="24"/>
        </w:rPr>
        <w:t>, collect</w:t>
      </w:r>
      <w:r w:rsidR="00CF77BE">
        <w:rPr>
          <w:rFonts w:ascii="Arial" w:eastAsia="Arial Unicode MS" w:hAnsi="Arial" w:cs="Arial"/>
          <w:sz w:val="24"/>
          <w:szCs w:val="24"/>
        </w:rPr>
        <w:t>ed</w:t>
      </w:r>
      <w:r w:rsidR="009B49F8" w:rsidRPr="009B49F8">
        <w:rPr>
          <w:rFonts w:ascii="Arial" w:eastAsia="Arial Unicode MS" w:hAnsi="Arial" w:cs="Arial"/>
          <w:sz w:val="24"/>
          <w:szCs w:val="24"/>
        </w:rPr>
        <w:t xml:space="preserve"> </w:t>
      </w:r>
      <w:r w:rsidR="00CF77BE" w:rsidRPr="009B49F8">
        <w:rPr>
          <w:rFonts w:ascii="Arial" w:eastAsia="Arial Unicode MS" w:hAnsi="Arial" w:cs="Arial"/>
          <w:sz w:val="24"/>
          <w:szCs w:val="24"/>
        </w:rPr>
        <w:t xml:space="preserve">questionnaire </w:t>
      </w:r>
      <w:r w:rsidR="00CF77BE" w:rsidRPr="00CF77BE">
        <w:rPr>
          <w:rFonts w:ascii="Arial" w:eastAsia="Arial Unicode MS" w:hAnsi="Arial" w:cs="Arial"/>
          <w:sz w:val="24"/>
          <w:szCs w:val="24"/>
        </w:rPr>
        <w:t>at the end of the answer</w:t>
      </w:r>
      <w:r w:rsidR="00CF77BE">
        <w:rPr>
          <w:rFonts w:ascii="Arial" w:eastAsia="Arial Unicode MS" w:hAnsi="Arial" w:cs="Arial"/>
          <w:sz w:val="24"/>
          <w:szCs w:val="24"/>
        </w:rPr>
        <w:t xml:space="preserve"> and once only from the respondents</w:t>
      </w:r>
      <w:r w:rsidR="00CF77BE">
        <w:rPr>
          <w:rFonts w:ascii="Arial" w:eastAsia="Arial Unicode MS" w:hAnsi="Arial" w:cs="Arial" w:hint="eastAsia"/>
          <w:noProof/>
          <w:sz w:val="24"/>
          <w:szCs w:val="24"/>
        </w:rPr>
        <w:t xml:space="preserve"> </w:t>
      </w:r>
      <w:r w:rsidR="00CF77BE" w:rsidRPr="00CF77BE">
        <w:rPr>
          <w:rFonts w:ascii="Arial" w:eastAsia="Arial Unicode MS" w:hAnsi="Arial" w:cs="Arial"/>
          <w:noProof/>
          <w:sz w:val="24"/>
          <w:szCs w:val="24"/>
        </w:rPr>
        <w:t xml:space="preserve">(Zikmund, </w:t>
      </w:r>
      <w:r w:rsidR="00CF77BE">
        <w:rPr>
          <w:rFonts w:ascii="Arial" w:eastAsia="Arial Unicode MS" w:hAnsi="Arial" w:cs="Arial"/>
          <w:noProof/>
          <w:sz w:val="24"/>
          <w:szCs w:val="24"/>
        </w:rPr>
        <w:t xml:space="preserve">Babin, Carr </w:t>
      </w:r>
      <w:r w:rsidR="002208E6">
        <w:rPr>
          <w:rFonts w:ascii="Arial" w:eastAsia="Arial Unicode MS" w:hAnsi="Arial" w:cs="Arial"/>
          <w:noProof/>
          <w:sz w:val="24"/>
          <w:szCs w:val="24"/>
        </w:rPr>
        <w:t>et.al.</w:t>
      </w:r>
      <w:r w:rsidR="00CF77BE" w:rsidRPr="00CF77BE">
        <w:rPr>
          <w:rFonts w:ascii="Arial" w:eastAsia="Arial Unicode MS" w:hAnsi="Arial" w:cs="Arial"/>
          <w:noProof/>
          <w:sz w:val="24"/>
          <w:szCs w:val="24"/>
        </w:rPr>
        <w:t>, 201</w:t>
      </w:r>
      <w:r w:rsidR="00640D60">
        <w:rPr>
          <w:rFonts w:ascii="Arial" w:eastAsia="Arial Unicode MS" w:hAnsi="Arial" w:cs="Arial"/>
          <w:noProof/>
          <w:sz w:val="24"/>
          <w:szCs w:val="24"/>
        </w:rPr>
        <w:t>5</w:t>
      </w:r>
      <w:r w:rsidR="00CF77BE" w:rsidRPr="00CF77BE">
        <w:rPr>
          <w:rFonts w:ascii="Arial" w:eastAsia="Arial Unicode MS" w:hAnsi="Arial" w:cs="Arial"/>
          <w:noProof/>
          <w:sz w:val="24"/>
          <w:szCs w:val="24"/>
        </w:rPr>
        <w:t>)</w:t>
      </w:r>
      <w:r w:rsidR="009B49F8" w:rsidRPr="009B49F8">
        <w:rPr>
          <w:rFonts w:ascii="Arial" w:eastAsia="Arial Unicode MS" w:hAnsi="Arial" w:cs="Arial"/>
          <w:sz w:val="24"/>
          <w:szCs w:val="24"/>
        </w:rPr>
        <w:t>.</w:t>
      </w:r>
    </w:p>
    <w:p w:rsidR="00182C7E" w:rsidRDefault="00182C7E" w:rsidP="00182C7E">
      <w:pPr>
        <w:widowControl/>
        <w:jc w:val="left"/>
        <w:rPr>
          <w:rFonts w:ascii="Arial" w:eastAsia="Arial Unicode MS" w:hAnsi="Arial" w:cs="Arial"/>
          <w:sz w:val="24"/>
          <w:szCs w:val="24"/>
        </w:rPr>
      </w:pPr>
      <w:r>
        <w:rPr>
          <w:rFonts w:ascii="Arial" w:eastAsia="Arial Unicode MS" w:hAnsi="Arial" w:cs="Arial"/>
          <w:sz w:val="24"/>
          <w:szCs w:val="24"/>
        </w:rPr>
        <w:br w:type="page"/>
      </w:r>
    </w:p>
    <w:p w:rsidR="00CF77BE" w:rsidRDefault="00CF77BE" w:rsidP="007F2632">
      <w:pPr>
        <w:widowControl/>
        <w:spacing w:afterLines="200" w:after="624" w:line="360" w:lineRule="auto"/>
        <w:outlineLvl w:val="1"/>
        <w:rPr>
          <w:rFonts w:ascii="Arial" w:eastAsia="Arial Unicode MS" w:hAnsi="Arial" w:cs="Arial"/>
          <w:b/>
          <w:sz w:val="24"/>
          <w:szCs w:val="24"/>
        </w:rPr>
      </w:pPr>
      <w:bookmarkStart w:id="188" w:name="_Toc530745979"/>
      <w:bookmarkStart w:id="189" w:name="_Toc531864717"/>
      <w:r w:rsidRPr="00CF77BE">
        <w:rPr>
          <w:rFonts w:ascii="Arial" w:eastAsia="Arial Unicode MS" w:hAnsi="Arial" w:cs="Arial" w:hint="eastAsia"/>
          <w:b/>
          <w:sz w:val="24"/>
          <w:szCs w:val="24"/>
        </w:rPr>
        <w:lastRenderedPageBreak/>
        <w:t>3</w:t>
      </w:r>
      <w:r w:rsidRPr="00CF77BE">
        <w:rPr>
          <w:rFonts w:ascii="Arial" w:eastAsia="Arial Unicode MS" w:hAnsi="Arial" w:cs="Arial"/>
          <w:b/>
          <w:sz w:val="24"/>
          <w:szCs w:val="24"/>
        </w:rPr>
        <w:t>.3 Sampling Design</w:t>
      </w:r>
      <w:bookmarkEnd w:id="188"/>
      <w:bookmarkEnd w:id="189"/>
    </w:p>
    <w:p w:rsidR="00ED6585" w:rsidRDefault="0006465D" w:rsidP="00AB5068">
      <w:pPr>
        <w:widowControl/>
        <w:spacing w:afterLines="200" w:after="624" w:line="360" w:lineRule="auto"/>
        <w:rPr>
          <w:rFonts w:ascii="Arial" w:eastAsia="Arial Unicode MS" w:hAnsi="Arial" w:cs="Arial"/>
          <w:sz w:val="24"/>
          <w:szCs w:val="24"/>
        </w:rPr>
      </w:pPr>
      <w:r w:rsidRPr="00C0114A">
        <w:rPr>
          <w:rFonts w:ascii="Arial" w:eastAsia="Arial Unicode MS" w:hAnsi="Arial" w:cs="Arial"/>
          <w:sz w:val="24"/>
          <w:szCs w:val="24"/>
        </w:rPr>
        <w:t xml:space="preserve">The sample design is usually chosen to measure the unit of the sample, and the sampling technique can be divided into two types, one is </w:t>
      </w:r>
      <w:bookmarkStart w:id="190" w:name="OLE_LINK111"/>
      <w:bookmarkStart w:id="191" w:name="OLE_LINK112"/>
      <w:r w:rsidRPr="00C0114A">
        <w:rPr>
          <w:rFonts w:ascii="Arial" w:eastAsia="Arial Unicode MS" w:hAnsi="Arial" w:cs="Arial"/>
          <w:sz w:val="24"/>
          <w:szCs w:val="24"/>
        </w:rPr>
        <w:t>probability</w:t>
      </w:r>
      <w:bookmarkEnd w:id="190"/>
      <w:bookmarkEnd w:id="191"/>
      <w:r w:rsidRPr="00C0114A">
        <w:rPr>
          <w:rFonts w:ascii="Arial" w:eastAsia="Arial Unicode MS" w:hAnsi="Arial" w:cs="Arial"/>
          <w:sz w:val="24"/>
          <w:szCs w:val="24"/>
        </w:rPr>
        <w:t xml:space="preserve"> sampling and the other is non-probability sampling</w:t>
      </w:r>
      <w:sdt>
        <w:sdtPr>
          <w:rPr>
            <w:rFonts w:ascii="Arial" w:eastAsia="Arial Unicode MS" w:hAnsi="Arial" w:cs="Arial"/>
            <w:sz w:val="24"/>
            <w:szCs w:val="24"/>
          </w:rPr>
          <w:id w:val="-1225987650"/>
          <w:citation/>
        </w:sdtPr>
        <w:sdtEndPr/>
        <w:sdtContent>
          <w:r w:rsidRPr="00C0114A">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Pr="00C0114A">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Pr="00C0114A">
            <w:rPr>
              <w:rFonts w:ascii="Arial" w:eastAsia="Arial Unicode MS" w:hAnsi="Arial" w:cs="Arial"/>
              <w:sz w:val="24"/>
              <w:szCs w:val="24"/>
            </w:rPr>
            <w:fldChar w:fldCharType="end"/>
          </w:r>
        </w:sdtContent>
      </w:sdt>
      <w:r w:rsidRPr="00C0114A">
        <w:rPr>
          <w:rFonts w:ascii="Arial" w:eastAsia="Arial Unicode MS" w:hAnsi="Arial" w:cs="Arial"/>
          <w:sz w:val="24"/>
          <w:szCs w:val="24"/>
        </w:rPr>
        <w:t>.</w:t>
      </w:r>
      <w:r w:rsidRPr="00C0114A">
        <w:rPr>
          <w:rFonts w:ascii="Arial" w:hAnsi="Arial" w:cs="Arial"/>
        </w:rPr>
        <w:t xml:space="preserve"> </w:t>
      </w:r>
      <w:r w:rsidRPr="00C0114A">
        <w:rPr>
          <w:rFonts w:ascii="Arial" w:eastAsia="Arial Unicode MS" w:hAnsi="Arial" w:cs="Arial"/>
          <w:sz w:val="24"/>
          <w:szCs w:val="24"/>
        </w:rPr>
        <w:t>Researchers look for the right population, individuals and regions to conduct the sampling process</w:t>
      </w:r>
      <w:sdt>
        <w:sdtPr>
          <w:rPr>
            <w:rFonts w:ascii="Arial" w:eastAsia="Arial Unicode MS" w:hAnsi="Arial" w:cs="Arial"/>
            <w:sz w:val="24"/>
            <w:szCs w:val="24"/>
          </w:rPr>
          <w:id w:val="1682323928"/>
          <w:citation/>
        </w:sdtPr>
        <w:sdtEndPr/>
        <w:sdtContent>
          <w:r w:rsidRPr="00C0114A">
            <w:rPr>
              <w:rFonts w:ascii="Arial" w:eastAsia="Arial Unicode MS" w:hAnsi="Arial" w:cs="Arial"/>
              <w:sz w:val="24"/>
              <w:szCs w:val="24"/>
            </w:rPr>
            <w:fldChar w:fldCharType="begin"/>
          </w:r>
          <w:r w:rsidRPr="00C0114A">
            <w:rPr>
              <w:rFonts w:ascii="Arial" w:eastAsia="Arial Unicode MS" w:hAnsi="Arial" w:cs="Arial"/>
              <w:sz w:val="24"/>
              <w:szCs w:val="24"/>
            </w:rPr>
            <w:instrText xml:space="preserve"> CITATION Par16 \l 2052 </w:instrText>
          </w:r>
          <w:r w:rsidRPr="00C0114A">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(Park &amp; Park, 2016)</w:t>
          </w:r>
          <w:r w:rsidRPr="00C0114A">
            <w:rPr>
              <w:rFonts w:ascii="Arial" w:eastAsia="Arial Unicode MS" w:hAnsi="Arial" w:cs="Arial"/>
              <w:sz w:val="24"/>
              <w:szCs w:val="24"/>
            </w:rPr>
            <w:fldChar w:fldCharType="end"/>
          </w:r>
        </w:sdtContent>
      </w:sdt>
      <w:r w:rsidRPr="00C0114A">
        <w:rPr>
          <w:rFonts w:ascii="Arial" w:eastAsia="Arial Unicode MS" w:hAnsi="Arial" w:cs="Arial"/>
          <w:sz w:val="24"/>
          <w:szCs w:val="24"/>
        </w:rPr>
        <w:t xml:space="preserve">. </w:t>
      </w:r>
      <w:r w:rsidR="00AB5068" w:rsidRPr="00C0114A">
        <w:rPr>
          <w:rFonts w:ascii="Arial" w:eastAsia="Arial Unicode MS" w:hAnsi="Arial" w:cs="Arial"/>
          <w:sz w:val="24"/>
          <w:szCs w:val="24"/>
        </w:rPr>
        <w:t>Sampling design is important because it guides researchers in extracting samples from research objectives, and the right samples ensure that data collection and analysis are valid for the results</w:t>
      </w:r>
      <w:r w:rsidR="00AB5068" w:rsidRPr="00C0114A">
        <w:rPr>
          <w:rFonts w:ascii="Arial" w:eastAsia="Arial Unicode MS" w:hAnsi="Arial" w:cs="Arial"/>
          <w:noProof/>
          <w:sz w:val="24"/>
          <w:szCs w:val="24"/>
        </w:rPr>
        <w:t xml:space="preserve"> (Reams, Nicholls, Hair &amp; Baker, 2017)</w:t>
      </w:r>
      <w:r w:rsidR="00AB5068" w:rsidRPr="00C0114A">
        <w:rPr>
          <w:rFonts w:ascii="Arial" w:eastAsia="Arial Unicode MS" w:hAnsi="Arial" w:cs="Arial"/>
          <w:sz w:val="24"/>
          <w:szCs w:val="24"/>
        </w:rPr>
        <w:t>.</w:t>
      </w:r>
    </w:p>
    <w:p w:rsidR="00B61394" w:rsidRDefault="00C0114A" w:rsidP="00AB5068">
      <w:pPr>
        <w:widowControl/>
        <w:spacing w:afterLines="200" w:after="624" w:line="360" w:lineRule="auto"/>
        <w:rPr>
          <w:rFonts w:ascii="Arial" w:eastAsia="Arial Unicode MS" w:hAnsi="Arial" w:cs="Arial"/>
          <w:sz w:val="24"/>
          <w:szCs w:val="24"/>
        </w:rPr>
      </w:pPr>
      <w:r w:rsidRPr="00241E91">
        <w:rPr>
          <w:rFonts w:ascii="Arial" w:eastAsia="Arial Unicode MS" w:hAnsi="Arial" w:cs="Arial"/>
          <w:sz w:val="24"/>
          <w:szCs w:val="24"/>
        </w:rPr>
        <w:t xml:space="preserve">In this research, the population </w:t>
      </w:r>
      <w:r w:rsidR="00E83A85">
        <w:rPr>
          <w:rFonts w:ascii="Arial" w:eastAsia="Arial Unicode MS" w:hAnsi="Arial" w:cs="Arial"/>
          <w:sz w:val="24"/>
          <w:szCs w:val="24"/>
        </w:rPr>
        <w:t>is individual.</w:t>
      </w:r>
      <w:r w:rsidR="008B26F6" w:rsidRPr="00241E91">
        <w:rPr>
          <w:rFonts w:ascii="Arial" w:eastAsia="Arial Unicode MS" w:hAnsi="Arial" w:cs="Arial"/>
          <w:sz w:val="24"/>
          <w:szCs w:val="24"/>
        </w:rPr>
        <w:t xml:space="preserve"> Because in retail industry employees are very important for the companies, employees are the core of the companies, so use employees in the retail industry as the population can find reasons why the employees choose to job-hopping and help companies avoid employees job-hopping behavior happened.</w:t>
      </w:r>
    </w:p>
    <w:p w:rsidR="00241E91" w:rsidRPr="00241E91" w:rsidRDefault="00241E91" w:rsidP="007F2632">
      <w:pPr>
        <w:widowControl/>
        <w:spacing w:afterLines="200" w:after="624" w:line="360" w:lineRule="auto"/>
        <w:outlineLvl w:val="2"/>
        <w:rPr>
          <w:rFonts w:ascii="Arial" w:eastAsia="Arial Unicode MS" w:hAnsi="Arial" w:cs="Arial"/>
          <w:b/>
          <w:sz w:val="24"/>
          <w:szCs w:val="24"/>
        </w:rPr>
      </w:pPr>
      <w:bookmarkStart w:id="192" w:name="_Toc530745980"/>
      <w:bookmarkStart w:id="193" w:name="_Toc531864718"/>
      <w:r w:rsidRPr="00241E91">
        <w:rPr>
          <w:rFonts w:ascii="Arial" w:eastAsia="Arial Unicode MS" w:hAnsi="Arial" w:cs="Arial" w:hint="eastAsia"/>
          <w:b/>
          <w:sz w:val="24"/>
          <w:szCs w:val="24"/>
        </w:rPr>
        <w:t>3</w:t>
      </w:r>
      <w:r w:rsidRPr="00241E91">
        <w:rPr>
          <w:rFonts w:ascii="Arial" w:eastAsia="Arial Unicode MS" w:hAnsi="Arial" w:cs="Arial"/>
          <w:b/>
          <w:sz w:val="24"/>
          <w:szCs w:val="24"/>
        </w:rPr>
        <w:t>.3.1 Sampling Plan</w:t>
      </w:r>
      <w:bookmarkEnd w:id="192"/>
      <w:bookmarkEnd w:id="193"/>
    </w:p>
    <w:p w:rsidR="00241E91" w:rsidRDefault="00241E91" w:rsidP="00AB5068">
      <w:pPr>
        <w:widowControl/>
        <w:spacing w:afterLines="200" w:after="624" w:line="360" w:lineRule="auto"/>
        <w:rPr>
          <w:rFonts w:ascii="Arial" w:eastAsia="Arial Unicode MS" w:hAnsi="Arial" w:cs="Arial"/>
          <w:sz w:val="24"/>
          <w:szCs w:val="24"/>
        </w:rPr>
      </w:pPr>
      <w:r w:rsidRPr="00241E91">
        <w:rPr>
          <w:rFonts w:ascii="Arial" w:eastAsia="Arial Unicode MS" w:hAnsi="Arial" w:cs="Arial"/>
          <w:sz w:val="24"/>
          <w:szCs w:val="24"/>
        </w:rPr>
        <w:t>The formulation and design of the sample plan is based on quality requirements and mathematical statistical theory</w:t>
      </w:r>
      <w:r w:rsidR="00FB545B">
        <w:rPr>
          <w:rFonts w:ascii="Arial" w:eastAsia="Arial Unicode MS" w:hAnsi="Arial" w:cs="Arial"/>
          <w:noProof/>
          <w:sz w:val="24"/>
          <w:szCs w:val="24"/>
        </w:rPr>
        <w:t xml:space="preserve"> </w:t>
      </w:r>
      <w:r w:rsidR="00FB545B" w:rsidRPr="00FB545B">
        <w:rPr>
          <w:rFonts w:ascii="Arial" w:eastAsia="Arial Unicode MS" w:hAnsi="Arial" w:cs="Arial"/>
          <w:noProof/>
          <w:sz w:val="24"/>
          <w:szCs w:val="24"/>
        </w:rPr>
        <w:t>(Tomohiroa,</w:t>
      </w:r>
      <w:r w:rsidR="00DD5E68" w:rsidRPr="00DD5E68">
        <w:t xml:space="preserve"> </w:t>
      </w:r>
      <w:r w:rsidR="00DD5E68" w:rsidRPr="00DD5E68">
        <w:rPr>
          <w:rFonts w:ascii="Arial" w:eastAsia="Arial Unicode MS" w:hAnsi="Arial" w:cs="Arial"/>
          <w:noProof/>
          <w:sz w:val="24"/>
          <w:szCs w:val="24"/>
        </w:rPr>
        <w:t>Arizonoa</w:t>
      </w:r>
      <w:r w:rsidR="00DD5E68">
        <w:rPr>
          <w:rFonts w:ascii="Arial" w:eastAsia="Arial Unicode MS" w:hAnsi="Arial" w:cs="Arial"/>
          <w:noProof/>
          <w:sz w:val="24"/>
          <w:szCs w:val="24"/>
        </w:rPr>
        <w:t xml:space="preserve"> &amp; </w:t>
      </w:r>
      <w:r w:rsidR="00DD5E68" w:rsidRPr="00DD5E68">
        <w:rPr>
          <w:rFonts w:ascii="Arial" w:eastAsia="Arial Unicode MS" w:hAnsi="Arial" w:cs="Arial"/>
          <w:noProof/>
          <w:sz w:val="24"/>
          <w:szCs w:val="24"/>
        </w:rPr>
        <w:t>Tak</w:t>
      </w:r>
      <w:r w:rsidR="00FB545B" w:rsidRPr="00FB545B">
        <w:rPr>
          <w:rFonts w:ascii="Arial" w:eastAsia="Arial Unicode MS" w:hAnsi="Arial" w:cs="Arial"/>
          <w:noProof/>
          <w:sz w:val="24"/>
          <w:szCs w:val="24"/>
        </w:rPr>
        <w:t>, 2016)</w:t>
      </w:r>
      <w:r w:rsidRPr="00241E91">
        <w:rPr>
          <w:rFonts w:ascii="Arial" w:eastAsia="Arial Unicode MS" w:hAnsi="Arial" w:cs="Arial"/>
          <w:sz w:val="24"/>
          <w:szCs w:val="24"/>
        </w:rPr>
        <w:t>.</w:t>
      </w:r>
      <w:r w:rsidR="00FB545B" w:rsidRPr="00FB545B">
        <w:t xml:space="preserve"> </w:t>
      </w:r>
      <w:r w:rsidR="00FB545B" w:rsidRPr="00FB545B">
        <w:rPr>
          <w:rFonts w:ascii="Arial" w:eastAsia="Arial Unicode MS" w:hAnsi="Arial" w:cs="Arial"/>
          <w:sz w:val="24"/>
          <w:szCs w:val="24"/>
        </w:rPr>
        <w:t>The sample plan is a detailed outline of when, what materials, what methods and who will make the measurements, and the sample plan produces data that includes representative samples of the parameters of interest</w:t>
      </w:r>
      <w:r w:rsidR="00DD5E68" w:rsidRPr="00DD5E68">
        <w:rPr>
          <w:rFonts w:ascii="Times New Roman" w:hAnsi="Times New Roman" w:cs="Times New Roman"/>
          <w:sz w:val="24"/>
          <w:szCs w:val="24"/>
        </w:rPr>
        <w:t xml:space="preserve"> </w:t>
      </w:r>
      <w:sdt>
        <w:sdtPr>
          <w:rPr>
            <w:rFonts w:ascii="Arial" w:eastAsia="Arial Unicode MS" w:hAnsi="Arial" w:cs="Arial"/>
            <w:sz w:val="24"/>
            <w:szCs w:val="24"/>
          </w:rPr>
          <w:id w:val="-947077536"/>
          <w:citation/>
        </w:sdtPr>
        <w:sdtEndPr/>
        <w:sdtContent>
          <w:r w:rsidR="00DD5E68" w:rsidRPr="00DD5E68">
            <w:rPr>
              <w:rFonts w:ascii="Arial" w:eastAsia="Arial Unicode MS" w:hAnsi="Arial" w:cs="Arial"/>
              <w:sz w:val="24"/>
              <w:szCs w:val="24"/>
            </w:rPr>
            <w:fldChar w:fldCharType="begin"/>
          </w:r>
          <w:r w:rsidR="00DD5E68" w:rsidRPr="00DD5E68">
            <w:rPr>
              <w:rFonts w:ascii="Arial" w:eastAsia="Arial Unicode MS" w:hAnsi="Arial" w:cs="Arial"/>
              <w:sz w:val="24"/>
              <w:szCs w:val="24"/>
            </w:rPr>
            <w:instrText xml:space="preserve"> </w:instrText>
          </w:r>
          <w:r w:rsidR="00DD5E68" w:rsidRPr="00DD5E68">
            <w:rPr>
              <w:rFonts w:ascii="Arial" w:eastAsia="Arial Unicode MS" w:hAnsi="Arial" w:cs="Arial" w:hint="eastAsia"/>
              <w:sz w:val="24"/>
              <w:szCs w:val="24"/>
            </w:rPr>
            <w:instrText>CITATION Asl17 \l 2052</w:instrText>
          </w:r>
          <w:r w:rsidR="00DD5E68" w:rsidRPr="00DD5E68">
            <w:rPr>
              <w:rFonts w:ascii="Arial" w:eastAsia="Arial Unicode MS" w:hAnsi="Arial" w:cs="Arial"/>
              <w:sz w:val="24"/>
              <w:szCs w:val="24"/>
            </w:rPr>
            <w:instrText xml:space="preserve"> </w:instrText>
          </w:r>
          <w:r w:rsidR="00DD5E68" w:rsidRPr="00DD5E68">
            <w:rPr>
              <w:rFonts w:ascii="Arial" w:eastAsia="Arial Unicode MS" w:hAnsi="Arial" w:cs="Arial"/>
              <w:sz w:val="24"/>
              <w:szCs w:val="24"/>
            </w:rPr>
            <w:fldChar w:fldCharType="separate"/>
          </w:r>
          <w:r w:rsidR="002A5D47" w:rsidRPr="002A5D47">
            <w:rPr>
              <w:rFonts w:ascii="Arial" w:eastAsia="Arial Unicode MS" w:hAnsi="Arial" w:cs="Arial"/>
              <w:noProof/>
              <w:sz w:val="24"/>
              <w:szCs w:val="24"/>
            </w:rPr>
            <w:t>(Aslam, 2017)</w:t>
          </w:r>
          <w:r w:rsidR="00DD5E68" w:rsidRPr="00DD5E68">
            <w:rPr>
              <w:rFonts w:ascii="Arial" w:eastAsia="Arial Unicode MS" w:hAnsi="Arial" w:cs="Arial"/>
              <w:sz w:val="24"/>
              <w:szCs w:val="24"/>
            </w:rPr>
            <w:fldChar w:fldCharType="end"/>
          </w:r>
        </w:sdtContent>
      </w:sdt>
      <w:r w:rsidR="00FB545B" w:rsidRPr="00FB545B">
        <w:rPr>
          <w:rFonts w:ascii="Arial" w:eastAsia="Arial Unicode MS" w:hAnsi="Arial" w:cs="Arial"/>
          <w:sz w:val="24"/>
          <w:szCs w:val="24"/>
        </w:rPr>
        <w:t>.</w:t>
      </w:r>
      <w:r w:rsidR="00DD5E68" w:rsidRPr="00DD5E68">
        <w:t xml:space="preserve"> </w:t>
      </w:r>
      <w:r w:rsidR="00DD5E68" w:rsidRPr="00DD5E68">
        <w:rPr>
          <w:rFonts w:ascii="Arial" w:eastAsia="Arial Unicode MS" w:hAnsi="Arial" w:cs="Arial"/>
          <w:sz w:val="24"/>
          <w:szCs w:val="24"/>
        </w:rPr>
        <w:t>The sampling method has probability sampling and non-probability sampling,</w:t>
      </w:r>
      <w:r w:rsidR="00E2089B" w:rsidRPr="00E2089B">
        <w:rPr>
          <w:rFonts w:ascii="Arial" w:eastAsia="Arial Unicode MS" w:hAnsi="Arial" w:cs="Arial"/>
          <w:sz w:val="24"/>
          <w:szCs w:val="24"/>
        </w:rPr>
        <w:t xml:space="preserve"> </w:t>
      </w:r>
      <w:r w:rsidR="00E2089B">
        <w:rPr>
          <w:rFonts w:ascii="Arial" w:eastAsia="Arial Unicode MS" w:hAnsi="Arial" w:cs="Arial"/>
          <w:sz w:val="24"/>
          <w:szCs w:val="24"/>
        </w:rPr>
        <w:t>wherein</w:t>
      </w:r>
      <w:bookmarkStart w:id="194" w:name="OLE_LINK106"/>
      <w:bookmarkStart w:id="195" w:name="OLE_LINK107"/>
      <w:r w:rsidR="00E2089B">
        <w:rPr>
          <w:rFonts w:ascii="Arial" w:eastAsia="Arial Unicode MS" w:hAnsi="Arial" w:cs="Arial"/>
          <w:sz w:val="24"/>
          <w:szCs w:val="24"/>
        </w:rPr>
        <w:t xml:space="preserve"> p</w:t>
      </w:r>
      <w:r w:rsidR="00E2089B" w:rsidRPr="00F16C1C">
        <w:rPr>
          <w:rFonts w:ascii="Arial" w:eastAsia="Arial Unicode MS" w:hAnsi="Arial" w:cs="Arial"/>
          <w:sz w:val="24"/>
          <w:szCs w:val="24"/>
        </w:rPr>
        <w:t>robability sampling gives equal opportunities to each unit of the population and is randomly selected for research</w:t>
      </w:r>
      <w:bookmarkEnd w:id="194"/>
      <w:bookmarkEnd w:id="195"/>
      <w:sdt>
        <w:sdtPr>
          <w:rPr>
            <w:rFonts w:ascii="Arial" w:eastAsia="Arial Unicode MS" w:hAnsi="Arial" w:cs="Arial"/>
            <w:sz w:val="24"/>
            <w:szCs w:val="24"/>
          </w:rPr>
          <w:id w:val="412589420"/>
          <w:citation/>
        </w:sdtPr>
        <w:sdtEndPr/>
        <w:sdtContent>
          <w:r w:rsidR="00E2089B">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E2089B">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E2089B">
            <w:rPr>
              <w:rFonts w:ascii="Arial" w:eastAsia="Arial Unicode MS" w:hAnsi="Arial" w:cs="Arial"/>
              <w:sz w:val="24"/>
              <w:szCs w:val="24"/>
            </w:rPr>
            <w:fldChar w:fldCharType="end"/>
          </w:r>
        </w:sdtContent>
      </w:sdt>
      <w:r w:rsidR="00E2089B" w:rsidRPr="00F16C1C">
        <w:rPr>
          <w:rFonts w:ascii="Arial" w:eastAsia="Arial Unicode MS" w:hAnsi="Arial" w:cs="Arial"/>
          <w:sz w:val="24"/>
          <w:szCs w:val="24"/>
        </w:rPr>
        <w:t>.</w:t>
      </w:r>
      <w:r w:rsidR="00E2089B">
        <w:rPr>
          <w:rFonts w:ascii="Arial" w:eastAsia="Arial Unicode MS" w:hAnsi="Arial" w:cs="Arial"/>
          <w:sz w:val="24"/>
          <w:szCs w:val="24"/>
        </w:rPr>
        <w:t xml:space="preserve"> </w:t>
      </w:r>
      <w:r w:rsidR="00670D2C">
        <w:rPr>
          <w:rFonts w:ascii="Arial" w:eastAsia="Arial Unicode MS" w:hAnsi="Arial" w:cs="Arial"/>
          <w:sz w:val="24"/>
          <w:szCs w:val="24"/>
        </w:rPr>
        <w:t>N</w:t>
      </w:r>
      <w:r w:rsidR="00DD5E68" w:rsidRPr="00DD5E68">
        <w:rPr>
          <w:rFonts w:ascii="Arial" w:eastAsia="Arial Unicode MS" w:hAnsi="Arial" w:cs="Arial"/>
          <w:sz w:val="24"/>
          <w:szCs w:val="24"/>
        </w:rPr>
        <w:t>on-</w:t>
      </w:r>
      <w:bookmarkStart w:id="196" w:name="OLE_LINK83"/>
      <w:bookmarkStart w:id="197" w:name="OLE_LINK84"/>
      <w:r w:rsidR="00DD5E68" w:rsidRPr="00DD5E68">
        <w:rPr>
          <w:rFonts w:ascii="Arial" w:eastAsia="Arial Unicode MS" w:hAnsi="Arial" w:cs="Arial"/>
          <w:sz w:val="24"/>
          <w:szCs w:val="24"/>
        </w:rPr>
        <w:t>probability</w:t>
      </w:r>
      <w:bookmarkEnd w:id="196"/>
      <w:bookmarkEnd w:id="197"/>
      <w:r w:rsidR="00DD5E68" w:rsidRPr="00DD5E68">
        <w:rPr>
          <w:rFonts w:ascii="Arial" w:eastAsia="Arial Unicode MS" w:hAnsi="Arial" w:cs="Arial"/>
          <w:sz w:val="24"/>
          <w:szCs w:val="24"/>
        </w:rPr>
        <w:t xml:space="preserve"> sampling is a method for researchers to select samples according to the </w:t>
      </w:r>
      <w:r w:rsidR="00DD5E68" w:rsidRPr="00DD5E68">
        <w:rPr>
          <w:rFonts w:ascii="Arial" w:eastAsia="Arial Unicode MS" w:hAnsi="Arial" w:cs="Arial"/>
          <w:sz w:val="24"/>
          <w:szCs w:val="24"/>
        </w:rPr>
        <w:lastRenderedPageBreak/>
        <w:t>convenience or subjective judgment of the research</w:t>
      </w:r>
      <w:r w:rsidR="00DD5E68">
        <w:rPr>
          <w:rFonts w:ascii="Arial" w:eastAsia="Arial Unicode MS" w:hAnsi="Arial" w:cs="Arial"/>
          <w:sz w:val="24"/>
          <w:szCs w:val="24"/>
        </w:rPr>
        <w:t xml:space="preserve"> </w:t>
      </w:r>
      <w:r w:rsidR="00DD5E68" w:rsidRPr="00DD5E68">
        <w:rPr>
          <w:rFonts w:ascii="Arial" w:eastAsia="Arial Unicode MS" w:hAnsi="Arial" w:cs="Arial"/>
          <w:sz w:val="24"/>
          <w:szCs w:val="24"/>
        </w:rPr>
        <w:t>(Yang, Xing</w:t>
      </w:r>
      <w:r w:rsidR="00DD5E68">
        <w:rPr>
          <w:rFonts w:ascii="Arial" w:eastAsia="Arial Unicode MS" w:hAnsi="Arial" w:cs="Arial"/>
          <w:sz w:val="24"/>
          <w:szCs w:val="24"/>
        </w:rPr>
        <w:t xml:space="preserve"> &amp;</w:t>
      </w:r>
      <w:r w:rsidR="00740A8E">
        <w:rPr>
          <w:rFonts w:ascii="Arial" w:eastAsia="Arial Unicode MS" w:hAnsi="Arial" w:cs="Arial"/>
          <w:sz w:val="24"/>
          <w:szCs w:val="24"/>
        </w:rPr>
        <w:t xml:space="preserve"> </w:t>
      </w:r>
      <w:r w:rsidR="00DD5E68" w:rsidRPr="00DD5E68">
        <w:rPr>
          <w:rFonts w:ascii="Arial" w:eastAsia="Arial Unicode MS" w:hAnsi="Arial" w:cs="Arial"/>
          <w:sz w:val="24"/>
          <w:szCs w:val="24"/>
        </w:rPr>
        <w:t>Wang, 2017).</w:t>
      </w:r>
      <w:r w:rsidR="00F16C1C" w:rsidRPr="00F16C1C">
        <w:t xml:space="preserve"> </w:t>
      </w:r>
      <w:r w:rsidR="00271972" w:rsidRPr="00D73D72">
        <w:rPr>
          <w:rFonts w:ascii="Arial" w:eastAsia="Arial Unicode MS" w:hAnsi="Arial" w:cs="Arial"/>
          <w:sz w:val="24"/>
          <w:szCs w:val="24"/>
        </w:rPr>
        <w:t xml:space="preserve">So, in this </w:t>
      </w:r>
      <w:r w:rsidR="00271972">
        <w:rPr>
          <w:rFonts w:ascii="Arial" w:eastAsia="Arial Unicode MS" w:hAnsi="Arial" w:cs="Arial" w:hint="eastAsia"/>
          <w:sz w:val="24"/>
          <w:szCs w:val="24"/>
        </w:rPr>
        <w:t>research</w:t>
      </w:r>
      <w:r w:rsidR="00271972" w:rsidRPr="00D73D72">
        <w:rPr>
          <w:rFonts w:ascii="Arial" w:eastAsia="Arial Unicode MS" w:hAnsi="Arial" w:cs="Arial"/>
          <w:sz w:val="24"/>
          <w:szCs w:val="24"/>
        </w:rPr>
        <w:t xml:space="preserve">, the researchers selected </w:t>
      </w:r>
      <w:r w:rsidR="008B0CE6">
        <w:rPr>
          <w:rFonts w:ascii="Arial" w:eastAsia="Arial Unicode MS" w:hAnsi="Arial" w:cs="Arial"/>
          <w:sz w:val="24"/>
          <w:szCs w:val="24"/>
        </w:rPr>
        <w:t>c</w:t>
      </w:r>
      <w:r w:rsidR="008B0CE6" w:rsidRPr="008B0CE6">
        <w:rPr>
          <w:rFonts w:ascii="Arial" w:eastAsia="Arial Unicode MS" w:hAnsi="Arial" w:cs="Arial"/>
          <w:sz w:val="24"/>
          <w:szCs w:val="24"/>
        </w:rPr>
        <w:t>onvenience</w:t>
      </w:r>
      <w:r w:rsidR="001C18FD">
        <w:rPr>
          <w:rFonts w:ascii="Arial" w:eastAsia="Arial Unicode MS" w:hAnsi="Arial" w:cs="Arial"/>
          <w:sz w:val="24"/>
          <w:szCs w:val="24"/>
        </w:rPr>
        <w:t xml:space="preserve"> sampling in </w:t>
      </w:r>
      <w:r w:rsidR="008B0CE6">
        <w:rPr>
          <w:rFonts w:ascii="Arial" w:eastAsia="Arial Unicode MS" w:hAnsi="Arial" w:cs="Arial"/>
          <w:sz w:val="24"/>
          <w:szCs w:val="24"/>
        </w:rPr>
        <w:t>non-</w:t>
      </w:r>
      <w:r w:rsidR="00271972" w:rsidRPr="00D73D72">
        <w:rPr>
          <w:rFonts w:ascii="Arial" w:eastAsia="Arial Unicode MS" w:hAnsi="Arial" w:cs="Arial"/>
          <w:sz w:val="24"/>
          <w:szCs w:val="24"/>
        </w:rPr>
        <w:t xml:space="preserve">probability sampling to measure the sample units, </w:t>
      </w:r>
      <w:r w:rsidR="008B0CE6">
        <w:rPr>
          <w:rFonts w:ascii="Arial" w:eastAsia="Arial Unicode MS" w:hAnsi="Arial" w:cs="Arial"/>
          <w:sz w:val="24"/>
          <w:szCs w:val="24"/>
        </w:rPr>
        <w:t>b</w:t>
      </w:r>
      <w:r w:rsidR="008B0CE6" w:rsidRPr="008B0CE6">
        <w:rPr>
          <w:rFonts w:ascii="Arial" w:eastAsia="Arial Unicode MS" w:hAnsi="Arial" w:cs="Arial"/>
          <w:sz w:val="24"/>
          <w:szCs w:val="24"/>
        </w:rPr>
        <w:t xml:space="preserve">ecause the </w:t>
      </w:r>
      <w:r w:rsidR="008B0CE6">
        <w:rPr>
          <w:rFonts w:ascii="Arial" w:eastAsia="Arial Unicode MS" w:hAnsi="Arial" w:cs="Arial"/>
          <w:sz w:val="24"/>
          <w:szCs w:val="24"/>
        </w:rPr>
        <w:t>respondents</w:t>
      </w:r>
      <w:r w:rsidR="008B0CE6" w:rsidRPr="008B0CE6">
        <w:rPr>
          <w:rFonts w:ascii="Arial" w:eastAsia="Arial Unicode MS" w:hAnsi="Arial" w:cs="Arial"/>
          <w:sz w:val="24"/>
          <w:szCs w:val="24"/>
        </w:rPr>
        <w:t xml:space="preserve"> of this </w:t>
      </w:r>
      <w:r w:rsidR="008B0CE6">
        <w:rPr>
          <w:rFonts w:ascii="Arial" w:eastAsia="Arial Unicode MS" w:hAnsi="Arial" w:cs="Arial"/>
          <w:sz w:val="24"/>
          <w:szCs w:val="24"/>
        </w:rPr>
        <w:t>research</w:t>
      </w:r>
      <w:r w:rsidR="008B0CE6" w:rsidRPr="008B0CE6">
        <w:rPr>
          <w:rFonts w:ascii="Arial" w:eastAsia="Arial Unicode MS" w:hAnsi="Arial" w:cs="Arial"/>
          <w:sz w:val="24"/>
          <w:szCs w:val="24"/>
        </w:rPr>
        <w:t xml:space="preserve"> </w:t>
      </w:r>
      <w:r w:rsidR="003A616C" w:rsidRPr="008B0CE6">
        <w:rPr>
          <w:rFonts w:ascii="Arial" w:eastAsia="Arial Unicode MS" w:hAnsi="Arial" w:cs="Arial"/>
          <w:sz w:val="24"/>
          <w:szCs w:val="24"/>
        </w:rPr>
        <w:t>are</w:t>
      </w:r>
      <w:r w:rsidR="008B0CE6" w:rsidRPr="008B0CE6">
        <w:rPr>
          <w:rFonts w:ascii="Arial" w:eastAsia="Arial Unicode MS" w:hAnsi="Arial" w:cs="Arial"/>
          <w:sz w:val="24"/>
          <w:szCs w:val="24"/>
        </w:rPr>
        <w:t xml:space="preserve"> the retail employees in Shanghai, the questionnaire is sent to this group of people instead of anyone.</w:t>
      </w:r>
    </w:p>
    <w:p w:rsidR="0020732A" w:rsidRDefault="00F16C1C" w:rsidP="00AB5068">
      <w:pPr>
        <w:widowControl/>
        <w:spacing w:afterLines="200" w:after="624" w:line="360" w:lineRule="auto"/>
        <w:rPr>
          <w:rFonts w:ascii="Arial" w:eastAsia="Arial Unicode MS" w:hAnsi="Arial" w:cs="Arial"/>
          <w:sz w:val="24"/>
          <w:szCs w:val="24"/>
        </w:rPr>
      </w:pPr>
      <w:r w:rsidRPr="00F16C1C">
        <w:rPr>
          <w:rFonts w:ascii="Arial" w:eastAsia="Arial Unicode MS" w:hAnsi="Arial" w:cs="Arial"/>
          <w:sz w:val="24"/>
          <w:szCs w:val="24"/>
        </w:rPr>
        <w:t xml:space="preserve">Through the understanding of the above two sampling methods, this </w:t>
      </w:r>
      <w:r>
        <w:rPr>
          <w:rFonts w:ascii="Arial" w:eastAsia="Arial Unicode MS" w:hAnsi="Arial" w:cs="Arial"/>
          <w:sz w:val="24"/>
          <w:szCs w:val="24"/>
        </w:rPr>
        <w:t>research</w:t>
      </w:r>
      <w:r w:rsidRPr="00F16C1C">
        <w:rPr>
          <w:rFonts w:ascii="Arial" w:eastAsia="Arial Unicode MS" w:hAnsi="Arial" w:cs="Arial"/>
          <w:sz w:val="24"/>
          <w:szCs w:val="24"/>
        </w:rPr>
        <w:t xml:space="preserve"> used the method of </w:t>
      </w:r>
      <w:bookmarkStart w:id="198" w:name="OLE_LINK113"/>
      <w:bookmarkStart w:id="199" w:name="OLE_LINK114"/>
      <w:r w:rsidR="008A540C">
        <w:rPr>
          <w:rFonts w:ascii="Arial" w:eastAsia="Arial Unicode MS" w:hAnsi="Arial" w:cs="Arial"/>
          <w:sz w:val="24"/>
          <w:szCs w:val="24"/>
        </w:rPr>
        <w:t>c</w:t>
      </w:r>
      <w:r w:rsidR="008A540C" w:rsidRPr="008B0CE6">
        <w:rPr>
          <w:rFonts w:ascii="Arial" w:eastAsia="Arial Unicode MS" w:hAnsi="Arial" w:cs="Arial"/>
          <w:sz w:val="24"/>
          <w:szCs w:val="24"/>
        </w:rPr>
        <w:t>onvenience</w:t>
      </w:r>
      <w:r w:rsidR="008A540C">
        <w:rPr>
          <w:rFonts w:ascii="Arial" w:eastAsia="Arial Unicode MS" w:hAnsi="Arial" w:cs="Arial"/>
          <w:sz w:val="24"/>
          <w:szCs w:val="24"/>
        </w:rPr>
        <w:t xml:space="preserve"> sampling in non-</w:t>
      </w:r>
      <w:r w:rsidR="008A540C" w:rsidRPr="00D73D72">
        <w:rPr>
          <w:rFonts w:ascii="Arial" w:eastAsia="Arial Unicode MS" w:hAnsi="Arial" w:cs="Arial"/>
          <w:sz w:val="24"/>
          <w:szCs w:val="24"/>
        </w:rPr>
        <w:t>probability sampling</w:t>
      </w:r>
      <w:bookmarkEnd w:id="198"/>
      <w:bookmarkEnd w:id="199"/>
      <w:r w:rsidRPr="00F16C1C">
        <w:rPr>
          <w:rFonts w:ascii="Arial" w:eastAsia="Arial Unicode MS" w:hAnsi="Arial" w:cs="Arial"/>
          <w:sz w:val="24"/>
          <w:szCs w:val="24"/>
        </w:rPr>
        <w:t>.</w:t>
      </w:r>
      <w:r w:rsidRPr="008A540C">
        <w:rPr>
          <w:rFonts w:ascii="Arial" w:eastAsia="Arial Unicode MS" w:hAnsi="Arial" w:cs="Arial"/>
          <w:sz w:val="24"/>
          <w:szCs w:val="24"/>
        </w:rPr>
        <w:t xml:space="preserve"> </w:t>
      </w:r>
      <w:r w:rsidR="008A540C">
        <w:rPr>
          <w:rFonts w:ascii="Arial" w:eastAsia="Arial Unicode MS" w:hAnsi="Arial" w:cs="Arial"/>
          <w:sz w:val="24"/>
          <w:szCs w:val="24"/>
        </w:rPr>
        <w:t>Because in the convenience sampling, t</w:t>
      </w:r>
      <w:r w:rsidR="008A540C" w:rsidRPr="008A540C">
        <w:rPr>
          <w:rFonts w:ascii="Arial" w:eastAsia="Arial Unicode MS" w:hAnsi="Arial" w:cs="Arial"/>
          <w:sz w:val="24"/>
          <w:szCs w:val="24"/>
        </w:rPr>
        <w:t>he sample is limited to a part of the population that is easy to extract</w:t>
      </w:r>
      <w:sdt>
        <w:sdtPr>
          <w:rPr>
            <w:rFonts w:ascii="Arial" w:eastAsia="Arial Unicode MS" w:hAnsi="Arial" w:cs="Arial"/>
            <w:sz w:val="24"/>
            <w:szCs w:val="24"/>
          </w:rPr>
          <w:id w:val="1744068024"/>
          <w:citation/>
        </w:sdtPr>
        <w:sdtEndPr/>
        <w:sdtContent>
          <w:r w:rsidR="00E2089B">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E2089B">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E2089B">
            <w:rPr>
              <w:rFonts w:ascii="Arial" w:eastAsia="Arial Unicode MS" w:hAnsi="Arial" w:cs="Arial"/>
              <w:sz w:val="24"/>
              <w:szCs w:val="24"/>
            </w:rPr>
            <w:fldChar w:fldCharType="end"/>
          </w:r>
        </w:sdtContent>
      </w:sdt>
      <w:r w:rsidRPr="00F16C1C">
        <w:rPr>
          <w:rFonts w:ascii="Arial" w:eastAsia="Arial Unicode MS" w:hAnsi="Arial" w:cs="Arial"/>
          <w:sz w:val="24"/>
          <w:szCs w:val="24"/>
        </w:rPr>
        <w:t>,</w:t>
      </w:r>
      <w:r w:rsidR="002E6956" w:rsidRPr="002E6956">
        <w:t xml:space="preserve"> </w:t>
      </w:r>
      <w:r w:rsidR="002E6956">
        <w:rPr>
          <w:rFonts w:ascii="Arial" w:eastAsia="Arial Unicode MS" w:hAnsi="Arial" w:cs="Arial"/>
          <w:sz w:val="24"/>
          <w:szCs w:val="24"/>
        </w:rPr>
        <w:t>c</w:t>
      </w:r>
      <w:r w:rsidR="002E6956" w:rsidRPr="002E6956">
        <w:rPr>
          <w:rFonts w:ascii="Arial" w:eastAsia="Arial Unicode MS" w:hAnsi="Arial" w:cs="Arial"/>
          <w:sz w:val="24"/>
          <w:szCs w:val="24"/>
        </w:rPr>
        <w:t>onvenient sampling is the simplest method of non-</w:t>
      </w:r>
      <w:r w:rsidR="002E6956">
        <w:rPr>
          <w:rFonts w:ascii="Arial" w:eastAsia="Arial Unicode MS" w:hAnsi="Arial" w:cs="Arial"/>
          <w:sz w:val="24"/>
          <w:szCs w:val="24"/>
        </w:rPr>
        <w:t>probability</w:t>
      </w:r>
      <w:r w:rsidR="002E6956" w:rsidRPr="002E6956">
        <w:rPr>
          <w:rFonts w:ascii="Arial" w:eastAsia="Arial Unicode MS" w:hAnsi="Arial" w:cs="Arial"/>
          <w:sz w:val="24"/>
          <w:szCs w:val="24"/>
        </w:rPr>
        <w:t xml:space="preserve"> sampling, saving time and money</w:t>
      </w:r>
      <w:r w:rsidR="002E6956">
        <w:rPr>
          <w:rFonts w:ascii="Arial" w:eastAsia="Arial Unicode MS" w:hAnsi="Arial" w:cs="Arial"/>
          <w:sz w:val="24"/>
          <w:szCs w:val="24"/>
        </w:rPr>
        <w:t>, b</w:t>
      </w:r>
      <w:r w:rsidR="002E6956" w:rsidRPr="002E6956">
        <w:rPr>
          <w:rFonts w:ascii="Arial" w:eastAsia="Arial Unicode MS" w:hAnsi="Arial" w:cs="Arial"/>
          <w:sz w:val="24"/>
          <w:szCs w:val="24"/>
        </w:rPr>
        <w:t>ecause the time for doing research is only a few months</w:t>
      </w:r>
      <w:r w:rsidRPr="00F16C1C">
        <w:rPr>
          <w:rFonts w:ascii="Arial" w:eastAsia="Arial Unicode MS" w:hAnsi="Arial" w:cs="Arial"/>
          <w:sz w:val="24"/>
          <w:szCs w:val="24"/>
        </w:rPr>
        <w:t>.</w:t>
      </w:r>
      <w:r w:rsidR="00ED6585" w:rsidRPr="00ED6585">
        <w:t xml:space="preserve"> </w:t>
      </w:r>
      <w:r w:rsidR="00ED6585" w:rsidRPr="00ED6585">
        <w:rPr>
          <w:rFonts w:ascii="Arial" w:eastAsia="Arial Unicode MS" w:hAnsi="Arial" w:cs="Arial"/>
          <w:sz w:val="24"/>
          <w:szCs w:val="24"/>
        </w:rPr>
        <w:t xml:space="preserve">Therefore, </w:t>
      </w:r>
      <w:r w:rsidR="002E6956">
        <w:rPr>
          <w:rFonts w:ascii="Arial" w:eastAsia="Arial Unicode MS" w:hAnsi="Arial" w:cs="Arial"/>
          <w:sz w:val="24"/>
          <w:szCs w:val="24"/>
        </w:rPr>
        <w:t>c</w:t>
      </w:r>
      <w:r w:rsidR="002E6956" w:rsidRPr="008B0CE6">
        <w:rPr>
          <w:rFonts w:ascii="Arial" w:eastAsia="Arial Unicode MS" w:hAnsi="Arial" w:cs="Arial"/>
          <w:sz w:val="24"/>
          <w:szCs w:val="24"/>
        </w:rPr>
        <w:t>onvenience</w:t>
      </w:r>
      <w:r w:rsidR="002E6956">
        <w:rPr>
          <w:rFonts w:ascii="Arial" w:eastAsia="Arial Unicode MS" w:hAnsi="Arial" w:cs="Arial"/>
          <w:sz w:val="24"/>
          <w:szCs w:val="24"/>
        </w:rPr>
        <w:t xml:space="preserve"> sampling in non-</w:t>
      </w:r>
      <w:r w:rsidR="002E6956" w:rsidRPr="00D73D72">
        <w:rPr>
          <w:rFonts w:ascii="Arial" w:eastAsia="Arial Unicode MS" w:hAnsi="Arial" w:cs="Arial"/>
          <w:sz w:val="24"/>
          <w:szCs w:val="24"/>
        </w:rPr>
        <w:t>probability sampling</w:t>
      </w:r>
      <w:r w:rsidR="00ED6585" w:rsidRPr="00ED6585">
        <w:rPr>
          <w:rFonts w:ascii="Arial" w:eastAsia="Arial Unicode MS" w:hAnsi="Arial" w:cs="Arial"/>
          <w:sz w:val="24"/>
          <w:szCs w:val="24"/>
        </w:rPr>
        <w:t xml:space="preserve"> can meet the requirements of this </w:t>
      </w:r>
      <w:r w:rsidR="00ED6585">
        <w:rPr>
          <w:rFonts w:ascii="Arial" w:eastAsia="Arial Unicode MS" w:hAnsi="Arial" w:cs="Arial"/>
          <w:sz w:val="24"/>
          <w:szCs w:val="24"/>
        </w:rPr>
        <w:t>research</w:t>
      </w:r>
      <w:r w:rsidR="00ED6585" w:rsidRPr="00ED6585">
        <w:rPr>
          <w:rFonts w:ascii="Arial" w:eastAsia="Arial Unicode MS" w:hAnsi="Arial" w:cs="Arial"/>
          <w:sz w:val="24"/>
          <w:szCs w:val="24"/>
        </w:rPr>
        <w:t>.</w:t>
      </w:r>
    </w:p>
    <w:p w:rsidR="0020732A" w:rsidRPr="0020732A" w:rsidRDefault="0020732A" w:rsidP="007F2632">
      <w:pPr>
        <w:widowControl/>
        <w:spacing w:afterLines="200" w:after="624" w:line="360" w:lineRule="auto"/>
        <w:outlineLvl w:val="2"/>
        <w:rPr>
          <w:rFonts w:ascii="Arial" w:eastAsia="Arial Unicode MS" w:hAnsi="Arial" w:cs="Arial"/>
          <w:b/>
          <w:sz w:val="24"/>
          <w:szCs w:val="24"/>
        </w:rPr>
      </w:pPr>
      <w:bookmarkStart w:id="200" w:name="_Toc530745981"/>
      <w:bookmarkStart w:id="201" w:name="_Toc531864719"/>
      <w:r w:rsidRPr="0020732A">
        <w:rPr>
          <w:rFonts w:ascii="Arial" w:eastAsia="Arial Unicode MS" w:hAnsi="Arial" w:cs="Arial" w:hint="eastAsia"/>
          <w:b/>
          <w:sz w:val="24"/>
          <w:szCs w:val="24"/>
        </w:rPr>
        <w:t>3</w:t>
      </w:r>
      <w:r w:rsidRPr="0020732A">
        <w:rPr>
          <w:rFonts w:ascii="Arial" w:eastAsia="Arial Unicode MS" w:hAnsi="Arial" w:cs="Arial"/>
          <w:b/>
          <w:sz w:val="24"/>
          <w:szCs w:val="24"/>
        </w:rPr>
        <w:t>.3.2 Sample Size</w:t>
      </w:r>
      <w:bookmarkEnd w:id="200"/>
      <w:bookmarkEnd w:id="201"/>
    </w:p>
    <w:p w:rsidR="00F8583E" w:rsidRDefault="0020732A" w:rsidP="00F8583E">
      <w:pPr>
        <w:widowControl/>
        <w:spacing w:line="360" w:lineRule="auto"/>
        <w:rPr>
          <w:rFonts w:ascii="Arial" w:eastAsia="Arial Unicode MS" w:hAnsi="Arial" w:cs="Arial"/>
          <w:sz w:val="24"/>
          <w:szCs w:val="24"/>
        </w:rPr>
      </w:pPr>
      <w:r w:rsidRPr="0020732A">
        <w:rPr>
          <w:rFonts w:ascii="Arial" w:eastAsia="Arial Unicode MS" w:hAnsi="Arial" w:cs="Arial"/>
          <w:sz w:val="24"/>
          <w:szCs w:val="24"/>
        </w:rPr>
        <w:t>The sample size measures the number of individual samples or the results of the experiment</w:t>
      </w:r>
      <w:r w:rsidR="00F8583E">
        <w:rPr>
          <w:rFonts w:ascii="Arial" w:eastAsia="Arial Unicode MS" w:hAnsi="Arial" w:cs="Arial"/>
          <w:sz w:val="24"/>
          <w:szCs w:val="24"/>
        </w:rPr>
        <w:t xml:space="preserve"> and i</w:t>
      </w:r>
      <w:r w:rsidRPr="0020732A">
        <w:rPr>
          <w:rFonts w:ascii="Arial" w:eastAsia="Arial Unicode MS" w:hAnsi="Arial" w:cs="Arial"/>
          <w:sz w:val="24"/>
          <w:szCs w:val="24"/>
        </w:rPr>
        <w:t xml:space="preserve">t is the number of individual samples </w:t>
      </w:r>
      <w:r w:rsidR="00F8583E">
        <w:rPr>
          <w:rFonts w:ascii="Arial" w:eastAsia="Arial Unicode MS" w:hAnsi="Arial" w:cs="Arial"/>
          <w:sz w:val="24"/>
          <w:szCs w:val="24"/>
        </w:rPr>
        <w:t>or</w:t>
      </w:r>
      <w:r w:rsidRPr="0020732A">
        <w:rPr>
          <w:rFonts w:ascii="Arial" w:eastAsia="Arial Unicode MS" w:hAnsi="Arial" w:cs="Arial"/>
          <w:sz w:val="24"/>
          <w:szCs w:val="24"/>
        </w:rPr>
        <w:t xml:space="preserve"> observations that must be set in each statistic, and the choice of sample size is the key determinant of the study</w:t>
      </w:r>
      <w:sdt>
        <w:sdtPr>
          <w:rPr>
            <w:rFonts w:ascii="Arial" w:eastAsia="Arial Unicode MS" w:hAnsi="Arial" w:cs="Arial"/>
            <w:sz w:val="24"/>
            <w:szCs w:val="24"/>
          </w:rPr>
          <w:id w:val="533238862"/>
          <w:citation/>
        </w:sdtPr>
        <w:sdtEndPr/>
        <w:sdtContent>
          <w:r w:rsidR="00F8583E">
            <w:rPr>
              <w:rFonts w:ascii="Arial" w:eastAsia="Arial Unicode MS" w:hAnsi="Arial" w:cs="Arial"/>
              <w:sz w:val="24"/>
              <w:szCs w:val="24"/>
            </w:rPr>
            <w:fldChar w:fldCharType="begin"/>
          </w:r>
          <w:r w:rsidR="00F8583E">
            <w:rPr>
              <w:rFonts w:ascii="Arial" w:eastAsia="Arial Unicode MS" w:hAnsi="Arial" w:cs="Arial"/>
              <w:sz w:val="24"/>
              <w:szCs w:val="24"/>
            </w:rPr>
            <w:instrText xml:space="preserve"> </w:instrText>
          </w:r>
          <w:r w:rsidR="00F8583E">
            <w:rPr>
              <w:rFonts w:ascii="Arial" w:eastAsia="Arial Unicode MS" w:hAnsi="Arial" w:cs="Arial" w:hint="eastAsia"/>
              <w:sz w:val="24"/>
              <w:szCs w:val="24"/>
            </w:rPr>
            <w:instrText>CITATION Rid17 \l 2052</w:instrText>
          </w:r>
          <w:r w:rsidR="00F8583E">
            <w:rPr>
              <w:rFonts w:ascii="Arial" w:eastAsia="Arial Unicode MS" w:hAnsi="Arial" w:cs="Arial"/>
              <w:sz w:val="24"/>
              <w:szCs w:val="24"/>
            </w:rPr>
            <w:instrText xml:space="preserve"> </w:instrText>
          </w:r>
          <w:r w:rsidR="00F8583E">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(Ridder, 2017)</w:t>
          </w:r>
          <w:r w:rsidR="00F8583E">
            <w:rPr>
              <w:rFonts w:ascii="Arial" w:eastAsia="Arial Unicode MS" w:hAnsi="Arial" w:cs="Arial"/>
              <w:sz w:val="24"/>
              <w:szCs w:val="24"/>
            </w:rPr>
            <w:fldChar w:fldCharType="end"/>
          </w:r>
        </w:sdtContent>
      </w:sdt>
      <w:r w:rsidRPr="0020732A">
        <w:rPr>
          <w:rFonts w:ascii="Arial" w:eastAsia="Arial Unicode MS" w:hAnsi="Arial" w:cs="Arial"/>
          <w:sz w:val="24"/>
          <w:szCs w:val="24"/>
        </w:rPr>
        <w:t>.</w:t>
      </w:r>
      <w:r w:rsidR="00F8583E" w:rsidRPr="00F8583E">
        <w:t xml:space="preserve"> </w:t>
      </w:r>
      <w:bookmarkStart w:id="202" w:name="OLE_LINK87"/>
      <w:proofErr w:type="spellStart"/>
      <w:r w:rsidR="00F8583E" w:rsidRPr="00F8583E">
        <w:rPr>
          <w:rFonts w:ascii="Arial" w:eastAsia="Arial Unicode MS" w:hAnsi="Arial" w:cs="Arial"/>
          <w:sz w:val="24"/>
          <w:szCs w:val="24"/>
        </w:rPr>
        <w:t>Krejcie</w:t>
      </w:r>
      <w:proofErr w:type="spellEnd"/>
      <w:r w:rsidR="00F8583E" w:rsidRPr="00F8583E">
        <w:rPr>
          <w:rFonts w:ascii="Arial" w:eastAsia="Arial Unicode MS" w:hAnsi="Arial" w:cs="Arial"/>
          <w:sz w:val="24"/>
          <w:szCs w:val="24"/>
        </w:rPr>
        <w:t xml:space="preserve"> and Morgan (1970)</w:t>
      </w:r>
      <w:bookmarkEnd w:id="202"/>
      <w:r w:rsidR="00F8583E" w:rsidRPr="00F8583E">
        <w:rPr>
          <w:rFonts w:ascii="Arial" w:eastAsia="Arial Unicode MS" w:hAnsi="Arial" w:cs="Arial"/>
          <w:sz w:val="24"/>
          <w:szCs w:val="24"/>
        </w:rPr>
        <w:t xml:space="preserve"> created a table to clarify the sample size </w:t>
      </w:r>
      <w:r w:rsidR="00F8583E">
        <w:rPr>
          <w:rFonts w:ascii="Arial" w:eastAsia="Arial Unicode MS" w:hAnsi="Arial" w:cs="Arial"/>
          <w:sz w:val="24"/>
          <w:szCs w:val="24"/>
        </w:rPr>
        <w:t xml:space="preserve">and </w:t>
      </w:r>
      <w:r w:rsidR="00F8583E" w:rsidRPr="00F8583E">
        <w:rPr>
          <w:rFonts w:ascii="Arial" w:eastAsia="Arial Unicode MS" w:hAnsi="Arial" w:cs="Arial"/>
          <w:sz w:val="24"/>
          <w:szCs w:val="24"/>
        </w:rPr>
        <w:t>to select the correct sample size.</w:t>
      </w:r>
    </w:p>
    <w:p w:rsidR="00F8583E" w:rsidRDefault="00F8583E" w:rsidP="00F8583E">
      <w:pPr>
        <w:widowControl/>
        <w:spacing w:line="360" w:lineRule="auto"/>
        <w:jc w:val="center"/>
        <w:rPr>
          <w:rFonts w:ascii="Arial" w:eastAsia="Arial Unicode MS" w:hAnsi="Arial" w:cs="Arial"/>
          <w:sz w:val="24"/>
          <w:szCs w:val="24"/>
        </w:rPr>
      </w:pPr>
      <w:r>
        <w:rPr>
          <w:rFonts w:ascii="Arial" w:eastAsia="Arial Unicode MS" w:hAnsi="Arial" w:cs="Arial" w:hint="eastAsia"/>
          <w:noProof/>
          <w:sz w:val="24"/>
          <w:szCs w:val="24"/>
        </w:rPr>
        <w:lastRenderedPageBreak/>
        <w:drawing>
          <wp:inline distT="0" distB="0" distL="0" distR="0">
            <wp:extent cx="3390314" cy="3098212"/>
            <wp:effectExtent l="0" t="0" r="63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jcie-morgan-sample-size-table.png"/>
                    <pic:cNvPicPr/>
                  </pic:nvPicPr>
                  <pic:blipFill rotWithShape="1">
                    <a:blip r:embed="rId13">
                      <a:extLst>
                        <a:ext uri="{28A0092B-C50C-407E-A947-70E740481C1C}">
                          <a14:useLocalDpi xmlns:a14="http://schemas.microsoft.com/office/drawing/2010/main" val="0"/>
                        </a:ext>
                      </a:extLst>
                    </a:blip>
                    <a:srcRect t="7148"/>
                    <a:stretch/>
                  </pic:blipFill>
                  <pic:spPr bwMode="auto">
                    <a:xfrm>
                      <a:off x="0" y="0"/>
                      <a:ext cx="3428046" cy="3132694"/>
                    </a:xfrm>
                    <a:prstGeom prst="rect">
                      <a:avLst/>
                    </a:prstGeom>
                    <a:ln>
                      <a:noFill/>
                    </a:ln>
                    <a:extLst>
                      <a:ext uri="{53640926-AAD7-44D8-BBD7-CCE9431645EC}">
                        <a14:shadowObscured xmlns:a14="http://schemas.microsoft.com/office/drawing/2010/main"/>
                      </a:ext>
                    </a:extLst>
                  </pic:spPr>
                </pic:pic>
              </a:graphicData>
            </a:graphic>
          </wp:inline>
        </w:drawing>
      </w:r>
    </w:p>
    <w:p w:rsidR="009C3B0C" w:rsidRPr="00C8701E" w:rsidRDefault="005B4EC8" w:rsidP="00BF01D6">
      <w:pPr>
        <w:pStyle w:val="af1"/>
        <w:spacing w:line="360" w:lineRule="auto"/>
        <w:jc w:val="center"/>
        <w:rPr>
          <w:rFonts w:ascii="Arial" w:eastAsia="Arial Unicode MS" w:hAnsi="Arial" w:cs="Arial"/>
        </w:rPr>
      </w:pPr>
      <w:bookmarkStart w:id="203" w:name="_Toc530748396"/>
      <w:r w:rsidRPr="00C8701E">
        <w:rPr>
          <w:rFonts w:ascii="Arial" w:eastAsia="Arial Unicode MS" w:hAnsi="Arial" w:cs="Arial"/>
        </w:rPr>
        <w:t xml:space="preserve">Table </w:t>
      </w:r>
      <w:r w:rsidR="007B7D9C" w:rsidRPr="00C8701E">
        <w:rPr>
          <w:rFonts w:ascii="Arial" w:eastAsia="Arial Unicode MS" w:hAnsi="Arial" w:cs="Arial" w:hint="eastAsia"/>
        </w:rPr>
        <w:t>3.3.2</w:t>
      </w:r>
      <w:r w:rsidR="007B7D9C" w:rsidRPr="00C8701E">
        <w:rPr>
          <w:rFonts w:ascii="Arial" w:eastAsia="Arial Unicode MS" w:hAnsi="Arial" w:cs="Arial"/>
        </w:rPr>
        <w:t xml:space="preserve"> </w:t>
      </w:r>
      <w:r w:rsidRPr="00C8701E">
        <w:rPr>
          <w:rFonts w:ascii="Arial" w:eastAsia="Arial Unicode MS" w:hAnsi="Arial" w:cs="Arial"/>
        </w:rPr>
        <w:t>Table for Determining Sample Size for a Finite Population</w:t>
      </w:r>
      <w:bookmarkEnd w:id="203"/>
    </w:p>
    <w:p w:rsidR="00C46C00" w:rsidRPr="00C8701E" w:rsidRDefault="00C46C00" w:rsidP="00C46C00">
      <w:pPr>
        <w:widowControl/>
        <w:spacing w:afterLines="200" w:after="624" w:line="360" w:lineRule="auto"/>
        <w:jc w:val="center"/>
        <w:rPr>
          <w:rFonts w:ascii="Arial" w:eastAsia="Arial Unicode MS" w:hAnsi="Arial" w:cs="Arial"/>
          <w:sz w:val="20"/>
          <w:szCs w:val="20"/>
        </w:rPr>
      </w:pPr>
      <w:r w:rsidRPr="00C8701E">
        <w:rPr>
          <w:rFonts w:ascii="Arial" w:eastAsia="Arial Unicode MS" w:hAnsi="Arial" w:cs="Arial" w:hint="eastAsia"/>
          <w:sz w:val="20"/>
          <w:szCs w:val="20"/>
        </w:rPr>
        <w:t>Source</w:t>
      </w:r>
      <w:r w:rsidRPr="00C8701E">
        <w:rPr>
          <w:rFonts w:ascii="Arial" w:eastAsia="Arial Unicode MS" w:hAnsi="Arial" w:cs="Arial"/>
          <w:sz w:val="20"/>
          <w:szCs w:val="20"/>
        </w:rPr>
        <w:t xml:space="preserve">: </w:t>
      </w:r>
      <w:proofErr w:type="spellStart"/>
      <w:r w:rsidRPr="00C8701E">
        <w:rPr>
          <w:rFonts w:ascii="Arial" w:eastAsia="Arial Unicode MS" w:hAnsi="Arial" w:cs="Arial"/>
          <w:sz w:val="20"/>
          <w:szCs w:val="20"/>
        </w:rPr>
        <w:t>Krejcie</w:t>
      </w:r>
      <w:proofErr w:type="spellEnd"/>
      <w:r w:rsidRPr="00C8701E">
        <w:rPr>
          <w:rFonts w:ascii="Arial" w:eastAsia="Arial Unicode MS" w:hAnsi="Arial" w:cs="Arial"/>
          <w:sz w:val="20"/>
          <w:szCs w:val="20"/>
        </w:rPr>
        <w:t xml:space="preserve"> and Morgan (1970)</w:t>
      </w:r>
    </w:p>
    <w:p w:rsidR="002A6965" w:rsidRDefault="002A6965" w:rsidP="0041118F">
      <w:pPr>
        <w:widowControl/>
        <w:spacing w:afterLines="200" w:after="624" w:line="360" w:lineRule="auto"/>
        <w:rPr>
          <w:rFonts w:ascii="Arial" w:eastAsia="Arial Unicode MS" w:hAnsi="Arial" w:cs="Arial"/>
          <w:sz w:val="24"/>
          <w:szCs w:val="24"/>
        </w:rPr>
      </w:pPr>
      <w:r w:rsidRPr="002A6965">
        <w:rPr>
          <w:rFonts w:ascii="Arial" w:eastAsia="Arial Unicode MS" w:hAnsi="Arial" w:cs="Arial"/>
          <w:sz w:val="24"/>
          <w:szCs w:val="24"/>
        </w:rPr>
        <w:t xml:space="preserve">According to the </w:t>
      </w:r>
      <w:r w:rsidR="00A84653">
        <w:rPr>
          <w:rFonts w:ascii="Arial" w:eastAsia="Arial Unicode MS" w:hAnsi="Arial" w:cs="Arial"/>
          <w:sz w:val="24"/>
          <w:szCs w:val="24"/>
        </w:rPr>
        <w:t>S</w:t>
      </w:r>
      <w:r w:rsidR="00A84653">
        <w:rPr>
          <w:rFonts w:ascii="Arial" w:eastAsia="Arial Unicode MS" w:hAnsi="Arial" w:cs="Arial" w:hint="eastAsia"/>
          <w:sz w:val="24"/>
          <w:szCs w:val="24"/>
        </w:rPr>
        <w:t>hanghai</w:t>
      </w:r>
      <w:r w:rsidR="00A84653">
        <w:rPr>
          <w:rFonts w:ascii="Arial" w:eastAsia="Arial Unicode MS" w:hAnsi="Arial" w:cs="Arial"/>
          <w:sz w:val="24"/>
          <w:szCs w:val="24"/>
        </w:rPr>
        <w:t xml:space="preserve"> Municipal Statistics Bureau</w:t>
      </w:r>
      <w:r w:rsidRPr="002A6965">
        <w:rPr>
          <w:rFonts w:ascii="Arial" w:eastAsia="Arial Unicode MS" w:hAnsi="Arial" w:cs="Arial"/>
          <w:sz w:val="24"/>
          <w:szCs w:val="24"/>
        </w:rPr>
        <w:t xml:space="preserve"> in 201</w:t>
      </w:r>
      <w:r w:rsidR="00A84653">
        <w:rPr>
          <w:rFonts w:ascii="Arial" w:eastAsia="Arial Unicode MS" w:hAnsi="Arial" w:cs="Arial"/>
          <w:sz w:val="24"/>
          <w:szCs w:val="24"/>
        </w:rPr>
        <w:t>7</w:t>
      </w:r>
      <w:r w:rsidRPr="002A6965">
        <w:rPr>
          <w:rFonts w:ascii="Arial" w:eastAsia="Arial Unicode MS" w:hAnsi="Arial" w:cs="Arial"/>
          <w:sz w:val="24"/>
          <w:szCs w:val="24"/>
        </w:rPr>
        <w:t xml:space="preserve">, </w:t>
      </w:r>
      <w:r w:rsidR="00A84653">
        <w:rPr>
          <w:rFonts w:ascii="Arial" w:eastAsia="Arial Unicode MS" w:hAnsi="Arial" w:cs="Arial"/>
          <w:sz w:val="24"/>
          <w:szCs w:val="24"/>
        </w:rPr>
        <w:t>Shanghai</w:t>
      </w:r>
      <w:r w:rsidRPr="002A6965">
        <w:rPr>
          <w:rFonts w:ascii="Arial" w:eastAsia="Arial Unicode MS" w:hAnsi="Arial" w:cs="Arial"/>
          <w:sz w:val="24"/>
          <w:szCs w:val="24"/>
        </w:rPr>
        <w:t xml:space="preserve"> has </w:t>
      </w:r>
      <w:bookmarkStart w:id="204" w:name="OLE_LINK76"/>
      <w:bookmarkStart w:id="205" w:name="OLE_LINK77"/>
      <w:r w:rsidR="00A84653">
        <w:rPr>
          <w:rFonts w:ascii="Arial" w:eastAsia="Arial Unicode MS" w:hAnsi="Arial" w:cs="Arial"/>
          <w:sz w:val="24"/>
          <w:szCs w:val="24"/>
        </w:rPr>
        <w:t>4</w:t>
      </w:r>
      <w:r w:rsidRPr="002A6965">
        <w:rPr>
          <w:rFonts w:ascii="Arial" w:eastAsia="Arial Unicode MS" w:hAnsi="Arial" w:cs="Arial"/>
          <w:sz w:val="24"/>
          <w:szCs w:val="24"/>
        </w:rPr>
        <w:t xml:space="preserve"> million</w:t>
      </w:r>
      <w:bookmarkEnd w:id="204"/>
      <w:bookmarkEnd w:id="205"/>
      <w:r w:rsidRPr="002A6965">
        <w:rPr>
          <w:rFonts w:ascii="Arial" w:eastAsia="Arial Unicode MS" w:hAnsi="Arial" w:cs="Arial"/>
          <w:sz w:val="24"/>
          <w:szCs w:val="24"/>
        </w:rPr>
        <w:t xml:space="preserve"> employees in the retail industry and is expected to reach </w:t>
      </w:r>
      <w:r w:rsidR="00A84653">
        <w:rPr>
          <w:rFonts w:ascii="Arial" w:eastAsia="Arial Unicode MS" w:hAnsi="Arial" w:cs="Arial"/>
          <w:sz w:val="24"/>
          <w:szCs w:val="24"/>
        </w:rPr>
        <w:t>4.2</w:t>
      </w:r>
      <w:r w:rsidRPr="002A6965">
        <w:rPr>
          <w:rFonts w:ascii="Arial" w:eastAsia="Arial Unicode MS" w:hAnsi="Arial" w:cs="Arial"/>
          <w:sz w:val="24"/>
          <w:szCs w:val="24"/>
        </w:rPr>
        <w:t xml:space="preserve"> million in 201</w:t>
      </w:r>
      <w:r w:rsidR="007233C4">
        <w:rPr>
          <w:rFonts w:ascii="Arial" w:eastAsia="Arial Unicode MS" w:hAnsi="Arial" w:cs="Arial"/>
          <w:sz w:val="24"/>
          <w:szCs w:val="24"/>
        </w:rPr>
        <w:t>9</w:t>
      </w:r>
      <w:sdt>
        <w:sdtPr>
          <w:rPr>
            <w:rFonts w:ascii="Arial" w:eastAsia="Arial Unicode MS" w:hAnsi="Arial" w:cs="Arial"/>
            <w:sz w:val="24"/>
            <w:szCs w:val="24"/>
          </w:rPr>
          <w:id w:val="-657612621"/>
          <w:citation/>
        </w:sdtPr>
        <w:sdtEndPr/>
        <w:sdtContent>
          <w:r w:rsidR="00A84653">
            <w:rPr>
              <w:rFonts w:ascii="Arial" w:eastAsia="Arial Unicode MS" w:hAnsi="Arial" w:cs="Arial"/>
              <w:sz w:val="24"/>
              <w:szCs w:val="24"/>
            </w:rPr>
            <w:fldChar w:fldCharType="begin"/>
          </w:r>
          <w:r w:rsidR="002879E2">
            <w:rPr>
              <w:rFonts w:ascii="Arial" w:eastAsia="Arial Unicode MS" w:hAnsi="Arial" w:cs="Arial"/>
              <w:sz w:val="24"/>
              <w:szCs w:val="24"/>
            </w:rPr>
            <w:instrText xml:space="preserve">CITATION Sha17 \l 2052 </w:instrText>
          </w:r>
          <w:r w:rsidR="00A84653">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(Shanghai Municipal Statistics Bureau, 2017)</w:t>
          </w:r>
          <w:r w:rsidR="00A84653">
            <w:rPr>
              <w:rFonts w:ascii="Arial" w:eastAsia="Arial Unicode MS" w:hAnsi="Arial" w:cs="Arial"/>
              <w:sz w:val="24"/>
              <w:szCs w:val="24"/>
            </w:rPr>
            <w:fldChar w:fldCharType="end"/>
          </w:r>
        </w:sdtContent>
      </w:sdt>
      <w:r w:rsidRPr="002A6965">
        <w:rPr>
          <w:rFonts w:ascii="Arial" w:eastAsia="Arial Unicode MS" w:hAnsi="Arial" w:cs="Arial"/>
          <w:sz w:val="24"/>
          <w:szCs w:val="24"/>
        </w:rPr>
        <w:t>.</w:t>
      </w:r>
      <w:r w:rsidR="00F1777B" w:rsidRPr="00F1777B">
        <w:t xml:space="preserve"> </w:t>
      </w:r>
      <w:r w:rsidR="00F1777B" w:rsidRPr="00F1777B">
        <w:rPr>
          <w:rFonts w:ascii="Arial" w:eastAsia="Arial Unicode MS" w:hAnsi="Arial" w:cs="Arial"/>
          <w:sz w:val="24"/>
          <w:szCs w:val="24"/>
        </w:rPr>
        <w:t xml:space="preserve">As can be seen from the tables of </w:t>
      </w:r>
      <w:proofErr w:type="spellStart"/>
      <w:r w:rsidR="00F1777B" w:rsidRPr="00F8583E">
        <w:rPr>
          <w:rFonts w:ascii="Arial" w:eastAsia="Arial Unicode MS" w:hAnsi="Arial" w:cs="Arial"/>
          <w:sz w:val="24"/>
          <w:szCs w:val="24"/>
        </w:rPr>
        <w:t>Krejcie</w:t>
      </w:r>
      <w:proofErr w:type="spellEnd"/>
      <w:r w:rsidR="00F1777B" w:rsidRPr="00F8583E">
        <w:rPr>
          <w:rFonts w:ascii="Arial" w:eastAsia="Arial Unicode MS" w:hAnsi="Arial" w:cs="Arial"/>
          <w:sz w:val="24"/>
          <w:szCs w:val="24"/>
        </w:rPr>
        <w:t xml:space="preserve"> and Morgan (1970)</w:t>
      </w:r>
      <w:r w:rsidR="00F1777B" w:rsidRPr="00F1777B">
        <w:rPr>
          <w:rFonts w:ascii="Arial" w:eastAsia="Arial Unicode MS" w:hAnsi="Arial" w:cs="Arial"/>
          <w:sz w:val="24"/>
          <w:szCs w:val="24"/>
        </w:rPr>
        <w:t xml:space="preserve">, the population </w:t>
      </w:r>
      <w:r w:rsidR="00F1777B">
        <w:rPr>
          <w:rFonts w:ascii="Arial" w:eastAsia="Arial Unicode MS" w:hAnsi="Arial" w:cs="Arial"/>
          <w:sz w:val="24"/>
          <w:szCs w:val="24"/>
        </w:rPr>
        <w:t xml:space="preserve">size </w:t>
      </w:r>
      <w:r w:rsidR="00F1777B" w:rsidRPr="00F1777B">
        <w:rPr>
          <w:rFonts w:ascii="Arial" w:eastAsia="Arial Unicode MS" w:hAnsi="Arial" w:cs="Arial"/>
          <w:sz w:val="24"/>
          <w:szCs w:val="24"/>
        </w:rPr>
        <w:t>of 1,000,000 needs to set a sample size of 384.</w:t>
      </w:r>
      <w:r w:rsidR="00F1777B" w:rsidRPr="00F1777B">
        <w:t xml:space="preserve"> </w:t>
      </w:r>
      <w:r w:rsidR="00F1777B" w:rsidRPr="00F1777B">
        <w:rPr>
          <w:rFonts w:ascii="Arial" w:eastAsia="Arial Unicode MS" w:hAnsi="Arial" w:cs="Arial"/>
          <w:sz w:val="24"/>
          <w:szCs w:val="24"/>
        </w:rPr>
        <w:t xml:space="preserve">Therefore, it is expected that 400 </w:t>
      </w:r>
      <w:r w:rsidR="00775DC4">
        <w:rPr>
          <w:rFonts w:ascii="Arial" w:eastAsia="Arial Unicode MS" w:hAnsi="Arial" w:cs="Arial"/>
          <w:sz w:val="24"/>
          <w:szCs w:val="24"/>
        </w:rPr>
        <w:t xml:space="preserve">online </w:t>
      </w:r>
      <w:r w:rsidR="00F1777B" w:rsidRPr="00F1777B">
        <w:rPr>
          <w:rFonts w:ascii="Arial" w:eastAsia="Arial Unicode MS" w:hAnsi="Arial" w:cs="Arial"/>
          <w:sz w:val="24"/>
          <w:szCs w:val="24"/>
        </w:rPr>
        <w:t xml:space="preserve">questionnaires will be distributed within two weeks to conduct a questionnaire survey of 400 </w:t>
      </w:r>
      <w:r w:rsidR="00A33B3F">
        <w:rPr>
          <w:rFonts w:ascii="Arial" w:eastAsia="Arial Unicode MS" w:hAnsi="Arial" w:cs="Arial"/>
          <w:sz w:val="24"/>
          <w:szCs w:val="24"/>
        </w:rPr>
        <w:t>Shanghai</w:t>
      </w:r>
      <w:r w:rsidR="00F1777B" w:rsidRPr="00F1777B">
        <w:rPr>
          <w:rFonts w:ascii="Arial" w:eastAsia="Arial Unicode MS" w:hAnsi="Arial" w:cs="Arial"/>
          <w:sz w:val="24"/>
          <w:szCs w:val="24"/>
        </w:rPr>
        <w:t xml:space="preserve"> retail employees</w:t>
      </w:r>
      <w:r w:rsidR="003A3794">
        <w:rPr>
          <w:rFonts w:ascii="Arial" w:eastAsia="Arial Unicode MS" w:hAnsi="Arial" w:cs="Arial"/>
          <w:sz w:val="24"/>
          <w:szCs w:val="24"/>
        </w:rPr>
        <w:t xml:space="preserve">. </w:t>
      </w:r>
      <w:r w:rsidR="00F1777B" w:rsidRPr="00F1777B">
        <w:rPr>
          <w:rFonts w:ascii="Arial" w:eastAsia="Arial Unicode MS" w:hAnsi="Arial" w:cs="Arial"/>
          <w:sz w:val="24"/>
          <w:szCs w:val="24"/>
        </w:rPr>
        <w:t xml:space="preserve">Assuming </w:t>
      </w:r>
      <w:r w:rsidR="00254FF9">
        <w:rPr>
          <w:rFonts w:ascii="Arial" w:eastAsia="Arial Unicode MS" w:hAnsi="Arial" w:cs="Arial" w:hint="eastAsia"/>
          <w:sz w:val="24"/>
          <w:szCs w:val="24"/>
        </w:rPr>
        <w:t>6</w:t>
      </w:r>
      <w:r w:rsidR="001167F8">
        <w:rPr>
          <w:rFonts w:ascii="Arial" w:eastAsia="Arial Unicode MS" w:hAnsi="Arial" w:cs="Arial"/>
          <w:sz w:val="24"/>
          <w:szCs w:val="24"/>
        </w:rPr>
        <w:t>3</w:t>
      </w:r>
      <w:r w:rsidR="00F1777B" w:rsidRPr="00F1777B">
        <w:rPr>
          <w:rFonts w:ascii="Arial" w:eastAsia="Arial Unicode MS" w:hAnsi="Arial" w:cs="Arial"/>
          <w:sz w:val="24"/>
          <w:szCs w:val="24"/>
        </w:rPr>
        <w:t xml:space="preserve">% of the responses to the questionnaire are valid, then the number of valid </w:t>
      </w:r>
      <w:r w:rsidR="00775DC4">
        <w:rPr>
          <w:rFonts w:ascii="Arial" w:eastAsia="Arial Unicode MS" w:hAnsi="Arial" w:cs="Arial"/>
          <w:sz w:val="24"/>
          <w:szCs w:val="24"/>
        </w:rPr>
        <w:t xml:space="preserve">online </w:t>
      </w:r>
      <w:r w:rsidR="00F1777B" w:rsidRPr="00F1777B">
        <w:rPr>
          <w:rFonts w:ascii="Arial" w:eastAsia="Arial Unicode MS" w:hAnsi="Arial" w:cs="Arial"/>
          <w:sz w:val="24"/>
          <w:szCs w:val="24"/>
        </w:rPr>
        <w:t xml:space="preserve">questionnaires is </w:t>
      </w:r>
      <w:r w:rsidR="00784191">
        <w:rPr>
          <w:rFonts w:ascii="Arial" w:eastAsia="Arial Unicode MS" w:hAnsi="Arial" w:cs="Arial" w:hint="eastAsia"/>
          <w:sz w:val="24"/>
          <w:szCs w:val="24"/>
        </w:rPr>
        <w:t>250</w:t>
      </w:r>
      <w:r w:rsidR="00F1777B" w:rsidRPr="00F1777B">
        <w:rPr>
          <w:rFonts w:ascii="Arial" w:eastAsia="Arial Unicode MS" w:hAnsi="Arial" w:cs="Arial"/>
          <w:sz w:val="24"/>
          <w:szCs w:val="24"/>
        </w:rPr>
        <w:t xml:space="preserve">, which is </w:t>
      </w:r>
      <w:r w:rsidR="003A3794">
        <w:rPr>
          <w:rFonts w:ascii="Arial" w:eastAsia="Arial Unicode MS" w:hAnsi="Arial" w:cs="Arial"/>
          <w:sz w:val="24"/>
          <w:szCs w:val="24"/>
        </w:rPr>
        <w:t>have</w:t>
      </w:r>
      <w:r w:rsidR="00F1777B" w:rsidRPr="00F1777B">
        <w:rPr>
          <w:rFonts w:ascii="Arial" w:eastAsia="Arial Unicode MS" w:hAnsi="Arial" w:cs="Arial"/>
          <w:sz w:val="24"/>
          <w:szCs w:val="24"/>
        </w:rPr>
        <w:t xml:space="preserve"> enough </w:t>
      </w:r>
      <w:r w:rsidR="003A3794">
        <w:rPr>
          <w:rFonts w:ascii="Arial" w:eastAsia="Arial Unicode MS" w:hAnsi="Arial" w:cs="Arial"/>
          <w:sz w:val="24"/>
          <w:szCs w:val="24"/>
        </w:rPr>
        <w:t>power to</w:t>
      </w:r>
      <w:r w:rsidR="00F1777B" w:rsidRPr="00F1777B">
        <w:rPr>
          <w:rFonts w:ascii="Arial" w:eastAsia="Arial Unicode MS" w:hAnsi="Arial" w:cs="Arial"/>
          <w:sz w:val="24"/>
          <w:szCs w:val="24"/>
        </w:rPr>
        <w:t xml:space="preserve"> statistical significance.</w:t>
      </w:r>
    </w:p>
    <w:p w:rsidR="003A3794" w:rsidRPr="003A3794" w:rsidRDefault="003A3794" w:rsidP="007F2632">
      <w:pPr>
        <w:widowControl/>
        <w:spacing w:afterLines="200" w:after="624" w:line="360" w:lineRule="auto"/>
        <w:outlineLvl w:val="1"/>
        <w:rPr>
          <w:rFonts w:ascii="Arial" w:eastAsia="Arial Unicode MS" w:hAnsi="Arial" w:cs="Arial"/>
          <w:b/>
          <w:sz w:val="24"/>
          <w:szCs w:val="24"/>
        </w:rPr>
      </w:pPr>
      <w:bookmarkStart w:id="206" w:name="_Toc530745982"/>
      <w:bookmarkStart w:id="207" w:name="_Toc531864720"/>
      <w:r w:rsidRPr="003A3794">
        <w:rPr>
          <w:rFonts w:ascii="Arial" w:eastAsia="Arial Unicode MS" w:hAnsi="Arial" w:cs="Arial" w:hint="eastAsia"/>
          <w:b/>
          <w:sz w:val="24"/>
          <w:szCs w:val="24"/>
        </w:rPr>
        <w:t>3</w:t>
      </w:r>
      <w:r w:rsidRPr="003A3794">
        <w:rPr>
          <w:rFonts w:ascii="Arial" w:eastAsia="Arial Unicode MS" w:hAnsi="Arial" w:cs="Arial"/>
          <w:b/>
          <w:sz w:val="24"/>
          <w:szCs w:val="24"/>
        </w:rPr>
        <w:t>.4 Questionnaire Design</w:t>
      </w:r>
      <w:bookmarkEnd w:id="206"/>
      <w:bookmarkEnd w:id="207"/>
    </w:p>
    <w:p w:rsidR="00BF01D6" w:rsidRDefault="00BC2735" w:rsidP="0041118F">
      <w:pPr>
        <w:widowControl/>
        <w:spacing w:afterLines="200" w:after="624" w:line="360" w:lineRule="auto"/>
        <w:rPr>
          <w:rFonts w:ascii="Arial" w:eastAsia="Arial Unicode MS" w:hAnsi="Arial" w:cs="Arial"/>
          <w:sz w:val="24"/>
          <w:szCs w:val="24"/>
        </w:rPr>
      </w:pPr>
      <w:r w:rsidRPr="00BC2735">
        <w:rPr>
          <w:rFonts w:ascii="Arial" w:eastAsia="Arial Unicode MS" w:hAnsi="Arial" w:cs="Arial"/>
          <w:sz w:val="24"/>
          <w:szCs w:val="24"/>
        </w:rPr>
        <w:t xml:space="preserve">The data collection technique of the questionnaire system consists of a number of questions and requires participants to answer the </w:t>
      </w:r>
      <w:r w:rsidR="0041118F" w:rsidRPr="00BC2735">
        <w:rPr>
          <w:rFonts w:ascii="Arial" w:eastAsia="Arial Unicode MS" w:hAnsi="Arial" w:cs="Arial"/>
          <w:sz w:val="24"/>
          <w:szCs w:val="24"/>
        </w:rPr>
        <w:t xml:space="preserve">listed </w:t>
      </w:r>
      <w:r w:rsidRPr="00BC2735">
        <w:rPr>
          <w:rFonts w:ascii="Arial" w:eastAsia="Arial Unicode MS" w:hAnsi="Arial" w:cs="Arial"/>
          <w:sz w:val="24"/>
          <w:szCs w:val="24"/>
        </w:rPr>
        <w:t xml:space="preserve">questions to determine </w:t>
      </w:r>
      <w:r w:rsidRPr="00BC2735">
        <w:rPr>
          <w:rFonts w:ascii="Arial" w:eastAsia="Arial Unicode MS" w:hAnsi="Arial" w:cs="Arial"/>
          <w:sz w:val="24"/>
          <w:szCs w:val="24"/>
        </w:rPr>
        <w:lastRenderedPageBreak/>
        <w:t>the participants</w:t>
      </w:r>
      <w:r w:rsidR="0041118F">
        <w:rPr>
          <w:rFonts w:ascii="Arial" w:eastAsia="Arial Unicode MS" w:hAnsi="Arial" w:cs="Arial"/>
          <w:sz w:val="24"/>
          <w:szCs w:val="24"/>
        </w:rPr>
        <w:t>’</w:t>
      </w:r>
      <w:r w:rsidRPr="00BC2735">
        <w:rPr>
          <w:rFonts w:ascii="Arial" w:eastAsia="Arial Unicode MS" w:hAnsi="Arial" w:cs="Arial"/>
          <w:sz w:val="24"/>
          <w:szCs w:val="24"/>
        </w:rPr>
        <w:t xml:space="preserve"> attitudes </w:t>
      </w:r>
      <w:r w:rsidR="0041118F">
        <w:rPr>
          <w:rFonts w:ascii="Arial" w:eastAsia="Arial Unicode MS" w:hAnsi="Arial" w:cs="Arial"/>
          <w:sz w:val="24"/>
          <w:szCs w:val="24"/>
        </w:rPr>
        <w:t>and t</w:t>
      </w:r>
      <w:r w:rsidRPr="00BC2735">
        <w:rPr>
          <w:rFonts w:ascii="Arial" w:eastAsia="Arial Unicode MS" w:hAnsi="Arial" w:cs="Arial"/>
          <w:sz w:val="24"/>
          <w:szCs w:val="24"/>
        </w:rPr>
        <w:t>he problem setting is the questionnaire design</w:t>
      </w:r>
      <w:sdt>
        <w:sdtPr>
          <w:rPr>
            <w:rFonts w:ascii="Arial" w:eastAsia="Arial Unicode MS" w:hAnsi="Arial" w:cs="Arial"/>
            <w:sz w:val="24"/>
            <w:szCs w:val="24"/>
          </w:rPr>
          <w:id w:val="1637524665"/>
          <w:citation/>
        </w:sdtPr>
        <w:sdtEndPr/>
        <w:sdtContent>
          <w:r w:rsidR="0041118F">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Lav12 \l 2052 </w:instrText>
          </w:r>
          <w:r w:rsidR="0041118F">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(Lavrakas, 2015)</w:t>
          </w:r>
          <w:r w:rsidR="0041118F">
            <w:rPr>
              <w:rFonts w:ascii="Arial" w:eastAsia="Arial Unicode MS" w:hAnsi="Arial" w:cs="Arial"/>
              <w:sz w:val="24"/>
              <w:szCs w:val="24"/>
            </w:rPr>
            <w:fldChar w:fldCharType="end"/>
          </w:r>
        </w:sdtContent>
      </w:sdt>
      <w:r w:rsidRPr="00BC2735">
        <w:rPr>
          <w:rFonts w:ascii="Arial" w:eastAsia="Arial Unicode MS" w:hAnsi="Arial" w:cs="Arial"/>
          <w:sz w:val="24"/>
          <w:szCs w:val="24"/>
        </w:rPr>
        <w:t>.</w:t>
      </w:r>
      <w:r w:rsidR="001A20D0">
        <w:rPr>
          <w:rFonts w:ascii="Arial" w:eastAsia="Arial Unicode MS" w:hAnsi="Arial" w:cs="Arial"/>
          <w:sz w:val="24"/>
          <w:szCs w:val="24"/>
        </w:rPr>
        <w:t xml:space="preserve"> </w:t>
      </w:r>
      <w:r w:rsidR="0041118F" w:rsidRPr="0041118F">
        <w:rPr>
          <w:rFonts w:ascii="Arial" w:eastAsia="Arial Unicode MS" w:hAnsi="Arial" w:cs="Arial"/>
          <w:sz w:val="24"/>
          <w:szCs w:val="24"/>
        </w:rPr>
        <w:t xml:space="preserve">The researchers divided the </w:t>
      </w:r>
      <w:r w:rsidR="00262D77">
        <w:rPr>
          <w:rFonts w:ascii="Arial" w:eastAsia="Arial Unicode MS" w:hAnsi="Arial" w:cs="Arial"/>
          <w:sz w:val="24"/>
          <w:szCs w:val="24"/>
        </w:rPr>
        <w:t xml:space="preserve">online </w:t>
      </w:r>
      <w:r w:rsidR="0041118F" w:rsidRPr="0041118F">
        <w:rPr>
          <w:rFonts w:ascii="Arial" w:eastAsia="Arial Unicode MS" w:hAnsi="Arial" w:cs="Arial"/>
          <w:sz w:val="24"/>
          <w:szCs w:val="24"/>
        </w:rPr>
        <w:t xml:space="preserve">questionnaire into three parts: A, B, and C. Part A is the </w:t>
      </w:r>
      <w:bookmarkStart w:id="208" w:name="OLE_LINK104"/>
      <w:bookmarkStart w:id="209" w:name="OLE_LINK105"/>
      <w:r w:rsidR="0041118F" w:rsidRPr="0041118F">
        <w:rPr>
          <w:rFonts w:ascii="Arial" w:eastAsia="Arial Unicode MS" w:hAnsi="Arial" w:cs="Arial"/>
          <w:sz w:val="24"/>
          <w:szCs w:val="24"/>
        </w:rPr>
        <w:t xml:space="preserve">demographic </w:t>
      </w:r>
      <w:bookmarkEnd w:id="208"/>
      <w:bookmarkEnd w:id="209"/>
      <w:r w:rsidR="001A20D0">
        <w:rPr>
          <w:rFonts w:ascii="Arial" w:eastAsia="Arial Unicode MS" w:hAnsi="Arial" w:cs="Arial"/>
          <w:sz w:val="24"/>
          <w:szCs w:val="24"/>
        </w:rPr>
        <w:t>profile</w:t>
      </w:r>
      <w:r w:rsidR="0041118F" w:rsidRPr="0041118F">
        <w:rPr>
          <w:rFonts w:ascii="Arial" w:eastAsia="Arial Unicode MS" w:hAnsi="Arial" w:cs="Arial"/>
          <w:sz w:val="24"/>
          <w:szCs w:val="24"/>
        </w:rPr>
        <w:t>. Part B and C use the</w:t>
      </w:r>
      <w:r w:rsidR="001A20D0" w:rsidRPr="001A20D0">
        <w:rPr>
          <w:rFonts w:ascii="Arial" w:eastAsia="Arial Unicode MS" w:hAnsi="Arial" w:cs="Arial"/>
          <w:sz w:val="24"/>
          <w:szCs w:val="24"/>
        </w:rPr>
        <w:t xml:space="preserve"> </w:t>
      </w:r>
      <w:r w:rsidR="001A20D0">
        <w:rPr>
          <w:rFonts w:ascii="Arial" w:eastAsia="Arial Unicode MS" w:hAnsi="Arial" w:cs="Arial"/>
          <w:sz w:val="24"/>
          <w:szCs w:val="24"/>
        </w:rPr>
        <w:t>L</w:t>
      </w:r>
      <w:r w:rsidR="001A20D0" w:rsidRPr="0041118F">
        <w:rPr>
          <w:rFonts w:ascii="Arial" w:eastAsia="Arial Unicode MS" w:hAnsi="Arial" w:cs="Arial"/>
          <w:sz w:val="24"/>
          <w:szCs w:val="24"/>
        </w:rPr>
        <w:t>ikert scale</w:t>
      </w:r>
      <w:r w:rsidR="001A20D0">
        <w:rPr>
          <w:rFonts w:ascii="Arial" w:eastAsia="Arial Unicode MS" w:hAnsi="Arial" w:cs="Arial"/>
          <w:sz w:val="24"/>
          <w:szCs w:val="24"/>
        </w:rPr>
        <w:t xml:space="preserve"> format of</w:t>
      </w:r>
      <w:r w:rsidR="0041118F" w:rsidRPr="0041118F">
        <w:rPr>
          <w:rFonts w:ascii="Arial" w:eastAsia="Arial Unicode MS" w:hAnsi="Arial" w:cs="Arial"/>
          <w:sz w:val="24"/>
          <w:szCs w:val="24"/>
        </w:rPr>
        <w:t xml:space="preserve"> </w:t>
      </w:r>
      <w:r w:rsidR="001A20D0">
        <w:rPr>
          <w:rFonts w:ascii="Arial" w:eastAsia="Arial Unicode MS" w:hAnsi="Arial" w:cs="Arial"/>
          <w:sz w:val="24"/>
          <w:szCs w:val="24"/>
        </w:rPr>
        <w:t>five</w:t>
      </w:r>
      <w:r w:rsidR="0041118F" w:rsidRPr="0041118F">
        <w:rPr>
          <w:rFonts w:ascii="Arial" w:eastAsia="Arial Unicode MS" w:hAnsi="Arial" w:cs="Arial"/>
          <w:sz w:val="24"/>
          <w:szCs w:val="24"/>
        </w:rPr>
        <w:t xml:space="preserve">-point to represent the measurement concept. The “strong </w:t>
      </w:r>
      <w:r w:rsidR="001A20D0">
        <w:rPr>
          <w:rFonts w:ascii="Arial" w:eastAsia="Arial Unicode MS" w:hAnsi="Arial" w:cs="Arial"/>
          <w:sz w:val="24"/>
          <w:szCs w:val="24"/>
        </w:rPr>
        <w:t xml:space="preserve">disagree” </w:t>
      </w:r>
      <w:r w:rsidR="0041118F" w:rsidRPr="0041118F">
        <w:rPr>
          <w:rFonts w:ascii="Arial" w:eastAsia="Arial Unicode MS" w:hAnsi="Arial" w:cs="Arial"/>
          <w:sz w:val="24"/>
          <w:szCs w:val="24"/>
        </w:rPr>
        <w:t xml:space="preserve">is 1, </w:t>
      </w:r>
      <w:r w:rsidR="001A20D0" w:rsidRPr="0041118F">
        <w:rPr>
          <w:rFonts w:ascii="Arial" w:eastAsia="Arial Unicode MS" w:hAnsi="Arial" w:cs="Arial"/>
          <w:sz w:val="24"/>
          <w:szCs w:val="24"/>
        </w:rPr>
        <w:t>“Strongly</w:t>
      </w:r>
      <w:r w:rsidR="0041118F" w:rsidRPr="0041118F">
        <w:rPr>
          <w:rFonts w:ascii="Arial" w:eastAsia="Arial Unicode MS" w:hAnsi="Arial" w:cs="Arial"/>
          <w:sz w:val="24"/>
          <w:szCs w:val="24"/>
        </w:rPr>
        <w:t xml:space="preserve"> agree</w:t>
      </w:r>
      <w:r w:rsidR="001A20D0">
        <w:rPr>
          <w:rFonts w:ascii="Arial" w:eastAsia="Arial Unicode MS" w:hAnsi="Arial" w:cs="Arial"/>
          <w:sz w:val="24"/>
          <w:szCs w:val="24"/>
        </w:rPr>
        <w:t xml:space="preserve">” </w:t>
      </w:r>
      <w:r w:rsidR="0041118F" w:rsidRPr="0041118F">
        <w:rPr>
          <w:rFonts w:ascii="Arial" w:eastAsia="Arial Unicode MS" w:hAnsi="Arial" w:cs="Arial"/>
          <w:sz w:val="24"/>
          <w:szCs w:val="24"/>
        </w:rPr>
        <w:t>is 5.</w:t>
      </w:r>
      <w:r w:rsidR="001A20D0" w:rsidRPr="001A20D0">
        <w:t xml:space="preserve"> </w:t>
      </w:r>
      <w:r w:rsidR="001A20D0" w:rsidRPr="001A20D0">
        <w:rPr>
          <w:rFonts w:ascii="Arial" w:eastAsia="Arial Unicode MS" w:hAnsi="Arial" w:cs="Arial"/>
          <w:sz w:val="24"/>
          <w:szCs w:val="24"/>
        </w:rPr>
        <w:t xml:space="preserve">In </w:t>
      </w:r>
      <w:r w:rsidR="001A20D0">
        <w:rPr>
          <w:rFonts w:ascii="Arial" w:eastAsia="Arial Unicode MS" w:hAnsi="Arial" w:cs="Arial"/>
          <w:sz w:val="24"/>
          <w:szCs w:val="24"/>
        </w:rPr>
        <w:t xml:space="preserve">Section </w:t>
      </w:r>
      <w:r w:rsidR="001A20D0" w:rsidRPr="001A20D0">
        <w:rPr>
          <w:rFonts w:ascii="Arial" w:eastAsia="Arial Unicode MS" w:hAnsi="Arial" w:cs="Arial"/>
          <w:sz w:val="24"/>
          <w:szCs w:val="24"/>
        </w:rPr>
        <w:t>B, respondents were asked to answer questions about independent variables: income level, job satisfaction, and work environment. In</w:t>
      </w:r>
      <w:r w:rsidR="001A20D0">
        <w:rPr>
          <w:rFonts w:ascii="Arial" w:eastAsia="Arial Unicode MS" w:hAnsi="Arial" w:cs="Arial"/>
          <w:sz w:val="24"/>
          <w:szCs w:val="24"/>
        </w:rPr>
        <w:t xml:space="preserve"> Section </w:t>
      </w:r>
      <w:r w:rsidR="001A20D0" w:rsidRPr="001A20D0">
        <w:rPr>
          <w:rFonts w:ascii="Arial" w:eastAsia="Arial Unicode MS" w:hAnsi="Arial" w:cs="Arial"/>
          <w:sz w:val="24"/>
          <w:szCs w:val="24"/>
        </w:rPr>
        <w:t>C, respondents were asked to answer the question of dependent variables,</w:t>
      </w:r>
      <w:r w:rsidR="001A20D0">
        <w:rPr>
          <w:rFonts w:ascii="Arial" w:eastAsia="Arial Unicode MS" w:hAnsi="Arial" w:cs="Arial"/>
          <w:sz w:val="24"/>
          <w:szCs w:val="24"/>
        </w:rPr>
        <w:t xml:space="preserve"> which is</w:t>
      </w:r>
      <w:r w:rsidR="001A20D0" w:rsidRPr="001A20D0">
        <w:rPr>
          <w:rFonts w:ascii="Arial" w:eastAsia="Arial Unicode MS" w:hAnsi="Arial" w:cs="Arial"/>
          <w:sz w:val="24"/>
          <w:szCs w:val="24"/>
        </w:rPr>
        <w:t xml:space="preserve"> job-hopping behavior</w:t>
      </w:r>
      <w:r w:rsidR="001A20D0">
        <w:rPr>
          <w:rFonts w:ascii="Arial" w:eastAsia="Arial Unicode MS" w:hAnsi="Arial" w:cs="Arial"/>
          <w:sz w:val="24"/>
          <w:szCs w:val="24"/>
        </w:rPr>
        <w:t xml:space="preserve"> in retail industry </w:t>
      </w:r>
      <w:r w:rsidR="006C6EFF">
        <w:rPr>
          <w:rFonts w:ascii="Arial" w:eastAsia="Arial Unicode MS" w:hAnsi="Arial" w:cs="Arial"/>
          <w:sz w:val="24"/>
          <w:szCs w:val="24"/>
        </w:rPr>
        <w:t>of Shanghai,</w:t>
      </w:r>
      <w:r w:rsidR="001A20D0">
        <w:rPr>
          <w:rFonts w:ascii="Arial" w:eastAsia="Arial Unicode MS" w:hAnsi="Arial" w:cs="Arial"/>
          <w:sz w:val="24"/>
          <w:szCs w:val="24"/>
        </w:rPr>
        <w:t xml:space="preserve"> China</w:t>
      </w:r>
      <w:r w:rsidR="001A20D0" w:rsidRPr="001A20D0">
        <w:rPr>
          <w:rFonts w:ascii="Arial" w:eastAsia="Arial Unicode MS" w:hAnsi="Arial" w:cs="Arial"/>
          <w:sz w:val="24"/>
          <w:szCs w:val="24"/>
        </w:rPr>
        <w:t>.</w:t>
      </w:r>
    </w:p>
    <w:tbl>
      <w:tblPr>
        <w:tblW w:w="86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30"/>
        <w:gridCol w:w="1825"/>
        <w:gridCol w:w="846"/>
        <w:gridCol w:w="4151"/>
      </w:tblGrid>
      <w:tr w:rsidR="00096A1E" w:rsidTr="006C6EFF">
        <w:trPr>
          <w:cantSplit/>
          <w:trHeight w:val="343"/>
          <w:jc w:val="center"/>
        </w:trPr>
        <w:tc>
          <w:tcPr>
            <w:tcW w:w="1830" w:type="dxa"/>
          </w:tcPr>
          <w:p w:rsidR="00096A1E" w:rsidRPr="00E62BA1" w:rsidRDefault="00096A1E" w:rsidP="00096A1E">
            <w:pPr>
              <w:pStyle w:val="TableParagraph"/>
              <w:spacing w:line="270" w:lineRule="exact"/>
              <w:ind w:firstLineChars="100" w:firstLine="200"/>
              <w:rPr>
                <w:sz w:val="20"/>
                <w:szCs w:val="20"/>
              </w:rPr>
            </w:pPr>
            <w:bookmarkStart w:id="210" w:name="_Hlk519018042"/>
            <w:r w:rsidRPr="00E62BA1">
              <w:rPr>
                <w:sz w:val="20"/>
                <w:szCs w:val="20"/>
              </w:rPr>
              <w:t>Section</w:t>
            </w:r>
          </w:p>
        </w:tc>
        <w:tc>
          <w:tcPr>
            <w:tcW w:w="1825" w:type="dxa"/>
          </w:tcPr>
          <w:p w:rsidR="00096A1E" w:rsidRPr="00E62BA1" w:rsidRDefault="00096A1E" w:rsidP="007B06A3">
            <w:pPr>
              <w:pStyle w:val="TableParagraph"/>
              <w:spacing w:line="270" w:lineRule="exact"/>
              <w:ind w:left="420"/>
              <w:rPr>
                <w:sz w:val="20"/>
                <w:szCs w:val="20"/>
              </w:rPr>
            </w:pPr>
            <w:r w:rsidRPr="00E62BA1">
              <w:rPr>
                <w:sz w:val="20"/>
                <w:szCs w:val="20"/>
              </w:rPr>
              <w:t>Variable</w:t>
            </w:r>
          </w:p>
        </w:tc>
        <w:tc>
          <w:tcPr>
            <w:tcW w:w="846" w:type="dxa"/>
          </w:tcPr>
          <w:p w:rsidR="00096A1E" w:rsidRPr="00E62BA1" w:rsidRDefault="00096A1E" w:rsidP="00096B2A">
            <w:pPr>
              <w:pStyle w:val="TableParagraph"/>
              <w:spacing w:line="270" w:lineRule="exact"/>
              <w:jc w:val="center"/>
              <w:rPr>
                <w:sz w:val="20"/>
                <w:szCs w:val="20"/>
              </w:rPr>
            </w:pPr>
            <w:r w:rsidRPr="00E62BA1">
              <w:rPr>
                <w:sz w:val="20"/>
                <w:szCs w:val="20"/>
              </w:rPr>
              <w:t>Items</w:t>
            </w:r>
          </w:p>
        </w:tc>
        <w:tc>
          <w:tcPr>
            <w:tcW w:w="4151" w:type="dxa"/>
          </w:tcPr>
          <w:p w:rsidR="00096A1E" w:rsidRPr="00E62BA1" w:rsidRDefault="00096A1E" w:rsidP="007B06A3">
            <w:pPr>
              <w:pStyle w:val="TableParagraph"/>
              <w:spacing w:line="270" w:lineRule="exact"/>
              <w:ind w:left="420"/>
              <w:rPr>
                <w:sz w:val="20"/>
                <w:szCs w:val="20"/>
              </w:rPr>
            </w:pPr>
            <w:r w:rsidRPr="00E62BA1">
              <w:rPr>
                <w:sz w:val="20"/>
                <w:szCs w:val="20"/>
              </w:rPr>
              <w:t>Source</w:t>
            </w:r>
          </w:p>
        </w:tc>
      </w:tr>
      <w:tr w:rsidR="00096A1E" w:rsidTr="006C6EFF">
        <w:trPr>
          <w:cantSplit/>
          <w:trHeight w:val="261"/>
          <w:jc w:val="center"/>
        </w:trPr>
        <w:tc>
          <w:tcPr>
            <w:tcW w:w="1830" w:type="dxa"/>
            <w:vMerge w:val="restart"/>
          </w:tcPr>
          <w:p w:rsidR="00096A1E" w:rsidRPr="00E62BA1" w:rsidRDefault="00096A1E" w:rsidP="00096A1E">
            <w:pPr>
              <w:pStyle w:val="TableParagraph"/>
              <w:spacing w:line="260" w:lineRule="exact"/>
              <w:rPr>
                <w:sz w:val="20"/>
                <w:szCs w:val="20"/>
              </w:rPr>
            </w:pPr>
            <w:r w:rsidRPr="00E62BA1">
              <w:rPr>
                <w:sz w:val="20"/>
                <w:szCs w:val="20"/>
              </w:rPr>
              <w:t>A</w:t>
            </w:r>
          </w:p>
        </w:tc>
        <w:tc>
          <w:tcPr>
            <w:tcW w:w="1825" w:type="dxa"/>
            <w:tcBorders>
              <w:bottom w:val="nil"/>
            </w:tcBorders>
            <w:vAlign w:val="center"/>
          </w:tcPr>
          <w:p w:rsidR="00096A1E" w:rsidRPr="00E62BA1" w:rsidRDefault="00096A1E" w:rsidP="00B1250F">
            <w:pPr>
              <w:pStyle w:val="TableParagraph"/>
              <w:spacing w:line="260" w:lineRule="exact"/>
              <w:jc w:val="center"/>
              <w:rPr>
                <w:sz w:val="20"/>
                <w:szCs w:val="20"/>
              </w:rPr>
            </w:pPr>
            <w:r w:rsidRPr="00E62BA1">
              <w:rPr>
                <w:sz w:val="20"/>
                <w:szCs w:val="20"/>
              </w:rPr>
              <w:t>Demographic</w:t>
            </w:r>
          </w:p>
        </w:tc>
        <w:tc>
          <w:tcPr>
            <w:tcW w:w="846" w:type="dxa"/>
            <w:vMerge w:val="restart"/>
            <w:vAlign w:val="center"/>
          </w:tcPr>
          <w:p w:rsidR="00096A1E" w:rsidRPr="00E62BA1" w:rsidRDefault="008B69C4" w:rsidP="00B1250F">
            <w:pPr>
              <w:pStyle w:val="TableParagraph"/>
              <w:spacing w:line="260" w:lineRule="exact"/>
              <w:jc w:val="center"/>
              <w:rPr>
                <w:sz w:val="20"/>
                <w:szCs w:val="20"/>
              </w:rPr>
            </w:pPr>
            <w:r>
              <w:rPr>
                <w:sz w:val="20"/>
                <w:szCs w:val="20"/>
              </w:rPr>
              <w:t>4</w:t>
            </w:r>
          </w:p>
        </w:tc>
        <w:tc>
          <w:tcPr>
            <w:tcW w:w="4151" w:type="dxa"/>
            <w:vMerge w:val="restart"/>
            <w:vAlign w:val="center"/>
          </w:tcPr>
          <w:p w:rsidR="00096A1E" w:rsidRPr="00E62BA1" w:rsidRDefault="00084B8E" w:rsidP="007B06A3">
            <w:pPr>
              <w:pStyle w:val="TableParagraph"/>
              <w:spacing w:line="260" w:lineRule="exact"/>
              <w:ind w:left="420"/>
              <w:jc w:val="center"/>
              <w:rPr>
                <w:sz w:val="20"/>
                <w:szCs w:val="20"/>
              </w:rPr>
            </w:pPr>
            <w:proofErr w:type="spellStart"/>
            <w:r w:rsidRPr="008260BC">
              <w:rPr>
                <w:color w:val="000000" w:themeColor="text1"/>
                <w:sz w:val="20"/>
                <w:szCs w:val="20"/>
              </w:rPr>
              <w:t>Hooi</w:t>
            </w:r>
            <w:proofErr w:type="spellEnd"/>
            <w:r w:rsidRPr="008260BC">
              <w:rPr>
                <w:color w:val="000000" w:themeColor="text1"/>
                <w:sz w:val="20"/>
                <w:szCs w:val="20"/>
              </w:rPr>
              <w:t xml:space="preserve"> (2007</w:t>
            </w:r>
            <w:r w:rsidR="00E846B0" w:rsidRPr="008260BC">
              <w:rPr>
                <w:color w:val="000000" w:themeColor="text1"/>
                <w:sz w:val="20"/>
                <w:szCs w:val="20"/>
              </w:rPr>
              <w:t>)</w:t>
            </w:r>
            <w:r w:rsidR="00E846B0" w:rsidRPr="008260BC">
              <w:rPr>
                <w:rFonts w:eastAsia="宋体"/>
                <w:color w:val="000000" w:themeColor="text1"/>
                <w:sz w:val="20"/>
                <w:szCs w:val="20"/>
                <w:lang w:eastAsia="zh-CN"/>
              </w:rPr>
              <w:t>;</w:t>
            </w:r>
            <w:r w:rsidR="00E846B0" w:rsidRPr="008260BC">
              <w:rPr>
                <w:color w:val="000000" w:themeColor="text1"/>
                <w:sz w:val="20"/>
                <w:szCs w:val="20"/>
              </w:rPr>
              <w:t xml:space="preserve"> </w:t>
            </w:r>
            <w:proofErr w:type="spellStart"/>
            <w:r w:rsidR="00E846B0" w:rsidRPr="008260BC">
              <w:rPr>
                <w:color w:val="000000" w:themeColor="text1"/>
                <w:sz w:val="20"/>
                <w:szCs w:val="20"/>
              </w:rPr>
              <w:t>Milman</w:t>
            </w:r>
            <w:proofErr w:type="spellEnd"/>
            <w:r w:rsidR="00096A1E" w:rsidRPr="008260BC">
              <w:rPr>
                <w:color w:val="000000" w:themeColor="text1"/>
                <w:sz w:val="20"/>
                <w:szCs w:val="20"/>
              </w:rPr>
              <w:t xml:space="preserve"> (2003)</w:t>
            </w:r>
            <w:r w:rsidR="007B06A3" w:rsidRPr="008260BC">
              <w:rPr>
                <w:color w:val="000000" w:themeColor="text1"/>
                <w:sz w:val="20"/>
                <w:szCs w:val="20"/>
              </w:rPr>
              <w:t xml:space="preserve"> </w:t>
            </w:r>
          </w:p>
        </w:tc>
      </w:tr>
      <w:tr w:rsidR="00096A1E" w:rsidTr="006C6EFF">
        <w:trPr>
          <w:cantSplit/>
          <w:trHeight w:val="398"/>
          <w:jc w:val="center"/>
        </w:trPr>
        <w:tc>
          <w:tcPr>
            <w:tcW w:w="1830" w:type="dxa"/>
            <w:vMerge/>
            <w:tcBorders>
              <w:top w:val="nil"/>
            </w:tcBorders>
          </w:tcPr>
          <w:p w:rsidR="00096A1E" w:rsidRPr="00E62BA1" w:rsidRDefault="00096A1E" w:rsidP="007B06A3">
            <w:pPr>
              <w:rPr>
                <w:rFonts w:ascii="Arial" w:hAnsi="Arial" w:cs="Arial"/>
                <w:sz w:val="20"/>
                <w:szCs w:val="20"/>
              </w:rPr>
            </w:pPr>
          </w:p>
        </w:tc>
        <w:tc>
          <w:tcPr>
            <w:tcW w:w="1825" w:type="dxa"/>
            <w:tcBorders>
              <w:top w:val="nil"/>
            </w:tcBorders>
            <w:vAlign w:val="center"/>
          </w:tcPr>
          <w:p w:rsidR="00096A1E" w:rsidRPr="00E62BA1" w:rsidRDefault="00096A1E" w:rsidP="00B1250F">
            <w:pPr>
              <w:pStyle w:val="TableParagraph"/>
              <w:spacing w:before="61"/>
              <w:jc w:val="center"/>
              <w:rPr>
                <w:sz w:val="20"/>
                <w:szCs w:val="20"/>
              </w:rPr>
            </w:pPr>
            <w:r w:rsidRPr="00E62BA1">
              <w:rPr>
                <w:sz w:val="20"/>
                <w:szCs w:val="20"/>
              </w:rPr>
              <w:t>Profile</w:t>
            </w:r>
          </w:p>
        </w:tc>
        <w:tc>
          <w:tcPr>
            <w:tcW w:w="846" w:type="dxa"/>
            <w:vMerge/>
            <w:tcBorders>
              <w:top w:val="nil"/>
            </w:tcBorders>
            <w:vAlign w:val="center"/>
          </w:tcPr>
          <w:p w:rsidR="00096A1E" w:rsidRPr="00E62BA1" w:rsidRDefault="00096A1E" w:rsidP="00B1250F">
            <w:pPr>
              <w:jc w:val="center"/>
              <w:rPr>
                <w:rFonts w:ascii="Arial" w:hAnsi="Arial" w:cs="Arial"/>
                <w:sz w:val="20"/>
                <w:szCs w:val="20"/>
              </w:rPr>
            </w:pPr>
          </w:p>
        </w:tc>
        <w:tc>
          <w:tcPr>
            <w:tcW w:w="4151" w:type="dxa"/>
            <w:vMerge/>
            <w:tcBorders>
              <w:top w:val="nil"/>
            </w:tcBorders>
          </w:tcPr>
          <w:p w:rsidR="00096A1E" w:rsidRPr="00E62BA1" w:rsidRDefault="00096A1E" w:rsidP="00B1250F">
            <w:pPr>
              <w:rPr>
                <w:rFonts w:ascii="Arial" w:hAnsi="Arial" w:cs="Arial"/>
                <w:sz w:val="20"/>
                <w:szCs w:val="20"/>
              </w:rPr>
            </w:pPr>
          </w:p>
        </w:tc>
      </w:tr>
      <w:tr w:rsidR="00096A1E" w:rsidTr="006C6EFF">
        <w:trPr>
          <w:cantSplit/>
          <w:trHeight w:val="261"/>
          <w:jc w:val="center"/>
        </w:trPr>
        <w:tc>
          <w:tcPr>
            <w:tcW w:w="1830" w:type="dxa"/>
            <w:vMerge w:val="restart"/>
          </w:tcPr>
          <w:p w:rsidR="00096A1E" w:rsidRPr="00E62BA1" w:rsidRDefault="00096A1E" w:rsidP="00B1250F">
            <w:pPr>
              <w:pStyle w:val="TableParagraph"/>
              <w:spacing w:line="260" w:lineRule="exact"/>
              <w:rPr>
                <w:sz w:val="20"/>
                <w:szCs w:val="20"/>
              </w:rPr>
            </w:pPr>
            <w:r w:rsidRPr="00E62BA1">
              <w:rPr>
                <w:sz w:val="20"/>
                <w:szCs w:val="20"/>
              </w:rPr>
              <w:t>B</w:t>
            </w:r>
            <w:r w:rsidR="00B1250F" w:rsidRPr="00E62BA1">
              <w:rPr>
                <w:rFonts w:eastAsiaTheme="minorEastAsia"/>
                <w:sz w:val="20"/>
                <w:szCs w:val="20"/>
                <w:lang w:eastAsia="zh-CN"/>
              </w:rPr>
              <w:t xml:space="preserve"> </w:t>
            </w:r>
            <w:r w:rsidRPr="00E62BA1">
              <w:rPr>
                <w:sz w:val="20"/>
                <w:szCs w:val="20"/>
              </w:rPr>
              <w:t>(Independent</w:t>
            </w:r>
          </w:p>
          <w:p w:rsidR="00096A1E" w:rsidRPr="00E62BA1" w:rsidRDefault="00096A1E" w:rsidP="007B06A3">
            <w:pPr>
              <w:pStyle w:val="TableParagraph"/>
              <w:spacing w:before="65"/>
              <w:ind w:left="420"/>
              <w:rPr>
                <w:sz w:val="20"/>
                <w:szCs w:val="20"/>
              </w:rPr>
            </w:pPr>
            <w:r w:rsidRPr="00E62BA1">
              <w:rPr>
                <w:sz w:val="20"/>
                <w:szCs w:val="20"/>
              </w:rPr>
              <w:t>Variables)</w:t>
            </w:r>
          </w:p>
        </w:tc>
        <w:tc>
          <w:tcPr>
            <w:tcW w:w="1825" w:type="dxa"/>
            <w:vMerge w:val="restart"/>
            <w:vAlign w:val="center"/>
          </w:tcPr>
          <w:p w:rsidR="00096A1E" w:rsidRPr="00E62BA1" w:rsidRDefault="00096A1E" w:rsidP="00B1250F">
            <w:pPr>
              <w:pStyle w:val="TableParagraph"/>
              <w:spacing w:line="260" w:lineRule="exact"/>
              <w:jc w:val="center"/>
              <w:rPr>
                <w:sz w:val="20"/>
                <w:szCs w:val="20"/>
              </w:rPr>
            </w:pPr>
            <w:r w:rsidRPr="00E62BA1">
              <w:rPr>
                <w:sz w:val="20"/>
                <w:szCs w:val="20"/>
              </w:rPr>
              <w:t>Income level</w:t>
            </w:r>
          </w:p>
        </w:tc>
        <w:tc>
          <w:tcPr>
            <w:tcW w:w="846" w:type="dxa"/>
            <w:vMerge w:val="restart"/>
            <w:vAlign w:val="center"/>
          </w:tcPr>
          <w:p w:rsidR="00096A1E" w:rsidRPr="00E62BA1" w:rsidRDefault="00096A1E" w:rsidP="00B1250F">
            <w:pPr>
              <w:pStyle w:val="TableParagraph"/>
              <w:spacing w:line="260" w:lineRule="exact"/>
              <w:jc w:val="center"/>
              <w:rPr>
                <w:sz w:val="20"/>
                <w:szCs w:val="20"/>
              </w:rPr>
            </w:pPr>
            <w:r w:rsidRPr="00E62BA1">
              <w:rPr>
                <w:sz w:val="20"/>
                <w:szCs w:val="20"/>
              </w:rPr>
              <w:t>5</w:t>
            </w:r>
          </w:p>
        </w:tc>
        <w:tc>
          <w:tcPr>
            <w:tcW w:w="4151" w:type="dxa"/>
            <w:tcBorders>
              <w:bottom w:val="nil"/>
            </w:tcBorders>
            <w:vAlign w:val="bottom"/>
          </w:tcPr>
          <w:p w:rsidR="00096A1E" w:rsidRPr="00E62BA1" w:rsidRDefault="00096A1E" w:rsidP="00084B8E">
            <w:pPr>
              <w:pStyle w:val="TableParagraph"/>
              <w:spacing w:line="260" w:lineRule="exact"/>
              <w:rPr>
                <w:sz w:val="20"/>
                <w:szCs w:val="20"/>
              </w:rPr>
            </w:pPr>
          </w:p>
        </w:tc>
      </w:tr>
      <w:tr w:rsidR="00096A1E" w:rsidTr="006C6EFF">
        <w:trPr>
          <w:cantSplit/>
          <w:trHeight w:val="324"/>
          <w:jc w:val="center"/>
        </w:trPr>
        <w:tc>
          <w:tcPr>
            <w:tcW w:w="1830" w:type="dxa"/>
            <w:vMerge/>
          </w:tcPr>
          <w:p w:rsidR="00096A1E" w:rsidRPr="00E62BA1" w:rsidRDefault="00096A1E" w:rsidP="007B06A3">
            <w:pPr>
              <w:pStyle w:val="TableParagraph"/>
              <w:spacing w:before="65"/>
              <w:ind w:left="420"/>
              <w:rPr>
                <w:sz w:val="20"/>
                <w:szCs w:val="20"/>
              </w:rPr>
            </w:pPr>
          </w:p>
        </w:tc>
        <w:tc>
          <w:tcPr>
            <w:tcW w:w="1825" w:type="dxa"/>
            <w:vMerge/>
            <w:tcBorders>
              <w:top w:val="nil"/>
            </w:tcBorders>
          </w:tcPr>
          <w:p w:rsidR="00096A1E" w:rsidRPr="00E62BA1" w:rsidRDefault="00096A1E" w:rsidP="007B06A3">
            <w:pPr>
              <w:rPr>
                <w:rFonts w:ascii="Arial" w:hAnsi="Arial" w:cs="Arial"/>
                <w:sz w:val="20"/>
                <w:szCs w:val="20"/>
              </w:rPr>
            </w:pPr>
          </w:p>
        </w:tc>
        <w:tc>
          <w:tcPr>
            <w:tcW w:w="846" w:type="dxa"/>
            <w:vMerge/>
            <w:tcBorders>
              <w:top w:val="nil"/>
            </w:tcBorders>
            <w:vAlign w:val="center"/>
          </w:tcPr>
          <w:p w:rsidR="00096A1E" w:rsidRPr="00E62BA1" w:rsidRDefault="00096A1E" w:rsidP="00B1250F">
            <w:pPr>
              <w:jc w:val="center"/>
              <w:rPr>
                <w:rFonts w:ascii="Arial" w:hAnsi="Arial" w:cs="Arial"/>
                <w:sz w:val="20"/>
                <w:szCs w:val="20"/>
              </w:rPr>
            </w:pPr>
          </w:p>
        </w:tc>
        <w:tc>
          <w:tcPr>
            <w:tcW w:w="4151" w:type="dxa"/>
            <w:tcBorders>
              <w:top w:val="nil"/>
              <w:bottom w:val="nil"/>
            </w:tcBorders>
            <w:vAlign w:val="bottom"/>
          </w:tcPr>
          <w:p w:rsidR="00096A1E" w:rsidRPr="00E62BA1" w:rsidRDefault="00ED70E2" w:rsidP="00084B8E">
            <w:pPr>
              <w:pStyle w:val="TableParagraph"/>
              <w:spacing w:before="61"/>
              <w:jc w:val="center"/>
              <w:rPr>
                <w:sz w:val="20"/>
                <w:szCs w:val="20"/>
              </w:rPr>
            </w:pPr>
            <w:r w:rsidRPr="00E62BA1">
              <w:rPr>
                <w:color w:val="212121"/>
                <w:sz w:val="20"/>
                <w:szCs w:val="20"/>
              </w:rPr>
              <w:t xml:space="preserve">Heinicke </w:t>
            </w:r>
            <w:r w:rsidR="00E846B0" w:rsidRPr="00E62BA1">
              <w:rPr>
                <w:color w:val="212121"/>
                <w:sz w:val="20"/>
                <w:szCs w:val="20"/>
              </w:rPr>
              <w:t>&amp;</w:t>
            </w:r>
            <w:r w:rsidRPr="00E62BA1">
              <w:rPr>
                <w:color w:val="212121"/>
                <w:sz w:val="20"/>
                <w:szCs w:val="20"/>
              </w:rPr>
              <w:t xml:space="preserve"> Thomsen (201</w:t>
            </w:r>
            <w:r w:rsidR="000C11B9">
              <w:rPr>
                <w:color w:val="212121"/>
                <w:sz w:val="20"/>
                <w:szCs w:val="20"/>
              </w:rPr>
              <w:t>5</w:t>
            </w:r>
            <w:r w:rsidRPr="00E62BA1">
              <w:rPr>
                <w:color w:val="212121"/>
                <w:sz w:val="20"/>
                <w:szCs w:val="20"/>
              </w:rPr>
              <w:t>)</w:t>
            </w:r>
            <w:r w:rsidR="00084B8E" w:rsidRPr="00E62BA1">
              <w:rPr>
                <w:color w:val="212121"/>
                <w:sz w:val="20"/>
                <w:szCs w:val="20"/>
              </w:rPr>
              <w:t>;</w:t>
            </w:r>
          </w:p>
        </w:tc>
      </w:tr>
      <w:tr w:rsidR="00096A1E" w:rsidTr="006C6EFF">
        <w:trPr>
          <w:cantSplit/>
          <w:trHeight w:val="398"/>
          <w:jc w:val="center"/>
        </w:trPr>
        <w:tc>
          <w:tcPr>
            <w:tcW w:w="1830" w:type="dxa"/>
            <w:vMerge/>
          </w:tcPr>
          <w:p w:rsidR="00096A1E" w:rsidRPr="00E62BA1" w:rsidRDefault="00096A1E" w:rsidP="007B06A3">
            <w:pPr>
              <w:pStyle w:val="TableParagraph"/>
              <w:spacing w:before="65"/>
              <w:ind w:left="420"/>
              <w:rPr>
                <w:sz w:val="20"/>
                <w:szCs w:val="20"/>
              </w:rPr>
            </w:pPr>
          </w:p>
        </w:tc>
        <w:tc>
          <w:tcPr>
            <w:tcW w:w="1825" w:type="dxa"/>
            <w:vMerge/>
            <w:tcBorders>
              <w:top w:val="nil"/>
            </w:tcBorders>
          </w:tcPr>
          <w:p w:rsidR="00096A1E" w:rsidRPr="00E62BA1" w:rsidRDefault="00096A1E" w:rsidP="007B06A3">
            <w:pPr>
              <w:rPr>
                <w:rFonts w:ascii="Arial" w:hAnsi="Arial" w:cs="Arial"/>
                <w:sz w:val="20"/>
                <w:szCs w:val="20"/>
              </w:rPr>
            </w:pPr>
          </w:p>
        </w:tc>
        <w:tc>
          <w:tcPr>
            <w:tcW w:w="846" w:type="dxa"/>
            <w:vMerge/>
            <w:tcBorders>
              <w:top w:val="nil"/>
            </w:tcBorders>
            <w:vAlign w:val="center"/>
          </w:tcPr>
          <w:p w:rsidR="00096A1E" w:rsidRPr="00E62BA1" w:rsidRDefault="00096A1E" w:rsidP="00B1250F">
            <w:pPr>
              <w:jc w:val="center"/>
              <w:rPr>
                <w:rFonts w:ascii="Arial" w:hAnsi="Arial" w:cs="Arial"/>
                <w:sz w:val="20"/>
                <w:szCs w:val="20"/>
              </w:rPr>
            </w:pPr>
          </w:p>
        </w:tc>
        <w:tc>
          <w:tcPr>
            <w:tcW w:w="4151" w:type="dxa"/>
            <w:tcBorders>
              <w:top w:val="nil"/>
            </w:tcBorders>
          </w:tcPr>
          <w:p w:rsidR="00096A1E" w:rsidRPr="00E62BA1" w:rsidRDefault="00084B8E" w:rsidP="00084B8E">
            <w:pPr>
              <w:pStyle w:val="TableParagraph"/>
              <w:jc w:val="center"/>
              <w:rPr>
                <w:rFonts w:eastAsiaTheme="minorEastAsia"/>
                <w:sz w:val="20"/>
                <w:szCs w:val="20"/>
                <w:lang w:eastAsia="zh-CN"/>
              </w:rPr>
            </w:pPr>
            <w:r w:rsidRPr="00E62BA1">
              <w:rPr>
                <w:color w:val="212121"/>
                <w:sz w:val="20"/>
                <w:szCs w:val="20"/>
              </w:rPr>
              <w:t xml:space="preserve">Lu </w:t>
            </w:r>
            <w:r w:rsidR="00E846B0" w:rsidRPr="00E62BA1">
              <w:rPr>
                <w:color w:val="212121"/>
                <w:sz w:val="20"/>
                <w:szCs w:val="20"/>
              </w:rPr>
              <w:t>&amp;</w:t>
            </w:r>
            <w:r w:rsidRPr="00E62BA1">
              <w:rPr>
                <w:color w:val="212121"/>
                <w:sz w:val="20"/>
                <w:szCs w:val="20"/>
              </w:rPr>
              <w:t xml:space="preserve"> Alon (201</w:t>
            </w:r>
            <w:r w:rsidR="007B4B4B">
              <w:rPr>
                <w:color w:val="212121"/>
                <w:sz w:val="20"/>
                <w:szCs w:val="20"/>
              </w:rPr>
              <w:t>5</w:t>
            </w:r>
            <w:r w:rsidRPr="00E62BA1">
              <w:rPr>
                <w:color w:val="212121"/>
                <w:sz w:val="20"/>
                <w:szCs w:val="20"/>
              </w:rPr>
              <w:t>)</w:t>
            </w:r>
          </w:p>
        </w:tc>
      </w:tr>
      <w:tr w:rsidR="00096A1E" w:rsidTr="006C6EFF">
        <w:trPr>
          <w:cantSplit/>
          <w:trHeight w:val="541"/>
          <w:jc w:val="center"/>
        </w:trPr>
        <w:tc>
          <w:tcPr>
            <w:tcW w:w="1830" w:type="dxa"/>
            <w:vMerge/>
          </w:tcPr>
          <w:p w:rsidR="00096A1E" w:rsidRPr="00E62BA1" w:rsidRDefault="00096A1E" w:rsidP="007B06A3">
            <w:pPr>
              <w:pStyle w:val="TableParagraph"/>
              <w:rPr>
                <w:sz w:val="20"/>
                <w:szCs w:val="20"/>
              </w:rPr>
            </w:pPr>
          </w:p>
        </w:tc>
        <w:tc>
          <w:tcPr>
            <w:tcW w:w="1825" w:type="dxa"/>
            <w:tcBorders>
              <w:bottom w:val="single" w:sz="4" w:space="0" w:color="000000"/>
            </w:tcBorders>
            <w:vAlign w:val="center"/>
          </w:tcPr>
          <w:p w:rsidR="00096A1E" w:rsidRPr="00E62BA1" w:rsidRDefault="00096A1E" w:rsidP="00B1250F">
            <w:pPr>
              <w:pStyle w:val="TableParagraph"/>
              <w:jc w:val="center"/>
              <w:rPr>
                <w:sz w:val="20"/>
                <w:szCs w:val="20"/>
              </w:rPr>
            </w:pPr>
            <w:r w:rsidRPr="00E62BA1">
              <w:rPr>
                <w:sz w:val="20"/>
                <w:szCs w:val="20"/>
              </w:rPr>
              <w:t>Job Satisfaction</w:t>
            </w:r>
          </w:p>
        </w:tc>
        <w:tc>
          <w:tcPr>
            <w:tcW w:w="846" w:type="dxa"/>
            <w:tcBorders>
              <w:bottom w:val="single" w:sz="4" w:space="0" w:color="000000"/>
            </w:tcBorders>
            <w:vAlign w:val="center"/>
          </w:tcPr>
          <w:p w:rsidR="00096A1E" w:rsidRPr="00E62BA1" w:rsidRDefault="00096A1E" w:rsidP="00B1250F">
            <w:pPr>
              <w:pStyle w:val="TableParagraph"/>
              <w:jc w:val="center"/>
              <w:rPr>
                <w:sz w:val="20"/>
                <w:szCs w:val="20"/>
              </w:rPr>
            </w:pPr>
            <w:r w:rsidRPr="00E62BA1">
              <w:rPr>
                <w:sz w:val="20"/>
                <w:szCs w:val="20"/>
              </w:rPr>
              <w:t>5</w:t>
            </w:r>
          </w:p>
        </w:tc>
        <w:tc>
          <w:tcPr>
            <w:tcW w:w="4151" w:type="dxa"/>
            <w:tcBorders>
              <w:bottom w:val="single" w:sz="4" w:space="0" w:color="000000"/>
            </w:tcBorders>
          </w:tcPr>
          <w:p w:rsidR="007B06A3" w:rsidRPr="00E62BA1" w:rsidRDefault="007B06A3" w:rsidP="001E5D5F">
            <w:pPr>
              <w:pStyle w:val="TableParagraph"/>
              <w:spacing w:line="228" w:lineRule="auto"/>
              <w:ind w:left="420" w:right="-4"/>
              <w:jc w:val="center"/>
              <w:rPr>
                <w:sz w:val="20"/>
                <w:szCs w:val="20"/>
              </w:rPr>
            </w:pPr>
            <w:proofErr w:type="spellStart"/>
            <w:r w:rsidRPr="00E62BA1">
              <w:rPr>
                <w:sz w:val="20"/>
                <w:szCs w:val="20"/>
              </w:rPr>
              <w:t>Alam</w:t>
            </w:r>
            <w:proofErr w:type="spellEnd"/>
            <w:r w:rsidRPr="00E62BA1">
              <w:rPr>
                <w:sz w:val="20"/>
                <w:szCs w:val="20"/>
              </w:rPr>
              <w:t xml:space="preserve"> &amp; Mohammad (201</w:t>
            </w:r>
            <w:r w:rsidR="00A94DD8">
              <w:rPr>
                <w:rFonts w:eastAsiaTheme="minorEastAsia" w:hint="eastAsia"/>
                <w:sz w:val="20"/>
                <w:szCs w:val="20"/>
                <w:lang w:eastAsia="zh-CN"/>
              </w:rPr>
              <w:t>5</w:t>
            </w:r>
            <w:r w:rsidRPr="00E62BA1">
              <w:rPr>
                <w:sz w:val="20"/>
                <w:szCs w:val="20"/>
              </w:rPr>
              <w:t>);</w:t>
            </w:r>
          </w:p>
          <w:p w:rsidR="00096A1E" w:rsidRPr="00E62BA1" w:rsidRDefault="00A94DD8" w:rsidP="001E5D5F">
            <w:pPr>
              <w:pStyle w:val="TableParagraph"/>
              <w:spacing w:line="228" w:lineRule="auto"/>
              <w:ind w:left="420" w:right="-4"/>
              <w:jc w:val="center"/>
              <w:rPr>
                <w:sz w:val="20"/>
                <w:szCs w:val="20"/>
              </w:rPr>
            </w:pPr>
            <w:proofErr w:type="spellStart"/>
            <w:r w:rsidRPr="00A94DD8">
              <w:rPr>
                <w:sz w:val="20"/>
                <w:szCs w:val="20"/>
              </w:rPr>
              <w:t>Mehrad</w:t>
            </w:r>
            <w:proofErr w:type="spellEnd"/>
            <w:r>
              <w:rPr>
                <w:sz w:val="20"/>
                <w:szCs w:val="20"/>
              </w:rPr>
              <w:t xml:space="preserve">&amp; </w:t>
            </w:r>
            <w:r w:rsidRPr="00A94DD8">
              <w:rPr>
                <w:sz w:val="20"/>
                <w:szCs w:val="20"/>
              </w:rPr>
              <w:t>Mohammad</w:t>
            </w:r>
            <w:r w:rsidR="007B06A3" w:rsidRPr="00E62BA1">
              <w:rPr>
                <w:sz w:val="20"/>
                <w:szCs w:val="20"/>
              </w:rPr>
              <w:t xml:space="preserve"> (20</w:t>
            </w:r>
            <w:r>
              <w:rPr>
                <w:sz w:val="20"/>
                <w:szCs w:val="20"/>
              </w:rPr>
              <w:t>17</w:t>
            </w:r>
            <w:r w:rsidR="007B06A3" w:rsidRPr="00E62BA1">
              <w:rPr>
                <w:sz w:val="20"/>
                <w:szCs w:val="20"/>
              </w:rPr>
              <w:t>)</w:t>
            </w:r>
          </w:p>
        </w:tc>
      </w:tr>
      <w:tr w:rsidR="00084B8E" w:rsidTr="006C6EFF">
        <w:trPr>
          <w:cantSplit/>
          <w:trHeight w:val="271"/>
          <w:jc w:val="center"/>
        </w:trPr>
        <w:tc>
          <w:tcPr>
            <w:tcW w:w="1830" w:type="dxa"/>
            <w:vMerge/>
          </w:tcPr>
          <w:p w:rsidR="00084B8E" w:rsidRPr="00E62BA1" w:rsidRDefault="00084B8E" w:rsidP="00084B8E">
            <w:pPr>
              <w:pStyle w:val="TableParagraph"/>
              <w:rPr>
                <w:sz w:val="20"/>
                <w:szCs w:val="20"/>
              </w:rPr>
            </w:pPr>
          </w:p>
        </w:tc>
        <w:tc>
          <w:tcPr>
            <w:tcW w:w="1825" w:type="dxa"/>
            <w:vMerge w:val="restart"/>
            <w:tcBorders>
              <w:top w:val="single" w:sz="4" w:space="0" w:color="000000"/>
            </w:tcBorders>
            <w:vAlign w:val="center"/>
          </w:tcPr>
          <w:p w:rsidR="00084B8E" w:rsidRPr="00E62BA1" w:rsidRDefault="00084B8E" w:rsidP="00084B8E">
            <w:pPr>
              <w:pStyle w:val="TableParagraph"/>
              <w:spacing w:line="275" w:lineRule="exact"/>
              <w:jc w:val="center"/>
              <w:rPr>
                <w:sz w:val="20"/>
                <w:szCs w:val="20"/>
              </w:rPr>
            </w:pPr>
            <w:r w:rsidRPr="00E62BA1">
              <w:rPr>
                <w:sz w:val="20"/>
                <w:szCs w:val="20"/>
              </w:rPr>
              <w:t>Work Environment</w:t>
            </w:r>
          </w:p>
        </w:tc>
        <w:tc>
          <w:tcPr>
            <w:tcW w:w="846" w:type="dxa"/>
            <w:vMerge w:val="restart"/>
            <w:tcBorders>
              <w:top w:val="single" w:sz="4" w:space="0" w:color="000000"/>
            </w:tcBorders>
            <w:vAlign w:val="center"/>
          </w:tcPr>
          <w:p w:rsidR="00084B8E" w:rsidRPr="00E62BA1" w:rsidRDefault="00084B8E" w:rsidP="00084B8E">
            <w:pPr>
              <w:pStyle w:val="TableParagraph"/>
              <w:spacing w:line="275" w:lineRule="exact"/>
              <w:jc w:val="center"/>
              <w:rPr>
                <w:sz w:val="20"/>
                <w:szCs w:val="20"/>
              </w:rPr>
            </w:pPr>
            <w:r w:rsidRPr="00E62BA1">
              <w:rPr>
                <w:sz w:val="20"/>
                <w:szCs w:val="20"/>
              </w:rPr>
              <w:t>5</w:t>
            </w:r>
          </w:p>
        </w:tc>
        <w:tc>
          <w:tcPr>
            <w:tcW w:w="4151" w:type="dxa"/>
            <w:tcBorders>
              <w:top w:val="single" w:sz="4" w:space="0" w:color="000000"/>
              <w:bottom w:val="nil"/>
            </w:tcBorders>
            <w:vAlign w:val="center"/>
          </w:tcPr>
          <w:p w:rsidR="00084B8E" w:rsidRPr="00E62BA1" w:rsidRDefault="00084B8E" w:rsidP="00084B8E">
            <w:pPr>
              <w:pStyle w:val="TableParagraph"/>
              <w:spacing w:before="60"/>
              <w:jc w:val="center"/>
              <w:rPr>
                <w:sz w:val="20"/>
                <w:szCs w:val="20"/>
              </w:rPr>
            </w:pPr>
            <w:proofErr w:type="spellStart"/>
            <w:r w:rsidRPr="00E62BA1">
              <w:rPr>
                <w:sz w:val="20"/>
                <w:szCs w:val="20"/>
              </w:rPr>
              <w:t>Mclaggan</w:t>
            </w:r>
            <w:proofErr w:type="spellEnd"/>
            <w:r w:rsidRPr="00E62BA1">
              <w:rPr>
                <w:sz w:val="20"/>
                <w:szCs w:val="20"/>
              </w:rPr>
              <w:t xml:space="preserve">, Bezuidenhout </w:t>
            </w:r>
            <w:r w:rsidR="00E846B0" w:rsidRPr="00E62BA1">
              <w:rPr>
                <w:sz w:val="20"/>
                <w:szCs w:val="20"/>
              </w:rPr>
              <w:t>&amp;</w:t>
            </w:r>
            <w:r w:rsidRPr="00E62BA1">
              <w:rPr>
                <w:sz w:val="20"/>
                <w:szCs w:val="20"/>
              </w:rPr>
              <w:t xml:space="preserve"> Botha (201</w:t>
            </w:r>
            <w:r w:rsidR="007B4B4B">
              <w:rPr>
                <w:sz w:val="20"/>
                <w:szCs w:val="20"/>
              </w:rPr>
              <w:t>5</w:t>
            </w:r>
            <w:r w:rsidRPr="00E62BA1">
              <w:rPr>
                <w:sz w:val="20"/>
                <w:szCs w:val="20"/>
              </w:rPr>
              <w:t>);</w:t>
            </w:r>
          </w:p>
        </w:tc>
      </w:tr>
      <w:tr w:rsidR="00084B8E" w:rsidTr="006C6EFF">
        <w:trPr>
          <w:cantSplit/>
          <w:trHeight w:val="396"/>
          <w:jc w:val="center"/>
        </w:trPr>
        <w:tc>
          <w:tcPr>
            <w:tcW w:w="1830" w:type="dxa"/>
            <w:vMerge/>
            <w:tcBorders>
              <w:bottom w:val="single" w:sz="4" w:space="0" w:color="000000"/>
            </w:tcBorders>
          </w:tcPr>
          <w:p w:rsidR="00084B8E" w:rsidRPr="00E62BA1" w:rsidRDefault="00084B8E" w:rsidP="00084B8E">
            <w:pPr>
              <w:rPr>
                <w:rFonts w:ascii="Arial" w:hAnsi="Arial" w:cs="Arial"/>
                <w:sz w:val="20"/>
                <w:szCs w:val="20"/>
              </w:rPr>
            </w:pPr>
          </w:p>
        </w:tc>
        <w:tc>
          <w:tcPr>
            <w:tcW w:w="1825" w:type="dxa"/>
            <w:vMerge/>
            <w:tcBorders>
              <w:top w:val="nil"/>
            </w:tcBorders>
            <w:vAlign w:val="center"/>
          </w:tcPr>
          <w:p w:rsidR="00084B8E" w:rsidRPr="00E62BA1" w:rsidRDefault="00084B8E" w:rsidP="00084B8E">
            <w:pPr>
              <w:jc w:val="center"/>
              <w:rPr>
                <w:rFonts w:ascii="Arial" w:hAnsi="Arial" w:cs="Arial"/>
                <w:sz w:val="20"/>
                <w:szCs w:val="20"/>
              </w:rPr>
            </w:pPr>
          </w:p>
        </w:tc>
        <w:tc>
          <w:tcPr>
            <w:tcW w:w="846" w:type="dxa"/>
            <w:vMerge/>
            <w:tcBorders>
              <w:top w:val="nil"/>
            </w:tcBorders>
            <w:vAlign w:val="center"/>
          </w:tcPr>
          <w:p w:rsidR="00084B8E" w:rsidRPr="00E62BA1" w:rsidRDefault="00084B8E" w:rsidP="00084B8E">
            <w:pPr>
              <w:jc w:val="center"/>
              <w:rPr>
                <w:rFonts w:ascii="Arial" w:hAnsi="Arial" w:cs="Arial"/>
                <w:sz w:val="20"/>
                <w:szCs w:val="20"/>
              </w:rPr>
            </w:pPr>
          </w:p>
        </w:tc>
        <w:tc>
          <w:tcPr>
            <w:tcW w:w="4151" w:type="dxa"/>
            <w:tcBorders>
              <w:top w:val="nil"/>
            </w:tcBorders>
            <w:vAlign w:val="center"/>
          </w:tcPr>
          <w:p w:rsidR="00084B8E" w:rsidRPr="00E62BA1" w:rsidRDefault="00084B8E" w:rsidP="00084B8E">
            <w:pPr>
              <w:pStyle w:val="TableParagraph"/>
              <w:spacing w:before="60"/>
              <w:jc w:val="center"/>
              <w:rPr>
                <w:sz w:val="20"/>
                <w:szCs w:val="20"/>
              </w:rPr>
            </w:pPr>
            <w:r w:rsidRPr="00E62BA1">
              <w:rPr>
                <w:sz w:val="20"/>
                <w:szCs w:val="20"/>
              </w:rPr>
              <w:t>Spence (201</w:t>
            </w:r>
            <w:r w:rsidR="00E3729D">
              <w:rPr>
                <w:sz w:val="20"/>
                <w:szCs w:val="20"/>
              </w:rPr>
              <w:t>5</w:t>
            </w:r>
            <w:r w:rsidRPr="00E62BA1">
              <w:rPr>
                <w:sz w:val="20"/>
                <w:szCs w:val="20"/>
              </w:rPr>
              <w:t>)</w:t>
            </w:r>
          </w:p>
        </w:tc>
      </w:tr>
      <w:tr w:rsidR="00084B8E" w:rsidTr="006C6EFF">
        <w:trPr>
          <w:cantSplit/>
          <w:trHeight w:val="261"/>
          <w:jc w:val="center"/>
        </w:trPr>
        <w:tc>
          <w:tcPr>
            <w:tcW w:w="1830" w:type="dxa"/>
            <w:tcBorders>
              <w:top w:val="single" w:sz="4" w:space="0" w:color="000000"/>
              <w:bottom w:val="nil"/>
            </w:tcBorders>
          </w:tcPr>
          <w:p w:rsidR="00084B8E" w:rsidRPr="00E62BA1" w:rsidRDefault="00084B8E" w:rsidP="00084B8E">
            <w:pPr>
              <w:pStyle w:val="TableParagraph"/>
              <w:spacing w:line="260" w:lineRule="exact"/>
              <w:rPr>
                <w:sz w:val="20"/>
                <w:szCs w:val="20"/>
              </w:rPr>
            </w:pPr>
            <w:r w:rsidRPr="00E62BA1">
              <w:rPr>
                <w:sz w:val="20"/>
                <w:szCs w:val="20"/>
              </w:rPr>
              <w:t>C (Dependent</w:t>
            </w:r>
          </w:p>
        </w:tc>
        <w:tc>
          <w:tcPr>
            <w:tcW w:w="1825" w:type="dxa"/>
            <w:tcBorders>
              <w:bottom w:val="nil"/>
            </w:tcBorders>
            <w:vAlign w:val="center"/>
          </w:tcPr>
          <w:p w:rsidR="00084B8E" w:rsidRPr="00E62BA1" w:rsidRDefault="00084B8E" w:rsidP="00084B8E">
            <w:pPr>
              <w:pStyle w:val="TableParagraph"/>
              <w:spacing w:line="260" w:lineRule="exact"/>
              <w:jc w:val="center"/>
              <w:rPr>
                <w:sz w:val="20"/>
                <w:szCs w:val="20"/>
              </w:rPr>
            </w:pPr>
            <w:r w:rsidRPr="00E62BA1">
              <w:rPr>
                <w:sz w:val="20"/>
                <w:szCs w:val="20"/>
              </w:rPr>
              <w:t>Job Hopping</w:t>
            </w:r>
          </w:p>
        </w:tc>
        <w:tc>
          <w:tcPr>
            <w:tcW w:w="846" w:type="dxa"/>
            <w:vMerge w:val="restart"/>
            <w:vAlign w:val="center"/>
          </w:tcPr>
          <w:p w:rsidR="00084B8E" w:rsidRPr="00E62BA1" w:rsidRDefault="00084B8E" w:rsidP="00084B8E">
            <w:pPr>
              <w:pStyle w:val="TableParagraph"/>
              <w:spacing w:line="260" w:lineRule="exact"/>
              <w:jc w:val="center"/>
              <w:rPr>
                <w:sz w:val="20"/>
                <w:szCs w:val="20"/>
              </w:rPr>
            </w:pPr>
            <w:r w:rsidRPr="00E62BA1">
              <w:rPr>
                <w:sz w:val="20"/>
                <w:szCs w:val="20"/>
              </w:rPr>
              <w:t>5</w:t>
            </w:r>
          </w:p>
        </w:tc>
        <w:tc>
          <w:tcPr>
            <w:tcW w:w="4151" w:type="dxa"/>
            <w:tcBorders>
              <w:bottom w:val="nil"/>
            </w:tcBorders>
            <w:vAlign w:val="center"/>
          </w:tcPr>
          <w:p w:rsidR="00084B8E" w:rsidRPr="00E62BA1" w:rsidRDefault="00084B8E" w:rsidP="001E5D5F">
            <w:pPr>
              <w:pStyle w:val="TableParagraph"/>
              <w:spacing w:line="260" w:lineRule="exact"/>
              <w:ind w:left="420"/>
              <w:jc w:val="center"/>
              <w:rPr>
                <w:sz w:val="20"/>
                <w:szCs w:val="20"/>
              </w:rPr>
            </w:pPr>
            <w:proofErr w:type="spellStart"/>
            <w:r w:rsidRPr="008260BC">
              <w:rPr>
                <w:color w:val="000000" w:themeColor="text1"/>
                <w:sz w:val="20"/>
                <w:szCs w:val="20"/>
              </w:rPr>
              <w:t>Ganco</w:t>
            </w:r>
            <w:proofErr w:type="spellEnd"/>
            <w:r w:rsidRPr="008260BC">
              <w:rPr>
                <w:color w:val="000000" w:themeColor="text1"/>
                <w:sz w:val="20"/>
                <w:szCs w:val="20"/>
              </w:rPr>
              <w:t xml:space="preserve">, </w:t>
            </w:r>
            <w:proofErr w:type="spellStart"/>
            <w:r w:rsidRPr="008260BC">
              <w:rPr>
                <w:color w:val="000000" w:themeColor="text1"/>
                <w:sz w:val="20"/>
                <w:szCs w:val="20"/>
              </w:rPr>
              <w:t>Ziedonis</w:t>
            </w:r>
            <w:proofErr w:type="spellEnd"/>
            <w:r w:rsidRPr="008260BC">
              <w:rPr>
                <w:color w:val="000000" w:themeColor="text1"/>
                <w:sz w:val="20"/>
                <w:szCs w:val="20"/>
              </w:rPr>
              <w:t xml:space="preserve"> </w:t>
            </w:r>
            <w:r w:rsidR="00E846B0" w:rsidRPr="008260BC">
              <w:rPr>
                <w:color w:val="000000" w:themeColor="text1"/>
                <w:sz w:val="20"/>
                <w:szCs w:val="20"/>
              </w:rPr>
              <w:t>&amp;</w:t>
            </w:r>
            <w:r w:rsidRPr="008260BC">
              <w:rPr>
                <w:color w:val="000000" w:themeColor="text1"/>
                <w:sz w:val="20"/>
                <w:szCs w:val="20"/>
              </w:rPr>
              <w:t xml:space="preserve"> Agarwal (2015)</w:t>
            </w:r>
            <w:r w:rsidRPr="00E62BA1">
              <w:rPr>
                <w:sz w:val="20"/>
                <w:szCs w:val="20"/>
              </w:rPr>
              <w:t>;</w:t>
            </w:r>
          </w:p>
        </w:tc>
      </w:tr>
      <w:tr w:rsidR="00084B8E" w:rsidTr="006C6EFF">
        <w:trPr>
          <w:cantSplit/>
          <w:trHeight w:val="324"/>
          <w:jc w:val="center"/>
        </w:trPr>
        <w:tc>
          <w:tcPr>
            <w:tcW w:w="1830" w:type="dxa"/>
            <w:tcBorders>
              <w:top w:val="nil"/>
              <w:bottom w:val="nil"/>
            </w:tcBorders>
          </w:tcPr>
          <w:p w:rsidR="00084B8E" w:rsidRPr="00E62BA1" w:rsidRDefault="00084B8E" w:rsidP="00084B8E">
            <w:pPr>
              <w:pStyle w:val="TableParagraph"/>
              <w:spacing w:before="61"/>
              <w:ind w:left="420"/>
              <w:rPr>
                <w:sz w:val="20"/>
                <w:szCs w:val="20"/>
              </w:rPr>
            </w:pPr>
            <w:r w:rsidRPr="00E62BA1">
              <w:rPr>
                <w:sz w:val="20"/>
                <w:szCs w:val="20"/>
              </w:rPr>
              <w:t>Variable)</w:t>
            </w:r>
          </w:p>
        </w:tc>
        <w:tc>
          <w:tcPr>
            <w:tcW w:w="1825" w:type="dxa"/>
            <w:tcBorders>
              <w:top w:val="nil"/>
              <w:bottom w:val="nil"/>
            </w:tcBorders>
            <w:vAlign w:val="center"/>
          </w:tcPr>
          <w:p w:rsidR="00084B8E" w:rsidRPr="00E62BA1" w:rsidRDefault="00084B8E" w:rsidP="00084B8E">
            <w:pPr>
              <w:pStyle w:val="TableParagraph"/>
              <w:spacing w:before="61"/>
              <w:jc w:val="center"/>
              <w:rPr>
                <w:sz w:val="20"/>
                <w:szCs w:val="20"/>
              </w:rPr>
            </w:pPr>
            <w:r w:rsidRPr="00E62BA1">
              <w:rPr>
                <w:sz w:val="20"/>
                <w:szCs w:val="20"/>
              </w:rPr>
              <w:t>Behavior</w:t>
            </w:r>
          </w:p>
        </w:tc>
        <w:tc>
          <w:tcPr>
            <w:tcW w:w="846" w:type="dxa"/>
            <w:vMerge/>
            <w:tcBorders>
              <w:top w:val="nil"/>
            </w:tcBorders>
          </w:tcPr>
          <w:p w:rsidR="00084B8E" w:rsidRPr="00E62BA1" w:rsidRDefault="00084B8E" w:rsidP="00084B8E">
            <w:pPr>
              <w:rPr>
                <w:rFonts w:ascii="Arial" w:hAnsi="Arial" w:cs="Arial"/>
                <w:sz w:val="20"/>
                <w:szCs w:val="20"/>
              </w:rPr>
            </w:pPr>
          </w:p>
        </w:tc>
        <w:tc>
          <w:tcPr>
            <w:tcW w:w="4151" w:type="dxa"/>
            <w:tcBorders>
              <w:top w:val="nil"/>
              <w:bottom w:val="nil"/>
            </w:tcBorders>
            <w:vAlign w:val="center"/>
          </w:tcPr>
          <w:p w:rsidR="00084B8E" w:rsidRPr="00E62BA1" w:rsidRDefault="00084B8E" w:rsidP="00084B8E">
            <w:pPr>
              <w:pStyle w:val="TableParagraph"/>
              <w:spacing w:before="61"/>
              <w:ind w:firstLineChars="150" w:firstLine="300"/>
              <w:jc w:val="center"/>
              <w:rPr>
                <w:color w:val="FF0000"/>
                <w:sz w:val="20"/>
                <w:szCs w:val="20"/>
              </w:rPr>
            </w:pPr>
            <w:r w:rsidRPr="008260BC">
              <w:rPr>
                <w:color w:val="000000" w:themeColor="text1"/>
                <w:sz w:val="20"/>
                <w:szCs w:val="20"/>
              </w:rPr>
              <w:t xml:space="preserve">Nouri </w:t>
            </w:r>
            <w:r w:rsidR="00E846B0" w:rsidRPr="008260BC">
              <w:rPr>
                <w:color w:val="000000" w:themeColor="text1"/>
                <w:sz w:val="20"/>
                <w:szCs w:val="20"/>
              </w:rPr>
              <w:t>&amp;</w:t>
            </w:r>
            <w:r w:rsidRPr="008260BC">
              <w:rPr>
                <w:color w:val="000000" w:themeColor="text1"/>
                <w:sz w:val="20"/>
                <w:szCs w:val="20"/>
              </w:rPr>
              <w:t xml:space="preserve"> Parker (201</w:t>
            </w:r>
            <w:r w:rsidR="00E3729D">
              <w:rPr>
                <w:color w:val="000000" w:themeColor="text1"/>
                <w:sz w:val="20"/>
                <w:szCs w:val="20"/>
              </w:rPr>
              <w:t>5</w:t>
            </w:r>
            <w:r w:rsidRPr="008260BC">
              <w:rPr>
                <w:color w:val="000000" w:themeColor="text1"/>
                <w:sz w:val="20"/>
                <w:szCs w:val="20"/>
              </w:rPr>
              <w:t>)</w:t>
            </w:r>
            <w:r w:rsidRPr="00E62BA1">
              <w:rPr>
                <w:color w:val="FF0000"/>
                <w:sz w:val="20"/>
                <w:szCs w:val="20"/>
              </w:rPr>
              <w:t xml:space="preserve"> </w:t>
            </w:r>
          </w:p>
        </w:tc>
      </w:tr>
      <w:tr w:rsidR="00084B8E" w:rsidTr="006C6EFF">
        <w:trPr>
          <w:cantSplit/>
          <w:trHeight w:val="400"/>
          <w:jc w:val="center"/>
        </w:trPr>
        <w:tc>
          <w:tcPr>
            <w:tcW w:w="1830" w:type="dxa"/>
            <w:tcBorders>
              <w:top w:val="nil"/>
            </w:tcBorders>
          </w:tcPr>
          <w:p w:rsidR="00084B8E" w:rsidRPr="00E62BA1" w:rsidRDefault="00084B8E" w:rsidP="00084B8E">
            <w:pPr>
              <w:pStyle w:val="TableParagraph"/>
              <w:rPr>
                <w:sz w:val="20"/>
                <w:szCs w:val="20"/>
              </w:rPr>
            </w:pPr>
          </w:p>
        </w:tc>
        <w:tc>
          <w:tcPr>
            <w:tcW w:w="1825" w:type="dxa"/>
            <w:tcBorders>
              <w:top w:val="nil"/>
            </w:tcBorders>
          </w:tcPr>
          <w:p w:rsidR="00084B8E" w:rsidRPr="00E62BA1" w:rsidRDefault="00084B8E" w:rsidP="00084B8E">
            <w:pPr>
              <w:pStyle w:val="TableParagraph"/>
              <w:rPr>
                <w:sz w:val="20"/>
                <w:szCs w:val="20"/>
              </w:rPr>
            </w:pPr>
          </w:p>
        </w:tc>
        <w:tc>
          <w:tcPr>
            <w:tcW w:w="846" w:type="dxa"/>
            <w:vMerge/>
            <w:tcBorders>
              <w:top w:val="nil"/>
            </w:tcBorders>
          </w:tcPr>
          <w:p w:rsidR="00084B8E" w:rsidRPr="00E62BA1" w:rsidRDefault="00084B8E" w:rsidP="00084B8E">
            <w:pPr>
              <w:rPr>
                <w:rFonts w:ascii="Arial" w:hAnsi="Arial" w:cs="Arial"/>
                <w:sz w:val="20"/>
                <w:szCs w:val="20"/>
              </w:rPr>
            </w:pPr>
          </w:p>
        </w:tc>
        <w:tc>
          <w:tcPr>
            <w:tcW w:w="4151" w:type="dxa"/>
            <w:tcBorders>
              <w:top w:val="nil"/>
            </w:tcBorders>
            <w:vAlign w:val="center"/>
          </w:tcPr>
          <w:p w:rsidR="00084B8E" w:rsidRPr="00E62BA1" w:rsidRDefault="00084B8E" w:rsidP="00084B8E">
            <w:pPr>
              <w:pStyle w:val="TableParagraph"/>
              <w:spacing w:before="65"/>
              <w:ind w:left="420"/>
              <w:jc w:val="center"/>
              <w:rPr>
                <w:color w:val="FF0000"/>
                <w:sz w:val="20"/>
                <w:szCs w:val="20"/>
              </w:rPr>
            </w:pPr>
            <w:r w:rsidRPr="008260BC">
              <w:rPr>
                <w:color w:val="000000" w:themeColor="text1"/>
                <w:sz w:val="20"/>
                <w:szCs w:val="20"/>
              </w:rPr>
              <w:t>Robinson (201</w:t>
            </w:r>
            <w:r w:rsidR="00E3729D">
              <w:rPr>
                <w:color w:val="000000" w:themeColor="text1"/>
                <w:sz w:val="20"/>
                <w:szCs w:val="20"/>
              </w:rPr>
              <w:t>5</w:t>
            </w:r>
            <w:r w:rsidRPr="008260BC">
              <w:rPr>
                <w:color w:val="000000" w:themeColor="text1"/>
                <w:sz w:val="20"/>
                <w:szCs w:val="20"/>
              </w:rPr>
              <w:t>)</w:t>
            </w:r>
          </w:p>
        </w:tc>
      </w:tr>
    </w:tbl>
    <w:p w:rsidR="00096A1E" w:rsidRPr="00C8701E" w:rsidRDefault="005B4EC8" w:rsidP="005B4EC8">
      <w:pPr>
        <w:pStyle w:val="af1"/>
        <w:spacing w:afterLines="100" w:after="312" w:line="360" w:lineRule="auto"/>
        <w:jc w:val="center"/>
        <w:rPr>
          <w:rFonts w:ascii="Arial" w:eastAsia="Arial Unicode MS" w:hAnsi="Arial" w:cs="Arial"/>
        </w:rPr>
      </w:pPr>
      <w:bookmarkStart w:id="211" w:name="_Toc530748397"/>
      <w:bookmarkEnd w:id="210"/>
      <w:r w:rsidRPr="00C8701E">
        <w:rPr>
          <w:rFonts w:ascii="Arial" w:eastAsia="Arial Unicode MS" w:hAnsi="Arial" w:cs="Arial"/>
        </w:rPr>
        <w:t xml:space="preserve">Table </w:t>
      </w:r>
      <w:r w:rsidR="007B7D9C" w:rsidRPr="00C8701E">
        <w:rPr>
          <w:rFonts w:ascii="Arial" w:eastAsia="Arial Unicode MS" w:hAnsi="Arial" w:cs="Arial" w:hint="eastAsia"/>
        </w:rPr>
        <w:t>3.4</w:t>
      </w:r>
      <w:r w:rsidRPr="00C8701E">
        <w:rPr>
          <w:rFonts w:ascii="Arial" w:eastAsia="Arial Unicode MS" w:hAnsi="Arial" w:cs="Arial"/>
        </w:rPr>
        <w:t xml:space="preserve"> Summary Table of Questionnaire</w:t>
      </w:r>
      <w:bookmarkEnd w:id="211"/>
    </w:p>
    <w:p w:rsidR="00286115" w:rsidRDefault="009553A9" w:rsidP="007F2632">
      <w:pPr>
        <w:widowControl/>
        <w:spacing w:afterLines="200" w:after="624" w:line="360" w:lineRule="auto"/>
        <w:jc w:val="left"/>
        <w:outlineLvl w:val="1"/>
        <w:rPr>
          <w:rFonts w:ascii="Arial" w:eastAsia="Arial Unicode MS" w:hAnsi="Arial" w:cs="Arial"/>
          <w:b/>
          <w:sz w:val="24"/>
          <w:szCs w:val="24"/>
        </w:rPr>
      </w:pPr>
      <w:bookmarkStart w:id="212" w:name="_Toc530745983"/>
      <w:bookmarkStart w:id="213" w:name="_Toc531864721"/>
      <w:r w:rsidRPr="004511C9">
        <w:rPr>
          <w:rFonts w:ascii="Arial" w:eastAsia="Arial Unicode MS" w:hAnsi="Arial" w:cs="Arial" w:hint="eastAsia"/>
          <w:b/>
          <w:sz w:val="24"/>
          <w:szCs w:val="24"/>
        </w:rPr>
        <w:t>3</w:t>
      </w:r>
      <w:r w:rsidRPr="004511C9">
        <w:rPr>
          <w:rFonts w:ascii="Arial" w:eastAsia="Arial Unicode MS" w:hAnsi="Arial" w:cs="Arial"/>
          <w:b/>
          <w:sz w:val="24"/>
          <w:szCs w:val="24"/>
        </w:rPr>
        <w:t>.5</w:t>
      </w:r>
      <w:r w:rsidR="004511C9" w:rsidRPr="004511C9">
        <w:rPr>
          <w:rFonts w:ascii="Arial" w:eastAsia="Arial Unicode MS" w:hAnsi="Arial" w:cs="Arial"/>
          <w:b/>
          <w:sz w:val="24"/>
          <w:szCs w:val="24"/>
        </w:rPr>
        <w:t xml:space="preserve"> P</w:t>
      </w:r>
      <w:r w:rsidR="004511C9" w:rsidRPr="004511C9">
        <w:rPr>
          <w:rFonts w:ascii="Arial" w:eastAsia="Arial Unicode MS" w:hAnsi="Arial" w:cs="Arial" w:hint="eastAsia"/>
          <w:b/>
          <w:sz w:val="24"/>
          <w:szCs w:val="24"/>
        </w:rPr>
        <w:t>ilot</w:t>
      </w:r>
      <w:r w:rsidR="004511C9" w:rsidRPr="004511C9">
        <w:rPr>
          <w:rFonts w:ascii="Arial" w:eastAsia="Arial Unicode MS" w:hAnsi="Arial" w:cs="Arial"/>
          <w:b/>
          <w:sz w:val="24"/>
          <w:szCs w:val="24"/>
        </w:rPr>
        <w:t xml:space="preserve"> Test</w:t>
      </w:r>
      <w:bookmarkEnd w:id="212"/>
      <w:bookmarkEnd w:id="213"/>
    </w:p>
    <w:p w:rsidR="004511C9" w:rsidRDefault="00322289" w:rsidP="004E7FC7">
      <w:pPr>
        <w:widowControl/>
        <w:spacing w:afterLines="200" w:after="624" w:line="360" w:lineRule="auto"/>
        <w:rPr>
          <w:rFonts w:ascii="Arial" w:eastAsia="Arial Unicode MS" w:hAnsi="Arial" w:cs="Arial"/>
          <w:sz w:val="24"/>
          <w:szCs w:val="24"/>
        </w:rPr>
      </w:pPr>
      <w:r w:rsidRPr="00322289">
        <w:rPr>
          <w:rFonts w:ascii="Arial" w:eastAsia="Arial Unicode MS" w:hAnsi="Arial" w:cs="Arial"/>
          <w:sz w:val="24"/>
          <w:szCs w:val="24"/>
        </w:rPr>
        <w:t>Before starting formal quantitative studies, a small sample size must be tested, and this test is called a pilot test</w:t>
      </w:r>
      <w:sdt>
        <w:sdtPr>
          <w:rPr>
            <w:rFonts w:ascii="Arial" w:eastAsia="Arial Unicode MS" w:hAnsi="Arial" w:cs="Arial"/>
            <w:sz w:val="24"/>
            <w:szCs w:val="24"/>
          </w:rPr>
          <w:id w:val="273375418"/>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Hwa17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(Hwang, 2017)</w:t>
          </w:r>
          <w:r>
            <w:rPr>
              <w:rFonts w:ascii="Arial" w:eastAsia="Arial Unicode MS" w:hAnsi="Arial" w:cs="Arial"/>
              <w:sz w:val="24"/>
              <w:szCs w:val="24"/>
            </w:rPr>
            <w:fldChar w:fldCharType="end"/>
          </w:r>
        </w:sdtContent>
      </w:sdt>
      <w:r w:rsidRPr="00322289">
        <w:rPr>
          <w:rFonts w:ascii="Arial" w:eastAsia="Arial Unicode MS" w:hAnsi="Arial" w:cs="Arial"/>
          <w:sz w:val="24"/>
          <w:szCs w:val="24"/>
        </w:rPr>
        <w:t>.</w:t>
      </w:r>
      <w:r w:rsidRPr="00322289">
        <w:t xml:space="preserve"> </w:t>
      </w:r>
      <w:r w:rsidRPr="00322289">
        <w:rPr>
          <w:rFonts w:ascii="Arial" w:eastAsia="Arial Unicode MS" w:hAnsi="Arial" w:cs="Arial"/>
          <w:sz w:val="24"/>
          <w:szCs w:val="24"/>
        </w:rPr>
        <w:t>In general, in an experimental study of a large sample size, pilot testing can provide meaningful reference value</w:t>
      </w:r>
      <w:sdt>
        <w:sdtPr>
          <w:rPr>
            <w:rFonts w:ascii="Arial" w:eastAsia="Arial Unicode MS" w:hAnsi="Arial" w:cs="Arial"/>
            <w:sz w:val="24"/>
            <w:szCs w:val="24"/>
          </w:rPr>
          <w:id w:val="1724486640"/>
          <w:citation/>
        </w:sdtPr>
        <w:sdtEndPr/>
        <w:sdtContent>
          <w:r w:rsidR="00980DE5">
            <w:rPr>
              <w:rFonts w:ascii="Arial" w:eastAsia="Arial Unicode MS" w:hAnsi="Arial" w:cs="Arial"/>
              <w:sz w:val="24"/>
              <w:szCs w:val="24"/>
            </w:rPr>
            <w:fldChar w:fldCharType="begin"/>
          </w:r>
          <w:r w:rsidR="00980DE5">
            <w:rPr>
              <w:rFonts w:ascii="Arial" w:eastAsia="Arial Unicode MS" w:hAnsi="Arial" w:cs="Arial"/>
              <w:sz w:val="24"/>
              <w:szCs w:val="24"/>
            </w:rPr>
            <w:instrText xml:space="preserve">CITATION Cop \l 2052 </w:instrText>
          </w:r>
          <w:r w:rsidR="00980DE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(Copper &amp; Bramwell, 1992)</w:t>
          </w:r>
          <w:r w:rsidR="00980DE5">
            <w:rPr>
              <w:rFonts w:ascii="Arial" w:eastAsia="Arial Unicode MS" w:hAnsi="Arial" w:cs="Arial"/>
              <w:sz w:val="24"/>
              <w:szCs w:val="24"/>
            </w:rPr>
            <w:fldChar w:fldCharType="end"/>
          </w:r>
        </w:sdtContent>
      </w:sdt>
      <w:r w:rsidRPr="00322289">
        <w:rPr>
          <w:rFonts w:ascii="Arial" w:eastAsia="Arial Unicode MS" w:hAnsi="Arial" w:cs="Arial"/>
          <w:sz w:val="24"/>
          <w:szCs w:val="24"/>
        </w:rPr>
        <w:t>.</w:t>
      </w:r>
      <w:r w:rsidR="00980DE5" w:rsidRPr="00980DE5">
        <w:t xml:space="preserve"> </w:t>
      </w:r>
      <w:r w:rsidR="00980DE5" w:rsidRPr="00980DE5">
        <w:rPr>
          <w:rFonts w:ascii="Arial" w:eastAsia="Arial Unicode MS" w:hAnsi="Arial" w:cs="Arial"/>
          <w:sz w:val="24"/>
          <w:szCs w:val="24"/>
        </w:rPr>
        <w:t>In the pilot test, the sample size used was 10% of the total sample size of the study</w:t>
      </w:r>
      <w:sdt>
        <w:sdtPr>
          <w:rPr>
            <w:rFonts w:ascii="Arial" w:eastAsia="Arial Unicode MS" w:hAnsi="Arial" w:cs="Arial"/>
            <w:sz w:val="24"/>
            <w:szCs w:val="24"/>
          </w:rPr>
          <w:id w:val="-30037463"/>
          <w:citation/>
        </w:sdtPr>
        <w:sdtEndPr/>
        <w:sdtContent>
          <w:r w:rsidR="00980DE5">
            <w:rPr>
              <w:rFonts w:ascii="Arial" w:eastAsia="Arial Unicode MS" w:hAnsi="Arial" w:cs="Arial"/>
              <w:sz w:val="24"/>
              <w:szCs w:val="24"/>
            </w:rPr>
            <w:fldChar w:fldCharType="begin"/>
          </w:r>
          <w:r w:rsidR="00980DE5">
            <w:rPr>
              <w:rFonts w:ascii="Arial" w:eastAsia="Arial Unicode MS" w:hAnsi="Arial" w:cs="Arial"/>
              <w:sz w:val="24"/>
              <w:szCs w:val="24"/>
            </w:rPr>
            <w:instrText xml:space="preserve"> </w:instrText>
          </w:r>
          <w:r w:rsidR="00980DE5">
            <w:rPr>
              <w:rFonts w:ascii="Arial" w:eastAsia="Arial Unicode MS" w:hAnsi="Arial" w:cs="Arial" w:hint="eastAsia"/>
              <w:sz w:val="24"/>
              <w:szCs w:val="24"/>
            </w:rPr>
            <w:instrText>CITATION Bar15 \l 2052</w:instrText>
          </w:r>
          <w:r w:rsidR="00980DE5">
            <w:rPr>
              <w:rFonts w:ascii="Arial" w:eastAsia="Arial Unicode MS" w:hAnsi="Arial" w:cs="Arial"/>
              <w:sz w:val="24"/>
              <w:szCs w:val="24"/>
            </w:rPr>
            <w:instrText xml:space="preserve"> </w:instrText>
          </w:r>
          <w:r w:rsidR="00980DE5">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sidR="00980DE5">
            <w:rPr>
              <w:rFonts w:ascii="Arial" w:eastAsia="Arial Unicode MS" w:hAnsi="Arial" w:cs="Arial"/>
              <w:sz w:val="24"/>
              <w:szCs w:val="24"/>
            </w:rPr>
            <w:fldChar w:fldCharType="end"/>
          </w:r>
        </w:sdtContent>
      </w:sdt>
      <w:r w:rsidR="00980DE5" w:rsidRPr="00980DE5">
        <w:rPr>
          <w:rFonts w:ascii="Arial" w:eastAsia="Arial Unicode MS" w:hAnsi="Arial" w:cs="Arial"/>
          <w:sz w:val="24"/>
          <w:szCs w:val="24"/>
        </w:rPr>
        <w:t>.</w:t>
      </w:r>
      <w:r w:rsidR="004E7FC7" w:rsidRPr="004E7FC7">
        <w:t xml:space="preserve"> </w:t>
      </w:r>
      <w:r w:rsidR="004E7FC7" w:rsidRPr="004E7FC7">
        <w:rPr>
          <w:rFonts w:ascii="Arial" w:eastAsia="Arial Unicode MS" w:hAnsi="Arial" w:cs="Arial"/>
          <w:sz w:val="24"/>
          <w:szCs w:val="24"/>
        </w:rPr>
        <w:t xml:space="preserve">The total sample size of this </w:t>
      </w:r>
      <w:r w:rsidR="004E7FC7" w:rsidRPr="004E7FC7">
        <w:rPr>
          <w:rFonts w:ascii="Arial" w:eastAsia="Arial Unicode MS" w:hAnsi="Arial" w:cs="Arial"/>
          <w:sz w:val="24"/>
          <w:szCs w:val="24"/>
        </w:rPr>
        <w:lastRenderedPageBreak/>
        <w:t xml:space="preserve">study is 384, so according to the above situation, the sample size of the pilot test is 40, which is </w:t>
      </w:r>
      <w:r w:rsidR="004E7FC7">
        <w:rPr>
          <w:rFonts w:ascii="Arial" w:eastAsia="Arial Unicode MS" w:hAnsi="Arial" w:cs="Arial"/>
          <w:sz w:val="24"/>
          <w:szCs w:val="24"/>
        </w:rPr>
        <w:t>distributed</w:t>
      </w:r>
      <w:r w:rsidR="004E7FC7" w:rsidRPr="004E7FC7">
        <w:rPr>
          <w:rFonts w:ascii="Arial" w:eastAsia="Arial Unicode MS" w:hAnsi="Arial" w:cs="Arial"/>
          <w:sz w:val="24"/>
          <w:szCs w:val="24"/>
        </w:rPr>
        <w:t xml:space="preserve"> </w:t>
      </w:r>
      <w:r w:rsidR="00ED6585">
        <w:rPr>
          <w:rFonts w:ascii="Arial" w:eastAsia="Arial Unicode MS" w:hAnsi="Arial" w:cs="Arial"/>
          <w:sz w:val="24"/>
          <w:szCs w:val="24"/>
        </w:rPr>
        <w:t xml:space="preserve">online </w:t>
      </w:r>
      <w:r w:rsidR="004E7FC7" w:rsidRPr="004E7FC7">
        <w:rPr>
          <w:rFonts w:ascii="Arial" w:eastAsia="Arial Unicode MS" w:hAnsi="Arial" w:cs="Arial"/>
          <w:sz w:val="24"/>
          <w:szCs w:val="24"/>
        </w:rPr>
        <w:t xml:space="preserve">questionnaire for the pilot test of 40 employees working in </w:t>
      </w:r>
      <w:r w:rsidR="006F5AB6">
        <w:rPr>
          <w:rFonts w:ascii="Arial" w:eastAsia="Arial Unicode MS" w:hAnsi="Arial" w:cs="Arial"/>
          <w:sz w:val="24"/>
          <w:szCs w:val="24"/>
        </w:rPr>
        <w:t>Shanghai</w:t>
      </w:r>
      <w:r w:rsidR="004E7FC7" w:rsidRPr="004E7FC7">
        <w:rPr>
          <w:rFonts w:ascii="Arial" w:eastAsia="Arial Unicode MS" w:hAnsi="Arial" w:cs="Arial"/>
          <w:sz w:val="24"/>
          <w:szCs w:val="24"/>
        </w:rPr>
        <w:t xml:space="preserve"> retail industry.</w:t>
      </w:r>
      <w:r w:rsidR="004E7FC7" w:rsidRPr="004E7FC7">
        <w:t xml:space="preserve"> </w:t>
      </w:r>
      <w:r w:rsidR="004E7FC7" w:rsidRPr="004E7FC7">
        <w:rPr>
          <w:rFonts w:ascii="Arial" w:eastAsia="Arial Unicode MS" w:hAnsi="Arial" w:cs="Arial"/>
          <w:sz w:val="24"/>
          <w:szCs w:val="24"/>
        </w:rPr>
        <w:t>These 40 sample size data are then used to perform factor analysis, reliability test, and correlation matr</w:t>
      </w:r>
      <w:r w:rsidR="00F55899">
        <w:rPr>
          <w:rFonts w:ascii="Arial" w:eastAsia="Arial Unicode MS" w:hAnsi="Arial" w:cs="Arial"/>
          <w:sz w:val="24"/>
          <w:szCs w:val="24"/>
        </w:rPr>
        <w:t>ix</w:t>
      </w:r>
      <w:r w:rsidR="004E7FC7" w:rsidRPr="004E7FC7">
        <w:rPr>
          <w:rFonts w:ascii="Arial" w:eastAsia="Arial Unicode MS" w:hAnsi="Arial" w:cs="Arial"/>
          <w:sz w:val="24"/>
          <w:szCs w:val="24"/>
        </w:rPr>
        <w:t xml:space="preserve"> to determine if the data is sufficient for the </w:t>
      </w:r>
      <w:r w:rsidR="00F55899">
        <w:rPr>
          <w:rFonts w:ascii="Arial" w:eastAsia="Arial Unicode MS" w:hAnsi="Arial" w:cs="Arial"/>
          <w:sz w:val="24"/>
          <w:szCs w:val="24"/>
        </w:rPr>
        <w:t>research</w:t>
      </w:r>
      <w:sdt>
        <w:sdtPr>
          <w:rPr>
            <w:rFonts w:ascii="Arial" w:eastAsia="Arial Unicode MS" w:hAnsi="Arial" w:cs="Arial"/>
            <w:sz w:val="24"/>
            <w:szCs w:val="24"/>
          </w:rPr>
          <w:id w:val="-1542747368"/>
          <w:citation/>
        </w:sdtPr>
        <w:sdtEndPr/>
        <w:sdtContent>
          <w:r w:rsidR="00F55899">
            <w:rPr>
              <w:rFonts w:ascii="Arial" w:eastAsia="Arial Unicode MS" w:hAnsi="Arial" w:cs="Arial"/>
              <w:sz w:val="24"/>
              <w:szCs w:val="24"/>
            </w:rPr>
            <w:fldChar w:fldCharType="begin"/>
          </w:r>
          <w:r w:rsidR="00F55899">
            <w:rPr>
              <w:rFonts w:ascii="Arial" w:eastAsia="Arial Unicode MS" w:hAnsi="Arial" w:cs="Arial"/>
              <w:sz w:val="24"/>
              <w:szCs w:val="24"/>
            </w:rPr>
            <w:instrText xml:space="preserve"> </w:instrText>
          </w:r>
          <w:r w:rsidR="00F55899">
            <w:rPr>
              <w:rFonts w:ascii="Arial" w:eastAsia="Arial Unicode MS" w:hAnsi="Arial" w:cs="Arial" w:hint="eastAsia"/>
              <w:sz w:val="24"/>
              <w:szCs w:val="24"/>
            </w:rPr>
            <w:instrText>CITATION Boa15 \l 2052</w:instrText>
          </w:r>
          <w:r w:rsidR="00F55899">
            <w:rPr>
              <w:rFonts w:ascii="Arial" w:eastAsia="Arial Unicode MS" w:hAnsi="Arial" w:cs="Arial"/>
              <w:sz w:val="24"/>
              <w:szCs w:val="24"/>
            </w:rPr>
            <w:instrText xml:space="preserve"> </w:instrText>
          </w:r>
          <w:r w:rsidR="00F55899">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(Boari &amp; Ruscone, 2015)</w:t>
          </w:r>
          <w:r w:rsidR="00F55899">
            <w:rPr>
              <w:rFonts w:ascii="Arial" w:eastAsia="Arial Unicode MS" w:hAnsi="Arial" w:cs="Arial"/>
              <w:sz w:val="24"/>
              <w:szCs w:val="24"/>
            </w:rPr>
            <w:fldChar w:fldCharType="end"/>
          </w:r>
        </w:sdtContent>
      </w:sdt>
      <w:r w:rsidR="004E7FC7" w:rsidRPr="004E7FC7">
        <w:rPr>
          <w:rFonts w:ascii="Arial" w:eastAsia="Arial Unicode MS" w:hAnsi="Arial" w:cs="Arial"/>
          <w:sz w:val="24"/>
          <w:szCs w:val="24"/>
        </w:rPr>
        <w:t>.</w:t>
      </w:r>
    </w:p>
    <w:p w:rsidR="00F55899" w:rsidRPr="00F55899" w:rsidRDefault="00F55899" w:rsidP="007F2632">
      <w:pPr>
        <w:widowControl/>
        <w:spacing w:afterLines="200" w:after="624" w:line="360" w:lineRule="auto"/>
        <w:outlineLvl w:val="2"/>
        <w:rPr>
          <w:rFonts w:ascii="Arial" w:eastAsia="Arial Unicode MS" w:hAnsi="Arial" w:cs="Arial"/>
          <w:b/>
          <w:sz w:val="24"/>
          <w:szCs w:val="24"/>
        </w:rPr>
      </w:pPr>
      <w:bookmarkStart w:id="214" w:name="_Toc530745984"/>
      <w:bookmarkStart w:id="215" w:name="_Toc531864722"/>
      <w:r w:rsidRPr="00F55899">
        <w:rPr>
          <w:rFonts w:ascii="Arial" w:eastAsia="Arial Unicode MS" w:hAnsi="Arial" w:cs="Arial" w:hint="eastAsia"/>
          <w:b/>
          <w:sz w:val="24"/>
          <w:szCs w:val="24"/>
        </w:rPr>
        <w:t>3</w:t>
      </w:r>
      <w:r w:rsidRPr="00F55899">
        <w:rPr>
          <w:rFonts w:ascii="Arial" w:eastAsia="Arial Unicode MS" w:hAnsi="Arial" w:cs="Arial"/>
          <w:b/>
          <w:sz w:val="24"/>
          <w:szCs w:val="24"/>
        </w:rPr>
        <w:t>.5.1 Pilot Test: Factor Analysis</w:t>
      </w:r>
      <w:bookmarkEnd w:id="214"/>
      <w:bookmarkEnd w:id="215"/>
    </w:p>
    <w:p w:rsidR="00F55899" w:rsidRDefault="00C147EF" w:rsidP="004E7FC7">
      <w:pPr>
        <w:widowControl/>
        <w:spacing w:afterLines="200" w:after="624" w:line="360" w:lineRule="auto"/>
        <w:rPr>
          <w:rFonts w:ascii="Arial" w:eastAsia="Arial Unicode MS" w:hAnsi="Arial" w:cs="Arial"/>
          <w:sz w:val="24"/>
          <w:szCs w:val="24"/>
        </w:rPr>
      </w:pPr>
      <w:bookmarkStart w:id="216" w:name="OLE_LINK78"/>
      <w:bookmarkStart w:id="217" w:name="OLE_LINK108"/>
      <w:r w:rsidRPr="00C147EF">
        <w:rPr>
          <w:rFonts w:ascii="Arial" w:eastAsia="Arial Unicode MS" w:hAnsi="Arial" w:cs="Arial"/>
          <w:sz w:val="24"/>
          <w:szCs w:val="24"/>
        </w:rPr>
        <w:t>Factor analysis is a method</w:t>
      </w:r>
      <w:r>
        <w:rPr>
          <w:rFonts w:ascii="Arial" w:eastAsia="Arial Unicode MS" w:hAnsi="Arial" w:cs="Arial"/>
          <w:sz w:val="24"/>
          <w:szCs w:val="24"/>
        </w:rPr>
        <w:t xml:space="preserve"> which</w:t>
      </w:r>
      <w:r w:rsidRPr="00C147EF">
        <w:rPr>
          <w:rFonts w:ascii="Arial" w:eastAsia="Arial Unicode MS" w:hAnsi="Arial" w:cs="Arial"/>
          <w:sz w:val="24"/>
          <w:szCs w:val="24"/>
        </w:rPr>
        <w:t xml:space="preserve"> often used in statistics to observe and describe the variability between dependent</w:t>
      </w:r>
      <w:r>
        <w:rPr>
          <w:rFonts w:ascii="Arial" w:eastAsia="Arial Unicode MS" w:hAnsi="Arial" w:cs="Arial"/>
          <w:sz w:val="24"/>
          <w:szCs w:val="24"/>
        </w:rPr>
        <w:t xml:space="preserve"> variables</w:t>
      </w:r>
      <w:r w:rsidRPr="00C147EF">
        <w:rPr>
          <w:rFonts w:ascii="Arial" w:eastAsia="Arial Unicode MS" w:hAnsi="Arial" w:cs="Arial"/>
          <w:sz w:val="24"/>
          <w:szCs w:val="24"/>
        </w:rPr>
        <w:t xml:space="preserve"> and independent variables</w:t>
      </w:r>
      <w:bookmarkEnd w:id="216"/>
      <w:bookmarkEnd w:id="217"/>
      <w:sdt>
        <w:sdtPr>
          <w:rPr>
            <w:rFonts w:ascii="Arial" w:eastAsia="Arial Unicode MS" w:hAnsi="Arial" w:cs="Arial"/>
            <w:sz w:val="24"/>
            <w:szCs w:val="24"/>
          </w:rPr>
          <w:id w:val="1254544569"/>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Çok16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(Çokluk &amp; Koçak, 2016)</w:t>
          </w:r>
          <w:r>
            <w:rPr>
              <w:rFonts w:ascii="Arial" w:eastAsia="Arial Unicode MS" w:hAnsi="Arial" w:cs="Arial"/>
              <w:sz w:val="24"/>
              <w:szCs w:val="24"/>
            </w:rPr>
            <w:fldChar w:fldCharType="end"/>
          </w:r>
        </w:sdtContent>
      </w:sdt>
      <w:r w:rsidRPr="00C147EF">
        <w:rPr>
          <w:rFonts w:ascii="Arial" w:eastAsia="Arial Unicode MS" w:hAnsi="Arial" w:cs="Arial"/>
          <w:sz w:val="24"/>
          <w:szCs w:val="24"/>
        </w:rPr>
        <w:t>.</w:t>
      </w:r>
      <w:r w:rsidRPr="00C147EF">
        <w:t xml:space="preserve"> </w:t>
      </w:r>
      <w:r w:rsidRPr="00C147EF">
        <w:rPr>
          <w:rFonts w:ascii="Arial" w:eastAsia="Arial Unicode MS" w:hAnsi="Arial" w:cs="Arial"/>
          <w:sz w:val="24"/>
          <w:szCs w:val="24"/>
        </w:rPr>
        <w:t>It is called a factor because there may be some variables that are not observed in the variable</w:t>
      </w:r>
      <w:sdt>
        <w:sdtPr>
          <w:rPr>
            <w:rFonts w:ascii="Times New Roman" w:hAnsi="Times New Roman" w:cs="Times New Roman"/>
            <w:sz w:val="24"/>
            <w:szCs w:val="24"/>
          </w:rPr>
          <w:id w:val="-1840459063"/>
          <w:citation/>
        </w:sdtPr>
        <w:sdtEndPr>
          <w:rPr>
            <w:rFonts w:ascii="Arial" w:hAnsi="Arial" w:cs="Arial"/>
          </w:rPr>
        </w:sdtEndPr>
        <w:sdtContent>
          <w:r w:rsidRPr="007A23A4">
            <w:rPr>
              <w:rFonts w:ascii="Arial" w:hAnsi="Arial" w:cs="Arial"/>
              <w:sz w:val="24"/>
              <w:szCs w:val="24"/>
            </w:rPr>
            <w:fldChar w:fldCharType="begin"/>
          </w:r>
          <w:r w:rsidR="005933B3">
            <w:rPr>
              <w:rFonts w:ascii="Arial" w:hAnsi="Arial" w:cs="Arial"/>
              <w:sz w:val="24"/>
              <w:szCs w:val="24"/>
            </w:rPr>
            <w:instrText xml:space="preserve">CITATION Dod12 \l 2052 </w:instrText>
          </w:r>
          <w:r w:rsidRPr="007A23A4">
            <w:rPr>
              <w:rFonts w:ascii="Arial" w:hAnsi="Arial" w:cs="Arial"/>
              <w:sz w:val="24"/>
              <w:szCs w:val="24"/>
            </w:rPr>
            <w:fldChar w:fldCharType="separate"/>
          </w:r>
          <w:r w:rsidR="002A5D47">
            <w:rPr>
              <w:rFonts w:ascii="Arial" w:hAnsi="Arial" w:cs="Arial"/>
              <w:noProof/>
              <w:sz w:val="24"/>
              <w:szCs w:val="24"/>
            </w:rPr>
            <w:t xml:space="preserve"> </w:t>
          </w:r>
          <w:r w:rsidR="002A5D47" w:rsidRPr="002A5D47">
            <w:rPr>
              <w:rFonts w:ascii="Arial" w:hAnsi="Arial" w:cs="Arial"/>
              <w:noProof/>
              <w:sz w:val="24"/>
              <w:szCs w:val="24"/>
            </w:rPr>
            <w:t>(Dodou, 2015)</w:t>
          </w:r>
          <w:r w:rsidRPr="007A23A4">
            <w:rPr>
              <w:rFonts w:ascii="Arial" w:hAnsi="Arial" w:cs="Arial"/>
              <w:sz w:val="24"/>
              <w:szCs w:val="24"/>
            </w:rPr>
            <w:fldChar w:fldCharType="end"/>
          </w:r>
        </w:sdtContent>
      </w:sdt>
      <w:r w:rsidRPr="00C147EF">
        <w:rPr>
          <w:rFonts w:ascii="Arial" w:eastAsia="Arial Unicode MS" w:hAnsi="Arial" w:cs="Arial"/>
          <w:sz w:val="24"/>
          <w:szCs w:val="24"/>
        </w:rPr>
        <w:t>.</w:t>
      </w:r>
      <w:r w:rsidR="007A23A4" w:rsidRPr="007A23A4">
        <w:t xml:space="preserve"> </w:t>
      </w:r>
      <w:r w:rsidR="007A23A4" w:rsidRPr="007A23A4">
        <w:rPr>
          <w:rFonts w:ascii="Arial" w:eastAsia="Arial Unicode MS" w:hAnsi="Arial" w:cs="Arial"/>
          <w:sz w:val="24"/>
          <w:szCs w:val="24"/>
        </w:rPr>
        <w:t>In factor analysis, the researchers reduced the number of variables to be analyzed by increasing the high correlation of variables by reducing dimensions</w:t>
      </w:r>
      <w:sdt>
        <w:sdtPr>
          <w:rPr>
            <w:rFonts w:ascii="Arial" w:eastAsia="Arial Unicode MS" w:hAnsi="Arial" w:cs="Arial"/>
            <w:sz w:val="24"/>
            <w:szCs w:val="24"/>
          </w:rPr>
          <w:id w:val="-1081826993"/>
          <w:citation/>
        </w:sdtPr>
        <w:sdtEndPr/>
        <w:sdtContent>
          <w:r w:rsidR="007A23A4">
            <w:rPr>
              <w:rFonts w:ascii="Arial" w:eastAsia="Arial Unicode MS" w:hAnsi="Arial" w:cs="Arial"/>
              <w:sz w:val="24"/>
              <w:szCs w:val="24"/>
            </w:rPr>
            <w:fldChar w:fldCharType="begin"/>
          </w:r>
          <w:r w:rsidR="00A037C3">
            <w:rPr>
              <w:rFonts w:ascii="Arial" w:eastAsia="Arial Unicode MS" w:hAnsi="Arial" w:cs="Arial"/>
              <w:sz w:val="24"/>
              <w:szCs w:val="24"/>
            </w:rPr>
            <w:instrText xml:space="preserve">CITATION Jol17 \l 2052 </w:instrText>
          </w:r>
          <w:r w:rsidR="007A23A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(Jolles &amp; Martinez, 2017)</w:t>
          </w:r>
          <w:r w:rsidR="007A23A4">
            <w:rPr>
              <w:rFonts w:ascii="Arial" w:eastAsia="Arial Unicode MS" w:hAnsi="Arial" w:cs="Arial"/>
              <w:sz w:val="24"/>
              <w:szCs w:val="24"/>
            </w:rPr>
            <w:fldChar w:fldCharType="end"/>
          </w:r>
        </w:sdtContent>
      </w:sdt>
      <w:r w:rsidR="007A23A4">
        <w:rPr>
          <w:rFonts w:ascii="Arial" w:eastAsia="Arial Unicode MS" w:hAnsi="Arial" w:cs="Arial" w:hint="eastAsia"/>
          <w:sz w:val="24"/>
          <w:szCs w:val="24"/>
        </w:rPr>
        <w:t>.</w:t>
      </w:r>
    </w:p>
    <w:p w:rsidR="007A23A4" w:rsidRDefault="00DE7EC8" w:rsidP="004E7FC7">
      <w:pPr>
        <w:widowControl/>
        <w:spacing w:afterLines="200" w:after="624" w:line="360" w:lineRule="auto"/>
        <w:rPr>
          <w:rFonts w:ascii="Arial" w:hAnsi="Arial" w:cs="Arial"/>
          <w:b/>
          <w:sz w:val="24"/>
          <w:szCs w:val="24"/>
        </w:rPr>
      </w:pPr>
      <w:bookmarkStart w:id="218" w:name="OLE_LINK82"/>
      <w:r w:rsidRPr="00DE7EC8">
        <w:rPr>
          <w:rFonts w:ascii="Arial" w:hAnsi="Arial" w:cs="Arial"/>
          <w:b/>
          <w:sz w:val="24"/>
          <w:szCs w:val="24"/>
        </w:rPr>
        <w:t>KMO Bartlett’s Test</w:t>
      </w:r>
      <w:r>
        <w:rPr>
          <w:rFonts w:ascii="Arial" w:hAnsi="Arial" w:cs="Arial"/>
          <w:b/>
          <w:sz w:val="24"/>
          <w:szCs w:val="24"/>
        </w:rPr>
        <w:t xml:space="preserve"> of Sphericity</w:t>
      </w:r>
    </w:p>
    <w:bookmarkEnd w:id="218"/>
    <w:p w:rsidR="00DE7EC8" w:rsidRDefault="009877B4" w:rsidP="004E7FC7">
      <w:pPr>
        <w:widowControl/>
        <w:spacing w:afterLines="200" w:after="624" w:line="360" w:lineRule="auto"/>
        <w:rPr>
          <w:rFonts w:ascii="Arial" w:eastAsia="Arial Unicode MS" w:hAnsi="Arial" w:cs="Arial"/>
          <w:sz w:val="24"/>
          <w:szCs w:val="24"/>
        </w:rPr>
      </w:pPr>
      <w:r w:rsidRPr="009877B4">
        <w:rPr>
          <w:rFonts w:ascii="Arial" w:eastAsia="Arial Unicode MS" w:hAnsi="Arial" w:cs="Arial"/>
          <w:sz w:val="24"/>
          <w:szCs w:val="24"/>
        </w:rPr>
        <w:t>Factor analysis of the collected data involves</w:t>
      </w:r>
      <w:bookmarkStart w:id="219" w:name="_Hlk529024252"/>
      <w:r w:rsidRPr="009877B4">
        <w:rPr>
          <w:rFonts w:ascii="Arial" w:eastAsia="Arial Unicode MS" w:hAnsi="Arial" w:cs="Arial"/>
          <w:sz w:val="24"/>
          <w:szCs w:val="24"/>
        </w:rPr>
        <w:t xml:space="preserve"> KMO Bartlett's spherical test, which determines whether the data collected and the items in the structure are relevant and can be analyzed in the next step</w:t>
      </w:r>
      <w:bookmarkEnd w:id="219"/>
      <w:sdt>
        <w:sdtPr>
          <w:rPr>
            <w:rFonts w:ascii="Arial" w:eastAsia="Arial Unicode MS" w:hAnsi="Arial" w:cs="Arial"/>
            <w:sz w:val="24"/>
            <w:szCs w:val="24"/>
          </w:rPr>
          <w:id w:val="-939531144"/>
          <w:citation/>
        </w:sdtPr>
        <w:sdtEndPr/>
        <w:sdtContent>
          <w:r>
            <w:rPr>
              <w:rFonts w:ascii="Arial" w:eastAsia="Arial Unicode MS" w:hAnsi="Arial" w:cs="Arial"/>
              <w:sz w:val="24"/>
              <w:szCs w:val="24"/>
            </w:rPr>
            <w:fldChar w:fldCharType="begin"/>
          </w:r>
          <w:r w:rsidR="00951BF9">
            <w:rPr>
              <w:rFonts w:ascii="Arial" w:eastAsia="Arial Unicode MS" w:hAnsi="Arial" w:cs="Arial"/>
              <w:sz w:val="24"/>
              <w:szCs w:val="24"/>
            </w:rPr>
            <w:instrText xml:space="preserve">CITATION Kum12 \l 2052 </w:instrText>
          </w:r>
          <w:r>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(Kumar, 2014)</w:t>
          </w:r>
          <w:r>
            <w:rPr>
              <w:rFonts w:ascii="Arial" w:eastAsia="Arial Unicode MS" w:hAnsi="Arial" w:cs="Arial"/>
              <w:sz w:val="24"/>
              <w:szCs w:val="24"/>
            </w:rPr>
            <w:fldChar w:fldCharType="end"/>
          </w:r>
        </w:sdtContent>
      </w:sdt>
      <w:r w:rsidRPr="009877B4">
        <w:rPr>
          <w:rFonts w:ascii="Arial" w:eastAsia="Arial Unicode MS" w:hAnsi="Arial" w:cs="Arial"/>
          <w:sz w:val="24"/>
          <w:szCs w:val="24"/>
        </w:rPr>
        <w:t>.</w:t>
      </w:r>
      <w:r w:rsidR="00E42177" w:rsidRPr="00E42177">
        <w:t xml:space="preserve"> </w:t>
      </w:r>
      <w:r w:rsidR="00E42177" w:rsidRPr="00E42177">
        <w:rPr>
          <w:rFonts w:ascii="Arial" w:eastAsia="Arial Unicode MS" w:hAnsi="Arial" w:cs="Arial"/>
          <w:sz w:val="24"/>
          <w:szCs w:val="24"/>
        </w:rPr>
        <w:t>The range of KMO values is from 0 to 1</w:t>
      </w:r>
      <w:r w:rsidR="00064777">
        <w:rPr>
          <w:rFonts w:ascii="Arial" w:eastAsia="Arial Unicode MS" w:hAnsi="Arial" w:cs="Arial"/>
          <w:sz w:val="24"/>
          <w:szCs w:val="24"/>
        </w:rPr>
        <w:t>, so w</w:t>
      </w:r>
      <w:r w:rsidR="00E42177" w:rsidRPr="00E42177">
        <w:rPr>
          <w:rFonts w:ascii="Arial" w:eastAsia="Arial Unicode MS" w:hAnsi="Arial" w:cs="Arial"/>
          <w:sz w:val="24"/>
          <w:szCs w:val="24"/>
        </w:rPr>
        <w:t>hen the value of KMO is greater than 0.6, there is a strong correlation between variables, and the original variables are suitable for factor analysis</w:t>
      </w:r>
      <w:r w:rsidR="00064777">
        <w:rPr>
          <w:rFonts w:ascii="Arial" w:eastAsia="Arial Unicode MS" w:hAnsi="Arial" w:cs="Arial" w:hint="eastAsia"/>
          <w:noProof/>
          <w:sz w:val="24"/>
          <w:szCs w:val="24"/>
        </w:rPr>
        <w:t xml:space="preserve"> </w:t>
      </w:r>
      <w:r w:rsidR="00064777" w:rsidRPr="00064777">
        <w:rPr>
          <w:rFonts w:ascii="Arial" w:eastAsia="Arial Unicode MS" w:hAnsi="Arial" w:cs="Arial"/>
          <w:noProof/>
          <w:sz w:val="24"/>
          <w:szCs w:val="24"/>
        </w:rPr>
        <w:t>(Zheng,</w:t>
      </w:r>
      <w:r w:rsidR="00064777">
        <w:rPr>
          <w:rFonts w:ascii="Arial" w:eastAsia="Arial Unicode MS" w:hAnsi="Arial" w:cs="Arial"/>
          <w:noProof/>
          <w:sz w:val="24"/>
          <w:szCs w:val="24"/>
        </w:rPr>
        <w:t xml:space="preserve"> Wei, Zhang &amp; Yang</w:t>
      </w:r>
      <w:r w:rsidR="00064777" w:rsidRPr="00064777">
        <w:rPr>
          <w:rFonts w:ascii="Arial" w:eastAsia="Arial Unicode MS" w:hAnsi="Arial" w:cs="Arial"/>
          <w:noProof/>
          <w:sz w:val="24"/>
          <w:szCs w:val="24"/>
        </w:rPr>
        <w:t>, 2016)</w:t>
      </w:r>
      <w:r w:rsidR="00E42177" w:rsidRPr="00E42177">
        <w:rPr>
          <w:rFonts w:ascii="Arial" w:eastAsia="Arial Unicode MS" w:hAnsi="Arial" w:cs="Arial"/>
          <w:sz w:val="24"/>
          <w:szCs w:val="24"/>
        </w:rPr>
        <w:t>.</w:t>
      </w:r>
      <w:r w:rsidR="00064777" w:rsidRPr="00064777">
        <w:t xml:space="preserve"> </w:t>
      </w:r>
      <w:r w:rsidR="00064777" w:rsidRPr="00064777">
        <w:rPr>
          <w:rFonts w:ascii="Arial" w:eastAsia="Arial Unicode MS" w:hAnsi="Arial" w:cs="Arial"/>
          <w:sz w:val="24"/>
          <w:szCs w:val="24"/>
        </w:rPr>
        <w:t>Conversely, when the value of KMO is less than 0.6, it indicates that the correlation between variables is weak, and the original variable is not suitable for testing in factor analysis</w:t>
      </w:r>
      <w:sdt>
        <w:sdtPr>
          <w:rPr>
            <w:rFonts w:ascii="Times New Roman" w:hAnsi="Times New Roman" w:cs="Times New Roman"/>
            <w:sz w:val="24"/>
            <w:szCs w:val="24"/>
          </w:rPr>
          <w:id w:val="1551493456"/>
          <w:citation/>
        </w:sdtPr>
        <w:sdtEndPr>
          <w:rPr>
            <w:rFonts w:ascii="Arial" w:hAnsi="Arial" w:cs="Arial"/>
          </w:rPr>
        </w:sdtEndPr>
        <w:sdtContent>
          <w:r w:rsidR="00064777" w:rsidRPr="00064777">
            <w:rPr>
              <w:rFonts w:ascii="Arial" w:hAnsi="Arial" w:cs="Arial"/>
              <w:sz w:val="24"/>
              <w:szCs w:val="24"/>
            </w:rPr>
            <w:fldChar w:fldCharType="begin"/>
          </w:r>
          <w:r w:rsidR="000C11B9">
            <w:rPr>
              <w:rFonts w:ascii="Arial" w:hAnsi="Arial" w:cs="Arial"/>
              <w:sz w:val="24"/>
              <w:szCs w:val="24"/>
            </w:rPr>
            <w:instrText xml:space="preserve">CITATION Hit13 \l 2052 </w:instrText>
          </w:r>
          <w:r w:rsidR="00064777" w:rsidRPr="00064777">
            <w:rPr>
              <w:rFonts w:ascii="Arial" w:hAnsi="Arial" w:cs="Arial"/>
              <w:sz w:val="24"/>
              <w:szCs w:val="24"/>
            </w:rPr>
            <w:fldChar w:fldCharType="separate"/>
          </w:r>
          <w:r w:rsidR="002A5D47">
            <w:rPr>
              <w:rFonts w:ascii="Arial" w:hAnsi="Arial" w:cs="Arial"/>
              <w:noProof/>
              <w:sz w:val="24"/>
              <w:szCs w:val="24"/>
            </w:rPr>
            <w:t xml:space="preserve"> </w:t>
          </w:r>
          <w:r w:rsidR="002A5D47" w:rsidRPr="002A5D47">
            <w:rPr>
              <w:rFonts w:ascii="Arial" w:hAnsi="Arial" w:cs="Arial"/>
              <w:noProof/>
              <w:sz w:val="24"/>
              <w:szCs w:val="24"/>
            </w:rPr>
            <w:t>(Hitczenko, 2015)</w:t>
          </w:r>
          <w:r w:rsidR="00064777" w:rsidRPr="00064777">
            <w:rPr>
              <w:rFonts w:ascii="Arial" w:hAnsi="Arial" w:cs="Arial"/>
              <w:sz w:val="24"/>
              <w:szCs w:val="24"/>
            </w:rPr>
            <w:fldChar w:fldCharType="end"/>
          </w:r>
        </w:sdtContent>
      </w:sdt>
      <w:r w:rsidR="00064777" w:rsidRPr="00064777">
        <w:rPr>
          <w:rFonts w:ascii="Arial" w:eastAsia="Arial Unicode MS" w:hAnsi="Arial" w:cs="Arial"/>
          <w:sz w:val="24"/>
          <w:szCs w:val="24"/>
        </w:rPr>
        <w:t>.</w:t>
      </w:r>
      <w:r w:rsidR="009264C5" w:rsidRPr="009264C5">
        <w:t xml:space="preserve"> </w:t>
      </w:r>
      <w:r w:rsidR="009264C5" w:rsidRPr="009264C5">
        <w:rPr>
          <w:rFonts w:ascii="Arial" w:eastAsia="Arial Unicode MS" w:hAnsi="Arial" w:cs="Arial"/>
          <w:sz w:val="24"/>
          <w:szCs w:val="24"/>
        </w:rPr>
        <w:t xml:space="preserve">In the </w:t>
      </w:r>
      <w:r w:rsidR="009264C5" w:rsidRPr="009877B4">
        <w:rPr>
          <w:rFonts w:ascii="Arial" w:eastAsia="Arial Unicode MS" w:hAnsi="Arial" w:cs="Arial"/>
          <w:sz w:val="24"/>
          <w:szCs w:val="24"/>
        </w:rPr>
        <w:t>Bartlett's spherical test</w:t>
      </w:r>
      <w:r w:rsidR="009264C5" w:rsidRPr="009264C5">
        <w:rPr>
          <w:rFonts w:ascii="Arial" w:eastAsia="Arial Unicode MS" w:hAnsi="Arial" w:cs="Arial"/>
          <w:sz w:val="24"/>
          <w:szCs w:val="24"/>
        </w:rPr>
        <w:t xml:space="preserve">, </w:t>
      </w:r>
      <w:bookmarkStart w:id="220" w:name="_Hlk529024426"/>
      <w:bookmarkStart w:id="221" w:name="OLE_LINK109"/>
      <w:r w:rsidR="009264C5" w:rsidRPr="009264C5">
        <w:rPr>
          <w:rFonts w:ascii="Arial" w:eastAsia="Arial Unicode MS" w:hAnsi="Arial" w:cs="Arial"/>
          <w:sz w:val="24"/>
          <w:szCs w:val="24"/>
        </w:rPr>
        <w:t>the independent variable and the dependent variable are run separately</w:t>
      </w:r>
      <w:r w:rsidR="009264C5">
        <w:rPr>
          <w:rFonts w:ascii="Arial" w:eastAsia="Arial Unicode MS" w:hAnsi="Arial" w:cs="Arial"/>
          <w:sz w:val="24"/>
          <w:szCs w:val="24"/>
        </w:rPr>
        <w:t xml:space="preserve"> and i</w:t>
      </w:r>
      <w:r w:rsidR="009264C5" w:rsidRPr="009264C5">
        <w:rPr>
          <w:rFonts w:ascii="Arial" w:eastAsia="Arial Unicode MS" w:hAnsi="Arial" w:cs="Arial"/>
          <w:sz w:val="24"/>
          <w:szCs w:val="24"/>
        </w:rPr>
        <w:t>f the value of the independent variable is less than 0.6, it indicates that the independent variable</w:t>
      </w:r>
      <w:r w:rsidR="001A742C">
        <w:rPr>
          <w:rFonts w:ascii="Arial" w:eastAsia="Arial Unicode MS" w:hAnsi="Arial" w:cs="Arial"/>
          <w:sz w:val="24"/>
          <w:szCs w:val="24"/>
        </w:rPr>
        <w:t xml:space="preserve">s are wrong </w:t>
      </w:r>
      <w:r w:rsidR="009264C5" w:rsidRPr="009264C5">
        <w:rPr>
          <w:rFonts w:ascii="Arial" w:eastAsia="Arial Unicode MS" w:hAnsi="Arial" w:cs="Arial"/>
          <w:sz w:val="24"/>
          <w:szCs w:val="24"/>
        </w:rPr>
        <w:t xml:space="preserve">and needs </w:t>
      </w:r>
      <w:r w:rsidR="001A742C">
        <w:rPr>
          <w:rFonts w:ascii="Arial" w:eastAsia="Arial Unicode MS" w:hAnsi="Arial" w:cs="Arial"/>
          <w:sz w:val="24"/>
          <w:szCs w:val="24"/>
        </w:rPr>
        <w:t xml:space="preserve">change </w:t>
      </w:r>
      <w:r w:rsidR="001A742C" w:rsidRPr="009264C5">
        <w:rPr>
          <w:rFonts w:ascii="Arial" w:eastAsia="Arial Unicode MS" w:hAnsi="Arial" w:cs="Arial"/>
          <w:sz w:val="24"/>
          <w:szCs w:val="24"/>
        </w:rPr>
        <w:lastRenderedPageBreak/>
        <w:t>independent variable</w:t>
      </w:r>
      <w:r w:rsidR="001A742C">
        <w:rPr>
          <w:rFonts w:ascii="Arial" w:eastAsia="Arial Unicode MS" w:hAnsi="Arial" w:cs="Arial"/>
          <w:sz w:val="24"/>
          <w:szCs w:val="24"/>
        </w:rPr>
        <w:t>s</w:t>
      </w:r>
      <w:bookmarkEnd w:id="220"/>
      <w:bookmarkEnd w:id="221"/>
      <w:sdt>
        <w:sdtPr>
          <w:rPr>
            <w:rFonts w:ascii="Arial" w:eastAsia="Arial Unicode MS" w:hAnsi="Arial" w:cs="Arial"/>
            <w:sz w:val="24"/>
            <w:szCs w:val="24"/>
          </w:rPr>
          <w:id w:val="-1545593290"/>
          <w:citation/>
        </w:sdtPr>
        <w:sdtEndPr/>
        <w:sdtContent>
          <w:r w:rsidR="00641835">
            <w:rPr>
              <w:rFonts w:ascii="Arial" w:eastAsia="Arial Unicode MS" w:hAnsi="Arial" w:cs="Arial"/>
              <w:sz w:val="24"/>
              <w:szCs w:val="24"/>
            </w:rPr>
            <w:fldChar w:fldCharType="begin"/>
          </w:r>
          <w:r w:rsidR="00641835">
            <w:rPr>
              <w:rFonts w:ascii="Arial" w:eastAsia="Arial Unicode MS" w:hAnsi="Arial" w:cs="Arial"/>
              <w:sz w:val="24"/>
              <w:szCs w:val="24"/>
            </w:rPr>
            <w:instrText xml:space="preserve"> </w:instrText>
          </w:r>
          <w:r w:rsidR="00641835">
            <w:rPr>
              <w:rFonts w:ascii="Arial" w:eastAsia="Arial Unicode MS" w:hAnsi="Arial" w:cs="Arial" w:hint="eastAsia"/>
              <w:sz w:val="24"/>
              <w:szCs w:val="24"/>
            </w:rPr>
            <w:instrText>CITATION Mer \l 2052</w:instrText>
          </w:r>
          <w:r w:rsidR="00641835">
            <w:rPr>
              <w:rFonts w:ascii="Arial" w:eastAsia="Arial Unicode MS" w:hAnsi="Arial" w:cs="Arial"/>
              <w:sz w:val="24"/>
              <w:szCs w:val="24"/>
            </w:rPr>
            <w:instrText xml:space="preserve"> </w:instrText>
          </w:r>
          <w:r w:rsidR="00641835">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(Mertler &amp; Reinhart, 2016)</w:t>
          </w:r>
          <w:r w:rsidR="00641835">
            <w:rPr>
              <w:rFonts w:ascii="Arial" w:eastAsia="Arial Unicode MS" w:hAnsi="Arial" w:cs="Arial"/>
              <w:sz w:val="24"/>
              <w:szCs w:val="24"/>
            </w:rPr>
            <w:fldChar w:fldCharType="end"/>
          </w:r>
        </w:sdtContent>
      </w:sdt>
      <w:r w:rsidR="009264C5" w:rsidRPr="009264C5">
        <w:rPr>
          <w:rFonts w:ascii="Arial" w:eastAsia="Arial Unicode MS" w:hAnsi="Arial" w:cs="Arial"/>
          <w:sz w:val="24"/>
          <w:szCs w:val="24"/>
        </w:rPr>
        <w:t>.</w:t>
      </w:r>
      <w:r w:rsidR="00641835" w:rsidRPr="00641835">
        <w:t xml:space="preserve"> </w:t>
      </w:r>
      <w:bookmarkStart w:id="222" w:name="_Hlk529024481"/>
      <w:bookmarkStart w:id="223" w:name="OLE_LINK110"/>
      <w:r w:rsidR="00641835" w:rsidRPr="00641835">
        <w:rPr>
          <w:rFonts w:ascii="Arial" w:eastAsia="Arial Unicode MS" w:hAnsi="Arial" w:cs="Arial"/>
          <w:sz w:val="24"/>
          <w:szCs w:val="24"/>
        </w:rPr>
        <w:t xml:space="preserve">If the value of the dependent variable is less than 0.6, the number of </w:t>
      </w:r>
      <w:r w:rsidR="00641835">
        <w:rPr>
          <w:rFonts w:ascii="Arial" w:eastAsia="Arial Unicode MS" w:hAnsi="Arial" w:cs="Arial"/>
          <w:sz w:val="24"/>
          <w:szCs w:val="24"/>
        </w:rPr>
        <w:t>question</w:t>
      </w:r>
      <w:r w:rsidR="00641835" w:rsidRPr="00641835">
        <w:rPr>
          <w:rFonts w:ascii="Arial" w:eastAsia="Arial Unicode MS" w:hAnsi="Arial" w:cs="Arial"/>
          <w:sz w:val="24"/>
          <w:szCs w:val="24"/>
        </w:rPr>
        <w:t xml:space="preserve">s with the dependent variable </w:t>
      </w:r>
      <w:r w:rsidR="00641835">
        <w:rPr>
          <w:rFonts w:ascii="Arial" w:eastAsia="Arial Unicode MS" w:hAnsi="Arial" w:cs="Arial"/>
          <w:sz w:val="24"/>
          <w:szCs w:val="24"/>
        </w:rPr>
        <w:t>are</w:t>
      </w:r>
      <w:r w:rsidR="00641835" w:rsidRPr="00641835">
        <w:rPr>
          <w:rFonts w:ascii="Arial" w:eastAsia="Arial Unicode MS" w:hAnsi="Arial" w:cs="Arial"/>
          <w:sz w:val="24"/>
          <w:szCs w:val="24"/>
        </w:rPr>
        <w:t xml:space="preserve"> insufficient, and the number of </w:t>
      </w:r>
      <w:r w:rsidR="00641835">
        <w:rPr>
          <w:rFonts w:ascii="Arial" w:eastAsia="Arial Unicode MS" w:hAnsi="Arial" w:cs="Arial"/>
          <w:sz w:val="24"/>
          <w:szCs w:val="24"/>
        </w:rPr>
        <w:t>question</w:t>
      </w:r>
      <w:r w:rsidR="00641835" w:rsidRPr="00641835">
        <w:rPr>
          <w:rFonts w:ascii="Arial" w:eastAsia="Arial Unicode MS" w:hAnsi="Arial" w:cs="Arial"/>
          <w:sz w:val="24"/>
          <w:szCs w:val="24"/>
        </w:rPr>
        <w:t>s needs to be increased</w:t>
      </w:r>
      <w:bookmarkEnd w:id="222"/>
      <w:bookmarkEnd w:id="223"/>
      <w:sdt>
        <w:sdtPr>
          <w:rPr>
            <w:rFonts w:ascii="Arial" w:eastAsia="Arial Unicode MS" w:hAnsi="Arial" w:cs="Arial"/>
            <w:sz w:val="24"/>
            <w:szCs w:val="24"/>
          </w:rPr>
          <w:id w:val="1705980583"/>
          <w:citation/>
        </w:sdtPr>
        <w:sdtEndPr/>
        <w:sdtContent>
          <w:r w:rsidR="00641835">
            <w:rPr>
              <w:rFonts w:ascii="Arial" w:eastAsia="Arial Unicode MS" w:hAnsi="Arial" w:cs="Arial"/>
              <w:sz w:val="24"/>
              <w:szCs w:val="24"/>
            </w:rPr>
            <w:fldChar w:fldCharType="begin"/>
          </w:r>
          <w:r w:rsidR="00640D60">
            <w:rPr>
              <w:rFonts w:ascii="Arial" w:eastAsia="Arial Unicode MS" w:hAnsi="Arial" w:cs="Arial"/>
              <w:sz w:val="24"/>
              <w:szCs w:val="24"/>
            </w:rPr>
            <w:instrText xml:space="preserve">CITATION Zik12 \l 2052 </w:instrText>
          </w:r>
          <w:r w:rsidR="0064183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(Zikmund, et al., 2015)</w:t>
          </w:r>
          <w:r w:rsidR="00641835">
            <w:rPr>
              <w:rFonts w:ascii="Arial" w:eastAsia="Arial Unicode MS" w:hAnsi="Arial" w:cs="Arial"/>
              <w:sz w:val="24"/>
              <w:szCs w:val="24"/>
            </w:rPr>
            <w:fldChar w:fldCharType="end"/>
          </w:r>
        </w:sdtContent>
      </w:sdt>
      <w:r w:rsidR="00641835" w:rsidRPr="00641835">
        <w:rPr>
          <w:rFonts w:ascii="Arial" w:eastAsia="Arial Unicode MS" w:hAnsi="Arial" w:cs="Arial"/>
          <w:sz w:val="24"/>
          <w:szCs w:val="24"/>
        </w:rPr>
        <w:t>.</w:t>
      </w:r>
    </w:p>
    <w:p w:rsidR="00064777" w:rsidRPr="000014A4" w:rsidRDefault="00064777" w:rsidP="004E7FC7">
      <w:pPr>
        <w:widowControl/>
        <w:spacing w:afterLines="200" w:after="624" w:line="360" w:lineRule="auto"/>
        <w:rPr>
          <w:rFonts w:ascii="Arial" w:eastAsia="Arial Unicode MS" w:hAnsi="Arial" w:cs="Arial"/>
          <w:b/>
          <w:sz w:val="24"/>
          <w:szCs w:val="24"/>
        </w:rPr>
      </w:pPr>
      <w:r w:rsidRPr="000014A4">
        <w:rPr>
          <w:rFonts w:ascii="Arial" w:eastAsia="Arial Unicode MS" w:hAnsi="Arial" w:cs="Arial" w:hint="eastAsia"/>
          <w:b/>
          <w:sz w:val="24"/>
          <w:szCs w:val="24"/>
        </w:rPr>
        <w:t>F</w:t>
      </w:r>
      <w:r w:rsidRPr="000014A4">
        <w:rPr>
          <w:rFonts w:ascii="Arial" w:eastAsia="Arial Unicode MS" w:hAnsi="Arial" w:cs="Arial"/>
          <w:b/>
          <w:sz w:val="24"/>
          <w:szCs w:val="24"/>
        </w:rPr>
        <w:t>actor Loading</w:t>
      </w:r>
    </w:p>
    <w:p w:rsidR="000014A4" w:rsidRDefault="002948CD" w:rsidP="004E7FC7">
      <w:pPr>
        <w:widowControl/>
        <w:spacing w:afterLines="200" w:after="624" w:line="360" w:lineRule="auto"/>
        <w:rPr>
          <w:rFonts w:ascii="Arial" w:eastAsia="Arial Unicode MS" w:hAnsi="Arial" w:cs="Arial"/>
          <w:noProof/>
          <w:sz w:val="24"/>
          <w:szCs w:val="24"/>
        </w:rPr>
      </w:pPr>
      <w:r w:rsidRPr="002948CD">
        <w:rPr>
          <w:rFonts w:ascii="Arial" w:eastAsia="Arial Unicode MS" w:hAnsi="Arial" w:cs="Arial"/>
          <w:sz w:val="24"/>
          <w:szCs w:val="24"/>
        </w:rPr>
        <w:t>The factor load is part of the results of the factor analysis, which can be a reduction in dat</w:t>
      </w:r>
      <w:r>
        <w:rPr>
          <w:rFonts w:ascii="Arial" w:eastAsia="Arial Unicode MS" w:hAnsi="Arial" w:cs="Arial"/>
          <w:sz w:val="24"/>
          <w:szCs w:val="24"/>
        </w:rPr>
        <w:t>a</w:t>
      </w:r>
      <w:sdt>
        <w:sdtPr>
          <w:rPr>
            <w:rFonts w:ascii="Arial" w:eastAsia="Arial Unicode MS" w:hAnsi="Arial" w:cs="Arial"/>
            <w:noProof/>
            <w:sz w:val="24"/>
            <w:szCs w:val="24"/>
          </w:rPr>
          <w:id w:val="693501276"/>
          <w:citation/>
        </w:sdtPr>
        <w:sdtEndPr/>
        <w:sdtContent>
          <w:r>
            <w:rPr>
              <w:rFonts w:ascii="Arial" w:eastAsia="Arial Unicode MS" w:hAnsi="Arial" w:cs="Arial"/>
              <w:noProof/>
              <w:sz w:val="24"/>
              <w:szCs w:val="24"/>
            </w:rPr>
            <w:fldChar w:fldCharType="begin"/>
          </w:r>
          <w:r>
            <w:rPr>
              <w:rFonts w:ascii="Arial" w:eastAsia="Arial Unicode MS" w:hAnsi="Arial" w:cs="Arial"/>
              <w:noProof/>
              <w:sz w:val="24"/>
              <w:szCs w:val="24"/>
            </w:rPr>
            <w:instrText xml:space="preserve">CITATION Ott18 \l 2052 </w:instrText>
          </w:r>
          <w:r>
            <w:rPr>
              <w:rFonts w:ascii="Arial" w:eastAsia="Arial Unicode MS" w:hAnsi="Arial" w:cs="Arial"/>
              <w:noProof/>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(Otten &amp; Riet, 2018)</w:t>
          </w:r>
          <w:r>
            <w:rPr>
              <w:rFonts w:ascii="Arial" w:eastAsia="Arial Unicode MS" w:hAnsi="Arial" w:cs="Arial"/>
              <w:noProof/>
              <w:sz w:val="24"/>
              <w:szCs w:val="24"/>
            </w:rPr>
            <w:fldChar w:fldCharType="end"/>
          </w:r>
        </w:sdtContent>
      </w:sdt>
      <w:r>
        <w:rPr>
          <w:rFonts w:ascii="Arial" w:eastAsia="Arial Unicode MS" w:hAnsi="Arial" w:cs="Arial"/>
          <w:noProof/>
          <w:sz w:val="24"/>
          <w:szCs w:val="24"/>
        </w:rPr>
        <w:t>.</w:t>
      </w:r>
      <w:r w:rsidRPr="002948CD">
        <w:t xml:space="preserve"> </w:t>
      </w:r>
      <w:bookmarkStart w:id="224" w:name="_Hlk529024539"/>
      <w:r w:rsidRPr="002948CD">
        <w:rPr>
          <w:rFonts w:ascii="Arial" w:eastAsia="Arial Unicode MS" w:hAnsi="Arial" w:cs="Arial"/>
          <w:noProof/>
          <w:sz w:val="24"/>
          <w:szCs w:val="24"/>
        </w:rPr>
        <w:t>The role of the factor load</w:t>
      </w:r>
      <w:r>
        <w:rPr>
          <w:rFonts w:ascii="Arial" w:eastAsia="Arial Unicode MS" w:hAnsi="Arial" w:cs="Arial"/>
          <w:noProof/>
          <w:sz w:val="24"/>
          <w:szCs w:val="24"/>
        </w:rPr>
        <w:t>ing</w:t>
      </w:r>
      <w:r w:rsidRPr="002948CD">
        <w:rPr>
          <w:rFonts w:ascii="Arial" w:eastAsia="Arial Unicode MS" w:hAnsi="Arial" w:cs="Arial"/>
          <w:noProof/>
          <w:sz w:val="24"/>
          <w:szCs w:val="24"/>
        </w:rPr>
        <w:t xml:space="preserve"> is to rank the factors that influence the questionnaire </w:t>
      </w:r>
      <w:r w:rsidR="00110ACF">
        <w:rPr>
          <w:rFonts w:ascii="Arial" w:eastAsia="Arial Unicode MS" w:hAnsi="Arial" w:cs="Arial"/>
          <w:noProof/>
          <w:sz w:val="24"/>
          <w:szCs w:val="24"/>
        </w:rPr>
        <w:t>items</w:t>
      </w:r>
      <w:r w:rsidRPr="002948CD">
        <w:rPr>
          <w:rFonts w:ascii="Arial" w:eastAsia="Arial Unicode MS" w:hAnsi="Arial" w:cs="Arial"/>
          <w:noProof/>
          <w:sz w:val="24"/>
          <w:szCs w:val="24"/>
        </w:rPr>
        <w:t xml:space="preserve"> by importance</w:t>
      </w:r>
      <w:r w:rsidR="00110ACF">
        <w:rPr>
          <w:rFonts w:ascii="Arial" w:eastAsia="Arial Unicode MS" w:hAnsi="Arial" w:cs="Arial"/>
          <w:noProof/>
          <w:sz w:val="24"/>
          <w:szCs w:val="24"/>
        </w:rPr>
        <w:t xml:space="preserve"> </w:t>
      </w:r>
      <w:bookmarkEnd w:id="224"/>
      <w:r w:rsidR="00110ACF" w:rsidRPr="00110ACF">
        <w:rPr>
          <w:rFonts w:ascii="Arial" w:eastAsia="Arial Unicode MS" w:hAnsi="Arial" w:cs="Arial"/>
          <w:noProof/>
          <w:sz w:val="24"/>
          <w:szCs w:val="24"/>
        </w:rPr>
        <w:t>(Stochi, Jones, and Perez, 2016)</w:t>
      </w:r>
      <w:r w:rsidRPr="002948CD">
        <w:rPr>
          <w:rFonts w:ascii="Arial" w:eastAsia="Arial Unicode MS" w:hAnsi="Arial" w:cs="Arial"/>
          <w:noProof/>
          <w:sz w:val="24"/>
          <w:szCs w:val="24"/>
        </w:rPr>
        <w:t>.</w:t>
      </w:r>
      <w:r w:rsidR="00110ACF" w:rsidRPr="00110ACF">
        <w:t xml:space="preserve"> </w:t>
      </w:r>
      <w:bookmarkStart w:id="225" w:name="_Hlk529024558"/>
      <w:r w:rsidR="00110ACF" w:rsidRPr="00110ACF">
        <w:rPr>
          <w:rFonts w:ascii="Arial" w:eastAsia="Arial Unicode MS" w:hAnsi="Arial" w:cs="Arial"/>
          <w:noProof/>
          <w:sz w:val="24"/>
          <w:szCs w:val="24"/>
        </w:rPr>
        <w:t>If the value of the factor load</w:t>
      </w:r>
      <w:r w:rsidR="00030617">
        <w:rPr>
          <w:rFonts w:ascii="Arial" w:eastAsia="Arial Unicode MS" w:hAnsi="Arial" w:cs="Arial"/>
          <w:noProof/>
          <w:sz w:val="24"/>
          <w:szCs w:val="24"/>
        </w:rPr>
        <w:t>ing</w:t>
      </w:r>
      <w:r w:rsidR="00110ACF" w:rsidRPr="00110ACF">
        <w:rPr>
          <w:rFonts w:ascii="Arial" w:eastAsia="Arial Unicode MS" w:hAnsi="Arial" w:cs="Arial"/>
          <w:noProof/>
          <w:sz w:val="24"/>
          <w:szCs w:val="24"/>
        </w:rPr>
        <w:t xml:space="preserve"> is greater than 0.6, it indicates that the factor has a strong influence on the variable</w:t>
      </w:r>
      <w:bookmarkEnd w:id="225"/>
      <w:sdt>
        <w:sdtPr>
          <w:rPr>
            <w:rFonts w:ascii="Arial" w:eastAsia="Arial Unicode MS" w:hAnsi="Arial" w:cs="Arial"/>
            <w:noProof/>
            <w:sz w:val="24"/>
            <w:szCs w:val="24"/>
          </w:rPr>
          <w:id w:val="403265758"/>
          <w:citation/>
        </w:sdtPr>
        <w:sdtEndPr/>
        <w:sdtContent>
          <w:r w:rsidR="00110ACF">
            <w:rPr>
              <w:rFonts w:ascii="Arial" w:eastAsia="Arial Unicode MS" w:hAnsi="Arial" w:cs="Arial"/>
              <w:noProof/>
              <w:sz w:val="24"/>
              <w:szCs w:val="24"/>
            </w:rPr>
            <w:fldChar w:fldCharType="begin"/>
          </w:r>
          <w:r w:rsidR="005933B3">
            <w:rPr>
              <w:rFonts w:ascii="Arial" w:eastAsia="Arial Unicode MS" w:hAnsi="Arial" w:cs="Arial"/>
              <w:noProof/>
              <w:sz w:val="24"/>
              <w:szCs w:val="24"/>
            </w:rPr>
            <w:instrText xml:space="preserve">CITATION Dod12 \l 2052 </w:instrText>
          </w:r>
          <w:r w:rsidR="00110ACF">
            <w:rPr>
              <w:rFonts w:ascii="Arial" w:eastAsia="Arial Unicode MS" w:hAnsi="Arial" w:cs="Arial"/>
              <w:noProof/>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(Dodou, 2015)</w:t>
          </w:r>
          <w:r w:rsidR="00110ACF">
            <w:rPr>
              <w:rFonts w:ascii="Arial" w:eastAsia="Arial Unicode MS" w:hAnsi="Arial" w:cs="Arial"/>
              <w:noProof/>
              <w:sz w:val="24"/>
              <w:szCs w:val="24"/>
            </w:rPr>
            <w:fldChar w:fldCharType="end"/>
          </w:r>
        </w:sdtContent>
      </w:sdt>
      <w:r w:rsidR="00110ACF" w:rsidRPr="00110ACF">
        <w:rPr>
          <w:rFonts w:ascii="Arial" w:eastAsia="Arial Unicode MS" w:hAnsi="Arial" w:cs="Arial"/>
          <w:noProof/>
          <w:sz w:val="24"/>
          <w:szCs w:val="24"/>
        </w:rPr>
        <w:t>.</w:t>
      </w:r>
      <w:r w:rsidR="00030617" w:rsidRPr="00030617">
        <w:t xml:space="preserve"> </w:t>
      </w:r>
      <w:r w:rsidR="00030617" w:rsidRPr="00030617">
        <w:rPr>
          <w:rFonts w:ascii="Arial" w:eastAsia="Arial Unicode MS" w:hAnsi="Arial" w:cs="Arial"/>
          <w:noProof/>
          <w:sz w:val="24"/>
          <w:szCs w:val="24"/>
        </w:rPr>
        <w:t>If the value of the factor load</w:t>
      </w:r>
      <w:r w:rsidR="006C5D9D">
        <w:rPr>
          <w:rFonts w:ascii="Arial" w:eastAsia="Arial Unicode MS" w:hAnsi="Arial" w:cs="Arial"/>
          <w:noProof/>
          <w:sz w:val="24"/>
          <w:szCs w:val="24"/>
        </w:rPr>
        <w:t>ing</w:t>
      </w:r>
      <w:r w:rsidR="00030617" w:rsidRPr="00030617">
        <w:rPr>
          <w:rFonts w:ascii="Arial" w:eastAsia="Arial Unicode MS" w:hAnsi="Arial" w:cs="Arial"/>
          <w:noProof/>
          <w:sz w:val="24"/>
          <w:szCs w:val="24"/>
        </w:rPr>
        <w:t xml:space="preserve"> is less than 0.6, then the </w:t>
      </w:r>
      <w:r w:rsidR="006C5D9D">
        <w:rPr>
          <w:rFonts w:ascii="Arial" w:eastAsia="Arial Unicode MS" w:hAnsi="Arial" w:cs="Arial"/>
          <w:noProof/>
          <w:sz w:val="24"/>
          <w:szCs w:val="24"/>
        </w:rPr>
        <w:t>questions</w:t>
      </w:r>
      <w:r w:rsidR="00030617" w:rsidRPr="00030617">
        <w:rPr>
          <w:rFonts w:ascii="Arial" w:eastAsia="Arial Unicode MS" w:hAnsi="Arial" w:cs="Arial"/>
          <w:noProof/>
          <w:sz w:val="24"/>
          <w:szCs w:val="24"/>
        </w:rPr>
        <w:t xml:space="preserve"> in the variable needs to be changed</w:t>
      </w:r>
      <w:r w:rsidR="006C5D9D">
        <w:rPr>
          <w:rFonts w:ascii="Arial" w:eastAsia="Arial Unicode MS" w:hAnsi="Arial" w:cs="Arial"/>
          <w:noProof/>
          <w:sz w:val="24"/>
          <w:szCs w:val="24"/>
        </w:rPr>
        <w:t xml:space="preserve"> but</w:t>
      </w:r>
      <w:bookmarkStart w:id="226" w:name="OLE_LINK115"/>
      <w:bookmarkStart w:id="227" w:name="OLE_LINK116"/>
      <w:r w:rsidR="006C5D9D">
        <w:rPr>
          <w:rFonts w:ascii="Arial" w:eastAsia="Arial Unicode MS" w:hAnsi="Arial" w:cs="Arial"/>
          <w:noProof/>
          <w:sz w:val="24"/>
          <w:szCs w:val="24"/>
        </w:rPr>
        <w:t xml:space="preserve"> if</w:t>
      </w:r>
      <w:r w:rsidR="00030617" w:rsidRPr="00030617">
        <w:rPr>
          <w:rFonts w:ascii="Arial" w:eastAsia="Arial Unicode MS" w:hAnsi="Arial" w:cs="Arial"/>
          <w:noProof/>
          <w:sz w:val="24"/>
          <w:szCs w:val="24"/>
        </w:rPr>
        <w:t xml:space="preserve"> the value of the factor load</w:t>
      </w:r>
      <w:r w:rsidR="006C5D9D">
        <w:rPr>
          <w:rFonts w:ascii="Arial" w:eastAsia="Arial Unicode MS" w:hAnsi="Arial" w:cs="Arial"/>
          <w:noProof/>
          <w:sz w:val="24"/>
          <w:szCs w:val="24"/>
        </w:rPr>
        <w:t>ing</w:t>
      </w:r>
      <w:r w:rsidR="00030617" w:rsidRPr="00030617">
        <w:rPr>
          <w:rFonts w:ascii="Arial" w:eastAsia="Arial Unicode MS" w:hAnsi="Arial" w:cs="Arial"/>
          <w:noProof/>
          <w:sz w:val="24"/>
          <w:szCs w:val="24"/>
        </w:rPr>
        <w:t xml:space="preserve"> is greater than 0.5 and less than 0.6, the retention </w:t>
      </w:r>
      <w:r w:rsidR="006C5D9D">
        <w:rPr>
          <w:rFonts w:ascii="Arial" w:eastAsia="Arial Unicode MS" w:hAnsi="Arial" w:cs="Arial"/>
          <w:noProof/>
          <w:sz w:val="24"/>
          <w:szCs w:val="24"/>
        </w:rPr>
        <w:t>questions</w:t>
      </w:r>
      <w:r w:rsidR="00030617" w:rsidRPr="00030617">
        <w:rPr>
          <w:rFonts w:ascii="Arial" w:eastAsia="Arial Unicode MS" w:hAnsi="Arial" w:cs="Arial"/>
          <w:noProof/>
          <w:sz w:val="24"/>
          <w:szCs w:val="24"/>
        </w:rPr>
        <w:t xml:space="preserve"> can be selected</w:t>
      </w:r>
      <w:r w:rsidR="006C5D9D">
        <w:rPr>
          <w:rFonts w:ascii="Arial" w:eastAsia="Arial Unicode MS" w:hAnsi="Arial" w:cs="Arial"/>
          <w:noProof/>
          <w:sz w:val="24"/>
          <w:szCs w:val="24"/>
        </w:rPr>
        <w:t>,</w:t>
      </w:r>
      <w:r w:rsidR="00030617" w:rsidRPr="00030617">
        <w:rPr>
          <w:rFonts w:ascii="Arial" w:eastAsia="Arial Unicode MS" w:hAnsi="Arial" w:cs="Arial"/>
          <w:noProof/>
          <w:sz w:val="24"/>
          <w:szCs w:val="24"/>
        </w:rPr>
        <w:t xml:space="preserve"> because the sample size of the pilot test is 10% of the total sample size</w:t>
      </w:r>
      <w:r w:rsidR="006C5D9D">
        <w:rPr>
          <w:rFonts w:ascii="Arial" w:eastAsia="Arial Unicode MS" w:hAnsi="Arial" w:cs="Arial"/>
          <w:noProof/>
          <w:sz w:val="24"/>
          <w:szCs w:val="24"/>
        </w:rPr>
        <w:t xml:space="preserve">, it will be some </w:t>
      </w:r>
      <w:r w:rsidR="006C5D9D" w:rsidRPr="006C5D9D">
        <w:rPr>
          <w:rFonts w:ascii="Arial" w:eastAsia="Arial Unicode MS" w:hAnsi="Arial" w:cs="Arial"/>
          <w:noProof/>
          <w:sz w:val="24"/>
          <w:szCs w:val="24"/>
        </w:rPr>
        <w:t>deviation</w:t>
      </w:r>
      <w:sdt>
        <w:sdtPr>
          <w:rPr>
            <w:rFonts w:ascii="Arial" w:eastAsia="Arial Unicode MS" w:hAnsi="Arial" w:cs="Arial"/>
            <w:noProof/>
            <w:sz w:val="24"/>
            <w:szCs w:val="24"/>
          </w:rPr>
          <w:id w:val="240761012"/>
          <w:citation/>
        </w:sdtPr>
        <w:sdtEndPr/>
        <w:sdtContent>
          <w:bookmarkEnd w:id="226"/>
          <w:bookmarkEnd w:id="227"/>
          <w:r w:rsidR="006C5D9D">
            <w:rPr>
              <w:rFonts w:ascii="Arial" w:eastAsia="Arial Unicode MS" w:hAnsi="Arial" w:cs="Arial"/>
              <w:noProof/>
              <w:sz w:val="24"/>
              <w:szCs w:val="24"/>
            </w:rPr>
            <w:fldChar w:fldCharType="begin"/>
          </w:r>
          <w:r w:rsidR="00F11D56">
            <w:rPr>
              <w:rFonts w:ascii="Arial" w:eastAsia="Arial Unicode MS" w:hAnsi="Arial" w:cs="Arial"/>
              <w:noProof/>
              <w:sz w:val="24"/>
              <w:szCs w:val="24"/>
            </w:rPr>
            <w:instrText xml:space="preserve">CITATION Coo13 \l 2052 </w:instrText>
          </w:r>
          <w:r w:rsidR="006C5D9D">
            <w:rPr>
              <w:rFonts w:ascii="Arial" w:eastAsia="Arial Unicode MS" w:hAnsi="Arial" w:cs="Arial"/>
              <w:noProof/>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(Cooper &amp; Schindler, 2015)</w:t>
          </w:r>
          <w:r w:rsidR="006C5D9D">
            <w:rPr>
              <w:rFonts w:ascii="Arial" w:eastAsia="Arial Unicode MS" w:hAnsi="Arial" w:cs="Arial"/>
              <w:noProof/>
              <w:sz w:val="24"/>
              <w:szCs w:val="24"/>
            </w:rPr>
            <w:fldChar w:fldCharType="end"/>
          </w:r>
        </w:sdtContent>
      </w:sdt>
      <w:r w:rsidR="006C5D9D" w:rsidRPr="006C5D9D">
        <w:rPr>
          <w:rFonts w:ascii="Arial" w:eastAsia="Arial Unicode MS" w:hAnsi="Arial" w:cs="Arial"/>
          <w:noProof/>
          <w:sz w:val="24"/>
          <w:szCs w:val="24"/>
        </w:rPr>
        <w:t>.</w:t>
      </w:r>
    </w:p>
    <w:p w:rsidR="00110ACF" w:rsidRPr="00110ACF" w:rsidRDefault="00110ACF" w:rsidP="004E7FC7">
      <w:pPr>
        <w:widowControl/>
        <w:spacing w:afterLines="200" w:after="624" w:line="360" w:lineRule="auto"/>
        <w:rPr>
          <w:rFonts w:ascii="Arial" w:eastAsia="Arial Unicode MS" w:hAnsi="Arial" w:cs="Arial"/>
          <w:b/>
          <w:sz w:val="24"/>
          <w:szCs w:val="24"/>
        </w:rPr>
      </w:pPr>
      <w:r w:rsidRPr="00110ACF">
        <w:rPr>
          <w:rFonts w:ascii="Arial" w:eastAsia="Arial Unicode MS" w:hAnsi="Arial" w:cs="Arial" w:hint="eastAsia"/>
          <w:b/>
          <w:sz w:val="24"/>
          <w:szCs w:val="24"/>
        </w:rPr>
        <w:t>E</w:t>
      </w:r>
      <w:r w:rsidRPr="00110ACF">
        <w:rPr>
          <w:rFonts w:ascii="Arial" w:eastAsia="Arial Unicode MS" w:hAnsi="Arial" w:cs="Arial"/>
          <w:b/>
          <w:sz w:val="24"/>
          <w:szCs w:val="24"/>
        </w:rPr>
        <w:t>igenvalues</w:t>
      </w:r>
    </w:p>
    <w:p w:rsidR="00110ACF" w:rsidRDefault="00996C1F" w:rsidP="004E7FC7">
      <w:pPr>
        <w:widowControl/>
        <w:spacing w:afterLines="200" w:after="624" w:line="360" w:lineRule="auto"/>
        <w:rPr>
          <w:rFonts w:ascii="Arial" w:eastAsia="Arial Unicode MS" w:hAnsi="Arial" w:cs="Arial"/>
          <w:sz w:val="24"/>
          <w:szCs w:val="24"/>
        </w:rPr>
      </w:pPr>
      <w:r w:rsidRPr="00996C1F">
        <w:rPr>
          <w:rFonts w:ascii="Arial" w:eastAsia="Arial Unicode MS" w:hAnsi="Arial" w:cs="Arial"/>
          <w:sz w:val="24"/>
          <w:szCs w:val="24"/>
        </w:rPr>
        <w:t xml:space="preserve">The eigenvalue is an important component of the variance, and each factor has </w:t>
      </w:r>
      <w:r w:rsidR="00745354" w:rsidRPr="00996C1F">
        <w:rPr>
          <w:rFonts w:ascii="Arial" w:eastAsia="Arial Unicode MS" w:hAnsi="Arial" w:cs="Arial"/>
          <w:sz w:val="24"/>
          <w:szCs w:val="24"/>
        </w:rPr>
        <w:t>an</w:t>
      </w:r>
      <w:r w:rsidRPr="00996C1F">
        <w:rPr>
          <w:rFonts w:ascii="Arial" w:eastAsia="Arial Unicode MS" w:hAnsi="Arial" w:cs="Arial"/>
          <w:sz w:val="24"/>
          <w:szCs w:val="24"/>
        </w:rPr>
        <w:t xml:space="preserve"> eigenvalue when </w:t>
      </w:r>
      <w:r>
        <w:rPr>
          <w:rFonts w:ascii="Arial" w:eastAsia="Arial Unicode MS" w:hAnsi="Arial" w:cs="Arial"/>
          <w:sz w:val="24"/>
          <w:szCs w:val="24"/>
        </w:rPr>
        <w:t>do</w:t>
      </w:r>
      <w:r w:rsidRPr="00996C1F">
        <w:rPr>
          <w:rFonts w:ascii="Arial" w:eastAsia="Arial Unicode MS" w:hAnsi="Arial" w:cs="Arial"/>
          <w:sz w:val="24"/>
          <w:szCs w:val="24"/>
        </w:rPr>
        <w:t>ing factor analysis</w:t>
      </w:r>
      <w:sdt>
        <w:sdtPr>
          <w:rPr>
            <w:rFonts w:ascii="Arial" w:eastAsia="Arial Unicode MS" w:hAnsi="Arial" w:cs="Arial"/>
            <w:sz w:val="24"/>
            <w:szCs w:val="24"/>
          </w:rPr>
          <w:id w:val="-195153056"/>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Çok16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(Çokluk &amp; Koçak, 2016)</w:t>
          </w:r>
          <w:r>
            <w:rPr>
              <w:rFonts w:ascii="Arial" w:eastAsia="Arial Unicode MS" w:hAnsi="Arial" w:cs="Arial"/>
              <w:sz w:val="24"/>
              <w:szCs w:val="24"/>
            </w:rPr>
            <w:fldChar w:fldCharType="end"/>
          </w:r>
        </w:sdtContent>
      </w:sdt>
      <w:r w:rsidRPr="00996C1F">
        <w:rPr>
          <w:rFonts w:ascii="Arial" w:eastAsia="Arial Unicode MS" w:hAnsi="Arial" w:cs="Arial"/>
          <w:sz w:val="24"/>
          <w:szCs w:val="24"/>
        </w:rPr>
        <w:t>.</w:t>
      </w:r>
      <w:r w:rsidRPr="00996C1F">
        <w:t xml:space="preserve"> </w:t>
      </w:r>
      <w:r w:rsidRPr="00996C1F">
        <w:rPr>
          <w:rFonts w:ascii="Arial" w:eastAsia="Arial Unicode MS" w:hAnsi="Arial" w:cs="Arial"/>
          <w:sz w:val="24"/>
          <w:szCs w:val="24"/>
        </w:rPr>
        <w:t>The eigenvalues represent how many variances the factor can interpret in all variables, and the eigenvalues must be greater than 1, and the number of eigenvalues is equal to the number of independent variables</w:t>
      </w:r>
      <w:sdt>
        <w:sdtPr>
          <w:rPr>
            <w:rFonts w:ascii="Arial" w:eastAsia="Arial Unicode MS" w:hAnsi="Arial" w:cs="Arial"/>
            <w:sz w:val="24"/>
            <w:szCs w:val="24"/>
          </w:rPr>
          <w:id w:val="463236862"/>
          <w:citation/>
        </w:sdtPr>
        <w:sdtEndPr/>
        <w:sdtContent>
          <w:r>
            <w:rPr>
              <w:rFonts w:ascii="Arial" w:eastAsia="Arial Unicode MS" w:hAnsi="Arial" w:cs="Arial"/>
              <w:sz w:val="24"/>
              <w:szCs w:val="24"/>
            </w:rPr>
            <w:fldChar w:fldCharType="begin"/>
          </w:r>
          <w:r w:rsidR="00951BF9">
            <w:rPr>
              <w:rFonts w:ascii="Arial" w:eastAsia="Arial Unicode MS" w:hAnsi="Arial" w:cs="Arial"/>
              <w:sz w:val="24"/>
              <w:szCs w:val="24"/>
            </w:rPr>
            <w:instrText xml:space="preserve">CITATION Kum12 \l 2052 </w:instrText>
          </w:r>
          <w:r>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(Kumar, 2014)</w:t>
          </w:r>
          <w:r>
            <w:rPr>
              <w:rFonts w:ascii="Arial" w:eastAsia="Arial Unicode MS" w:hAnsi="Arial" w:cs="Arial"/>
              <w:sz w:val="24"/>
              <w:szCs w:val="24"/>
            </w:rPr>
            <w:fldChar w:fldCharType="end"/>
          </w:r>
        </w:sdtContent>
      </w:sdt>
      <w:r w:rsidRPr="00996C1F">
        <w:rPr>
          <w:rFonts w:ascii="Arial" w:eastAsia="Arial Unicode MS" w:hAnsi="Arial" w:cs="Arial"/>
          <w:sz w:val="24"/>
          <w:szCs w:val="24"/>
        </w:rPr>
        <w:t>.</w:t>
      </w:r>
      <w:r w:rsidR="00A139C6" w:rsidRPr="00A139C6">
        <w:t xml:space="preserve"> </w:t>
      </w:r>
      <w:r w:rsidR="00A139C6" w:rsidRPr="00A139C6">
        <w:rPr>
          <w:rFonts w:ascii="Arial" w:eastAsia="Arial Unicode MS" w:hAnsi="Arial" w:cs="Arial"/>
          <w:sz w:val="24"/>
          <w:szCs w:val="24"/>
        </w:rPr>
        <w:t>If the eigenvalue is too small, it means that this factor can only explain a very small number of variables, which is not helpful to reduce the number of variables</w:t>
      </w:r>
      <w:sdt>
        <w:sdtPr>
          <w:rPr>
            <w:rFonts w:ascii="Arial" w:eastAsia="Arial Unicode MS" w:hAnsi="Arial" w:cs="Arial"/>
            <w:sz w:val="24"/>
            <w:szCs w:val="24"/>
          </w:rPr>
          <w:id w:val="1299180797"/>
          <w:citation/>
        </w:sdtPr>
        <w:sdtEndPr/>
        <w:sdtContent>
          <w:r w:rsidR="00A139C6">
            <w:rPr>
              <w:rFonts w:ascii="Arial" w:eastAsia="Arial Unicode MS" w:hAnsi="Arial" w:cs="Arial"/>
              <w:sz w:val="24"/>
              <w:szCs w:val="24"/>
            </w:rPr>
            <w:fldChar w:fldCharType="begin"/>
          </w:r>
          <w:r w:rsidR="00A139C6">
            <w:rPr>
              <w:rFonts w:ascii="Arial" w:eastAsia="Arial Unicode MS" w:hAnsi="Arial" w:cs="Arial"/>
              <w:sz w:val="24"/>
              <w:szCs w:val="24"/>
            </w:rPr>
            <w:instrText xml:space="preserve"> </w:instrText>
          </w:r>
          <w:r w:rsidR="00A139C6">
            <w:rPr>
              <w:rFonts w:ascii="Arial" w:eastAsia="Arial Unicode MS" w:hAnsi="Arial" w:cs="Arial" w:hint="eastAsia"/>
              <w:sz w:val="24"/>
              <w:szCs w:val="24"/>
            </w:rPr>
            <w:instrText>CITATION Zhe16 \l 2052</w:instrText>
          </w:r>
          <w:r w:rsidR="00A139C6">
            <w:rPr>
              <w:rFonts w:ascii="Arial" w:eastAsia="Arial Unicode MS" w:hAnsi="Arial" w:cs="Arial"/>
              <w:sz w:val="24"/>
              <w:szCs w:val="24"/>
            </w:rPr>
            <w:instrText xml:space="preserve"> </w:instrText>
          </w:r>
          <w:r w:rsidR="00A139C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(Zheng, et al., 2016)</w:t>
          </w:r>
          <w:r w:rsidR="00A139C6">
            <w:rPr>
              <w:rFonts w:ascii="Arial" w:eastAsia="Arial Unicode MS" w:hAnsi="Arial" w:cs="Arial"/>
              <w:sz w:val="24"/>
              <w:szCs w:val="24"/>
            </w:rPr>
            <w:fldChar w:fldCharType="end"/>
          </w:r>
        </w:sdtContent>
      </w:sdt>
      <w:r w:rsidR="00A139C6">
        <w:rPr>
          <w:rFonts w:ascii="Arial" w:eastAsia="Arial Unicode MS" w:hAnsi="Arial" w:cs="Arial"/>
          <w:sz w:val="24"/>
          <w:szCs w:val="24"/>
        </w:rPr>
        <w:t>.</w:t>
      </w:r>
    </w:p>
    <w:p w:rsidR="00996C1F" w:rsidRPr="00996C1F" w:rsidRDefault="00996C1F" w:rsidP="007F2632">
      <w:pPr>
        <w:widowControl/>
        <w:tabs>
          <w:tab w:val="left" w:pos="5217"/>
        </w:tabs>
        <w:spacing w:afterLines="200" w:after="624" w:line="360" w:lineRule="auto"/>
        <w:outlineLvl w:val="2"/>
        <w:rPr>
          <w:rFonts w:ascii="Arial" w:eastAsia="Arial Unicode MS" w:hAnsi="Arial" w:cs="Arial"/>
          <w:b/>
          <w:sz w:val="24"/>
          <w:szCs w:val="24"/>
        </w:rPr>
      </w:pPr>
      <w:bookmarkStart w:id="228" w:name="_Toc530745985"/>
      <w:bookmarkStart w:id="229" w:name="_Toc531864723"/>
      <w:r w:rsidRPr="00996C1F">
        <w:rPr>
          <w:rFonts w:ascii="Arial" w:eastAsia="Arial Unicode MS" w:hAnsi="Arial" w:cs="Arial" w:hint="eastAsia"/>
          <w:b/>
          <w:sz w:val="24"/>
          <w:szCs w:val="24"/>
        </w:rPr>
        <w:lastRenderedPageBreak/>
        <w:t>3</w:t>
      </w:r>
      <w:r w:rsidRPr="00996C1F">
        <w:rPr>
          <w:rFonts w:ascii="Arial" w:eastAsia="Arial Unicode MS" w:hAnsi="Arial" w:cs="Arial"/>
          <w:b/>
          <w:sz w:val="24"/>
          <w:szCs w:val="24"/>
        </w:rPr>
        <w:t>.5.2 Pilot Test: Reliability Test</w:t>
      </w:r>
      <w:bookmarkEnd w:id="228"/>
      <w:bookmarkEnd w:id="229"/>
      <w:r w:rsidR="00C341B1">
        <w:rPr>
          <w:rFonts w:ascii="Arial" w:eastAsia="Arial Unicode MS" w:hAnsi="Arial" w:cs="Arial"/>
          <w:b/>
          <w:sz w:val="24"/>
          <w:szCs w:val="24"/>
        </w:rPr>
        <w:tab/>
      </w:r>
    </w:p>
    <w:p w:rsidR="00240A3A" w:rsidRDefault="00A139C6" w:rsidP="00AB5068">
      <w:pPr>
        <w:widowControl/>
        <w:spacing w:afterLines="200" w:after="624" w:line="360" w:lineRule="auto"/>
        <w:rPr>
          <w:rFonts w:ascii="Arial" w:eastAsia="Arial Unicode MS" w:hAnsi="Arial" w:cs="Arial"/>
          <w:sz w:val="24"/>
          <w:szCs w:val="24"/>
        </w:rPr>
      </w:pPr>
      <w:r w:rsidRPr="00A139C6">
        <w:rPr>
          <w:rFonts w:ascii="Arial" w:eastAsia="Arial Unicode MS" w:hAnsi="Arial" w:cs="Arial"/>
          <w:sz w:val="24"/>
          <w:szCs w:val="24"/>
        </w:rPr>
        <w:t xml:space="preserve">Reliability test is the use of relevant programs to calculate the reliability measurements of commonly used </w:t>
      </w:r>
      <w:r w:rsidR="006B6968">
        <w:rPr>
          <w:rFonts w:ascii="Arial" w:eastAsia="Arial Unicode MS" w:hAnsi="Arial" w:cs="Arial"/>
          <w:sz w:val="24"/>
          <w:szCs w:val="24"/>
        </w:rPr>
        <w:t xml:space="preserve">scale and </w:t>
      </w:r>
      <w:r w:rsidRPr="00A139C6">
        <w:rPr>
          <w:rFonts w:ascii="Arial" w:eastAsia="Arial Unicode MS" w:hAnsi="Arial" w:cs="Arial"/>
          <w:sz w:val="24"/>
          <w:szCs w:val="24"/>
        </w:rPr>
        <w:t>showing information between each item in the relevant scale</w:t>
      </w:r>
      <w:bookmarkStart w:id="230" w:name="OLE_LINK81"/>
      <w:bookmarkStart w:id="231" w:name="OLE_LINK85"/>
      <w:sdt>
        <w:sdtPr>
          <w:rPr>
            <w:rFonts w:ascii="Arial" w:eastAsia="Arial Unicode MS" w:hAnsi="Arial" w:cs="Arial"/>
            <w:sz w:val="24"/>
            <w:szCs w:val="24"/>
          </w:rPr>
          <w:id w:val="-334147781"/>
          <w:citation/>
        </w:sdtPr>
        <w:sdtEndPr/>
        <w:sdtContent>
          <w:r w:rsidR="006B6968">
            <w:rPr>
              <w:rFonts w:ascii="Arial" w:eastAsia="Arial Unicode MS" w:hAnsi="Arial" w:cs="Arial"/>
              <w:sz w:val="24"/>
              <w:szCs w:val="24"/>
            </w:rPr>
            <w:fldChar w:fldCharType="begin"/>
          </w:r>
          <w:r w:rsidR="006B6968">
            <w:rPr>
              <w:rFonts w:ascii="Arial" w:eastAsia="Arial Unicode MS" w:hAnsi="Arial" w:cs="Arial"/>
              <w:sz w:val="24"/>
              <w:szCs w:val="24"/>
            </w:rPr>
            <w:instrText xml:space="preserve"> </w:instrText>
          </w:r>
          <w:r w:rsidR="006B6968">
            <w:rPr>
              <w:rFonts w:ascii="Arial" w:eastAsia="Arial Unicode MS" w:hAnsi="Arial" w:cs="Arial" w:hint="eastAsia"/>
              <w:sz w:val="24"/>
              <w:szCs w:val="24"/>
            </w:rPr>
            <w:instrText>CITATION Boa15 \l 2052</w:instrText>
          </w:r>
          <w:r w:rsidR="006B6968">
            <w:rPr>
              <w:rFonts w:ascii="Arial" w:eastAsia="Arial Unicode MS" w:hAnsi="Arial" w:cs="Arial"/>
              <w:sz w:val="24"/>
              <w:szCs w:val="24"/>
            </w:rPr>
            <w:instrText xml:space="preserve"> </w:instrText>
          </w:r>
          <w:r w:rsidR="006B6968">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(Boari &amp; Ruscone, 2015)</w:t>
          </w:r>
          <w:r w:rsidR="006B6968">
            <w:rPr>
              <w:rFonts w:ascii="Arial" w:eastAsia="Arial Unicode MS" w:hAnsi="Arial" w:cs="Arial"/>
              <w:sz w:val="24"/>
              <w:szCs w:val="24"/>
            </w:rPr>
            <w:fldChar w:fldCharType="end"/>
          </w:r>
        </w:sdtContent>
      </w:sdt>
      <w:bookmarkEnd w:id="230"/>
      <w:bookmarkEnd w:id="231"/>
      <w:r w:rsidRPr="00A139C6">
        <w:rPr>
          <w:rFonts w:ascii="Arial" w:eastAsia="Arial Unicode MS" w:hAnsi="Arial" w:cs="Arial"/>
          <w:sz w:val="24"/>
          <w:szCs w:val="24"/>
        </w:rPr>
        <w:t>.</w:t>
      </w:r>
      <w:r w:rsidR="006B6968" w:rsidRPr="006B6968">
        <w:t xml:space="preserve"> </w:t>
      </w:r>
      <w:r w:rsidR="009A5413" w:rsidRPr="009A5413">
        <w:rPr>
          <w:rFonts w:ascii="Arial" w:eastAsia="Arial Unicode MS" w:hAnsi="Arial" w:cs="Arial"/>
          <w:sz w:val="24"/>
          <w:szCs w:val="24"/>
        </w:rPr>
        <w:t xml:space="preserve">Internal consistency testing is the assessment of test items that measure the same structure to ensure that all test items are measuring the concepts </w:t>
      </w:r>
      <w:r w:rsidR="009A5413">
        <w:rPr>
          <w:rFonts w:ascii="Arial" w:eastAsia="Arial Unicode MS" w:hAnsi="Arial" w:cs="Arial"/>
          <w:sz w:val="24"/>
          <w:szCs w:val="24"/>
        </w:rPr>
        <w:t>items</w:t>
      </w:r>
      <w:r w:rsidR="009A5413" w:rsidRPr="009A5413">
        <w:rPr>
          <w:rFonts w:ascii="Arial" w:eastAsia="Arial Unicode MS" w:hAnsi="Arial" w:cs="Arial"/>
          <w:sz w:val="24"/>
          <w:szCs w:val="24"/>
        </w:rPr>
        <w:t xml:space="preserve"> should measure</w:t>
      </w:r>
      <w:sdt>
        <w:sdtPr>
          <w:rPr>
            <w:rFonts w:ascii="Arial" w:eastAsia="Arial Unicode MS" w:hAnsi="Arial" w:cs="Arial"/>
            <w:sz w:val="24"/>
            <w:szCs w:val="24"/>
          </w:rPr>
          <w:id w:val="-1407604908"/>
          <w:citation/>
        </w:sdtPr>
        <w:sdtEndPr/>
        <w:sdtContent>
          <w:r w:rsidR="009A5413">
            <w:rPr>
              <w:rFonts w:ascii="Arial" w:eastAsia="Arial Unicode MS" w:hAnsi="Arial" w:cs="Arial"/>
              <w:sz w:val="24"/>
              <w:szCs w:val="24"/>
            </w:rPr>
            <w:fldChar w:fldCharType="begin"/>
          </w:r>
          <w:r w:rsidR="009A5413">
            <w:rPr>
              <w:rFonts w:ascii="Arial" w:eastAsia="Arial Unicode MS" w:hAnsi="Arial" w:cs="Arial"/>
              <w:sz w:val="24"/>
              <w:szCs w:val="24"/>
            </w:rPr>
            <w:instrText xml:space="preserve"> </w:instrText>
          </w:r>
          <w:r w:rsidR="009A5413">
            <w:rPr>
              <w:rFonts w:ascii="Arial" w:eastAsia="Arial Unicode MS" w:hAnsi="Arial" w:cs="Arial" w:hint="eastAsia"/>
              <w:sz w:val="24"/>
              <w:szCs w:val="24"/>
            </w:rPr>
            <w:instrText>CITATION Bar15 \l 2052</w:instrText>
          </w:r>
          <w:r w:rsidR="009A5413">
            <w:rPr>
              <w:rFonts w:ascii="Arial" w:eastAsia="Arial Unicode MS" w:hAnsi="Arial" w:cs="Arial"/>
              <w:sz w:val="24"/>
              <w:szCs w:val="24"/>
            </w:rPr>
            <w:instrText xml:space="preserve"> </w:instrText>
          </w:r>
          <w:r w:rsidR="009A5413">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sidR="009A5413">
            <w:rPr>
              <w:rFonts w:ascii="Arial" w:eastAsia="Arial Unicode MS" w:hAnsi="Arial" w:cs="Arial"/>
              <w:sz w:val="24"/>
              <w:szCs w:val="24"/>
            </w:rPr>
            <w:fldChar w:fldCharType="end"/>
          </w:r>
        </w:sdtContent>
      </w:sdt>
      <w:r w:rsidR="009A5413" w:rsidRPr="009A5413">
        <w:rPr>
          <w:rFonts w:ascii="Arial" w:eastAsia="Arial Unicode MS" w:hAnsi="Arial" w:cs="Arial"/>
          <w:sz w:val="24"/>
          <w:szCs w:val="24"/>
        </w:rPr>
        <w:t>.</w:t>
      </w:r>
      <w:r w:rsidR="009A5413" w:rsidRPr="009A5413">
        <w:t xml:space="preserve"> </w:t>
      </w:r>
      <w:r w:rsidR="009A5413" w:rsidRPr="009A5413">
        <w:rPr>
          <w:rFonts w:ascii="Arial" w:eastAsia="Arial Unicode MS" w:hAnsi="Arial" w:cs="Arial"/>
          <w:sz w:val="24"/>
          <w:szCs w:val="24"/>
        </w:rPr>
        <w:t>Cronbach Alpha is also able to measure the reliability of the study, and the accepted value of Cronbach Alpha is between 0.7 and 0.95</w:t>
      </w:r>
      <w:r w:rsidR="009A5413">
        <w:rPr>
          <w:rFonts w:ascii="Arial" w:eastAsia="Arial Unicode MS" w:hAnsi="Arial" w:cs="Arial"/>
          <w:sz w:val="24"/>
          <w:szCs w:val="24"/>
        </w:rPr>
        <w:t>, if the value is higher</w:t>
      </w:r>
      <w:r w:rsidR="009A5413" w:rsidRPr="009A5413">
        <w:rPr>
          <w:rFonts w:ascii="Arial" w:eastAsia="Arial Unicode MS" w:hAnsi="Arial" w:cs="Arial"/>
          <w:sz w:val="24"/>
          <w:szCs w:val="24"/>
        </w:rPr>
        <w:t xml:space="preserve"> </w:t>
      </w:r>
      <w:r w:rsidR="009A5413">
        <w:rPr>
          <w:rFonts w:ascii="Arial" w:eastAsia="Arial Unicode MS" w:hAnsi="Arial" w:cs="Arial"/>
          <w:sz w:val="24"/>
          <w:szCs w:val="24"/>
        </w:rPr>
        <w:t xml:space="preserve">that mean the data is </w:t>
      </w:r>
      <w:r w:rsidR="009A5413" w:rsidRPr="009A5413">
        <w:rPr>
          <w:rFonts w:ascii="Arial" w:eastAsia="Arial Unicode MS" w:hAnsi="Arial" w:cs="Arial"/>
          <w:sz w:val="24"/>
          <w:szCs w:val="24"/>
        </w:rPr>
        <w:t>more reliable</w:t>
      </w:r>
      <w:r w:rsidR="009A5413" w:rsidRPr="009A5413">
        <w:rPr>
          <w:rFonts w:ascii="Times New Roman" w:hAnsi="Times New Roman" w:cs="Times New Roman"/>
          <w:sz w:val="24"/>
          <w:szCs w:val="24"/>
        </w:rPr>
        <w:t xml:space="preserve"> </w:t>
      </w:r>
      <w:sdt>
        <w:sdtPr>
          <w:rPr>
            <w:rFonts w:ascii="Times New Roman" w:hAnsi="Times New Roman" w:cs="Times New Roman"/>
            <w:sz w:val="24"/>
            <w:szCs w:val="24"/>
          </w:rPr>
          <w:id w:val="58919314"/>
          <w:citation/>
        </w:sdtPr>
        <w:sdtEndPr>
          <w:rPr>
            <w:rFonts w:ascii="Arial" w:hAnsi="Arial" w:cs="Arial"/>
          </w:rPr>
        </w:sdtEndPr>
        <w:sdtContent>
          <w:r w:rsidR="009A5413" w:rsidRPr="009A5413">
            <w:rPr>
              <w:rFonts w:ascii="Arial" w:hAnsi="Arial" w:cs="Arial"/>
              <w:sz w:val="24"/>
              <w:szCs w:val="24"/>
            </w:rPr>
            <w:fldChar w:fldCharType="begin"/>
          </w:r>
          <w:r w:rsidR="009A5413">
            <w:rPr>
              <w:rFonts w:ascii="Arial" w:hAnsi="Arial" w:cs="Arial"/>
              <w:sz w:val="24"/>
              <w:szCs w:val="24"/>
            </w:rPr>
            <w:instrText xml:space="preserve">CITATION Goe17 \l 2052 </w:instrText>
          </w:r>
          <w:r w:rsidR="009A5413" w:rsidRPr="009A5413">
            <w:rPr>
              <w:rFonts w:ascii="Arial" w:hAnsi="Arial" w:cs="Arial"/>
              <w:sz w:val="24"/>
              <w:szCs w:val="24"/>
            </w:rPr>
            <w:fldChar w:fldCharType="separate"/>
          </w:r>
          <w:r w:rsidR="002A5D47" w:rsidRPr="002A5D47">
            <w:rPr>
              <w:rFonts w:ascii="Arial" w:hAnsi="Arial" w:cs="Arial"/>
              <w:noProof/>
              <w:sz w:val="24"/>
              <w:szCs w:val="24"/>
            </w:rPr>
            <w:t>(Goertzen, 2017)</w:t>
          </w:r>
          <w:r w:rsidR="009A5413" w:rsidRPr="009A5413">
            <w:rPr>
              <w:rFonts w:ascii="Arial" w:hAnsi="Arial" w:cs="Arial"/>
              <w:sz w:val="24"/>
              <w:szCs w:val="24"/>
            </w:rPr>
            <w:fldChar w:fldCharType="end"/>
          </w:r>
        </w:sdtContent>
      </w:sdt>
      <w:r w:rsidR="009A5413" w:rsidRPr="009A5413">
        <w:rPr>
          <w:rFonts w:ascii="Arial" w:eastAsia="Arial Unicode MS" w:hAnsi="Arial" w:cs="Arial"/>
          <w:sz w:val="24"/>
          <w:szCs w:val="24"/>
        </w:rPr>
        <w:t>.</w:t>
      </w:r>
      <w:r w:rsidR="005D02A3">
        <w:rPr>
          <w:rFonts w:ascii="Arial" w:eastAsia="Arial Unicode MS" w:hAnsi="Arial" w:cs="Arial"/>
          <w:sz w:val="24"/>
          <w:szCs w:val="24"/>
        </w:rPr>
        <w:t xml:space="preserve"> If the value of </w:t>
      </w:r>
      <w:r w:rsidR="005D02A3" w:rsidRPr="009A5413">
        <w:rPr>
          <w:rFonts w:ascii="Arial" w:eastAsia="Arial Unicode MS" w:hAnsi="Arial" w:cs="Arial"/>
          <w:sz w:val="24"/>
          <w:szCs w:val="24"/>
        </w:rPr>
        <w:t>Cronbach Alpha</w:t>
      </w:r>
      <w:r w:rsidR="005D02A3">
        <w:rPr>
          <w:rFonts w:ascii="Arial" w:eastAsia="Arial Unicode MS" w:hAnsi="Arial" w:cs="Arial"/>
          <w:sz w:val="24"/>
          <w:szCs w:val="24"/>
        </w:rPr>
        <w:t xml:space="preserve"> is</w:t>
      </w:r>
      <w:r w:rsidR="005D02A3" w:rsidRPr="005D02A3">
        <w:rPr>
          <w:rFonts w:ascii="Arial" w:eastAsia="Arial Unicode MS" w:hAnsi="Arial" w:cs="Arial"/>
          <w:sz w:val="24"/>
          <w:szCs w:val="24"/>
        </w:rPr>
        <w:t xml:space="preserve"> greater than 0.6 and less than 0.7, then the </w:t>
      </w:r>
      <w:r w:rsidR="005D02A3">
        <w:rPr>
          <w:rFonts w:ascii="Arial" w:eastAsia="Arial Unicode MS" w:hAnsi="Arial" w:cs="Arial"/>
          <w:sz w:val="24"/>
          <w:szCs w:val="24"/>
        </w:rPr>
        <w:t>question</w:t>
      </w:r>
      <w:r w:rsidR="005D02A3" w:rsidRPr="005D02A3">
        <w:rPr>
          <w:rFonts w:ascii="Arial" w:eastAsia="Arial Unicode MS" w:hAnsi="Arial" w:cs="Arial"/>
          <w:sz w:val="24"/>
          <w:szCs w:val="24"/>
        </w:rPr>
        <w:t xml:space="preserve"> needs to be rejected; if the value is less than 0.6, the original </w:t>
      </w:r>
      <w:r w:rsidR="005D02A3">
        <w:rPr>
          <w:rFonts w:ascii="Arial" w:eastAsia="Arial Unicode MS" w:hAnsi="Arial" w:cs="Arial"/>
          <w:sz w:val="24"/>
          <w:szCs w:val="24"/>
        </w:rPr>
        <w:t>question</w:t>
      </w:r>
      <w:r w:rsidR="005D02A3" w:rsidRPr="005D02A3">
        <w:rPr>
          <w:rFonts w:ascii="Arial" w:eastAsia="Arial Unicode MS" w:hAnsi="Arial" w:cs="Arial"/>
          <w:sz w:val="24"/>
          <w:szCs w:val="24"/>
        </w:rPr>
        <w:t xml:space="preserve"> needs to be deleted</w:t>
      </w:r>
      <w:r w:rsidR="005D02A3">
        <w:rPr>
          <w:rFonts w:ascii="Arial" w:eastAsia="Arial Unicode MS" w:hAnsi="Arial" w:cs="Arial"/>
          <w:sz w:val="24"/>
          <w:szCs w:val="24"/>
        </w:rPr>
        <w:t xml:space="preserve"> and change</w:t>
      </w:r>
      <w:sdt>
        <w:sdtPr>
          <w:rPr>
            <w:rFonts w:ascii="Arial" w:eastAsia="Arial Unicode MS" w:hAnsi="Arial" w:cs="Arial"/>
            <w:sz w:val="24"/>
            <w:szCs w:val="24"/>
          </w:rPr>
          <w:id w:val="-1694213213"/>
          <w:citation/>
        </w:sdtPr>
        <w:sdtEndPr/>
        <w:sdtContent>
          <w:r w:rsidR="005D02A3">
            <w:rPr>
              <w:rFonts w:ascii="Arial" w:eastAsia="Arial Unicode MS" w:hAnsi="Arial" w:cs="Arial"/>
              <w:sz w:val="24"/>
              <w:szCs w:val="24"/>
            </w:rPr>
            <w:fldChar w:fldCharType="begin"/>
          </w:r>
          <w:r w:rsidR="005D02A3">
            <w:rPr>
              <w:rFonts w:ascii="Arial" w:eastAsia="Arial Unicode MS" w:hAnsi="Arial" w:cs="Arial"/>
              <w:sz w:val="24"/>
              <w:szCs w:val="24"/>
            </w:rPr>
            <w:instrText xml:space="preserve"> </w:instrText>
          </w:r>
          <w:r w:rsidR="005D02A3">
            <w:rPr>
              <w:rFonts w:ascii="Arial" w:eastAsia="Arial Unicode MS" w:hAnsi="Arial" w:cs="Arial" w:hint="eastAsia"/>
              <w:sz w:val="24"/>
              <w:szCs w:val="24"/>
            </w:rPr>
            <w:instrText>CITATION Boa15 \l 2052</w:instrText>
          </w:r>
          <w:r w:rsidR="005D02A3">
            <w:rPr>
              <w:rFonts w:ascii="Arial" w:eastAsia="Arial Unicode MS" w:hAnsi="Arial" w:cs="Arial"/>
              <w:sz w:val="24"/>
              <w:szCs w:val="24"/>
            </w:rPr>
            <w:instrText xml:space="preserve"> </w:instrText>
          </w:r>
          <w:r w:rsidR="005D02A3">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(Boari &amp; Ruscone, 2015)</w:t>
          </w:r>
          <w:r w:rsidR="005D02A3">
            <w:rPr>
              <w:rFonts w:ascii="Arial" w:eastAsia="Arial Unicode MS" w:hAnsi="Arial" w:cs="Arial"/>
              <w:sz w:val="24"/>
              <w:szCs w:val="24"/>
            </w:rPr>
            <w:fldChar w:fldCharType="end"/>
          </w:r>
        </w:sdtContent>
      </w:sdt>
      <w:r w:rsidR="005D02A3">
        <w:rPr>
          <w:rFonts w:ascii="Arial" w:eastAsia="Arial Unicode MS" w:hAnsi="Arial" w:cs="Arial"/>
          <w:sz w:val="24"/>
          <w:szCs w:val="24"/>
        </w:rPr>
        <w:t>.</w:t>
      </w:r>
    </w:p>
    <w:p w:rsidR="00240A3A" w:rsidRPr="00240A3A" w:rsidRDefault="00240A3A" w:rsidP="007F2632">
      <w:pPr>
        <w:widowControl/>
        <w:spacing w:afterLines="200" w:after="624" w:line="360" w:lineRule="auto"/>
        <w:outlineLvl w:val="2"/>
        <w:rPr>
          <w:rFonts w:ascii="Arial" w:eastAsia="Arial Unicode MS" w:hAnsi="Arial" w:cs="Arial"/>
          <w:b/>
          <w:sz w:val="24"/>
          <w:szCs w:val="24"/>
        </w:rPr>
      </w:pPr>
      <w:bookmarkStart w:id="232" w:name="_Toc530745986"/>
      <w:bookmarkStart w:id="233" w:name="_Toc531864724"/>
      <w:r w:rsidRPr="00240A3A">
        <w:rPr>
          <w:rFonts w:ascii="Arial" w:eastAsia="Arial Unicode MS" w:hAnsi="Arial" w:cs="Arial" w:hint="eastAsia"/>
          <w:b/>
          <w:sz w:val="24"/>
          <w:szCs w:val="24"/>
        </w:rPr>
        <w:t>3</w:t>
      </w:r>
      <w:r w:rsidRPr="00240A3A">
        <w:rPr>
          <w:rFonts w:ascii="Arial" w:eastAsia="Arial Unicode MS" w:hAnsi="Arial" w:cs="Arial"/>
          <w:b/>
          <w:sz w:val="24"/>
          <w:szCs w:val="24"/>
        </w:rPr>
        <w:t xml:space="preserve">.5.3 Pilot Test: </w:t>
      </w:r>
      <w:bookmarkStart w:id="234" w:name="OLE_LINK74"/>
      <w:bookmarkStart w:id="235" w:name="OLE_LINK75"/>
      <w:r w:rsidRPr="00240A3A">
        <w:rPr>
          <w:rFonts w:ascii="Arial" w:eastAsia="Arial Unicode MS" w:hAnsi="Arial" w:cs="Arial"/>
          <w:b/>
          <w:sz w:val="24"/>
          <w:szCs w:val="24"/>
        </w:rPr>
        <w:t>Correlation Matrix</w:t>
      </w:r>
      <w:bookmarkEnd w:id="232"/>
      <w:bookmarkEnd w:id="233"/>
      <w:bookmarkEnd w:id="234"/>
      <w:bookmarkEnd w:id="235"/>
    </w:p>
    <w:p w:rsidR="00240A3A" w:rsidRDefault="00240A3A" w:rsidP="00AB5068">
      <w:pPr>
        <w:widowControl/>
        <w:spacing w:afterLines="200" w:after="624" w:line="360" w:lineRule="auto"/>
        <w:rPr>
          <w:rFonts w:ascii="Arial" w:eastAsia="Arial Unicode MS" w:hAnsi="Arial" w:cs="Arial"/>
          <w:sz w:val="24"/>
          <w:szCs w:val="24"/>
        </w:rPr>
      </w:pPr>
      <w:r w:rsidRPr="00240A3A">
        <w:rPr>
          <w:rFonts w:ascii="Arial" w:eastAsia="Arial Unicode MS" w:hAnsi="Arial" w:cs="Arial"/>
          <w:sz w:val="24"/>
          <w:szCs w:val="24"/>
        </w:rPr>
        <w:t>The correlation matrix is usually a table that provides all the associations between the variables used in the analysis, that is, provides correlation coefficients</w:t>
      </w:r>
      <w:r w:rsidR="003233E6">
        <w:rPr>
          <w:rFonts w:ascii="Arial" w:eastAsia="Arial Unicode MS" w:hAnsi="Arial" w:cs="Arial"/>
          <w:sz w:val="24"/>
          <w:szCs w:val="24"/>
        </w:rPr>
        <w:t xml:space="preserve"> and </w:t>
      </w:r>
      <w:r w:rsidR="003233E6" w:rsidRPr="003233E6">
        <w:rPr>
          <w:rFonts w:ascii="Arial" w:eastAsia="Arial Unicode MS" w:hAnsi="Arial" w:cs="Arial"/>
          <w:sz w:val="24"/>
          <w:szCs w:val="24"/>
        </w:rPr>
        <w:t xml:space="preserve">the correlation </w:t>
      </w:r>
      <w:r w:rsidR="003233E6">
        <w:rPr>
          <w:rFonts w:ascii="Arial" w:eastAsia="Arial Unicode MS" w:hAnsi="Arial" w:cs="Arial"/>
          <w:sz w:val="24"/>
          <w:szCs w:val="24"/>
        </w:rPr>
        <w:t>between variables are</w:t>
      </w:r>
      <w:r w:rsidR="003233E6" w:rsidRPr="003233E6">
        <w:rPr>
          <w:rFonts w:ascii="Arial" w:eastAsia="Arial Unicode MS" w:hAnsi="Arial" w:cs="Arial"/>
          <w:sz w:val="24"/>
          <w:szCs w:val="24"/>
        </w:rPr>
        <w:t xml:space="preserve"> based on a P</w:t>
      </w:r>
      <w:r w:rsidR="003233E6">
        <w:rPr>
          <w:rFonts w:ascii="Arial" w:eastAsia="Arial Unicode MS" w:hAnsi="Arial" w:cs="Arial"/>
          <w:sz w:val="24"/>
          <w:szCs w:val="24"/>
        </w:rPr>
        <w:t>-</w:t>
      </w:r>
      <w:r w:rsidR="003233E6" w:rsidRPr="003233E6">
        <w:rPr>
          <w:rFonts w:ascii="Arial" w:eastAsia="Arial Unicode MS" w:hAnsi="Arial" w:cs="Arial"/>
          <w:sz w:val="24"/>
          <w:szCs w:val="24"/>
        </w:rPr>
        <w:t>value of less than 0.05</w:t>
      </w:r>
      <w:sdt>
        <w:sdtPr>
          <w:rPr>
            <w:rFonts w:ascii="Arial" w:eastAsia="Arial Unicode MS" w:hAnsi="Arial" w:cs="Arial"/>
            <w:sz w:val="24"/>
            <w:szCs w:val="24"/>
          </w:rPr>
          <w:id w:val="1840659816"/>
          <w:citation/>
        </w:sdtPr>
        <w:sdtEndPr/>
        <w:sdtContent>
          <w:r w:rsidR="00D2561D">
            <w:rPr>
              <w:rFonts w:ascii="Arial" w:eastAsia="Arial Unicode MS" w:hAnsi="Arial" w:cs="Arial"/>
              <w:sz w:val="24"/>
              <w:szCs w:val="24"/>
            </w:rPr>
            <w:fldChar w:fldCharType="begin"/>
          </w:r>
          <w:r w:rsidR="00D2561D">
            <w:rPr>
              <w:rFonts w:ascii="Arial" w:eastAsia="Arial Unicode MS" w:hAnsi="Arial" w:cs="Arial"/>
              <w:sz w:val="24"/>
              <w:szCs w:val="24"/>
            </w:rPr>
            <w:instrText xml:space="preserve"> </w:instrText>
          </w:r>
          <w:r w:rsidR="00D2561D">
            <w:rPr>
              <w:rFonts w:ascii="Arial" w:eastAsia="Arial Unicode MS" w:hAnsi="Arial" w:cs="Arial" w:hint="eastAsia"/>
              <w:sz w:val="24"/>
              <w:szCs w:val="24"/>
            </w:rPr>
            <w:instrText>CITATION Yan17 \l 2052</w:instrText>
          </w:r>
          <w:r w:rsidR="00D2561D">
            <w:rPr>
              <w:rFonts w:ascii="Arial" w:eastAsia="Arial Unicode MS" w:hAnsi="Arial" w:cs="Arial"/>
              <w:sz w:val="24"/>
              <w:szCs w:val="24"/>
            </w:rPr>
            <w:instrText xml:space="preserve"> </w:instrText>
          </w:r>
          <w:r w:rsidR="00D2561D">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(Yang, et al., 2017)</w:t>
          </w:r>
          <w:r w:rsidR="00D2561D">
            <w:rPr>
              <w:rFonts w:ascii="Arial" w:eastAsia="Arial Unicode MS" w:hAnsi="Arial" w:cs="Arial"/>
              <w:sz w:val="24"/>
              <w:szCs w:val="24"/>
            </w:rPr>
            <w:fldChar w:fldCharType="end"/>
          </w:r>
        </w:sdtContent>
      </w:sdt>
      <w:r w:rsidRPr="00240A3A">
        <w:rPr>
          <w:rFonts w:ascii="Arial" w:eastAsia="Arial Unicode MS" w:hAnsi="Arial" w:cs="Arial"/>
          <w:sz w:val="24"/>
          <w:szCs w:val="24"/>
        </w:rPr>
        <w:t>.</w:t>
      </w:r>
      <w:r w:rsidR="00D2561D" w:rsidRPr="00D2561D">
        <w:t xml:space="preserve"> </w:t>
      </w:r>
      <w:r w:rsidR="00D2561D" w:rsidRPr="00D2561D">
        <w:rPr>
          <w:rFonts w:ascii="Arial" w:eastAsia="Arial Unicode MS" w:hAnsi="Arial" w:cs="Arial"/>
          <w:sz w:val="24"/>
          <w:szCs w:val="24"/>
        </w:rPr>
        <w:t>The correlation matrix is a symmetric table, where the intersection of a given row and a given column is the correlation coefficient between the two variables, and the correlation of the main diagonal is 1, because the two are the same variable, so the table is usually only</w:t>
      </w:r>
      <w:r w:rsidR="002E7EC5">
        <w:rPr>
          <w:rFonts w:ascii="Arial" w:eastAsia="Arial Unicode MS" w:hAnsi="Arial" w:cs="Arial"/>
          <w:sz w:val="24"/>
          <w:szCs w:val="24"/>
        </w:rPr>
        <w:t xml:space="preserve"> s</w:t>
      </w:r>
      <w:r w:rsidR="00D2561D" w:rsidRPr="00D2561D">
        <w:rPr>
          <w:rFonts w:ascii="Arial" w:eastAsia="Arial Unicode MS" w:hAnsi="Arial" w:cs="Arial"/>
          <w:sz w:val="24"/>
          <w:szCs w:val="24"/>
        </w:rPr>
        <w:t>how half</w:t>
      </w:r>
      <w:sdt>
        <w:sdtPr>
          <w:rPr>
            <w:rFonts w:ascii="Arial" w:eastAsia="Arial Unicode MS" w:hAnsi="Arial" w:cs="Arial"/>
            <w:sz w:val="24"/>
            <w:szCs w:val="24"/>
          </w:rPr>
          <w:id w:val="465939091"/>
          <w:citation/>
        </w:sdtPr>
        <w:sdtEndPr/>
        <w:sdtContent>
          <w:r w:rsidR="002E7EC5">
            <w:rPr>
              <w:rFonts w:ascii="Arial" w:eastAsia="Arial Unicode MS" w:hAnsi="Arial" w:cs="Arial"/>
              <w:sz w:val="24"/>
              <w:szCs w:val="24"/>
            </w:rPr>
            <w:fldChar w:fldCharType="begin"/>
          </w:r>
          <w:r w:rsidR="002E7EC5">
            <w:rPr>
              <w:rFonts w:ascii="Arial" w:eastAsia="Arial Unicode MS" w:hAnsi="Arial" w:cs="Arial"/>
              <w:sz w:val="24"/>
              <w:szCs w:val="24"/>
            </w:rPr>
            <w:instrText xml:space="preserve">CITATION Sto \l 2052 </w:instrText>
          </w:r>
          <w:r w:rsidR="002E7EC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(Stochi, et al., 2016)</w:t>
          </w:r>
          <w:r w:rsidR="002E7EC5">
            <w:rPr>
              <w:rFonts w:ascii="Arial" w:eastAsia="Arial Unicode MS" w:hAnsi="Arial" w:cs="Arial"/>
              <w:sz w:val="24"/>
              <w:szCs w:val="24"/>
            </w:rPr>
            <w:fldChar w:fldCharType="end"/>
          </w:r>
        </w:sdtContent>
      </w:sdt>
      <w:r w:rsidR="00D2561D" w:rsidRPr="00D2561D">
        <w:rPr>
          <w:rFonts w:ascii="Arial" w:eastAsia="Arial Unicode MS" w:hAnsi="Arial" w:cs="Arial"/>
          <w:sz w:val="24"/>
          <w:szCs w:val="24"/>
        </w:rPr>
        <w:t>.</w:t>
      </w:r>
      <w:r w:rsidR="002E7EC5" w:rsidRPr="002E7EC5">
        <w:t xml:space="preserve"> </w:t>
      </w:r>
      <w:r w:rsidR="002E7EC5" w:rsidRPr="002E7EC5">
        <w:rPr>
          <w:rFonts w:ascii="Arial" w:eastAsia="Arial Unicode MS" w:hAnsi="Arial" w:cs="Arial"/>
          <w:sz w:val="24"/>
          <w:szCs w:val="24"/>
        </w:rPr>
        <w:t xml:space="preserve">There can be no correlation between different independent variables, because if different </w:t>
      </w:r>
      <w:r w:rsidR="002E7EC5">
        <w:rPr>
          <w:rFonts w:ascii="Arial" w:eastAsia="Arial Unicode MS" w:hAnsi="Arial" w:cs="Arial"/>
          <w:sz w:val="24"/>
          <w:szCs w:val="24"/>
        </w:rPr>
        <w:t xml:space="preserve">independent </w:t>
      </w:r>
      <w:r w:rsidR="002E7EC5" w:rsidRPr="002E7EC5">
        <w:rPr>
          <w:rFonts w:ascii="Arial" w:eastAsia="Arial Unicode MS" w:hAnsi="Arial" w:cs="Arial"/>
          <w:sz w:val="24"/>
          <w:szCs w:val="24"/>
        </w:rPr>
        <w:t xml:space="preserve">variables are </w:t>
      </w:r>
      <w:r w:rsidR="002E7EC5">
        <w:rPr>
          <w:rFonts w:ascii="Arial" w:eastAsia="Arial Unicode MS" w:hAnsi="Arial" w:cs="Arial"/>
          <w:sz w:val="24"/>
          <w:szCs w:val="24"/>
        </w:rPr>
        <w:t>cor</w:t>
      </w:r>
      <w:r w:rsidR="002E7EC5" w:rsidRPr="002E7EC5">
        <w:rPr>
          <w:rFonts w:ascii="Arial" w:eastAsia="Arial Unicode MS" w:hAnsi="Arial" w:cs="Arial"/>
          <w:sz w:val="24"/>
          <w:szCs w:val="24"/>
        </w:rPr>
        <w:t>related, then the two independent variables are the same variable</w:t>
      </w:r>
      <w:sdt>
        <w:sdtPr>
          <w:rPr>
            <w:rFonts w:ascii="Arial" w:eastAsia="Arial Unicode MS" w:hAnsi="Arial" w:cs="Arial"/>
            <w:sz w:val="24"/>
            <w:szCs w:val="24"/>
          </w:rPr>
          <w:id w:val="1318377956"/>
          <w:citation/>
        </w:sdtPr>
        <w:sdtEndPr/>
        <w:sdtContent>
          <w:r w:rsidR="002E7EC5">
            <w:rPr>
              <w:rFonts w:ascii="Arial" w:eastAsia="Arial Unicode MS" w:hAnsi="Arial" w:cs="Arial"/>
              <w:sz w:val="24"/>
              <w:szCs w:val="24"/>
            </w:rPr>
            <w:fldChar w:fldCharType="begin"/>
          </w:r>
          <w:r w:rsidR="00640D60">
            <w:rPr>
              <w:rFonts w:ascii="Arial" w:eastAsia="Arial Unicode MS" w:hAnsi="Arial" w:cs="Arial"/>
              <w:sz w:val="24"/>
              <w:szCs w:val="24"/>
            </w:rPr>
            <w:instrText xml:space="preserve">CITATION Zik12 \l 2052 </w:instrText>
          </w:r>
          <w:r w:rsidR="002E7EC5">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(Zikmund, et al., 2015)</w:t>
          </w:r>
          <w:r w:rsidR="002E7EC5">
            <w:rPr>
              <w:rFonts w:ascii="Arial" w:eastAsia="Arial Unicode MS" w:hAnsi="Arial" w:cs="Arial"/>
              <w:sz w:val="24"/>
              <w:szCs w:val="24"/>
            </w:rPr>
            <w:fldChar w:fldCharType="end"/>
          </w:r>
        </w:sdtContent>
      </w:sdt>
      <w:r w:rsidR="002E7EC5" w:rsidRPr="002E7EC5">
        <w:rPr>
          <w:rFonts w:ascii="Arial" w:eastAsia="Arial Unicode MS" w:hAnsi="Arial" w:cs="Arial"/>
          <w:sz w:val="24"/>
          <w:szCs w:val="24"/>
        </w:rPr>
        <w:t>.</w:t>
      </w:r>
      <w:r w:rsidR="009C3574" w:rsidRPr="009C3574">
        <w:t xml:space="preserve"> </w:t>
      </w:r>
      <w:r w:rsidR="009C3574" w:rsidRPr="009C3574">
        <w:rPr>
          <w:rFonts w:ascii="Arial" w:eastAsia="Arial Unicode MS" w:hAnsi="Arial" w:cs="Arial"/>
          <w:sz w:val="24"/>
          <w:szCs w:val="24"/>
        </w:rPr>
        <w:t>Each dimension</w:t>
      </w:r>
      <w:r w:rsidR="009C3574">
        <w:rPr>
          <w:rFonts w:ascii="Arial" w:eastAsia="Arial Unicode MS" w:hAnsi="Arial" w:cs="Arial"/>
          <w:sz w:val="24"/>
          <w:szCs w:val="24"/>
        </w:rPr>
        <w:t>s</w:t>
      </w:r>
      <w:r w:rsidR="009C3574" w:rsidRPr="009C3574">
        <w:rPr>
          <w:rFonts w:ascii="Arial" w:eastAsia="Arial Unicode MS" w:hAnsi="Arial" w:cs="Arial"/>
          <w:sz w:val="24"/>
          <w:szCs w:val="24"/>
        </w:rPr>
        <w:t xml:space="preserve"> of</w:t>
      </w:r>
      <w:r w:rsidR="009C3574">
        <w:rPr>
          <w:rFonts w:ascii="Arial" w:eastAsia="Arial Unicode MS" w:hAnsi="Arial" w:cs="Arial"/>
          <w:sz w:val="24"/>
          <w:szCs w:val="24"/>
        </w:rPr>
        <w:t xml:space="preserve"> </w:t>
      </w:r>
      <w:r w:rsidR="009C3574" w:rsidRPr="009C3574">
        <w:rPr>
          <w:rFonts w:ascii="Arial" w:eastAsia="Arial Unicode MS" w:hAnsi="Arial" w:cs="Arial"/>
          <w:sz w:val="24"/>
          <w:szCs w:val="24"/>
        </w:rPr>
        <w:t>the same independent variable</w:t>
      </w:r>
      <w:r w:rsidR="009C3574">
        <w:rPr>
          <w:rFonts w:ascii="Arial" w:eastAsia="Arial Unicode MS" w:hAnsi="Arial" w:cs="Arial"/>
          <w:sz w:val="24"/>
          <w:szCs w:val="24"/>
        </w:rPr>
        <w:t xml:space="preserve"> can be correlated</w:t>
      </w:r>
      <w:r w:rsidR="009C3574" w:rsidRPr="009C3574">
        <w:rPr>
          <w:rFonts w:ascii="Arial" w:eastAsia="Arial Unicode MS" w:hAnsi="Arial" w:cs="Arial"/>
          <w:sz w:val="24"/>
          <w:szCs w:val="24"/>
        </w:rPr>
        <w:t xml:space="preserve"> or </w:t>
      </w:r>
      <w:r w:rsidR="009C3574">
        <w:rPr>
          <w:rFonts w:ascii="Arial" w:eastAsia="Arial Unicode MS" w:hAnsi="Arial" w:cs="Arial"/>
          <w:sz w:val="24"/>
          <w:szCs w:val="24"/>
        </w:rPr>
        <w:t>no cor</w:t>
      </w:r>
      <w:r w:rsidR="009C3574" w:rsidRPr="009C3574">
        <w:rPr>
          <w:rFonts w:ascii="Arial" w:eastAsia="Arial Unicode MS" w:hAnsi="Arial" w:cs="Arial"/>
          <w:sz w:val="24"/>
          <w:szCs w:val="24"/>
        </w:rPr>
        <w:t>related</w:t>
      </w:r>
      <w:r w:rsidR="009C3574">
        <w:rPr>
          <w:rFonts w:ascii="Arial" w:eastAsia="Arial Unicode MS" w:hAnsi="Arial" w:cs="Arial"/>
          <w:sz w:val="24"/>
          <w:szCs w:val="24"/>
        </w:rPr>
        <w:t xml:space="preserve"> but</w:t>
      </w:r>
      <w:r w:rsidR="009C3574" w:rsidRPr="009C3574">
        <w:rPr>
          <w:rFonts w:ascii="Arial" w:eastAsia="Arial Unicode MS" w:hAnsi="Arial" w:cs="Arial"/>
          <w:sz w:val="24"/>
          <w:szCs w:val="24"/>
        </w:rPr>
        <w:t xml:space="preserve"> each item in the dependent variable must </w:t>
      </w:r>
      <w:r w:rsidR="009C3574">
        <w:rPr>
          <w:rFonts w:ascii="Arial" w:eastAsia="Arial Unicode MS" w:hAnsi="Arial" w:cs="Arial"/>
          <w:sz w:val="24"/>
          <w:szCs w:val="24"/>
        </w:rPr>
        <w:t>have</w:t>
      </w:r>
      <w:r w:rsidR="009C3574" w:rsidRPr="009C3574">
        <w:rPr>
          <w:rFonts w:ascii="Arial" w:eastAsia="Arial Unicode MS" w:hAnsi="Arial" w:cs="Arial"/>
          <w:sz w:val="24"/>
          <w:szCs w:val="24"/>
        </w:rPr>
        <w:t xml:space="preserve"> </w:t>
      </w:r>
      <w:r w:rsidR="009C3574">
        <w:rPr>
          <w:rFonts w:ascii="Arial" w:eastAsia="Arial Unicode MS" w:hAnsi="Arial" w:cs="Arial"/>
          <w:sz w:val="24"/>
          <w:szCs w:val="24"/>
        </w:rPr>
        <w:t>cor</w:t>
      </w:r>
      <w:r w:rsidR="009C3574" w:rsidRPr="009C3574">
        <w:rPr>
          <w:rFonts w:ascii="Arial" w:eastAsia="Arial Unicode MS" w:hAnsi="Arial" w:cs="Arial"/>
          <w:sz w:val="24"/>
          <w:szCs w:val="24"/>
        </w:rPr>
        <w:t>related</w:t>
      </w:r>
      <w:sdt>
        <w:sdtPr>
          <w:rPr>
            <w:rFonts w:ascii="Arial" w:eastAsia="Arial Unicode MS" w:hAnsi="Arial" w:cs="Arial"/>
            <w:sz w:val="24"/>
            <w:szCs w:val="24"/>
          </w:rPr>
          <w:id w:val="1343592868"/>
          <w:citation/>
        </w:sdtPr>
        <w:sdtEndPr/>
        <w:sdtContent>
          <w:r w:rsidR="009C3574">
            <w:rPr>
              <w:rFonts w:ascii="Arial" w:eastAsia="Arial Unicode MS" w:hAnsi="Arial" w:cs="Arial"/>
              <w:sz w:val="24"/>
              <w:szCs w:val="24"/>
            </w:rPr>
            <w:fldChar w:fldCharType="begin"/>
          </w:r>
          <w:r w:rsidR="009C3574">
            <w:rPr>
              <w:rFonts w:ascii="Arial" w:eastAsia="Arial Unicode MS" w:hAnsi="Arial" w:cs="Arial"/>
              <w:sz w:val="24"/>
              <w:szCs w:val="24"/>
            </w:rPr>
            <w:instrText xml:space="preserve"> </w:instrText>
          </w:r>
          <w:r w:rsidR="009C3574">
            <w:rPr>
              <w:rFonts w:ascii="Arial" w:eastAsia="Arial Unicode MS" w:hAnsi="Arial" w:cs="Arial" w:hint="eastAsia"/>
              <w:sz w:val="24"/>
              <w:szCs w:val="24"/>
            </w:rPr>
            <w:instrText>CITATION Bar151 \l 2052</w:instrText>
          </w:r>
          <w:r w:rsidR="009C3574">
            <w:rPr>
              <w:rFonts w:ascii="Arial" w:eastAsia="Arial Unicode MS" w:hAnsi="Arial" w:cs="Arial"/>
              <w:sz w:val="24"/>
              <w:szCs w:val="24"/>
            </w:rPr>
            <w:instrText xml:space="preserve"> </w:instrText>
          </w:r>
          <w:r w:rsidR="009C3574">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(Barman &amp; Bell, 2015)</w:t>
          </w:r>
          <w:r w:rsidR="009C3574">
            <w:rPr>
              <w:rFonts w:ascii="Arial" w:eastAsia="Arial Unicode MS" w:hAnsi="Arial" w:cs="Arial"/>
              <w:sz w:val="24"/>
              <w:szCs w:val="24"/>
            </w:rPr>
            <w:fldChar w:fldCharType="end"/>
          </w:r>
        </w:sdtContent>
      </w:sdt>
      <w:r w:rsidR="009C3574" w:rsidRPr="009C3574">
        <w:rPr>
          <w:rFonts w:ascii="Arial" w:eastAsia="Arial Unicode MS" w:hAnsi="Arial" w:cs="Arial"/>
          <w:sz w:val="24"/>
          <w:szCs w:val="24"/>
        </w:rPr>
        <w:t>.</w:t>
      </w:r>
    </w:p>
    <w:p w:rsidR="002E7EC5" w:rsidRPr="002E7EC5" w:rsidRDefault="002E7EC5" w:rsidP="007F2632">
      <w:pPr>
        <w:widowControl/>
        <w:spacing w:afterLines="200" w:after="624" w:line="360" w:lineRule="auto"/>
        <w:outlineLvl w:val="1"/>
        <w:rPr>
          <w:rFonts w:ascii="Arial" w:eastAsia="Arial Unicode MS" w:hAnsi="Arial" w:cs="Arial"/>
          <w:b/>
          <w:sz w:val="24"/>
          <w:szCs w:val="24"/>
        </w:rPr>
      </w:pPr>
      <w:bookmarkStart w:id="236" w:name="_Toc530745987"/>
      <w:bookmarkStart w:id="237" w:name="_Toc531864725"/>
      <w:r w:rsidRPr="002E7EC5">
        <w:rPr>
          <w:rFonts w:ascii="Arial" w:eastAsia="Arial Unicode MS" w:hAnsi="Arial" w:cs="Arial" w:hint="eastAsia"/>
          <w:b/>
          <w:sz w:val="24"/>
          <w:szCs w:val="24"/>
        </w:rPr>
        <w:lastRenderedPageBreak/>
        <w:t>3</w:t>
      </w:r>
      <w:r w:rsidRPr="002E7EC5">
        <w:rPr>
          <w:rFonts w:ascii="Arial" w:eastAsia="Arial Unicode MS" w:hAnsi="Arial" w:cs="Arial"/>
          <w:b/>
          <w:sz w:val="24"/>
          <w:szCs w:val="24"/>
        </w:rPr>
        <w:t>.6 Measurements</w:t>
      </w:r>
      <w:bookmarkEnd w:id="236"/>
      <w:bookmarkEnd w:id="237"/>
    </w:p>
    <w:p w:rsidR="00BF01D6" w:rsidRDefault="00896D87" w:rsidP="00AB5068">
      <w:pPr>
        <w:widowControl/>
        <w:spacing w:afterLines="200" w:after="624" w:line="360" w:lineRule="auto"/>
        <w:rPr>
          <w:rFonts w:ascii="Arial" w:eastAsia="Arial Unicode MS" w:hAnsi="Arial" w:cs="Arial"/>
          <w:sz w:val="24"/>
          <w:szCs w:val="24"/>
        </w:rPr>
      </w:pPr>
      <w:r w:rsidRPr="00896D87">
        <w:rPr>
          <w:rFonts w:ascii="Arial" w:eastAsia="Arial Unicode MS" w:hAnsi="Arial" w:cs="Arial"/>
          <w:sz w:val="24"/>
          <w:szCs w:val="24"/>
        </w:rPr>
        <w:t>Measurement is the process of recording and discussing observations and is part of the collection in research work</w:t>
      </w:r>
      <w:sdt>
        <w:sdtPr>
          <w:rPr>
            <w:rFonts w:ascii="Arial" w:eastAsia="Arial Unicode MS" w:hAnsi="Arial" w:cs="Arial"/>
            <w:sz w:val="24"/>
            <w:szCs w:val="24"/>
          </w:rPr>
          <w:id w:val="-125549834"/>
          <w:citation/>
        </w:sdtPr>
        <w:sdtEndPr/>
        <w:sdtContent>
          <w:r w:rsidR="005A10C1">
            <w:rPr>
              <w:rFonts w:ascii="Arial" w:eastAsia="Arial Unicode MS" w:hAnsi="Arial" w:cs="Arial"/>
              <w:sz w:val="24"/>
              <w:szCs w:val="24"/>
            </w:rPr>
            <w:fldChar w:fldCharType="begin"/>
          </w:r>
          <w:r w:rsidR="005A10C1">
            <w:rPr>
              <w:rFonts w:ascii="Arial" w:eastAsia="Arial Unicode MS" w:hAnsi="Arial" w:cs="Arial"/>
              <w:sz w:val="24"/>
              <w:szCs w:val="24"/>
            </w:rPr>
            <w:instrText xml:space="preserve"> </w:instrText>
          </w:r>
          <w:r w:rsidR="005A10C1">
            <w:rPr>
              <w:rFonts w:ascii="Arial" w:eastAsia="Arial Unicode MS" w:hAnsi="Arial" w:cs="Arial" w:hint="eastAsia"/>
              <w:sz w:val="24"/>
              <w:szCs w:val="24"/>
            </w:rPr>
            <w:instrText>CITATION Hwa17 \l 2052</w:instrText>
          </w:r>
          <w:r w:rsidR="005A10C1">
            <w:rPr>
              <w:rFonts w:ascii="Arial" w:eastAsia="Arial Unicode MS" w:hAnsi="Arial" w:cs="Arial"/>
              <w:sz w:val="24"/>
              <w:szCs w:val="24"/>
            </w:rPr>
            <w:instrText xml:space="preserve"> </w:instrText>
          </w:r>
          <w:r w:rsidR="005A10C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(Hwang, 2017)</w:t>
          </w:r>
          <w:r w:rsidR="005A10C1">
            <w:rPr>
              <w:rFonts w:ascii="Arial" w:eastAsia="Arial Unicode MS" w:hAnsi="Arial" w:cs="Arial"/>
              <w:sz w:val="24"/>
              <w:szCs w:val="24"/>
            </w:rPr>
            <w:fldChar w:fldCharType="end"/>
          </w:r>
        </w:sdtContent>
      </w:sdt>
      <w:r w:rsidRPr="00896D87">
        <w:rPr>
          <w:rFonts w:ascii="Arial" w:eastAsia="Arial Unicode MS" w:hAnsi="Arial" w:cs="Arial"/>
          <w:sz w:val="24"/>
          <w:szCs w:val="24"/>
        </w:rPr>
        <w:t>.</w:t>
      </w:r>
      <w:r w:rsidR="00F220DD" w:rsidRPr="00F220DD">
        <w:t xml:space="preserve"> </w:t>
      </w:r>
      <w:r w:rsidR="00F220DD" w:rsidRPr="00F220DD">
        <w:rPr>
          <w:rFonts w:ascii="Arial" w:eastAsia="Arial Unicode MS" w:hAnsi="Arial" w:cs="Arial"/>
          <w:sz w:val="24"/>
          <w:szCs w:val="24"/>
        </w:rPr>
        <w:t>The basic concepts of measurement must be understood when measuring, such as the meaning of the measurement level and the reliability of the research measurement</w:t>
      </w:r>
      <w:sdt>
        <w:sdtPr>
          <w:rPr>
            <w:rFonts w:ascii="Arial" w:eastAsia="Arial Unicode MS" w:hAnsi="Arial" w:cs="Arial"/>
            <w:sz w:val="24"/>
            <w:szCs w:val="24"/>
          </w:rPr>
          <w:id w:val="1834864823"/>
          <w:citation/>
        </w:sdtPr>
        <w:sdtEndPr/>
        <w:sdtContent>
          <w:r w:rsidR="00F220DD">
            <w:rPr>
              <w:rFonts w:ascii="Arial" w:eastAsia="Arial Unicode MS" w:hAnsi="Arial" w:cs="Arial"/>
              <w:sz w:val="24"/>
              <w:szCs w:val="24"/>
            </w:rPr>
            <w:fldChar w:fldCharType="begin"/>
          </w:r>
          <w:r w:rsidR="00F220DD">
            <w:rPr>
              <w:rFonts w:ascii="Arial" w:eastAsia="Arial Unicode MS" w:hAnsi="Arial" w:cs="Arial"/>
              <w:sz w:val="24"/>
              <w:szCs w:val="24"/>
            </w:rPr>
            <w:instrText xml:space="preserve"> </w:instrText>
          </w:r>
          <w:r w:rsidR="00F220DD">
            <w:rPr>
              <w:rFonts w:ascii="Arial" w:eastAsia="Arial Unicode MS" w:hAnsi="Arial" w:cs="Arial" w:hint="eastAsia"/>
              <w:sz w:val="24"/>
              <w:szCs w:val="24"/>
            </w:rPr>
            <w:instrText>CITATION Sto \l 2052</w:instrText>
          </w:r>
          <w:r w:rsidR="00F220DD">
            <w:rPr>
              <w:rFonts w:ascii="Arial" w:eastAsia="Arial Unicode MS" w:hAnsi="Arial" w:cs="Arial"/>
              <w:sz w:val="24"/>
              <w:szCs w:val="24"/>
            </w:rPr>
            <w:instrText xml:space="preserve"> </w:instrText>
          </w:r>
          <w:r w:rsidR="00F220DD">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(Stochi, et al., 2016)</w:t>
          </w:r>
          <w:r w:rsidR="00F220DD">
            <w:rPr>
              <w:rFonts w:ascii="Arial" w:eastAsia="Arial Unicode MS" w:hAnsi="Arial" w:cs="Arial"/>
              <w:sz w:val="24"/>
              <w:szCs w:val="24"/>
            </w:rPr>
            <w:fldChar w:fldCharType="end"/>
          </w:r>
        </w:sdtContent>
      </w:sdt>
      <w:r w:rsidR="00F220DD" w:rsidRPr="00F220DD">
        <w:rPr>
          <w:rFonts w:ascii="Arial" w:eastAsia="Arial Unicode MS" w:hAnsi="Arial" w:cs="Arial"/>
          <w:sz w:val="24"/>
          <w:szCs w:val="24"/>
        </w:rPr>
        <w:t>.</w:t>
      </w:r>
      <w:r w:rsidR="00455E37" w:rsidRPr="00455E37">
        <w:t xml:space="preserve"> </w:t>
      </w:r>
      <w:r w:rsidR="00455E37" w:rsidRPr="00455E37">
        <w:rPr>
          <w:rFonts w:ascii="Arial" w:eastAsia="Arial Unicode MS" w:hAnsi="Arial" w:cs="Arial"/>
          <w:sz w:val="24"/>
          <w:szCs w:val="24"/>
        </w:rPr>
        <w:t>Measurements are descriptions of values and features that enable researchers to compare events and features</w:t>
      </w:r>
      <w:sdt>
        <w:sdtPr>
          <w:rPr>
            <w:rFonts w:ascii="Arial" w:eastAsia="Arial Unicode MS" w:hAnsi="Arial" w:cs="Arial"/>
            <w:sz w:val="24"/>
            <w:szCs w:val="24"/>
          </w:rPr>
          <w:id w:val="-97722675"/>
          <w:citation/>
        </w:sdtPr>
        <w:sdtEndPr/>
        <w:sdtContent>
          <w:r w:rsidR="00DE2071">
            <w:rPr>
              <w:rFonts w:ascii="Arial" w:eastAsia="Arial Unicode MS" w:hAnsi="Arial" w:cs="Arial"/>
              <w:sz w:val="24"/>
              <w:szCs w:val="24"/>
            </w:rPr>
            <w:fldChar w:fldCharType="begin"/>
          </w:r>
          <w:r w:rsidR="00DE2071">
            <w:rPr>
              <w:rFonts w:ascii="Arial" w:eastAsia="Arial Unicode MS" w:hAnsi="Arial" w:cs="Arial"/>
              <w:sz w:val="24"/>
              <w:szCs w:val="24"/>
            </w:rPr>
            <w:instrText xml:space="preserve"> </w:instrText>
          </w:r>
          <w:r w:rsidR="00DE2071">
            <w:rPr>
              <w:rFonts w:ascii="Arial" w:eastAsia="Arial Unicode MS" w:hAnsi="Arial" w:cs="Arial" w:hint="eastAsia"/>
              <w:sz w:val="24"/>
              <w:szCs w:val="24"/>
            </w:rPr>
            <w:instrText>CITATION Goe17 \l 2052</w:instrText>
          </w:r>
          <w:r w:rsidR="00DE2071">
            <w:rPr>
              <w:rFonts w:ascii="Arial" w:eastAsia="Arial Unicode MS" w:hAnsi="Arial" w:cs="Arial"/>
              <w:sz w:val="24"/>
              <w:szCs w:val="24"/>
            </w:rPr>
            <w:instrText xml:space="preserve"> </w:instrText>
          </w:r>
          <w:r w:rsidR="00DE207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(Goertzen, 2017)</w:t>
          </w:r>
          <w:r w:rsidR="00DE2071">
            <w:rPr>
              <w:rFonts w:ascii="Arial" w:eastAsia="Arial Unicode MS" w:hAnsi="Arial" w:cs="Arial"/>
              <w:sz w:val="24"/>
              <w:szCs w:val="24"/>
            </w:rPr>
            <w:fldChar w:fldCharType="end"/>
          </w:r>
        </w:sdtContent>
      </w:sdt>
      <w:r w:rsidR="00455E37" w:rsidRPr="00455E37">
        <w:rPr>
          <w:rFonts w:ascii="Arial" w:eastAsia="Arial Unicode MS" w:hAnsi="Arial" w:cs="Arial"/>
          <w:sz w:val="24"/>
          <w:szCs w:val="24"/>
        </w:rPr>
        <w:t>.</w:t>
      </w:r>
      <w:r w:rsidR="00DE2071" w:rsidRPr="00DE2071">
        <w:t xml:space="preserve"> </w:t>
      </w:r>
      <w:r w:rsidR="00DE2071" w:rsidRPr="00DE2071">
        <w:rPr>
          <w:rFonts w:ascii="Arial" w:eastAsia="Arial Unicode MS" w:hAnsi="Arial" w:cs="Arial"/>
          <w:sz w:val="24"/>
          <w:szCs w:val="24"/>
        </w:rPr>
        <w:t>Quantitative research has the ability to make predictions based on statistics, and researchers can use statistical tests to generate descriptive quantities and make predictions</w:t>
      </w:r>
      <w:sdt>
        <w:sdtPr>
          <w:rPr>
            <w:rFonts w:ascii="Arial" w:eastAsia="Arial Unicode MS" w:hAnsi="Arial" w:cs="Arial"/>
            <w:sz w:val="24"/>
            <w:szCs w:val="24"/>
          </w:rPr>
          <w:id w:val="268133946"/>
          <w:citation/>
        </w:sdtPr>
        <w:sdtEndPr/>
        <w:sdtContent>
          <w:r w:rsidR="00DE2071">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DE2071">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DE2071">
            <w:rPr>
              <w:rFonts w:ascii="Arial" w:eastAsia="Arial Unicode MS" w:hAnsi="Arial" w:cs="Arial"/>
              <w:sz w:val="24"/>
              <w:szCs w:val="24"/>
            </w:rPr>
            <w:fldChar w:fldCharType="end"/>
          </w:r>
        </w:sdtContent>
      </w:sdt>
      <w:r w:rsidR="00DE2071" w:rsidRPr="00DE2071">
        <w:rPr>
          <w:rFonts w:ascii="Arial" w:eastAsia="Arial Unicode MS" w:hAnsi="Arial" w:cs="Arial"/>
          <w:sz w:val="24"/>
          <w:szCs w:val="24"/>
        </w:rPr>
        <w:t>.</w:t>
      </w:r>
    </w:p>
    <w:p w:rsidR="00DE2071" w:rsidRPr="00DE2071" w:rsidRDefault="00DE2071" w:rsidP="007F2632">
      <w:pPr>
        <w:widowControl/>
        <w:spacing w:afterLines="200" w:after="624" w:line="360" w:lineRule="auto"/>
        <w:outlineLvl w:val="2"/>
        <w:rPr>
          <w:rFonts w:ascii="Arial" w:eastAsia="Arial Unicode MS" w:hAnsi="Arial" w:cs="Arial"/>
          <w:b/>
          <w:sz w:val="24"/>
          <w:szCs w:val="24"/>
        </w:rPr>
      </w:pPr>
      <w:bookmarkStart w:id="238" w:name="_Toc530745988"/>
      <w:bookmarkStart w:id="239" w:name="_Toc531864726"/>
      <w:r w:rsidRPr="00DE2071">
        <w:rPr>
          <w:rFonts w:ascii="Arial" w:eastAsia="Arial Unicode MS" w:hAnsi="Arial" w:cs="Arial" w:hint="eastAsia"/>
          <w:b/>
          <w:sz w:val="24"/>
          <w:szCs w:val="24"/>
        </w:rPr>
        <w:t>3</w:t>
      </w:r>
      <w:r w:rsidRPr="00DE2071">
        <w:rPr>
          <w:rFonts w:ascii="Arial" w:eastAsia="Arial Unicode MS" w:hAnsi="Arial" w:cs="Arial"/>
          <w:b/>
          <w:sz w:val="24"/>
          <w:szCs w:val="24"/>
        </w:rPr>
        <w:t>.6.1 Descriptive Information</w:t>
      </w:r>
      <w:bookmarkEnd w:id="238"/>
      <w:bookmarkEnd w:id="239"/>
    </w:p>
    <w:p w:rsidR="00182C7E" w:rsidRDefault="00734AFE" w:rsidP="00AB5068">
      <w:pPr>
        <w:widowControl/>
        <w:spacing w:afterLines="200" w:after="624" w:line="360" w:lineRule="auto"/>
        <w:rPr>
          <w:rFonts w:ascii="Arial" w:eastAsia="Arial Unicode MS" w:hAnsi="Arial" w:cs="Arial"/>
          <w:sz w:val="24"/>
          <w:szCs w:val="24"/>
        </w:rPr>
      </w:pPr>
      <w:r w:rsidRPr="00734AFE">
        <w:rPr>
          <w:rFonts w:ascii="Arial" w:eastAsia="Arial Unicode MS" w:hAnsi="Arial" w:cs="Arial"/>
          <w:sz w:val="24"/>
          <w:szCs w:val="24"/>
        </w:rPr>
        <w:t xml:space="preserve">Demographic </w:t>
      </w:r>
      <w:r w:rsidR="00F20F92">
        <w:rPr>
          <w:rFonts w:ascii="Arial" w:eastAsia="Arial Unicode MS" w:hAnsi="Arial" w:cs="Arial"/>
          <w:sz w:val="24"/>
          <w:szCs w:val="24"/>
        </w:rPr>
        <w:t xml:space="preserve">profile </w:t>
      </w:r>
      <w:r w:rsidRPr="00734AFE">
        <w:rPr>
          <w:rFonts w:ascii="Arial" w:eastAsia="Arial Unicode MS" w:hAnsi="Arial" w:cs="Arial"/>
          <w:sz w:val="24"/>
          <w:szCs w:val="24"/>
        </w:rPr>
        <w:t>data is a socially conceptual nature of statistics</w:t>
      </w:r>
      <w:r w:rsidR="00312A4C">
        <w:rPr>
          <w:rFonts w:ascii="Arial" w:eastAsia="Arial Unicode MS" w:hAnsi="Arial" w:cs="Arial"/>
          <w:sz w:val="24"/>
          <w:szCs w:val="24"/>
        </w:rPr>
        <w:t xml:space="preserve"> and </w:t>
      </w:r>
      <w:r w:rsidR="00312A4C" w:rsidRPr="000E2B88">
        <w:rPr>
          <w:rFonts w:ascii="Arial" w:eastAsia="Arial Unicode MS" w:hAnsi="Arial" w:cs="Arial"/>
          <w:sz w:val="24"/>
          <w:szCs w:val="24"/>
        </w:rPr>
        <w:t>represents a specific location with time and related environmen</w:t>
      </w:r>
      <w:r w:rsidR="00312A4C">
        <w:rPr>
          <w:rFonts w:ascii="Arial" w:eastAsia="Arial Unicode MS" w:hAnsi="Arial" w:cs="Arial"/>
          <w:sz w:val="24"/>
          <w:szCs w:val="24"/>
        </w:rPr>
        <w:t xml:space="preserve">t </w:t>
      </w:r>
      <w:sdt>
        <w:sdtPr>
          <w:rPr>
            <w:rFonts w:ascii="Arial" w:hAnsi="Arial" w:cs="Arial"/>
            <w:sz w:val="24"/>
            <w:szCs w:val="24"/>
          </w:rPr>
          <w:id w:val="1314139755"/>
          <w:citation/>
        </w:sdtPr>
        <w:sdtEndPr>
          <w:rPr>
            <w:rFonts w:ascii="Times New Roman" w:hAnsi="Times New Roman" w:cs="Times New Roman"/>
          </w:rPr>
        </w:sdtEndPr>
        <w:sdtContent>
          <w:r w:rsidR="000E2B88" w:rsidRPr="000E2B88">
            <w:rPr>
              <w:rFonts w:ascii="Arial" w:hAnsi="Arial" w:cs="Arial"/>
              <w:sz w:val="24"/>
              <w:szCs w:val="24"/>
            </w:rPr>
            <w:fldChar w:fldCharType="begin"/>
          </w:r>
          <w:r w:rsidR="000E2B88" w:rsidRPr="000E2B88">
            <w:rPr>
              <w:rFonts w:ascii="Arial" w:hAnsi="Arial" w:cs="Arial"/>
              <w:sz w:val="24"/>
              <w:szCs w:val="24"/>
            </w:rPr>
            <w:instrText xml:space="preserve">CITATION </w:instrText>
          </w:r>
          <w:r w:rsidR="000E2B88" w:rsidRPr="000E2B88">
            <w:rPr>
              <w:rFonts w:ascii="Arial" w:hAnsi="Arial" w:cs="Arial"/>
              <w:sz w:val="24"/>
              <w:szCs w:val="24"/>
            </w:rPr>
            <w:instrText>占位符</w:instrText>
          </w:r>
          <w:r w:rsidR="000E2B88" w:rsidRPr="000E2B88">
            <w:rPr>
              <w:rFonts w:ascii="Arial" w:hAnsi="Arial" w:cs="Arial"/>
              <w:sz w:val="24"/>
              <w:szCs w:val="24"/>
            </w:rPr>
            <w:instrText xml:space="preserve">1 \l 2052 </w:instrText>
          </w:r>
          <w:r w:rsidR="000E2B88" w:rsidRPr="000E2B88">
            <w:rPr>
              <w:rFonts w:ascii="Arial" w:hAnsi="Arial" w:cs="Arial"/>
              <w:sz w:val="24"/>
              <w:szCs w:val="24"/>
            </w:rPr>
            <w:fldChar w:fldCharType="separate"/>
          </w:r>
          <w:r w:rsidR="002A5D47" w:rsidRPr="002A5D47">
            <w:rPr>
              <w:rFonts w:ascii="Arial" w:hAnsi="Arial" w:cs="Arial"/>
              <w:noProof/>
              <w:sz w:val="24"/>
              <w:szCs w:val="24"/>
            </w:rPr>
            <w:t>(Barnham, 2015)</w:t>
          </w:r>
          <w:r w:rsidR="000E2B88" w:rsidRPr="000E2B88">
            <w:rPr>
              <w:rFonts w:ascii="Arial" w:hAnsi="Arial" w:cs="Arial"/>
              <w:sz w:val="24"/>
              <w:szCs w:val="24"/>
            </w:rPr>
            <w:fldChar w:fldCharType="end"/>
          </w:r>
        </w:sdtContent>
      </w:sdt>
      <w:r w:rsidRPr="00734AFE">
        <w:rPr>
          <w:rFonts w:ascii="Arial" w:eastAsia="Arial Unicode MS" w:hAnsi="Arial" w:cs="Arial"/>
          <w:sz w:val="24"/>
          <w:szCs w:val="24"/>
        </w:rPr>
        <w:t>.</w:t>
      </w:r>
      <w:r w:rsidR="000E2B88" w:rsidRPr="00745DF7">
        <w:rPr>
          <w:rFonts w:ascii="Arial" w:eastAsia="Arial Unicode MS" w:hAnsi="Arial" w:cs="Arial"/>
          <w:sz w:val="24"/>
          <w:szCs w:val="24"/>
        </w:rPr>
        <w:t xml:space="preserve"> </w:t>
      </w:r>
      <w:r w:rsidR="00745DF7">
        <w:rPr>
          <w:rFonts w:ascii="Arial" w:eastAsia="Arial Unicode MS" w:hAnsi="Arial" w:cs="Arial"/>
          <w:sz w:val="24"/>
          <w:szCs w:val="24"/>
        </w:rPr>
        <w:t>D</w:t>
      </w:r>
      <w:r w:rsidR="00745DF7" w:rsidRPr="00745DF7">
        <w:rPr>
          <w:rFonts w:ascii="Arial" w:eastAsia="Arial Unicode MS" w:hAnsi="Arial" w:cs="Arial"/>
          <w:sz w:val="24"/>
          <w:szCs w:val="24"/>
        </w:rPr>
        <w:t>emographic</w:t>
      </w:r>
      <w:r w:rsidR="00745DF7">
        <w:rPr>
          <w:rFonts w:ascii="Arial" w:eastAsia="Arial Unicode MS" w:hAnsi="Arial" w:cs="Arial"/>
          <w:sz w:val="24"/>
          <w:szCs w:val="24"/>
        </w:rPr>
        <w:t xml:space="preserve"> profile</w:t>
      </w:r>
      <w:r w:rsidR="00745DF7" w:rsidRPr="00745DF7">
        <w:rPr>
          <w:rFonts w:ascii="Arial" w:eastAsia="Arial Unicode MS" w:hAnsi="Arial" w:cs="Arial"/>
          <w:sz w:val="24"/>
          <w:szCs w:val="24"/>
        </w:rPr>
        <w:t xml:space="preserve"> </w:t>
      </w:r>
      <w:r w:rsidR="00745DF7">
        <w:rPr>
          <w:rFonts w:ascii="Arial" w:eastAsia="Arial Unicode MS" w:hAnsi="Arial" w:cs="Arial"/>
          <w:sz w:val="24"/>
          <w:szCs w:val="24"/>
        </w:rPr>
        <w:t>can</w:t>
      </w:r>
      <w:r w:rsidR="00745DF7" w:rsidRPr="00745DF7">
        <w:rPr>
          <w:rFonts w:ascii="Arial" w:eastAsia="Arial Unicode MS" w:hAnsi="Arial" w:cs="Arial"/>
          <w:sz w:val="24"/>
          <w:szCs w:val="24"/>
        </w:rPr>
        <w:t xml:space="preserve"> help researchers identify factors that may influence respondents to choose an answer and to determine that the answers collected are of research significance</w:t>
      </w:r>
      <w:sdt>
        <w:sdtPr>
          <w:rPr>
            <w:rFonts w:ascii="Arial" w:eastAsia="Arial Unicode MS" w:hAnsi="Arial" w:cs="Arial"/>
            <w:sz w:val="24"/>
            <w:szCs w:val="24"/>
          </w:rPr>
          <w:id w:val="-1491709313"/>
          <w:citation/>
        </w:sdtPr>
        <w:sdtEndPr/>
        <w:sdtContent>
          <w:r w:rsidR="000E2B88">
            <w:rPr>
              <w:rFonts w:ascii="Arial" w:eastAsia="Arial Unicode MS" w:hAnsi="Arial" w:cs="Arial"/>
              <w:sz w:val="24"/>
              <w:szCs w:val="24"/>
            </w:rPr>
            <w:fldChar w:fldCharType="begin"/>
          </w:r>
          <w:r w:rsidR="000E2B88">
            <w:rPr>
              <w:rFonts w:ascii="Arial" w:eastAsia="Arial Unicode MS" w:hAnsi="Arial" w:cs="Arial"/>
              <w:sz w:val="24"/>
              <w:szCs w:val="24"/>
            </w:rPr>
            <w:instrText xml:space="preserve"> </w:instrText>
          </w:r>
          <w:r w:rsidR="000E2B88">
            <w:rPr>
              <w:rFonts w:ascii="Arial" w:eastAsia="Arial Unicode MS" w:hAnsi="Arial" w:cs="Arial" w:hint="eastAsia"/>
              <w:sz w:val="24"/>
              <w:szCs w:val="24"/>
            </w:rPr>
            <w:instrText>CITATION Goe17 \l 2052</w:instrText>
          </w:r>
          <w:r w:rsidR="000E2B88">
            <w:rPr>
              <w:rFonts w:ascii="Arial" w:eastAsia="Arial Unicode MS" w:hAnsi="Arial" w:cs="Arial"/>
              <w:sz w:val="24"/>
              <w:szCs w:val="24"/>
            </w:rPr>
            <w:instrText xml:space="preserve"> </w:instrText>
          </w:r>
          <w:r w:rsidR="000E2B88">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(Goertzen, 2017)</w:t>
          </w:r>
          <w:r w:rsidR="000E2B88">
            <w:rPr>
              <w:rFonts w:ascii="Arial" w:eastAsia="Arial Unicode MS" w:hAnsi="Arial" w:cs="Arial"/>
              <w:sz w:val="24"/>
              <w:szCs w:val="24"/>
            </w:rPr>
            <w:fldChar w:fldCharType="end"/>
          </w:r>
        </w:sdtContent>
      </w:sdt>
      <w:r w:rsidR="000E2B88" w:rsidRPr="000E2B88">
        <w:rPr>
          <w:rFonts w:ascii="Arial" w:eastAsia="Arial Unicode MS" w:hAnsi="Arial" w:cs="Arial"/>
          <w:sz w:val="24"/>
          <w:szCs w:val="24"/>
        </w:rPr>
        <w:t>.</w:t>
      </w:r>
      <w:r w:rsidR="000E2B88" w:rsidRPr="000E2B88">
        <w:t xml:space="preserve"> </w:t>
      </w:r>
      <w:r w:rsidR="000E2B88" w:rsidRPr="000E2B88">
        <w:rPr>
          <w:rFonts w:ascii="Arial" w:eastAsia="Arial Unicode MS" w:hAnsi="Arial" w:cs="Arial"/>
          <w:sz w:val="24"/>
          <w:szCs w:val="24"/>
        </w:rPr>
        <w:t>Th</w:t>
      </w:r>
      <w:r w:rsidR="00745DF7">
        <w:rPr>
          <w:rFonts w:ascii="Arial" w:eastAsia="Arial Unicode MS" w:hAnsi="Arial" w:cs="Arial"/>
          <w:sz w:val="24"/>
          <w:szCs w:val="24"/>
        </w:rPr>
        <w:t>is</w:t>
      </w:r>
      <w:r w:rsidR="000E2B88" w:rsidRPr="000E2B88">
        <w:rPr>
          <w:rFonts w:ascii="Arial" w:eastAsia="Arial Unicode MS" w:hAnsi="Arial" w:cs="Arial"/>
          <w:sz w:val="24"/>
          <w:szCs w:val="24"/>
        </w:rPr>
        <w:t xml:space="preserve"> research is based on employees from the Chi</w:t>
      </w:r>
      <w:r w:rsidR="000E2B88">
        <w:rPr>
          <w:rFonts w:ascii="Arial" w:eastAsia="Arial Unicode MS" w:hAnsi="Arial" w:cs="Arial"/>
          <w:sz w:val="24"/>
          <w:szCs w:val="24"/>
        </w:rPr>
        <w:t>na’s</w:t>
      </w:r>
      <w:r w:rsidR="000E2B88" w:rsidRPr="000E2B88">
        <w:rPr>
          <w:rFonts w:ascii="Arial" w:eastAsia="Arial Unicode MS" w:hAnsi="Arial" w:cs="Arial"/>
          <w:sz w:val="24"/>
          <w:szCs w:val="24"/>
        </w:rPr>
        <w:t xml:space="preserve"> retail industry and employee </w:t>
      </w:r>
      <w:r w:rsidR="000E2B88">
        <w:rPr>
          <w:rFonts w:ascii="Arial" w:eastAsia="Arial Unicode MS" w:hAnsi="Arial" w:cs="Arial"/>
          <w:sz w:val="24"/>
          <w:szCs w:val="24"/>
        </w:rPr>
        <w:t>job-hopping</w:t>
      </w:r>
      <w:r w:rsidR="000E2B88" w:rsidRPr="000E2B88">
        <w:rPr>
          <w:rFonts w:ascii="Arial" w:eastAsia="Arial Unicode MS" w:hAnsi="Arial" w:cs="Arial"/>
          <w:sz w:val="24"/>
          <w:szCs w:val="24"/>
        </w:rPr>
        <w:t xml:space="preserve"> </w:t>
      </w:r>
      <w:r w:rsidR="00694F01">
        <w:rPr>
          <w:rFonts w:ascii="Arial" w:eastAsia="Arial Unicode MS" w:hAnsi="Arial" w:cs="Arial"/>
          <w:sz w:val="24"/>
          <w:szCs w:val="24"/>
        </w:rPr>
        <w:t>behavior</w:t>
      </w:r>
      <w:r w:rsidR="009908E8">
        <w:rPr>
          <w:rFonts w:ascii="Arial" w:eastAsia="Arial Unicode MS" w:hAnsi="Arial" w:cs="Arial"/>
          <w:sz w:val="24"/>
          <w:szCs w:val="24"/>
        </w:rPr>
        <w:t>,</w:t>
      </w:r>
      <w:r w:rsidR="009908E8" w:rsidRPr="009908E8">
        <w:t xml:space="preserve"> </w:t>
      </w:r>
      <w:r w:rsidR="009908E8" w:rsidRPr="009908E8">
        <w:rPr>
          <w:rFonts w:ascii="Arial" w:eastAsia="Arial Unicode MS" w:hAnsi="Arial" w:cs="Arial"/>
          <w:sz w:val="24"/>
          <w:szCs w:val="24"/>
        </w:rPr>
        <w:t xml:space="preserve">so the three aspects of demographic </w:t>
      </w:r>
      <w:r w:rsidR="002A44F0">
        <w:rPr>
          <w:rFonts w:ascii="Arial" w:eastAsia="Arial Unicode MS" w:hAnsi="Arial" w:cs="Arial"/>
          <w:sz w:val="24"/>
          <w:szCs w:val="24"/>
        </w:rPr>
        <w:t>profile</w:t>
      </w:r>
      <w:r w:rsidR="009908E8" w:rsidRPr="009908E8">
        <w:rPr>
          <w:rFonts w:ascii="Arial" w:eastAsia="Arial Unicode MS" w:hAnsi="Arial" w:cs="Arial"/>
          <w:sz w:val="24"/>
          <w:szCs w:val="24"/>
        </w:rPr>
        <w:t xml:space="preserve"> are age, years in the company, and position</w:t>
      </w:r>
      <w:sdt>
        <w:sdtPr>
          <w:rPr>
            <w:rFonts w:ascii="Arial" w:eastAsia="Arial Unicode MS" w:hAnsi="Arial" w:cs="Arial"/>
            <w:sz w:val="24"/>
            <w:szCs w:val="24"/>
          </w:rPr>
          <w:id w:val="1219631828"/>
          <w:citation/>
        </w:sdtPr>
        <w:sdtEndPr/>
        <w:sdtContent>
          <w:r w:rsidR="000E2B88">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Lia14 \l 2052 </w:instrText>
          </w:r>
          <w:r w:rsidR="000E2B88">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(Liao, 2015)</w:t>
          </w:r>
          <w:r w:rsidR="000E2B88">
            <w:rPr>
              <w:rFonts w:ascii="Arial" w:eastAsia="Arial Unicode MS" w:hAnsi="Arial" w:cs="Arial"/>
              <w:sz w:val="24"/>
              <w:szCs w:val="24"/>
            </w:rPr>
            <w:fldChar w:fldCharType="end"/>
          </w:r>
        </w:sdtContent>
      </w:sdt>
      <w:r w:rsidR="000E2B88" w:rsidRPr="000E2B88">
        <w:rPr>
          <w:rFonts w:ascii="Arial" w:eastAsia="Arial Unicode MS" w:hAnsi="Arial" w:cs="Arial"/>
          <w:sz w:val="24"/>
          <w:szCs w:val="24"/>
        </w:rPr>
        <w:t>.</w:t>
      </w:r>
      <w:r w:rsidR="000E2B88" w:rsidRPr="000E2B88">
        <w:t xml:space="preserve"> </w:t>
      </w:r>
      <w:r w:rsidR="002A44F0">
        <w:rPr>
          <w:rFonts w:ascii="Arial" w:hAnsi="Arial" w:cs="Arial"/>
          <w:sz w:val="24"/>
          <w:szCs w:val="24"/>
        </w:rPr>
        <w:t>T</w:t>
      </w:r>
      <w:r w:rsidR="00F20F92" w:rsidRPr="00F20F92">
        <w:rPr>
          <w:rFonts w:ascii="Arial" w:eastAsia="Arial Unicode MS" w:hAnsi="Arial" w:cs="Arial"/>
          <w:sz w:val="24"/>
          <w:szCs w:val="24"/>
        </w:rPr>
        <w:t>he purpose of demographics</w:t>
      </w:r>
      <w:r w:rsidR="00F20F92">
        <w:rPr>
          <w:rFonts w:ascii="Arial" w:eastAsia="Arial Unicode MS" w:hAnsi="Arial" w:cs="Arial"/>
          <w:sz w:val="24"/>
          <w:szCs w:val="24"/>
        </w:rPr>
        <w:t xml:space="preserve"> profile</w:t>
      </w:r>
      <w:r w:rsidR="00F20F92" w:rsidRPr="00F20F92">
        <w:rPr>
          <w:rFonts w:ascii="Arial" w:eastAsia="Arial Unicode MS" w:hAnsi="Arial" w:cs="Arial"/>
          <w:sz w:val="24"/>
          <w:szCs w:val="24"/>
        </w:rPr>
        <w:t xml:space="preserve"> is to be able to discover the </w:t>
      </w:r>
      <w:r w:rsidR="00F20F92">
        <w:rPr>
          <w:rFonts w:ascii="Arial" w:eastAsia="Arial Unicode MS" w:hAnsi="Arial" w:cs="Arial"/>
          <w:sz w:val="24"/>
          <w:szCs w:val="24"/>
        </w:rPr>
        <w:t>influence</w:t>
      </w:r>
      <w:r w:rsidR="00F20F92" w:rsidRPr="00F20F92">
        <w:rPr>
          <w:rFonts w:ascii="Arial" w:eastAsia="Arial Unicode MS" w:hAnsi="Arial" w:cs="Arial"/>
          <w:sz w:val="24"/>
          <w:szCs w:val="24"/>
        </w:rPr>
        <w:t xml:space="preserve"> of employee </w:t>
      </w:r>
      <w:r w:rsidR="00F20F92">
        <w:rPr>
          <w:rFonts w:ascii="Arial" w:eastAsia="Arial Unicode MS" w:hAnsi="Arial" w:cs="Arial"/>
          <w:sz w:val="24"/>
          <w:szCs w:val="24"/>
        </w:rPr>
        <w:t>job-hopping</w:t>
      </w:r>
      <w:r w:rsidR="00F20F92" w:rsidRPr="00F20F92">
        <w:rPr>
          <w:rFonts w:ascii="Arial" w:eastAsia="Arial Unicode MS" w:hAnsi="Arial" w:cs="Arial"/>
          <w:sz w:val="24"/>
          <w:szCs w:val="24"/>
        </w:rPr>
        <w:t xml:space="preserve"> in that particular industry</w:t>
      </w:r>
      <w:sdt>
        <w:sdtPr>
          <w:rPr>
            <w:rFonts w:ascii="Arial" w:eastAsia="Arial Unicode MS" w:hAnsi="Arial" w:cs="Arial"/>
            <w:sz w:val="24"/>
            <w:szCs w:val="24"/>
          </w:rPr>
          <w:id w:val="-489019657"/>
          <w:citation/>
        </w:sdtPr>
        <w:sdtEndPr/>
        <w:sdtContent>
          <w:r w:rsidR="00F20F92">
            <w:rPr>
              <w:rFonts w:ascii="Arial" w:eastAsia="Arial Unicode MS" w:hAnsi="Arial" w:cs="Arial"/>
              <w:sz w:val="24"/>
              <w:szCs w:val="24"/>
            </w:rPr>
            <w:fldChar w:fldCharType="begin"/>
          </w:r>
          <w:r w:rsidR="00272DD4">
            <w:rPr>
              <w:rFonts w:ascii="Arial" w:eastAsia="Arial Unicode MS" w:hAnsi="Arial" w:cs="Arial"/>
              <w:sz w:val="24"/>
              <w:szCs w:val="24"/>
            </w:rPr>
            <w:instrText xml:space="preserve">CITATION Wan13 \l 2052 </w:instrText>
          </w:r>
          <w:r w:rsidR="00F20F92">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(Wang, 2015)</w:t>
          </w:r>
          <w:r w:rsidR="00F20F92">
            <w:rPr>
              <w:rFonts w:ascii="Arial" w:eastAsia="Arial Unicode MS" w:hAnsi="Arial" w:cs="Arial"/>
              <w:sz w:val="24"/>
              <w:szCs w:val="24"/>
            </w:rPr>
            <w:fldChar w:fldCharType="end"/>
          </w:r>
        </w:sdtContent>
      </w:sdt>
      <w:r w:rsidR="00F20F92" w:rsidRPr="00F20F92">
        <w:rPr>
          <w:rFonts w:ascii="Arial" w:eastAsia="Arial Unicode MS" w:hAnsi="Arial" w:cs="Arial"/>
          <w:sz w:val="24"/>
          <w:szCs w:val="24"/>
        </w:rPr>
        <w:t>.</w:t>
      </w:r>
    </w:p>
    <w:p w:rsidR="00DE2071" w:rsidRDefault="00182C7E" w:rsidP="00182C7E">
      <w:pPr>
        <w:widowControl/>
        <w:jc w:val="left"/>
        <w:rPr>
          <w:rFonts w:ascii="Arial" w:eastAsia="Arial Unicode MS" w:hAnsi="Arial" w:cs="Arial"/>
          <w:sz w:val="24"/>
          <w:szCs w:val="24"/>
        </w:rPr>
      </w:pPr>
      <w:r>
        <w:rPr>
          <w:rFonts w:ascii="Arial" w:eastAsia="Arial Unicode MS" w:hAnsi="Arial" w:cs="Arial"/>
          <w:sz w:val="24"/>
          <w:szCs w:val="24"/>
        </w:rPr>
        <w:br w:type="page"/>
      </w:r>
    </w:p>
    <w:p w:rsidR="00F20F92" w:rsidRPr="00F20F92" w:rsidRDefault="00F20F92" w:rsidP="007F2632">
      <w:pPr>
        <w:widowControl/>
        <w:spacing w:afterLines="200" w:after="624" w:line="360" w:lineRule="auto"/>
        <w:outlineLvl w:val="2"/>
        <w:rPr>
          <w:rFonts w:ascii="Arial" w:eastAsia="Arial Unicode MS" w:hAnsi="Arial" w:cs="Arial"/>
          <w:b/>
          <w:sz w:val="24"/>
          <w:szCs w:val="24"/>
        </w:rPr>
      </w:pPr>
      <w:bookmarkStart w:id="240" w:name="_Toc530745989"/>
      <w:bookmarkStart w:id="241" w:name="_Toc531864727"/>
      <w:r w:rsidRPr="00F20F92">
        <w:rPr>
          <w:rFonts w:ascii="Arial" w:eastAsia="Arial Unicode MS" w:hAnsi="Arial" w:cs="Arial" w:hint="eastAsia"/>
          <w:b/>
          <w:sz w:val="24"/>
          <w:szCs w:val="24"/>
        </w:rPr>
        <w:lastRenderedPageBreak/>
        <w:t>3</w:t>
      </w:r>
      <w:r w:rsidRPr="00F20F92">
        <w:rPr>
          <w:rFonts w:ascii="Arial" w:eastAsia="Arial Unicode MS" w:hAnsi="Arial" w:cs="Arial"/>
          <w:b/>
          <w:sz w:val="24"/>
          <w:szCs w:val="24"/>
        </w:rPr>
        <w:t>.6.2 Preliminary Test</w:t>
      </w:r>
      <w:bookmarkEnd w:id="240"/>
      <w:bookmarkEnd w:id="241"/>
    </w:p>
    <w:p w:rsidR="00F20F92" w:rsidRDefault="00D15C08" w:rsidP="00AB5068">
      <w:pPr>
        <w:widowControl/>
        <w:spacing w:afterLines="200" w:after="624" w:line="360" w:lineRule="auto"/>
        <w:rPr>
          <w:rFonts w:ascii="Arial" w:eastAsia="Arial Unicode MS" w:hAnsi="Arial" w:cs="Arial"/>
          <w:sz w:val="24"/>
          <w:szCs w:val="24"/>
        </w:rPr>
      </w:pPr>
      <w:r w:rsidRPr="00D15C08">
        <w:rPr>
          <w:rFonts w:ascii="Arial" w:eastAsia="Arial Unicode MS" w:hAnsi="Arial" w:cs="Arial"/>
          <w:sz w:val="24"/>
          <w:szCs w:val="24"/>
        </w:rPr>
        <w:t xml:space="preserve">Preliminary test was conducted according to pilot test, which was a further test of the </w:t>
      </w:r>
      <w:r w:rsidR="00B95281">
        <w:rPr>
          <w:rFonts w:ascii="Arial" w:eastAsia="Arial Unicode MS" w:hAnsi="Arial" w:cs="Arial"/>
          <w:sz w:val="24"/>
          <w:szCs w:val="24"/>
        </w:rPr>
        <w:t>research</w:t>
      </w:r>
      <w:r w:rsidRPr="00D15C08">
        <w:rPr>
          <w:rFonts w:ascii="Arial" w:eastAsia="Arial Unicode MS" w:hAnsi="Arial" w:cs="Arial"/>
          <w:sz w:val="24"/>
          <w:szCs w:val="24"/>
        </w:rPr>
        <w:t xml:space="preserve"> to develop different aspects of the test procedure to facilitate the implementation of the test</w:t>
      </w:r>
      <w:sdt>
        <w:sdtPr>
          <w:rPr>
            <w:rFonts w:ascii="Arial" w:eastAsia="Arial Unicode MS" w:hAnsi="Arial" w:cs="Arial"/>
            <w:sz w:val="24"/>
            <w:szCs w:val="24"/>
          </w:rPr>
          <w:id w:val="-250825756"/>
          <w:citation/>
        </w:sdtPr>
        <w:sdtEndPr/>
        <w:sdtContent>
          <w:r w:rsidR="00B95281">
            <w:rPr>
              <w:rFonts w:ascii="Arial" w:eastAsia="Arial Unicode MS" w:hAnsi="Arial" w:cs="Arial"/>
              <w:sz w:val="24"/>
              <w:szCs w:val="24"/>
            </w:rPr>
            <w:fldChar w:fldCharType="begin"/>
          </w:r>
          <w:r w:rsidR="00B95281">
            <w:rPr>
              <w:rFonts w:ascii="Arial" w:eastAsia="Arial Unicode MS" w:hAnsi="Arial" w:cs="Arial"/>
              <w:sz w:val="24"/>
              <w:szCs w:val="24"/>
            </w:rPr>
            <w:instrText xml:space="preserve"> </w:instrText>
          </w:r>
          <w:r w:rsidR="00B95281">
            <w:rPr>
              <w:rFonts w:ascii="Arial" w:eastAsia="Arial Unicode MS" w:hAnsi="Arial" w:cs="Arial" w:hint="eastAsia"/>
              <w:sz w:val="24"/>
              <w:szCs w:val="24"/>
            </w:rPr>
            <w:instrText>CITATION Goe17 \l 2052</w:instrText>
          </w:r>
          <w:r w:rsidR="00B95281">
            <w:rPr>
              <w:rFonts w:ascii="Arial" w:eastAsia="Arial Unicode MS" w:hAnsi="Arial" w:cs="Arial"/>
              <w:sz w:val="24"/>
              <w:szCs w:val="24"/>
            </w:rPr>
            <w:instrText xml:space="preserve"> </w:instrText>
          </w:r>
          <w:r w:rsidR="00B9528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(Goertzen, 2017)</w:t>
          </w:r>
          <w:r w:rsidR="00B95281">
            <w:rPr>
              <w:rFonts w:ascii="Arial" w:eastAsia="Arial Unicode MS" w:hAnsi="Arial" w:cs="Arial"/>
              <w:sz w:val="24"/>
              <w:szCs w:val="24"/>
            </w:rPr>
            <w:fldChar w:fldCharType="end"/>
          </w:r>
        </w:sdtContent>
      </w:sdt>
      <w:r w:rsidRPr="00D15C08">
        <w:rPr>
          <w:rFonts w:ascii="Arial" w:eastAsia="Arial Unicode MS" w:hAnsi="Arial" w:cs="Arial"/>
          <w:sz w:val="24"/>
          <w:szCs w:val="24"/>
        </w:rPr>
        <w:t>.</w:t>
      </w:r>
      <w:r w:rsidR="00B95281" w:rsidRPr="00B95281">
        <w:t xml:space="preserve"> </w:t>
      </w:r>
      <w:r w:rsidR="00B95281" w:rsidRPr="00B95281">
        <w:rPr>
          <w:rFonts w:ascii="Arial" w:eastAsia="Arial Unicode MS" w:hAnsi="Arial" w:cs="Arial"/>
          <w:sz w:val="24"/>
          <w:szCs w:val="24"/>
        </w:rPr>
        <w:t xml:space="preserve">The purpose of the </w:t>
      </w:r>
      <w:r w:rsidR="00B95281">
        <w:rPr>
          <w:rFonts w:ascii="Arial" w:eastAsia="Arial Unicode MS" w:hAnsi="Arial" w:cs="Arial"/>
          <w:sz w:val="24"/>
          <w:szCs w:val="24"/>
        </w:rPr>
        <w:t>preliminary</w:t>
      </w:r>
      <w:r w:rsidR="00B95281" w:rsidRPr="00B95281">
        <w:rPr>
          <w:rFonts w:ascii="Arial" w:eastAsia="Arial Unicode MS" w:hAnsi="Arial" w:cs="Arial"/>
          <w:sz w:val="24"/>
          <w:szCs w:val="24"/>
        </w:rPr>
        <w:t xml:space="preserve"> test is to improve intervention and assess acceptability</w:t>
      </w:r>
      <w:sdt>
        <w:sdtPr>
          <w:rPr>
            <w:rFonts w:ascii="Arial" w:eastAsia="Arial Unicode MS" w:hAnsi="Arial" w:cs="Arial"/>
            <w:sz w:val="24"/>
            <w:szCs w:val="24"/>
          </w:rPr>
          <w:id w:val="1480422794"/>
          <w:citation/>
        </w:sdtPr>
        <w:sdtEndPr/>
        <w:sdtContent>
          <w:r w:rsidR="00B95281">
            <w:rPr>
              <w:rFonts w:ascii="Arial" w:eastAsia="Arial Unicode MS" w:hAnsi="Arial" w:cs="Arial"/>
              <w:sz w:val="24"/>
              <w:szCs w:val="24"/>
            </w:rPr>
            <w:fldChar w:fldCharType="begin"/>
          </w:r>
          <w:r w:rsidR="00B95281">
            <w:rPr>
              <w:rFonts w:ascii="Arial" w:eastAsia="Arial Unicode MS" w:hAnsi="Arial" w:cs="Arial"/>
              <w:sz w:val="24"/>
              <w:szCs w:val="24"/>
            </w:rPr>
            <w:instrText xml:space="preserve"> </w:instrText>
          </w:r>
          <w:r w:rsidR="00B95281">
            <w:rPr>
              <w:rFonts w:ascii="Arial" w:eastAsia="Arial Unicode MS" w:hAnsi="Arial" w:cs="Arial" w:hint="eastAsia"/>
              <w:sz w:val="24"/>
              <w:szCs w:val="24"/>
            </w:rPr>
            <w:instrText>CITATION Bar15 \l 2052</w:instrText>
          </w:r>
          <w:r w:rsidR="00B95281">
            <w:rPr>
              <w:rFonts w:ascii="Arial" w:eastAsia="Arial Unicode MS" w:hAnsi="Arial" w:cs="Arial"/>
              <w:sz w:val="24"/>
              <w:szCs w:val="24"/>
            </w:rPr>
            <w:instrText xml:space="preserve"> </w:instrText>
          </w:r>
          <w:r w:rsidR="00B9528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sidR="00B95281">
            <w:rPr>
              <w:rFonts w:ascii="Arial" w:eastAsia="Arial Unicode MS" w:hAnsi="Arial" w:cs="Arial"/>
              <w:sz w:val="24"/>
              <w:szCs w:val="24"/>
            </w:rPr>
            <w:fldChar w:fldCharType="end"/>
          </w:r>
        </w:sdtContent>
      </w:sdt>
      <w:r w:rsidR="00B95281" w:rsidRPr="00B95281">
        <w:rPr>
          <w:rFonts w:ascii="Arial" w:eastAsia="Arial Unicode MS" w:hAnsi="Arial" w:cs="Arial"/>
          <w:sz w:val="24"/>
          <w:szCs w:val="24"/>
        </w:rPr>
        <w:t>.</w:t>
      </w:r>
      <w:r w:rsidR="00B95281" w:rsidRPr="00B95281">
        <w:t xml:space="preserve"> </w:t>
      </w:r>
      <w:r w:rsidR="00B95281" w:rsidRPr="00B95281">
        <w:rPr>
          <w:rFonts w:ascii="Arial" w:eastAsia="Arial Unicode MS" w:hAnsi="Arial" w:cs="Arial"/>
          <w:sz w:val="24"/>
          <w:szCs w:val="24"/>
        </w:rPr>
        <w:t xml:space="preserve">In the pilot test of this </w:t>
      </w:r>
      <w:r w:rsidR="00B95281">
        <w:rPr>
          <w:rFonts w:ascii="Arial" w:eastAsia="Arial Unicode MS" w:hAnsi="Arial" w:cs="Arial"/>
          <w:sz w:val="24"/>
          <w:szCs w:val="24"/>
        </w:rPr>
        <w:t>research</w:t>
      </w:r>
      <w:r w:rsidR="00B95281" w:rsidRPr="00B95281">
        <w:rPr>
          <w:rFonts w:ascii="Arial" w:eastAsia="Arial Unicode MS" w:hAnsi="Arial" w:cs="Arial"/>
          <w:sz w:val="24"/>
          <w:szCs w:val="24"/>
        </w:rPr>
        <w:t xml:space="preserve">, 40 questionnaires were distributed, so according to the total sample size of the </w:t>
      </w:r>
      <w:r w:rsidR="00B95281">
        <w:rPr>
          <w:rFonts w:ascii="Arial" w:eastAsia="Arial Unicode MS" w:hAnsi="Arial" w:cs="Arial"/>
          <w:sz w:val="24"/>
          <w:szCs w:val="24"/>
        </w:rPr>
        <w:t>research</w:t>
      </w:r>
      <w:r w:rsidR="00B95281" w:rsidRPr="00B95281">
        <w:rPr>
          <w:rFonts w:ascii="Arial" w:eastAsia="Arial Unicode MS" w:hAnsi="Arial" w:cs="Arial"/>
          <w:sz w:val="24"/>
          <w:szCs w:val="24"/>
        </w:rPr>
        <w:t>, 400 questionnaires were distributed in the preliminary test</w:t>
      </w:r>
      <w:sdt>
        <w:sdtPr>
          <w:rPr>
            <w:rFonts w:ascii="Arial" w:eastAsia="Arial Unicode MS" w:hAnsi="Arial" w:cs="Arial"/>
            <w:sz w:val="24"/>
            <w:szCs w:val="24"/>
          </w:rPr>
          <w:id w:val="-2005892948"/>
          <w:citation/>
        </w:sdtPr>
        <w:sdtEndPr/>
        <w:sdtContent>
          <w:r w:rsidR="00B95281">
            <w:rPr>
              <w:rFonts w:ascii="Arial" w:eastAsia="Arial Unicode MS" w:hAnsi="Arial" w:cs="Arial"/>
              <w:sz w:val="24"/>
              <w:szCs w:val="24"/>
            </w:rPr>
            <w:fldChar w:fldCharType="begin"/>
          </w:r>
          <w:r w:rsidR="00F11D56">
            <w:rPr>
              <w:rFonts w:ascii="Arial" w:eastAsia="Arial Unicode MS" w:hAnsi="Arial" w:cs="Arial"/>
              <w:sz w:val="24"/>
              <w:szCs w:val="24"/>
            </w:rPr>
            <w:instrText xml:space="preserve">CITATION Coo13 \l 2052 </w:instrText>
          </w:r>
          <w:r w:rsidR="00B95281">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(Cooper &amp; Schindler, 2015)</w:t>
          </w:r>
          <w:r w:rsidR="00B95281">
            <w:rPr>
              <w:rFonts w:ascii="Arial" w:eastAsia="Arial Unicode MS" w:hAnsi="Arial" w:cs="Arial"/>
              <w:sz w:val="24"/>
              <w:szCs w:val="24"/>
            </w:rPr>
            <w:fldChar w:fldCharType="end"/>
          </w:r>
        </w:sdtContent>
      </w:sdt>
      <w:r w:rsidR="00B95281" w:rsidRPr="00B95281">
        <w:rPr>
          <w:rFonts w:ascii="Arial" w:eastAsia="Arial Unicode MS" w:hAnsi="Arial" w:cs="Arial"/>
          <w:sz w:val="24"/>
          <w:szCs w:val="24"/>
        </w:rPr>
        <w:t>.</w:t>
      </w:r>
      <w:r w:rsidR="00B95281" w:rsidRPr="00B95281">
        <w:t xml:space="preserve"> </w:t>
      </w:r>
      <w:r w:rsidR="00B95281">
        <w:rPr>
          <w:rFonts w:ascii="Arial" w:eastAsia="Arial Unicode MS" w:hAnsi="Arial" w:cs="Arial"/>
          <w:sz w:val="24"/>
          <w:szCs w:val="24"/>
        </w:rPr>
        <w:t>P</w:t>
      </w:r>
      <w:r w:rsidR="00B95281" w:rsidRPr="00B95281">
        <w:rPr>
          <w:rFonts w:ascii="Arial" w:eastAsia="Arial Unicode MS" w:hAnsi="Arial" w:cs="Arial"/>
          <w:sz w:val="24"/>
          <w:szCs w:val="24"/>
        </w:rPr>
        <w:t>reliminary test still requires factor analysis and reliability test</w:t>
      </w:r>
      <w:sdt>
        <w:sdtPr>
          <w:rPr>
            <w:rFonts w:ascii="Arial" w:eastAsia="Arial Unicode MS" w:hAnsi="Arial" w:cs="Arial"/>
            <w:sz w:val="24"/>
            <w:szCs w:val="24"/>
          </w:rPr>
          <w:id w:val="-1778314064"/>
          <w:citation/>
        </w:sdtPr>
        <w:sdtEndPr/>
        <w:sdtContent>
          <w:r w:rsidR="00642D3D">
            <w:rPr>
              <w:rFonts w:ascii="Arial" w:eastAsia="Arial Unicode MS" w:hAnsi="Arial" w:cs="Arial"/>
              <w:sz w:val="24"/>
              <w:szCs w:val="24"/>
            </w:rPr>
            <w:fldChar w:fldCharType="begin"/>
          </w:r>
          <w:r w:rsidR="00642D3D">
            <w:rPr>
              <w:rFonts w:ascii="Arial" w:eastAsia="Arial Unicode MS" w:hAnsi="Arial" w:cs="Arial"/>
              <w:sz w:val="24"/>
              <w:szCs w:val="24"/>
            </w:rPr>
            <w:instrText xml:space="preserve"> </w:instrText>
          </w:r>
          <w:r w:rsidR="00642D3D">
            <w:rPr>
              <w:rFonts w:ascii="Arial" w:eastAsia="Arial Unicode MS" w:hAnsi="Arial" w:cs="Arial" w:hint="eastAsia"/>
              <w:sz w:val="24"/>
              <w:szCs w:val="24"/>
            </w:rPr>
            <w:instrText>CITATION Asl17 \l 2052</w:instrText>
          </w:r>
          <w:r w:rsidR="00642D3D">
            <w:rPr>
              <w:rFonts w:ascii="Arial" w:eastAsia="Arial Unicode MS" w:hAnsi="Arial" w:cs="Arial"/>
              <w:sz w:val="24"/>
              <w:szCs w:val="24"/>
            </w:rPr>
            <w:instrText xml:space="preserve"> </w:instrText>
          </w:r>
          <w:r w:rsidR="00642D3D">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(Aslam, 2017)</w:t>
          </w:r>
          <w:r w:rsidR="00642D3D">
            <w:rPr>
              <w:rFonts w:ascii="Arial" w:eastAsia="Arial Unicode MS" w:hAnsi="Arial" w:cs="Arial"/>
              <w:sz w:val="24"/>
              <w:szCs w:val="24"/>
            </w:rPr>
            <w:fldChar w:fldCharType="end"/>
          </w:r>
        </w:sdtContent>
      </w:sdt>
      <w:r w:rsidR="00B95281" w:rsidRPr="00B95281">
        <w:rPr>
          <w:rFonts w:ascii="Arial" w:eastAsia="Arial Unicode MS" w:hAnsi="Arial" w:cs="Arial"/>
          <w:sz w:val="24"/>
          <w:szCs w:val="24"/>
        </w:rPr>
        <w:t>.</w:t>
      </w:r>
    </w:p>
    <w:p w:rsidR="00642D3D" w:rsidRDefault="00000B8A" w:rsidP="007F2632">
      <w:pPr>
        <w:widowControl/>
        <w:spacing w:afterLines="200" w:after="624" w:line="360" w:lineRule="auto"/>
        <w:outlineLvl w:val="3"/>
        <w:rPr>
          <w:rFonts w:ascii="Arial" w:eastAsia="Arial Unicode MS" w:hAnsi="Arial" w:cs="Arial"/>
          <w:b/>
          <w:sz w:val="24"/>
          <w:szCs w:val="24"/>
        </w:rPr>
      </w:pPr>
      <w:r>
        <w:rPr>
          <w:rFonts w:ascii="Arial" w:eastAsia="Arial Unicode MS" w:hAnsi="Arial" w:cs="Arial"/>
          <w:b/>
          <w:sz w:val="24"/>
          <w:szCs w:val="24"/>
        </w:rPr>
        <w:t xml:space="preserve">3.6.2.1 </w:t>
      </w:r>
      <w:r w:rsidR="00642D3D" w:rsidRPr="00642D3D">
        <w:rPr>
          <w:rFonts w:ascii="Arial" w:eastAsia="Arial Unicode MS" w:hAnsi="Arial" w:cs="Arial" w:hint="eastAsia"/>
          <w:b/>
          <w:sz w:val="24"/>
          <w:szCs w:val="24"/>
        </w:rPr>
        <w:t>F</w:t>
      </w:r>
      <w:r w:rsidR="00642D3D" w:rsidRPr="00642D3D">
        <w:rPr>
          <w:rFonts w:ascii="Arial" w:eastAsia="Arial Unicode MS" w:hAnsi="Arial" w:cs="Arial"/>
          <w:b/>
          <w:sz w:val="24"/>
          <w:szCs w:val="24"/>
        </w:rPr>
        <w:t>actor Analysis</w:t>
      </w:r>
    </w:p>
    <w:p w:rsidR="00642D3D" w:rsidRDefault="00642D3D" w:rsidP="00AB5068">
      <w:pPr>
        <w:widowControl/>
        <w:spacing w:afterLines="200" w:after="624" w:line="360" w:lineRule="auto"/>
        <w:rPr>
          <w:rFonts w:ascii="Arial" w:eastAsia="Arial Unicode MS" w:hAnsi="Arial" w:cs="Arial"/>
          <w:sz w:val="24"/>
          <w:szCs w:val="24"/>
        </w:rPr>
      </w:pPr>
      <w:r w:rsidRPr="00642D3D">
        <w:rPr>
          <w:rFonts w:ascii="Arial" w:eastAsia="Arial Unicode MS" w:hAnsi="Arial" w:cs="Arial"/>
          <w:sz w:val="24"/>
          <w:szCs w:val="24"/>
        </w:rPr>
        <w:t>The preliminary test must be performed after the pilot test, so the factor analysis must be based on the preliminary test</w:t>
      </w:r>
      <w:r>
        <w:rPr>
          <w:rFonts w:ascii="Arial" w:eastAsia="Arial Unicode MS" w:hAnsi="Arial" w:cs="Arial" w:hint="eastAsia"/>
          <w:noProof/>
          <w:sz w:val="24"/>
          <w:szCs w:val="24"/>
        </w:rPr>
        <w:t xml:space="preserve"> </w:t>
      </w:r>
      <w:r w:rsidRPr="00642D3D">
        <w:rPr>
          <w:rFonts w:ascii="Arial" w:eastAsia="Arial Unicode MS" w:hAnsi="Arial" w:cs="Arial"/>
          <w:noProof/>
          <w:sz w:val="24"/>
          <w:szCs w:val="24"/>
        </w:rPr>
        <w:t>(Nasution</w:t>
      </w:r>
      <w:r>
        <w:rPr>
          <w:rFonts w:ascii="Arial" w:eastAsia="Arial Unicode MS" w:hAnsi="Arial" w:cs="Arial"/>
          <w:noProof/>
          <w:sz w:val="24"/>
          <w:szCs w:val="24"/>
        </w:rPr>
        <w:t>, Afiyanti &amp; Milanti</w:t>
      </w:r>
      <w:r w:rsidRPr="00642D3D">
        <w:rPr>
          <w:rFonts w:ascii="Arial" w:eastAsia="Arial Unicode MS" w:hAnsi="Arial" w:cs="Arial"/>
          <w:noProof/>
          <w:sz w:val="24"/>
          <w:szCs w:val="24"/>
        </w:rPr>
        <w:t>, 2018)</w:t>
      </w:r>
      <w:r w:rsidRPr="00642D3D">
        <w:rPr>
          <w:rFonts w:ascii="Arial" w:eastAsia="Arial Unicode MS" w:hAnsi="Arial" w:cs="Arial"/>
          <w:sz w:val="24"/>
          <w:szCs w:val="24"/>
        </w:rPr>
        <w:t>.</w:t>
      </w:r>
      <w:r w:rsidRPr="00642D3D">
        <w:t xml:space="preserve"> </w:t>
      </w:r>
      <w:r w:rsidRPr="00642D3D">
        <w:rPr>
          <w:rFonts w:ascii="Arial" w:eastAsia="Arial Unicode MS" w:hAnsi="Arial" w:cs="Arial"/>
          <w:sz w:val="24"/>
          <w:szCs w:val="24"/>
        </w:rPr>
        <w:t>Implementing factor analysis can help researchers assess the importance of different factors</w:t>
      </w:r>
      <w:sdt>
        <w:sdtPr>
          <w:rPr>
            <w:rFonts w:ascii="Arial" w:eastAsia="Arial Unicode MS" w:hAnsi="Arial" w:cs="Arial"/>
            <w:sz w:val="24"/>
            <w:szCs w:val="24"/>
          </w:rPr>
          <w:id w:val="818918296"/>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Maz17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(Mazurek &amp; Perzina, 2017)</w:t>
          </w:r>
          <w:r>
            <w:rPr>
              <w:rFonts w:ascii="Arial" w:eastAsia="Arial Unicode MS" w:hAnsi="Arial" w:cs="Arial"/>
              <w:sz w:val="24"/>
              <w:szCs w:val="24"/>
            </w:rPr>
            <w:fldChar w:fldCharType="end"/>
          </w:r>
        </w:sdtContent>
      </w:sdt>
      <w:r w:rsidRPr="00642D3D">
        <w:rPr>
          <w:rFonts w:ascii="Arial" w:eastAsia="Arial Unicode MS" w:hAnsi="Arial" w:cs="Arial"/>
          <w:sz w:val="24"/>
          <w:szCs w:val="24"/>
        </w:rPr>
        <w:t>.</w:t>
      </w:r>
      <w:r w:rsidR="002A44F0" w:rsidRPr="002A44F0">
        <w:t xml:space="preserve"> </w:t>
      </w:r>
      <w:r w:rsidR="002A44F0" w:rsidRPr="002A44F0">
        <w:rPr>
          <w:rFonts w:ascii="Arial" w:eastAsia="Arial Unicode MS" w:hAnsi="Arial" w:cs="Arial"/>
          <w:sz w:val="24"/>
          <w:szCs w:val="24"/>
        </w:rPr>
        <w:t>Through factor analysis, researchers can reduce the high correlation and quantity of variables</w:t>
      </w:r>
      <w:sdt>
        <w:sdtPr>
          <w:rPr>
            <w:rFonts w:ascii="Arial" w:eastAsia="Arial Unicode MS" w:hAnsi="Arial" w:cs="Arial"/>
            <w:sz w:val="24"/>
            <w:szCs w:val="24"/>
          </w:rPr>
          <w:id w:val="-658763661"/>
          <w:citation/>
        </w:sdtPr>
        <w:sdtEndPr/>
        <w:sdtContent>
          <w:r w:rsidR="002A44F0">
            <w:rPr>
              <w:rFonts w:ascii="Arial" w:eastAsia="Arial Unicode MS" w:hAnsi="Arial" w:cs="Arial"/>
              <w:sz w:val="24"/>
              <w:szCs w:val="24"/>
            </w:rPr>
            <w:fldChar w:fldCharType="begin"/>
          </w:r>
          <w:r w:rsidR="002A44F0">
            <w:rPr>
              <w:rFonts w:ascii="Arial" w:eastAsia="Arial Unicode MS" w:hAnsi="Arial" w:cs="Arial"/>
              <w:sz w:val="24"/>
              <w:szCs w:val="24"/>
            </w:rPr>
            <w:instrText xml:space="preserve"> </w:instrText>
          </w:r>
          <w:r w:rsidR="002A44F0">
            <w:rPr>
              <w:rFonts w:ascii="Arial" w:eastAsia="Arial Unicode MS" w:hAnsi="Arial" w:cs="Arial" w:hint="eastAsia"/>
              <w:sz w:val="24"/>
              <w:szCs w:val="24"/>
            </w:rPr>
            <w:instrText>CITATION Jol \l 2052</w:instrText>
          </w:r>
          <w:r w:rsidR="002A44F0">
            <w:rPr>
              <w:rFonts w:ascii="Arial" w:eastAsia="Arial Unicode MS" w:hAnsi="Arial" w:cs="Arial"/>
              <w:sz w:val="24"/>
              <w:szCs w:val="24"/>
            </w:rPr>
            <w:instrText xml:space="preserve"> </w:instrText>
          </w:r>
          <w:r w:rsidR="002A44F0">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(Jolles &amp; Martinez, 2017)</w:t>
          </w:r>
          <w:r w:rsidR="002A44F0">
            <w:rPr>
              <w:rFonts w:ascii="Arial" w:eastAsia="Arial Unicode MS" w:hAnsi="Arial" w:cs="Arial"/>
              <w:sz w:val="24"/>
              <w:szCs w:val="24"/>
            </w:rPr>
            <w:fldChar w:fldCharType="end"/>
          </w:r>
        </w:sdtContent>
      </w:sdt>
      <w:r w:rsidR="002A44F0" w:rsidRPr="002A44F0">
        <w:rPr>
          <w:rFonts w:ascii="Arial" w:eastAsia="Arial Unicode MS" w:hAnsi="Arial" w:cs="Arial"/>
          <w:sz w:val="24"/>
          <w:szCs w:val="24"/>
        </w:rPr>
        <w:t>.</w:t>
      </w:r>
    </w:p>
    <w:p w:rsidR="003563F1" w:rsidRDefault="003563F1" w:rsidP="003563F1">
      <w:pPr>
        <w:widowControl/>
        <w:spacing w:afterLines="200" w:after="624" w:line="360" w:lineRule="auto"/>
        <w:rPr>
          <w:rFonts w:ascii="Arial" w:hAnsi="Arial" w:cs="Arial"/>
          <w:b/>
          <w:sz w:val="24"/>
          <w:szCs w:val="24"/>
        </w:rPr>
      </w:pPr>
      <w:r w:rsidRPr="00DE7EC8">
        <w:rPr>
          <w:rFonts w:ascii="Arial" w:hAnsi="Arial" w:cs="Arial"/>
          <w:b/>
          <w:sz w:val="24"/>
          <w:szCs w:val="24"/>
        </w:rPr>
        <w:t>KMO Bartlett’s Test</w:t>
      </w:r>
      <w:r>
        <w:rPr>
          <w:rFonts w:ascii="Arial" w:hAnsi="Arial" w:cs="Arial"/>
          <w:b/>
          <w:sz w:val="24"/>
          <w:szCs w:val="24"/>
        </w:rPr>
        <w:t xml:space="preserve"> of Sphericity</w:t>
      </w:r>
    </w:p>
    <w:p w:rsidR="003563F1" w:rsidRDefault="003563F1" w:rsidP="00AB5068">
      <w:pPr>
        <w:widowControl/>
        <w:spacing w:afterLines="200" w:after="624" w:line="360" w:lineRule="auto"/>
        <w:rPr>
          <w:rFonts w:ascii="Arial" w:eastAsia="Arial Unicode MS" w:hAnsi="Arial" w:cs="Arial"/>
          <w:sz w:val="24"/>
          <w:szCs w:val="24"/>
        </w:rPr>
      </w:pPr>
      <w:r w:rsidRPr="003563F1">
        <w:rPr>
          <w:rFonts w:ascii="Arial" w:eastAsia="Arial Unicode MS" w:hAnsi="Arial" w:cs="Arial"/>
          <w:sz w:val="24"/>
          <w:szCs w:val="24"/>
        </w:rPr>
        <w:t xml:space="preserve">KMO </w:t>
      </w:r>
      <w:r>
        <w:rPr>
          <w:rFonts w:ascii="Arial" w:eastAsia="Arial Unicode MS" w:hAnsi="Arial" w:cs="Arial"/>
          <w:sz w:val="24"/>
          <w:szCs w:val="24"/>
        </w:rPr>
        <w:t xml:space="preserve">Bartlett’s Sphericity test </w:t>
      </w:r>
      <w:r w:rsidRPr="003563F1">
        <w:rPr>
          <w:rFonts w:ascii="Arial" w:eastAsia="Arial Unicode MS" w:hAnsi="Arial" w:cs="Arial"/>
          <w:sz w:val="24"/>
          <w:szCs w:val="24"/>
        </w:rPr>
        <w:t xml:space="preserve">is extremely important to the </w:t>
      </w:r>
      <w:r>
        <w:rPr>
          <w:rFonts w:ascii="Arial" w:eastAsia="Arial Unicode MS" w:hAnsi="Arial" w:cs="Arial"/>
          <w:sz w:val="24"/>
          <w:szCs w:val="24"/>
        </w:rPr>
        <w:t>research</w:t>
      </w:r>
      <w:r w:rsidRPr="003563F1">
        <w:rPr>
          <w:rFonts w:ascii="Arial" w:eastAsia="Arial Unicode MS" w:hAnsi="Arial" w:cs="Arial"/>
          <w:sz w:val="24"/>
          <w:szCs w:val="24"/>
        </w:rPr>
        <w:t xml:space="preserve"> because the results of this test can assess whether each factor is appropriate for the </w:t>
      </w:r>
      <w:r>
        <w:rPr>
          <w:rFonts w:ascii="Arial" w:eastAsia="Arial Unicode MS" w:hAnsi="Arial" w:cs="Arial"/>
          <w:sz w:val="24"/>
          <w:szCs w:val="24"/>
        </w:rPr>
        <w:t>research</w:t>
      </w:r>
      <w:sdt>
        <w:sdtPr>
          <w:rPr>
            <w:rFonts w:ascii="Arial" w:eastAsia="Arial Unicode MS" w:hAnsi="Arial" w:cs="Arial"/>
            <w:sz w:val="24"/>
            <w:szCs w:val="24"/>
          </w:rPr>
          <w:id w:val="-1923098769"/>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Yan17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(Yang, et al., 2017)</w:t>
          </w:r>
          <w:r>
            <w:rPr>
              <w:rFonts w:ascii="Arial" w:eastAsia="Arial Unicode MS" w:hAnsi="Arial" w:cs="Arial"/>
              <w:sz w:val="24"/>
              <w:szCs w:val="24"/>
            </w:rPr>
            <w:fldChar w:fldCharType="end"/>
          </w:r>
        </w:sdtContent>
      </w:sdt>
      <w:r w:rsidRPr="003563F1">
        <w:rPr>
          <w:rFonts w:ascii="Arial" w:eastAsia="Arial Unicode MS" w:hAnsi="Arial" w:cs="Arial"/>
          <w:sz w:val="24"/>
          <w:szCs w:val="24"/>
        </w:rPr>
        <w:t>.</w:t>
      </w:r>
      <w:r w:rsidRPr="003563F1">
        <w:t xml:space="preserve"> </w:t>
      </w:r>
      <w:r w:rsidRPr="003563F1">
        <w:rPr>
          <w:rFonts w:ascii="Arial" w:eastAsia="Arial Unicode MS" w:hAnsi="Arial" w:cs="Arial"/>
          <w:sz w:val="24"/>
          <w:szCs w:val="24"/>
        </w:rPr>
        <w:t xml:space="preserve">The applicability of the factor in the </w:t>
      </w:r>
      <w:r>
        <w:rPr>
          <w:rFonts w:ascii="Arial" w:eastAsia="Arial Unicode MS" w:hAnsi="Arial" w:cs="Arial"/>
          <w:sz w:val="24"/>
          <w:szCs w:val="24"/>
        </w:rPr>
        <w:t>research</w:t>
      </w:r>
      <w:r w:rsidRPr="003563F1">
        <w:rPr>
          <w:rFonts w:ascii="Arial" w:eastAsia="Arial Unicode MS" w:hAnsi="Arial" w:cs="Arial"/>
          <w:sz w:val="24"/>
          <w:szCs w:val="24"/>
        </w:rPr>
        <w:t xml:space="preserve"> can be judged based on the value of KMO </w:t>
      </w:r>
      <w:bookmarkStart w:id="242" w:name="OLE_LINK91"/>
      <w:bookmarkStart w:id="243" w:name="OLE_LINK93"/>
      <w:r>
        <w:rPr>
          <w:rFonts w:ascii="Arial" w:eastAsia="Arial Unicode MS" w:hAnsi="Arial" w:cs="Arial"/>
          <w:sz w:val="24"/>
          <w:szCs w:val="24"/>
        </w:rPr>
        <w:t>Bartlett’s Sphericity</w:t>
      </w:r>
      <w:bookmarkEnd w:id="242"/>
      <w:bookmarkEnd w:id="243"/>
      <w:r>
        <w:rPr>
          <w:rFonts w:ascii="Arial" w:eastAsia="Arial Unicode MS" w:hAnsi="Arial" w:cs="Arial"/>
          <w:sz w:val="24"/>
          <w:szCs w:val="24"/>
        </w:rPr>
        <w:t xml:space="preserve"> test</w:t>
      </w:r>
      <w:r w:rsidRPr="003563F1">
        <w:rPr>
          <w:rFonts w:ascii="Arial" w:eastAsia="Arial Unicode MS" w:hAnsi="Arial" w:cs="Arial"/>
          <w:sz w:val="24"/>
          <w:szCs w:val="24"/>
        </w:rPr>
        <w:t xml:space="preserve">, and if the value of </w:t>
      </w:r>
      <w:r w:rsidR="00C341B1">
        <w:rPr>
          <w:rFonts w:ascii="Arial" w:eastAsia="Arial Unicode MS" w:hAnsi="Arial" w:cs="Arial"/>
          <w:sz w:val="24"/>
          <w:szCs w:val="24"/>
        </w:rPr>
        <w:t>test</w:t>
      </w:r>
      <w:r w:rsidRPr="003563F1">
        <w:rPr>
          <w:rFonts w:ascii="Arial" w:eastAsia="Arial Unicode MS" w:hAnsi="Arial" w:cs="Arial"/>
          <w:sz w:val="24"/>
          <w:szCs w:val="24"/>
        </w:rPr>
        <w:t xml:space="preserve"> is greater than 0.6 then this factor is suitable for this </w:t>
      </w:r>
      <w:r w:rsidR="00C341B1">
        <w:rPr>
          <w:rFonts w:ascii="Arial" w:eastAsia="Arial Unicode MS" w:hAnsi="Arial" w:cs="Arial"/>
          <w:sz w:val="24"/>
          <w:szCs w:val="24"/>
        </w:rPr>
        <w:t>research</w:t>
      </w:r>
      <w:sdt>
        <w:sdtPr>
          <w:rPr>
            <w:rFonts w:ascii="Arial" w:eastAsia="Arial Unicode MS" w:hAnsi="Arial" w:cs="Arial"/>
            <w:sz w:val="24"/>
            <w:szCs w:val="24"/>
          </w:rPr>
          <w:id w:val="-1045358956"/>
          <w:citation/>
        </w:sdtPr>
        <w:sdtEndPr/>
        <w:sdtContent>
          <w:r w:rsidR="00C341B1">
            <w:rPr>
              <w:rFonts w:ascii="Arial" w:eastAsia="Arial Unicode MS" w:hAnsi="Arial" w:cs="Arial"/>
              <w:sz w:val="24"/>
              <w:szCs w:val="24"/>
            </w:rPr>
            <w:fldChar w:fldCharType="begin"/>
          </w:r>
          <w:r w:rsidR="00C341B1">
            <w:rPr>
              <w:rFonts w:ascii="Arial" w:eastAsia="Arial Unicode MS" w:hAnsi="Arial" w:cs="Arial"/>
              <w:sz w:val="24"/>
              <w:szCs w:val="24"/>
            </w:rPr>
            <w:instrText xml:space="preserve"> </w:instrText>
          </w:r>
          <w:r w:rsidR="00C341B1">
            <w:rPr>
              <w:rFonts w:ascii="Arial" w:eastAsia="Arial Unicode MS" w:hAnsi="Arial" w:cs="Arial" w:hint="eastAsia"/>
              <w:sz w:val="24"/>
              <w:szCs w:val="24"/>
            </w:rPr>
            <w:instrText>CITATION Zhe16 \l 2052</w:instrText>
          </w:r>
          <w:r w:rsidR="00C341B1">
            <w:rPr>
              <w:rFonts w:ascii="Arial" w:eastAsia="Arial Unicode MS" w:hAnsi="Arial" w:cs="Arial"/>
              <w:sz w:val="24"/>
              <w:szCs w:val="24"/>
            </w:rPr>
            <w:instrText xml:space="preserve"> </w:instrText>
          </w:r>
          <w:r w:rsidR="00C341B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(Zheng, et al., 2016)</w:t>
          </w:r>
          <w:r w:rsidR="00C341B1">
            <w:rPr>
              <w:rFonts w:ascii="Arial" w:eastAsia="Arial Unicode MS" w:hAnsi="Arial" w:cs="Arial"/>
              <w:sz w:val="24"/>
              <w:szCs w:val="24"/>
            </w:rPr>
            <w:fldChar w:fldCharType="end"/>
          </w:r>
        </w:sdtContent>
      </w:sdt>
      <w:r w:rsidRPr="003563F1">
        <w:rPr>
          <w:rFonts w:ascii="Arial" w:eastAsia="Arial Unicode MS" w:hAnsi="Arial" w:cs="Arial"/>
          <w:sz w:val="24"/>
          <w:szCs w:val="24"/>
        </w:rPr>
        <w:t>.</w:t>
      </w:r>
      <w:r w:rsidR="002A44F0" w:rsidRPr="002A44F0">
        <w:t xml:space="preserve"> </w:t>
      </w:r>
      <w:r w:rsidR="002A44F0" w:rsidRPr="002A44F0">
        <w:rPr>
          <w:rFonts w:ascii="Arial" w:eastAsia="Arial Unicode MS" w:hAnsi="Arial" w:cs="Arial"/>
          <w:sz w:val="24"/>
          <w:szCs w:val="24"/>
        </w:rPr>
        <w:t xml:space="preserve">If the value of KMO </w:t>
      </w:r>
      <w:r w:rsidR="00CB2752">
        <w:rPr>
          <w:rFonts w:ascii="Arial" w:eastAsia="Arial Unicode MS" w:hAnsi="Arial" w:cs="Arial"/>
          <w:sz w:val="24"/>
          <w:szCs w:val="24"/>
        </w:rPr>
        <w:t>Bartlett’s Sphericity</w:t>
      </w:r>
      <w:r w:rsidR="00CB2752" w:rsidRPr="002A44F0">
        <w:rPr>
          <w:rFonts w:ascii="Arial" w:eastAsia="Arial Unicode MS" w:hAnsi="Arial" w:cs="Arial"/>
          <w:sz w:val="24"/>
          <w:szCs w:val="24"/>
        </w:rPr>
        <w:t xml:space="preserve"> </w:t>
      </w:r>
      <w:r w:rsidR="002A44F0" w:rsidRPr="002A44F0">
        <w:rPr>
          <w:rFonts w:ascii="Arial" w:eastAsia="Arial Unicode MS" w:hAnsi="Arial" w:cs="Arial"/>
          <w:sz w:val="24"/>
          <w:szCs w:val="24"/>
        </w:rPr>
        <w:t xml:space="preserve">is less than 0.6, then it is proved that </w:t>
      </w:r>
      <w:r w:rsidR="002A44F0" w:rsidRPr="002A44F0">
        <w:rPr>
          <w:rFonts w:ascii="Arial" w:eastAsia="Arial Unicode MS" w:hAnsi="Arial" w:cs="Arial"/>
          <w:sz w:val="24"/>
          <w:szCs w:val="24"/>
        </w:rPr>
        <w:lastRenderedPageBreak/>
        <w:t>there is a weak correlation between the variables and the variable is not suitable for factor analysis</w:t>
      </w:r>
      <w:sdt>
        <w:sdtPr>
          <w:rPr>
            <w:rFonts w:ascii="Arial" w:eastAsia="Arial Unicode MS" w:hAnsi="Arial" w:cs="Arial"/>
            <w:sz w:val="24"/>
            <w:szCs w:val="24"/>
          </w:rPr>
          <w:id w:val="-1136411672"/>
          <w:citation/>
        </w:sdtPr>
        <w:sdtEndPr/>
        <w:sdtContent>
          <w:r w:rsidR="00CB2752">
            <w:rPr>
              <w:rFonts w:ascii="Arial" w:eastAsia="Arial Unicode MS" w:hAnsi="Arial" w:cs="Arial"/>
              <w:sz w:val="24"/>
              <w:szCs w:val="24"/>
            </w:rPr>
            <w:fldChar w:fldCharType="begin"/>
          </w:r>
          <w:r w:rsidR="000C11B9">
            <w:rPr>
              <w:rFonts w:ascii="Arial" w:eastAsia="Arial Unicode MS" w:hAnsi="Arial" w:cs="Arial"/>
              <w:sz w:val="24"/>
              <w:szCs w:val="24"/>
            </w:rPr>
            <w:instrText xml:space="preserve">CITATION Hit13 \l 2052 </w:instrText>
          </w:r>
          <w:r w:rsidR="00CB2752">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(Hitczenko, 2015)</w:t>
          </w:r>
          <w:r w:rsidR="00CB2752">
            <w:rPr>
              <w:rFonts w:ascii="Arial" w:eastAsia="Arial Unicode MS" w:hAnsi="Arial" w:cs="Arial"/>
              <w:sz w:val="24"/>
              <w:szCs w:val="24"/>
            </w:rPr>
            <w:fldChar w:fldCharType="end"/>
          </w:r>
        </w:sdtContent>
      </w:sdt>
      <w:r w:rsidR="002A44F0" w:rsidRPr="002A44F0">
        <w:rPr>
          <w:rFonts w:ascii="Arial" w:eastAsia="Arial Unicode MS" w:hAnsi="Arial" w:cs="Arial"/>
          <w:sz w:val="24"/>
          <w:szCs w:val="24"/>
        </w:rPr>
        <w:t>.</w:t>
      </w:r>
      <w:r w:rsidR="00CB2752" w:rsidRPr="00CB2752">
        <w:t xml:space="preserve"> </w:t>
      </w:r>
      <w:r w:rsidR="00CB2752" w:rsidRPr="00CB2752">
        <w:rPr>
          <w:rFonts w:ascii="Arial" w:eastAsia="Arial Unicode MS" w:hAnsi="Arial" w:cs="Arial"/>
          <w:sz w:val="24"/>
          <w:szCs w:val="24"/>
        </w:rPr>
        <w:t xml:space="preserve">When the value of the dependent variable is less than 0.6, it is necessary to check whether the </w:t>
      </w:r>
      <w:r w:rsidR="00CB2752">
        <w:rPr>
          <w:rFonts w:ascii="Arial" w:eastAsia="Arial Unicode MS" w:hAnsi="Arial" w:cs="Arial"/>
          <w:sz w:val="24"/>
          <w:szCs w:val="24"/>
        </w:rPr>
        <w:t>questions</w:t>
      </w:r>
      <w:r w:rsidR="00CB2752" w:rsidRPr="00CB2752">
        <w:rPr>
          <w:rFonts w:ascii="Arial" w:eastAsia="Arial Unicode MS" w:hAnsi="Arial" w:cs="Arial"/>
          <w:sz w:val="24"/>
          <w:szCs w:val="24"/>
        </w:rPr>
        <w:t xml:space="preserve"> of the dependent variable </w:t>
      </w:r>
      <w:r w:rsidR="00CB2752">
        <w:rPr>
          <w:rFonts w:ascii="Arial" w:eastAsia="Arial Unicode MS" w:hAnsi="Arial" w:cs="Arial"/>
          <w:sz w:val="24"/>
          <w:szCs w:val="24"/>
        </w:rPr>
        <w:t>are</w:t>
      </w:r>
      <w:r w:rsidR="00CB2752" w:rsidRPr="00CB2752">
        <w:rPr>
          <w:rFonts w:ascii="Arial" w:eastAsia="Arial Unicode MS" w:hAnsi="Arial" w:cs="Arial"/>
          <w:sz w:val="24"/>
          <w:szCs w:val="24"/>
        </w:rPr>
        <w:t xml:space="preserve"> qualified; when the value </w:t>
      </w:r>
      <w:r w:rsidR="00CB2752">
        <w:rPr>
          <w:rFonts w:ascii="Arial" w:eastAsia="Arial Unicode MS" w:hAnsi="Arial" w:cs="Arial"/>
          <w:sz w:val="24"/>
          <w:szCs w:val="24"/>
        </w:rPr>
        <w:t xml:space="preserve">of the </w:t>
      </w:r>
      <w:r w:rsidR="00CB2752" w:rsidRPr="00CB2752">
        <w:rPr>
          <w:rFonts w:ascii="Arial" w:eastAsia="Arial Unicode MS" w:hAnsi="Arial" w:cs="Arial"/>
          <w:sz w:val="24"/>
          <w:szCs w:val="24"/>
        </w:rPr>
        <w:t>independent variable is less than 0.6, it is necessary to carefully consider whether the independent variable</w:t>
      </w:r>
      <w:r w:rsidR="00CB2752">
        <w:rPr>
          <w:rFonts w:ascii="Arial" w:eastAsia="Arial Unicode MS" w:hAnsi="Arial" w:cs="Arial"/>
          <w:sz w:val="24"/>
          <w:szCs w:val="24"/>
        </w:rPr>
        <w:t>s</w:t>
      </w:r>
      <w:r w:rsidR="00CB2752" w:rsidRPr="00CB2752">
        <w:rPr>
          <w:rFonts w:ascii="Arial" w:eastAsia="Arial Unicode MS" w:hAnsi="Arial" w:cs="Arial"/>
          <w:sz w:val="24"/>
          <w:szCs w:val="24"/>
        </w:rPr>
        <w:t xml:space="preserve"> </w:t>
      </w:r>
      <w:r w:rsidR="00CB2752">
        <w:rPr>
          <w:rFonts w:ascii="Arial" w:eastAsia="Arial Unicode MS" w:hAnsi="Arial" w:cs="Arial"/>
          <w:sz w:val="24"/>
          <w:szCs w:val="24"/>
        </w:rPr>
        <w:t>are</w:t>
      </w:r>
      <w:r w:rsidR="00CB2752" w:rsidRPr="00CB2752">
        <w:rPr>
          <w:rFonts w:ascii="Arial" w:eastAsia="Arial Unicode MS" w:hAnsi="Arial" w:cs="Arial"/>
          <w:sz w:val="24"/>
          <w:szCs w:val="24"/>
        </w:rPr>
        <w:t xml:space="preserve"> inappropriate</w:t>
      </w:r>
      <w:sdt>
        <w:sdtPr>
          <w:rPr>
            <w:rFonts w:ascii="Arial" w:eastAsia="Arial Unicode MS" w:hAnsi="Arial" w:cs="Arial"/>
            <w:sz w:val="24"/>
            <w:szCs w:val="24"/>
          </w:rPr>
          <w:id w:val="1614471260"/>
          <w:citation/>
        </w:sdtPr>
        <w:sdtEndPr/>
        <w:sdtContent>
          <w:r w:rsidR="00CB2752">
            <w:rPr>
              <w:rFonts w:ascii="Arial" w:eastAsia="Arial Unicode MS" w:hAnsi="Arial" w:cs="Arial"/>
              <w:sz w:val="24"/>
              <w:szCs w:val="24"/>
            </w:rPr>
            <w:fldChar w:fldCharType="begin"/>
          </w:r>
          <w:r w:rsidR="00CB2752">
            <w:rPr>
              <w:rFonts w:ascii="Arial" w:eastAsia="Arial Unicode MS" w:hAnsi="Arial" w:cs="Arial"/>
              <w:sz w:val="24"/>
              <w:szCs w:val="24"/>
            </w:rPr>
            <w:instrText xml:space="preserve"> </w:instrText>
          </w:r>
          <w:r w:rsidR="00CB2752">
            <w:rPr>
              <w:rFonts w:ascii="Arial" w:eastAsia="Arial Unicode MS" w:hAnsi="Arial" w:cs="Arial" w:hint="eastAsia"/>
              <w:sz w:val="24"/>
              <w:szCs w:val="24"/>
            </w:rPr>
            <w:instrText>CITATION Mer \l 2052</w:instrText>
          </w:r>
          <w:r w:rsidR="00CB2752">
            <w:rPr>
              <w:rFonts w:ascii="Arial" w:eastAsia="Arial Unicode MS" w:hAnsi="Arial" w:cs="Arial"/>
              <w:sz w:val="24"/>
              <w:szCs w:val="24"/>
            </w:rPr>
            <w:instrText xml:space="preserve"> </w:instrText>
          </w:r>
          <w:r w:rsidR="00CB2752">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(Mertler &amp; Reinhart, 2016)</w:t>
          </w:r>
          <w:r w:rsidR="00CB2752">
            <w:rPr>
              <w:rFonts w:ascii="Arial" w:eastAsia="Arial Unicode MS" w:hAnsi="Arial" w:cs="Arial"/>
              <w:sz w:val="24"/>
              <w:szCs w:val="24"/>
            </w:rPr>
            <w:fldChar w:fldCharType="end"/>
          </w:r>
        </w:sdtContent>
      </w:sdt>
      <w:r w:rsidR="00CB2752" w:rsidRPr="00CB2752">
        <w:rPr>
          <w:rFonts w:ascii="Arial" w:eastAsia="Arial Unicode MS" w:hAnsi="Arial" w:cs="Arial"/>
          <w:sz w:val="24"/>
          <w:szCs w:val="24"/>
        </w:rPr>
        <w:t>.</w:t>
      </w:r>
    </w:p>
    <w:p w:rsidR="00C341B1" w:rsidRPr="00C341B1" w:rsidRDefault="00C341B1" w:rsidP="00AB5068">
      <w:pPr>
        <w:widowControl/>
        <w:spacing w:afterLines="200" w:after="624" w:line="360" w:lineRule="auto"/>
        <w:rPr>
          <w:rFonts w:ascii="Arial" w:eastAsia="Arial Unicode MS" w:hAnsi="Arial" w:cs="Arial"/>
          <w:b/>
          <w:sz w:val="24"/>
          <w:szCs w:val="24"/>
        </w:rPr>
      </w:pPr>
      <w:r w:rsidRPr="00C341B1">
        <w:rPr>
          <w:rFonts w:ascii="Arial" w:eastAsia="Arial Unicode MS" w:hAnsi="Arial" w:cs="Arial" w:hint="eastAsia"/>
          <w:b/>
          <w:sz w:val="24"/>
          <w:szCs w:val="24"/>
        </w:rPr>
        <w:t>F</w:t>
      </w:r>
      <w:r w:rsidRPr="00C341B1">
        <w:rPr>
          <w:rFonts w:ascii="Arial" w:eastAsia="Arial Unicode MS" w:hAnsi="Arial" w:cs="Arial"/>
          <w:b/>
          <w:sz w:val="24"/>
          <w:szCs w:val="24"/>
        </w:rPr>
        <w:t>actor loading</w:t>
      </w:r>
    </w:p>
    <w:p w:rsidR="00C341B1" w:rsidRDefault="00C341B1" w:rsidP="00AB5068">
      <w:pPr>
        <w:widowControl/>
        <w:spacing w:afterLines="200" w:after="624" w:line="360" w:lineRule="auto"/>
        <w:rPr>
          <w:rFonts w:ascii="Arial" w:eastAsia="Arial Unicode MS" w:hAnsi="Arial" w:cs="Arial"/>
          <w:sz w:val="24"/>
          <w:szCs w:val="24"/>
        </w:rPr>
      </w:pPr>
      <w:r w:rsidRPr="00C341B1">
        <w:rPr>
          <w:rFonts w:ascii="Arial" w:eastAsia="Arial Unicode MS" w:hAnsi="Arial" w:cs="Arial"/>
          <w:sz w:val="24"/>
          <w:szCs w:val="24"/>
        </w:rPr>
        <w:t>In the factor analysis results of SPSS, the factor load</w:t>
      </w:r>
      <w:r>
        <w:rPr>
          <w:rFonts w:ascii="Arial" w:eastAsia="Arial Unicode MS" w:hAnsi="Arial" w:cs="Arial"/>
          <w:sz w:val="24"/>
          <w:szCs w:val="24"/>
        </w:rPr>
        <w:t>ing</w:t>
      </w:r>
      <w:r w:rsidRPr="00C341B1">
        <w:rPr>
          <w:rFonts w:ascii="Arial" w:eastAsia="Arial Unicode MS" w:hAnsi="Arial" w:cs="Arial"/>
          <w:sz w:val="24"/>
          <w:szCs w:val="24"/>
        </w:rPr>
        <w:t xml:space="preserve"> of the </w:t>
      </w:r>
      <w:r>
        <w:rPr>
          <w:rFonts w:ascii="Arial" w:eastAsia="Arial Unicode MS" w:hAnsi="Arial" w:cs="Arial"/>
          <w:sz w:val="24"/>
          <w:szCs w:val="24"/>
        </w:rPr>
        <w:t>preliminary</w:t>
      </w:r>
      <w:r w:rsidRPr="00C341B1">
        <w:rPr>
          <w:rFonts w:ascii="Arial" w:eastAsia="Arial Unicode MS" w:hAnsi="Arial" w:cs="Arial"/>
          <w:sz w:val="24"/>
          <w:szCs w:val="24"/>
        </w:rPr>
        <w:t xml:space="preserve"> test will appear, which can promote the interpretation of the factor</w:t>
      </w:r>
      <w:sdt>
        <w:sdtPr>
          <w:rPr>
            <w:rFonts w:ascii="Arial" w:hAnsi="Arial" w:cs="Arial"/>
            <w:sz w:val="24"/>
            <w:szCs w:val="24"/>
          </w:rPr>
          <w:id w:val="891847113"/>
          <w:citation/>
        </w:sdtPr>
        <w:sdtEndPr>
          <w:rPr>
            <w:rFonts w:ascii="Times New Roman" w:hAnsi="Times New Roman" w:cs="Times New Roman"/>
          </w:rPr>
        </w:sdtEndPr>
        <w:sdtContent>
          <w:r w:rsidRPr="00C341B1">
            <w:rPr>
              <w:rFonts w:ascii="Arial" w:hAnsi="Arial" w:cs="Arial"/>
              <w:sz w:val="24"/>
              <w:szCs w:val="24"/>
            </w:rPr>
            <w:fldChar w:fldCharType="begin"/>
          </w:r>
          <w:r w:rsidRPr="00C341B1">
            <w:rPr>
              <w:rFonts w:ascii="Arial" w:hAnsi="Arial" w:cs="Arial"/>
              <w:sz w:val="24"/>
              <w:szCs w:val="24"/>
            </w:rPr>
            <w:instrText xml:space="preserve"> CITATION Hos17 \l 2052 </w:instrText>
          </w:r>
          <w:r w:rsidRPr="00C341B1">
            <w:rPr>
              <w:rFonts w:ascii="Arial" w:hAnsi="Arial" w:cs="Arial"/>
              <w:sz w:val="24"/>
              <w:szCs w:val="24"/>
            </w:rPr>
            <w:fldChar w:fldCharType="separate"/>
          </w:r>
          <w:r w:rsidR="002A5D47">
            <w:rPr>
              <w:rFonts w:ascii="Arial" w:hAnsi="Arial" w:cs="Arial"/>
              <w:noProof/>
              <w:sz w:val="24"/>
              <w:szCs w:val="24"/>
            </w:rPr>
            <w:t xml:space="preserve"> </w:t>
          </w:r>
          <w:r w:rsidR="002A5D47" w:rsidRPr="002A5D47">
            <w:rPr>
              <w:rFonts w:ascii="Arial" w:hAnsi="Arial" w:cs="Arial"/>
              <w:noProof/>
              <w:sz w:val="24"/>
              <w:szCs w:val="24"/>
            </w:rPr>
            <w:t>(Hossain, 2017)</w:t>
          </w:r>
          <w:r w:rsidRPr="00C341B1">
            <w:rPr>
              <w:rFonts w:ascii="Arial" w:hAnsi="Arial" w:cs="Arial"/>
              <w:sz w:val="24"/>
              <w:szCs w:val="24"/>
            </w:rPr>
            <w:fldChar w:fldCharType="end"/>
          </w:r>
        </w:sdtContent>
      </w:sdt>
      <w:r w:rsidRPr="00C341B1">
        <w:rPr>
          <w:rFonts w:ascii="Arial" w:eastAsia="Arial Unicode MS" w:hAnsi="Arial" w:cs="Arial"/>
          <w:sz w:val="24"/>
          <w:szCs w:val="24"/>
        </w:rPr>
        <w:t>.</w:t>
      </w:r>
      <w:r w:rsidRPr="00C341B1">
        <w:t xml:space="preserve"> </w:t>
      </w:r>
      <w:r w:rsidRPr="00C341B1">
        <w:rPr>
          <w:rFonts w:ascii="Arial" w:eastAsia="Arial Unicode MS" w:hAnsi="Arial" w:cs="Arial"/>
          <w:sz w:val="24"/>
          <w:szCs w:val="24"/>
        </w:rPr>
        <w:t>From the results of the factor load</w:t>
      </w:r>
      <w:r w:rsidR="00873A4C">
        <w:rPr>
          <w:rFonts w:ascii="Arial" w:eastAsia="Arial Unicode MS" w:hAnsi="Arial" w:cs="Arial"/>
          <w:sz w:val="24"/>
          <w:szCs w:val="24"/>
        </w:rPr>
        <w:t>ing</w:t>
      </w:r>
      <w:r w:rsidRPr="00C341B1">
        <w:rPr>
          <w:rFonts w:ascii="Arial" w:eastAsia="Arial Unicode MS" w:hAnsi="Arial" w:cs="Arial"/>
          <w:sz w:val="24"/>
          <w:szCs w:val="24"/>
        </w:rPr>
        <w:t>, it can be seen which factors or data need to be retained or deleted, because a factor load</w:t>
      </w:r>
      <w:r>
        <w:rPr>
          <w:rFonts w:ascii="Arial" w:eastAsia="Arial Unicode MS" w:hAnsi="Arial" w:cs="Arial"/>
          <w:sz w:val="24"/>
          <w:szCs w:val="24"/>
        </w:rPr>
        <w:t>ing</w:t>
      </w:r>
      <w:r w:rsidRPr="00C341B1">
        <w:rPr>
          <w:rFonts w:ascii="Arial" w:eastAsia="Arial Unicode MS" w:hAnsi="Arial" w:cs="Arial"/>
          <w:sz w:val="24"/>
          <w:szCs w:val="24"/>
        </w:rPr>
        <w:t xml:space="preserve"> of less than 0.6 represents a lower level relationship between the problem and the data</w:t>
      </w:r>
      <w:sdt>
        <w:sdtPr>
          <w:rPr>
            <w:rFonts w:ascii="Arial" w:hAnsi="Arial" w:cs="Arial"/>
            <w:sz w:val="24"/>
            <w:szCs w:val="24"/>
          </w:rPr>
          <w:id w:val="-6139044"/>
          <w:citation/>
        </w:sdtPr>
        <w:sdtEndPr>
          <w:rPr>
            <w:rFonts w:ascii="Times New Roman" w:hAnsi="Times New Roman" w:cs="Times New Roman"/>
          </w:rPr>
        </w:sdtEndPr>
        <w:sdtContent>
          <w:r w:rsidRPr="00C341B1">
            <w:rPr>
              <w:rFonts w:ascii="Arial" w:hAnsi="Arial" w:cs="Arial"/>
              <w:sz w:val="24"/>
              <w:szCs w:val="24"/>
            </w:rPr>
            <w:fldChar w:fldCharType="begin"/>
          </w:r>
          <w:r w:rsidRPr="00C341B1">
            <w:rPr>
              <w:rFonts w:ascii="Arial" w:hAnsi="Arial" w:cs="Arial"/>
              <w:sz w:val="24"/>
              <w:szCs w:val="24"/>
            </w:rPr>
            <w:instrText xml:space="preserve"> CITATION One16 \l 2052 </w:instrText>
          </w:r>
          <w:r w:rsidRPr="00C341B1">
            <w:rPr>
              <w:rFonts w:ascii="Arial" w:hAnsi="Arial" w:cs="Arial"/>
              <w:sz w:val="24"/>
              <w:szCs w:val="24"/>
            </w:rPr>
            <w:fldChar w:fldCharType="separate"/>
          </w:r>
          <w:r w:rsidR="002A5D47">
            <w:rPr>
              <w:rFonts w:ascii="Arial" w:hAnsi="Arial" w:cs="Arial"/>
              <w:noProof/>
              <w:sz w:val="24"/>
              <w:szCs w:val="24"/>
            </w:rPr>
            <w:t xml:space="preserve"> </w:t>
          </w:r>
          <w:r w:rsidR="002A5D47" w:rsidRPr="002A5D47">
            <w:rPr>
              <w:rFonts w:ascii="Arial" w:hAnsi="Arial" w:cs="Arial"/>
              <w:noProof/>
              <w:sz w:val="24"/>
              <w:szCs w:val="24"/>
            </w:rPr>
            <w:t>(Onen, 2016)</w:t>
          </w:r>
          <w:r w:rsidRPr="00C341B1">
            <w:rPr>
              <w:rFonts w:ascii="Arial" w:hAnsi="Arial" w:cs="Arial"/>
              <w:sz w:val="24"/>
              <w:szCs w:val="24"/>
            </w:rPr>
            <w:fldChar w:fldCharType="end"/>
          </w:r>
        </w:sdtContent>
      </w:sdt>
      <w:r w:rsidRPr="00C341B1">
        <w:rPr>
          <w:rFonts w:ascii="Arial" w:eastAsia="Arial Unicode MS" w:hAnsi="Arial" w:cs="Arial"/>
          <w:sz w:val="24"/>
          <w:szCs w:val="24"/>
        </w:rPr>
        <w:t>.</w:t>
      </w:r>
      <w:r w:rsidR="00CB2752" w:rsidRPr="00CB2752">
        <w:t xml:space="preserve"> </w:t>
      </w:r>
      <w:r w:rsidR="00CB2752" w:rsidRPr="00CB2752">
        <w:rPr>
          <w:rFonts w:ascii="Arial" w:eastAsia="Arial Unicode MS" w:hAnsi="Arial" w:cs="Arial"/>
          <w:sz w:val="24"/>
          <w:szCs w:val="24"/>
        </w:rPr>
        <w:t xml:space="preserve">Therefore, in the </w:t>
      </w:r>
      <w:r w:rsidR="00825BFA">
        <w:rPr>
          <w:rFonts w:ascii="Arial" w:eastAsia="Arial Unicode MS" w:hAnsi="Arial" w:cs="Arial"/>
          <w:sz w:val="24"/>
          <w:szCs w:val="24"/>
        </w:rPr>
        <w:t>preliminary</w:t>
      </w:r>
      <w:r w:rsidR="00CB2752" w:rsidRPr="00CB2752">
        <w:rPr>
          <w:rFonts w:ascii="Arial" w:eastAsia="Arial Unicode MS" w:hAnsi="Arial" w:cs="Arial"/>
          <w:sz w:val="24"/>
          <w:szCs w:val="24"/>
        </w:rPr>
        <w:t xml:space="preserve"> test, the value of all the </w:t>
      </w:r>
      <w:r w:rsidR="00825BFA">
        <w:rPr>
          <w:rFonts w:ascii="Arial" w:eastAsia="Arial Unicode MS" w:hAnsi="Arial" w:cs="Arial"/>
          <w:sz w:val="24"/>
          <w:szCs w:val="24"/>
        </w:rPr>
        <w:t>question</w:t>
      </w:r>
      <w:r w:rsidR="00CB2752" w:rsidRPr="00CB2752">
        <w:rPr>
          <w:rFonts w:ascii="Arial" w:eastAsia="Arial Unicode MS" w:hAnsi="Arial" w:cs="Arial"/>
          <w:sz w:val="24"/>
          <w:szCs w:val="24"/>
        </w:rPr>
        <w:t xml:space="preserve">s must be greater than 0.6, in order to ensure that the </w:t>
      </w:r>
      <w:r w:rsidR="00825BFA">
        <w:rPr>
          <w:rFonts w:ascii="Arial" w:eastAsia="Arial Unicode MS" w:hAnsi="Arial" w:cs="Arial"/>
          <w:sz w:val="24"/>
          <w:szCs w:val="24"/>
        </w:rPr>
        <w:t>question</w:t>
      </w:r>
      <w:r w:rsidR="00CB2752" w:rsidRPr="00CB2752">
        <w:rPr>
          <w:rFonts w:ascii="Arial" w:eastAsia="Arial Unicode MS" w:hAnsi="Arial" w:cs="Arial"/>
          <w:sz w:val="24"/>
          <w:szCs w:val="24"/>
        </w:rPr>
        <w:t xml:space="preserve"> and the variable have a higher relationship</w:t>
      </w:r>
      <w:sdt>
        <w:sdtPr>
          <w:rPr>
            <w:rFonts w:ascii="Arial" w:eastAsia="Arial Unicode MS" w:hAnsi="Arial" w:cs="Arial"/>
            <w:sz w:val="24"/>
            <w:szCs w:val="24"/>
          </w:rPr>
          <w:id w:val="-1863115619"/>
          <w:citation/>
        </w:sdtPr>
        <w:sdtEndPr/>
        <w:sdtContent>
          <w:r w:rsidR="00825BFA">
            <w:rPr>
              <w:rFonts w:ascii="Arial" w:eastAsia="Arial Unicode MS" w:hAnsi="Arial" w:cs="Arial"/>
              <w:sz w:val="24"/>
              <w:szCs w:val="24"/>
            </w:rPr>
            <w:fldChar w:fldCharType="begin"/>
          </w:r>
          <w:r w:rsidR="005933B3">
            <w:rPr>
              <w:rFonts w:ascii="Arial" w:eastAsia="Arial Unicode MS" w:hAnsi="Arial" w:cs="Arial"/>
              <w:sz w:val="24"/>
              <w:szCs w:val="24"/>
            </w:rPr>
            <w:instrText xml:space="preserve">CITATION Dod12 \l 2052 </w:instrText>
          </w:r>
          <w:r w:rsidR="00825BFA">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(Dodou, 2015)</w:t>
          </w:r>
          <w:r w:rsidR="00825BFA">
            <w:rPr>
              <w:rFonts w:ascii="Arial" w:eastAsia="Arial Unicode MS" w:hAnsi="Arial" w:cs="Arial"/>
              <w:sz w:val="24"/>
              <w:szCs w:val="24"/>
            </w:rPr>
            <w:fldChar w:fldCharType="end"/>
          </w:r>
        </w:sdtContent>
      </w:sdt>
      <w:r w:rsidR="00CB2752" w:rsidRPr="00CB2752">
        <w:rPr>
          <w:rFonts w:ascii="Arial" w:eastAsia="Arial Unicode MS" w:hAnsi="Arial" w:cs="Arial"/>
          <w:sz w:val="24"/>
          <w:szCs w:val="24"/>
        </w:rPr>
        <w:t>.</w:t>
      </w:r>
    </w:p>
    <w:p w:rsidR="009F0B4B" w:rsidRPr="00110ACF" w:rsidRDefault="009F0B4B" w:rsidP="009F0B4B">
      <w:pPr>
        <w:widowControl/>
        <w:spacing w:afterLines="200" w:after="624" w:line="360" w:lineRule="auto"/>
        <w:rPr>
          <w:rFonts w:ascii="Arial" w:eastAsia="Arial Unicode MS" w:hAnsi="Arial" w:cs="Arial"/>
          <w:b/>
          <w:sz w:val="24"/>
          <w:szCs w:val="24"/>
        </w:rPr>
      </w:pPr>
      <w:r w:rsidRPr="00110ACF">
        <w:rPr>
          <w:rFonts w:ascii="Arial" w:eastAsia="Arial Unicode MS" w:hAnsi="Arial" w:cs="Arial" w:hint="eastAsia"/>
          <w:b/>
          <w:sz w:val="24"/>
          <w:szCs w:val="24"/>
        </w:rPr>
        <w:t>E</w:t>
      </w:r>
      <w:r w:rsidRPr="00110ACF">
        <w:rPr>
          <w:rFonts w:ascii="Arial" w:eastAsia="Arial Unicode MS" w:hAnsi="Arial" w:cs="Arial"/>
          <w:b/>
          <w:sz w:val="24"/>
          <w:szCs w:val="24"/>
        </w:rPr>
        <w:t>igenvalues</w:t>
      </w:r>
    </w:p>
    <w:p w:rsidR="009F0B4B" w:rsidRDefault="009F0B4B" w:rsidP="00AB5068">
      <w:pPr>
        <w:widowControl/>
        <w:spacing w:afterLines="200" w:after="624" w:line="360" w:lineRule="auto"/>
        <w:rPr>
          <w:rFonts w:ascii="Arial" w:eastAsia="Arial Unicode MS" w:hAnsi="Arial" w:cs="Arial"/>
          <w:sz w:val="24"/>
          <w:szCs w:val="24"/>
        </w:rPr>
      </w:pPr>
      <w:r w:rsidRPr="009F0B4B">
        <w:rPr>
          <w:rFonts w:ascii="Arial" w:eastAsia="Arial Unicode MS" w:hAnsi="Arial" w:cs="Arial"/>
          <w:sz w:val="24"/>
          <w:szCs w:val="24"/>
        </w:rPr>
        <w:t xml:space="preserve">The number of eigenvalues is the same as the number of independent variables and the value is greater than 1, so this </w:t>
      </w:r>
      <w:r>
        <w:rPr>
          <w:rFonts w:ascii="Arial" w:eastAsia="Arial Unicode MS" w:hAnsi="Arial" w:cs="Arial"/>
          <w:sz w:val="24"/>
          <w:szCs w:val="24"/>
        </w:rPr>
        <w:t>research</w:t>
      </w:r>
      <w:r w:rsidRPr="009F0B4B">
        <w:rPr>
          <w:rFonts w:ascii="Arial" w:eastAsia="Arial Unicode MS" w:hAnsi="Arial" w:cs="Arial"/>
          <w:sz w:val="24"/>
          <w:szCs w:val="24"/>
        </w:rPr>
        <w:t xml:space="preserve"> has 3 independent variables wh</w:t>
      </w:r>
      <w:r>
        <w:rPr>
          <w:rFonts w:ascii="Arial" w:eastAsia="Arial Unicode MS" w:hAnsi="Arial" w:cs="Arial"/>
          <w:sz w:val="24"/>
          <w:szCs w:val="24"/>
        </w:rPr>
        <w:t>ich mean</w:t>
      </w:r>
      <w:r w:rsidRPr="009F0B4B">
        <w:rPr>
          <w:rFonts w:ascii="Arial" w:eastAsia="Arial Unicode MS" w:hAnsi="Arial" w:cs="Arial"/>
          <w:sz w:val="24"/>
          <w:szCs w:val="24"/>
        </w:rPr>
        <w:t xml:space="preserve"> eigenvalues must be 3 </w:t>
      </w:r>
      <w:r>
        <w:rPr>
          <w:rFonts w:ascii="Arial" w:eastAsia="Arial Unicode MS" w:hAnsi="Arial" w:cs="Arial"/>
          <w:sz w:val="24"/>
          <w:szCs w:val="24"/>
        </w:rPr>
        <w:t xml:space="preserve">and </w:t>
      </w:r>
      <w:r w:rsidRPr="009F0B4B">
        <w:rPr>
          <w:rFonts w:ascii="Arial" w:eastAsia="Arial Unicode MS" w:hAnsi="Arial" w:cs="Arial"/>
          <w:sz w:val="24"/>
          <w:szCs w:val="24"/>
        </w:rPr>
        <w:t>values greater than 1</w:t>
      </w:r>
      <w:sdt>
        <w:sdtPr>
          <w:rPr>
            <w:rFonts w:ascii="Arial" w:eastAsia="Arial Unicode MS" w:hAnsi="Arial" w:cs="Arial"/>
            <w:sz w:val="24"/>
            <w:szCs w:val="24"/>
          </w:rPr>
          <w:id w:val="2125499706"/>
          <w:citation/>
        </w:sdtPr>
        <w:sdtEndPr/>
        <w:sdtContent>
          <w:r>
            <w:rPr>
              <w:rFonts w:ascii="Arial" w:eastAsia="Arial Unicode MS" w:hAnsi="Arial" w:cs="Arial"/>
              <w:sz w:val="24"/>
              <w:szCs w:val="24"/>
            </w:rPr>
            <w:fldChar w:fldCharType="begin"/>
          </w:r>
          <w:r w:rsidR="00951BF9">
            <w:rPr>
              <w:rFonts w:ascii="Arial" w:eastAsia="Arial Unicode MS" w:hAnsi="Arial" w:cs="Arial"/>
              <w:sz w:val="24"/>
              <w:szCs w:val="24"/>
            </w:rPr>
            <w:instrText xml:space="preserve">CITATION Kum12 \l 2052 </w:instrText>
          </w:r>
          <w:r>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(Kumar, 2014)</w:t>
          </w:r>
          <w:r>
            <w:rPr>
              <w:rFonts w:ascii="Arial" w:eastAsia="Arial Unicode MS" w:hAnsi="Arial" w:cs="Arial"/>
              <w:sz w:val="24"/>
              <w:szCs w:val="24"/>
            </w:rPr>
            <w:fldChar w:fldCharType="end"/>
          </w:r>
        </w:sdtContent>
      </w:sdt>
      <w:r w:rsidRPr="009F0B4B">
        <w:rPr>
          <w:rFonts w:ascii="Arial" w:eastAsia="Arial Unicode MS" w:hAnsi="Arial" w:cs="Arial"/>
          <w:sz w:val="24"/>
          <w:szCs w:val="24"/>
        </w:rPr>
        <w:t>.</w:t>
      </w:r>
      <w:r w:rsidR="00000B8A" w:rsidRPr="00000B8A">
        <w:t xml:space="preserve"> </w:t>
      </w:r>
      <w:r w:rsidR="00000B8A" w:rsidRPr="00000B8A">
        <w:rPr>
          <w:rFonts w:ascii="Arial" w:eastAsia="Arial Unicode MS" w:hAnsi="Arial" w:cs="Arial"/>
          <w:sz w:val="24"/>
          <w:szCs w:val="24"/>
        </w:rPr>
        <w:t>If the eigenvalue is less than 1, it means that the factor is not enough to explain the variable, and it cannot provide the basis for reducing the variable</w:t>
      </w:r>
      <w:sdt>
        <w:sdtPr>
          <w:rPr>
            <w:rFonts w:ascii="Arial" w:eastAsia="Arial Unicode MS" w:hAnsi="Arial" w:cs="Arial"/>
            <w:sz w:val="24"/>
            <w:szCs w:val="24"/>
          </w:rPr>
          <w:id w:val="-1989552157"/>
          <w:citation/>
        </w:sdtPr>
        <w:sdtEndPr/>
        <w:sdtContent>
          <w:r w:rsidR="00000B8A">
            <w:rPr>
              <w:rFonts w:ascii="Arial" w:eastAsia="Arial Unicode MS" w:hAnsi="Arial" w:cs="Arial"/>
              <w:sz w:val="24"/>
              <w:szCs w:val="24"/>
            </w:rPr>
            <w:fldChar w:fldCharType="begin"/>
          </w:r>
          <w:r w:rsidR="00000B8A">
            <w:rPr>
              <w:rFonts w:ascii="Arial" w:eastAsia="Arial Unicode MS" w:hAnsi="Arial" w:cs="Arial"/>
              <w:sz w:val="24"/>
              <w:szCs w:val="24"/>
            </w:rPr>
            <w:instrText xml:space="preserve"> </w:instrText>
          </w:r>
          <w:r w:rsidR="00000B8A">
            <w:rPr>
              <w:rFonts w:ascii="Arial" w:eastAsia="Arial Unicode MS" w:hAnsi="Arial" w:cs="Arial" w:hint="eastAsia"/>
              <w:sz w:val="24"/>
              <w:szCs w:val="24"/>
            </w:rPr>
            <w:instrText>CITATION Zhe16 \l 2052</w:instrText>
          </w:r>
          <w:r w:rsidR="00000B8A">
            <w:rPr>
              <w:rFonts w:ascii="Arial" w:eastAsia="Arial Unicode MS" w:hAnsi="Arial" w:cs="Arial"/>
              <w:sz w:val="24"/>
              <w:szCs w:val="24"/>
            </w:rPr>
            <w:instrText xml:space="preserve"> </w:instrText>
          </w:r>
          <w:r w:rsidR="00000B8A">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(Zheng, et al., 2016)</w:t>
          </w:r>
          <w:r w:rsidR="00000B8A">
            <w:rPr>
              <w:rFonts w:ascii="Arial" w:eastAsia="Arial Unicode MS" w:hAnsi="Arial" w:cs="Arial"/>
              <w:sz w:val="24"/>
              <w:szCs w:val="24"/>
            </w:rPr>
            <w:fldChar w:fldCharType="end"/>
          </w:r>
        </w:sdtContent>
      </w:sdt>
      <w:r w:rsidR="00000B8A" w:rsidRPr="00000B8A">
        <w:rPr>
          <w:rFonts w:ascii="Arial" w:eastAsia="Arial Unicode MS" w:hAnsi="Arial" w:cs="Arial"/>
          <w:sz w:val="24"/>
          <w:szCs w:val="24"/>
        </w:rPr>
        <w:t>.</w:t>
      </w:r>
      <w:r w:rsidR="00755756" w:rsidRPr="00755756">
        <w:t xml:space="preserve"> </w:t>
      </w:r>
      <w:r w:rsidR="00755756" w:rsidRPr="00755756">
        <w:rPr>
          <w:rFonts w:ascii="Arial" w:eastAsia="Arial Unicode MS" w:hAnsi="Arial" w:cs="Arial"/>
          <w:sz w:val="24"/>
          <w:szCs w:val="24"/>
        </w:rPr>
        <w:t xml:space="preserve">If it appears in the pilot test that there are three eigenvalues </w:t>
      </w:r>
      <w:r w:rsidR="00755756">
        <w:rPr>
          <w:rFonts w:ascii="Arial" w:eastAsia="Arial Unicode MS" w:hAnsi="Arial" w:cs="Arial"/>
          <w:sz w:val="24"/>
          <w:szCs w:val="24"/>
        </w:rPr>
        <w:t>and</w:t>
      </w:r>
      <w:r w:rsidR="00755756" w:rsidRPr="00755756">
        <w:rPr>
          <w:rFonts w:ascii="Arial" w:eastAsia="Arial Unicode MS" w:hAnsi="Arial" w:cs="Arial"/>
          <w:sz w:val="24"/>
          <w:szCs w:val="24"/>
        </w:rPr>
        <w:t xml:space="preserve"> are greater than </w:t>
      </w:r>
      <w:r w:rsidR="00755756">
        <w:rPr>
          <w:rFonts w:ascii="Arial" w:eastAsia="Arial Unicode MS" w:hAnsi="Arial" w:cs="Arial"/>
          <w:sz w:val="24"/>
          <w:szCs w:val="24"/>
        </w:rPr>
        <w:t>1</w:t>
      </w:r>
      <w:r w:rsidR="00755756" w:rsidRPr="00755756">
        <w:rPr>
          <w:rFonts w:ascii="Arial" w:eastAsia="Arial Unicode MS" w:hAnsi="Arial" w:cs="Arial"/>
          <w:sz w:val="24"/>
          <w:szCs w:val="24"/>
        </w:rPr>
        <w:t xml:space="preserve"> but there are four eigenvalues in the preliminary test and are greater than 1, check whether the dependent variable is added when running the </w:t>
      </w:r>
      <w:r w:rsidR="00755756" w:rsidRPr="00755756">
        <w:rPr>
          <w:rFonts w:ascii="Arial" w:eastAsia="Arial Unicode MS" w:hAnsi="Arial" w:cs="Arial"/>
          <w:sz w:val="24"/>
          <w:szCs w:val="24"/>
        </w:rPr>
        <w:lastRenderedPageBreak/>
        <w:t>test</w:t>
      </w:r>
      <w:sdt>
        <w:sdtPr>
          <w:rPr>
            <w:rFonts w:ascii="Arial" w:eastAsia="Arial Unicode MS" w:hAnsi="Arial" w:cs="Arial"/>
            <w:sz w:val="24"/>
            <w:szCs w:val="24"/>
          </w:rPr>
          <w:id w:val="-423965950"/>
          <w:citation/>
        </w:sdtPr>
        <w:sdtEndPr/>
        <w:sdtContent>
          <w:r w:rsidR="00326A0E">
            <w:rPr>
              <w:rFonts w:ascii="Arial" w:eastAsia="Arial Unicode MS" w:hAnsi="Arial" w:cs="Arial"/>
              <w:sz w:val="24"/>
              <w:szCs w:val="24"/>
            </w:rPr>
            <w:fldChar w:fldCharType="begin"/>
          </w:r>
          <w:r w:rsidR="00326A0E">
            <w:rPr>
              <w:rFonts w:ascii="Arial" w:eastAsia="Arial Unicode MS" w:hAnsi="Arial" w:cs="Arial"/>
              <w:sz w:val="24"/>
              <w:szCs w:val="24"/>
            </w:rPr>
            <w:instrText xml:space="preserve"> </w:instrText>
          </w:r>
          <w:r w:rsidR="00326A0E">
            <w:rPr>
              <w:rFonts w:ascii="Arial" w:eastAsia="Arial Unicode MS" w:hAnsi="Arial" w:cs="Arial" w:hint="eastAsia"/>
              <w:sz w:val="24"/>
              <w:szCs w:val="24"/>
            </w:rPr>
            <w:instrText>CITATION Çok16 \l 2052</w:instrText>
          </w:r>
          <w:r w:rsidR="00326A0E">
            <w:rPr>
              <w:rFonts w:ascii="Arial" w:eastAsia="Arial Unicode MS" w:hAnsi="Arial" w:cs="Arial"/>
              <w:sz w:val="24"/>
              <w:szCs w:val="24"/>
            </w:rPr>
            <w:instrText xml:space="preserve"> </w:instrText>
          </w:r>
          <w:r w:rsidR="00326A0E">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(Çokluk &amp; Koçak, 2016)</w:t>
          </w:r>
          <w:r w:rsidR="00326A0E">
            <w:rPr>
              <w:rFonts w:ascii="Arial" w:eastAsia="Arial Unicode MS" w:hAnsi="Arial" w:cs="Arial"/>
              <w:sz w:val="24"/>
              <w:szCs w:val="24"/>
            </w:rPr>
            <w:fldChar w:fldCharType="end"/>
          </w:r>
        </w:sdtContent>
      </w:sdt>
      <w:r w:rsidR="00755756" w:rsidRPr="00755756">
        <w:rPr>
          <w:rFonts w:ascii="Arial" w:eastAsia="Arial Unicode MS" w:hAnsi="Arial" w:cs="Arial"/>
          <w:sz w:val="24"/>
          <w:szCs w:val="24"/>
        </w:rPr>
        <w:t>.</w:t>
      </w:r>
      <w:r w:rsidR="00326A0E" w:rsidRPr="00326A0E">
        <w:t xml:space="preserve"> </w:t>
      </w:r>
      <w:r w:rsidR="00326A0E" w:rsidRPr="00326A0E">
        <w:rPr>
          <w:rFonts w:ascii="Arial" w:eastAsia="Arial Unicode MS" w:hAnsi="Arial" w:cs="Arial"/>
          <w:sz w:val="24"/>
          <w:szCs w:val="24"/>
        </w:rPr>
        <w:t xml:space="preserve">Or the researcher can re-run the correlation matrix to find out which </w:t>
      </w:r>
      <w:r w:rsidR="00326A0E">
        <w:rPr>
          <w:rFonts w:ascii="Arial" w:eastAsia="Arial Unicode MS" w:hAnsi="Arial" w:cs="Arial"/>
          <w:sz w:val="24"/>
          <w:szCs w:val="24"/>
        </w:rPr>
        <w:t>questions</w:t>
      </w:r>
      <w:r w:rsidR="00326A0E" w:rsidRPr="00326A0E">
        <w:rPr>
          <w:rFonts w:ascii="Arial" w:eastAsia="Arial Unicode MS" w:hAnsi="Arial" w:cs="Arial"/>
          <w:sz w:val="24"/>
          <w:szCs w:val="24"/>
        </w:rPr>
        <w:t xml:space="preserve"> are </w:t>
      </w:r>
      <w:r w:rsidR="00326A0E">
        <w:rPr>
          <w:rFonts w:ascii="Arial" w:eastAsia="Arial Unicode MS" w:hAnsi="Arial" w:cs="Arial"/>
          <w:sz w:val="24"/>
          <w:szCs w:val="24"/>
        </w:rPr>
        <w:t>cor</w:t>
      </w:r>
      <w:r w:rsidR="00326A0E" w:rsidRPr="00326A0E">
        <w:rPr>
          <w:rFonts w:ascii="Arial" w:eastAsia="Arial Unicode MS" w:hAnsi="Arial" w:cs="Arial"/>
          <w:sz w:val="24"/>
          <w:szCs w:val="24"/>
        </w:rPr>
        <w:t>rel</w:t>
      </w:r>
      <w:r w:rsidR="00326A0E">
        <w:rPr>
          <w:rFonts w:ascii="Arial" w:eastAsia="Arial Unicode MS" w:hAnsi="Arial" w:cs="Arial"/>
          <w:sz w:val="24"/>
          <w:szCs w:val="24"/>
        </w:rPr>
        <w:t>ated</w:t>
      </w:r>
      <w:r w:rsidR="00326A0E" w:rsidRPr="00326A0E">
        <w:rPr>
          <w:rFonts w:ascii="Arial" w:eastAsia="Arial Unicode MS" w:hAnsi="Arial" w:cs="Arial"/>
          <w:sz w:val="24"/>
          <w:szCs w:val="24"/>
        </w:rPr>
        <w:t xml:space="preserve"> and combine the </w:t>
      </w:r>
      <w:r w:rsidR="00326A0E">
        <w:rPr>
          <w:rFonts w:ascii="Arial" w:eastAsia="Arial Unicode MS" w:hAnsi="Arial" w:cs="Arial"/>
          <w:sz w:val="24"/>
          <w:szCs w:val="24"/>
        </w:rPr>
        <w:t>correlated</w:t>
      </w:r>
      <w:r w:rsidR="00326A0E" w:rsidRPr="00326A0E">
        <w:rPr>
          <w:rFonts w:ascii="Arial" w:eastAsia="Arial Unicode MS" w:hAnsi="Arial" w:cs="Arial"/>
          <w:sz w:val="24"/>
          <w:szCs w:val="24"/>
        </w:rPr>
        <w:t xml:space="preserve"> </w:t>
      </w:r>
      <w:r w:rsidR="00326A0E">
        <w:rPr>
          <w:rFonts w:ascii="Arial" w:eastAsia="Arial Unicode MS" w:hAnsi="Arial" w:cs="Arial"/>
          <w:sz w:val="24"/>
          <w:szCs w:val="24"/>
        </w:rPr>
        <w:t>question</w:t>
      </w:r>
      <w:r w:rsidR="00326A0E" w:rsidRPr="00326A0E">
        <w:rPr>
          <w:rFonts w:ascii="Arial" w:eastAsia="Arial Unicode MS" w:hAnsi="Arial" w:cs="Arial"/>
          <w:sz w:val="24"/>
          <w:szCs w:val="24"/>
        </w:rPr>
        <w:t>s</w:t>
      </w:r>
      <w:sdt>
        <w:sdtPr>
          <w:rPr>
            <w:rFonts w:ascii="Arial" w:eastAsia="Arial Unicode MS" w:hAnsi="Arial" w:cs="Arial"/>
            <w:sz w:val="24"/>
            <w:szCs w:val="24"/>
          </w:rPr>
          <w:id w:val="-1525005665"/>
          <w:citation/>
        </w:sdtPr>
        <w:sdtEndPr/>
        <w:sdtContent>
          <w:r w:rsidR="00326A0E">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326A0E">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326A0E">
            <w:rPr>
              <w:rFonts w:ascii="Arial" w:eastAsia="Arial Unicode MS" w:hAnsi="Arial" w:cs="Arial"/>
              <w:sz w:val="24"/>
              <w:szCs w:val="24"/>
            </w:rPr>
            <w:fldChar w:fldCharType="end"/>
          </w:r>
        </w:sdtContent>
      </w:sdt>
      <w:r w:rsidR="00326A0E" w:rsidRPr="00326A0E">
        <w:rPr>
          <w:rFonts w:ascii="Arial" w:eastAsia="Arial Unicode MS" w:hAnsi="Arial" w:cs="Arial"/>
          <w:sz w:val="24"/>
          <w:szCs w:val="24"/>
        </w:rPr>
        <w:t>.</w:t>
      </w:r>
    </w:p>
    <w:p w:rsidR="00000B8A" w:rsidRPr="00000B8A" w:rsidRDefault="00000B8A" w:rsidP="007F2632">
      <w:pPr>
        <w:widowControl/>
        <w:spacing w:afterLines="200" w:after="624" w:line="360" w:lineRule="auto"/>
        <w:outlineLvl w:val="3"/>
        <w:rPr>
          <w:rFonts w:ascii="Arial" w:eastAsia="Arial Unicode MS" w:hAnsi="Arial" w:cs="Arial"/>
          <w:b/>
          <w:sz w:val="24"/>
          <w:szCs w:val="24"/>
        </w:rPr>
      </w:pPr>
      <w:r w:rsidRPr="00000B8A">
        <w:rPr>
          <w:rFonts w:ascii="Arial" w:eastAsia="Arial Unicode MS" w:hAnsi="Arial" w:cs="Arial" w:hint="eastAsia"/>
          <w:b/>
          <w:sz w:val="24"/>
          <w:szCs w:val="24"/>
        </w:rPr>
        <w:t>3</w:t>
      </w:r>
      <w:r w:rsidRPr="00000B8A">
        <w:rPr>
          <w:rFonts w:ascii="Arial" w:eastAsia="Arial Unicode MS" w:hAnsi="Arial" w:cs="Arial"/>
          <w:b/>
          <w:sz w:val="24"/>
          <w:szCs w:val="24"/>
        </w:rPr>
        <w:t>.6.2.2 Reliability Test</w:t>
      </w:r>
    </w:p>
    <w:p w:rsidR="00000B8A" w:rsidRDefault="00000B8A" w:rsidP="00AB5068">
      <w:pPr>
        <w:widowControl/>
        <w:spacing w:afterLines="200" w:after="624" w:line="360" w:lineRule="auto"/>
        <w:rPr>
          <w:rFonts w:ascii="Arial" w:eastAsia="Arial Unicode MS" w:hAnsi="Arial" w:cs="Arial"/>
          <w:sz w:val="24"/>
          <w:szCs w:val="24"/>
        </w:rPr>
      </w:pPr>
      <w:bookmarkStart w:id="244" w:name="OLE_LINK94"/>
      <w:bookmarkStart w:id="245" w:name="OLE_LINK95"/>
      <w:r w:rsidRPr="00000B8A">
        <w:rPr>
          <w:rFonts w:ascii="Arial" w:eastAsia="Arial Unicode MS" w:hAnsi="Arial" w:cs="Arial"/>
          <w:sz w:val="24"/>
          <w:szCs w:val="24"/>
        </w:rPr>
        <w:t>The value of C</w:t>
      </w:r>
      <w:r>
        <w:rPr>
          <w:rFonts w:ascii="Arial" w:eastAsia="Arial Unicode MS" w:hAnsi="Arial" w:cs="Arial"/>
          <w:sz w:val="24"/>
          <w:szCs w:val="24"/>
        </w:rPr>
        <w:t xml:space="preserve">ronbach </w:t>
      </w:r>
      <w:r w:rsidRPr="00000B8A">
        <w:rPr>
          <w:rFonts w:ascii="Arial" w:eastAsia="Arial Unicode MS" w:hAnsi="Arial" w:cs="Arial"/>
          <w:sz w:val="24"/>
          <w:szCs w:val="24"/>
        </w:rPr>
        <w:t>A</w:t>
      </w:r>
      <w:r>
        <w:rPr>
          <w:rFonts w:ascii="Arial" w:eastAsia="Arial Unicode MS" w:hAnsi="Arial" w:cs="Arial"/>
          <w:sz w:val="24"/>
          <w:szCs w:val="24"/>
        </w:rPr>
        <w:t>lpha</w:t>
      </w:r>
      <w:r w:rsidRPr="00000B8A">
        <w:rPr>
          <w:rFonts w:ascii="Arial" w:eastAsia="Arial Unicode MS" w:hAnsi="Arial" w:cs="Arial"/>
          <w:sz w:val="24"/>
          <w:szCs w:val="24"/>
        </w:rPr>
        <w:t xml:space="preserve"> can test the reliability of the questionnaire item</w:t>
      </w:r>
      <w:r>
        <w:rPr>
          <w:rFonts w:ascii="Arial" w:eastAsia="Arial Unicode MS" w:hAnsi="Arial" w:cs="Arial"/>
          <w:sz w:val="24"/>
          <w:szCs w:val="24"/>
        </w:rPr>
        <w:t>s</w:t>
      </w:r>
      <w:r w:rsidRPr="00000B8A">
        <w:rPr>
          <w:rFonts w:ascii="Arial" w:eastAsia="Arial Unicode MS" w:hAnsi="Arial" w:cs="Arial"/>
          <w:sz w:val="24"/>
          <w:szCs w:val="24"/>
        </w:rPr>
        <w:t>, so the reliability of the questionnaire item is the main purpose of the reliability test</w:t>
      </w:r>
      <w:sdt>
        <w:sdtPr>
          <w:rPr>
            <w:rFonts w:ascii="Arial" w:eastAsia="Arial Unicode MS" w:hAnsi="Arial" w:cs="Arial"/>
            <w:sz w:val="24"/>
            <w:szCs w:val="24"/>
          </w:rPr>
          <w:id w:val="1948886331"/>
          <w:citation/>
        </w:sdtPr>
        <w:sdtEndPr/>
        <w:sdtContent>
          <w:r w:rsidR="004219B4">
            <w:rPr>
              <w:rFonts w:ascii="Arial" w:eastAsia="Arial Unicode MS" w:hAnsi="Arial" w:cs="Arial"/>
              <w:sz w:val="24"/>
              <w:szCs w:val="24"/>
            </w:rPr>
            <w:fldChar w:fldCharType="begin"/>
          </w:r>
          <w:r w:rsidR="00BD7503">
            <w:rPr>
              <w:rFonts w:ascii="Arial" w:eastAsia="Arial Unicode MS" w:hAnsi="Arial" w:cs="Arial"/>
              <w:sz w:val="24"/>
              <w:szCs w:val="24"/>
            </w:rPr>
            <w:instrText xml:space="preserve">CITATION Ben17 \l 2052 </w:instrText>
          </w:r>
          <w:r w:rsidR="004219B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(Bener &amp; Alsulaiman, 2017)</w:t>
          </w:r>
          <w:r w:rsidR="004219B4">
            <w:rPr>
              <w:rFonts w:ascii="Arial" w:eastAsia="Arial Unicode MS" w:hAnsi="Arial" w:cs="Arial"/>
              <w:sz w:val="24"/>
              <w:szCs w:val="24"/>
            </w:rPr>
            <w:fldChar w:fldCharType="end"/>
          </w:r>
        </w:sdtContent>
      </w:sdt>
      <w:r w:rsidRPr="00000B8A">
        <w:rPr>
          <w:rFonts w:ascii="Arial" w:eastAsia="Arial Unicode MS" w:hAnsi="Arial" w:cs="Arial"/>
          <w:sz w:val="24"/>
          <w:szCs w:val="24"/>
        </w:rPr>
        <w:t>.</w:t>
      </w:r>
      <w:r w:rsidR="004219B4" w:rsidRPr="004219B4">
        <w:t xml:space="preserve"> </w:t>
      </w:r>
      <w:r w:rsidR="004219B4" w:rsidRPr="004219B4">
        <w:rPr>
          <w:rFonts w:ascii="Arial" w:eastAsia="Arial Unicode MS" w:hAnsi="Arial" w:cs="Arial"/>
          <w:sz w:val="24"/>
          <w:szCs w:val="24"/>
        </w:rPr>
        <w:t xml:space="preserve">The </w:t>
      </w:r>
      <w:r w:rsidR="004219B4" w:rsidRPr="00000B8A">
        <w:rPr>
          <w:rFonts w:ascii="Arial" w:eastAsia="Arial Unicode MS" w:hAnsi="Arial" w:cs="Arial"/>
          <w:sz w:val="24"/>
          <w:szCs w:val="24"/>
        </w:rPr>
        <w:t>C</w:t>
      </w:r>
      <w:r w:rsidR="004219B4">
        <w:rPr>
          <w:rFonts w:ascii="Arial" w:eastAsia="Arial Unicode MS" w:hAnsi="Arial" w:cs="Arial"/>
          <w:sz w:val="24"/>
          <w:szCs w:val="24"/>
        </w:rPr>
        <w:t xml:space="preserve">ronbach </w:t>
      </w:r>
      <w:r w:rsidR="004219B4" w:rsidRPr="00000B8A">
        <w:rPr>
          <w:rFonts w:ascii="Arial" w:eastAsia="Arial Unicode MS" w:hAnsi="Arial" w:cs="Arial"/>
          <w:sz w:val="24"/>
          <w:szCs w:val="24"/>
        </w:rPr>
        <w:t>A</w:t>
      </w:r>
      <w:r w:rsidR="004219B4">
        <w:rPr>
          <w:rFonts w:ascii="Arial" w:eastAsia="Arial Unicode MS" w:hAnsi="Arial" w:cs="Arial"/>
          <w:sz w:val="24"/>
          <w:szCs w:val="24"/>
        </w:rPr>
        <w:t>lpha</w:t>
      </w:r>
      <w:r w:rsidR="004219B4" w:rsidRPr="004219B4">
        <w:rPr>
          <w:rFonts w:ascii="Arial" w:eastAsia="Arial Unicode MS" w:hAnsi="Arial" w:cs="Arial"/>
          <w:sz w:val="24"/>
          <w:szCs w:val="24"/>
        </w:rPr>
        <w:t xml:space="preserve"> value of the questionnaire item</w:t>
      </w:r>
      <w:r w:rsidR="004219B4">
        <w:rPr>
          <w:rFonts w:ascii="Arial" w:eastAsia="Arial Unicode MS" w:hAnsi="Arial" w:cs="Arial"/>
          <w:sz w:val="24"/>
          <w:szCs w:val="24"/>
        </w:rPr>
        <w:t>s</w:t>
      </w:r>
      <w:r w:rsidR="004219B4" w:rsidRPr="004219B4">
        <w:rPr>
          <w:rFonts w:ascii="Arial" w:eastAsia="Arial Unicode MS" w:hAnsi="Arial" w:cs="Arial"/>
          <w:sz w:val="24"/>
          <w:szCs w:val="24"/>
        </w:rPr>
        <w:t xml:space="preserve"> </w:t>
      </w:r>
      <w:r w:rsidR="004219B4">
        <w:rPr>
          <w:rFonts w:ascii="Arial" w:eastAsia="Arial Unicode MS" w:hAnsi="Arial" w:cs="Arial"/>
          <w:sz w:val="24"/>
          <w:szCs w:val="24"/>
        </w:rPr>
        <w:t>are</w:t>
      </w:r>
      <w:r w:rsidR="004219B4" w:rsidRPr="004219B4">
        <w:rPr>
          <w:rFonts w:ascii="Arial" w:eastAsia="Arial Unicode MS" w:hAnsi="Arial" w:cs="Arial"/>
          <w:sz w:val="24"/>
          <w:szCs w:val="24"/>
        </w:rPr>
        <w:t xml:space="preserve"> greater than 0.7, indicating that the questionnaire item</w:t>
      </w:r>
      <w:r w:rsidR="004219B4">
        <w:rPr>
          <w:rFonts w:ascii="Arial" w:eastAsia="Arial Unicode MS" w:hAnsi="Arial" w:cs="Arial"/>
          <w:sz w:val="24"/>
          <w:szCs w:val="24"/>
        </w:rPr>
        <w:t>s</w:t>
      </w:r>
      <w:r w:rsidR="004219B4" w:rsidRPr="004219B4">
        <w:rPr>
          <w:rFonts w:ascii="Arial" w:eastAsia="Arial Unicode MS" w:hAnsi="Arial" w:cs="Arial"/>
          <w:sz w:val="24"/>
          <w:szCs w:val="24"/>
        </w:rPr>
        <w:t xml:space="preserve"> </w:t>
      </w:r>
      <w:r w:rsidR="004219B4">
        <w:rPr>
          <w:rFonts w:ascii="Arial" w:eastAsia="Arial Unicode MS" w:hAnsi="Arial" w:cs="Arial"/>
          <w:sz w:val="24"/>
          <w:szCs w:val="24"/>
        </w:rPr>
        <w:t>are</w:t>
      </w:r>
      <w:r w:rsidR="004219B4" w:rsidRPr="004219B4">
        <w:rPr>
          <w:rFonts w:ascii="Arial" w:eastAsia="Arial Unicode MS" w:hAnsi="Arial" w:cs="Arial"/>
          <w:sz w:val="24"/>
          <w:szCs w:val="24"/>
        </w:rPr>
        <w:t xml:space="preserve"> available and has high reliability</w:t>
      </w:r>
      <w:sdt>
        <w:sdtPr>
          <w:rPr>
            <w:rFonts w:ascii="Arial" w:eastAsia="Arial Unicode MS" w:hAnsi="Arial" w:cs="Arial"/>
            <w:sz w:val="24"/>
            <w:szCs w:val="24"/>
          </w:rPr>
          <w:id w:val="-431051643"/>
          <w:citation/>
        </w:sdtPr>
        <w:sdtEndPr/>
        <w:sdtContent>
          <w:r w:rsidR="0007546C">
            <w:rPr>
              <w:rFonts w:ascii="Arial" w:eastAsia="Arial Unicode MS" w:hAnsi="Arial" w:cs="Arial"/>
              <w:sz w:val="24"/>
              <w:szCs w:val="24"/>
            </w:rPr>
            <w:fldChar w:fldCharType="begin"/>
          </w:r>
          <w:r w:rsidR="0007546C">
            <w:rPr>
              <w:rFonts w:ascii="Arial" w:eastAsia="Arial Unicode MS" w:hAnsi="Arial" w:cs="Arial"/>
              <w:sz w:val="24"/>
              <w:szCs w:val="24"/>
            </w:rPr>
            <w:instrText xml:space="preserve"> </w:instrText>
          </w:r>
          <w:r w:rsidR="0007546C">
            <w:rPr>
              <w:rFonts w:ascii="Arial" w:eastAsia="Arial Unicode MS" w:hAnsi="Arial" w:cs="Arial" w:hint="eastAsia"/>
              <w:sz w:val="24"/>
              <w:szCs w:val="24"/>
            </w:rPr>
            <w:instrText>CITATION Çok16 \l 2052</w:instrText>
          </w:r>
          <w:r w:rsidR="0007546C">
            <w:rPr>
              <w:rFonts w:ascii="Arial" w:eastAsia="Arial Unicode MS" w:hAnsi="Arial" w:cs="Arial"/>
              <w:sz w:val="24"/>
              <w:szCs w:val="24"/>
            </w:rPr>
            <w:instrText xml:space="preserve"> </w:instrText>
          </w:r>
          <w:r w:rsidR="0007546C">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(Çokluk &amp; Koçak, 2016)</w:t>
          </w:r>
          <w:r w:rsidR="0007546C">
            <w:rPr>
              <w:rFonts w:ascii="Arial" w:eastAsia="Arial Unicode MS" w:hAnsi="Arial" w:cs="Arial"/>
              <w:sz w:val="24"/>
              <w:szCs w:val="24"/>
            </w:rPr>
            <w:fldChar w:fldCharType="end"/>
          </w:r>
        </w:sdtContent>
      </w:sdt>
      <w:r w:rsidR="004219B4" w:rsidRPr="004219B4">
        <w:rPr>
          <w:rFonts w:ascii="Arial" w:eastAsia="Arial Unicode MS" w:hAnsi="Arial" w:cs="Arial"/>
          <w:sz w:val="24"/>
          <w:szCs w:val="24"/>
        </w:rPr>
        <w:t>.</w:t>
      </w:r>
      <w:r w:rsidR="004E7F04" w:rsidRPr="004E7F04">
        <w:t xml:space="preserve"> </w:t>
      </w:r>
      <w:r w:rsidR="004E7F04" w:rsidRPr="004E7F04">
        <w:rPr>
          <w:rFonts w:ascii="Arial" w:eastAsia="Arial Unicode MS" w:hAnsi="Arial" w:cs="Arial"/>
          <w:sz w:val="24"/>
          <w:szCs w:val="24"/>
        </w:rPr>
        <w:t>Reliability testing must be performed after factor analysis to ensure that all factors in the factor analysis are reliable and suitable</w:t>
      </w:r>
      <w:sdt>
        <w:sdtPr>
          <w:rPr>
            <w:rFonts w:ascii="Arial" w:eastAsia="Arial Unicode MS" w:hAnsi="Arial" w:cs="Arial"/>
            <w:sz w:val="24"/>
            <w:szCs w:val="24"/>
          </w:rPr>
          <w:id w:val="589825145"/>
          <w:citation/>
        </w:sdtPr>
        <w:sdtEndPr/>
        <w:sdtContent>
          <w:r w:rsidR="006137B6">
            <w:rPr>
              <w:rFonts w:ascii="Arial" w:eastAsia="Arial Unicode MS" w:hAnsi="Arial" w:cs="Arial"/>
              <w:sz w:val="24"/>
              <w:szCs w:val="24"/>
            </w:rPr>
            <w:fldChar w:fldCharType="begin"/>
          </w:r>
          <w:r w:rsidR="006137B6">
            <w:rPr>
              <w:rFonts w:ascii="Arial" w:eastAsia="Arial Unicode MS" w:hAnsi="Arial" w:cs="Arial"/>
              <w:sz w:val="24"/>
              <w:szCs w:val="24"/>
            </w:rPr>
            <w:instrText xml:space="preserve"> </w:instrText>
          </w:r>
          <w:r w:rsidR="006137B6">
            <w:rPr>
              <w:rFonts w:ascii="Arial" w:eastAsia="Arial Unicode MS" w:hAnsi="Arial" w:cs="Arial" w:hint="eastAsia"/>
              <w:sz w:val="24"/>
              <w:szCs w:val="24"/>
            </w:rPr>
            <w:instrText>CITATION Par16 \l 2052</w:instrText>
          </w:r>
          <w:r w:rsidR="006137B6">
            <w:rPr>
              <w:rFonts w:ascii="Arial" w:eastAsia="Arial Unicode MS" w:hAnsi="Arial" w:cs="Arial"/>
              <w:sz w:val="24"/>
              <w:szCs w:val="24"/>
            </w:rPr>
            <w:instrText xml:space="preserve"> </w:instrText>
          </w:r>
          <w:r w:rsidR="006137B6">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(Park &amp; Park, 2016)</w:t>
          </w:r>
          <w:r w:rsidR="006137B6">
            <w:rPr>
              <w:rFonts w:ascii="Arial" w:eastAsia="Arial Unicode MS" w:hAnsi="Arial" w:cs="Arial"/>
              <w:sz w:val="24"/>
              <w:szCs w:val="24"/>
            </w:rPr>
            <w:fldChar w:fldCharType="end"/>
          </w:r>
        </w:sdtContent>
      </w:sdt>
      <w:r w:rsidR="004E7F04" w:rsidRPr="004E7F04">
        <w:rPr>
          <w:rFonts w:ascii="Arial" w:eastAsia="Arial Unicode MS" w:hAnsi="Arial" w:cs="Arial"/>
          <w:sz w:val="24"/>
          <w:szCs w:val="24"/>
        </w:rPr>
        <w:t>.</w:t>
      </w:r>
      <w:r w:rsidR="00326A0E" w:rsidRPr="00326A0E">
        <w:t xml:space="preserve"> </w:t>
      </w:r>
      <w:r w:rsidR="00326A0E" w:rsidRPr="00326A0E">
        <w:rPr>
          <w:rFonts w:ascii="Arial" w:eastAsia="Arial Unicode MS" w:hAnsi="Arial" w:cs="Arial"/>
          <w:sz w:val="24"/>
          <w:szCs w:val="24"/>
        </w:rPr>
        <w:t xml:space="preserve">If there is a situation where the </w:t>
      </w:r>
      <w:r w:rsidR="00326A0E" w:rsidRPr="00000B8A">
        <w:rPr>
          <w:rFonts w:ascii="Arial" w:eastAsia="Arial Unicode MS" w:hAnsi="Arial" w:cs="Arial"/>
          <w:sz w:val="24"/>
          <w:szCs w:val="24"/>
        </w:rPr>
        <w:t>C</w:t>
      </w:r>
      <w:r w:rsidR="00326A0E">
        <w:rPr>
          <w:rFonts w:ascii="Arial" w:eastAsia="Arial Unicode MS" w:hAnsi="Arial" w:cs="Arial"/>
          <w:sz w:val="24"/>
          <w:szCs w:val="24"/>
        </w:rPr>
        <w:t xml:space="preserve">ronbach </w:t>
      </w:r>
      <w:r w:rsidR="00326A0E" w:rsidRPr="00000B8A">
        <w:rPr>
          <w:rFonts w:ascii="Arial" w:eastAsia="Arial Unicode MS" w:hAnsi="Arial" w:cs="Arial"/>
          <w:sz w:val="24"/>
          <w:szCs w:val="24"/>
        </w:rPr>
        <w:t>A</w:t>
      </w:r>
      <w:r w:rsidR="00326A0E">
        <w:rPr>
          <w:rFonts w:ascii="Arial" w:eastAsia="Arial Unicode MS" w:hAnsi="Arial" w:cs="Arial"/>
          <w:sz w:val="24"/>
          <w:szCs w:val="24"/>
        </w:rPr>
        <w:t>lpha</w:t>
      </w:r>
      <w:r w:rsidR="00326A0E" w:rsidRPr="004219B4">
        <w:rPr>
          <w:rFonts w:ascii="Arial" w:eastAsia="Arial Unicode MS" w:hAnsi="Arial" w:cs="Arial"/>
          <w:sz w:val="24"/>
          <w:szCs w:val="24"/>
        </w:rPr>
        <w:t xml:space="preserve"> value</w:t>
      </w:r>
      <w:r w:rsidR="00326A0E" w:rsidRPr="00326A0E">
        <w:rPr>
          <w:rFonts w:ascii="Arial" w:eastAsia="Arial Unicode MS" w:hAnsi="Arial" w:cs="Arial"/>
          <w:sz w:val="24"/>
          <w:szCs w:val="24"/>
        </w:rPr>
        <w:t xml:space="preserve"> is less than 0.7, the researcher needs to remove the </w:t>
      </w:r>
      <w:r w:rsidR="00326A0E">
        <w:rPr>
          <w:rFonts w:ascii="Arial" w:eastAsia="Arial Unicode MS" w:hAnsi="Arial" w:cs="Arial"/>
          <w:sz w:val="24"/>
          <w:szCs w:val="24"/>
        </w:rPr>
        <w:t>question</w:t>
      </w:r>
      <w:sdt>
        <w:sdtPr>
          <w:rPr>
            <w:rFonts w:ascii="Arial" w:eastAsia="Arial Unicode MS" w:hAnsi="Arial" w:cs="Arial"/>
            <w:sz w:val="24"/>
            <w:szCs w:val="24"/>
          </w:rPr>
          <w:id w:val="-690213372"/>
          <w:citation/>
        </w:sdtPr>
        <w:sdtEndPr/>
        <w:sdtContent>
          <w:r w:rsidR="00326A0E">
            <w:rPr>
              <w:rFonts w:ascii="Arial" w:eastAsia="Arial Unicode MS" w:hAnsi="Arial" w:cs="Arial"/>
              <w:sz w:val="24"/>
              <w:szCs w:val="24"/>
            </w:rPr>
            <w:fldChar w:fldCharType="begin"/>
          </w:r>
          <w:r w:rsidR="00E3729D">
            <w:rPr>
              <w:rFonts w:ascii="Arial" w:eastAsia="Arial Unicode MS" w:hAnsi="Arial" w:cs="Arial"/>
              <w:sz w:val="24"/>
              <w:szCs w:val="24"/>
            </w:rPr>
            <w:instrText xml:space="preserve">CITATION Sau12 \l 2052 </w:instrText>
          </w:r>
          <w:r w:rsidR="00326A0E">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(Saunders, et al., 2015)</w:t>
          </w:r>
          <w:r w:rsidR="00326A0E">
            <w:rPr>
              <w:rFonts w:ascii="Arial" w:eastAsia="Arial Unicode MS" w:hAnsi="Arial" w:cs="Arial"/>
              <w:sz w:val="24"/>
              <w:szCs w:val="24"/>
            </w:rPr>
            <w:fldChar w:fldCharType="end"/>
          </w:r>
        </w:sdtContent>
      </w:sdt>
      <w:r w:rsidR="00326A0E" w:rsidRPr="00326A0E">
        <w:rPr>
          <w:rFonts w:ascii="Arial" w:eastAsia="Arial Unicode MS" w:hAnsi="Arial" w:cs="Arial"/>
          <w:sz w:val="24"/>
          <w:szCs w:val="24"/>
        </w:rPr>
        <w:t>.</w:t>
      </w:r>
    </w:p>
    <w:p w:rsidR="006137B6" w:rsidRPr="006137B6" w:rsidRDefault="006137B6" w:rsidP="007F2632">
      <w:pPr>
        <w:widowControl/>
        <w:spacing w:afterLines="200" w:after="624" w:line="360" w:lineRule="auto"/>
        <w:outlineLvl w:val="2"/>
        <w:rPr>
          <w:rFonts w:ascii="Arial" w:eastAsia="Arial Unicode MS" w:hAnsi="Arial" w:cs="Arial"/>
          <w:b/>
          <w:sz w:val="24"/>
          <w:szCs w:val="24"/>
        </w:rPr>
      </w:pPr>
      <w:bookmarkStart w:id="246" w:name="_Toc530745990"/>
      <w:bookmarkStart w:id="247" w:name="_Toc531864728"/>
      <w:bookmarkEnd w:id="244"/>
      <w:bookmarkEnd w:id="245"/>
      <w:r w:rsidRPr="006137B6">
        <w:rPr>
          <w:rFonts w:ascii="Arial" w:eastAsia="Arial Unicode MS" w:hAnsi="Arial" w:cs="Arial" w:hint="eastAsia"/>
          <w:b/>
          <w:sz w:val="24"/>
          <w:szCs w:val="24"/>
        </w:rPr>
        <w:t>3</w:t>
      </w:r>
      <w:r w:rsidRPr="006137B6">
        <w:rPr>
          <w:rFonts w:ascii="Arial" w:eastAsia="Arial Unicode MS" w:hAnsi="Arial" w:cs="Arial"/>
          <w:b/>
          <w:sz w:val="24"/>
          <w:szCs w:val="24"/>
        </w:rPr>
        <w:t>.6.3 Hypotheses Test</w:t>
      </w:r>
      <w:bookmarkEnd w:id="246"/>
      <w:bookmarkEnd w:id="247"/>
    </w:p>
    <w:p w:rsidR="00182C7E" w:rsidRDefault="006137B6" w:rsidP="00AB5068">
      <w:pPr>
        <w:widowControl/>
        <w:spacing w:afterLines="200" w:after="624" w:line="360" w:lineRule="auto"/>
        <w:rPr>
          <w:rFonts w:ascii="Arial" w:eastAsia="Arial Unicode MS" w:hAnsi="Arial" w:cs="Arial"/>
          <w:sz w:val="24"/>
          <w:szCs w:val="24"/>
        </w:rPr>
      </w:pPr>
      <w:r w:rsidRPr="006137B6">
        <w:rPr>
          <w:rFonts w:ascii="Arial" w:eastAsia="Arial Unicode MS" w:hAnsi="Arial" w:cs="Arial"/>
          <w:sz w:val="24"/>
          <w:szCs w:val="24"/>
        </w:rPr>
        <w:t>Hypothes</w:t>
      </w:r>
      <w:r>
        <w:rPr>
          <w:rFonts w:ascii="Arial" w:eastAsia="Arial Unicode MS" w:hAnsi="Arial" w:cs="Arial"/>
          <w:sz w:val="24"/>
          <w:szCs w:val="24"/>
        </w:rPr>
        <w:t>e</w:t>
      </w:r>
      <w:r w:rsidRPr="006137B6">
        <w:rPr>
          <w:rFonts w:ascii="Arial" w:eastAsia="Arial Unicode MS" w:hAnsi="Arial" w:cs="Arial"/>
          <w:sz w:val="24"/>
          <w:szCs w:val="24"/>
        </w:rPr>
        <w:t xml:space="preserve">s test is a method of testing surveys or experimental results to ensure that the results of the </w:t>
      </w:r>
      <w:r>
        <w:rPr>
          <w:rFonts w:ascii="Arial" w:eastAsia="Arial Unicode MS" w:hAnsi="Arial" w:cs="Arial"/>
          <w:sz w:val="24"/>
          <w:szCs w:val="24"/>
        </w:rPr>
        <w:t>research</w:t>
      </w:r>
      <w:r w:rsidRPr="006137B6">
        <w:rPr>
          <w:rFonts w:ascii="Arial" w:eastAsia="Arial Unicode MS" w:hAnsi="Arial" w:cs="Arial"/>
          <w:sz w:val="24"/>
          <w:szCs w:val="24"/>
        </w:rPr>
        <w:t xml:space="preserve"> are meaningful</w:t>
      </w:r>
      <w:sdt>
        <w:sdtPr>
          <w:rPr>
            <w:rFonts w:ascii="Arial" w:eastAsia="Arial Unicode MS" w:hAnsi="Arial" w:cs="Arial"/>
            <w:sz w:val="24"/>
            <w:szCs w:val="24"/>
          </w:rPr>
          <w:id w:val="1653030451"/>
          <w:citation/>
        </w:sdtPr>
        <w:sdtEndPr/>
        <w:sdtContent>
          <w:r w:rsidR="00D272EB">
            <w:rPr>
              <w:rFonts w:ascii="Arial" w:eastAsia="Arial Unicode MS" w:hAnsi="Arial" w:cs="Arial"/>
              <w:sz w:val="24"/>
              <w:szCs w:val="24"/>
            </w:rPr>
            <w:fldChar w:fldCharType="begin"/>
          </w:r>
          <w:r w:rsidR="00D272EB">
            <w:rPr>
              <w:rFonts w:ascii="Arial" w:eastAsia="Arial Unicode MS" w:hAnsi="Arial" w:cs="Arial"/>
              <w:sz w:val="24"/>
              <w:szCs w:val="24"/>
            </w:rPr>
            <w:instrText xml:space="preserve"> </w:instrText>
          </w:r>
          <w:r w:rsidR="00D272EB">
            <w:rPr>
              <w:rFonts w:ascii="Arial" w:eastAsia="Arial Unicode MS" w:hAnsi="Arial" w:cs="Arial" w:hint="eastAsia"/>
              <w:sz w:val="24"/>
              <w:szCs w:val="24"/>
            </w:rPr>
            <w:instrText>CITATION Bar15 \l 2052</w:instrText>
          </w:r>
          <w:r w:rsidR="00D272EB">
            <w:rPr>
              <w:rFonts w:ascii="Arial" w:eastAsia="Arial Unicode MS" w:hAnsi="Arial" w:cs="Arial"/>
              <w:sz w:val="24"/>
              <w:szCs w:val="24"/>
            </w:rPr>
            <w:instrText xml:space="preserve"> </w:instrText>
          </w:r>
          <w:r w:rsidR="00D272EB">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sidR="00D272EB">
            <w:rPr>
              <w:rFonts w:ascii="Arial" w:eastAsia="Arial Unicode MS" w:hAnsi="Arial" w:cs="Arial"/>
              <w:sz w:val="24"/>
              <w:szCs w:val="24"/>
            </w:rPr>
            <w:fldChar w:fldCharType="end"/>
          </w:r>
        </w:sdtContent>
      </w:sdt>
      <w:r w:rsidRPr="006137B6">
        <w:rPr>
          <w:rFonts w:ascii="Arial" w:eastAsia="Arial Unicode MS" w:hAnsi="Arial" w:cs="Arial"/>
          <w:sz w:val="24"/>
          <w:szCs w:val="24"/>
        </w:rPr>
        <w:t>.</w:t>
      </w:r>
      <w:r w:rsidRPr="006137B6">
        <w:t xml:space="preserve"> </w:t>
      </w:r>
      <w:r w:rsidRPr="006137B6">
        <w:rPr>
          <w:rFonts w:ascii="Arial" w:eastAsia="Arial Unicode MS" w:hAnsi="Arial" w:cs="Arial"/>
          <w:sz w:val="24"/>
          <w:szCs w:val="24"/>
        </w:rPr>
        <w:t xml:space="preserve">Hypothesis testing is the </w:t>
      </w:r>
      <w:r w:rsidR="00D272EB" w:rsidRPr="00D272EB">
        <w:rPr>
          <w:rFonts w:ascii="Arial" w:eastAsia="Arial Unicode MS" w:hAnsi="Arial" w:cs="Arial"/>
          <w:sz w:val="24"/>
          <w:szCs w:val="24"/>
        </w:rPr>
        <w:t>procedure</w:t>
      </w:r>
      <w:r w:rsidRPr="006137B6">
        <w:rPr>
          <w:rFonts w:ascii="Arial" w:eastAsia="Arial Unicode MS" w:hAnsi="Arial" w:cs="Arial"/>
          <w:sz w:val="24"/>
          <w:szCs w:val="24"/>
        </w:rPr>
        <w:t xml:space="preserve"> by which a researcher accepts or rejects this hypothesis, or the process of selecting hypotheses for a particular probability distribution based on observed data</w:t>
      </w:r>
      <w:sdt>
        <w:sdtPr>
          <w:rPr>
            <w:rFonts w:ascii="Arial" w:eastAsia="Arial Unicode MS" w:hAnsi="Arial" w:cs="Arial"/>
            <w:sz w:val="24"/>
            <w:szCs w:val="24"/>
          </w:rPr>
          <w:id w:val="638696082"/>
          <w:citation/>
        </w:sdtPr>
        <w:sdtEndPr/>
        <w:sdtContent>
          <w:r w:rsidR="00D272EB">
            <w:rPr>
              <w:rFonts w:ascii="Arial" w:eastAsia="Arial Unicode MS" w:hAnsi="Arial" w:cs="Arial"/>
              <w:sz w:val="24"/>
              <w:szCs w:val="24"/>
            </w:rPr>
            <w:fldChar w:fldCharType="begin"/>
          </w:r>
          <w:r w:rsidR="007B4B4B">
            <w:rPr>
              <w:rFonts w:ascii="Arial" w:eastAsia="Arial Unicode MS" w:hAnsi="Arial" w:cs="Arial"/>
              <w:sz w:val="24"/>
              <w:szCs w:val="24"/>
            </w:rPr>
            <w:instrText xml:space="preserve">CITATION Lav12 \l 2052 </w:instrText>
          </w:r>
          <w:r w:rsidR="00D272EB">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(Lavrakas, 2015)</w:t>
          </w:r>
          <w:r w:rsidR="00D272EB">
            <w:rPr>
              <w:rFonts w:ascii="Arial" w:eastAsia="Arial Unicode MS" w:hAnsi="Arial" w:cs="Arial"/>
              <w:sz w:val="24"/>
              <w:szCs w:val="24"/>
            </w:rPr>
            <w:fldChar w:fldCharType="end"/>
          </w:r>
        </w:sdtContent>
      </w:sdt>
      <w:r w:rsidRPr="006137B6">
        <w:rPr>
          <w:rFonts w:ascii="Arial" w:eastAsia="Arial Unicode MS" w:hAnsi="Arial" w:cs="Arial"/>
          <w:sz w:val="24"/>
          <w:szCs w:val="24"/>
        </w:rPr>
        <w:t>.</w:t>
      </w:r>
    </w:p>
    <w:p w:rsidR="006137B6" w:rsidRDefault="00182C7E" w:rsidP="00182C7E">
      <w:pPr>
        <w:widowControl/>
        <w:jc w:val="left"/>
        <w:rPr>
          <w:rFonts w:ascii="Arial" w:eastAsia="Arial Unicode MS" w:hAnsi="Arial" w:cs="Arial"/>
          <w:sz w:val="24"/>
          <w:szCs w:val="24"/>
        </w:rPr>
      </w:pPr>
      <w:r>
        <w:rPr>
          <w:rFonts w:ascii="Arial" w:eastAsia="Arial Unicode MS" w:hAnsi="Arial" w:cs="Arial"/>
          <w:sz w:val="24"/>
          <w:szCs w:val="24"/>
        </w:rPr>
        <w:br w:type="page"/>
      </w:r>
    </w:p>
    <w:p w:rsidR="00D272EB" w:rsidRDefault="00D272EB" w:rsidP="00AB5068">
      <w:pPr>
        <w:widowControl/>
        <w:spacing w:afterLines="200" w:after="624" w:line="360" w:lineRule="auto"/>
        <w:rPr>
          <w:rFonts w:ascii="Arial" w:eastAsia="Arial Unicode MS" w:hAnsi="Arial" w:cs="Arial"/>
          <w:b/>
          <w:sz w:val="24"/>
          <w:szCs w:val="24"/>
        </w:rPr>
      </w:pPr>
      <w:r w:rsidRPr="00D272EB">
        <w:rPr>
          <w:rFonts w:ascii="Arial" w:eastAsia="Arial Unicode MS" w:hAnsi="Arial" w:cs="Arial" w:hint="eastAsia"/>
          <w:b/>
          <w:sz w:val="24"/>
          <w:szCs w:val="24"/>
        </w:rPr>
        <w:lastRenderedPageBreak/>
        <w:t>M</w:t>
      </w:r>
      <w:r w:rsidRPr="00D272EB">
        <w:rPr>
          <w:rFonts w:ascii="Arial" w:eastAsia="Arial Unicode MS" w:hAnsi="Arial" w:cs="Arial"/>
          <w:b/>
          <w:sz w:val="24"/>
          <w:szCs w:val="24"/>
        </w:rPr>
        <w:t>ultiple Regression</w:t>
      </w:r>
    </w:p>
    <w:p w:rsidR="00D272EB" w:rsidRDefault="00D272EB" w:rsidP="00AB5068">
      <w:pPr>
        <w:widowControl/>
        <w:spacing w:afterLines="200" w:after="624" w:line="360" w:lineRule="auto"/>
        <w:rPr>
          <w:rFonts w:ascii="Arial" w:eastAsia="Arial Unicode MS" w:hAnsi="Arial" w:cs="Arial"/>
          <w:sz w:val="24"/>
          <w:szCs w:val="24"/>
        </w:rPr>
      </w:pPr>
      <w:r w:rsidRPr="00D272EB">
        <w:rPr>
          <w:rFonts w:ascii="Arial" w:eastAsia="Arial Unicode MS" w:hAnsi="Arial" w:cs="Arial"/>
          <w:sz w:val="24"/>
          <w:szCs w:val="24"/>
        </w:rPr>
        <w:t>Multivariate regression analysis is a method of establishing statistical analysis by treating one variable as an independent variable and one or more other variables as dependent variables</w:t>
      </w:r>
      <w:sdt>
        <w:sdtPr>
          <w:rPr>
            <w:rFonts w:ascii="Arial" w:eastAsia="Arial Unicode MS" w:hAnsi="Arial" w:cs="Arial"/>
            <w:sz w:val="24"/>
            <w:szCs w:val="24"/>
          </w:rPr>
          <w:id w:val="1999297247"/>
          <w:citation/>
        </w:sdtPr>
        <w:sdtEndPr/>
        <w:sdtContent>
          <w:r w:rsidR="00F02C62">
            <w:rPr>
              <w:rFonts w:ascii="Arial" w:eastAsia="Arial Unicode MS" w:hAnsi="Arial" w:cs="Arial"/>
              <w:sz w:val="24"/>
              <w:szCs w:val="24"/>
            </w:rPr>
            <w:fldChar w:fldCharType="begin"/>
          </w:r>
          <w:r w:rsidR="000C11B9">
            <w:rPr>
              <w:rFonts w:ascii="Arial" w:eastAsia="Arial Unicode MS" w:hAnsi="Arial" w:cs="Arial"/>
              <w:sz w:val="24"/>
              <w:szCs w:val="24"/>
            </w:rPr>
            <w:instrText xml:space="preserve">CITATION Kum13 \l 2052 </w:instrText>
          </w:r>
          <w:r w:rsidR="00F02C62">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(Kumagai &amp; Hayashi, 2015)</w:t>
          </w:r>
          <w:r w:rsidR="00F02C62">
            <w:rPr>
              <w:rFonts w:ascii="Arial" w:eastAsia="Arial Unicode MS" w:hAnsi="Arial" w:cs="Arial"/>
              <w:sz w:val="24"/>
              <w:szCs w:val="24"/>
            </w:rPr>
            <w:fldChar w:fldCharType="end"/>
          </w:r>
        </w:sdtContent>
      </w:sdt>
      <w:r w:rsidR="00F02C62">
        <w:rPr>
          <w:rFonts w:ascii="Arial" w:eastAsia="Arial Unicode MS" w:hAnsi="Arial" w:cs="Arial"/>
          <w:sz w:val="24"/>
          <w:szCs w:val="24"/>
        </w:rPr>
        <w:t>.</w:t>
      </w:r>
      <w:r w:rsidR="00874D88" w:rsidRPr="00874D88">
        <w:t xml:space="preserve"> </w:t>
      </w:r>
      <w:r w:rsidR="00874D88" w:rsidRPr="00874D88">
        <w:rPr>
          <w:rFonts w:ascii="Arial" w:eastAsia="Arial Unicode MS" w:hAnsi="Arial" w:cs="Arial"/>
          <w:sz w:val="24"/>
          <w:szCs w:val="24"/>
        </w:rPr>
        <w:t>The coefficients range from -1 to +1, where the numbers represent the strength of the relationship, and "-" and "+" represent the direction of the relationship</w:t>
      </w:r>
      <w:r w:rsidR="00874D88">
        <w:rPr>
          <w:rFonts w:ascii="Arial" w:eastAsia="Arial Unicode MS" w:hAnsi="Arial" w:cs="Arial"/>
          <w:sz w:val="24"/>
          <w:szCs w:val="24"/>
        </w:rPr>
        <w:t>, so if</w:t>
      </w:r>
      <w:r w:rsidR="00874D88" w:rsidRPr="00874D88">
        <w:rPr>
          <w:rFonts w:ascii="Arial" w:eastAsia="Arial Unicode MS" w:hAnsi="Arial" w:cs="Arial"/>
          <w:sz w:val="24"/>
          <w:szCs w:val="24"/>
        </w:rPr>
        <w:t xml:space="preserve"> the coefficient is close to 1, the regression model can </w:t>
      </w:r>
      <w:r w:rsidR="00874D88">
        <w:rPr>
          <w:rFonts w:ascii="Arial" w:eastAsia="Arial Unicode MS" w:hAnsi="Arial" w:cs="Arial"/>
          <w:sz w:val="24"/>
          <w:szCs w:val="24"/>
        </w:rPr>
        <w:t xml:space="preserve">fully </w:t>
      </w:r>
      <w:r w:rsidR="00874D88" w:rsidRPr="00874D88">
        <w:rPr>
          <w:rFonts w:ascii="Arial" w:eastAsia="Arial Unicode MS" w:hAnsi="Arial" w:cs="Arial"/>
          <w:sz w:val="24"/>
          <w:szCs w:val="24"/>
        </w:rPr>
        <w:t xml:space="preserve">explain the </w:t>
      </w:r>
      <w:r w:rsidR="0037258D" w:rsidRPr="0037258D">
        <w:rPr>
          <w:rFonts w:ascii="Arial" w:eastAsia="Arial Unicode MS" w:hAnsi="Arial" w:cs="Arial"/>
          <w:sz w:val="24"/>
          <w:szCs w:val="24"/>
        </w:rPr>
        <w:t>variation</w:t>
      </w:r>
      <w:r w:rsidR="00874D88" w:rsidRPr="00874D88">
        <w:rPr>
          <w:rFonts w:ascii="Arial" w:eastAsia="Arial Unicode MS" w:hAnsi="Arial" w:cs="Arial"/>
          <w:sz w:val="24"/>
          <w:szCs w:val="24"/>
        </w:rPr>
        <w:t xml:space="preserve"> in the variable</w:t>
      </w:r>
      <w:sdt>
        <w:sdtPr>
          <w:rPr>
            <w:rFonts w:ascii="Arial" w:eastAsia="Arial Unicode MS" w:hAnsi="Arial" w:cs="Arial"/>
            <w:sz w:val="24"/>
            <w:szCs w:val="24"/>
          </w:rPr>
          <w:id w:val="-1842849227"/>
          <w:citation/>
        </w:sdtPr>
        <w:sdtEndPr/>
        <w:sdtContent>
          <w:r w:rsidR="00874D88">
            <w:rPr>
              <w:rFonts w:ascii="Arial" w:eastAsia="Arial Unicode MS" w:hAnsi="Arial" w:cs="Arial"/>
              <w:sz w:val="24"/>
              <w:szCs w:val="24"/>
            </w:rPr>
            <w:fldChar w:fldCharType="begin"/>
          </w:r>
          <w:r w:rsidR="00874D88">
            <w:rPr>
              <w:rFonts w:ascii="Arial" w:eastAsia="Arial Unicode MS" w:hAnsi="Arial" w:cs="Arial"/>
              <w:sz w:val="24"/>
              <w:szCs w:val="24"/>
            </w:rPr>
            <w:instrText xml:space="preserve"> </w:instrText>
          </w:r>
          <w:r w:rsidR="00874D88">
            <w:rPr>
              <w:rFonts w:ascii="Arial" w:eastAsia="Arial Unicode MS" w:hAnsi="Arial" w:cs="Arial" w:hint="eastAsia"/>
              <w:sz w:val="24"/>
              <w:szCs w:val="24"/>
            </w:rPr>
            <w:instrText>CITATION Bar15 \l 2052</w:instrText>
          </w:r>
          <w:r w:rsidR="00874D88">
            <w:rPr>
              <w:rFonts w:ascii="Arial" w:eastAsia="Arial Unicode MS" w:hAnsi="Arial" w:cs="Arial"/>
              <w:sz w:val="24"/>
              <w:szCs w:val="24"/>
            </w:rPr>
            <w:instrText xml:space="preserve"> </w:instrText>
          </w:r>
          <w:r w:rsidR="00874D88">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sidR="00874D88">
            <w:rPr>
              <w:rFonts w:ascii="Arial" w:eastAsia="Arial Unicode MS" w:hAnsi="Arial" w:cs="Arial"/>
              <w:sz w:val="24"/>
              <w:szCs w:val="24"/>
            </w:rPr>
            <w:fldChar w:fldCharType="end"/>
          </w:r>
        </w:sdtContent>
      </w:sdt>
      <w:r w:rsidR="00874D88" w:rsidRPr="00874D88">
        <w:rPr>
          <w:rFonts w:ascii="Arial" w:eastAsia="Arial Unicode MS" w:hAnsi="Arial" w:cs="Arial"/>
          <w:sz w:val="24"/>
          <w:szCs w:val="24"/>
        </w:rPr>
        <w:t>.</w:t>
      </w:r>
      <w:bookmarkStart w:id="248" w:name="_Hlk519384175"/>
      <w:r w:rsidR="006E0B21" w:rsidRPr="006E0B21">
        <w:t xml:space="preserve"> </w:t>
      </w:r>
      <w:r w:rsidR="006E0B21" w:rsidRPr="006E0B21">
        <w:rPr>
          <w:rFonts w:ascii="Arial" w:eastAsia="Arial Unicode MS" w:hAnsi="Arial" w:cs="Arial"/>
          <w:sz w:val="24"/>
          <w:szCs w:val="24"/>
        </w:rPr>
        <w:t xml:space="preserve">The significance of P less than 0.05 was accepted in the </w:t>
      </w:r>
      <w:r w:rsidR="006E0B21">
        <w:rPr>
          <w:rFonts w:ascii="Arial" w:eastAsia="Arial Unicode MS" w:hAnsi="Arial" w:cs="Arial"/>
          <w:sz w:val="24"/>
          <w:szCs w:val="24"/>
        </w:rPr>
        <w:t>research</w:t>
      </w:r>
      <w:sdt>
        <w:sdtPr>
          <w:rPr>
            <w:rFonts w:ascii="Arial" w:eastAsia="Arial Unicode MS" w:hAnsi="Arial" w:cs="Arial"/>
            <w:sz w:val="24"/>
            <w:szCs w:val="24"/>
          </w:rPr>
          <w:id w:val="333109362"/>
          <w:citation/>
        </w:sdtPr>
        <w:sdtEndPr/>
        <w:sdtContent>
          <w:r w:rsidR="006E0B21">
            <w:rPr>
              <w:rFonts w:ascii="Arial" w:eastAsia="Arial Unicode MS" w:hAnsi="Arial" w:cs="Arial"/>
              <w:sz w:val="24"/>
              <w:szCs w:val="24"/>
            </w:rPr>
            <w:fldChar w:fldCharType="begin"/>
          </w:r>
          <w:r w:rsidR="006E0B21">
            <w:rPr>
              <w:rFonts w:ascii="Arial" w:eastAsia="Arial Unicode MS" w:hAnsi="Arial" w:cs="Arial"/>
              <w:sz w:val="24"/>
              <w:szCs w:val="24"/>
            </w:rPr>
            <w:instrText xml:space="preserve"> </w:instrText>
          </w:r>
          <w:r w:rsidR="006E0B21">
            <w:rPr>
              <w:rFonts w:ascii="Arial" w:eastAsia="Arial Unicode MS" w:hAnsi="Arial" w:cs="Arial" w:hint="eastAsia"/>
              <w:sz w:val="24"/>
              <w:szCs w:val="24"/>
            </w:rPr>
            <w:instrText>CITATION Bar151 \l 2052</w:instrText>
          </w:r>
          <w:r w:rsidR="006E0B21">
            <w:rPr>
              <w:rFonts w:ascii="Arial" w:eastAsia="Arial Unicode MS" w:hAnsi="Arial" w:cs="Arial"/>
              <w:sz w:val="24"/>
              <w:szCs w:val="24"/>
            </w:rPr>
            <w:instrText xml:space="preserve"> </w:instrText>
          </w:r>
          <w:r w:rsidR="006E0B21">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(Barman &amp; Bell, 2015)</w:t>
          </w:r>
          <w:r w:rsidR="006E0B21">
            <w:rPr>
              <w:rFonts w:ascii="Arial" w:eastAsia="Arial Unicode MS" w:hAnsi="Arial" w:cs="Arial"/>
              <w:sz w:val="24"/>
              <w:szCs w:val="24"/>
            </w:rPr>
            <w:fldChar w:fldCharType="end"/>
          </w:r>
        </w:sdtContent>
      </w:sdt>
      <w:r w:rsidR="006E0B21" w:rsidRPr="006E0B21">
        <w:rPr>
          <w:rFonts w:ascii="Arial" w:eastAsia="Arial Unicode MS" w:hAnsi="Arial" w:cs="Arial"/>
          <w:sz w:val="24"/>
          <w:szCs w:val="24"/>
        </w:rPr>
        <w:t>.</w:t>
      </w:r>
      <w:r w:rsidR="00FA6CD4" w:rsidRPr="00FA6CD4">
        <w:t xml:space="preserve"> </w:t>
      </w:r>
      <w:bookmarkStart w:id="249" w:name="_Hlk519383760"/>
      <w:bookmarkStart w:id="250" w:name="OLE_LINK92"/>
      <m:oMath>
        <m:sSup>
          <m:sSupPr>
            <m:ctrlPr>
              <w:rPr>
                <w:rFonts w:ascii="Cambria Math" w:hAnsi="Cambria Math" w:cs="Arial"/>
                <w:sz w:val="24"/>
                <w:szCs w:val="24"/>
              </w:rPr>
            </m:ctrlPr>
          </m:sSupPr>
          <m:e>
            <m:r>
              <m:rPr>
                <m:sty m:val="p"/>
              </m:rPr>
              <w:rPr>
                <w:rFonts w:ascii="Cambria Math" w:hAnsi="Cambria Math" w:cs="Arial"/>
                <w:sz w:val="24"/>
                <w:szCs w:val="24"/>
              </w:rPr>
              <m:t>R</m:t>
            </m:r>
          </m:e>
          <m:sup>
            <m:r>
              <m:rPr>
                <m:sty m:val="p"/>
              </m:rPr>
              <w:rPr>
                <w:rFonts w:ascii="Cambria Math" w:hAnsi="Cambria Math" w:cs="Arial"/>
                <w:sz w:val="24"/>
                <w:szCs w:val="24"/>
              </w:rPr>
              <m:t>2</m:t>
            </m:r>
          </m:sup>
        </m:sSup>
        <w:bookmarkEnd w:id="248"/>
        <m:r>
          <w:rPr>
            <w:rFonts w:ascii="Cambria Math" w:hAnsi="Cambria Math" w:cs="Arial"/>
            <w:sz w:val="24"/>
            <w:szCs w:val="24"/>
          </w:rPr>
          <m:t xml:space="preserve"> </m:t>
        </m:r>
      </m:oMath>
      <w:bookmarkEnd w:id="249"/>
      <w:bookmarkEnd w:id="250"/>
      <w:r w:rsidR="00FA6CD4" w:rsidRPr="00FA6CD4">
        <w:rPr>
          <w:rFonts w:ascii="Arial" w:eastAsia="Arial Unicode MS" w:hAnsi="Arial" w:cs="Arial"/>
          <w:sz w:val="24"/>
          <w:szCs w:val="24"/>
        </w:rPr>
        <w:t>demonstrates the adaptability of the regression model and changes in the independent variables can account for the percent variance of the dependent variable</w:t>
      </w:r>
      <w:sdt>
        <w:sdtPr>
          <w:rPr>
            <w:rFonts w:ascii="Arial" w:eastAsia="Arial Unicode MS" w:hAnsi="Arial" w:cs="Arial"/>
            <w:sz w:val="24"/>
            <w:szCs w:val="24"/>
          </w:rPr>
          <w:id w:val="-125393153"/>
          <w:citation/>
        </w:sdtPr>
        <w:sdtEndPr/>
        <w:sdtContent>
          <w:r w:rsidR="00FA6CD4">
            <w:rPr>
              <w:rFonts w:ascii="Arial" w:eastAsia="Arial Unicode MS" w:hAnsi="Arial" w:cs="Arial"/>
              <w:sz w:val="24"/>
              <w:szCs w:val="24"/>
            </w:rPr>
            <w:fldChar w:fldCharType="begin"/>
          </w:r>
          <w:r w:rsidR="00303631">
            <w:rPr>
              <w:rFonts w:ascii="Arial" w:eastAsia="Arial Unicode MS" w:hAnsi="Arial" w:cs="Arial"/>
              <w:sz w:val="24"/>
              <w:szCs w:val="24"/>
            </w:rPr>
            <w:instrText xml:space="preserve">CITATION Spr13 \l 2052 </w:instrText>
          </w:r>
          <w:r w:rsidR="00FA6CD4">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(Sprenger, 2015)</w:t>
          </w:r>
          <w:r w:rsidR="00FA6CD4">
            <w:rPr>
              <w:rFonts w:ascii="Arial" w:eastAsia="Arial Unicode MS" w:hAnsi="Arial" w:cs="Arial"/>
              <w:sz w:val="24"/>
              <w:szCs w:val="24"/>
            </w:rPr>
            <w:fldChar w:fldCharType="end"/>
          </w:r>
        </w:sdtContent>
      </w:sdt>
      <w:r w:rsidR="00FA6CD4" w:rsidRPr="00FA6CD4">
        <w:rPr>
          <w:rFonts w:ascii="Arial" w:eastAsia="Arial Unicode MS" w:hAnsi="Arial" w:cs="Arial"/>
          <w:sz w:val="24"/>
          <w:szCs w:val="24"/>
        </w:rPr>
        <w:t>.</w:t>
      </w:r>
      <w:r w:rsidR="00FA6CD4" w:rsidRPr="00FA6CD4">
        <w:t xml:space="preserve"> </w:t>
      </w:r>
      <w:r w:rsidR="00FA6CD4" w:rsidRPr="00FA6CD4">
        <w:rPr>
          <w:rFonts w:ascii="Arial" w:eastAsia="Arial Unicode MS" w:hAnsi="Arial" w:cs="Arial"/>
          <w:sz w:val="24"/>
          <w:szCs w:val="24"/>
        </w:rPr>
        <w:t>If</w:t>
      </w:r>
      <w:r w:rsidR="002B5ED0">
        <w:rPr>
          <w:rFonts w:ascii="Arial" w:eastAsia="Arial Unicode MS" w:hAnsi="Arial" w:cs="Arial"/>
          <w:sz w:val="24"/>
          <w:szCs w:val="24"/>
        </w:rPr>
        <w:t xml:space="preserve"> </w:t>
      </w:r>
      <m:oMath>
        <m:sSup>
          <m:sSupPr>
            <m:ctrlPr>
              <w:rPr>
                <w:rFonts w:ascii="Cambria Math" w:eastAsia="Arial Unicode MS" w:hAnsi="Cambria Math" w:cs="Arial"/>
                <w:sz w:val="24"/>
                <w:szCs w:val="24"/>
              </w:rPr>
            </m:ctrlPr>
          </m:sSupPr>
          <m:e>
            <m:r>
              <m:rPr>
                <m:sty m:val="p"/>
              </m:rPr>
              <w:rPr>
                <w:rFonts w:ascii="Cambria Math" w:eastAsia="Arial Unicode MS" w:hAnsi="Cambria Math" w:cs="Arial"/>
                <w:sz w:val="24"/>
                <w:szCs w:val="24"/>
              </w:rPr>
              <m:t>R</m:t>
            </m:r>
          </m:e>
          <m:sup>
            <m:r>
              <m:rPr>
                <m:sty m:val="p"/>
              </m:rPr>
              <w:rPr>
                <w:rFonts w:ascii="Cambria Math" w:eastAsia="Arial Unicode MS" w:hAnsi="Cambria Math" w:cs="Arial"/>
                <w:sz w:val="24"/>
                <w:szCs w:val="24"/>
              </w:rPr>
              <m:t>2</m:t>
            </m:r>
          </m:sup>
        </m:sSup>
      </m:oMath>
      <w:r w:rsidR="002B5ED0">
        <w:rPr>
          <w:rFonts w:ascii="Arial" w:eastAsia="Arial Unicode MS" w:hAnsi="Arial" w:cs="Arial"/>
          <w:sz w:val="24"/>
          <w:szCs w:val="24"/>
        </w:rPr>
        <w:t xml:space="preserve"> </w:t>
      </w:r>
      <w:r w:rsidR="00FA6CD4" w:rsidRPr="00FA6CD4">
        <w:rPr>
          <w:rFonts w:ascii="Arial" w:eastAsia="Arial Unicode MS" w:hAnsi="Arial" w:cs="Arial"/>
          <w:sz w:val="24"/>
          <w:szCs w:val="24"/>
        </w:rPr>
        <w:t>is close to 1, the regression model can account for the variation of the dependent variable; if</w:t>
      </w:r>
      <w:bookmarkStart w:id="251" w:name="OLE_LINK96"/>
      <w:r w:rsidR="002B5ED0">
        <w:rPr>
          <w:rFonts w:ascii="Arial" w:eastAsia="Arial Unicode MS" w:hAnsi="Arial" w:cs="Arial"/>
          <w:sz w:val="24"/>
          <w:szCs w:val="24"/>
        </w:rPr>
        <w:t xml:space="preserve"> </w:t>
      </w:r>
      <m:oMath>
        <m:sSup>
          <m:sSupPr>
            <m:ctrlPr>
              <w:rPr>
                <w:rFonts w:ascii="Cambria Math" w:eastAsia="Arial Unicode MS" w:hAnsi="Cambria Math" w:cs="Arial"/>
                <w:sz w:val="24"/>
                <w:szCs w:val="24"/>
              </w:rPr>
            </m:ctrlPr>
          </m:sSupPr>
          <m:e>
            <m:r>
              <m:rPr>
                <m:sty m:val="p"/>
              </m:rPr>
              <w:rPr>
                <w:rFonts w:ascii="Cambria Math" w:eastAsia="Arial Unicode MS" w:hAnsi="Cambria Math" w:cs="Arial"/>
                <w:sz w:val="24"/>
                <w:szCs w:val="24"/>
              </w:rPr>
              <m:t>R</m:t>
            </m:r>
          </m:e>
          <m:sup>
            <m:r>
              <m:rPr>
                <m:sty m:val="p"/>
              </m:rPr>
              <w:rPr>
                <w:rFonts w:ascii="Cambria Math" w:eastAsia="Arial Unicode MS" w:hAnsi="Cambria Math" w:cs="Arial"/>
                <w:sz w:val="24"/>
                <w:szCs w:val="24"/>
              </w:rPr>
              <m:t>2</m:t>
            </m:r>
          </m:sup>
        </m:sSup>
      </m:oMath>
      <w:bookmarkEnd w:id="251"/>
      <w:r w:rsidR="002B5ED0">
        <w:rPr>
          <w:rFonts w:ascii="Arial" w:eastAsia="Arial Unicode MS" w:hAnsi="Arial" w:cs="Arial"/>
          <w:sz w:val="24"/>
          <w:szCs w:val="24"/>
        </w:rPr>
        <w:t xml:space="preserve"> </w:t>
      </w:r>
      <w:r w:rsidR="00FA6CD4" w:rsidRPr="00FA6CD4">
        <w:rPr>
          <w:rFonts w:ascii="Arial" w:eastAsia="Arial Unicode MS" w:hAnsi="Arial" w:cs="Arial"/>
          <w:sz w:val="24"/>
          <w:szCs w:val="24"/>
        </w:rPr>
        <w:t xml:space="preserve">is close to </w:t>
      </w:r>
      <w:r w:rsidR="002B5ED0">
        <w:rPr>
          <w:rFonts w:ascii="Arial" w:eastAsia="Arial Unicode MS" w:hAnsi="Arial" w:cs="Arial"/>
          <w:sz w:val="24"/>
          <w:szCs w:val="24"/>
        </w:rPr>
        <w:t>0</w:t>
      </w:r>
      <w:r w:rsidR="00FA6CD4" w:rsidRPr="00FA6CD4">
        <w:rPr>
          <w:rFonts w:ascii="Arial" w:eastAsia="Arial Unicode MS" w:hAnsi="Arial" w:cs="Arial"/>
          <w:sz w:val="24"/>
          <w:szCs w:val="24"/>
        </w:rPr>
        <w:t>, the regression model cannot explain the variation of the data</w:t>
      </w:r>
      <w:r w:rsidR="00E65F85">
        <w:rPr>
          <w:rFonts w:ascii="Arial" w:eastAsia="Arial Unicode MS" w:hAnsi="Arial" w:cs="Arial"/>
          <w:sz w:val="24"/>
          <w:szCs w:val="24"/>
        </w:rPr>
        <w:t xml:space="preserve">, so the </w:t>
      </w:r>
      <m:oMath>
        <m:sSup>
          <m:sSupPr>
            <m:ctrlPr>
              <w:rPr>
                <w:rFonts w:ascii="Cambria Math" w:eastAsia="Arial Unicode MS" w:hAnsi="Cambria Math" w:cs="Arial"/>
                <w:sz w:val="24"/>
                <w:szCs w:val="24"/>
              </w:rPr>
            </m:ctrlPr>
          </m:sSupPr>
          <m:e>
            <m:r>
              <m:rPr>
                <m:sty m:val="p"/>
              </m:rPr>
              <w:rPr>
                <w:rFonts w:ascii="Cambria Math" w:eastAsia="Arial Unicode MS" w:hAnsi="Cambria Math" w:cs="Arial"/>
                <w:sz w:val="24"/>
                <w:szCs w:val="24"/>
              </w:rPr>
              <m:t>R</m:t>
            </m:r>
          </m:e>
          <m:sup>
            <m:r>
              <m:rPr>
                <m:sty m:val="p"/>
              </m:rPr>
              <w:rPr>
                <w:rFonts w:ascii="Cambria Math" w:eastAsia="Arial Unicode MS" w:hAnsi="Cambria Math" w:cs="Arial"/>
                <w:sz w:val="24"/>
                <w:szCs w:val="24"/>
              </w:rPr>
              <m:t>2</m:t>
            </m:r>
          </m:sup>
        </m:sSup>
      </m:oMath>
      <w:r w:rsidR="006E0B21">
        <w:rPr>
          <w:rFonts w:ascii="Arial" w:eastAsia="Arial Unicode MS" w:hAnsi="Arial" w:cs="Arial"/>
          <w:sz w:val="24"/>
          <w:szCs w:val="24"/>
        </w:rPr>
        <w:t xml:space="preserve"> must greater than 0.5</w:t>
      </w:r>
      <w:sdt>
        <w:sdtPr>
          <w:rPr>
            <w:rFonts w:ascii="Arial" w:eastAsia="Arial Unicode MS" w:hAnsi="Arial" w:cs="Arial"/>
            <w:sz w:val="24"/>
            <w:szCs w:val="24"/>
          </w:rPr>
          <w:id w:val="-1886629608"/>
          <w:citation/>
        </w:sdtPr>
        <w:sdtEndPr/>
        <w:sdtContent>
          <w:r w:rsidR="00363C0E">
            <w:rPr>
              <w:rFonts w:ascii="Arial" w:eastAsia="Arial Unicode MS" w:hAnsi="Arial" w:cs="Arial"/>
              <w:sz w:val="24"/>
              <w:szCs w:val="24"/>
            </w:rPr>
            <w:fldChar w:fldCharType="begin"/>
          </w:r>
          <w:r w:rsidR="001F65C7">
            <w:rPr>
              <w:rFonts w:ascii="Arial" w:eastAsia="Arial Unicode MS" w:hAnsi="Arial" w:cs="Arial"/>
              <w:sz w:val="24"/>
              <w:szCs w:val="24"/>
            </w:rPr>
            <w:instrText xml:space="preserve">CITATION Sek12 \l 2052 </w:instrText>
          </w:r>
          <w:r w:rsidR="00363C0E">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(Sekaran &amp; Bougie, 2017)</w:t>
          </w:r>
          <w:r w:rsidR="00363C0E">
            <w:rPr>
              <w:rFonts w:ascii="Arial" w:eastAsia="Arial Unicode MS" w:hAnsi="Arial" w:cs="Arial"/>
              <w:sz w:val="24"/>
              <w:szCs w:val="24"/>
            </w:rPr>
            <w:fldChar w:fldCharType="end"/>
          </w:r>
        </w:sdtContent>
      </w:sdt>
      <w:r w:rsidR="00363C0E">
        <w:rPr>
          <w:rFonts w:ascii="Arial" w:eastAsia="Arial Unicode MS" w:hAnsi="Arial" w:cs="Arial"/>
          <w:sz w:val="24"/>
          <w:szCs w:val="24"/>
        </w:rPr>
        <w:t>.</w:t>
      </w:r>
    </w:p>
    <w:p w:rsidR="006B036B" w:rsidRPr="006B036B" w:rsidRDefault="006B036B" w:rsidP="00AB5068">
      <w:pPr>
        <w:widowControl/>
        <w:spacing w:afterLines="200" w:after="624" w:line="360" w:lineRule="auto"/>
        <w:rPr>
          <w:rFonts w:ascii="Arial" w:eastAsia="Arial Unicode MS" w:hAnsi="Arial" w:cs="Arial"/>
          <w:b/>
          <w:sz w:val="24"/>
          <w:szCs w:val="24"/>
        </w:rPr>
      </w:pPr>
      <w:r w:rsidRPr="006B036B">
        <w:rPr>
          <w:rFonts w:ascii="Arial" w:eastAsia="Arial Unicode MS" w:hAnsi="Arial" w:cs="Arial"/>
          <w:b/>
          <w:sz w:val="24"/>
          <w:szCs w:val="24"/>
        </w:rPr>
        <w:t>B</w:t>
      </w:r>
      <w:r w:rsidRPr="006B036B">
        <w:rPr>
          <w:rFonts w:ascii="Arial" w:eastAsia="Arial Unicode MS" w:hAnsi="Arial" w:cs="Arial" w:hint="eastAsia"/>
          <w:b/>
          <w:sz w:val="24"/>
          <w:szCs w:val="24"/>
        </w:rPr>
        <w:t>eta</w:t>
      </w:r>
      <w:r w:rsidRPr="006B036B">
        <w:rPr>
          <w:rFonts w:ascii="Arial" w:eastAsia="Arial Unicode MS" w:hAnsi="Arial" w:cs="Arial"/>
          <w:b/>
          <w:sz w:val="24"/>
          <w:szCs w:val="24"/>
        </w:rPr>
        <w:t xml:space="preserve"> coefficient</w:t>
      </w:r>
    </w:p>
    <w:p w:rsidR="006C6EFF" w:rsidRDefault="006B036B" w:rsidP="00AB5068">
      <w:pPr>
        <w:widowControl/>
        <w:spacing w:afterLines="200" w:after="624" w:line="360" w:lineRule="auto"/>
        <w:rPr>
          <w:rFonts w:ascii="Arial" w:eastAsia="Arial Unicode MS" w:hAnsi="Arial" w:cs="Arial"/>
          <w:sz w:val="24"/>
          <w:szCs w:val="24"/>
        </w:rPr>
      </w:pPr>
      <w:r w:rsidRPr="006B036B">
        <w:rPr>
          <w:rFonts w:ascii="Arial" w:eastAsia="Arial Unicode MS" w:hAnsi="Arial" w:cs="Arial"/>
          <w:sz w:val="24"/>
          <w:szCs w:val="24"/>
        </w:rPr>
        <w:t>The beta coefficient, also called the normalized beta coefficient, is used to compare the intensity of the influence of each independent variable on the dependent variable</w:t>
      </w:r>
      <w:r>
        <w:rPr>
          <w:rFonts w:ascii="Arial" w:eastAsia="Arial Unicode MS" w:hAnsi="Arial" w:cs="Arial"/>
          <w:sz w:val="24"/>
          <w:szCs w:val="24"/>
        </w:rPr>
        <w:t xml:space="preserve"> and t</w:t>
      </w:r>
      <w:r w:rsidRPr="006B036B">
        <w:rPr>
          <w:rFonts w:ascii="Arial" w:eastAsia="Arial Unicode MS" w:hAnsi="Arial" w:cs="Arial"/>
          <w:sz w:val="24"/>
          <w:szCs w:val="24"/>
        </w:rPr>
        <w:t xml:space="preserve">he higher the absolute value of the beta coefficient, the stronger the </w:t>
      </w:r>
      <w:r>
        <w:rPr>
          <w:rFonts w:ascii="Arial" w:eastAsia="Arial Unicode MS" w:hAnsi="Arial" w:cs="Arial"/>
          <w:sz w:val="24"/>
          <w:szCs w:val="24"/>
        </w:rPr>
        <w:t>influence</w:t>
      </w:r>
      <w:sdt>
        <w:sdtPr>
          <w:rPr>
            <w:rFonts w:ascii="Arial" w:eastAsia="Arial Unicode MS" w:hAnsi="Arial" w:cs="Arial"/>
            <w:sz w:val="24"/>
            <w:szCs w:val="24"/>
          </w:rPr>
          <w:id w:val="-1257356308"/>
          <w:citation/>
        </w:sdtPr>
        <w:sdtEndPr/>
        <w:sdtContent>
          <w:r>
            <w:rPr>
              <w:rFonts w:ascii="Arial" w:eastAsia="Arial Unicode MS" w:hAnsi="Arial" w:cs="Arial"/>
              <w:sz w:val="24"/>
              <w:szCs w:val="24"/>
            </w:rPr>
            <w:fldChar w:fldCharType="begin"/>
          </w:r>
          <w:r w:rsidR="00BD7503">
            <w:rPr>
              <w:rFonts w:ascii="Arial" w:eastAsia="Arial Unicode MS" w:hAnsi="Arial" w:cs="Arial"/>
              <w:sz w:val="24"/>
              <w:szCs w:val="24"/>
            </w:rPr>
            <w:instrText xml:space="preserve">CITATION Ben17 \l 2052 </w:instrText>
          </w:r>
          <w:r>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(Bener &amp; Alsulaiman, 2017)</w:t>
          </w:r>
          <w:r>
            <w:rPr>
              <w:rFonts w:ascii="Arial" w:eastAsia="Arial Unicode MS" w:hAnsi="Arial" w:cs="Arial"/>
              <w:sz w:val="24"/>
              <w:szCs w:val="24"/>
            </w:rPr>
            <w:fldChar w:fldCharType="end"/>
          </w:r>
        </w:sdtContent>
      </w:sdt>
      <w:r w:rsidRPr="006B036B">
        <w:rPr>
          <w:rFonts w:ascii="Arial" w:eastAsia="Arial Unicode MS" w:hAnsi="Arial" w:cs="Arial"/>
          <w:sz w:val="24"/>
          <w:szCs w:val="24"/>
        </w:rPr>
        <w:t>.</w:t>
      </w:r>
      <w:r w:rsidR="002769D9" w:rsidRPr="002769D9">
        <w:t xml:space="preserve"> </w:t>
      </w:r>
      <w:r w:rsidR="002769D9" w:rsidRPr="002769D9">
        <w:rPr>
          <w:rFonts w:ascii="Arial" w:eastAsia="Arial Unicode MS" w:hAnsi="Arial" w:cs="Arial"/>
          <w:sz w:val="24"/>
          <w:szCs w:val="24"/>
        </w:rPr>
        <w:t>The beta coefficient takes the standard deviation as a unit so that the variables can be easily compared</w:t>
      </w:r>
      <w:sdt>
        <w:sdtPr>
          <w:rPr>
            <w:rFonts w:ascii="Arial" w:eastAsia="Arial Unicode MS" w:hAnsi="Arial" w:cs="Arial"/>
            <w:sz w:val="24"/>
            <w:szCs w:val="24"/>
          </w:rPr>
          <w:id w:val="2142607308"/>
          <w:citation/>
        </w:sdtPr>
        <w:sdtEndPr/>
        <w:sdtContent>
          <w:r w:rsidR="002769D9">
            <w:rPr>
              <w:rFonts w:ascii="Arial" w:eastAsia="Arial Unicode MS" w:hAnsi="Arial" w:cs="Arial"/>
              <w:sz w:val="24"/>
              <w:szCs w:val="24"/>
            </w:rPr>
            <w:fldChar w:fldCharType="begin"/>
          </w:r>
          <w:r w:rsidR="00303631">
            <w:rPr>
              <w:rFonts w:ascii="Arial" w:eastAsia="Arial Unicode MS" w:hAnsi="Arial" w:cs="Arial"/>
              <w:sz w:val="24"/>
              <w:szCs w:val="24"/>
            </w:rPr>
            <w:instrText xml:space="preserve">CITATION Spr13 \l 2052 </w:instrText>
          </w:r>
          <w:r w:rsidR="002769D9">
            <w:rPr>
              <w:rFonts w:ascii="Arial" w:eastAsia="Arial Unicode MS" w:hAnsi="Arial" w:cs="Arial"/>
              <w:sz w:val="24"/>
              <w:szCs w:val="24"/>
            </w:rPr>
            <w:fldChar w:fldCharType="separate"/>
          </w:r>
          <w:r w:rsidR="002A5D47">
            <w:rPr>
              <w:rFonts w:ascii="Arial" w:eastAsia="Arial Unicode MS" w:hAnsi="Arial" w:cs="Arial"/>
              <w:noProof/>
              <w:sz w:val="24"/>
              <w:szCs w:val="24"/>
            </w:rPr>
            <w:t xml:space="preserve"> </w:t>
          </w:r>
          <w:r w:rsidR="002A5D47" w:rsidRPr="002A5D47">
            <w:rPr>
              <w:rFonts w:ascii="Arial" w:eastAsia="Arial Unicode MS" w:hAnsi="Arial" w:cs="Arial"/>
              <w:noProof/>
              <w:sz w:val="24"/>
              <w:szCs w:val="24"/>
            </w:rPr>
            <w:t>(Sprenger, 2015)</w:t>
          </w:r>
          <w:r w:rsidR="002769D9">
            <w:rPr>
              <w:rFonts w:ascii="Arial" w:eastAsia="Arial Unicode MS" w:hAnsi="Arial" w:cs="Arial"/>
              <w:sz w:val="24"/>
              <w:szCs w:val="24"/>
            </w:rPr>
            <w:fldChar w:fldCharType="end"/>
          </w:r>
        </w:sdtContent>
      </w:sdt>
      <w:r w:rsidR="002769D9" w:rsidRPr="002769D9">
        <w:rPr>
          <w:rFonts w:ascii="Arial" w:eastAsia="Arial Unicode MS" w:hAnsi="Arial" w:cs="Arial"/>
          <w:sz w:val="24"/>
          <w:szCs w:val="24"/>
        </w:rPr>
        <w:t>.</w:t>
      </w:r>
      <w:r w:rsidR="002769D9" w:rsidRPr="002769D9">
        <w:t xml:space="preserve"> </w:t>
      </w:r>
      <w:r w:rsidR="002769D9" w:rsidRPr="002769D9">
        <w:rPr>
          <w:rFonts w:ascii="Arial" w:eastAsia="Arial Unicode MS" w:hAnsi="Arial" w:cs="Arial"/>
          <w:sz w:val="24"/>
          <w:szCs w:val="24"/>
        </w:rPr>
        <w:t>Different scales and units can be used for comparison in regression analysis, so the beta coefficient indicates that researchers can compare the relative importance of each coefficient in the regression model</w:t>
      </w:r>
      <w:sdt>
        <w:sdtPr>
          <w:rPr>
            <w:rFonts w:ascii="Arial" w:eastAsia="Arial Unicode MS" w:hAnsi="Arial" w:cs="Arial"/>
            <w:sz w:val="24"/>
            <w:szCs w:val="24"/>
          </w:rPr>
          <w:id w:val="1290004371"/>
          <w:citation/>
        </w:sdtPr>
        <w:sdtEndPr/>
        <w:sdtContent>
          <w:r w:rsidR="002769D9">
            <w:rPr>
              <w:rFonts w:ascii="Arial" w:eastAsia="Arial Unicode MS" w:hAnsi="Arial" w:cs="Arial"/>
              <w:sz w:val="24"/>
              <w:szCs w:val="24"/>
            </w:rPr>
            <w:fldChar w:fldCharType="begin"/>
          </w:r>
          <w:r w:rsidR="002769D9">
            <w:rPr>
              <w:rFonts w:ascii="Arial" w:eastAsia="Arial Unicode MS" w:hAnsi="Arial" w:cs="Arial"/>
              <w:sz w:val="24"/>
              <w:szCs w:val="24"/>
            </w:rPr>
            <w:instrText xml:space="preserve"> </w:instrText>
          </w:r>
          <w:r w:rsidR="002769D9">
            <w:rPr>
              <w:rFonts w:ascii="Arial" w:eastAsia="Arial Unicode MS" w:hAnsi="Arial" w:cs="Arial" w:hint="eastAsia"/>
              <w:sz w:val="24"/>
              <w:szCs w:val="24"/>
            </w:rPr>
            <w:instrText>CITATION Cel15 \l 2052</w:instrText>
          </w:r>
          <w:r w:rsidR="002769D9">
            <w:rPr>
              <w:rFonts w:ascii="Arial" w:eastAsia="Arial Unicode MS" w:hAnsi="Arial" w:cs="Arial"/>
              <w:sz w:val="24"/>
              <w:szCs w:val="24"/>
            </w:rPr>
            <w:instrText xml:space="preserve"> </w:instrText>
          </w:r>
          <w:r w:rsidR="002769D9">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(Celik, et al., 2015)</w:t>
          </w:r>
          <w:r w:rsidR="002769D9">
            <w:rPr>
              <w:rFonts w:ascii="Arial" w:eastAsia="Arial Unicode MS" w:hAnsi="Arial" w:cs="Arial"/>
              <w:sz w:val="24"/>
              <w:szCs w:val="24"/>
            </w:rPr>
            <w:fldChar w:fldCharType="end"/>
          </w:r>
        </w:sdtContent>
      </w:sdt>
      <w:r w:rsidR="002769D9" w:rsidRPr="002769D9">
        <w:rPr>
          <w:rFonts w:ascii="Arial" w:eastAsia="Arial Unicode MS" w:hAnsi="Arial" w:cs="Arial"/>
          <w:sz w:val="24"/>
          <w:szCs w:val="24"/>
        </w:rPr>
        <w:t>.</w:t>
      </w:r>
      <w:r w:rsidR="007037D7" w:rsidRPr="007037D7">
        <w:t xml:space="preserve"> </w:t>
      </w:r>
      <w:r w:rsidR="007037D7" w:rsidRPr="007037D7">
        <w:rPr>
          <w:rFonts w:ascii="Arial" w:eastAsia="Arial Unicode MS" w:hAnsi="Arial" w:cs="Arial"/>
          <w:sz w:val="24"/>
          <w:szCs w:val="24"/>
        </w:rPr>
        <w:t xml:space="preserve">When the </w:t>
      </w:r>
      <w:r w:rsidR="007037D7">
        <w:rPr>
          <w:rFonts w:ascii="Arial" w:eastAsia="Arial Unicode MS" w:hAnsi="Arial" w:cs="Arial"/>
          <w:sz w:val="24"/>
          <w:szCs w:val="24"/>
        </w:rPr>
        <w:t>beta</w:t>
      </w:r>
      <w:r w:rsidR="007037D7" w:rsidRPr="007037D7">
        <w:rPr>
          <w:rFonts w:ascii="Arial" w:eastAsia="Arial Unicode MS" w:hAnsi="Arial" w:cs="Arial"/>
          <w:sz w:val="24"/>
          <w:szCs w:val="24"/>
        </w:rPr>
        <w:t xml:space="preserve"> coefficient is closer to 1, it means that </w:t>
      </w:r>
      <w:r w:rsidR="001A5334" w:rsidRPr="001A5334">
        <w:rPr>
          <w:rFonts w:ascii="Arial" w:eastAsia="Arial Unicode MS" w:hAnsi="Arial" w:cs="Arial"/>
          <w:sz w:val="24"/>
          <w:szCs w:val="24"/>
        </w:rPr>
        <w:t xml:space="preserve">the </w:t>
      </w:r>
      <w:r w:rsidR="001A5334" w:rsidRPr="001A5334">
        <w:rPr>
          <w:rFonts w:ascii="Arial" w:eastAsia="Arial Unicode MS" w:hAnsi="Arial" w:cs="Arial"/>
          <w:sz w:val="24"/>
          <w:szCs w:val="24"/>
        </w:rPr>
        <w:lastRenderedPageBreak/>
        <w:t>independent variable has more influence on the dependent variable</w:t>
      </w:r>
      <w:sdt>
        <w:sdtPr>
          <w:rPr>
            <w:rFonts w:ascii="Arial" w:eastAsia="Arial Unicode MS" w:hAnsi="Arial" w:cs="Arial"/>
            <w:sz w:val="24"/>
            <w:szCs w:val="24"/>
          </w:rPr>
          <w:id w:val="788866205"/>
          <w:citation/>
        </w:sdtPr>
        <w:sdtEndPr/>
        <w:sdtContent>
          <w:r w:rsidR="001A5334">
            <w:rPr>
              <w:rFonts w:ascii="Arial" w:eastAsia="Arial Unicode MS" w:hAnsi="Arial" w:cs="Arial"/>
              <w:sz w:val="24"/>
              <w:szCs w:val="24"/>
            </w:rPr>
            <w:fldChar w:fldCharType="begin"/>
          </w:r>
          <w:r w:rsidR="001A5334">
            <w:rPr>
              <w:rFonts w:ascii="Arial" w:eastAsia="Arial Unicode MS" w:hAnsi="Arial" w:cs="Arial"/>
              <w:sz w:val="24"/>
              <w:szCs w:val="24"/>
            </w:rPr>
            <w:instrText xml:space="preserve"> </w:instrText>
          </w:r>
          <w:r w:rsidR="001A5334">
            <w:rPr>
              <w:rFonts w:ascii="Arial" w:eastAsia="Arial Unicode MS" w:hAnsi="Arial" w:cs="Arial" w:hint="eastAsia"/>
              <w:sz w:val="24"/>
              <w:szCs w:val="24"/>
            </w:rPr>
            <w:instrText>CITATION Bar151 \l 2052</w:instrText>
          </w:r>
          <w:r w:rsidR="001A5334">
            <w:rPr>
              <w:rFonts w:ascii="Arial" w:eastAsia="Arial Unicode MS" w:hAnsi="Arial" w:cs="Arial"/>
              <w:sz w:val="24"/>
              <w:szCs w:val="24"/>
            </w:rPr>
            <w:instrText xml:space="preserve"> </w:instrText>
          </w:r>
          <w:r w:rsidR="001A5334">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(Barman &amp; Bell, 2015)</w:t>
          </w:r>
          <w:r w:rsidR="001A5334">
            <w:rPr>
              <w:rFonts w:ascii="Arial" w:eastAsia="Arial Unicode MS" w:hAnsi="Arial" w:cs="Arial"/>
              <w:sz w:val="24"/>
              <w:szCs w:val="24"/>
            </w:rPr>
            <w:fldChar w:fldCharType="end"/>
          </w:r>
        </w:sdtContent>
      </w:sdt>
      <w:r w:rsidR="007037D7" w:rsidRPr="007037D7">
        <w:rPr>
          <w:rFonts w:ascii="Arial" w:eastAsia="Arial Unicode MS" w:hAnsi="Arial" w:cs="Arial"/>
          <w:sz w:val="24"/>
          <w:szCs w:val="24"/>
        </w:rPr>
        <w:t>.</w:t>
      </w:r>
    </w:p>
    <w:p w:rsidR="002E28E4" w:rsidRPr="002E28E4" w:rsidRDefault="002E28E4" w:rsidP="007F2632">
      <w:pPr>
        <w:widowControl/>
        <w:spacing w:afterLines="200" w:after="624" w:line="360" w:lineRule="auto"/>
        <w:outlineLvl w:val="1"/>
        <w:rPr>
          <w:rFonts w:ascii="Arial" w:eastAsia="Arial Unicode MS" w:hAnsi="Arial" w:cs="Arial"/>
          <w:b/>
          <w:sz w:val="24"/>
          <w:szCs w:val="24"/>
        </w:rPr>
      </w:pPr>
      <w:bookmarkStart w:id="252" w:name="_Toc530745991"/>
      <w:bookmarkStart w:id="253" w:name="_Toc531864729"/>
      <w:r w:rsidRPr="002E28E4">
        <w:rPr>
          <w:rFonts w:ascii="Arial" w:eastAsia="Arial Unicode MS" w:hAnsi="Arial" w:cs="Arial" w:hint="eastAsia"/>
          <w:b/>
          <w:sz w:val="24"/>
          <w:szCs w:val="24"/>
        </w:rPr>
        <w:t>3</w:t>
      </w:r>
      <w:r w:rsidRPr="002E28E4">
        <w:rPr>
          <w:rFonts w:ascii="Arial" w:eastAsia="Arial Unicode MS" w:hAnsi="Arial" w:cs="Arial"/>
          <w:b/>
          <w:sz w:val="24"/>
          <w:szCs w:val="24"/>
        </w:rPr>
        <w:t>.</w:t>
      </w:r>
      <w:r w:rsidR="00480D32">
        <w:rPr>
          <w:rFonts w:ascii="Arial" w:eastAsia="Arial Unicode MS" w:hAnsi="Arial" w:cs="Arial"/>
          <w:b/>
          <w:sz w:val="24"/>
          <w:szCs w:val="24"/>
        </w:rPr>
        <w:t>7</w:t>
      </w:r>
      <w:r w:rsidRPr="002E28E4">
        <w:rPr>
          <w:rFonts w:ascii="Arial" w:eastAsia="Arial Unicode MS" w:hAnsi="Arial" w:cs="Arial"/>
          <w:b/>
          <w:sz w:val="24"/>
          <w:szCs w:val="24"/>
        </w:rPr>
        <w:t xml:space="preserve"> Conclusion</w:t>
      </w:r>
      <w:bookmarkEnd w:id="252"/>
      <w:bookmarkEnd w:id="253"/>
    </w:p>
    <w:p w:rsidR="008C7A43" w:rsidRDefault="002E28E4" w:rsidP="00570FF3">
      <w:pPr>
        <w:widowControl/>
        <w:spacing w:afterLines="200" w:after="624" w:line="360" w:lineRule="auto"/>
        <w:rPr>
          <w:rFonts w:ascii="Arial" w:eastAsia="Arial Unicode MS" w:hAnsi="Arial" w:cs="Arial"/>
          <w:sz w:val="24"/>
          <w:szCs w:val="24"/>
        </w:rPr>
      </w:pPr>
      <w:r w:rsidRPr="002E28E4">
        <w:rPr>
          <w:rFonts w:ascii="Arial" w:eastAsia="Arial Unicode MS" w:hAnsi="Arial" w:cs="Arial"/>
          <w:sz w:val="24"/>
          <w:szCs w:val="24"/>
        </w:rPr>
        <w:t xml:space="preserve">This chapter explains and explains the research methods used in the </w:t>
      </w:r>
      <w:r w:rsidR="003537AE">
        <w:rPr>
          <w:rFonts w:ascii="Arial" w:eastAsia="Arial Unicode MS" w:hAnsi="Arial" w:cs="Arial"/>
          <w:sz w:val="24"/>
          <w:szCs w:val="24"/>
        </w:rPr>
        <w:t>research</w:t>
      </w:r>
      <w:r w:rsidRPr="002E28E4">
        <w:rPr>
          <w:rFonts w:ascii="Arial" w:eastAsia="Arial Unicode MS" w:hAnsi="Arial" w:cs="Arial"/>
          <w:sz w:val="24"/>
          <w:szCs w:val="24"/>
        </w:rPr>
        <w:t>, in addition to identifying populations, sample sizes, questionnaire formats and measurements.</w:t>
      </w:r>
      <w:r w:rsidR="003537AE" w:rsidRPr="003537AE">
        <w:t xml:space="preserve"> </w:t>
      </w:r>
      <w:r w:rsidR="003537AE" w:rsidRPr="003537AE">
        <w:rPr>
          <w:rFonts w:ascii="Arial" w:eastAsia="Arial Unicode MS" w:hAnsi="Arial" w:cs="Arial"/>
          <w:sz w:val="24"/>
          <w:szCs w:val="24"/>
        </w:rPr>
        <w:t xml:space="preserve">The purpose of the </w:t>
      </w:r>
      <w:r w:rsidR="003537AE">
        <w:rPr>
          <w:rFonts w:ascii="Arial" w:eastAsia="Arial Unicode MS" w:hAnsi="Arial" w:cs="Arial"/>
          <w:sz w:val="24"/>
          <w:szCs w:val="24"/>
        </w:rPr>
        <w:t>research</w:t>
      </w:r>
      <w:r w:rsidR="003537AE" w:rsidRPr="003537AE">
        <w:rPr>
          <w:rFonts w:ascii="Arial" w:eastAsia="Arial Unicode MS" w:hAnsi="Arial" w:cs="Arial"/>
          <w:sz w:val="24"/>
          <w:szCs w:val="24"/>
        </w:rPr>
        <w:t xml:space="preserve"> methodology and measurements used in this chapter is to identify the relationship between income levels, job satisfaction, work environment and employee </w:t>
      </w:r>
      <w:r w:rsidR="003537AE">
        <w:rPr>
          <w:rFonts w:ascii="Arial" w:eastAsia="Arial Unicode MS" w:hAnsi="Arial" w:cs="Arial"/>
          <w:sz w:val="24"/>
          <w:szCs w:val="24"/>
        </w:rPr>
        <w:t>job-hopping</w:t>
      </w:r>
      <w:r w:rsidR="003537AE" w:rsidRPr="003537AE">
        <w:rPr>
          <w:rFonts w:ascii="Arial" w:eastAsia="Arial Unicode MS" w:hAnsi="Arial" w:cs="Arial"/>
          <w:sz w:val="24"/>
          <w:szCs w:val="24"/>
        </w:rPr>
        <w:t xml:space="preserve"> </w:t>
      </w:r>
      <w:r w:rsidR="003537AE">
        <w:rPr>
          <w:rFonts w:ascii="Arial" w:eastAsia="Arial Unicode MS" w:hAnsi="Arial" w:cs="Arial"/>
          <w:sz w:val="24"/>
          <w:szCs w:val="24"/>
        </w:rPr>
        <w:t xml:space="preserve">in the </w:t>
      </w:r>
      <w:r w:rsidR="003537AE" w:rsidRPr="003537AE">
        <w:rPr>
          <w:rFonts w:ascii="Arial" w:eastAsia="Arial Unicode MS" w:hAnsi="Arial" w:cs="Arial"/>
          <w:sz w:val="24"/>
          <w:szCs w:val="24"/>
        </w:rPr>
        <w:t>retail</w:t>
      </w:r>
      <w:r w:rsidR="003537AE">
        <w:rPr>
          <w:rFonts w:ascii="Arial" w:eastAsia="Arial Unicode MS" w:hAnsi="Arial" w:cs="Arial"/>
          <w:sz w:val="24"/>
          <w:szCs w:val="24"/>
        </w:rPr>
        <w:t xml:space="preserve"> industry in </w:t>
      </w:r>
      <w:r w:rsidR="00C5400C">
        <w:rPr>
          <w:rFonts w:ascii="Arial" w:eastAsia="Arial Unicode MS" w:hAnsi="Arial" w:cs="Arial"/>
          <w:sz w:val="24"/>
          <w:szCs w:val="24"/>
        </w:rPr>
        <w:t xml:space="preserve">Shanghai, </w:t>
      </w:r>
      <w:r w:rsidR="003537AE">
        <w:rPr>
          <w:rFonts w:ascii="Arial" w:eastAsia="Arial Unicode MS" w:hAnsi="Arial" w:cs="Arial"/>
          <w:sz w:val="24"/>
          <w:szCs w:val="24"/>
        </w:rPr>
        <w:t>China</w:t>
      </w:r>
      <w:r w:rsidR="003537AE" w:rsidRPr="003537AE">
        <w:rPr>
          <w:rFonts w:ascii="Arial" w:eastAsia="Arial Unicode MS" w:hAnsi="Arial" w:cs="Arial"/>
          <w:sz w:val="24"/>
          <w:szCs w:val="24"/>
        </w:rPr>
        <w:t>.</w:t>
      </w:r>
    </w:p>
    <w:p w:rsidR="008C7A43" w:rsidRDefault="008C7A43">
      <w:pPr>
        <w:widowControl/>
        <w:jc w:val="left"/>
        <w:rPr>
          <w:rFonts w:ascii="Arial" w:eastAsia="Arial Unicode MS" w:hAnsi="Arial" w:cs="Arial"/>
          <w:sz w:val="24"/>
          <w:szCs w:val="24"/>
        </w:rPr>
      </w:pPr>
      <w:r>
        <w:rPr>
          <w:rFonts w:ascii="Arial" w:eastAsia="Arial Unicode MS" w:hAnsi="Arial" w:cs="Arial"/>
          <w:sz w:val="24"/>
          <w:szCs w:val="24"/>
        </w:rPr>
        <w:br w:type="page"/>
      </w:r>
    </w:p>
    <w:p w:rsidR="00C71D4D" w:rsidRDefault="008C7A43" w:rsidP="008C7A43">
      <w:pPr>
        <w:widowControl/>
        <w:spacing w:afterLines="200" w:after="624" w:line="360" w:lineRule="auto"/>
        <w:jc w:val="center"/>
        <w:outlineLvl w:val="0"/>
        <w:rPr>
          <w:rFonts w:ascii="Arial" w:eastAsia="Arial Unicode MS" w:hAnsi="Arial" w:cs="Arial"/>
          <w:b/>
          <w:sz w:val="32"/>
          <w:szCs w:val="32"/>
        </w:rPr>
      </w:pPr>
      <w:bookmarkStart w:id="254" w:name="_Toc530745992"/>
      <w:bookmarkStart w:id="255" w:name="_Toc531864730"/>
      <w:r w:rsidRPr="008C7A43">
        <w:rPr>
          <w:rFonts w:ascii="Arial" w:eastAsia="Arial Unicode MS" w:hAnsi="Arial" w:cs="Arial" w:hint="eastAsia"/>
          <w:b/>
          <w:sz w:val="32"/>
          <w:szCs w:val="32"/>
        </w:rPr>
        <w:lastRenderedPageBreak/>
        <w:t>Ch</w:t>
      </w:r>
      <w:r w:rsidRPr="008C7A43">
        <w:rPr>
          <w:rFonts w:ascii="Arial" w:eastAsia="Arial Unicode MS" w:hAnsi="Arial" w:cs="Arial"/>
          <w:b/>
          <w:sz w:val="32"/>
          <w:szCs w:val="32"/>
        </w:rPr>
        <w:t>apter 4</w:t>
      </w:r>
      <w:r w:rsidR="006D148B">
        <w:rPr>
          <w:rFonts w:ascii="Arial" w:eastAsia="Arial Unicode MS" w:hAnsi="Arial" w:cs="Arial" w:hint="eastAsia"/>
          <w:b/>
          <w:sz w:val="32"/>
          <w:szCs w:val="32"/>
        </w:rPr>
        <w:t>:</w:t>
      </w:r>
      <w:r w:rsidRPr="008C7A43">
        <w:rPr>
          <w:rFonts w:ascii="Arial" w:eastAsia="Arial Unicode MS" w:hAnsi="Arial" w:cs="Arial"/>
          <w:b/>
          <w:sz w:val="32"/>
          <w:szCs w:val="32"/>
        </w:rPr>
        <w:t xml:space="preserve"> R</w:t>
      </w:r>
      <w:r>
        <w:rPr>
          <w:rFonts w:ascii="Arial" w:eastAsia="Arial Unicode MS" w:hAnsi="Arial" w:cs="Arial"/>
          <w:b/>
          <w:sz w:val="32"/>
          <w:szCs w:val="32"/>
        </w:rPr>
        <w:t>E</w:t>
      </w:r>
      <w:r w:rsidR="00F11D56">
        <w:rPr>
          <w:rFonts w:ascii="Arial" w:eastAsia="Arial Unicode MS" w:hAnsi="Arial" w:cs="Arial"/>
          <w:b/>
          <w:sz w:val="32"/>
          <w:szCs w:val="32"/>
        </w:rPr>
        <w:t>SEARCH</w:t>
      </w:r>
      <w:r w:rsidRPr="008C7A43">
        <w:rPr>
          <w:rFonts w:ascii="Arial" w:eastAsia="Arial Unicode MS" w:hAnsi="Arial" w:cs="Arial"/>
          <w:b/>
          <w:sz w:val="32"/>
          <w:szCs w:val="32"/>
        </w:rPr>
        <w:t xml:space="preserve"> F</w:t>
      </w:r>
      <w:r w:rsidR="00F11D56">
        <w:rPr>
          <w:rFonts w:ascii="Arial" w:eastAsia="Arial Unicode MS" w:hAnsi="Arial" w:cs="Arial"/>
          <w:b/>
          <w:sz w:val="32"/>
          <w:szCs w:val="32"/>
        </w:rPr>
        <w:t>INDINGS</w:t>
      </w:r>
      <w:bookmarkEnd w:id="254"/>
      <w:bookmarkEnd w:id="255"/>
    </w:p>
    <w:p w:rsidR="008B7D9C" w:rsidRPr="008B7D9C" w:rsidRDefault="008B7D9C" w:rsidP="008B7D9C">
      <w:pPr>
        <w:widowControl/>
        <w:spacing w:afterLines="200" w:after="624" w:line="360" w:lineRule="auto"/>
        <w:outlineLvl w:val="1"/>
        <w:rPr>
          <w:rFonts w:ascii="Arial" w:eastAsia="Arial Unicode MS" w:hAnsi="Arial" w:cs="Arial"/>
          <w:b/>
          <w:sz w:val="24"/>
          <w:szCs w:val="24"/>
        </w:rPr>
      </w:pPr>
      <w:bookmarkStart w:id="256" w:name="_Toc530745993"/>
      <w:bookmarkStart w:id="257" w:name="_Toc531864731"/>
      <w:r w:rsidRPr="008B7D9C">
        <w:rPr>
          <w:rFonts w:ascii="Arial" w:eastAsia="Arial Unicode MS" w:hAnsi="Arial" w:cs="Arial" w:hint="eastAsia"/>
          <w:b/>
          <w:sz w:val="24"/>
          <w:szCs w:val="24"/>
        </w:rPr>
        <w:t>4</w:t>
      </w:r>
      <w:r w:rsidRPr="008B7D9C">
        <w:rPr>
          <w:rFonts w:ascii="Arial" w:eastAsia="Arial Unicode MS" w:hAnsi="Arial" w:cs="Arial"/>
          <w:b/>
          <w:sz w:val="24"/>
          <w:szCs w:val="24"/>
        </w:rPr>
        <w:t>.0 Overview</w:t>
      </w:r>
      <w:bookmarkEnd w:id="256"/>
      <w:bookmarkEnd w:id="257"/>
    </w:p>
    <w:p w:rsidR="00F11D56" w:rsidRDefault="008B7D9C" w:rsidP="00F11D56">
      <w:pPr>
        <w:widowControl/>
        <w:spacing w:afterLines="200" w:after="624" w:line="360" w:lineRule="auto"/>
        <w:rPr>
          <w:rFonts w:ascii="Arial" w:eastAsia="Arial Unicode MS" w:hAnsi="Arial" w:cs="Arial"/>
          <w:sz w:val="24"/>
          <w:szCs w:val="24"/>
        </w:rPr>
      </w:pPr>
      <w:r w:rsidRPr="008B7D9C">
        <w:rPr>
          <w:rFonts w:ascii="Arial" w:eastAsia="Arial Unicode MS" w:hAnsi="Arial" w:cs="Arial"/>
          <w:sz w:val="24"/>
          <w:szCs w:val="24"/>
        </w:rPr>
        <w:t>In this chapter, a series of data analys</w:t>
      </w:r>
      <w:r w:rsidR="00DD75F1">
        <w:rPr>
          <w:rFonts w:ascii="Arial" w:eastAsia="Arial Unicode MS" w:hAnsi="Arial" w:cs="Arial"/>
          <w:sz w:val="24"/>
          <w:szCs w:val="24"/>
        </w:rPr>
        <w:t>i</w:t>
      </w:r>
      <w:r w:rsidRPr="008B7D9C">
        <w:rPr>
          <w:rFonts w:ascii="Arial" w:eastAsia="Arial Unicode MS" w:hAnsi="Arial" w:cs="Arial"/>
          <w:sz w:val="24"/>
          <w:szCs w:val="24"/>
        </w:rPr>
        <w:t>s were performed on 299 questionnaires collected using SPSS. The first step is to perform a pilot test to identify problems that may arise in the study</w:t>
      </w:r>
      <w:r>
        <w:rPr>
          <w:rFonts w:ascii="Arial" w:eastAsia="Arial Unicode MS" w:hAnsi="Arial" w:cs="Arial"/>
          <w:sz w:val="24"/>
          <w:szCs w:val="24"/>
        </w:rPr>
        <w:t>, t</w:t>
      </w:r>
      <w:r w:rsidRPr="008B7D9C">
        <w:rPr>
          <w:rFonts w:ascii="Arial" w:eastAsia="Arial Unicode MS" w:hAnsi="Arial" w:cs="Arial"/>
          <w:sz w:val="24"/>
          <w:szCs w:val="24"/>
        </w:rPr>
        <w:t xml:space="preserve">hen </w:t>
      </w:r>
      <w:r>
        <w:rPr>
          <w:rFonts w:ascii="Arial" w:eastAsia="Arial Unicode MS" w:hAnsi="Arial" w:cs="Arial"/>
          <w:sz w:val="24"/>
          <w:szCs w:val="24"/>
        </w:rPr>
        <w:t xml:space="preserve">is </w:t>
      </w:r>
      <w:r w:rsidRPr="008B7D9C">
        <w:rPr>
          <w:rFonts w:ascii="Arial" w:eastAsia="Arial Unicode MS" w:hAnsi="Arial" w:cs="Arial"/>
          <w:sz w:val="24"/>
          <w:szCs w:val="24"/>
        </w:rPr>
        <w:t xml:space="preserve">a description of the demographic characteristics </w:t>
      </w:r>
      <w:r w:rsidR="00DD75F1" w:rsidRPr="008B7D9C">
        <w:rPr>
          <w:rFonts w:ascii="Arial" w:eastAsia="Arial Unicode MS" w:hAnsi="Arial" w:cs="Arial"/>
          <w:sz w:val="24"/>
          <w:szCs w:val="24"/>
        </w:rPr>
        <w:t>and the</w:t>
      </w:r>
      <w:r w:rsidRPr="008B7D9C">
        <w:rPr>
          <w:rFonts w:ascii="Arial" w:eastAsia="Arial Unicode MS" w:hAnsi="Arial" w:cs="Arial"/>
          <w:sz w:val="24"/>
          <w:szCs w:val="24"/>
        </w:rPr>
        <w:t xml:space="preserve"> information in the table</w:t>
      </w:r>
      <w:r>
        <w:rPr>
          <w:rFonts w:ascii="Arial" w:eastAsia="Arial Unicode MS" w:hAnsi="Arial" w:cs="Arial"/>
          <w:sz w:val="24"/>
          <w:szCs w:val="24"/>
        </w:rPr>
        <w:t>.</w:t>
      </w:r>
      <w:r w:rsidR="00B24D40" w:rsidRPr="00B24D40">
        <w:t xml:space="preserve"> </w:t>
      </w:r>
      <w:r w:rsidR="00B24D40" w:rsidRPr="00B24D40">
        <w:rPr>
          <w:rFonts w:ascii="Arial" w:eastAsia="Arial Unicode MS" w:hAnsi="Arial" w:cs="Arial"/>
          <w:sz w:val="24"/>
          <w:szCs w:val="24"/>
        </w:rPr>
        <w:t xml:space="preserve">The main tests in the pilot test included factor analysis, reliability testing and correlation testing. In addition, in order to understand the relationship and the </w:t>
      </w:r>
      <w:r w:rsidR="00B24D40">
        <w:rPr>
          <w:rFonts w:ascii="Arial" w:eastAsia="Arial Unicode MS" w:hAnsi="Arial" w:cs="Arial"/>
          <w:sz w:val="24"/>
          <w:szCs w:val="24"/>
        </w:rPr>
        <w:t>measure the</w:t>
      </w:r>
      <w:r w:rsidR="00B24D40" w:rsidRPr="00B24D40">
        <w:rPr>
          <w:rFonts w:ascii="Arial" w:eastAsia="Arial Unicode MS" w:hAnsi="Arial" w:cs="Arial"/>
          <w:sz w:val="24"/>
          <w:szCs w:val="24"/>
        </w:rPr>
        <w:t xml:space="preserve"> hypotheses between the independent</w:t>
      </w:r>
      <w:r w:rsidR="00B24D40">
        <w:rPr>
          <w:rFonts w:ascii="Arial" w:eastAsia="Arial Unicode MS" w:hAnsi="Arial" w:cs="Arial"/>
          <w:sz w:val="24"/>
          <w:szCs w:val="24"/>
        </w:rPr>
        <w:t xml:space="preserve"> variables</w:t>
      </w:r>
      <w:r w:rsidR="00B24D40" w:rsidRPr="00B24D40">
        <w:rPr>
          <w:rFonts w:ascii="Arial" w:eastAsia="Arial Unicode MS" w:hAnsi="Arial" w:cs="Arial"/>
          <w:sz w:val="24"/>
          <w:szCs w:val="24"/>
        </w:rPr>
        <w:t xml:space="preserve"> and dependent variables, linear regression testing w</w:t>
      </w:r>
      <w:r w:rsidR="009637C5">
        <w:rPr>
          <w:rFonts w:ascii="Arial" w:eastAsia="Arial Unicode MS" w:hAnsi="Arial" w:cs="Arial" w:hint="eastAsia"/>
          <w:sz w:val="24"/>
          <w:szCs w:val="24"/>
        </w:rPr>
        <w:t>a</w:t>
      </w:r>
      <w:r w:rsidR="009637C5">
        <w:rPr>
          <w:rFonts w:ascii="Arial" w:eastAsia="Arial Unicode MS" w:hAnsi="Arial" w:cs="Arial"/>
          <w:sz w:val="24"/>
          <w:szCs w:val="24"/>
        </w:rPr>
        <w:t>s</w:t>
      </w:r>
      <w:r w:rsidR="00B24D40" w:rsidRPr="00B24D40">
        <w:rPr>
          <w:rFonts w:ascii="Arial" w:eastAsia="Arial Unicode MS" w:hAnsi="Arial" w:cs="Arial"/>
          <w:sz w:val="24"/>
          <w:szCs w:val="24"/>
        </w:rPr>
        <w:t xml:space="preserve"> used.</w:t>
      </w:r>
    </w:p>
    <w:p w:rsidR="00403109" w:rsidRDefault="000F1753" w:rsidP="000F1753">
      <w:pPr>
        <w:widowControl/>
        <w:spacing w:afterLines="200" w:after="624" w:line="360" w:lineRule="auto"/>
        <w:outlineLvl w:val="1"/>
        <w:rPr>
          <w:rFonts w:ascii="Arial" w:eastAsia="Arial Unicode MS" w:hAnsi="Arial" w:cs="Arial"/>
          <w:b/>
          <w:sz w:val="24"/>
          <w:szCs w:val="24"/>
        </w:rPr>
      </w:pPr>
      <w:bookmarkStart w:id="258" w:name="_Toc530745994"/>
      <w:bookmarkStart w:id="259" w:name="_Toc531864732"/>
      <w:r w:rsidRPr="000F1753">
        <w:rPr>
          <w:rFonts w:ascii="Arial" w:eastAsia="Arial Unicode MS" w:hAnsi="Arial" w:cs="Arial" w:hint="eastAsia"/>
          <w:b/>
          <w:sz w:val="24"/>
          <w:szCs w:val="24"/>
        </w:rPr>
        <w:t>4</w:t>
      </w:r>
      <w:r w:rsidRPr="000F1753">
        <w:rPr>
          <w:rFonts w:ascii="Arial" w:eastAsia="Arial Unicode MS" w:hAnsi="Arial" w:cs="Arial"/>
          <w:b/>
          <w:sz w:val="24"/>
          <w:szCs w:val="24"/>
        </w:rPr>
        <w:t>.1 Pilot Test</w:t>
      </w:r>
      <w:bookmarkEnd w:id="258"/>
      <w:bookmarkEnd w:id="259"/>
    </w:p>
    <w:p w:rsidR="000F1753" w:rsidRDefault="00355DF8" w:rsidP="000F1753">
      <w:pPr>
        <w:widowControl/>
        <w:spacing w:afterLines="200" w:after="624" w:line="360" w:lineRule="auto"/>
        <w:rPr>
          <w:rFonts w:ascii="Arial" w:eastAsia="Arial Unicode MS" w:hAnsi="Arial" w:cs="Arial"/>
          <w:sz w:val="24"/>
          <w:szCs w:val="24"/>
        </w:rPr>
      </w:pPr>
      <w:r w:rsidRPr="00355DF8">
        <w:rPr>
          <w:rFonts w:ascii="Arial" w:eastAsia="Arial Unicode MS" w:hAnsi="Arial" w:cs="Arial"/>
          <w:sz w:val="24"/>
          <w:szCs w:val="24"/>
        </w:rPr>
        <w:t>The sample size selected in the pilot test was 10% of the total sample size, and the total sample size in this study was 384, so the sample size for the pilot test was 40</w:t>
      </w:r>
      <w:sdt>
        <w:sdtPr>
          <w:rPr>
            <w:rFonts w:ascii="Arial" w:eastAsia="Arial Unicode MS" w:hAnsi="Arial" w:cs="Arial"/>
            <w:sz w:val="24"/>
            <w:szCs w:val="24"/>
          </w:rPr>
          <w:id w:val="445510513"/>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 </w:instrText>
          </w:r>
          <w:r>
            <w:rPr>
              <w:rFonts w:ascii="Arial" w:eastAsia="Arial Unicode MS" w:hAnsi="Arial" w:cs="Arial" w:hint="eastAsia"/>
              <w:sz w:val="24"/>
              <w:szCs w:val="24"/>
            </w:rPr>
            <w:instrText>CITATION Bar15 \l 2052</w:instrText>
          </w:r>
          <w:r>
            <w:rPr>
              <w:rFonts w:ascii="Arial" w:eastAsia="Arial Unicode MS" w:hAnsi="Arial" w:cs="Arial"/>
              <w:sz w:val="24"/>
              <w:szCs w:val="24"/>
            </w:rPr>
            <w:instrText xml:space="preserve"> </w:instrText>
          </w:r>
          <w:r>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(Barnham, 2015)</w:t>
          </w:r>
          <w:r>
            <w:rPr>
              <w:rFonts w:ascii="Arial" w:eastAsia="Arial Unicode MS" w:hAnsi="Arial" w:cs="Arial"/>
              <w:sz w:val="24"/>
              <w:szCs w:val="24"/>
            </w:rPr>
            <w:fldChar w:fldCharType="end"/>
          </w:r>
        </w:sdtContent>
      </w:sdt>
      <w:r w:rsidRPr="00355DF8">
        <w:rPr>
          <w:rFonts w:ascii="Arial" w:eastAsia="Arial Unicode MS" w:hAnsi="Arial" w:cs="Arial"/>
          <w:sz w:val="24"/>
          <w:szCs w:val="24"/>
        </w:rPr>
        <w:t>.</w:t>
      </w:r>
      <w:r w:rsidR="00FE07F5" w:rsidRPr="00FE07F5">
        <w:t xml:space="preserve"> </w:t>
      </w:r>
      <w:r w:rsidR="00FE07F5" w:rsidRPr="00FE07F5">
        <w:rPr>
          <w:rFonts w:ascii="Arial" w:eastAsia="Arial Unicode MS" w:hAnsi="Arial" w:cs="Arial"/>
          <w:sz w:val="24"/>
          <w:szCs w:val="24"/>
        </w:rPr>
        <w:t>The main purpose of pilot testing is</w:t>
      </w:r>
      <w:r w:rsidR="00990176" w:rsidRPr="00990176">
        <w:rPr>
          <w:rFonts w:ascii="Arial" w:eastAsia="Arial Unicode MS" w:hAnsi="Arial" w:cs="Arial"/>
          <w:sz w:val="24"/>
          <w:szCs w:val="24"/>
        </w:rPr>
        <w:t xml:space="preserve"> to measure the feasibility and existing problems of the factors before the </w:t>
      </w:r>
      <w:r w:rsidR="00990176" w:rsidRPr="00FE07F5">
        <w:rPr>
          <w:rFonts w:ascii="Arial" w:eastAsia="Arial Unicode MS" w:hAnsi="Arial" w:cs="Arial"/>
          <w:sz w:val="24"/>
          <w:szCs w:val="24"/>
        </w:rPr>
        <w:t>preliminary</w:t>
      </w:r>
      <w:r w:rsidR="00990176" w:rsidRPr="00990176">
        <w:rPr>
          <w:rFonts w:ascii="Arial" w:eastAsia="Arial Unicode MS" w:hAnsi="Arial" w:cs="Arial"/>
          <w:sz w:val="24"/>
          <w:szCs w:val="24"/>
        </w:rPr>
        <w:t xml:space="preserve"> test to improve the reliability of the information</w:t>
      </w:r>
      <w:sdt>
        <w:sdtPr>
          <w:rPr>
            <w:rFonts w:ascii="Arial" w:eastAsia="Arial Unicode MS" w:hAnsi="Arial" w:cs="Arial"/>
            <w:sz w:val="24"/>
            <w:szCs w:val="24"/>
          </w:rPr>
          <w:id w:val="-1821260817"/>
          <w:citation/>
        </w:sdtPr>
        <w:sdtEndPr/>
        <w:sdtContent>
          <w:r w:rsidR="00FE07F5">
            <w:rPr>
              <w:rFonts w:ascii="Arial" w:eastAsia="Arial Unicode MS" w:hAnsi="Arial" w:cs="Arial"/>
              <w:sz w:val="24"/>
              <w:szCs w:val="24"/>
            </w:rPr>
            <w:fldChar w:fldCharType="begin"/>
          </w:r>
          <w:r w:rsidR="00FE07F5">
            <w:rPr>
              <w:rFonts w:ascii="Arial" w:eastAsia="Arial Unicode MS" w:hAnsi="Arial" w:cs="Arial"/>
              <w:sz w:val="24"/>
              <w:szCs w:val="24"/>
            </w:rPr>
            <w:instrText xml:space="preserve"> </w:instrText>
          </w:r>
          <w:r w:rsidR="00FE07F5">
            <w:rPr>
              <w:rFonts w:ascii="Arial" w:eastAsia="Arial Unicode MS" w:hAnsi="Arial" w:cs="Arial" w:hint="eastAsia"/>
              <w:sz w:val="24"/>
              <w:szCs w:val="24"/>
            </w:rPr>
            <w:instrText>CITATION Boa15 \l 2052</w:instrText>
          </w:r>
          <w:r w:rsidR="00FE07F5">
            <w:rPr>
              <w:rFonts w:ascii="Arial" w:eastAsia="Arial Unicode MS" w:hAnsi="Arial" w:cs="Arial"/>
              <w:sz w:val="24"/>
              <w:szCs w:val="24"/>
            </w:rPr>
            <w:instrText xml:space="preserve"> </w:instrText>
          </w:r>
          <w:r w:rsidR="00FE07F5">
            <w:rPr>
              <w:rFonts w:ascii="Arial" w:eastAsia="Arial Unicode MS" w:hAnsi="Arial" w:cs="Arial"/>
              <w:sz w:val="24"/>
              <w:szCs w:val="24"/>
            </w:rPr>
            <w:fldChar w:fldCharType="separate"/>
          </w:r>
          <w:r w:rsidR="002A5D47">
            <w:rPr>
              <w:rFonts w:ascii="Arial" w:eastAsia="Arial Unicode MS" w:hAnsi="Arial" w:cs="Arial" w:hint="eastAsia"/>
              <w:noProof/>
              <w:sz w:val="24"/>
              <w:szCs w:val="24"/>
            </w:rPr>
            <w:t xml:space="preserve"> </w:t>
          </w:r>
          <w:r w:rsidR="002A5D47" w:rsidRPr="002A5D47">
            <w:rPr>
              <w:rFonts w:ascii="Arial" w:eastAsia="Arial Unicode MS" w:hAnsi="Arial" w:cs="Arial"/>
              <w:noProof/>
              <w:sz w:val="24"/>
              <w:szCs w:val="24"/>
            </w:rPr>
            <w:t>(Boari &amp; Ruscone, 2015)</w:t>
          </w:r>
          <w:r w:rsidR="00FE07F5">
            <w:rPr>
              <w:rFonts w:ascii="Arial" w:eastAsia="Arial Unicode MS" w:hAnsi="Arial" w:cs="Arial"/>
              <w:sz w:val="24"/>
              <w:szCs w:val="24"/>
            </w:rPr>
            <w:fldChar w:fldCharType="end"/>
          </w:r>
        </w:sdtContent>
      </w:sdt>
      <w:r w:rsidR="00FE07F5" w:rsidRPr="00FE07F5">
        <w:rPr>
          <w:rFonts w:ascii="Arial" w:eastAsia="Arial Unicode MS" w:hAnsi="Arial" w:cs="Arial"/>
          <w:sz w:val="24"/>
          <w:szCs w:val="24"/>
        </w:rPr>
        <w:t>.</w:t>
      </w:r>
    </w:p>
    <w:p w:rsidR="00FE07F5" w:rsidRPr="00FE07F5" w:rsidRDefault="00FE07F5" w:rsidP="00C402A2">
      <w:pPr>
        <w:widowControl/>
        <w:spacing w:afterLines="200" w:after="624" w:line="360" w:lineRule="auto"/>
        <w:outlineLvl w:val="2"/>
        <w:rPr>
          <w:rFonts w:ascii="Arial" w:eastAsia="Arial Unicode MS" w:hAnsi="Arial" w:cs="Arial"/>
          <w:b/>
          <w:sz w:val="24"/>
          <w:szCs w:val="24"/>
        </w:rPr>
      </w:pPr>
      <w:bookmarkStart w:id="260" w:name="_Toc530745995"/>
      <w:bookmarkStart w:id="261" w:name="_Toc531864733"/>
      <w:r w:rsidRPr="00FE07F5">
        <w:rPr>
          <w:rFonts w:ascii="Arial" w:eastAsia="Arial Unicode MS" w:hAnsi="Arial" w:cs="Arial" w:hint="eastAsia"/>
          <w:b/>
          <w:sz w:val="24"/>
          <w:szCs w:val="24"/>
        </w:rPr>
        <w:t>4</w:t>
      </w:r>
      <w:r w:rsidRPr="00FE07F5">
        <w:rPr>
          <w:rFonts w:ascii="Arial" w:eastAsia="Arial Unicode MS" w:hAnsi="Arial" w:cs="Arial"/>
          <w:b/>
          <w:sz w:val="24"/>
          <w:szCs w:val="24"/>
        </w:rPr>
        <w:t>.1.</w:t>
      </w:r>
      <w:r>
        <w:rPr>
          <w:rFonts w:ascii="Arial" w:eastAsia="Arial Unicode MS" w:hAnsi="Arial" w:cs="Arial"/>
          <w:b/>
          <w:sz w:val="24"/>
          <w:szCs w:val="24"/>
        </w:rPr>
        <w:t>1</w:t>
      </w:r>
      <w:r w:rsidRPr="00FE07F5">
        <w:rPr>
          <w:rFonts w:ascii="Arial" w:eastAsia="Arial Unicode MS" w:hAnsi="Arial" w:cs="Arial"/>
          <w:b/>
          <w:sz w:val="24"/>
          <w:szCs w:val="24"/>
        </w:rPr>
        <w:t xml:space="preserve"> Factor Analysis in Pilot Test</w:t>
      </w:r>
      <w:bookmarkEnd w:id="260"/>
      <w:bookmarkEnd w:id="261"/>
    </w:p>
    <w:p w:rsidR="00D64CC7" w:rsidRPr="000F1753" w:rsidRDefault="00D64CC7" w:rsidP="006A1751">
      <w:pPr>
        <w:widowControl/>
        <w:jc w:val="center"/>
        <w:rPr>
          <w:rFonts w:ascii="Arial" w:eastAsia="Arial Unicode MS" w:hAnsi="Arial" w:cs="Arial"/>
          <w:sz w:val="24"/>
          <w:szCs w:val="24"/>
        </w:rPr>
      </w:pPr>
      <w:r w:rsidRPr="00D64CC7">
        <w:rPr>
          <w:rFonts w:ascii="Arial" w:eastAsia="Arial Unicode MS" w:hAnsi="Arial" w:cs="Arial"/>
          <w:noProof/>
          <w:sz w:val="24"/>
          <w:szCs w:val="24"/>
        </w:rPr>
        <w:drawing>
          <wp:inline distT="0" distB="0" distL="0" distR="0">
            <wp:extent cx="3242831" cy="965670"/>
            <wp:effectExtent l="0" t="0" r="0" b="6350"/>
            <wp:docPr id="2" name="图片 2" descr="C:\Users\lenovo\AppData\Local\Temp\1542791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4279123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3902" cy="974923"/>
                    </a:xfrm>
                    <a:prstGeom prst="rect">
                      <a:avLst/>
                    </a:prstGeom>
                    <a:noFill/>
                    <a:ln>
                      <a:noFill/>
                    </a:ln>
                  </pic:spPr>
                </pic:pic>
              </a:graphicData>
            </a:graphic>
          </wp:inline>
        </w:drawing>
      </w:r>
    </w:p>
    <w:p w:rsidR="006A1751" w:rsidRPr="00C8701E" w:rsidRDefault="006A1751" w:rsidP="006A3C21">
      <w:pPr>
        <w:pStyle w:val="af1"/>
        <w:jc w:val="center"/>
        <w:rPr>
          <w:rFonts w:ascii="Arial" w:hAnsi="Arial" w:cs="Arial"/>
        </w:rPr>
      </w:pPr>
      <w:bookmarkStart w:id="262" w:name="_Toc530748398"/>
      <w:r w:rsidRPr="00C8701E">
        <w:rPr>
          <w:rFonts w:ascii="Arial" w:hAnsi="Arial" w:cs="Arial"/>
        </w:rPr>
        <w:t xml:space="preserve">Table </w:t>
      </w:r>
      <w:r w:rsidR="007B7D9C" w:rsidRPr="00C8701E">
        <w:rPr>
          <w:rFonts w:ascii="Arial" w:hAnsi="Arial" w:cs="Arial" w:hint="eastAsia"/>
        </w:rPr>
        <w:t>4.1.1.1</w:t>
      </w:r>
      <w:r w:rsidRPr="00C8701E">
        <w:rPr>
          <w:rFonts w:ascii="Arial" w:hAnsi="Arial" w:cs="Arial"/>
        </w:rPr>
        <w:t xml:space="preserve"> KMO and Bartlett’s Test (Dependent Variable)</w:t>
      </w:r>
      <w:bookmarkEnd w:id="262"/>
    </w:p>
    <w:p w:rsidR="006A1751" w:rsidRDefault="006A1751" w:rsidP="006A1751">
      <w:pPr>
        <w:spacing w:afterLines="100" w:after="312" w:line="360" w:lineRule="auto"/>
        <w:rPr>
          <w:rFonts w:ascii="Arial" w:hAnsi="Arial" w:cs="Arial"/>
          <w:b/>
          <w:sz w:val="24"/>
          <w:szCs w:val="24"/>
        </w:rPr>
      </w:pPr>
      <w:r w:rsidRPr="006A1751">
        <w:rPr>
          <w:rFonts w:ascii="Arial" w:hAnsi="Arial" w:cs="Arial" w:hint="eastAsia"/>
          <w:b/>
          <w:sz w:val="24"/>
          <w:szCs w:val="24"/>
        </w:rPr>
        <w:lastRenderedPageBreak/>
        <w:t>J</w:t>
      </w:r>
      <w:r w:rsidRPr="006A1751">
        <w:rPr>
          <w:rFonts w:ascii="Arial" w:hAnsi="Arial" w:cs="Arial"/>
          <w:b/>
          <w:sz w:val="24"/>
          <w:szCs w:val="24"/>
        </w:rPr>
        <w:t>ob-hopping Behavior</w:t>
      </w:r>
    </w:p>
    <w:tbl>
      <w:tblPr>
        <w:tblStyle w:val="13"/>
        <w:tblW w:w="0" w:type="auto"/>
        <w:tblLook w:val="04A0" w:firstRow="1" w:lastRow="0" w:firstColumn="1" w:lastColumn="0" w:noHBand="0" w:noVBand="1"/>
      </w:tblPr>
      <w:tblGrid>
        <w:gridCol w:w="5098"/>
        <w:gridCol w:w="3198"/>
      </w:tblGrid>
      <w:tr w:rsidR="006A1751" w:rsidRPr="006A1751" w:rsidTr="003578F3">
        <w:tc>
          <w:tcPr>
            <w:tcW w:w="5098" w:type="dxa"/>
            <w:tcBorders>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Items</w:t>
            </w:r>
          </w:p>
        </w:tc>
        <w:tc>
          <w:tcPr>
            <w:tcW w:w="3198" w:type="dxa"/>
            <w:tcBorders>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Factor Loading</w:t>
            </w:r>
          </w:p>
        </w:tc>
      </w:tr>
      <w:tr w:rsidR="006A1751" w:rsidRPr="006A1751" w:rsidTr="003578F3">
        <w:tc>
          <w:tcPr>
            <w:tcW w:w="5098" w:type="dxa"/>
            <w:tcBorders>
              <w:top w:val="nil"/>
              <w:left w:val="nil"/>
              <w:bottom w:val="nil"/>
              <w:right w:val="nil"/>
            </w:tcBorders>
          </w:tcPr>
          <w:p w:rsidR="006A1751" w:rsidRPr="006A1751" w:rsidRDefault="00BC22BF" w:rsidP="006A1751">
            <w:pPr>
              <w:spacing w:afterLines="100" w:after="312" w:line="360" w:lineRule="auto"/>
              <w:rPr>
                <w:rFonts w:ascii="Arial" w:eastAsia="等线" w:hAnsi="Arial" w:cs="Arial"/>
                <w:sz w:val="24"/>
                <w:szCs w:val="24"/>
              </w:rPr>
            </w:pPr>
            <w:r w:rsidRPr="00BC22BF">
              <w:rPr>
                <w:rFonts w:ascii="Arial" w:eastAsia="Arial" w:hAnsi="Arial" w:cs="Arial"/>
                <w:sz w:val="24"/>
                <w:szCs w:val="24"/>
              </w:rPr>
              <w:t>I often think about quitting my job</w:t>
            </w:r>
            <w:r>
              <w:rPr>
                <w:rFonts w:ascii="Arial" w:eastAsia="Arial" w:hAnsi="Arial" w:cs="Arial"/>
                <w:sz w:val="24"/>
                <w:szCs w:val="24"/>
              </w:rPr>
              <w:t>.</w:t>
            </w:r>
          </w:p>
        </w:tc>
        <w:tc>
          <w:tcPr>
            <w:tcW w:w="3198" w:type="dxa"/>
            <w:tcBorders>
              <w:top w:val="nil"/>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sidR="00BC22BF">
              <w:rPr>
                <w:rFonts w:ascii="Arial" w:eastAsia="Arial" w:hAnsi="Arial" w:cs="Arial"/>
                <w:sz w:val="24"/>
                <w:szCs w:val="24"/>
              </w:rPr>
              <w:t>617</w:t>
            </w:r>
          </w:p>
        </w:tc>
      </w:tr>
      <w:tr w:rsidR="006A1751" w:rsidRPr="006A1751" w:rsidTr="003578F3">
        <w:tc>
          <w:tcPr>
            <w:tcW w:w="5098" w:type="dxa"/>
            <w:tcBorders>
              <w:top w:val="nil"/>
              <w:left w:val="nil"/>
              <w:bottom w:val="nil"/>
              <w:right w:val="nil"/>
            </w:tcBorders>
          </w:tcPr>
          <w:p w:rsidR="006A1751" w:rsidRPr="006A1751" w:rsidRDefault="00BC22BF" w:rsidP="006A1751">
            <w:pPr>
              <w:spacing w:afterLines="100" w:after="312" w:line="360" w:lineRule="auto"/>
              <w:rPr>
                <w:rFonts w:ascii="Arial" w:eastAsia="等线" w:hAnsi="Arial" w:cs="Arial"/>
                <w:sz w:val="24"/>
                <w:szCs w:val="24"/>
              </w:rPr>
            </w:pPr>
            <w:r w:rsidRPr="00BC22BF">
              <w:rPr>
                <w:rFonts w:ascii="Arial" w:eastAsia="Arial" w:hAnsi="Arial" w:cs="Arial"/>
                <w:sz w:val="24"/>
                <w:szCs w:val="24"/>
              </w:rPr>
              <w:t>I am likely to look for different organization to work in in the short term.</w:t>
            </w:r>
          </w:p>
        </w:tc>
        <w:tc>
          <w:tcPr>
            <w:tcW w:w="3198" w:type="dxa"/>
            <w:tcBorders>
              <w:top w:val="nil"/>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0.72</w:t>
            </w:r>
            <w:r w:rsidR="00BC22BF">
              <w:rPr>
                <w:rFonts w:ascii="Arial" w:eastAsia="Arial" w:hAnsi="Arial" w:cs="Arial"/>
                <w:sz w:val="24"/>
                <w:szCs w:val="24"/>
              </w:rPr>
              <w:t>6</w:t>
            </w:r>
          </w:p>
        </w:tc>
      </w:tr>
      <w:tr w:rsidR="006A1751" w:rsidRPr="006A1751" w:rsidTr="003578F3">
        <w:tc>
          <w:tcPr>
            <w:tcW w:w="5098" w:type="dxa"/>
            <w:tcBorders>
              <w:top w:val="nil"/>
              <w:left w:val="nil"/>
              <w:bottom w:val="nil"/>
              <w:right w:val="nil"/>
            </w:tcBorders>
          </w:tcPr>
          <w:p w:rsidR="006A1751" w:rsidRPr="006A1751" w:rsidRDefault="00BC22BF" w:rsidP="006A1751">
            <w:pPr>
              <w:spacing w:afterLines="100" w:after="312" w:line="360" w:lineRule="auto"/>
              <w:rPr>
                <w:rFonts w:ascii="Arial" w:eastAsia="等线" w:hAnsi="Arial" w:cs="Arial"/>
                <w:sz w:val="24"/>
                <w:szCs w:val="24"/>
              </w:rPr>
            </w:pPr>
            <w:r w:rsidRPr="00BC22BF">
              <w:rPr>
                <w:rFonts w:ascii="Arial" w:eastAsia="Arial" w:hAnsi="Arial" w:cs="Arial"/>
                <w:sz w:val="24"/>
                <w:szCs w:val="24"/>
              </w:rPr>
              <w:t>I feel disjointed and not engaged in this organization.</w:t>
            </w:r>
          </w:p>
        </w:tc>
        <w:tc>
          <w:tcPr>
            <w:tcW w:w="3198" w:type="dxa"/>
            <w:tcBorders>
              <w:top w:val="nil"/>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0.8</w:t>
            </w:r>
            <w:r w:rsidR="00BC22BF">
              <w:rPr>
                <w:rFonts w:ascii="Arial" w:eastAsia="Arial" w:hAnsi="Arial" w:cs="Arial"/>
                <w:sz w:val="24"/>
                <w:szCs w:val="24"/>
              </w:rPr>
              <w:t>24</w:t>
            </w:r>
          </w:p>
        </w:tc>
      </w:tr>
      <w:tr w:rsidR="006A1751" w:rsidRPr="006A1751" w:rsidTr="003578F3">
        <w:tc>
          <w:tcPr>
            <w:tcW w:w="5098" w:type="dxa"/>
            <w:tcBorders>
              <w:top w:val="nil"/>
              <w:left w:val="nil"/>
              <w:bottom w:val="nil"/>
              <w:right w:val="nil"/>
            </w:tcBorders>
          </w:tcPr>
          <w:p w:rsidR="006A1751" w:rsidRPr="006A1751" w:rsidRDefault="00BC22BF" w:rsidP="006A1751">
            <w:pPr>
              <w:spacing w:afterLines="100" w:after="312" w:line="360" w:lineRule="auto"/>
              <w:rPr>
                <w:rFonts w:ascii="Arial" w:eastAsia="等线" w:hAnsi="Arial" w:cs="Arial"/>
                <w:sz w:val="24"/>
                <w:szCs w:val="24"/>
              </w:rPr>
            </w:pPr>
            <w:r w:rsidRPr="00BC22BF">
              <w:rPr>
                <w:rFonts w:ascii="Arial" w:eastAsia="Arial" w:hAnsi="Arial" w:cs="Arial"/>
                <w:sz w:val="24"/>
                <w:szCs w:val="24"/>
              </w:rPr>
              <w:t>I do intend to quit my job within the next year/short term.</w:t>
            </w:r>
          </w:p>
        </w:tc>
        <w:tc>
          <w:tcPr>
            <w:tcW w:w="3198" w:type="dxa"/>
            <w:tcBorders>
              <w:top w:val="nil"/>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sidR="00BC22BF">
              <w:rPr>
                <w:rFonts w:ascii="Arial" w:eastAsia="Arial" w:hAnsi="Arial" w:cs="Arial"/>
                <w:sz w:val="24"/>
                <w:szCs w:val="24"/>
              </w:rPr>
              <w:t>684</w:t>
            </w:r>
          </w:p>
        </w:tc>
      </w:tr>
      <w:tr w:rsidR="006A1751" w:rsidRPr="006A1751" w:rsidTr="003578F3">
        <w:tc>
          <w:tcPr>
            <w:tcW w:w="5098" w:type="dxa"/>
            <w:tcBorders>
              <w:top w:val="nil"/>
              <w:left w:val="nil"/>
              <w:bottom w:val="nil"/>
              <w:right w:val="nil"/>
            </w:tcBorders>
          </w:tcPr>
          <w:p w:rsidR="006A1751" w:rsidRPr="006A1751" w:rsidRDefault="00BC22BF" w:rsidP="006A1751">
            <w:pPr>
              <w:spacing w:afterLines="100" w:after="312" w:line="360" w:lineRule="auto"/>
              <w:rPr>
                <w:rFonts w:ascii="Arial" w:eastAsia="Arial" w:hAnsi="Arial" w:cs="Arial"/>
                <w:sz w:val="24"/>
                <w:szCs w:val="24"/>
              </w:rPr>
            </w:pPr>
            <w:r w:rsidRPr="00BC22BF">
              <w:rPr>
                <w:rFonts w:ascii="Arial" w:eastAsia="Arial" w:hAnsi="Arial" w:cs="Arial"/>
                <w:sz w:val="24"/>
                <w:szCs w:val="24"/>
              </w:rPr>
              <w:t>I do not hope to have a long future with this company.</w:t>
            </w:r>
          </w:p>
        </w:tc>
        <w:tc>
          <w:tcPr>
            <w:tcW w:w="3198" w:type="dxa"/>
            <w:tcBorders>
              <w:top w:val="nil"/>
              <w:left w:val="nil"/>
              <w:bottom w:val="nil"/>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sidR="00BC22BF">
              <w:rPr>
                <w:rFonts w:ascii="Arial" w:eastAsia="Arial" w:hAnsi="Arial" w:cs="Arial"/>
                <w:sz w:val="24"/>
                <w:szCs w:val="24"/>
              </w:rPr>
              <w:t>553</w:t>
            </w:r>
          </w:p>
        </w:tc>
      </w:tr>
      <w:tr w:rsidR="006A1751" w:rsidRPr="006A1751" w:rsidTr="003578F3">
        <w:tc>
          <w:tcPr>
            <w:tcW w:w="5098" w:type="dxa"/>
            <w:tcBorders>
              <w:top w:val="nil"/>
              <w:left w:val="nil"/>
              <w:bottom w:val="single" w:sz="4" w:space="0" w:color="auto"/>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Variance (percent of explained)</w:t>
            </w:r>
          </w:p>
        </w:tc>
        <w:tc>
          <w:tcPr>
            <w:tcW w:w="3198" w:type="dxa"/>
            <w:tcBorders>
              <w:top w:val="nil"/>
              <w:left w:val="nil"/>
              <w:bottom w:val="single" w:sz="4" w:space="0" w:color="auto"/>
              <w:right w:val="nil"/>
            </w:tcBorders>
          </w:tcPr>
          <w:p w:rsidR="006A1751" w:rsidRPr="006A1751" w:rsidRDefault="006A1751" w:rsidP="006A1751">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w:t>
            </w:r>
            <w:r w:rsidR="00BC22BF">
              <w:rPr>
                <w:rFonts w:ascii="Arial" w:eastAsia="Arial" w:hAnsi="Arial" w:cs="Arial"/>
                <w:sz w:val="24"/>
                <w:szCs w:val="24"/>
              </w:rPr>
              <w:t>68.084</w:t>
            </w:r>
          </w:p>
        </w:tc>
      </w:tr>
    </w:tbl>
    <w:p w:rsidR="006A1751" w:rsidRPr="00C8701E" w:rsidRDefault="00BC22BF" w:rsidP="0057163F">
      <w:pPr>
        <w:pStyle w:val="af1"/>
        <w:spacing w:afterLines="100" w:after="312" w:line="360" w:lineRule="auto"/>
        <w:jc w:val="center"/>
        <w:rPr>
          <w:rFonts w:ascii="Arial" w:hAnsi="Arial" w:cs="Arial"/>
        </w:rPr>
      </w:pPr>
      <w:bookmarkStart w:id="263" w:name="_Toc530748399"/>
      <w:r w:rsidRPr="00C8701E">
        <w:rPr>
          <w:rFonts w:ascii="Arial" w:hAnsi="Arial" w:cs="Arial"/>
        </w:rPr>
        <w:t xml:space="preserve">Table </w:t>
      </w:r>
      <w:r w:rsidR="007B7D9C" w:rsidRPr="00C8701E">
        <w:rPr>
          <w:rFonts w:ascii="Arial" w:hAnsi="Arial" w:cs="Arial" w:hint="eastAsia"/>
        </w:rPr>
        <w:t>4.1.1.2</w:t>
      </w:r>
      <w:r w:rsidRPr="00C8701E">
        <w:rPr>
          <w:rFonts w:ascii="Arial" w:hAnsi="Arial" w:cs="Arial"/>
        </w:rPr>
        <w:t xml:space="preserve"> </w:t>
      </w:r>
      <w:bookmarkStart w:id="264" w:name="OLE_LINK117"/>
      <w:bookmarkStart w:id="265" w:name="OLE_LINK118"/>
      <w:r w:rsidRPr="00C8701E">
        <w:rPr>
          <w:rFonts w:ascii="Arial" w:hAnsi="Arial" w:cs="Arial"/>
        </w:rPr>
        <w:t>Communalities</w:t>
      </w:r>
      <w:bookmarkEnd w:id="264"/>
      <w:bookmarkEnd w:id="265"/>
      <w:r w:rsidRPr="00C8701E">
        <w:rPr>
          <w:rFonts w:ascii="Arial" w:hAnsi="Arial" w:cs="Arial"/>
        </w:rPr>
        <w:t xml:space="preserve"> of Dependent </w:t>
      </w:r>
      <w:r w:rsidR="00DD361A" w:rsidRPr="00C8701E">
        <w:rPr>
          <w:rFonts w:ascii="Arial" w:hAnsi="Arial" w:cs="Arial"/>
        </w:rPr>
        <w:t>V</w:t>
      </w:r>
      <w:r w:rsidRPr="00C8701E">
        <w:rPr>
          <w:rFonts w:ascii="Arial" w:hAnsi="Arial" w:cs="Arial"/>
        </w:rPr>
        <w:t>ariable</w:t>
      </w:r>
      <w:bookmarkEnd w:id="263"/>
    </w:p>
    <w:p w:rsidR="00BC22BF" w:rsidRPr="006A1751" w:rsidRDefault="00BC22BF" w:rsidP="00BC22BF"/>
    <w:p w:rsidR="00BC22BF" w:rsidRDefault="00BC22BF" w:rsidP="00BC22BF">
      <w:pPr>
        <w:keepNext/>
        <w:widowControl/>
        <w:jc w:val="left"/>
      </w:pPr>
      <w:r w:rsidRPr="00BC22BF">
        <w:rPr>
          <w:rFonts w:ascii="Arial" w:eastAsia="Arial Unicode MS" w:hAnsi="Arial" w:cs="Arial"/>
          <w:noProof/>
          <w:sz w:val="24"/>
          <w:szCs w:val="24"/>
        </w:rPr>
        <w:drawing>
          <wp:inline distT="0" distB="0" distL="0" distR="0">
            <wp:extent cx="5731510" cy="1745615"/>
            <wp:effectExtent l="0" t="0" r="2540" b="6985"/>
            <wp:docPr id="6" name="图片 6" descr="C:\Users\lenovo\AppData\Local\Temp\1542792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279255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45615"/>
                    </a:xfrm>
                    <a:prstGeom prst="rect">
                      <a:avLst/>
                    </a:prstGeom>
                    <a:noFill/>
                    <a:ln>
                      <a:noFill/>
                    </a:ln>
                  </pic:spPr>
                </pic:pic>
              </a:graphicData>
            </a:graphic>
          </wp:inline>
        </w:drawing>
      </w:r>
    </w:p>
    <w:p w:rsidR="0057163F" w:rsidRPr="00C8701E" w:rsidRDefault="00BC22BF" w:rsidP="0057163F">
      <w:pPr>
        <w:pStyle w:val="af1"/>
        <w:spacing w:afterLines="100" w:after="312" w:line="360" w:lineRule="auto"/>
        <w:jc w:val="center"/>
        <w:rPr>
          <w:rFonts w:ascii="Arial" w:hAnsi="Arial" w:cs="Arial"/>
        </w:rPr>
      </w:pPr>
      <w:bookmarkStart w:id="266" w:name="_Toc530748400"/>
      <w:r w:rsidRPr="00C8701E">
        <w:rPr>
          <w:rFonts w:ascii="Arial" w:hAnsi="Arial" w:cs="Arial"/>
        </w:rPr>
        <w:t xml:space="preserve">Table </w:t>
      </w:r>
      <w:r w:rsidR="007B7D9C" w:rsidRPr="00C8701E">
        <w:rPr>
          <w:rFonts w:ascii="Arial" w:hAnsi="Arial" w:cs="Arial" w:hint="eastAsia"/>
        </w:rPr>
        <w:t>4.1.1.3</w:t>
      </w:r>
      <w:r w:rsidR="0057163F" w:rsidRPr="00C8701E">
        <w:rPr>
          <w:rFonts w:ascii="Arial" w:hAnsi="Arial" w:cs="Arial"/>
        </w:rPr>
        <w:t xml:space="preserve"> Total Variance Explained </w:t>
      </w:r>
      <w:r w:rsidR="00446DD1" w:rsidRPr="00C8701E">
        <w:rPr>
          <w:rFonts w:ascii="Arial" w:hAnsi="Arial" w:cs="Arial"/>
        </w:rPr>
        <w:t>of Dependent</w:t>
      </w:r>
      <w:r w:rsidR="00DD361A" w:rsidRPr="00C8701E">
        <w:rPr>
          <w:rFonts w:ascii="Arial" w:hAnsi="Arial" w:cs="Arial"/>
        </w:rPr>
        <w:t xml:space="preserve"> Variable</w:t>
      </w:r>
      <w:bookmarkEnd w:id="266"/>
    </w:p>
    <w:p w:rsidR="0057163F" w:rsidRDefault="00627974" w:rsidP="002664CC">
      <w:pPr>
        <w:spacing w:afterLines="200" w:after="624" w:line="360" w:lineRule="auto"/>
        <w:rPr>
          <w:rFonts w:ascii="Arial" w:hAnsi="Arial" w:cs="Arial"/>
          <w:sz w:val="24"/>
          <w:szCs w:val="24"/>
        </w:rPr>
      </w:pPr>
      <w:r w:rsidRPr="002664CC">
        <w:rPr>
          <w:rFonts w:ascii="Arial" w:hAnsi="Arial" w:cs="Arial"/>
          <w:sz w:val="24"/>
          <w:szCs w:val="24"/>
        </w:rPr>
        <w:t xml:space="preserve">Table </w:t>
      </w:r>
      <w:r w:rsidR="007B7D9C">
        <w:rPr>
          <w:rFonts w:ascii="Arial" w:hAnsi="Arial" w:cs="Arial" w:hint="eastAsia"/>
          <w:sz w:val="24"/>
          <w:szCs w:val="24"/>
        </w:rPr>
        <w:t>4.1.1.1</w:t>
      </w:r>
      <w:r w:rsidRPr="002664CC">
        <w:rPr>
          <w:rFonts w:ascii="Arial" w:hAnsi="Arial" w:cs="Arial"/>
          <w:sz w:val="24"/>
          <w:szCs w:val="24"/>
        </w:rPr>
        <w:t xml:space="preserve"> shows the results of the KMO Bartlett’s test of Sphericity, from which KMO&gt;0.6 is shown, so the dependent variable of the study is acceptable. </w:t>
      </w:r>
      <w:r w:rsidRPr="002664CC">
        <w:rPr>
          <w:rFonts w:ascii="Arial" w:hAnsi="Arial" w:cs="Arial"/>
          <w:sz w:val="24"/>
          <w:szCs w:val="24"/>
        </w:rPr>
        <w:lastRenderedPageBreak/>
        <w:t>Therefore, according to the test results, the factors of employee job-hopping behavior are applicable to the experimental assessment of this research.</w:t>
      </w:r>
      <w:r w:rsidR="00860F17" w:rsidRPr="00860F17">
        <w:t xml:space="preserve"> </w:t>
      </w:r>
      <w:r w:rsidR="00860F17" w:rsidRPr="002664CC">
        <w:rPr>
          <w:rFonts w:ascii="Arial" w:hAnsi="Arial" w:cs="Arial"/>
          <w:sz w:val="24"/>
          <w:szCs w:val="24"/>
        </w:rPr>
        <w:t xml:space="preserve">The p-value of the above KMO Bartlett’s test of Sphericity is 0.00 and less than 0.05. In addition, in the Communalities, the first four items of the dependent variable are greater than 0.6, and the last item value is 0.553, according to Cooper and Schindler (2015) if the value of the factor loading is greater than 0.5 and less than 0.6, the retention questions can be selected, because </w:t>
      </w:r>
      <w:r w:rsidR="000C03E1">
        <w:rPr>
          <w:rFonts w:ascii="Arial" w:hAnsi="Arial" w:cs="Arial"/>
          <w:sz w:val="24"/>
          <w:szCs w:val="24"/>
        </w:rPr>
        <w:t>i</w:t>
      </w:r>
      <w:r w:rsidR="000C03E1" w:rsidRPr="000C03E1">
        <w:rPr>
          <w:rFonts w:ascii="Arial" w:hAnsi="Arial" w:cs="Arial"/>
          <w:sz w:val="24"/>
          <w:szCs w:val="24"/>
        </w:rPr>
        <w:t>t can be seen from the previous research that the</w:t>
      </w:r>
      <w:r w:rsidR="000C03E1">
        <w:rPr>
          <w:rFonts w:ascii="Arial" w:hAnsi="Arial" w:cs="Arial"/>
          <w:sz w:val="24"/>
          <w:szCs w:val="24"/>
        </w:rPr>
        <w:t xml:space="preserve"> item</w:t>
      </w:r>
      <w:r w:rsidR="000C03E1" w:rsidRPr="000C03E1">
        <w:rPr>
          <w:rFonts w:ascii="Arial" w:hAnsi="Arial" w:cs="Arial"/>
          <w:sz w:val="24"/>
          <w:szCs w:val="24"/>
        </w:rPr>
        <w:t xml:space="preserve"> is very important and makes sense for the research</w:t>
      </w:r>
      <w:r w:rsidR="00860F17" w:rsidRPr="002664CC">
        <w:rPr>
          <w:rFonts w:ascii="Arial" w:hAnsi="Arial" w:cs="Arial"/>
          <w:sz w:val="24"/>
          <w:szCs w:val="24"/>
        </w:rPr>
        <w:t>.</w:t>
      </w:r>
      <w:r w:rsidR="00860F17" w:rsidRPr="00860F17">
        <w:t xml:space="preserve"> </w:t>
      </w:r>
      <w:r w:rsidR="00860F17" w:rsidRPr="002664CC">
        <w:rPr>
          <w:rFonts w:ascii="Arial" w:hAnsi="Arial" w:cs="Arial"/>
          <w:sz w:val="24"/>
          <w:szCs w:val="24"/>
        </w:rPr>
        <w:t xml:space="preserve">According to the eigenvalues in Table </w:t>
      </w:r>
      <w:r w:rsidR="007B7D9C">
        <w:rPr>
          <w:rFonts w:ascii="Arial" w:hAnsi="Arial" w:cs="Arial" w:hint="eastAsia"/>
          <w:sz w:val="24"/>
          <w:szCs w:val="24"/>
        </w:rPr>
        <w:t>4.1.1.3</w:t>
      </w:r>
      <w:r w:rsidR="00860F17" w:rsidRPr="002664CC">
        <w:rPr>
          <w:rFonts w:ascii="Arial" w:hAnsi="Arial" w:cs="Arial"/>
          <w:sz w:val="24"/>
          <w:szCs w:val="24"/>
        </w:rPr>
        <w:t>, 68</w:t>
      </w:r>
      <w:r w:rsidR="002664CC" w:rsidRPr="002664CC">
        <w:rPr>
          <w:rFonts w:ascii="Arial" w:hAnsi="Arial" w:cs="Arial"/>
          <w:sz w:val="24"/>
          <w:szCs w:val="24"/>
        </w:rPr>
        <w:t>.</w:t>
      </w:r>
      <w:r w:rsidR="002664CC" w:rsidRPr="002664CC">
        <w:rPr>
          <w:rFonts w:ascii="Arial" w:hAnsi="Arial" w:cs="Arial" w:hint="eastAsia"/>
          <w:sz w:val="24"/>
          <w:szCs w:val="24"/>
        </w:rPr>
        <w:t>084</w:t>
      </w:r>
      <w:r w:rsidR="00860F17" w:rsidRPr="002664CC">
        <w:rPr>
          <w:rFonts w:ascii="Arial" w:hAnsi="Arial" w:cs="Arial"/>
          <w:sz w:val="24"/>
          <w:szCs w:val="24"/>
        </w:rPr>
        <w:t xml:space="preserve">% of the </w:t>
      </w:r>
      <w:r w:rsidR="002664CC" w:rsidRPr="002664CC">
        <w:rPr>
          <w:rFonts w:ascii="Arial" w:hAnsi="Arial" w:cs="Arial" w:hint="eastAsia"/>
          <w:sz w:val="24"/>
          <w:szCs w:val="24"/>
        </w:rPr>
        <w:t>va</w:t>
      </w:r>
      <w:r w:rsidR="002664CC" w:rsidRPr="002664CC">
        <w:rPr>
          <w:rFonts w:ascii="Arial" w:hAnsi="Arial" w:cs="Arial"/>
          <w:sz w:val="24"/>
          <w:szCs w:val="24"/>
        </w:rPr>
        <w:t>riations</w:t>
      </w:r>
      <w:r w:rsidR="00860F17" w:rsidRPr="002664CC">
        <w:rPr>
          <w:rFonts w:ascii="Arial" w:hAnsi="Arial" w:cs="Arial"/>
          <w:sz w:val="24"/>
          <w:szCs w:val="24"/>
        </w:rPr>
        <w:t xml:space="preserve"> </w:t>
      </w:r>
      <w:r w:rsidR="00AC08CE">
        <w:rPr>
          <w:rFonts w:ascii="Arial" w:hAnsi="Arial" w:cs="Arial"/>
          <w:sz w:val="24"/>
          <w:szCs w:val="24"/>
        </w:rPr>
        <w:t xml:space="preserve">within the </w:t>
      </w:r>
      <w:r w:rsidR="002664CC" w:rsidRPr="002664CC">
        <w:rPr>
          <w:rFonts w:ascii="Arial" w:hAnsi="Arial" w:cs="Arial"/>
          <w:sz w:val="24"/>
          <w:szCs w:val="24"/>
        </w:rPr>
        <w:t>items</w:t>
      </w:r>
      <w:r w:rsidR="00860F17" w:rsidRPr="002664CC">
        <w:rPr>
          <w:rFonts w:ascii="Arial" w:hAnsi="Arial" w:cs="Arial"/>
          <w:sz w:val="24"/>
          <w:szCs w:val="24"/>
        </w:rPr>
        <w:t xml:space="preserve"> </w:t>
      </w:r>
      <w:r w:rsidR="00AC08CE">
        <w:rPr>
          <w:rFonts w:ascii="Arial" w:hAnsi="Arial" w:cs="Arial"/>
          <w:sz w:val="24"/>
          <w:szCs w:val="24"/>
        </w:rPr>
        <w:t xml:space="preserve">in the construct </w:t>
      </w:r>
      <w:r w:rsidR="00860F17" w:rsidRPr="002664CC">
        <w:rPr>
          <w:rFonts w:ascii="Arial" w:hAnsi="Arial" w:cs="Arial"/>
          <w:sz w:val="24"/>
          <w:szCs w:val="24"/>
        </w:rPr>
        <w:t xml:space="preserve">can be explained, so the dependent variable can be used for subsequent research analysis. Therefore, all requirements </w:t>
      </w:r>
      <w:r w:rsidR="002664CC" w:rsidRPr="002664CC">
        <w:rPr>
          <w:rFonts w:ascii="Arial" w:hAnsi="Arial" w:cs="Arial"/>
          <w:sz w:val="24"/>
          <w:szCs w:val="24"/>
        </w:rPr>
        <w:t xml:space="preserve">of the </w:t>
      </w:r>
      <w:r w:rsidR="00860F17" w:rsidRPr="002664CC">
        <w:rPr>
          <w:rFonts w:ascii="Arial" w:hAnsi="Arial" w:cs="Arial"/>
          <w:sz w:val="24"/>
          <w:szCs w:val="24"/>
        </w:rPr>
        <w:t xml:space="preserve">factor analysis </w:t>
      </w:r>
      <w:r w:rsidR="002664CC" w:rsidRPr="002664CC">
        <w:rPr>
          <w:rFonts w:ascii="Arial" w:hAnsi="Arial" w:cs="Arial"/>
          <w:sz w:val="24"/>
          <w:szCs w:val="24"/>
        </w:rPr>
        <w:t xml:space="preserve">for the dependent </w:t>
      </w:r>
      <w:r w:rsidR="002664CC" w:rsidRPr="002664CC">
        <w:rPr>
          <w:rFonts w:ascii="Arial" w:hAnsi="Arial" w:cs="Arial" w:hint="eastAsia"/>
          <w:sz w:val="24"/>
          <w:szCs w:val="24"/>
        </w:rPr>
        <w:t>va</w:t>
      </w:r>
      <w:r w:rsidR="002664CC" w:rsidRPr="002664CC">
        <w:rPr>
          <w:rFonts w:ascii="Arial" w:hAnsi="Arial" w:cs="Arial"/>
          <w:sz w:val="24"/>
          <w:szCs w:val="24"/>
        </w:rPr>
        <w:t xml:space="preserve">riable </w:t>
      </w:r>
      <w:r w:rsidR="00860F17" w:rsidRPr="002664CC">
        <w:rPr>
          <w:rFonts w:ascii="Arial" w:hAnsi="Arial" w:cs="Arial"/>
          <w:sz w:val="24"/>
          <w:szCs w:val="24"/>
        </w:rPr>
        <w:t>in the pilot test are accepted.</w:t>
      </w:r>
    </w:p>
    <w:p w:rsidR="00446DD1" w:rsidRDefault="000C03E1" w:rsidP="00446DD1">
      <w:pPr>
        <w:pStyle w:val="af1"/>
        <w:jc w:val="center"/>
      </w:pPr>
      <w:r w:rsidRPr="000C03E1">
        <w:rPr>
          <w:noProof/>
        </w:rPr>
        <w:drawing>
          <wp:inline distT="0" distB="0" distL="0" distR="0">
            <wp:extent cx="3665855" cy="1153160"/>
            <wp:effectExtent l="0" t="0" r="0" b="8890"/>
            <wp:docPr id="24" name="图片 24" descr="C:\Users\lenovo\AppData\Local\Temp\15437447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154374475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1153160"/>
                    </a:xfrm>
                    <a:prstGeom prst="rect">
                      <a:avLst/>
                    </a:prstGeom>
                    <a:noFill/>
                    <a:ln>
                      <a:noFill/>
                    </a:ln>
                  </pic:spPr>
                </pic:pic>
              </a:graphicData>
            </a:graphic>
          </wp:inline>
        </w:drawing>
      </w:r>
    </w:p>
    <w:p w:rsidR="00A25C0D" w:rsidRPr="00C8701E" w:rsidRDefault="003578F3" w:rsidP="00446DD1">
      <w:pPr>
        <w:pStyle w:val="af1"/>
        <w:spacing w:afterLines="100" w:after="312"/>
        <w:jc w:val="center"/>
        <w:rPr>
          <w:rFonts w:ascii="Arial" w:hAnsi="Arial" w:cs="Arial"/>
        </w:rPr>
      </w:pPr>
      <w:bookmarkStart w:id="267" w:name="_Toc530748401"/>
      <w:r w:rsidRPr="00C8701E">
        <w:rPr>
          <w:rFonts w:ascii="Arial" w:hAnsi="Arial" w:cs="Arial"/>
        </w:rPr>
        <w:t xml:space="preserve">Table </w:t>
      </w:r>
      <w:r w:rsidR="007B7D9C" w:rsidRPr="00C8701E">
        <w:rPr>
          <w:rFonts w:ascii="Arial" w:hAnsi="Arial" w:cs="Arial" w:hint="eastAsia"/>
        </w:rPr>
        <w:t>4.1.1.4</w:t>
      </w:r>
      <w:r w:rsidR="00446DD1" w:rsidRPr="00C8701E">
        <w:rPr>
          <w:rFonts w:ascii="Arial" w:hAnsi="Arial" w:cs="Arial"/>
        </w:rPr>
        <w:t xml:space="preserve"> KMO and Bartlett’s Test (</w:t>
      </w:r>
      <w:r w:rsidR="000C03E1" w:rsidRPr="00C8701E">
        <w:rPr>
          <w:rFonts w:ascii="Arial" w:hAnsi="Arial" w:cs="Arial"/>
        </w:rPr>
        <w:t>Total Independent Variables</w:t>
      </w:r>
      <w:r w:rsidR="00446DD1" w:rsidRPr="00C8701E">
        <w:rPr>
          <w:rFonts w:ascii="Arial" w:hAnsi="Arial" w:cs="Arial"/>
        </w:rPr>
        <w:t>)</w:t>
      </w:r>
      <w:bookmarkEnd w:id="267"/>
    </w:p>
    <w:p w:rsidR="00446DD1" w:rsidRPr="00446DD1" w:rsidRDefault="00446DD1" w:rsidP="00446DD1">
      <w:pPr>
        <w:spacing w:afterLines="100" w:after="312" w:line="360" w:lineRule="auto"/>
        <w:rPr>
          <w:rFonts w:ascii="Arial" w:hAnsi="Arial" w:cs="Arial"/>
          <w:b/>
          <w:sz w:val="24"/>
          <w:szCs w:val="24"/>
        </w:rPr>
      </w:pPr>
      <w:r w:rsidRPr="00446DD1">
        <w:rPr>
          <w:rFonts w:ascii="Arial" w:hAnsi="Arial" w:cs="Arial"/>
          <w:b/>
          <w:sz w:val="24"/>
          <w:szCs w:val="24"/>
        </w:rPr>
        <w:t>Income Level</w:t>
      </w:r>
    </w:p>
    <w:tbl>
      <w:tblPr>
        <w:tblStyle w:val="ae"/>
        <w:tblW w:w="0" w:type="auto"/>
        <w:tblLook w:val="04A0" w:firstRow="1" w:lastRow="0" w:firstColumn="1" w:lastColumn="0" w:noHBand="0" w:noVBand="1"/>
      </w:tblPr>
      <w:tblGrid>
        <w:gridCol w:w="5098"/>
        <w:gridCol w:w="3198"/>
      </w:tblGrid>
      <w:tr w:rsidR="00446DD1" w:rsidRPr="00CD29BE" w:rsidTr="0093196D">
        <w:tc>
          <w:tcPr>
            <w:tcW w:w="5098" w:type="dxa"/>
            <w:tcBorders>
              <w:left w:val="nil"/>
              <w:bottom w:val="nil"/>
              <w:right w:val="nil"/>
            </w:tcBorders>
          </w:tcPr>
          <w:p w:rsidR="00446DD1" w:rsidRPr="00446DD1" w:rsidRDefault="00446DD1" w:rsidP="0093196D">
            <w:pPr>
              <w:spacing w:after="240"/>
              <w:rPr>
                <w:rFonts w:ascii="Arial" w:hAnsi="Arial" w:cs="Arial"/>
                <w:sz w:val="24"/>
                <w:szCs w:val="24"/>
              </w:rPr>
            </w:pPr>
            <w:r w:rsidRPr="00446DD1">
              <w:rPr>
                <w:rFonts w:ascii="Arial" w:hAnsi="Arial" w:cs="Arial"/>
                <w:sz w:val="24"/>
                <w:szCs w:val="24"/>
              </w:rPr>
              <w:t xml:space="preserve">               Items</w:t>
            </w:r>
          </w:p>
        </w:tc>
        <w:tc>
          <w:tcPr>
            <w:tcW w:w="3198" w:type="dxa"/>
            <w:tcBorders>
              <w:left w:val="nil"/>
              <w:bottom w:val="nil"/>
              <w:right w:val="nil"/>
            </w:tcBorders>
          </w:tcPr>
          <w:p w:rsidR="00446DD1" w:rsidRPr="00446DD1" w:rsidRDefault="00446DD1" w:rsidP="0093196D">
            <w:pPr>
              <w:spacing w:after="240"/>
              <w:rPr>
                <w:rFonts w:ascii="Arial" w:hAnsi="Arial" w:cs="Arial"/>
                <w:sz w:val="24"/>
                <w:szCs w:val="24"/>
              </w:rPr>
            </w:pPr>
            <w:r w:rsidRPr="00446DD1">
              <w:rPr>
                <w:rFonts w:ascii="Arial" w:hAnsi="Arial" w:cs="Arial"/>
                <w:sz w:val="24"/>
                <w:szCs w:val="24"/>
              </w:rPr>
              <w:t xml:space="preserve">           Factor Loading</w:t>
            </w:r>
          </w:p>
        </w:tc>
      </w:tr>
      <w:tr w:rsidR="00446DD1" w:rsidRPr="00CD29BE" w:rsidTr="0093196D">
        <w:tc>
          <w:tcPr>
            <w:tcW w:w="5098" w:type="dxa"/>
            <w:tcBorders>
              <w:top w:val="nil"/>
              <w:left w:val="nil"/>
              <w:bottom w:val="nil"/>
              <w:right w:val="nil"/>
            </w:tcBorders>
          </w:tcPr>
          <w:p w:rsidR="00446DD1" w:rsidRPr="00446DD1" w:rsidRDefault="00446DD1" w:rsidP="00446DD1">
            <w:pPr>
              <w:spacing w:afterLines="100" w:after="312" w:line="360" w:lineRule="auto"/>
              <w:rPr>
                <w:rFonts w:ascii="Arial" w:hAnsi="Arial" w:cs="Arial"/>
                <w:sz w:val="24"/>
                <w:szCs w:val="24"/>
              </w:rPr>
            </w:pPr>
            <w:r w:rsidRPr="00446DD1">
              <w:rPr>
                <w:rFonts w:ascii="Arial" w:hAnsi="Arial" w:cs="Arial"/>
                <w:sz w:val="24"/>
                <w:szCs w:val="24"/>
              </w:rPr>
              <w:t>I am satisfied with my current salary.</w:t>
            </w:r>
          </w:p>
        </w:tc>
        <w:tc>
          <w:tcPr>
            <w:tcW w:w="3198" w:type="dxa"/>
            <w:tcBorders>
              <w:top w:val="nil"/>
              <w:left w:val="nil"/>
              <w:bottom w:val="nil"/>
              <w:right w:val="nil"/>
            </w:tcBorders>
          </w:tcPr>
          <w:p w:rsidR="00446DD1" w:rsidRPr="00446DD1" w:rsidRDefault="00446DD1" w:rsidP="00446DD1">
            <w:pPr>
              <w:spacing w:after="240"/>
              <w:rPr>
                <w:rFonts w:ascii="Arial" w:hAnsi="Arial" w:cs="Arial"/>
                <w:sz w:val="24"/>
                <w:szCs w:val="24"/>
              </w:rPr>
            </w:pPr>
            <w:r w:rsidRPr="00446DD1">
              <w:rPr>
                <w:rFonts w:ascii="Arial" w:hAnsi="Arial" w:cs="Arial"/>
                <w:sz w:val="24"/>
                <w:szCs w:val="24"/>
              </w:rPr>
              <w:t xml:space="preserve">              0.</w:t>
            </w:r>
            <w:r w:rsidR="00173ABB">
              <w:rPr>
                <w:rFonts w:ascii="Arial" w:hAnsi="Arial" w:cs="Arial"/>
                <w:sz w:val="24"/>
                <w:szCs w:val="24"/>
              </w:rPr>
              <w:t>636</w:t>
            </w:r>
          </w:p>
        </w:tc>
      </w:tr>
      <w:tr w:rsidR="00446DD1" w:rsidRPr="00CD29BE" w:rsidTr="0093196D">
        <w:tc>
          <w:tcPr>
            <w:tcW w:w="5098" w:type="dxa"/>
            <w:tcBorders>
              <w:top w:val="nil"/>
              <w:left w:val="nil"/>
              <w:bottom w:val="nil"/>
              <w:right w:val="nil"/>
            </w:tcBorders>
          </w:tcPr>
          <w:p w:rsidR="00446DD1" w:rsidRPr="00446DD1" w:rsidRDefault="00446DD1" w:rsidP="00446DD1">
            <w:pPr>
              <w:spacing w:afterLines="100" w:after="312" w:line="360" w:lineRule="auto"/>
              <w:rPr>
                <w:rFonts w:ascii="Arial" w:hAnsi="Arial" w:cs="Arial"/>
                <w:sz w:val="24"/>
                <w:szCs w:val="24"/>
              </w:rPr>
            </w:pPr>
            <w:bookmarkStart w:id="268" w:name="_Hlk530687965"/>
            <w:r w:rsidRPr="00446DD1">
              <w:rPr>
                <w:rFonts w:ascii="Arial" w:hAnsi="Arial" w:cs="Arial"/>
                <w:sz w:val="24"/>
                <w:szCs w:val="24"/>
              </w:rPr>
              <w:t>I think my current wage/ salary is comparable to the standard income in this industry.</w:t>
            </w:r>
          </w:p>
        </w:tc>
        <w:tc>
          <w:tcPr>
            <w:tcW w:w="3198" w:type="dxa"/>
            <w:tcBorders>
              <w:top w:val="nil"/>
              <w:left w:val="nil"/>
              <w:bottom w:val="nil"/>
              <w:right w:val="nil"/>
            </w:tcBorders>
          </w:tcPr>
          <w:p w:rsidR="00446DD1" w:rsidRPr="00446DD1" w:rsidRDefault="00446DD1" w:rsidP="00446DD1">
            <w:pPr>
              <w:spacing w:after="240"/>
              <w:rPr>
                <w:rFonts w:ascii="Arial" w:hAnsi="Arial" w:cs="Arial"/>
                <w:sz w:val="24"/>
                <w:szCs w:val="24"/>
              </w:rPr>
            </w:pPr>
            <w:r w:rsidRPr="00446DD1">
              <w:rPr>
                <w:rFonts w:ascii="Arial" w:hAnsi="Arial" w:cs="Arial"/>
                <w:sz w:val="24"/>
                <w:szCs w:val="24"/>
              </w:rPr>
              <w:t xml:space="preserve">              0.</w:t>
            </w:r>
            <w:r w:rsidR="00173ABB">
              <w:rPr>
                <w:rFonts w:ascii="Arial" w:hAnsi="Arial" w:cs="Arial"/>
                <w:sz w:val="24"/>
                <w:szCs w:val="24"/>
              </w:rPr>
              <w:t>671</w:t>
            </w:r>
          </w:p>
        </w:tc>
      </w:tr>
      <w:tr w:rsidR="00446DD1" w:rsidRPr="00CD29BE" w:rsidTr="0093196D">
        <w:tc>
          <w:tcPr>
            <w:tcW w:w="5098" w:type="dxa"/>
            <w:tcBorders>
              <w:top w:val="nil"/>
              <w:left w:val="nil"/>
              <w:bottom w:val="nil"/>
              <w:right w:val="nil"/>
            </w:tcBorders>
          </w:tcPr>
          <w:p w:rsidR="00446DD1" w:rsidRPr="00446DD1" w:rsidRDefault="00446DD1" w:rsidP="00446DD1">
            <w:pPr>
              <w:spacing w:afterLines="100" w:after="312" w:line="360" w:lineRule="auto"/>
              <w:rPr>
                <w:rFonts w:ascii="Arial" w:hAnsi="Arial" w:cs="Arial"/>
                <w:sz w:val="24"/>
                <w:szCs w:val="24"/>
              </w:rPr>
            </w:pPr>
            <w:r w:rsidRPr="00446DD1">
              <w:rPr>
                <w:rFonts w:ascii="Arial" w:hAnsi="Arial" w:cs="Arial"/>
                <w:sz w:val="24"/>
                <w:szCs w:val="24"/>
              </w:rPr>
              <w:t>I think that my hard work is proportional to my income.</w:t>
            </w:r>
          </w:p>
        </w:tc>
        <w:tc>
          <w:tcPr>
            <w:tcW w:w="3198" w:type="dxa"/>
            <w:tcBorders>
              <w:top w:val="nil"/>
              <w:left w:val="nil"/>
              <w:bottom w:val="nil"/>
              <w:right w:val="nil"/>
            </w:tcBorders>
          </w:tcPr>
          <w:p w:rsidR="00446DD1" w:rsidRPr="00446DD1" w:rsidRDefault="00446DD1" w:rsidP="00446DD1">
            <w:pPr>
              <w:spacing w:after="240"/>
              <w:rPr>
                <w:rFonts w:ascii="Arial" w:hAnsi="Arial" w:cs="Arial"/>
                <w:sz w:val="24"/>
                <w:szCs w:val="24"/>
              </w:rPr>
            </w:pPr>
            <w:r w:rsidRPr="00446DD1">
              <w:rPr>
                <w:rFonts w:ascii="Arial" w:hAnsi="Arial" w:cs="Arial"/>
                <w:sz w:val="24"/>
                <w:szCs w:val="24"/>
              </w:rPr>
              <w:t xml:space="preserve">              0.</w:t>
            </w:r>
            <w:r w:rsidR="00173ABB">
              <w:rPr>
                <w:rFonts w:ascii="Arial" w:hAnsi="Arial" w:cs="Arial"/>
                <w:sz w:val="24"/>
                <w:szCs w:val="24"/>
              </w:rPr>
              <w:t>544</w:t>
            </w:r>
          </w:p>
        </w:tc>
      </w:tr>
      <w:tr w:rsidR="00446DD1" w:rsidRPr="00CD29BE" w:rsidTr="0093196D">
        <w:tc>
          <w:tcPr>
            <w:tcW w:w="5098" w:type="dxa"/>
            <w:tcBorders>
              <w:top w:val="nil"/>
              <w:left w:val="nil"/>
              <w:bottom w:val="nil"/>
              <w:right w:val="nil"/>
            </w:tcBorders>
          </w:tcPr>
          <w:p w:rsidR="00446DD1" w:rsidRPr="00446DD1" w:rsidRDefault="00446DD1" w:rsidP="00446DD1">
            <w:pPr>
              <w:widowControl/>
              <w:spacing w:afterLines="100" w:after="312" w:line="360" w:lineRule="auto"/>
              <w:rPr>
                <w:rFonts w:ascii="Arial" w:hAnsi="Arial" w:cs="Arial"/>
                <w:sz w:val="24"/>
                <w:szCs w:val="24"/>
              </w:rPr>
            </w:pPr>
            <w:r w:rsidRPr="00446DD1">
              <w:rPr>
                <w:rFonts w:ascii="Arial" w:hAnsi="Arial" w:cs="Arial"/>
                <w:sz w:val="24"/>
                <w:szCs w:val="24"/>
              </w:rPr>
              <w:lastRenderedPageBreak/>
              <w:t>I believe that my income is appropriate to my position and qualification.</w:t>
            </w:r>
          </w:p>
        </w:tc>
        <w:tc>
          <w:tcPr>
            <w:tcW w:w="3198" w:type="dxa"/>
            <w:tcBorders>
              <w:top w:val="nil"/>
              <w:left w:val="nil"/>
              <w:bottom w:val="nil"/>
              <w:right w:val="nil"/>
            </w:tcBorders>
          </w:tcPr>
          <w:p w:rsidR="00446DD1" w:rsidRPr="00446DD1" w:rsidRDefault="00446DD1" w:rsidP="00446DD1">
            <w:pPr>
              <w:spacing w:after="240"/>
              <w:rPr>
                <w:rFonts w:ascii="Arial" w:hAnsi="Arial" w:cs="Arial"/>
                <w:sz w:val="24"/>
                <w:szCs w:val="24"/>
              </w:rPr>
            </w:pPr>
            <w:r w:rsidRPr="00446DD1">
              <w:rPr>
                <w:rFonts w:ascii="Arial" w:hAnsi="Arial" w:cs="Arial"/>
                <w:sz w:val="24"/>
                <w:szCs w:val="24"/>
              </w:rPr>
              <w:t xml:space="preserve">              0.</w:t>
            </w:r>
            <w:r w:rsidR="00173ABB">
              <w:rPr>
                <w:rFonts w:ascii="Arial" w:hAnsi="Arial" w:cs="Arial"/>
                <w:sz w:val="24"/>
                <w:szCs w:val="24"/>
              </w:rPr>
              <w:t>632</w:t>
            </w:r>
          </w:p>
        </w:tc>
      </w:tr>
      <w:tr w:rsidR="00446DD1" w:rsidRPr="00CD29BE" w:rsidTr="0093196D">
        <w:tc>
          <w:tcPr>
            <w:tcW w:w="5098" w:type="dxa"/>
            <w:tcBorders>
              <w:top w:val="nil"/>
              <w:left w:val="nil"/>
              <w:bottom w:val="nil"/>
              <w:right w:val="nil"/>
            </w:tcBorders>
          </w:tcPr>
          <w:p w:rsidR="00446DD1" w:rsidRPr="00446DD1" w:rsidRDefault="00446DD1" w:rsidP="00446DD1">
            <w:pPr>
              <w:spacing w:afterLines="100" w:after="312" w:line="360" w:lineRule="auto"/>
              <w:rPr>
                <w:rFonts w:ascii="Arial" w:hAnsi="Arial" w:cs="Arial"/>
                <w:sz w:val="24"/>
                <w:szCs w:val="24"/>
              </w:rPr>
            </w:pPr>
            <w:r w:rsidRPr="00446DD1">
              <w:rPr>
                <w:rFonts w:ascii="Arial" w:hAnsi="Arial" w:cs="Arial"/>
                <w:sz w:val="24"/>
                <w:szCs w:val="24"/>
              </w:rPr>
              <w:t>I think that the annual salary increment is acceptable when compared to other companies in the industry</w:t>
            </w:r>
          </w:p>
        </w:tc>
        <w:tc>
          <w:tcPr>
            <w:tcW w:w="3198" w:type="dxa"/>
            <w:tcBorders>
              <w:top w:val="nil"/>
              <w:left w:val="nil"/>
              <w:bottom w:val="nil"/>
              <w:right w:val="nil"/>
            </w:tcBorders>
          </w:tcPr>
          <w:p w:rsidR="00446DD1" w:rsidRPr="00446DD1" w:rsidRDefault="00446DD1" w:rsidP="00446DD1">
            <w:pPr>
              <w:spacing w:after="240"/>
              <w:rPr>
                <w:rFonts w:ascii="Arial" w:hAnsi="Arial" w:cs="Arial"/>
                <w:sz w:val="24"/>
                <w:szCs w:val="24"/>
              </w:rPr>
            </w:pPr>
            <w:r w:rsidRPr="00446DD1">
              <w:rPr>
                <w:rFonts w:ascii="Arial" w:hAnsi="Arial" w:cs="Arial"/>
                <w:sz w:val="24"/>
                <w:szCs w:val="24"/>
              </w:rPr>
              <w:t xml:space="preserve">              0.</w:t>
            </w:r>
            <w:r w:rsidR="00173ABB">
              <w:rPr>
                <w:rFonts w:ascii="Arial" w:hAnsi="Arial" w:cs="Arial"/>
                <w:sz w:val="24"/>
                <w:szCs w:val="24"/>
              </w:rPr>
              <w:t>642</w:t>
            </w:r>
          </w:p>
        </w:tc>
      </w:tr>
    </w:tbl>
    <w:p w:rsidR="00173ABB" w:rsidRPr="00A40324" w:rsidRDefault="00173ABB" w:rsidP="00173ABB">
      <w:pPr>
        <w:spacing w:afterLines="100" w:after="312" w:line="360" w:lineRule="auto"/>
        <w:rPr>
          <w:rFonts w:ascii="Arial" w:hAnsi="Arial" w:cs="Arial"/>
          <w:b/>
          <w:sz w:val="24"/>
          <w:szCs w:val="24"/>
        </w:rPr>
      </w:pPr>
      <w:bookmarkStart w:id="269" w:name="_Toc530748402"/>
      <w:bookmarkEnd w:id="268"/>
      <w:r w:rsidRPr="00A40324">
        <w:rPr>
          <w:rFonts w:ascii="Arial" w:hAnsi="Arial" w:cs="Arial"/>
          <w:b/>
          <w:sz w:val="24"/>
          <w:szCs w:val="24"/>
        </w:rPr>
        <w:t>Job Satisfaction</w:t>
      </w:r>
    </w:p>
    <w:tbl>
      <w:tblPr>
        <w:tblStyle w:val="2"/>
        <w:tblW w:w="0" w:type="auto"/>
        <w:tblLook w:val="04A0" w:firstRow="1" w:lastRow="0" w:firstColumn="1" w:lastColumn="0" w:noHBand="0" w:noVBand="1"/>
      </w:tblPr>
      <w:tblGrid>
        <w:gridCol w:w="5098"/>
        <w:gridCol w:w="3198"/>
      </w:tblGrid>
      <w:tr w:rsidR="00173ABB" w:rsidRPr="00A40324" w:rsidTr="007B7D9C">
        <w:tc>
          <w:tcPr>
            <w:tcW w:w="5098" w:type="dxa"/>
            <w:tcBorders>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Items</w:t>
            </w:r>
          </w:p>
        </w:tc>
        <w:tc>
          <w:tcPr>
            <w:tcW w:w="3198" w:type="dxa"/>
            <w:tcBorders>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Factor Loading</w:t>
            </w:r>
          </w:p>
        </w:tc>
      </w:tr>
      <w:tr w:rsidR="00173ABB" w:rsidRPr="00A40324" w:rsidTr="007B7D9C">
        <w:tc>
          <w:tcPr>
            <w:tcW w:w="5098" w:type="dxa"/>
            <w:tcBorders>
              <w:top w:val="nil"/>
              <w:left w:val="nil"/>
              <w:bottom w:val="nil"/>
              <w:right w:val="nil"/>
            </w:tcBorders>
          </w:tcPr>
          <w:p w:rsidR="00173ABB" w:rsidRPr="0031355C" w:rsidRDefault="00173ABB" w:rsidP="007B7D9C">
            <w:pPr>
              <w:spacing w:afterLines="100" w:after="312" w:line="360" w:lineRule="auto"/>
              <w:rPr>
                <w:rFonts w:ascii="Arial" w:hAnsi="Arial" w:cs="Arial"/>
                <w:sz w:val="24"/>
                <w:szCs w:val="24"/>
              </w:rPr>
            </w:pPr>
            <w:r w:rsidRPr="0031355C">
              <w:rPr>
                <w:rFonts w:ascii="Arial" w:hAnsi="Arial" w:cs="Arial"/>
                <w:sz w:val="24"/>
                <w:szCs w:val="24"/>
              </w:rPr>
              <w:t>I am contented with this type of work.</w:t>
            </w:r>
          </w:p>
        </w:tc>
        <w:tc>
          <w:tcPr>
            <w:tcW w:w="3198" w:type="dxa"/>
            <w:tcBorders>
              <w:top w:val="nil"/>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816</w:t>
            </w:r>
          </w:p>
        </w:tc>
      </w:tr>
      <w:tr w:rsidR="00173ABB" w:rsidRPr="00A40324" w:rsidTr="007B7D9C">
        <w:tc>
          <w:tcPr>
            <w:tcW w:w="5098" w:type="dxa"/>
            <w:tcBorders>
              <w:top w:val="nil"/>
              <w:left w:val="nil"/>
              <w:bottom w:val="nil"/>
              <w:right w:val="nil"/>
            </w:tcBorders>
          </w:tcPr>
          <w:p w:rsidR="00173ABB" w:rsidRPr="0031355C" w:rsidRDefault="00173ABB" w:rsidP="007B7D9C">
            <w:pPr>
              <w:spacing w:afterLines="100" w:after="312" w:line="360" w:lineRule="auto"/>
              <w:rPr>
                <w:rFonts w:ascii="Arial" w:hAnsi="Arial" w:cs="Arial"/>
                <w:sz w:val="24"/>
                <w:szCs w:val="24"/>
              </w:rPr>
            </w:pPr>
            <w:r w:rsidRPr="0031355C">
              <w:rPr>
                <w:rFonts w:ascii="Arial" w:hAnsi="Arial" w:cs="Arial"/>
                <w:sz w:val="24"/>
                <w:szCs w:val="24"/>
              </w:rPr>
              <w:t>I am enjoying this job.</w:t>
            </w:r>
          </w:p>
        </w:tc>
        <w:tc>
          <w:tcPr>
            <w:tcW w:w="3198" w:type="dxa"/>
            <w:tcBorders>
              <w:top w:val="nil"/>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818</w:t>
            </w:r>
          </w:p>
        </w:tc>
      </w:tr>
      <w:tr w:rsidR="00173ABB" w:rsidRPr="00A40324" w:rsidTr="007B7D9C">
        <w:tc>
          <w:tcPr>
            <w:tcW w:w="5098" w:type="dxa"/>
            <w:tcBorders>
              <w:top w:val="nil"/>
              <w:left w:val="nil"/>
              <w:bottom w:val="nil"/>
              <w:right w:val="nil"/>
            </w:tcBorders>
          </w:tcPr>
          <w:p w:rsidR="00173ABB" w:rsidRPr="0031355C" w:rsidRDefault="00173ABB" w:rsidP="007B7D9C">
            <w:pPr>
              <w:spacing w:afterLines="100" w:after="312" w:line="360" w:lineRule="auto"/>
              <w:rPr>
                <w:rFonts w:ascii="Arial" w:hAnsi="Arial" w:cs="Arial"/>
                <w:sz w:val="24"/>
                <w:szCs w:val="24"/>
              </w:rPr>
            </w:pPr>
            <w:r w:rsidRPr="0031355C">
              <w:rPr>
                <w:rFonts w:ascii="Arial" w:hAnsi="Arial" w:cs="Arial"/>
                <w:sz w:val="24"/>
                <w:szCs w:val="24"/>
              </w:rPr>
              <w:t>I can learn much and grow fast by doing this job.</w:t>
            </w:r>
          </w:p>
        </w:tc>
        <w:tc>
          <w:tcPr>
            <w:tcW w:w="3198" w:type="dxa"/>
            <w:tcBorders>
              <w:top w:val="nil"/>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874</w:t>
            </w:r>
          </w:p>
        </w:tc>
      </w:tr>
      <w:tr w:rsidR="00173ABB" w:rsidRPr="00A40324" w:rsidTr="007B7D9C">
        <w:tc>
          <w:tcPr>
            <w:tcW w:w="5098" w:type="dxa"/>
            <w:tcBorders>
              <w:top w:val="nil"/>
              <w:left w:val="nil"/>
              <w:bottom w:val="nil"/>
              <w:right w:val="nil"/>
            </w:tcBorders>
          </w:tcPr>
          <w:p w:rsidR="00173ABB" w:rsidRPr="0031355C" w:rsidRDefault="00173ABB" w:rsidP="007B7D9C">
            <w:pPr>
              <w:spacing w:afterLines="100" w:after="312" w:line="360" w:lineRule="auto"/>
              <w:rPr>
                <w:rFonts w:ascii="Arial" w:hAnsi="Arial" w:cs="Arial"/>
                <w:sz w:val="24"/>
                <w:szCs w:val="24"/>
              </w:rPr>
            </w:pPr>
            <w:r w:rsidRPr="0031355C">
              <w:rPr>
                <w:rFonts w:ascii="Arial" w:hAnsi="Arial" w:cs="Arial"/>
                <w:sz w:val="24"/>
                <w:szCs w:val="24"/>
              </w:rPr>
              <w:t>I feel I am important when I do this work.</w:t>
            </w:r>
          </w:p>
        </w:tc>
        <w:tc>
          <w:tcPr>
            <w:tcW w:w="3198" w:type="dxa"/>
            <w:tcBorders>
              <w:top w:val="nil"/>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812</w:t>
            </w:r>
          </w:p>
        </w:tc>
      </w:tr>
      <w:tr w:rsidR="00173ABB" w:rsidRPr="00A40324" w:rsidTr="007B7D9C">
        <w:tc>
          <w:tcPr>
            <w:tcW w:w="5098" w:type="dxa"/>
            <w:tcBorders>
              <w:top w:val="nil"/>
              <w:left w:val="nil"/>
              <w:bottom w:val="nil"/>
              <w:right w:val="nil"/>
            </w:tcBorders>
          </w:tcPr>
          <w:p w:rsidR="00173ABB" w:rsidRPr="0031355C" w:rsidRDefault="00173ABB" w:rsidP="007B7D9C">
            <w:pPr>
              <w:spacing w:afterLines="100" w:after="312" w:line="360" w:lineRule="auto"/>
              <w:rPr>
                <w:rFonts w:ascii="Arial" w:hAnsi="Arial" w:cs="Arial"/>
                <w:sz w:val="24"/>
                <w:szCs w:val="24"/>
              </w:rPr>
            </w:pPr>
            <w:r w:rsidRPr="0031355C">
              <w:rPr>
                <w:rFonts w:ascii="Arial" w:hAnsi="Arial" w:cs="Arial"/>
                <w:sz w:val="24"/>
                <w:szCs w:val="24"/>
              </w:rPr>
              <w:t>I think my job is very interesting and satisfying</w:t>
            </w:r>
          </w:p>
        </w:tc>
        <w:tc>
          <w:tcPr>
            <w:tcW w:w="3198" w:type="dxa"/>
            <w:tcBorders>
              <w:top w:val="nil"/>
              <w:left w:val="nil"/>
              <w:bottom w:val="nil"/>
              <w:right w:val="nil"/>
            </w:tcBorders>
          </w:tcPr>
          <w:p w:rsidR="00173ABB" w:rsidRPr="00A40324" w:rsidRDefault="00173ABB" w:rsidP="007B7D9C">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883</w:t>
            </w:r>
          </w:p>
        </w:tc>
      </w:tr>
      <w:bookmarkEnd w:id="269"/>
    </w:tbl>
    <w:p w:rsidR="00446DD1" w:rsidRDefault="00446DD1" w:rsidP="00446DD1">
      <w:pPr>
        <w:jc w:val="center"/>
      </w:pPr>
    </w:p>
    <w:p w:rsidR="00173ABB" w:rsidRDefault="00173ABB" w:rsidP="00173ABB">
      <w:pPr>
        <w:spacing w:afterLines="100" w:after="312" w:line="360" w:lineRule="auto"/>
        <w:rPr>
          <w:rFonts w:ascii="Arial" w:hAnsi="Arial" w:cs="Arial"/>
          <w:b/>
          <w:sz w:val="24"/>
          <w:szCs w:val="24"/>
        </w:rPr>
      </w:pPr>
      <w:bookmarkStart w:id="270" w:name="_Toc530748405"/>
      <w:r w:rsidRPr="000164E4">
        <w:rPr>
          <w:rFonts w:ascii="Arial" w:hAnsi="Arial" w:cs="Arial"/>
          <w:b/>
          <w:sz w:val="24"/>
          <w:szCs w:val="24"/>
        </w:rPr>
        <w:t>Work Environment</w:t>
      </w:r>
    </w:p>
    <w:tbl>
      <w:tblPr>
        <w:tblStyle w:val="31"/>
        <w:tblW w:w="0" w:type="auto"/>
        <w:tblLook w:val="04A0" w:firstRow="1" w:lastRow="0" w:firstColumn="1" w:lastColumn="0" w:noHBand="0" w:noVBand="1"/>
      </w:tblPr>
      <w:tblGrid>
        <w:gridCol w:w="5098"/>
        <w:gridCol w:w="3198"/>
      </w:tblGrid>
      <w:tr w:rsidR="00173ABB" w:rsidRPr="000164E4" w:rsidTr="007B7D9C">
        <w:tc>
          <w:tcPr>
            <w:tcW w:w="5098" w:type="dxa"/>
            <w:tcBorders>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Items</w:t>
            </w:r>
          </w:p>
        </w:tc>
        <w:tc>
          <w:tcPr>
            <w:tcW w:w="3198" w:type="dxa"/>
            <w:tcBorders>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Factor Loading</w:t>
            </w:r>
          </w:p>
        </w:tc>
      </w:tr>
      <w:tr w:rsidR="00173ABB" w:rsidRPr="000164E4" w:rsidTr="007B7D9C">
        <w:tc>
          <w:tcPr>
            <w:tcW w:w="5098" w:type="dxa"/>
            <w:tcBorders>
              <w:top w:val="nil"/>
              <w:left w:val="nil"/>
              <w:bottom w:val="nil"/>
              <w:right w:val="nil"/>
            </w:tcBorders>
          </w:tcPr>
          <w:p w:rsidR="00173ABB" w:rsidRPr="000164E4" w:rsidRDefault="00173ABB" w:rsidP="007B7D9C">
            <w:pPr>
              <w:spacing w:afterLines="100" w:after="312" w:line="360" w:lineRule="auto"/>
              <w:rPr>
                <w:rFonts w:ascii="Arial" w:hAnsi="Arial" w:cs="Arial"/>
                <w:sz w:val="24"/>
                <w:szCs w:val="24"/>
              </w:rPr>
            </w:pPr>
            <w:r w:rsidRPr="000164E4">
              <w:rPr>
                <w:rFonts w:ascii="Arial" w:hAnsi="Arial" w:cs="Arial"/>
                <w:sz w:val="24"/>
                <w:szCs w:val="24"/>
              </w:rPr>
              <w:t>The physical working condition of my firm are very good.</w:t>
            </w:r>
          </w:p>
        </w:tc>
        <w:tc>
          <w:tcPr>
            <w:tcW w:w="3198" w:type="dxa"/>
            <w:tcBorders>
              <w:top w:val="nil"/>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654</w:t>
            </w:r>
          </w:p>
        </w:tc>
      </w:tr>
      <w:tr w:rsidR="00173ABB" w:rsidRPr="000164E4" w:rsidTr="007B7D9C">
        <w:tc>
          <w:tcPr>
            <w:tcW w:w="5098" w:type="dxa"/>
            <w:tcBorders>
              <w:top w:val="nil"/>
              <w:left w:val="nil"/>
              <w:bottom w:val="nil"/>
              <w:right w:val="nil"/>
            </w:tcBorders>
          </w:tcPr>
          <w:p w:rsidR="00173ABB" w:rsidRPr="000164E4" w:rsidRDefault="00173ABB" w:rsidP="00173ABB">
            <w:pPr>
              <w:widowControl/>
              <w:spacing w:afterLines="100" w:after="312" w:line="360" w:lineRule="auto"/>
              <w:rPr>
                <w:rFonts w:ascii="Arial" w:hAnsi="Arial" w:cs="Arial"/>
                <w:sz w:val="24"/>
                <w:szCs w:val="24"/>
              </w:rPr>
            </w:pPr>
            <w:r w:rsidRPr="000164E4">
              <w:rPr>
                <w:rFonts w:ascii="Arial" w:hAnsi="Arial" w:cs="Arial"/>
                <w:sz w:val="24"/>
                <w:szCs w:val="24"/>
              </w:rPr>
              <w:t>The method of work measurement is reasonable in my firm.</w:t>
            </w:r>
          </w:p>
        </w:tc>
        <w:tc>
          <w:tcPr>
            <w:tcW w:w="3198" w:type="dxa"/>
            <w:tcBorders>
              <w:top w:val="nil"/>
              <w:left w:val="nil"/>
              <w:bottom w:val="nil"/>
              <w:right w:val="nil"/>
            </w:tcBorders>
          </w:tcPr>
          <w:p w:rsidR="00173ABB" w:rsidRPr="000164E4" w:rsidRDefault="00173ABB" w:rsidP="00173ABB">
            <w:pPr>
              <w:widowControl/>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643</w:t>
            </w:r>
          </w:p>
        </w:tc>
      </w:tr>
      <w:tr w:rsidR="00173ABB" w:rsidRPr="000164E4" w:rsidTr="007B7D9C">
        <w:tc>
          <w:tcPr>
            <w:tcW w:w="5098" w:type="dxa"/>
            <w:tcBorders>
              <w:top w:val="nil"/>
              <w:left w:val="nil"/>
              <w:bottom w:val="nil"/>
              <w:right w:val="nil"/>
            </w:tcBorders>
          </w:tcPr>
          <w:p w:rsidR="00173ABB" w:rsidRPr="000164E4" w:rsidRDefault="00173ABB" w:rsidP="007B7D9C">
            <w:pPr>
              <w:spacing w:afterLines="100" w:after="312" w:line="360" w:lineRule="auto"/>
              <w:rPr>
                <w:rFonts w:ascii="Arial" w:hAnsi="Arial" w:cs="Arial"/>
                <w:sz w:val="24"/>
                <w:szCs w:val="24"/>
              </w:rPr>
            </w:pPr>
            <w:r w:rsidRPr="000164E4">
              <w:rPr>
                <w:rFonts w:ascii="Arial" w:hAnsi="Arial" w:cs="Arial"/>
                <w:sz w:val="24"/>
                <w:szCs w:val="24"/>
              </w:rPr>
              <w:lastRenderedPageBreak/>
              <w:t>I am satisfied with my working time and privileges offered</w:t>
            </w:r>
          </w:p>
        </w:tc>
        <w:tc>
          <w:tcPr>
            <w:tcW w:w="3198" w:type="dxa"/>
            <w:tcBorders>
              <w:top w:val="nil"/>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836</w:t>
            </w:r>
          </w:p>
        </w:tc>
      </w:tr>
      <w:tr w:rsidR="00173ABB" w:rsidRPr="000164E4" w:rsidTr="007B7D9C">
        <w:tc>
          <w:tcPr>
            <w:tcW w:w="5098" w:type="dxa"/>
            <w:tcBorders>
              <w:top w:val="nil"/>
              <w:left w:val="nil"/>
              <w:bottom w:val="nil"/>
              <w:right w:val="nil"/>
            </w:tcBorders>
          </w:tcPr>
          <w:p w:rsidR="00173ABB" w:rsidRPr="000164E4" w:rsidRDefault="00173ABB" w:rsidP="007B7D9C">
            <w:pPr>
              <w:spacing w:afterLines="100" w:after="312" w:line="360" w:lineRule="auto"/>
              <w:rPr>
                <w:rFonts w:ascii="Arial" w:hAnsi="Arial" w:cs="Arial"/>
                <w:sz w:val="24"/>
                <w:szCs w:val="24"/>
              </w:rPr>
            </w:pPr>
            <w:r w:rsidRPr="000164E4">
              <w:rPr>
                <w:rFonts w:ascii="Arial" w:hAnsi="Arial" w:cs="Arial"/>
                <w:sz w:val="24"/>
                <w:szCs w:val="24"/>
              </w:rPr>
              <w:t>My company is always moving toward to improve ways of doing things.</w:t>
            </w:r>
          </w:p>
        </w:tc>
        <w:tc>
          <w:tcPr>
            <w:tcW w:w="3198" w:type="dxa"/>
            <w:tcBorders>
              <w:top w:val="nil"/>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553</w:t>
            </w:r>
          </w:p>
        </w:tc>
      </w:tr>
      <w:tr w:rsidR="00173ABB" w:rsidRPr="000164E4" w:rsidTr="007B7D9C">
        <w:tc>
          <w:tcPr>
            <w:tcW w:w="5098" w:type="dxa"/>
            <w:tcBorders>
              <w:top w:val="nil"/>
              <w:left w:val="nil"/>
              <w:bottom w:val="nil"/>
              <w:right w:val="nil"/>
            </w:tcBorders>
          </w:tcPr>
          <w:p w:rsidR="00173ABB" w:rsidRPr="000164E4" w:rsidRDefault="00173ABB" w:rsidP="007B7D9C">
            <w:pPr>
              <w:spacing w:afterLines="100" w:after="312" w:line="360" w:lineRule="auto"/>
              <w:rPr>
                <w:rFonts w:ascii="Arial" w:hAnsi="Arial" w:cs="Arial"/>
                <w:sz w:val="24"/>
                <w:szCs w:val="24"/>
              </w:rPr>
            </w:pPr>
            <w:r w:rsidRPr="000164E4">
              <w:rPr>
                <w:rFonts w:ascii="Arial" w:hAnsi="Arial" w:cs="Arial"/>
                <w:sz w:val="24"/>
                <w:szCs w:val="24"/>
              </w:rPr>
              <w:t>My organization is always utilizing new technologies to work.</w:t>
            </w:r>
          </w:p>
        </w:tc>
        <w:tc>
          <w:tcPr>
            <w:tcW w:w="3198" w:type="dxa"/>
            <w:tcBorders>
              <w:top w:val="nil"/>
              <w:left w:val="nil"/>
              <w:bottom w:val="nil"/>
              <w:right w:val="nil"/>
            </w:tcBorders>
          </w:tcPr>
          <w:p w:rsidR="00173ABB" w:rsidRPr="000164E4" w:rsidRDefault="00173ABB" w:rsidP="007B7D9C">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759</w:t>
            </w:r>
          </w:p>
        </w:tc>
      </w:tr>
    </w:tbl>
    <w:p w:rsidR="00A40324" w:rsidRPr="00C8701E" w:rsidRDefault="00E01279" w:rsidP="00E01279">
      <w:pPr>
        <w:pStyle w:val="af1"/>
        <w:spacing w:afterLines="100" w:after="312" w:line="360" w:lineRule="auto"/>
        <w:jc w:val="center"/>
        <w:rPr>
          <w:rFonts w:ascii="Arial" w:hAnsi="Arial" w:cs="Arial"/>
        </w:rPr>
      </w:pPr>
      <w:r w:rsidRPr="00C8701E">
        <w:rPr>
          <w:rFonts w:ascii="Arial" w:hAnsi="Arial" w:cs="Arial"/>
        </w:rPr>
        <w:t xml:space="preserve">Table </w:t>
      </w:r>
      <w:r w:rsidR="007B7D9C" w:rsidRPr="00C8701E">
        <w:rPr>
          <w:rFonts w:ascii="Arial" w:hAnsi="Arial" w:cs="Arial" w:hint="eastAsia"/>
        </w:rPr>
        <w:t>4.1.1.5</w:t>
      </w:r>
      <w:r w:rsidRPr="00C8701E">
        <w:rPr>
          <w:rFonts w:ascii="Arial" w:hAnsi="Arial" w:cs="Arial"/>
        </w:rPr>
        <w:t xml:space="preserve"> Communalities of </w:t>
      </w:r>
      <w:bookmarkEnd w:id="270"/>
      <w:r w:rsidR="00173ABB" w:rsidRPr="00C8701E">
        <w:rPr>
          <w:rFonts w:ascii="Arial" w:hAnsi="Arial" w:cs="Arial"/>
        </w:rPr>
        <w:t>Total Independent Variables</w:t>
      </w:r>
    </w:p>
    <w:p w:rsidR="00173ABB" w:rsidRDefault="00173ABB" w:rsidP="00173ABB">
      <w:pPr>
        <w:pStyle w:val="af1"/>
        <w:jc w:val="center"/>
      </w:pPr>
      <w:r w:rsidRPr="00B65284">
        <w:rPr>
          <w:noProof/>
        </w:rPr>
        <w:drawing>
          <wp:inline distT="0" distB="0" distL="0" distR="0" wp14:anchorId="78C4CF3F" wp14:editId="314F8CA3">
            <wp:extent cx="5136543" cy="2409190"/>
            <wp:effectExtent l="0" t="0" r="6985" b="0"/>
            <wp:docPr id="13" name="图片 13" descr="C:\Users\lenovo\AppData\Local\Temp\1542811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54281183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212" cy="2433893"/>
                    </a:xfrm>
                    <a:prstGeom prst="rect">
                      <a:avLst/>
                    </a:prstGeom>
                    <a:noFill/>
                    <a:ln>
                      <a:noFill/>
                    </a:ln>
                  </pic:spPr>
                </pic:pic>
              </a:graphicData>
            </a:graphic>
          </wp:inline>
        </w:drawing>
      </w:r>
    </w:p>
    <w:p w:rsidR="00173ABB" w:rsidRPr="00C8701E" w:rsidRDefault="00173ABB" w:rsidP="00173ABB">
      <w:pPr>
        <w:pStyle w:val="af1"/>
        <w:spacing w:afterLines="100" w:after="312" w:line="360" w:lineRule="auto"/>
        <w:jc w:val="center"/>
        <w:rPr>
          <w:rFonts w:ascii="Arial" w:hAnsi="Arial" w:cs="Arial"/>
        </w:rPr>
      </w:pPr>
      <w:bookmarkStart w:id="271" w:name="_Toc530748411"/>
      <w:r w:rsidRPr="00C8701E">
        <w:rPr>
          <w:rFonts w:ascii="Arial" w:hAnsi="Arial" w:cs="Arial"/>
        </w:rPr>
        <w:t>Table</w:t>
      </w:r>
      <w:r w:rsidR="007B7D9C" w:rsidRPr="00C8701E">
        <w:rPr>
          <w:rFonts w:ascii="Arial" w:hAnsi="Arial" w:cs="Arial"/>
        </w:rPr>
        <w:t xml:space="preserve"> </w:t>
      </w:r>
      <w:r w:rsidR="007B7D9C" w:rsidRPr="00C8701E">
        <w:rPr>
          <w:rFonts w:ascii="Arial" w:hAnsi="Arial" w:cs="Arial" w:hint="eastAsia"/>
        </w:rPr>
        <w:t>4.1.1.6</w:t>
      </w:r>
      <w:r w:rsidRPr="00C8701E">
        <w:rPr>
          <w:rFonts w:ascii="Arial" w:hAnsi="Arial" w:cs="Arial"/>
        </w:rPr>
        <w:t xml:space="preserve"> Total Variance Explained of Total Independent Variables</w:t>
      </w:r>
      <w:bookmarkEnd w:id="271"/>
    </w:p>
    <w:p w:rsidR="00B65284" w:rsidRDefault="00173ABB" w:rsidP="00B65284">
      <w:pPr>
        <w:spacing w:afterLines="200" w:after="624" w:line="360" w:lineRule="auto"/>
        <w:rPr>
          <w:rFonts w:ascii="Arial" w:hAnsi="Arial" w:cs="Arial"/>
          <w:sz w:val="24"/>
          <w:szCs w:val="24"/>
        </w:rPr>
      </w:pPr>
      <w:r w:rsidRPr="00DD361A">
        <w:rPr>
          <w:rFonts w:ascii="Arial" w:hAnsi="Arial" w:cs="Arial"/>
          <w:sz w:val="24"/>
          <w:szCs w:val="24"/>
        </w:rPr>
        <w:t xml:space="preserve">The result of KMO Bartlett’s test of Sphericity </w:t>
      </w:r>
      <w:r>
        <w:rPr>
          <w:rFonts w:ascii="Arial" w:hAnsi="Arial" w:cs="Arial"/>
          <w:sz w:val="24"/>
          <w:szCs w:val="24"/>
        </w:rPr>
        <w:t>is</w:t>
      </w:r>
      <w:r w:rsidRPr="00DD361A">
        <w:rPr>
          <w:rFonts w:ascii="Arial" w:hAnsi="Arial" w:cs="Arial"/>
          <w:sz w:val="24"/>
          <w:szCs w:val="24"/>
        </w:rPr>
        <w:t xml:space="preserve"> shown in Table </w:t>
      </w:r>
      <w:r w:rsidR="007B7D9C">
        <w:rPr>
          <w:rFonts w:ascii="Arial" w:hAnsi="Arial" w:cs="Arial" w:hint="eastAsia"/>
          <w:sz w:val="24"/>
          <w:szCs w:val="24"/>
        </w:rPr>
        <w:t>4.1.1.4</w:t>
      </w:r>
      <w:r w:rsidRPr="00DD361A">
        <w:rPr>
          <w:rFonts w:ascii="Arial" w:hAnsi="Arial" w:cs="Arial"/>
          <w:sz w:val="24"/>
          <w:szCs w:val="24"/>
        </w:rPr>
        <w:t>, where the value of KMO is 0.</w:t>
      </w:r>
      <w:r>
        <w:rPr>
          <w:rFonts w:ascii="Arial" w:hAnsi="Arial" w:cs="Arial"/>
          <w:sz w:val="24"/>
          <w:szCs w:val="24"/>
        </w:rPr>
        <w:t>676</w:t>
      </w:r>
      <w:r w:rsidRPr="00DD361A">
        <w:rPr>
          <w:rFonts w:ascii="Arial" w:hAnsi="Arial" w:cs="Arial"/>
          <w:sz w:val="24"/>
          <w:szCs w:val="24"/>
        </w:rPr>
        <w:t>, greater than 0.6.</w:t>
      </w:r>
      <w:r>
        <w:rPr>
          <w:rFonts w:ascii="Arial" w:hAnsi="Arial" w:cs="Arial"/>
          <w:sz w:val="24"/>
          <w:szCs w:val="24"/>
        </w:rPr>
        <w:t xml:space="preserve"> In the c</w:t>
      </w:r>
      <w:r w:rsidRPr="008F7A2D">
        <w:rPr>
          <w:rFonts w:ascii="Arial" w:hAnsi="Arial" w:cs="Arial"/>
          <w:sz w:val="24"/>
          <w:szCs w:val="24"/>
        </w:rPr>
        <w:t>ommunalities</w:t>
      </w:r>
      <w:r>
        <w:rPr>
          <w:rFonts w:ascii="Arial" w:hAnsi="Arial" w:cs="Arial"/>
          <w:sz w:val="24"/>
          <w:szCs w:val="24"/>
        </w:rPr>
        <w:t>,</w:t>
      </w:r>
      <w:r w:rsidR="009A451D" w:rsidRPr="009A451D">
        <w:rPr>
          <w:rFonts w:ascii="Arial" w:hAnsi="Arial" w:cs="Arial"/>
          <w:sz w:val="24"/>
          <w:szCs w:val="24"/>
        </w:rPr>
        <w:t xml:space="preserve"> </w:t>
      </w:r>
      <w:r w:rsidR="009A451D">
        <w:rPr>
          <w:rFonts w:ascii="Arial" w:hAnsi="Arial" w:cs="Arial"/>
          <w:sz w:val="24"/>
          <w:szCs w:val="24"/>
        </w:rPr>
        <w:t>t</w:t>
      </w:r>
      <w:r w:rsidR="009A451D" w:rsidRPr="009A451D">
        <w:rPr>
          <w:rFonts w:ascii="Arial" w:hAnsi="Arial" w:cs="Arial"/>
          <w:sz w:val="24"/>
          <w:szCs w:val="24"/>
        </w:rPr>
        <w:t xml:space="preserve">he third </w:t>
      </w:r>
      <w:r w:rsidR="009A451D">
        <w:rPr>
          <w:rFonts w:ascii="Arial" w:hAnsi="Arial" w:cs="Arial"/>
          <w:sz w:val="24"/>
          <w:szCs w:val="24"/>
        </w:rPr>
        <w:t>item</w:t>
      </w:r>
      <w:r w:rsidR="009A451D" w:rsidRPr="009A451D">
        <w:rPr>
          <w:rFonts w:ascii="Arial" w:hAnsi="Arial" w:cs="Arial"/>
          <w:sz w:val="24"/>
          <w:szCs w:val="24"/>
        </w:rPr>
        <w:t xml:space="preserve"> of income level and the fourth </w:t>
      </w:r>
      <w:r w:rsidR="009A451D">
        <w:rPr>
          <w:rFonts w:ascii="Arial" w:hAnsi="Arial" w:cs="Arial"/>
          <w:sz w:val="24"/>
          <w:szCs w:val="24"/>
        </w:rPr>
        <w:t>item</w:t>
      </w:r>
      <w:r w:rsidR="009A451D" w:rsidRPr="009A451D">
        <w:rPr>
          <w:rFonts w:ascii="Arial" w:hAnsi="Arial" w:cs="Arial"/>
          <w:sz w:val="24"/>
          <w:szCs w:val="24"/>
        </w:rPr>
        <w:t xml:space="preserve"> of job satisfaction have factor load</w:t>
      </w:r>
      <w:r w:rsidR="009A451D">
        <w:rPr>
          <w:rFonts w:ascii="Arial" w:hAnsi="Arial" w:cs="Arial"/>
          <w:sz w:val="24"/>
          <w:szCs w:val="24"/>
        </w:rPr>
        <w:t>ing</w:t>
      </w:r>
      <w:r w:rsidR="009A451D" w:rsidRPr="009A451D">
        <w:rPr>
          <w:rFonts w:ascii="Arial" w:hAnsi="Arial" w:cs="Arial"/>
          <w:sz w:val="24"/>
          <w:szCs w:val="24"/>
        </w:rPr>
        <w:t xml:space="preserve"> of 0.544 and 0.553, respectively.</w:t>
      </w:r>
      <w:r>
        <w:rPr>
          <w:rFonts w:ascii="Arial" w:hAnsi="Arial" w:cs="Arial"/>
          <w:sz w:val="24"/>
          <w:szCs w:val="24"/>
        </w:rPr>
        <w:t xml:space="preserve"> According to Kumar (2014), i</w:t>
      </w:r>
      <w:r w:rsidRPr="008F7A2D">
        <w:rPr>
          <w:rFonts w:ascii="Arial" w:hAnsi="Arial" w:cs="Arial"/>
          <w:sz w:val="24"/>
          <w:szCs w:val="24"/>
        </w:rPr>
        <w:t>n the pilot test, when the factor load</w:t>
      </w:r>
      <w:r>
        <w:rPr>
          <w:rFonts w:ascii="Arial" w:hAnsi="Arial" w:cs="Arial"/>
          <w:sz w:val="24"/>
          <w:szCs w:val="24"/>
        </w:rPr>
        <w:t>ing</w:t>
      </w:r>
      <w:r w:rsidRPr="008F7A2D">
        <w:rPr>
          <w:rFonts w:ascii="Arial" w:hAnsi="Arial" w:cs="Arial"/>
          <w:sz w:val="24"/>
          <w:szCs w:val="24"/>
        </w:rPr>
        <w:t xml:space="preserve"> is less than 0.6 but greater than 0.5, this factor is acceptable and analyzed in the preliminary test</w:t>
      </w:r>
      <w:r w:rsidR="009A451D">
        <w:rPr>
          <w:rFonts w:ascii="Arial" w:hAnsi="Arial" w:cs="Arial"/>
          <w:sz w:val="24"/>
          <w:szCs w:val="24"/>
        </w:rPr>
        <w:t>, b</w:t>
      </w:r>
      <w:r w:rsidR="009A451D" w:rsidRPr="009A451D">
        <w:rPr>
          <w:rFonts w:ascii="Arial" w:hAnsi="Arial" w:cs="Arial"/>
          <w:sz w:val="24"/>
          <w:szCs w:val="24"/>
        </w:rPr>
        <w:t xml:space="preserve">ecause these </w:t>
      </w:r>
      <w:r w:rsidR="009A451D">
        <w:rPr>
          <w:rFonts w:ascii="Arial" w:hAnsi="Arial" w:cs="Arial"/>
          <w:sz w:val="24"/>
          <w:szCs w:val="24"/>
        </w:rPr>
        <w:t>item</w:t>
      </w:r>
      <w:r w:rsidR="009A451D" w:rsidRPr="009A451D">
        <w:rPr>
          <w:rFonts w:ascii="Arial" w:hAnsi="Arial" w:cs="Arial"/>
          <w:sz w:val="24"/>
          <w:szCs w:val="24"/>
        </w:rPr>
        <w:t>s are important to research and have reference value, these two should be retain.</w:t>
      </w:r>
      <w:r w:rsidR="00DF6A50">
        <w:rPr>
          <w:rFonts w:ascii="Arial" w:hAnsi="Arial" w:cs="Arial"/>
          <w:sz w:val="24"/>
          <w:szCs w:val="24"/>
        </w:rPr>
        <w:t xml:space="preserve"> </w:t>
      </w:r>
      <w:r w:rsidR="0018171B" w:rsidRPr="0018171B">
        <w:rPr>
          <w:rFonts w:ascii="Arial" w:hAnsi="Arial" w:cs="Arial"/>
          <w:sz w:val="24"/>
          <w:szCs w:val="24"/>
        </w:rPr>
        <w:t>For the eigenvalue table provided by the total independent variable, it can be concluded that the number of eigenvalues is the same as the number of independent variables</w:t>
      </w:r>
      <w:r w:rsidR="0018171B">
        <w:rPr>
          <w:rFonts w:ascii="Arial" w:hAnsi="Arial" w:cs="Arial"/>
          <w:sz w:val="24"/>
          <w:szCs w:val="24"/>
        </w:rPr>
        <w:t xml:space="preserve"> </w:t>
      </w:r>
      <w:r w:rsidR="0018171B" w:rsidRPr="0018171B">
        <w:rPr>
          <w:rFonts w:ascii="Arial" w:hAnsi="Arial" w:cs="Arial"/>
          <w:sz w:val="24"/>
          <w:szCs w:val="24"/>
        </w:rPr>
        <w:t xml:space="preserve">and </w:t>
      </w:r>
      <w:r w:rsidR="00E453B3" w:rsidRPr="0018171B">
        <w:rPr>
          <w:rFonts w:ascii="Arial" w:hAnsi="Arial" w:cs="Arial"/>
          <w:sz w:val="24"/>
          <w:szCs w:val="24"/>
        </w:rPr>
        <w:t>th</w:t>
      </w:r>
      <w:r w:rsidR="00E453B3">
        <w:rPr>
          <w:rFonts w:ascii="Arial" w:hAnsi="Arial" w:cs="Arial"/>
          <w:sz w:val="24"/>
          <w:szCs w:val="24"/>
        </w:rPr>
        <w:t xml:space="preserve">ese 3 </w:t>
      </w:r>
      <w:r w:rsidR="00E453B3">
        <w:rPr>
          <w:rFonts w:ascii="Arial" w:hAnsi="Arial" w:cs="Arial"/>
          <w:sz w:val="24"/>
          <w:szCs w:val="24"/>
        </w:rPr>
        <w:lastRenderedPageBreak/>
        <w:t>eigenvalues</w:t>
      </w:r>
      <w:r w:rsidR="0018171B" w:rsidRPr="0018171B">
        <w:rPr>
          <w:rFonts w:ascii="Arial" w:hAnsi="Arial" w:cs="Arial"/>
          <w:sz w:val="24"/>
          <w:szCs w:val="24"/>
        </w:rPr>
        <w:t xml:space="preserve"> are greater than </w:t>
      </w:r>
      <w:r w:rsidR="0018171B">
        <w:rPr>
          <w:rFonts w:ascii="Arial" w:hAnsi="Arial" w:cs="Arial"/>
          <w:sz w:val="24"/>
          <w:szCs w:val="24"/>
        </w:rPr>
        <w:t>1</w:t>
      </w:r>
      <w:r w:rsidR="0018171B" w:rsidRPr="0018171B">
        <w:rPr>
          <w:rFonts w:ascii="Arial" w:hAnsi="Arial" w:cs="Arial"/>
          <w:sz w:val="24"/>
          <w:szCs w:val="24"/>
        </w:rPr>
        <w:t>.</w:t>
      </w:r>
      <w:r w:rsidR="00E453B3" w:rsidRPr="00E453B3">
        <w:t xml:space="preserve"> </w:t>
      </w:r>
      <w:r w:rsidR="00E453B3" w:rsidRPr="00E453B3">
        <w:rPr>
          <w:rFonts w:ascii="Arial" w:hAnsi="Arial" w:cs="Arial"/>
          <w:sz w:val="24"/>
          <w:szCs w:val="24"/>
        </w:rPr>
        <w:t>It can be seen that the three factors of this study are relevant and appropriate for subsequent analysis and statistical tests.</w:t>
      </w:r>
    </w:p>
    <w:p w:rsidR="00C34C53" w:rsidRDefault="00C34C53" w:rsidP="00C402A2">
      <w:pPr>
        <w:spacing w:afterLines="200" w:after="624" w:line="360" w:lineRule="auto"/>
        <w:outlineLvl w:val="2"/>
        <w:rPr>
          <w:rFonts w:ascii="Arial" w:hAnsi="Arial" w:cs="Arial"/>
          <w:b/>
          <w:sz w:val="24"/>
          <w:szCs w:val="24"/>
        </w:rPr>
      </w:pPr>
      <w:bookmarkStart w:id="272" w:name="_Toc530745996"/>
      <w:bookmarkStart w:id="273" w:name="_Toc531864734"/>
      <w:r w:rsidRPr="00C34C53">
        <w:rPr>
          <w:rFonts w:ascii="Arial" w:hAnsi="Arial" w:cs="Arial" w:hint="eastAsia"/>
          <w:b/>
          <w:sz w:val="24"/>
          <w:szCs w:val="24"/>
        </w:rPr>
        <w:t>4</w:t>
      </w:r>
      <w:r w:rsidRPr="00C34C53">
        <w:rPr>
          <w:rFonts w:ascii="Arial" w:hAnsi="Arial" w:cs="Arial"/>
          <w:b/>
          <w:sz w:val="24"/>
          <w:szCs w:val="24"/>
        </w:rPr>
        <w:t>.1.2 Reliability Test in Pilot Test</w:t>
      </w:r>
      <w:bookmarkEnd w:id="272"/>
      <w:bookmarkEnd w:id="273"/>
    </w:p>
    <w:tbl>
      <w:tblPr>
        <w:tblStyle w:val="41"/>
        <w:tblW w:w="0" w:type="auto"/>
        <w:tblLook w:val="04A0" w:firstRow="1" w:lastRow="0" w:firstColumn="1" w:lastColumn="0" w:noHBand="0" w:noVBand="1"/>
      </w:tblPr>
      <w:tblGrid>
        <w:gridCol w:w="2765"/>
        <w:gridCol w:w="2765"/>
        <w:gridCol w:w="2766"/>
      </w:tblGrid>
      <w:tr w:rsidR="0093196D" w:rsidRPr="0093196D" w:rsidTr="0093196D">
        <w:tc>
          <w:tcPr>
            <w:tcW w:w="2765" w:type="dxa"/>
            <w:tcBorders>
              <w:top w:val="single" w:sz="4" w:space="0" w:color="auto"/>
              <w:left w:val="nil"/>
              <w:bottom w:val="single" w:sz="4" w:space="0" w:color="auto"/>
              <w:right w:val="nil"/>
            </w:tcBorders>
          </w:tcPr>
          <w:p w:rsidR="0093196D" w:rsidRPr="0093196D" w:rsidRDefault="0093196D" w:rsidP="0093196D">
            <w:pPr>
              <w:spacing w:afterLines="100" w:after="312" w:line="360" w:lineRule="auto"/>
              <w:rPr>
                <w:rFonts w:ascii="Arial" w:eastAsia="Arial" w:hAnsi="Arial" w:cs="Arial"/>
                <w:sz w:val="24"/>
                <w:szCs w:val="24"/>
              </w:rPr>
            </w:pPr>
          </w:p>
        </w:tc>
        <w:tc>
          <w:tcPr>
            <w:tcW w:w="2765" w:type="dxa"/>
            <w:tcBorders>
              <w:top w:val="single" w:sz="4" w:space="0" w:color="auto"/>
              <w:left w:val="nil"/>
              <w:bottom w:val="single" w:sz="4" w:space="0" w:color="auto"/>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Cronbach’s Alpha</w:t>
            </w:r>
          </w:p>
        </w:tc>
        <w:tc>
          <w:tcPr>
            <w:tcW w:w="2766" w:type="dxa"/>
            <w:tcBorders>
              <w:top w:val="single" w:sz="4" w:space="0" w:color="auto"/>
              <w:left w:val="nil"/>
              <w:bottom w:val="single" w:sz="4" w:space="0" w:color="auto"/>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Number of Items</w:t>
            </w:r>
          </w:p>
        </w:tc>
      </w:tr>
      <w:tr w:rsidR="0093196D" w:rsidRPr="0093196D" w:rsidTr="0093196D">
        <w:tc>
          <w:tcPr>
            <w:tcW w:w="2765" w:type="dxa"/>
            <w:tcBorders>
              <w:top w:val="single" w:sz="4" w:space="0" w:color="auto"/>
              <w:left w:val="nil"/>
              <w:bottom w:val="nil"/>
              <w:right w:val="nil"/>
            </w:tcBorders>
          </w:tcPr>
          <w:p w:rsidR="0093196D" w:rsidRPr="0093196D" w:rsidRDefault="0093196D" w:rsidP="0093196D">
            <w:pPr>
              <w:spacing w:afterLines="100" w:after="312" w:line="360" w:lineRule="auto"/>
              <w:rPr>
                <w:rFonts w:ascii="Arial" w:eastAsia="等线" w:hAnsi="Arial" w:cs="Arial"/>
                <w:sz w:val="24"/>
                <w:szCs w:val="24"/>
              </w:rPr>
            </w:pPr>
            <w:r>
              <w:rPr>
                <w:rFonts w:ascii="Arial" w:eastAsia="Arial" w:hAnsi="Arial" w:cs="Arial"/>
                <w:sz w:val="24"/>
                <w:szCs w:val="24"/>
              </w:rPr>
              <w:t>Income Level</w:t>
            </w:r>
          </w:p>
        </w:tc>
        <w:tc>
          <w:tcPr>
            <w:tcW w:w="2765" w:type="dxa"/>
            <w:tcBorders>
              <w:top w:val="single" w:sz="4" w:space="0" w:color="auto"/>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0.8</w:t>
            </w:r>
            <w:r>
              <w:rPr>
                <w:rFonts w:ascii="Arial" w:eastAsia="Arial" w:hAnsi="Arial" w:cs="Arial"/>
                <w:sz w:val="24"/>
                <w:szCs w:val="24"/>
              </w:rPr>
              <w:t>14</w:t>
            </w:r>
          </w:p>
        </w:tc>
        <w:tc>
          <w:tcPr>
            <w:tcW w:w="2766" w:type="dxa"/>
            <w:tcBorders>
              <w:top w:val="single" w:sz="4" w:space="0" w:color="auto"/>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93196D" w:rsidRPr="0093196D" w:rsidTr="0093196D">
        <w:tc>
          <w:tcPr>
            <w:tcW w:w="2765" w:type="dxa"/>
            <w:tcBorders>
              <w:top w:val="nil"/>
              <w:left w:val="nil"/>
              <w:bottom w:val="nil"/>
              <w:right w:val="nil"/>
            </w:tcBorders>
          </w:tcPr>
          <w:p w:rsidR="0093196D" w:rsidRPr="0093196D" w:rsidRDefault="0093196D" w:rsidP="0093196D">
            <w:pPr>
              <w:spacing w:afterLines="100" w:after="312" w:line="360" w:lineRule="auto"/>
              <w:rPr>
                <w:rFonts w:ascii="Arial" w:eastAsia="等线" w:hAnsi="Arial" w:cs="Arial"/>
                <w:sz w:val="24"/>
                <w:szCs w:val="24"/>
              </w:rPr>
            </w:pPr>
            <w:r>
              <w:rPr>
                <w:rFonts w:ascii="Arial" w:eastAsia="Arial" w:hAnsi="Arial" w:cs="Arial"/>
                <w:sz w:val="24"/>
                <w:szCs w:val="24"/>
              </w:rPr>
              <w:t>Job Satisfaction</w:t>
            </w:r>
          </w:p>
        </w:tc>
        <w:tc>
          <w:tcPr>
            <w:tcW w:w="2765" w:type="dxa"/>
            <w:tcBorders>
              <w:top w:val="nil"/>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Pr>
                <w:rFonts w:ascii="Arial" w:eastAsia="Arial" w:hAnsi="Arial" w:cs="Arial"/>
                <w:sz w:val="24"/>
                <w:szCs w:val="24"/>
              </w:rPr>
              <w:t>948</w:t>
            </w:r>
          </w:p>
        </w:tc>
        <w:tc>
          <w:tcPr>
            <w:tcW w:w="2766" w:type="dxa"/>
            <w:tcBorders>
              <w:top w:val="nil"/>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93196D" w:rsidRPr="0093196D" w:rsidTr="0093196D">
        <w:tc>
          <w:tcPr>
            <w:tcW w:w="2765" w:type="dxa"/>
            <w:tcBorders>
              <w:top w:val="nil"/>
              <w:left w:val="nil"/>
              <w:bottom w:val="nil"/>
              <w:right w:val="nil"/>
            </w:tcBorders>
          </w:tcPr>
          <w:p w:rsidR="0093196D" w:rsidRPr="0093196D" w:rsidRDefault="0093196D" w:rsidP="0093196D">
            <w:pPr>
              <w:spacing w:afterLines="100" w:after="312" w:line="360" w:lineRule="auto"/>
              <w:rPr>
                <w:rFonts w:ascii="Arial" w:eastAsia="等线" w:hAnsi="Arial" w:cs="Arial"/>
                <w:sz w:val="24"/>
                <w:szCs w:val="24"/>
              </w:rPr>
            </w:pPr>
            <w:r>
              <w:rPr>
                <w:rFonts w:ascii="Arial" w:eastAsia="等线" w:hAnsi="Arial" w:cs="Arial" w:hint="eastAsia"/>
                <w:sz w:val="24"/>
                <w:szCs w:val="24"/>
              </w:rPr>
              <w:t>W</w:t>
            </w:r>
            <w:r>
              <w:rPr>
                <w:rFonts w:ascii="Arial" w:eastAsia="等线" w:hAnsi="Arial" w:cs="Arial"/>
                <w:sz w:val="24"/>
                <w:szCs w:val="24"/>
              </w:rPr>
              <w:t>ork Environment</w:t>
            </w:r>
          </w:p>
        </w:tc>
        <w:tc>
          <w:tcPr>
            <w:tcW w:w="2765" w:type="dxa"/>
            <w:tcBorders>
              <w:top w:val="nil"/>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Pr>
                <w:rFonts w:ascii="Arial" w:eastAsia="Arial" w:hAnsi="Arial" w:cs="Arial"/>
                <w:sz w:val="24"/>
                <w:szCs w:val="24"/>
              </w:rPr>
              <w:t>879</w:t>
            </w:r>
          </w:p>
        </w:tc>
        <w:tc>
          <w:tcPr>
            <w:tcW w:w="2766" w:type="dxa"/>
            <w:tcBorders>
              <w:top w:val="nil"/>
              <w:left w:val="nil"/>
              <w:bottom w:val="nil"/>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93196D" w:rsidRPr="0093196D" w:rsidTr="0093196D">
        <w:tc>
          <w:tcPr>
            <w:tcW w:w="2765" w:type="dxa"/>
            <w:tcBorders>
              <w:top w:val="nil"/>
              <w:left w:val="nil"/>
              <w:bottom w:val="single" w:sz="4" w:space="0" w:color="auto"/>
              <w:right w:val="nil"/>
            </w:tcBorders>
          </w:tcPr>
          <w:p w:rsidR="0093196D" w:rsidRPr="0093196D" w:rsidRDefault="00B57C49" w:rsidP="0093196D">
            <w:pPr>
              <w:spacing w:afterLines="100" w:after="312" w:line="360" w:lineRule="auto"/>
              <w:rPr>
                <w:rFonts w:ascii="Arial" w:eastAsia="Arial" w:hAnsi="Arial" w:cs="Arial"/>
                <w:sz w:val="24"/>
                <w:szCs w:val="24"/>
              </w:rPr>
            </w:pPr>
            <w:r>
              <w:rPr>
                <w:rFonts w:ascii="Arial" w:eastAsia="Arial" w:hAnsi="Arial" w:cs="Arial"/>
                <w:sz w:val="24"/>
                <w:szCs w:val="24"/>
              </w:rPr>
              <w:t>Job-hopping Behavior</w:t>
            </w:r>
          </w:p>
        </w:tc>
        <w:tc>
          <w:tcPr>
            <w:tcW w:w="2765" w:type="dxa"/>
            <w:tcBorders>
              <w:top w:val="nil"/>
              <w:left w:val="nil"/>
              <w:bottom w:val="single" w:sz="4" w:space="0" w:color="auto"/>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sidR="00B57C49">
              <w:rPr>
                <w:rFonts w:ascii="Arial" w:eastAsia="Arial" w:hAnsi="Arial" w:cs="Arial"/>
                <w:sz w:val="24"/>
                <w:szCs w:val="24"/>
              </w:rPr>
              <w:t>882</w:t>
            </w:r>
          </w:p>
        </w:tc>
        <w:tc>
          <w:tcPr>
            <w:tcW w:w="2766" w:type="dxa"/>
            <w:tcBorders>
              <w:top w:val="nil"/>
              <w:left w:val="nil"/>
              <w:bottom w:val="single" w:sz="4" w:space="0" w:color="auto"/>
              <w:right w:val="nil"/>
            </w:tcBorders>
          </w:tcPr>
          <w:p w:rsidR="0093196D" w:rsidRPr="0093196D" w:rsidRDefault="0093196D" w:rsidP="0093196D">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bl>
    <w:p w:rsidR="00C34C53" w:rsidRPr="00C8701E" w:rsidRDefault="00B57C49" w:rsidP="00B57C49">
      <w:pPr>
        <w:pStyle w:val="af1"/>
        <w:spacing w:afterLines="100" w:after="312" w:line="360" w:lineRule="auto"/>
        <w:jc w:val="center"/>
        <w:rPr>
          <w:rFonts w:ascii="Arial" w:hAnsi="Arial" w:cs="Arial"/>
        </w:rPr>
      </w:pPr>
      <w:bookmarkStart w:id="274" w:name="_Toc530748412"/>
      <w:r w:rsidRPr="00C8701E">
        <w:rPr>
          <w:rFonts w:ascii="Arial" w:hAnsi="Arial" w:cs="Arial"/>
        </w:rPr>
        <w:t xml:space="preserve">Table </w:t>
      </w:r>
      <w:r w:rsidR="00DF6A50" w:rsidRPr="00C8701E">
        <w:rPr>
          <w:rFonts w:ascii="Arial" w:hAnsi="Arial" w:cs="Arial" w:hint="eastAsia"/>
        </w:rPr>
        <w:t>4.1.2</w:t>
      </w:r>
      <w:r w:rsidRPr="00C8701E">
        <w:rPr>
          <w:rFonts w:ascii="Arial" w:hAnsi="Arial" w:cs="Arial"/>
        </w:rPr>
        <w:t xml:space="preserve"> Summary of Reliability Test</w:t>
      </w:r>
      <w:bookmarkEnd w:id="274"/>
    </w:p>
    <w:p w:rsidR="00182C7E" w:rsidRDefault="00FF75F0" w:rsidP="00FF75F0">
      <w:pPr>
        <w:spacing w:afterLines="200" w:after="624" w:line="360" w:lineRule="auto"/>
        <w:rPr>
          <w:rFonts w:ascii="Arial" w:hAnsi="Arial" w:cs="Arial"/>
          <w:sz w:val="24"/>
          <w:szCs w:val="24"/>
        </w:rPr>
      </w:pPr>
      <w:r w:rsidRPr="00FF75F0">
        <w:rPr>
          <w:rFonts w:ascii="Arial" w:hAnsi="Arial" w:cs="Arial"/>
          <w:sz w:val="24"/>
          <w:szCs w:val="24"/>
        </w:rPr>
        <w:t>The main purpose of reliability testing is to verify the reliability of data through internal consistency.</w:t>
      </w:r>
      <w:r>
        <w:rPr>
          <w:rFonts w:ascii="Arial" w:hAnsi="Arial" w:cs="Arial"/>
          <w:sz w:val="24"/>
          <w:szCs w:val="24"/>
        </w:rPr>
        <w:t xml:space="preserve"> According to Kumar</w:t>
      </w:r>
      <w:r w:rsidR="00B54899">
        <w:rPr>
          <w:rFonts w:ascii="Arial" w:hAnsi="Arial" w:cs="Arial"/>
          <w:sz w:val="24"/>
          <w:szCs w:val="24"/>
        </w:rPr>
        <w:t xml:space="preserve"> (2014), if</w:t>
      </w:r>
      <w:r w:rsidR="00B54899" w:rsidRPr="00B54899">
        <w:rPr>
          <w:rFonts w:ascii="Arial" w:hAnsi="Arial" w:cs="Arial"/>
          <w:sz w:val="24"/>
          <w:szCs w:val="24"/>
        </w:rPr>
        <w:t xml:space="preserve"> the value of Cronbach’s Alpha is between 0.7 and 0.8, the data is reliable. If the value of Cronbach’s Alpha is greater than 0.8, the data is excellent.</w:t>
      </w:r>
      <w:r w:rsidR="00B54899">
        <w:rPr>
          <w:rFonts w:ascii="Arial" w:hAnsi="Arial" w:cs="Arial"/>
          <w:sz w:val="24"/>
          <w:szCs w:val="24"/>
        </w:rPr>
        <w:t xml:space="preserve"> From the table </w:t>
      </w:r>
      <w:r w:rsidR="00DF6A50">
        <w:rPr>
          <w:rFonts w:ascii="Arial" w:hAnsi="Arial" w:cs="Arial" w:hint="eastAsia"/>
          <w:sz w:val="24"/>
          <w:szCs w:val="24"/>
        </w:rPr>
        <w:t>4.1.2.1</w:t>
      </w:r>
      <w:r w:rsidR="00B54899">
        <w:rPr>
          <w:rFonts w:ascii="Arial" w:hAnsi="Arial" w:cs="Arial"/>
          <w:sz w:val="24"/>
          <w:szCs w:val="24"/>
        </w:rPr>
        <w:t>, it can be found that t</w:t>
      </w:r>
      <w:r w:rsidR="00B54899" w:rsidRPr="00B54899">
        <w:rPr>
          <w:rFonts w:ascii="Arial" w:hAnsi="Arial" w:cs="Arial"/>
          <w:sz w:val="24"/>
          <w:szCs w:val="24"/>
        </w:rPr>
        <w:t xml:space="preserve">he Cronbach’s Alpha </w:t>
      </w:r>
      <w:r w:rsidR="00B54899">
        <w:rPr>
          <w:rFonts w:ascii="Arial" w:hAnsi="Arial" w:cs="Arial"/>
          <w:sz w:val="24"/>
          <w:szCs w:val="24"/>
        </w:rPr>
        <w:t>value</w:t>
      </w:r>
      <w:r w:rsidR="00B54899" w:rsidRPr="00B54899">
        <w:rPr>
          <w:rFonts w:ascii="Arial" w:hAnsi="Arial" w:cs="Arial"/>
          <w:sz w:val="24"/>
          <w:szCs w:val="24"/>
        </w:rPr>
        <w:t xml:space="preserve"> of each variable is greater than 0.8, so all the data in the questionnaire is reliable, which means that the questionnaire has research value.</w:t>
      </w:r>
    </w:p>
    <w:p w:rsidR="00DF6A50" w:rsidRDefault="00182C7E" w:rsidP="00182C7E">
      <w:pPr>
        <w:widowControl/>
        <w:jc w:val="left"/>
        <w:rPr>
          <w:rFonts w:ascii="Arial" w:hAnsi="Arial" w:cs="Arial"/>
          <w:sz w:val="24"/>
          <w:szCs w:val="24"/>
        </w:rPr>
      </w:pPr>
      <w:r>
        <w:rPr>
          <w:rFonts w:ascii="Arial" w:hAnsi="Arial" w:cs="Arial"/>
          <w:sz w:val="24"/>
          <w:szCs w:val="24"/>
        </w:rPr>
        <w:br w:type="page"/>
      </w:r>
    </w:p>
    <w:p w:rsidR="00C402A2" w:rsidRDefault="00604152" w:rsidP="00347615">
      <w:pPr>
        <w:spacing w:afterLines="200" w:after="624" w:line="360" w:lineRule="auto"/>
        <w:outlineLvl w:val="2"/>
        <w:rPr>
          <w:rFonts w:ascii="Arial" w:hAnsi="Arial" w:cs="Arial"/>
          <w:b/>
          <w:sz w:val="24"/>
          <w:szCs w:val="24"/>
        </w:rPr>
      </w:pPr>
      <w:bookmarkStart w:id="275" w:name="_Toc530745997"/>
      <w:bookmarkStart w:id="276" w:name="_Toc531864735"/>
      <w:r w:rsidRPr="00604152">
        <w:rPr>
          <w:rFonts w:ascii="Arial" w:hAnsi="Arial" w:cs="Arial" w:hint="eastAsia"/>
          <w:b/>
          <w:sz w:val="24"/>
          <w:szCs w:val="24"/>
        </w:rPr>
        <w:lastRenderedPageBreak/>
        <w:t>4</w:t>
      </w:r>
      <w:r w:rsidRPr="00604152">
        <w:rPr>
          <w:rFonts w:ascii="Arial" w:hAnsi="Arial" w:cs="Arial"/>
          <w:b/>
          <w:sz w:val="24"/>
          <w:szCs w:val="24"/>
        </w:rPr>
        <w:t>.1.3 Correlation Matrix Analysis</w:t>
      </w:r>
      <w:bookmarkEnd w:id="275"/>
      <w:bookmarkEnd w:id="276"/>
    </w:p>
    <w:p w:rsidR="00347615" w:rsidRPr="00604152" w:rsidRDefault="00544D7A" w:rsidP="00347615">
      <w:pPr>
        <w:rPr>
          <w:rFonts w:ascii="Arial" w:hAnsi="Arial" w:cs="Arial"/>
          <w:b/>
          <w:sz w:val="24"/>
          <w:szCs w:val="24"/>
        </w:rPr>
      </w:pPr>
      <w:r w:rsidRPr="00544D7A">
        <w:rPr>
          <w:rFonts w:ascii="Arial" w:hAnsi="Arial" w:cs="Arial"/>
          <w:b/>
          <w:noProof/>
          <w:sz w:val="24"/>
          <w:szCs w:val="24"/>
        </w:rPr>
        <w:drawing>
          <wp:inline distT="0" distB="0" distL="0" distR="0">
            <wp:extent cx="5731510" cy="2747645"/>
            <wp:effectExtent l="0" t="0" r="2540" b="0"/>
            <wp:docPr id="25" name="图片 25" descr="C:\Users\lenovo\AppData\Local\Temp\1543747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154374783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47645"/>
                    </a:xfrm>
                    <a:prstGeom prst="rect">
                      <a:avLst/>
                    </a:prstGeom>
                    <a:noFill/>
                    <a:ln>
                      <a:noFill/>
                    </a:ln>
                  </pic:spPr>
                </pic:pic>
              </a:graphicData>
            </a:graphic>
          </wp:inline>
        </w:drawing>
      </w:r>
    </w:p>
    <w:p w:rsidR="00604152" w:rsidRPr="00C8701E" w:rsidRDefault="00276ED8" w:rsidP="00276ED8">
      <w:pPr>
        <w:pStyle w:val="af1"/>
        <w:spacing w:afterLines="100" w:after="312" w:line="360" w:lineRule="auto"/>
        <w:jc w:val="center"/>
        <w:rPr>
          <w:rFonts w:ascii="Arial" w:hAnsi="Arial" w:cs="Arial"/>
        </w:rPr>
      </w:pPr>
      <w:bookmarkStart w:id="277" w:name="_Toc530748413"/>
      <w:r w:rsidRPr="00C8701E">
        <w:rPr>
          <w:rFonts w:ascii="Arial" w:hAnsi="Arial" w:cs="Arial"/>
        </w:rPr>
        <w:t xml:space="preserve">Table </w:t>
      </w:r>
      <w:r w:rsidR="00DF6A50" w:rsidRPr="00C8701E">
        <w:rPr>
          <w:rFonts w:ascii="Arial" w:hAnsi="Arial" w:cs="Arial" w:hint="eastAsia"/>
        </w:rPr>
        <w:t>4.1.3.1</w:t>
      </w:r>
      <w:r w:rsidRPr="00C8701E">
        <w:rPr>
          <w:rFonts w:ascii="Arial" w:hAnsi="Arial" w:cs="Arial"/>
        </w:rPr>
        <w:t xml:space="preserve"> Summary of Correlations (Independent Variables)</w:t>
      </w:r>
      <w:bookmarkEnd w:id="277"/>
    </w:p>
    <w:p w:rsidR="00276ED8" w:rsidRDefault="00731BB0" w:rsidP="00276ED8">
      <w:pPr>
        <w:spacing w:afterLines="200" w:after="624" w:line="360" w:lineRule="auto"/>
        <w:rPr>
          <w:rFonts w:ascii="Arial" w:hAnsi="Arial" w:cs="Arial"/>
          <w:sz w:val="24"/>
          <w:szCs w:val="24"/>
        </w:rPr>
      </w:pPr>
      <w:r w:rsidRPr="00731BB0">
        <w:rPr>
          <w:rFonts w:ascii="Arial" w:hAnsi="Arial" w:cs="Arial"/>
          <w:sz w:val="24"/>
          <w:szCs w:val="24"/>
        </w:rPr>
        <w:t xml:space="preserve">The purpose of running correlation matrix analysis is to measure whether there is an internal correlation between variables. It can be seen from the correlation matrix of Table </w:t>
      </w:r>
      <w:r w:rsidR="00DF6A50">
        <w:rPr>
          <w:rFonts w:ascii="Arial" w:hAnsi="Arial" w:cs="Arial" w:hint="eastAsia"/>
          <w:sz w:val="24"/>
          <w:szCs w:val="24"/>
        </w:rPr>
        <w:t>4.1.3.1</w:t>
      </w:r>
      <w:r w:rsidRPr="00731BB0">
        <w:rPr>
          <w:rFonts w:ascii="Arial" w:hAnsi="Arial" w:cs="Arial"/>
          <w:sz w:val="24"/>
          <w:szCs w:val="24"/>
        </w:rPr>
        <w:t xml:space="preserve"> that all </w:t>
      </w:r>
      <w:r w:rsidR="0089469D">
        <w:rPr>
          <w:rFonts w:ascii="Arial" w:hAnsi="Arial" w:cs="Arial"/>
          <w:sz w:val="24"/>
          <w:szCs w:val="24"/>
        </w:rPr>
        <w:t xml:space="preserve">different </w:t>
      </w:r>
      <w:r w:rsidRPr="00731BB0">
        <w:rPr>
          <w:rFonts w:ascii="Arial" w:hAnsi="Arial" w:cs="Arial"/>
          <w:sz w:val="24"/>
          <w:szCs w:val="24"/>
        </w:rPr>
        <w:t>independent variables are irrelevant, while the items under the same independent variable are related. So, all the above items are acceptable and can be used for the next analysis.</w:t>
      </w:r>
    </w:p>
    <w:p w:rsidR="0089469D" w:rsidRDefault="006E179F" w:rsidP="009621F5">
      <w:pPr>
        <w:jc w:val="center"/>
        <w:rPr>
          <w:rFonts w:ascii="Arial" w:hAnsi="Arial" w:cs="Arial"/>
          <w:sz w:val="24"/>
          <w:szCs w:val="24"/>
        </w:rPr>
      </w:pPr>
      <w:r w:rsidRPr="006E179F">
        <w:rPr>
          <w:rFonts w:ascii="Arial" w:hAnsi="Arial" w:cs="Arial"/>
          <w:noProof/>
          <w:sz w:val="24"/>
          <w:szCs w:val="24"/>
        </w:rPr>
        <w:lastRenderedPageBreak/>
        <w:drawing>
          <wp:inline distT="0" distB="0" distL="0" distR="0">
            <wp:extent cx="3800475" cy="3522345"/>
            <wp:effectExtent l="0" t="0" r="9525" b="1905"/>
            <wp:docPr id="17" name="图片 17" descr="C:\Users\lenovo\AppData\Local\Temp\WeChat Files\ae3cd25232e0905c8fb4e803a68f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ae3cd25232e0905c8fb4e803a68f58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3522345"/>
                    </a:xfrm>
                    <a:prstGeom prst="rect">
                      <a:avLst/>
                    </a:prstGeom>
                    <a:noFill/>
                    <a:ln>
                      <a:noFill/>
                    </a:ln>
                  </pic:spPr>
                </pic:pic>
              </a:graphicData>
            </a:graphic>
          </wp:inline>
        </w:drawing>
      </w:r>
    </w:p>
    <w:p w:rsidR="006E179F" w:rsidRPr="00C8701E" w:rsidRDefault="009621F5" w:rsidP="009621F5">
      <w:pPr>
        <w:pStyle w:val="af1"/>
        <w:spacing w:afterLines="100" w:after="312" w:line="360" w:lineRule="auto"/>
        <w:jc w:val="center"/>
        <w:rPr>
          <w:rFonts w:ascii="Arial" w:hAnsi="Arial" w:cs="Arial"/>
        </w:rPr>
      </w:pPr>
      <w:bookmarkStart w:id="278" w:name="_Toc530748414"/>
      <w:r w:rsidRPr="00C8701E">
        <w:rPr>
          <w:rFonts w:ascii="Arial" w:hAnsi="Arial" w:cs="Arial"/>
        </w:rPr>
        <w:t xml:space="preserve">Table </w:t>
      </w:r>
      <w:r w:rsidR="00DF6A50" w:rsidRPr="00C8701E">
        <w:rPr>
          <w:rFonts w:ascii="Arial" w:hAnsi="Arial" w:cs="Arial" w:hint="eastAsia"/>
        </w:rPr>
        <w:t>4.1.3.2</w:t>
      </w:r>
      <w:r w:rsidRPr="00C8701E">
        <w:rPr>
          <w:rFonts w:ascii="Arial" w:hAnsi="Arial" w:cs="Arial"/>
        </w:rPr>
        <w:t xml:space="preserve"> Summary of Correlations (Dependent Variable)</w:t>
      </w:r>
      <w:bookmarkEnd w:id="278"/>
    </w:p>
    <w:p w:rsidR="009621F5" w:rsidRDefault="009621F5" w:rsidP="009621F5">
      <w:pPr>
        <w:spacing w:afterLines="200" w:after="624" w:line="360" w:lineRule="auto"/>
        <w:rPr>
          <w:rFonts w:ascii="Arial" w:hAnsi="Arial" w:cs="Arial"/>
          <w:sz w:val="24"/>
          <w:szCs w:val="24"/>
        </w:rPr>
      </w:pPr>
      <w:r w:rsidRPr="009621F5">
        <w:rPr>
          <w:rFonts w:ascii="Arial" w:hAnsi="Arial" w:cs="Arial"/>
          <w:sz w:val="24"/>
          <w:szCs w:val="24"/>
        </w:rPr>
        <w:t xml:space="preserve">Table </w:t>
      </w:r>
      <w:r w:rsidR="00DF6A50">
        <w:rPr>
          <w:rFonts w:ascii="Arial" w:hAnsi="Arial" w:cs="Arial" w:hint="eastAsia"/>
          <w:sz w:val="24"/>
          <w:szCs w:val="24"/>
        </w:rPr>
        <w:t>4.1.3.2</w:t>
      </w:r>
      <w:r w:rsidRPr="009621F5">
        <w:rPr>
          <w:rFonts w:ascii="Arial" w:hAnsi="Arial" w:cs="Arial"/>
          <w:sz w:val="24"/>
          <w:szCs w:val="24"/>
        </w:rPr>
        <w:t xml:space="preserve"> is a correlation matrix of dependent variable. It can be seen from the table that all items of the dependent variable are related and therefore acceptable and applicable.</w:t>
      </w:r>
    </w:p>
    <w:p w:rsidR="00310824" w:rsidRDefault="00310824" w:rsidP="00C402A2">
      <w:pPr>
        <w:spacing w:afterLines="200" w:after="624" w:line="360" w:lineRule="auto"/>
        <w:outlineLvl w:val="1"/>
        <w:rPr>
          <w:rFonts w:ascii="Arial" w:hAnsi="Arial" w:cs="Arial"/>
          <w:b/>
          <w:sz w:val="24"/>
          <w:szCs w:val="24"/>
        </w:rPr>
      </w:pPr>
      <w:bookmarkStart w:id="279" w:name="_Toc530745998"/>
      <w:bookmarkStart w:id="280" w:name="_Toc531864736"/>
      <w:r w:rsidRPr="00310824">
        <w:rPr>
          <w:rFonts w:ascii="Arial" w:hAnsi="Arial" w:cs="Arial" w:hint="eastAsia"/>
          <w:b/>
          <w:sz w:val="24"/>
          <w:szCs w:val="24"/>
        </w:rPr>
        <w:t>4</w:t>
      </w:r>
      <w:r w:rsidRPr="00310824">
        <w:rPr>
          <w:rFonts w:ascii="Arial" w:hAnsi="Arial" w:cs="Arial"/>
          <w:b/>
          <w:sz w:val="24"/>
          <w:szCs w:val="24"/>
        </w:rPr>
        <w:t>.2 Demographic Characteristics Description</w:t>
      </w:r>
      <w:bookmarkEnd w:id="279"/>
      <w:bookmarkEnd w:id="280"/>
    </w:p>
    <w:p w:rsidR="00310824" w:rsidRDefault="00310824" w:rsidP="009621F5">
      <w:pPr>
        <w:spacing w:afterLines="200" w:after="624" w:line="360" w:lineRule="auto"/>
        <w:rPr>
          <w:rFonts w:ascii="Arial" w:hAnsi="Arial" w:cs="Arial"/>
          <w:sz w:val="24"/>
          <w:szCs w:val="24"/>
        </w:rPr>
      </w:pPr>
      <w:r w:rsidRPr="00310824">
        <w:rPr>
          <w:rFonts w:ascii="Arial" w:hAnsi="Arial" w:cs="Arial"/>
          <w:sz w:val="24"/>
          <w:szCs w:val="24"/>
        </w:rPr>
        <w:t>The questionnaire for this study was distributed through the Internet, mainly through WeChat and web links. And the target respondents are employees of the Shanghai retail industry.</w:t>
      </w:r>
      <w:r w:rsidR="00505E54" w:rsidRPr="00505E54">
        <w:t xml:space="preserve"> </w:t>
      </w:r>
      <w:r w:rsidR="00505E54" w:rsidRPr="00505E54">
        <w:rPr>
          <w:rFonts w:ascii="Arial" w:hAnsi="Arial" w:cs="Arial"/>
          <w:sz w:val="24"/>
          <w:szCs w:val="24"/>
        </w:rPr>
        <w:t>At present, there are 4 million retail employees in Shanghai</w:t>
      </w:r>
      <w:r w:rsidR="00505E54">
        <w:rPr>
          <w:rFonts w:ascii="Arial" w:hAnsi="Arial" w:cs="Arial"/>
          <w:sz w:val="24"/>
          <w:szCs w:val="24"/>
        </w:rPr>
        <w:t xml:space="preserve"> (</w:t>
      </w:r>
      <w:r w:rsidR="00505E54" w:rsidRPr="00505E54">
        <w:rPr>
          <w:rFonts w:ascii="Arial" w:hAnsi="Arial" w:cs="Arial"/>
          <w:sz w:val="24"/>
          <w:szCs w:val="24"/>
        </w:rPr>
        <w:t>Shanghai Municipal Statistics Bureau</w:t>
      </w:r>
      <w:r w:rsidR="00505E54">
        <w:rPr>
          <w:rFonts w:ascii="Arial" w:hAnsi="Arial" w:cs="Arial"/>
          <w:sz w:val="24"/>
          <w:szCs w:val="24"/>
        </w:rPr>
        <w:t xml:space="preserve">, </w:t>
      </w:r>
      <w:r w:rsidR="00505E54" w:rsidRPr="00505E54">
        <w:rPr>
          <w:rFonts w:ascii="Arial" w:hAnsi="Arial" w:cs="Arial"/>
          <w:sz w:val="24"/>
          <w:szCs w:val="24"/>
        </w:rPr>
        <w:t>2017)</w:t>
      </w:r>
      <w:r w:rsidR="00505E54">
        <w:rPr>
          <w:rFonts w:ascii="Arial" w:hAnsi="Arial" w:cs="Arial"/>
          <w:sz w:val="24"/>
          <w:szCs w:val="24"/>
        </w:rPr>
        <w:t>,</w:t>
      </w:r>
      <w:r w:rsidR="00505E54" w:rsidRPr="00505E54">
        <w:t xml:space="preserve"> </w:t>
      </w:r>
      <w:r w:rsidR="00505E54">
        <w:rPr>
          <w:rFonts w:ascii="Arial" w:hAnsi="Arial" w:cs="Arial"/>
          <w:sz w:val="24"/>
          <w:szCs w:val="24"/>
        </w:rPr>
        <w:t>a</w:t>
      </w:r>
      <w:r w:rsidR="00505E54" w:rsidRPr="00505E54">
        <w:rPr>
          <w:rFonts w:ascii="Arial" w:hAnsi="Arial" w:cs="Arial"/>
          <w:sz w:val="24"/>
          <w:szCs w:val="24"/>
        </w:rPr>
        <w:t xml:space="preserve">ccording to </w:t>
      </w:r>
      <w:proofErr w:type="spellStart"/>
      <w:r w:rsidR="00505E54" w:rsidRPr="00505E54">
        <w:rPr>
          <w:rFonts w:ascii="Arial" w:hAnsi="Arial" w:cs="Arial"/>
          <w:sz w:val="24"/>
          <w:szCs w:val="24"/>
        </w:rPr>
        <w:t>Krejcie</w:t>
      </w:r>
      <w:proofErr w:type="spellEnd"/>
      <w:r w:rsidR="00505E54" w:rsidRPr="00505E54">
        <w:rPr>
          <w:rFonts w:ascii="Arial" w:hAnsi="Arial" w:cs="Arial"/>
          <w:sz w:val="24"/>
          <w:szCs w:val="24"/>
        </w:rPr>
        <w:t xml:space="preserve"> and Morgan (1970), the total sample size selected in this study was 384, so 400 questionnaires were distributed to the respondents, and 309 questionnaires were received. Of these, 10 questionnaires were not available, so there were 299 questionnaires</w:t>
      </w:r>
      <w:r w:rsidR="004F2811">
        <w:rPr>
          <w:rFonts w:ascii="Arial" w:hAnsi="Arial" w:cs="Arial"/>
          <w:sz w:val="24"/>
          <w:szCs w:val="24"/>
        </w:rPr>
        <w:t xml:space="preserve"> available and </w:t>
      </w:r>
      <w:r w:rsidR="00505E54" w:rsidRPr="00505E54">
        <w:rPr>
          <w:rFonts w:ascii="Arial" w:hAnsi="Arial" w:cs="Arial"/>
          <w:sz w:val="24"/>
          <w:szCs w:val="24"/>
        </w:rPr>
        <w:t>used for preliminary testing.</w:t>
      </w:r>
    </w:p>
    <w:tbl>
      <w:tblPr>
        <w:tblStyle w:val="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D50FC5" w:rsidRPr="00D50FC5" w:rsidTr="00D50FC5">
        <w:trPr>
          <w:jc w:val="center"/>
        </w:trPr>
        <w:tc>
          <w:tcPr>
            <w:tcW w:w="2765"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D50FC5" w:rsidRPr="00D50FC5" w:rsidTr="00D50FC5">
        <w:trPr>
          <w:jc w:val="center"/>
        </w:trPr>
        <w:tc>
          <w:tcPr>
            <w:tcW w:w="2765" w:type="dxa"/>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Male</w:t>
            </w:r>
          </w:p>
        </w:tc>
        <w:tc>
          <w:tcPr>
            <w:tcW w:w="2765" w:type="dxa"/>
          </w:tcPr>
          <w:p w:rsidR="00D50FC5" w:rsidRPr="00D50FC5" w:rsidRDefault="00D50FC5" w:rsidP="00D50FC5">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80</w:t>
            </w:r>
          </w:p>
        </w:tc>
        <w:tc>
          <w:tcPr>
            <w:tcW w:w="2766" w:type="dxa"/>
          </w:tcPr>
          <w:p w:rsidR="00D50FC5" w:rsidRPr="00D50FC5" w:rsidRDefault="00D50FC5" w:rsidP="00D50FC5">
            <w:pPr>
              <w:spacing w:afterLines="100" w:after="312" w:line="360" w:lineRule="auto"/>
              <w:ind w:firstLineChars="500" w:firstLine="1200"/>
              <w:rPr>
                <w:rFonts w:ascii="Arial" w:eastAsia="Arial" w:hAnsi="Arial" w:cs="Arial"/>
                <w:sz w:val="24"/>
                <w:szCs w:val="24"/>
              </w:rPr>
            </w:pPr>
            <w:r w:rsidRPr="00D50FC5">
              <w:rPr>
                <w:rFonts w:ascii="Arial" w:eastAsia="Arial" w:hAnsi="Arial" w:cs="Arial"/>
                <w:sz w:val="24"/>
                <w:szCs w:val="24"/>
              </w:rPr>
              <w:t>2</w:t>
            </w:r>
            <w:r>
              <w:rPr>
                <w:rFonts w:ascii="Arial" w:eastAsia="Arial" w:hAnsi="Arial" w:cs="Arial"/>
                <w:sz w:val="24"/>
                <w:szCs w:val="24"/>
              </w:rPr>
              <w:t>6.8</w:t>
            </w:r>
          </w:p>
        </w:tc>
      </w:tr>
      <w:tr w:rsidR="00D50FC5" w:rsidRPr="00D50FC5" w:rsidTr="00D50FC5">
        <w:trPr>
          <w:jc w:val="center"/>
        </w:trPr>
        <w:tc>
          <w:tcPr>
            <w:tcW w:w="2765" w:type="dxa"/>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Female</w:t>
            </w:r>
          </w:p>
        </w:tc>
        <w:tc>
          <w:tcPr>
            <w:tcW w:w="2765" w:type="dxa"/>
          </w:tcPr>
          <w:p w:rsidR="00D50FC5" w:rsidRPr="00D50FC5" w:rsidRDefault="00D50FC5" w:rsidP="00D50FC5">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219</w:t>
            </w:r>
          </w:p>
        </w:tc>
        <w:tc>
          <w:tcPr>
            <w:tcW w:w="2766" w:type="dxa"/>
          </w:tcPr>
          <w:p w:rsidR="00D50FC5" w:rsidRPr="00D50FC5" w:rsidRDefault="00D50FC5" w:rsidP="00D50FC5">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73.2</w:t>
            </w:r>
          </w:p>
        </w:tc>
      </w:tr>
      <w:tr w:rsidR="00D50FC5" w:rsidRPr="00D50FC5" w:rsidTr="00D50FC5">
        <w:trPr>
          <w:jc w:val="center"/>
        </w:trPr>
        <w:tc>
          <w:tcPr>
            <w:tcW w:w="2765" w:type="dxa"/>
            <w:tcBorders>
              <w:bottom w:val="single" w:sz="4" w:space="0" w:color="auto"/>
            </w:tcBorders>
          </w:tcPr>
          <w:p w:rsidR="00D50FC5" w:rsidRPr="00D50FC5" w:rsidRDefault="00D50FC5" w:rsidP="00D50FC5">
            <w:pPr>
              <w:spacing w:afterLines="100" w:after="312" w:line="360" w:lineRule="auto"/>
              <w:rPr>
                <w:rFonts w:ascii="Arial" w:eastAsia="等线"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D50FC5" w:rsidRPr="00D50FC5" w:rsidRDefault="00D50FC5" w:rsidP="00D50FC5">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D50FC5" w:rsidRPr="00D50FC5" w:rsidRDefault="00D50FC5" w:rsidP="00D50FC5">
            <w:pPr>
              <w:spacing w:afterLines="100" w:after="312" w:line="360" w:lineRule="auto"/>
              <w:ind w:firstLineChars="500" w:firstLine="1200"/>
              <w:rPr>
                <w:rFonts w:ascii="Arial" w:eastAsia="Arial" w:hAnsi="Arial" w:cs="Arial"/>
                <w:sz w:val="24"/>
                <w:szCs w:val="24"/>
              </w:rPr>
            </w:pPr>
            <w:r w:rsidRPr="00D50FC5">
              <w:rPr>
                <w:rFonts w:ascii="Arial" w:eastAsia="Arial" w:hAnsi="Arial" w:cs="Arial"/>
                <w:sz w:val="24"/>
                <w:szCs w:val="24"/>
              </w:rPr>
              <w:t>100.0</w:t>
            </w:r>
          </w:p>
        </w:tc>
      </w:tr>
    </w:tbl>
    <w:p w:rsidR="00D50FC5" w:rsidRPr="00C8701E" w:rsidRDefault="00D50FC5" w:rsidP="00D50FC5">
      <w:pPr>
        <w:pStyle w:val="af1"/>
        <w:spacing w:afterLines="100" w:after="312" w:line="360" w:lineRule="auto"/>
        <w:jc w:val="center"/>
        <w:rPr>
          <w:rFonts w:ascii="Arial" w:hAnsi="Arial" w:cs="Arial"/>
        </w:rPr>
      </w:pPr>
      <w:bookmarkStart w:id="281" w:name="_Toc530748415"/>
      <w:r w:rsidRPr="00C8701E">
        <w:rPr>
          <w:rFonts w:ascii="Arial" w:hAnsi="Arial" w:cs="Arial"/>
        </w:rPr>
        <w:t xml:space="preserve">Table </w:t>
      </w:r>
      <w:r w:rsidR="00DF6A50" w:rsidRPr="00C8701E">
        <w:rPr>
          <w:rFonts w:ascii="Arial" w:hAnsi="Arial" w:cs="Arial" w:hint="eastAsia"/>
        </w:rPr>
        <w:t>4.2.1</w:t>
      </w:r>
      <w:r w:rsidRPr="00C8701E">
        <w:rPr>
          <w:rFonts w:ascii="Arial" w:hAnsi="Arial" w:cs="Arial"/>
        </w:rPr>
        <w:t xml:space="preserve"> Gender</w:t>
      </w:r>
      <w:bookmarkEnd w:id="281"/>
    </w:p>
    <w:p w:rsidR="00D50FC5" w:rsidRDefault="00D50FC5" w:rsidP="00D50FC5">
      <w:pPr>
        <w:spacing w:afterLines="200" w:after="624" w:line="360" w:lineRule="auto"/>
        <w:rPr>
          <w:rFonts w:ascii="Arial" w:hAnsi="Arial" w:cs="Arial"/>
          <w:sz w:val="24"/>
          <w:szCs w:val="24"/>
        </w:rPr>
      </w:pPr>
      <w:r w:rsidRPr="00D50FC5">
        <w:rPr>
          <w:rFonts w:ascii="Arial" w:hAnsi="Arial" w:cs="Arial"/>
          <w:sz w:val="24"/>
          <w:szCs w:val="24"/>
        </w:rPr>
        <w:t xml:space="preserve">As can be seen from Table </w:t>
      </w:r>
      <w:r w:rsidR="00DF6A50">
        <w:rPr>
          <w:rFonts w:ascii="Arial" w:hAnsi="Arial" w:cs="Arial" w:hint="eastAsia"/>
          <w:sz w:val="24"/>
          <w:szCs w:val="24"/>
        </w:rPr>
        <w:t>4.2.1</w:t>
      </w:r>
      <w:r w:rsidRPr="00D50FC5">
        <w:rPr>
          <w:rFonts w:ascii="Arial" w:hAnsi="Arial" w:cs="Arial"/>
          <w:sz w:val="24"/>
          <w:szCs w:val="24"/>
        </w:rPr>
        <w:t>, 80 of the 299 respondents were male, accounting for 26.8% of the total, and 219 were female, accounting for 73.2%. So, the survey respondents were mostly women.</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D50FC5" w:rsidRPr="00D50FC5" w:rsidTr="00A96E0F">
        <w:tc>
          <w:tcPr>
            <w:tcW w:w="2765"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bookmarkStart w:id="282" w:name="_Hlk530663468"/>
          </w:p>
        </w:tc>
        <w:tc>
          <w:tcPr>
            <w:tcW w:w="2765"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D50FC5" w:rsidRPr="00D50FC5" w:rsidTr="00A96E0F">
        <w:tc>
          <w:tcPr>
            <w:tcW w:w="2765" w:type="dxa"/>
            <w:tcBorders>
              <w:top w:val="single" w:sz="4" w:space="0" w:color="auto"/>
            </w:tcBorders>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Below 21 years old</w:t>
            </w:r>
          </w:p>
        </w:tc>
        <w:tc>
          <w:tcPr>
            <w:tcW w:w="2765" w:type="dxa"/>
            <w:tcBorders>
              <w:top w:val="single" w:sz="4" w:space="0" w:color="auto"/>
            </w:tcBorders>
          </w:tcPr>
          <w:p w:rsidR="00D50FC5" w:rsidRPr="00D50FC5" w:rsidRDefault="009A6ADE" w:rsidP="00D50FC5">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49</w:t>
            </w:r>
          </w:p>
        </w:tc>
        <w:tc>
          <w:tcPr>
            <w:tcW w:w="2766" w:type="dxa"/>
            <w:tcBorders>
              <w:top w:val="single" w:sz="4" w:space="0" w:color="auto"/>
            </w:tcBorders>
          </w:tcPr>
          <w:p w:rsidR="00D50FC5" w:rsidRPr="00D50FC5" w:rsidRDefault="009A6ADE" w:rsidP="00D50FC5">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16.4</w:t>
            </w:r>
          </w:p>
        </w:tc>
      </w:tr>
      <w:tr w:rsidR="00D50FC5" w:rsidRPr="00D50FC5" w:rsidTr="00A96E0F">
        <w:tc>
          <w:tcPr>
            <w:tcW w:w="2765" w:type="dxa"/>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21-30</w:t>
            </w:r>
          </w:p>
        </w:tc>
        <w:tc>
          <w:tcPr>
            <w:tcW w:w="2765" w:type="dxa"/>
          </w:tcPr>
          <w:p w:rsidR="00D50FC5" w:rsidRPr="00D50FC5" w:rsidRDefault="00D50FC5" w:rsidP="00D50FC5">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1</w:t>
            </w:r>
            <w:r w:rsidR="009A6ADE">
              <w:rPr>
                <w:rFonts w:ascii="Arial" w:eastAsia="Arial" w:hAnsi="Arial" w:cs="Arial"/>
                <w:sz w:val="24"/>
                <w:szCs w:val="24"/>
              </w:rPr>
              <w:t>11</w:t>
            </w:r>
          </w:p>
        </w:tc>
        <w:tc>
          <w:tcPr>
            <w:tcW w:w="2766" w:type="dxa"/>
          </w:tcPr>
          <w:p w:rsidR="00D50FC5" w:rsidRPr="00D50FC5" w:rsidRDefault="009A6ADE" w:rsidP="00D50FC5">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37.1</w:t>
            </w:r>
          </w:p>
        </w:tc>
      </w:tr>
      <w:tr w:rsidR="00D50FC5" w:rsidRPr="00D50FC5" w:rsidTr="00A96E0F">
        <w:tc>
          <w:tcPr>
            <w:tcW w:w="2765" w:type="dxa"/>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31-40</w:t>
            </w:r>
          </w:p>
        </w:tc>
        <w:tc>
          <w:tcPr>
            <w:tcW w:w="2765" w:type="dxa"/>
          </w:tcPr>
          <w:p w:rsidR="00D50FC5" w:rsidRPr="00D50FC5" w:rsidRDefault="009A6ADE" w:rsidP="00D50FC5">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80</w:t>
            </w:r>
          </w:p>
        </w:tc>
        <w:tc>
          <w:tcPr>
            <w:tcW w:w="2766" w:type="dxa"/>
          </w:tcPr>
          <w:p w:rsidR="00D50FC5" w:rsidRPr="00D50FC5" w:rsidRDefault="009A6ADE" w:rsidP="00D50FC5">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26.8</w:t>
            </w:r>
          </w:p>
        </w:tc>
      </w:tr>
      <w:tr w:rsidR="00D50FC5" w:rsidRPr="00D50FC5" w:rsidTr="00A96E0F">
        <w:tc>
          <w:tcPr>
            <w:tcW w:w="2765" w:type="dxa"/>
          </w:tcPr>
          <w:p w:rsidR="00D50FC5" w:rsidRPr="00D50FC5" w:rsidRDefault="00D50FC5" w:rsidP="00D50FC5">
            <w:pPr>
              <w:spacing w:afterLines="100" w:after="312" w:line="360" w:lineRule="auto"/>
              <w:rPr>
                <w:rFonts w:ascii="Arial" w:eastAsia="等线" w:hAnsi="Arial" w:cs="Arial"/>
                <w:sz w:val="24"/>
                <w:szCs w:val="24"/>
              </w:rPr>
            </w:pPr>
            <w:r>
              <w:rPr>
                <w:rFonts w:ascii="Arial" w:eastAsia="Arial" w:hAnsi="Arial" w:cs="Arial"/>
                <w:sz w:val="24"/>
                <w:szCs w:val="24"/>
              </w:rPr>
              <w:t>41-50</w:t>
            </w:r>
          </w:p>
        </w:tc>
        <w:tc>
          <w:tcPr>
            <w:tcW w:w="2765" w:type="dxa"/>
          </w:tcPr>
          <w:p w:rsidR="00D50FC5" w:rsidRPr="00D50FC5" w:rsidRDefault="009A6ADE" w:rsidP="00D50FC5">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34</w:t>
            </w:r>
          </w:p>
        </w:tc>
        <w:tc>
          <w:tcPr>
            <w:tcW w:w="2766" w:type="dxa"/>
          </w:tcPr>
          <w:p w:rsidR="00D50FC5" w:rsidRPr="00D50FC5" w:rsidRDefault="009A6ADE" w:rsidP="00D50FC5">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11.4</w:t>
            </w:r>
          </w:p>
        </w:tc>
      </w:tr>
      <w:tr w:rsidR="00D50FC5" w:rsidRPr="00D50FC5" w:rsidTr="00A96E0F">
        <w:tc>
          <w:tcPr>
            <w:tcW w:w="2765" w:type="dxa"/>
          </w:tcPr>
          <w:p w:rsidR="00D50FC5" w:rsidRPr="00D50FC5" w:rsidRDefault="00D50FC5" w:rsidP="00D50FC5">
            <w:pPr>
              <w:spacing w:afterLines="100" w:after="312" w:line="360" w:lineRule="auto"/>
              <w:rPr>
                <w:rFonts w:ascii="Arial" w:hAnsi="Arial" w:cs="Arial"/>
                <w:sz w:val="24"/>
                <w:szCs w:val="24"/>
              </w:rPr>
            </w:pPr>
            <w:r>
              <w:rPr>
                <w:rFonts w:ascii="Arial" w:hAnsi="Arial" w:cs="Arial" w:hint="eastAsia"/>
                <w:sz w:val="24"/>
                <w:szCs w:val="24"/>
              </w:rPr>
              <w:t>M</w:t>
            </w:r>
            <w:r>
              <w:rPr>
                <w:rFonts w:ascii="Arial" w:hAnsi="Arial" w:cs="Arial"/>
                <w:sz w:val="24"/>
                <w:szCs w:val="24"/>
              </w:rPr>
              <w:t>ore than 50</w:t>
            </w:r>
          </w:p>
        </w:tc>
        <w:tc>
          <w:tcPr>
            <w:tcW w:w="2765" w:type="dxa"/>
          </w:tcPr>
          <w:p w:rsidR="00D50FC5" w:rsidRPr="009A6ADE" w:rsidRDefault="009A6ADE" w:rsidP="00D50FC5">
            <w:pPr>
              <w:spacing w:afterLines="100" w:after="312" w:line="360" w:lineRule="auto"/>
              <w:ind w:firstLineChars="450" w:firstLine="1080"/>
              <w:rPr>
                <w:rFonts w:ascii="Arial" w:hAnsi="Arial" w:cs="Arial"/>
                <w:sz w:val="24"/>
                <w:szCs w:val="24"/>
              </w:rPr>
            </w:pPr>
            <w:r>
              <w:rPr>
                <w:rFonts w:ascii="Arial" w:hAnsi="Arial" w:cs="Arial" w:hint="eastAsia"/>
                <w:sz w:val="24"/>
                <w:szCs w:val="24"/>
              </w:rPr>
              <w:t>2</w:t>
            </w:r>
            <w:r>
              <w:rPr>
                <w:rFonts w:ascii="Arial" w:hAnsi="Arial" w:cs="Arial"/>
                <w:sz w:val="24"/>
                <w:szCs w:val="24"/>
              </w:rPr>
              <w:t>5</w:t>
            </w:r>
          </w:p>
        </w:tc>
        <w:tc>
          <w:tcPr>
            <w:tcW w:w="2766" w:type="dxa"/>
          </w:tcPr>
          <w:p w:rsidR="00D50FC5" w:rsidRPr="009A6ADE" w:rsidRDefault="009A6ADE" w:rsidP="009A6ADE">
            <w:pPr>
              <w:spacing w:afterLines="100" w:after="312" w:line="360" w:lineRule="auto"/>
              <w:ind w:firstLineChars="550" w:firstLine="1320"/>
              <w:rPr>
                <w:rFonts w:ascii="Arial" w:hAnsi="Arial" w:cs="Arial"/>
                <w:sz w:val="24"/>
                <w:szCs w:val="24"/>
              </w:rPr>
            </w:pPr>
            <w:r>
              <w:rPr>
                <w:rFonts w:ascii="Arial" w:hAnsi="Arial" w:cs="Arial" w:hint="eastAsia"/>
                <w:sz w:val="24"/>
                <w:szCs w:val="24"/>
              </w:rPr>
              <w:t>8</w:t>
            </w:r>
            <w:r>
              <w:rPr>
                <w:rFonts w:ascii="Arial" w:hAnsi="Arial" w:cs="Arial"/>
                <w:sz w:val="24"/>
                <w:szCs w:val="24"/>
              </w:rPr>
              <w:t>.4</w:t>
            </w:r>
          </w:p>
        </w:tc>
      </w:tr>
      <w:tr w:rsidR="00D50FC5" w:rsidRPr="00D50FC5" w:rsidTr="00A96E0F">
        <w:tc>
          <w:tcPr>
            <w:tcW w:w="2765" w:type="dxa"/>
            <w:tcBorders>
              <w:bottom w:val="single" w:sz="4" w:space="0" w:color="auto"/>
            </w:tcBorders>
          </w:tcPr>
          <w:p w:rsidR="00D50FC5" w:rsidRPr="00D50FC5" w:rsidRDefault="00D50FC5" w:rsidP="00D50FC5">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D50FC5" w:rsidRPr="00D50FC5" w:rsidRDefault="00D50FC5" w:rsidP="00D50FC5">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D50FC5" w:rsidRPr="00D50FC5" w:rsidRDefault="00D50FC5" w:rsidP="00D50FC5">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9A6ADE" w:rsidRPr="00C8701E" w:rsidRDefault="009A6ADE" w:rsidP="00347615">
      <w:pPr>
        <w:pStyle w:val="af1"/>
        <w:spacing w:afterLines="100" w:after="312" w:line="360" w:lineRule="auto"/>
        <w:jc w:val="center"/>
        <w:rPr>
          <w:rFonts w:ascii="Arial" w:hAnsi="Arial" w:cs="Arial"/>
        </w:rPr>
      </w:pPr>
      <w:bookmarkStart w:id="283" w:name="_Toc530748416"/>
      <w:bookmarkEnd w:id="282"/>
      <w:r w:rsidRPr="00C8701E">
        <w:rPr>
          <w:rFonts w:ascii="Arial" w:hAnsi="Arial" w:cs="Arial"/>
        </w:rPr>
        <w:t xml:space="preserve">Table </w:t>
      </w:r>
      <w:r w:rsidR="00DF6A50" w:rsidRPr="00C8701E">
        <w:rPr>
          <w:rFonts w:ascii="Arial" w:hAnsi="Arial" w:cs="Arial" w:hint="eastAsia"/>
        </w:rPr>
        <w:t>4.2.2</w:t>
      </w:r>
      <w:r w:rsidRPr="00C8701E">
        <w:rPr>
          <w:rFonts w:ascii="Arial" w:hAnsi="Arial" w:cs="Arial"/>
        </w:rPr>
        <w:t xml:space="preserve"> Age</w:t>
      </w:r>
      <w:bookmarkEnd w:id="283"/>
    </w:p>
    <w:p w:rsidR="00890706" w:rsidRDefault="009A6ADE" w:rsidP="009A6ADE">
      <w:pPr>
        <w:pStyle w:val="af1"/>
        <w:spacing w:afterLines="200" w:after="624" w:line="360" w:lineRule="auto"/>
        <w:rPr>
          <w:rFonts w:ascii="Arial" w:hAnsi="Arial" w:cs="Arial"/>
          <w:sz w:val="24"/>
          <w:szCs w:val="24"/>
        </w:rPr>
      </w:pPr>
      <w:r w:rsidRPr="009A6ADE">
        <w:rPr>
          <w:rFonts w:ascii="Arial" w:hAnsi="Arial" w:cs="Arial"/>
          <w:sz w:val="24"/>
          <w:szCs w:val="24"/>
        </w:rPr>
        <w:t xml:space="preserve">Table </w:t>
      </w:r>
      <w:r w:rsidR="00DF6A50">
        <w:rPr>
          <w:rFonts w:ascii="Arial" w:hAnsi="Arial" w:cs="Arial" w:hint="eastAsia"/>
          <w:sz w:val="24"/>
          <w:szCs w:val="24"/>
        </w:rPr>
        <w:t>4.2.2</w:t>
      </w:r>
      <w:r w:rsidRPr="009A6ADE">
        <w:rPr>
          <w:rFonts w:ascii="Arial" w:hAnsi="Arial" w:cs="Arial"/>
          <w:sz w:val="24"/>
          <w:szCs w:val="24"/>
        </w:rPr>
        <w:t xml:space="preserve"> shows the age distribution of respondents. Of the 299 respondents, 111 were 21-30 years old, accounting for 37.1%.</w:t>
      </w:r>
      <w:r w:rsidRPr="009A6ADE">
        <w:t xml:space="preserve"> </w:t>
      </w:r>
      <w:r w:rsidRPr="009A6ADE">
        <w:rPr>
          <w:rFonts w:ascii="Arial" w:hAnsi="Arial" w:cs="Arial"/>
          <w:sz w:val="24"/>
          <w:szCs w:val="24"/>
        </w:rPr>
        <w:t>The second largest number was respondents aged 31-40, with a total of 80, accounting for 26.8% of the total</w:t>
      </w:r>
      <w:r>
        <w:rPr>
          <w:rFonts w:ascii="Arial" w:hAnsi="Arial" w:cs="Arial"/>
          <w:sz w:val="24"/>
          <w:szCs w:val="24"/>
        </w:rPr>
        <w:t xml:space="preserve"> </w:t>
      </w:r>
      <w:r>
        <w:rPr>
          <w:rFonts w:ascii="Arial" w:hAnsi="Arial" w:cs="Arial"/>
          <w:sz w:val="24"/>
          <w:szCs w:val="24"/>
        </w:rPr>
        <w:lastRenderedPageBreak/>
        <w:t>respondents</w:t>
      </w:r>
      <w:r w:rsidRPr="009A6ADE">
        <w:rPr>
          <w:rFonts w:ascii="Arial" w:hAnsi="Arial" w:cs="Arial"/>
          <w:sz w:val="24"/>
          <w:szCs w:val="24"/>
        </w:rPr>
        <w:t>.</w:t>
      </w:r>
      <w:r w:rsidRPr="009A6ADE">
        <w:t xml:space="preserve"> </w:t>
      </w:r>
      <w:r w:rsidRPr="009A6ADE">
        <w:rPr>
          <w:rFonts w:ascii="Arial" w:hAnsi="Arial" w:cs="Arial"/>
          <w:sz w:val="24"/>
          <w:szCs w:val="24"/>
        </w:rPr>
        <w:t>The lowest number of respondents were those over the age of 50, only 25, accounting for 8.4% of the total.</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890706" w:rsidRPr="00D50FC5" w:rsidTr="00A96E0F">
        <w:tc>
          <w:tcPr>
            <w:tcW w:w="2765" w:type="dxa"/>
            <w:tcBorders>
              <w:top w:val="single" w:sz="4" w:space="0" w:color="auto"/>
              <w:bottom w:val="single" w:sz="4" w:space="0" w:color="auto"/>
            </w:tcBorders>
          </w:tcPr>
          <w:p w:rsidR="00890706" w:rsidRPr="00D50FC5" w:rsidRDefault="00890706" w:rsidP="00A96E0F">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890706" w:rsidRPr="00D50FC5" w:rsidRDefault="00890706"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890706" w:rsidRPr="00D50FC5" w:rsidRDefault="00890706"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890706" w:rsidRPr="00D50FC5" w:rsidTr="00A96E0F">
        <w:tc>
          <w:tcPr>
            <w:tcW w:w="2765" w:type="dxa"/>
            <w:tcBorders>
              <w:top w:val="single" w:sz="4" w:space="0" w:color="auto"/>
            </w:tcBorders>
          </w:tcPr>
          <w:p w:rsidR="00890706" w:rsidRPr="00D50FC5" w:rsidRDefault="00890706" w:rsidP="00A96E0F">
            <w:pPr>
              <w:spacing w:afterLines="100" w:after="312" w:line="360" w:lineRule="auto"/>
              <w:rPr>
                <w:rFonts w:ascii="Arial" w:eastAsia="等线" w:hAnsi="Arial" w:cs="Arial"/>
                <w:sz w:val="24"/>
                <w:szCs w:val="24"/>
              </w:rPr>
            </w:pPr>
            <w:r>
              <w:rPr>
                <w:rFonts w:ascii="Arial" w:eastAsia="Arial" w:hAnsi="Arial" w:cs="Arial"/>
                <w:sz w:val="24"/>
                <w:szCs w:val="24"/>
              </w:rPr>
              <w:t>High school/ Diploma</w:t>
            </w:r>
          </w:p>
        </w:tc>
        <w:tc>
          <w:tcPr>
            <w:tcW w:w="2765" w:type="dxa"/>
            <w:tcBorders>
              <w:top w:val="single" w:sz="4" w:space="0" w:color="auto"/>
            </w:tcBorders>
          </w:tcPr>
          <w:p w:rsidR="00890706" w:rsidRPr="00D50FC5" w:rsidRDefault="00890706" w:rsidP="00A96E0F">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73</w:t>
            </w:r>
          </w:p>
        </w:tc>
        <w:tc>
          <w:tcPr>
            <w:tcW w:w="2766" w:type="dxa"/>
            <w:tcBorders>
              <w:top w:val="single" w:sz="4" w:space="0" w:color="auto"/>
            </w:tcBorders>
          </w:tcPr>
          <w:p w:rsidR="00890706" w:rsidRPr="00D50FC5" w:rsidRDefault="00890706" w:rsidP="00A96E0F">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24.4</w:t>
            </w:r>
          </w:p>
        </w:tc>
      </w:tr>
      <w:tr w:rsidR="00890706" w:rsidRPr="00D50FC5" w:rsidTr="00A96E0F">
        <w:tc>
          <w:tcPr>
            <w:tcW w:w="2765" w:type="dxa"/>
          </w:tcPr>
          <w:p w:rsidR="00890706" w:rsidRPr="00D50FC5" w:rsidRDefault="00890706" w:rsidP="00A96E0F">
            <w:pPr>
              <w:spacing w:afterLines="100" w:after="312" w:line="360" w:lineRule="auto"/>
              <w:rPr>
                <w:rFonts w:ascii="Arial" w:eastAsia="等线" w:hAnsi="Arial" w:cs="Arial"/>
                <w:sz w:val="24"/>
                <w:szCs w:val="24"/>
              </w:rPr>
            </w:pPr>
            <w:r>
              <w:rPr>
                <w:rFonts w:ascii="Arial" w:eastAsia="Arial" w:hAnsi="Arial" w:cs="Arial"/>
                <w:sz w:val="24"/>
                <w:szCs w:val="24"/>
              </w:rPr>
              <w:t>Bachelor degree</w:t>
            </w:r>
          </w:p>
        </w:tc>
        <w:tc>
          <w:tcPr>
            <w:tcW w:w="2765" w:type="dxa"/>
          </w:tcPr>
          <w:p w:rsidR="00890706" w:rsidRPr="00D50FC5" w:rsidRDefault="00890706" w:rsidP="00A96E0F">
            <w:pPr>
              <w:spacing w:afterLines="100" w:after="312" w:line="360" w:lineRule="auto"/>
              <w:ind w:firstLineChars="400" w:firstLine="960"/>
              <w:rPr>
                <w:rFonts w:ascii="Arial" w:eastAsia="Arial" w:hAnsi="Arial" w:cs="Arial"/>
                <w:sz w:val="24"/>
                <w:szCs w:val="24"/>
              </w:rPr>
            </w:pPr>
            <w:r>
              <w:rPr>
                <w:rFonts w:ascii="Arial" w:eastAsia="Arial" w:hAnsi="Arial" w:cs="Arial"/>
                <w:sz w:val="24"/>
                <w:szCs w:val="24"/>
              </w:rPr>
              <w:t>143</w:t>
            </w:r>
          </w:p>
        </w:tc>
        <w:tc>
          <w:tcPr>
            <w:tcW w:w="2766" w:type="dxa"/>
          </w:tcPr>
          <w:p w:rsidR="00890706" w:rsidRPr="00D50FC5" w:rsidRDefault="00890706" w:rsidP="00A96E0F">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7.8</w:t>
            </w:r>
          </w:p>
        </w:tc>
      </w:tr>
      <w:tr w:rsidR="00890706" w:rsidRPr="00D50FC5" w:rsidTr="00A96E0F">
        <w:tc>
          <w:tcPr>
            <w:tcW w:w="2765" w:type="dxa"/>
          </w:tcPr>
          <w:p w:rsidR="00890706" w:rsidRPr="00D50FC5" w:rsidRDefault="00890706" w:rsidP="00A96E0F">
            <w:pPr>
              <w:spacing w:afterLines="100" w:after="312" w:line="360" w:lineRule="auto"/>
              <w:rPr>
                <w:rFonts w:ascii="Arial" w:eastAsia="等线" w:hAnsi="Arial" w:cs="Arial"/>
                <w:sz w:val="24"/>
                <w:szCs w:val="24"/>
              </w:rPr>
            </w:pPr>
            <w:r>
              <w:rPr>
                <w:rFonts w:ascii="Arial" w:eastAsia="Arial" w:hAnsi="Arial" w:cs="Arial"/>
                <w:sz w:val="24"/>
                <w:szCs w:val="24"/>
              </w:rPr>
              <w:t>Master</w:t>
            </w:r>
          </w:p>
        </w:tc>
        <w:tc>
          <w:tcPr>
            <w:tcW w:w="2765" w:type="dxa"/>
          </w:tcPr>
          <w:p w:rsidR="00890706" w:rsidRPr="00D50FC5" w:rsidRDefault="00890706" w:rsidP="00A96E0F">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53</w:t>
            </w:r>
          </w:p>
        </w:tc>
        <w:tc>
          <w:tcPr>
            <w:tcW w:w="2766" w:type="dxa"/>
          </w:tcPr>
          <w:p w:rsidR="00890706" w:rsidRPr="00D50FC5" w:rsidRDefault="00890706" w:rsidP="00A96E0F">
            <w:pPr>
              <w:spacing w:afterLines="100" w:after="312" w:line="360" w:lineRule="auto"/>
              <w:ind w:firstLineChars="500" w:firstLine="1200"/>
              <w:rPr>
                <w:rFonts w:ascii="Arial" w:hAnsi="Arial" w:cs="Arial"/>
                <w:sz w:val="24"/>
                <w:szCs w:val="24"/>
              </w:rPr>
            </w:pPr>
            <w:r>
              <w:rPr>
                <w:rFonts w:ascii="Arial" w:hAnsi="Arial" w:cs="Arial" w:hint="eastAsia"/>
                <w:sz w:val="24"/>
                <w:szCs w:val="24"/>
              </w:rPr>
              <w:t>1</w:t>
            </w:r>
            <w:r>
              <w:rPr>
                <w:rFonts w:ascii="Arial" w:hAnsi="Arial" w:cs="Arial"/>
                <w:sz w:val="24"/>
                <w:szCs w:val="24"/>
              </w:rPr>
              <w:t>7.7</w:t>
            </w:r>
          </w:p>
        </w:tc>
      </w:tr>
      <w:tr w:rsidR="00890706" w:rsidRPr="00D50FC5" w:rsidTr="00A96E0F">
        <w:tc>
          <w:tcPr>
            <w:tcW w:w="2765" w:type="dxa"/>
          </w:tcPr>
          <w:p w:rsidR="00890706" w:rsidRPr="00D50FC5" w:rsidRDefault="00890706" w:rsidP="00A96E0F">
            <w:pPr>
              <w:spacing w:afterLines="100" w:after="312" w:line="360" w:lineRule="auto"/>
              <w:rPr>
                <w:rFonts w:ascii="Arial" w:eastAsia="等线" w:hAnsi="Arial" w:cs="Arial"/>
                <w:sz w:val="24"/>
                <w:szCs w:val="24"/>
              </w:rPr>
            </w:pPr>
            <w:r>
              <w:rPr>
                <w:rFonts w:ascii="Arial" w:eastAsia="Arial" w:hAnsi="Arial" w:cs="Arial"/>
                <w:sz w:val="24"/>
                <w:szCs w:val="24"/>
              </w:rPr>
              <w:t>PhD</w:t>
            </w:r>
          </w:p>
        </w:tc>
        <w:tc>
          <w:tcPr>
            <w:tcW w:w="2765" w:type="dxa"/>
          </w:tcPr>
          <w:p w:rsidR="00890706" w:rsidRPr="00D50FC5" w:rsidRDefault="00890706" w:rsidP="00A96E0F">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17</w:t>
            </w:r>
          </w:p>
        </w:tc>
        <w:tc>
          <w:tcPr>
            <w:tcW w:w="2766" w:type="dxa"/>
          </w:tcPr>
          <w:p w:rsidR="00890706" w:rsidRPr="00D50FC5" w:rsidRDefault="00890706" w:rsidP="00890706">
            <w:pPr>
              <w:spacing w:afterLines="100" w:after="312" w:line="360" w:lineRule="auto"/>
              <w:ind w:firstLineChars="550" w:firstLine="1320"/>
              <w:rPr>
                <w:rFonts w:ascii="Arial" w:hAnsi="Arial" w:cs="Arial"/>
                <w:sz w:val="24"/>
                <w:szCs w:val="24"/>
              </w:rPr>
            </w:pPr>
            <w:r>
              <w:rPr>
                <w:rFonts w:ascii="Arial" w:hAnsi="Arial" w:cs="Arial" w:hint="eastAsia"/>
                <w:sz w:val="24"/>
                <w:szCs w:val="24"/>
              </w:rPr>
              <w:t>5</w:t>
            </w:r>
            <w:r>
              <w:rPr>
                <w:rFonts w:ascii="Arial" w:hAnsi="Arial" w:cs="Arial"/>
                <w:sz w:val="24"/>
                <w:szCs w:val="24"/>
              </w:rPr>
              <w:t>.7</w:t>
            </w:r>
          </w:p>
        </w:tc>
      </w:tr>
      <w:tr w:rsidR="00890706" w:rsidRPr="00D50FC5" w:rsidTr="00A96E0F">
        <w:tc>
          <w:tcPr>
            <w:tcW w:w="2765" w:type="dxa"/>
          </w:tcPr>
          <w:p w:rsidR="00890706" w:rsidRPr="00D50FC5" w:rsidRDefault="00890706" w:rsidP="00A96E0F">
            <w:pPr>
              <w:spacing w:afterLines="100" w:after="312" w:line="360" w:lineRule="auto"/>
              <w:rPr>
                <w:rFonts w:ascii="Arial" w:hAnsi="Arial" w:cs="Arial"/>
                <w:sz w:val="24"/>
                <w:szCs w:val="24"/>
              </w:rPr>
            </w:pPr>
            <w:r>
              <w:rPr>
                <w:rFonts w:ascii="Arial" w:hAnsi="Arial" w:cs="Arial"/>
                <w:sz w:val="24"/>
                <w:szCs w:val="24"/>
              </w:rPr>
              <w:t>Others</w:t>
            </w:r>
          </w:p>
        </w:tc>
        <w:tc>
          <w:tcPr>
            <w:tcW w:w="2765" w:type="dxa"/>
          </w:tcPr>
          <w:p w:rsidR="00890706" w:rsidRPr="009A6ADE" w:rsidRDefault="00890706" w:rsidP="00A96E0F">
            <w:pPr>
              <w:spacing w:afterLines="100" w:after="312" w:line="360" w:lineRule="auto"/>
              <w:ind w:firstLineChars="450" w:firstLine="1080"/>
              <w:rPr>
                <w:rFonts w:ascii="Arial" w:hAnsi="Arial" w:cs="Arial"/>
                <w:sz w:val="24"/>
                <w:szCs w:val="24"/>
              </w:rPr>
            </w:pPr>
            <w:r>
              <w:rPr>
                <w:rFonts w:ascii="Arial" w:hAnsi="Arial" w:cs="Arial"/>
                <w:sz w:val="24"/>
                <w:szCs w:val="24"/>
              </w:rPr>
              <w:t>13</w:t>
            </w:r>
          </w:p>
        </w:tc>
        <w:tc>
          <w:tcPr>
            <w:tcW w:w="2766" w:type="dxa"/>
          </w:tcPr>
          <w:p w:rsidR="00890706" w:rsidRPr="009A6ADE" w:rsidRDefault="00890706" w:rsidP="00A96E0F">
            <w:pPr>
              <w:spacing w:afterLines="100" w:after="312" w:line="360" w:lineRule="auto"/>
              <w:ind w:firstLineChars="550" w:firstLine="1320"/>
              <w:rPr>
                <w:rFonts w:ascii="Arial" w:hAnsi="Arial" w:cs="Arial"/>
                <w:sz w:val="24"/>
                <w:szCs w:val="24"/>
              </w:rPr>
            </w:pPr>
            <w:r>
              <w:rPr>
                <w:rFonts w:ascii="Arial" w:hAnsi="Arial" w:cs="Arial" w:hint="eastAsia"/>
                <w:sz w:val="24"/>
                <w:szCs w:val="24"/>
              </w:rPr>
              <w:t>4</w:t>
            </w:r>
            <w:r>
              <w:rPr>
                <w:rFonts w:ascii="Arial" w:hAnsi="Arial" w:cs="Arial"/>
                <w:sz w:val="24"/>
                <w:szCs w:val="24"/>
              </w:rPr>
              <w:t>.3</w:t>
            </w:r>
          </w:p>
        </w:tc>
      </w:tr>
      <w:tr w:rsidR="00890706" w:rsidRPr="00D50FC5" w:rsidTr="00A96E0F">
        <w:tc>
          <w:tcPr>
            <w:tcW w:w="2765" w:type="dxa"/>
            <w:tcBorders>
              <w:bottom w:val="single" w:sz="4" w:space="0" w:color="auto"/>
            </w:tcBorders>
          </w:tcPr>
          <w:p w:rsidR="00890706" w:rsidRPr="00D50FC5" w:rsidRDefault="00890706"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890706" w:rsidRPr="00D50FC5" w:rsidRDefault="00890706" w:rsidP="00A96E0F">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890706" w:rsidRPr="00D50FC5" w:rsidRDefault="00890706" w:rsidP="00A96E0F">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890706" w:rsidRPr="00C8701E" w:rsidRDefault="00890706" w:rsidP="00890706">
      <w:pPr>
        <w:pStyle w:val="af1"/>
        <w:spacing w:afterLines="100" w:after="312" w:line="360" w:lineRule="auto"/>
        <w:jc w:val="center"/>
        <w:rPr>
          <w:rFonts w:ascii="Arial" w:hAnsi="Arial" w:cs="Arial"/>
        </w:rPr>
      </w:pPr>
      <w:bookmarkStart w:id="284" w:name="_Toc530748417"/>
      <w:r w:rsidRPr="00C8701E">
        <w:rPr>
          <w:rFonts w:ascii="Arial" w:hAnsi="Arial" w:cs="Arial"/>
        </w:rPr>
        <w:t xml:space="preserve">Table </w:t>
      </w:r>
      <w:r w:rsidR="00DF6A50" w:rsidRPr="00C8701E">
        <w:rPr>
          <w:rFonts w:ascii="Arial" w:hAnsi="Arial" w:cs="Arial" w:hint="eastAsia"/>
        </w:rPr>
        <w:t>4.2.3</w:t>
      </w:r>
      <w:r w:rsidRPr="00C8701E">
        <w:rPr>
          <w:rFonts w:ascii="Arial" w:hAnsi="Arial" w:cs="Arial"/>
        </w:rPr>
        <w:t xml:space="preserve"> Education Background</w:t>
      </w:r>
      <w:bookmarkEnd w:id="284"/>
    </w:p>
    <w:p w:rsidR="00890706" w:rsidRDefault="00890706" w:rsidP="00890706">
      <w:pPr>
        <w:spacing w:afterLines="200" w:after="624" w:line="360" w:lineRule="auto"/>
        <w:rPr>
          <w:rFonts w:ascii="Arial" w:hAnsi="Arial" w:cs="Arial"/>
          <w:sz w:val="24"/>
          <w:szCs w:val="24"/>
        </w:rPr>
      </w:pPr>
      <w:r w:rsidRPr="00890706">
        <w:rPr>
          <w:rFonts w:ascii="Arial" w:hAnsi="Arial" w:cs="Arial"/>
          <w:sz w:val="24"/>
          <w:szCs w:val="24"/>
        </w:rPr>
        <w:t xml:space="preserve">Table </w:t>
      </w:r>
      <w:r w:rsidR="00DF6A50">
        <w:rPr>
          <w:rFonts w:ascii="Arial" w:hAnsi="Arial" w:cs="Arial" w:hint="eastAsia"/>
          <w:sz w:val="24"/>
          <w:szCs w:val="24"/>
        </w:rPr>
        <w:t>4.2.3</w:t>
      </w:r>
      <w:r w:rsidRPr="00890706">
        <w:rPr>
          <w:rFonts w:ascii="Arial" w:hAnsi="Arial" w:cs="Arial"/>
          <w:sz w:val="24"/>
          <w:szCs w:val="24"/>
        </w:rPr>
        <w:t xml:space="preserve"> shows the educational background of the respondents, of which 143 were </w:t>
      </w:r>
      <w:r w:rsidR="00F36DB9">
        <w:rPr>
          <w:rFonts w:ascii="Arial" w:hAnsi="Arial" w:cs="Arial"/>
          <w:sz w:val="24"/>
          <w:szCs w:val="24"/>
        </w:rPr>
        <w:t>bachelor</w:t>
      </w:r>
      <w:r w:rsidRPr="00890706">
        <w:rPr>
          <w:rFonts w:ascii="Arial" w:hAnsi="Arial" w:cs="Arial"/>
          <w:sz w:val="24"/>
          <w:szCs w:val="24"/>
        </w:rPr>
        <w:t xml:space="preserve"> degrees, accounting for 47.8% of the total. </w:t>
      </w:r>
      <w:r w:rsidR="00F36DB9" w:rsidRPr="00F36DB9">
        <w:rPr>
          <w:rFonts w:ascii="Arial" w:hAnsi="Arial" w:cs="Arial"/>
          <w:sz w:val="24"/>
          <w:szCs w:val="24"/>
        </w:rPr>
        <w:t xml:space="preserve">Therefore, the educational background of </w:t>
      </w:r>
      <w:r w:rsidR="00F36DB9">
        <w:rPr>
          <w:rFonts w:ascii="Arial" w:hAnsi="Arial" w:cs="Arial"/>
          <w:sz w:val="24"/>
          <w:szCs w:val="24"/>
        </w:rPr>
        <w:t>bachelor degree</w:t>
      </w:r>
      <w:r w:rsidR="00F36DB9" w:rsidRPr="00F36DB9">
        <w:rPr>
          <w:rFonts w:ascii="Arial" w:hAnsi="Arial" w:cs="Arial"/>
          <w:sz w:val="24"/>
          <w:szCs w:val="24"/>
        </w:rPr>
        <w:t xml:space="preserve"> is very important.</w:t>
      </w:r>
      <w:r w:rsidR="00F36DB9">
        <w:rPr>
          <w:rFonts w:ascii="Arial" w:hAnsi="Arial" w:cs="Arial"/>
          <w:sz w:val="24"/>
          <w:szCs w:val="24"/>
        </w:rPr>
        <w:t xml:space="preserve"> </w:t>
      </w:r>
      <w:r w:rsidRPr="00890706">
        <w:rPr>
          <w:rFonts w:ascii="Arial" w:hAnsi="Arial" w:cs="Arial"/>
          <w:sz w:val="24"/>
          <w:szCs w:val="24"/>
        </w:rPr>
        <w:t xml:space="preserve">Next are high school and </w:t>
      </w:r>
      <w:r w:rsidR="00F36DB9">
        <w:rPr>
          <w:rFonts w:ascii="Arial" w:hAnsi="Arial" w:cs="Arial"/>
          <w:sz w:val="24"/>
          <w:szCs w:val="24"/>
        </w:rPr>
        <w:t>master</w:t>
      </w:r>
      <w:r w:rsidRPr="00890706">
        <w:rPr>
          <w:rFonts w:ascii="Arial" w:hAnsi="Arial" w:cs="Arial"/>
          <w:sz w:val="24"/>
          <w:szCs w:val="24"/>
        </w:rPr>
        <w:t>, with 73</w:t>
      </w:r>
      <w:r w:rsidR="00F36DB9">
        <w:rPr>
          <w:rFonts w:ascii="Arial" w:hAnsi="Arial" w:cs="Arial"/>
          <w:sz w:val="24"/>
          <w:szCs w:val="24"/>
        </w:rPr>
        <w:t xml:space="preserve"> (24.4%)</w:t>
      </w:r>
      <w:r w:rsidRPr="00890706">
        <w:rPr>
          <w:rFonts w:ascii="Arial" w:hAnsi="Arial" w:cs="Arial"/>
          <w:sz w:val="24"/>
          <w:szCs w:val="24"/>
        </w:rPr>
        <w:t xml:space="preserve"> and 53</w:t>
      </w:r>
      <w:r w:rsidR="00F36DB9">
        <w:rPr>
          <w:rFonts w:ascii="Arial" w:hAnsi="Arial" w:cs="Arial"/>
          <w:sz w:val="24"/>
          <w:szCs w:val="24"/>
        </w:rPr>
        <w:t xml:space="preserve"> (17.7)</w:t>
      </w:r>
      <w:r w:rsidRPr="00890706">
        <w:rPr>
          <w:rFonts w:ascii="Arial" w:hAnsi="Arial" w:cs="Arial"/>
          <w:sz w:val="24"/>
          <w:szCs w:val="24"/>
        </w:rPr>
        <w:t xml:space="preserve"> respectively.</w:t>
      </w:r>
      <w:r w:rsidR="00F36DB9" w:rsidRPr="00F36DB9">
        <w:t xml:space="preserve"> </w:t>
      </w:r>
      <w:r w:rsidR="00F36DB9" w:rsidRPr="00F36DB9">
        <w:rPr>
          <w:rFonts w:ascii="Arial" w:hAnsi="Arial" w:cs="Arial"/>
          <w:sz w:val="24"/>
          <w:szCs w:val="24"/>
        </w:rPr>
        <w:t>The educational background of 13 respondents was not within the above range, accounting for only 4.3% of the total.</w:t>
      </w:r>
    </w:p>
    <w:p w:rsidR="00C067A1" w:rsidRDefault="00C067A1" w:rsidP="00890706">
      <w:pPr>
        <w:spacing w:afterLines="200" w:after="624" w:line="360" w:lineRule="auto"/>
        <w:rPr>
          <w:rFonts w:ascii="Arial" w:hAnsi="Arial" w:cs="Arial"/>
          <w:sz w:val="24"/>
          <w:szCs w:val="24"/>
        </w:rPr>
      </w:pPr>
    </w:p>
    <w:p w:rsidR="00C067A1" w:rsidRDefault="00C067A1" w:rsidP="00890706">
      <w:pPr>
        <w:spacing w:afterLines="200" w:after="624" w:line="360" w:lineRule="auto"/>
        <w:rPr>
          <w:rFonts w:ascii="Arial" w:hAnsi="Arial" w:cs="Arial"/>
          <w:sz w:val="24"/>
          <w:szCs w:val="24"/>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067A1" w:rsidRPr="00D50FC5" w:rsidTr="00A96E0F">
        <w:tc>
          <w:tcPr>
            <w:tcW w:w="2765" w:type="dxa"/>
            <w:tcBorders>
              <w:top w:val="single" w:sz="4" w:space="0" w:color="auto"/>
              <w:bottom w:val="single" w:sz="4" w:space="0" w:color="auto"/>
            </w:tcBorders>
          </w:tcPr>
          <w:p w:rsidR="00C067A1" w:rsidRPr="00D50FC5" w:rsidRDefault="00C067A1" w:rsidP="00A96E0F">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C067A1" w:rsidRPr="00D50FC5" w:rsidRDefault="00C067A1"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C067A1" w:rsidRPr="00D50FC5" w:rsidRDefault="00C067A1"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C067A1" w:rsidRPr="00D50FC5" w:rsidTr="00A96E0F">
        <w:tc>
          <w:tcPr>
            <w:tcW w:w="2765" w:type="dxa"/>
            <w:tcBorders>
              <w:top w:val="single" w:sz="4" w:space="0" w:color="auto"/>
            </w:tcBorders>
          </w:tcPr>
          <w:p w:rsidR="00C067A1" w:rsidRPr="00D50FC5" w:rsidRDefault="00C067A1" w:rsidP="00A96E0F">
            <w:pPr>
              <w:spacing w:afterLines="100" w:after="312" w:line="360" w:lineRule="auto"/>
              <w:rPr>
                <w:rFonts w:ascii="Arial" w:eastAsia="等线" w:hAnsi="Arial" w:cs="Arial"/>
                <w:sz w:val="24"/>
                <w:szCs w:val="24"/>
              </w:rPr>
            </w:pPr>
            <w:r>
              <w:rPr>
                <w:rFonts w:ascii="Arial" w:eastAsia="Arial" w:hAnsi="Arial" w:cs="Arial"/>
                <w:sz w:val="24"/>
                <w:szCs w:val="24"/>
              </w:rPr>
              <w:t>Store sales</w:t>
            </w:r>
          </w:p>
        </w:tc>
        <w:tc>
          <w:tcPr>
            <w:tcW w:w="2765" w:type="dxa"/>
            <w:tcBorders>
              <w:top w:val="single" w:sz="4" w:space="0" w:color="auto"/>
            </w:tcBorders>
          </w:tcPr>
          <w:p w:rsidR="00C067A1" w:rsidRPr="00D50FC5" w:rsidRDefault="00C067A1" w:rsidP="00A96E0F">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139</w:t>
            </w:r>
          </w:p>
        </w:tc>
        <w:tc>
          <w:tcPr>
            <w:tcW w:w="2766" w:type="dxa"/>
            <w:tcBorders>
              <w:top w:val="single" w:sz="4" w:space="0" w:color="auto"/>
            </w:tcBorders>
          </w:tcPr>
          <w:p w:rsidR="00C067A1" w:rsidRPr="00D50FC5" w:rsidRDefault="00C067A1" w:rsidP="00A96E0F">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6.5</w:t>
            </w:r>
          </w:p>
        </w:tc>
      </w:tr>
      <w:tr w:rsidR="00C067A1" w:rsidRPr="00D50FC5" w:rsidTr="00A96E0F">
        <w:tc>
          <w:tcPr>
            <w:tcW w:w="2765" w:type="dxa"/>
          </w:tcPr>
          <w:p w:rsidR="00C067A1" w:rsidRPr="00D50FC5" w:rsidRDefault="00C067A1" w:rsidP="00A96E0F">
            <w:pPr>
              <w:spacing w:afterLines="100" w:after="312" w:line="360" w:lineRule="auto"/>
              <w:rPr>
                <w:rFonts w:ascii="Arial" w:eastAsia="等线" w:hAnsi="Arial" w:cs="Arial"/>
                <w:sz w:val="24"/>
                <w:szCs w:val="24"/>
              </w:rPr>
            </w:pPr>
            <w:r>
              <w:rPr>
                <w:rFonts w:ascii="Arial" w:eastAsia="Arial" w:hAnsi="Arial" w:cs="Arial"/>
                <w:sz w:val="24"/>
                <w:szCs w:val="24"/>
              </w:rPr>
              <w:t>Store manager</w:t>
            </w:r>
          </w:p>
        </w:tc>
        <w:tc>
          <w:tcPr>
            <w:tcW w:w="2765" w:type="dxa"/>
          </w:tcPr>
          <w:p w:rsidR="00C067A1" w:rsidRPr="00D50FC5" w:rsidRDefault="00C067A1" w:rsidP="00A96E0F">
            <w:pPr>
              <w:spacing w:afterLines="100" w:after="312" w:line="360" w:lineRule="auto"/>
              <w:ind w:firstLineChars="400" w:firstLine="960"/>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90</w:t>
            </w:r>
          </w:p>
        </w:tc>
        <w:tc>
          <w:tcPr>
            <w:tcW w:w="2766" w:type="dxa"/>
          </w:tcPr>
          <w:p w:rsidR="00C067A1" w:rsidRPr="00D50FC5" w:rsidRDefault="00C067A1" w:rsidP="00A96E0F">
            <w:pPr>
              <w:spacing w:afterLines="100" w:after="312" w:line="360" w:lineRule="auto"/>
              <w:ind w:firstLineChars="500" w:firstLine="1200"/>
              <w:rPr>
                <w:rFonts w:ascii="Arial" w:hAnsi="Arial" w:cs="Arial"/>
                <w:sz w:val="24"/>
                <w:szCs w:val="24"/>
              </w:rPr>
            </w:pPr>
            <w:r>
              <w:rPr>
                <w:rFonts w:ascii="Arial" w:hAnsi="Arial" w:cs="Arial"/>
                <w:sz w:val="24"/>
                <w:szCs w:val="24"/>
              </w:rPr>
              <w:t>30.1</w:t>
            </w:r>
          </w:p>
        </w:tc>
      </w:tr>
      <w:tr w:rsidR="00C067A1" w:rsidRPr="00D50FC5" w:rsidTr="00A96E0F">
        <w:tc>
          <w:tcPr>
            <w:tcW w:w="2765" w:type="dxa"/>
          </w:tcPr>
          <w:p w:rsidR="00C067A1" w:rsidRPr="00D50FC5" w:rsidRDefault="00C067A1" w:rsidP="00A96E0F">
            <w:pPr>
              <w:spacing w:afterLines="100" w:after="312" w:line="360" w:lineRule="auto"/>
              <w:rPr>
                <w:rFonts w:ascii="Arial" w:eastAsia="等线" w:hAnsi="Arial" w:cs="Arial"/>
                <w:sz w:val="24"/>
                <w:szCs w:val="24"/>
              </w:rPr>
            </w:pPr>
            <w:r>
              <w:rPr>
                <w:rFonts w:ascii="Arial" w:eastAsia="Arial" w:hAnsi="Arial" w:cs="Arial"/>
                <w:sz w:val="24"/>
                <w:szCs w:val="24"/>
              </w:rPr>
              <w:t>Store supervisor</w:t>
            </w:r>
          </w:p>
        </w:tc>
        <w:tc>
          <w:tcPr>
            <w:tcW w:w="2765" w:type="dxa"/>
          </w:tcPr>
          <w:p w:rsidR="00C067A1" w:rsidRPr="00D50FC5" w:rsidRDefault="00C067A1" w:rsidP="00C067A1">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9</w:t>
            </w:r>
          </w:p>
        </w:tc>
        <w:tc>
          <w:tcPr>
            <w:tcW w:w="2766" w:type="dxa"/>
          </w:tcPr>
          <w:p w:rsidR="00C067A1" w:rsidRPr="00D50FC5" w:rsidRDefault="00C067A1" w:rsidP="00A96E0F">
            <w:pPr>
              <w:spacing w:afterLines="100" w:after="312" w:line="360" w:lineRule="auto"/>
              <w:ind w:firstLineChars="500" w:firstLine="1200"/>
              <w:rPr>
                <w:rFonts w:ascii="Arial" w:hAnsi="Arial" w:cs="Arial"/>
                <w:sz w:val="24"/>
                <w:szCs w:val="24"/>
              </w:rPr>
            </w:pPr>
            <w:r>
              <w:rPr>
                <w:rFonts w:ascii="Arial" w:hAnsi="Arial" w:cs="Arial"/>
                <w:sz w:val="24"/>
                <w:szCs w:val="24"/>
              </w:rPr>
              <w:t>16.4</w:t>
            </w:r>
          </w:p>
        </w:tc>
      </w:tr>
      <w:tr w:rsidR="00C067A1" w:rsidRPr="00D50FC5" w:rsidTr="00A96E0F">
        <w:tc>
          <w:tcPr>
            <w:tcW w:w="2765" w:type="dxa"/>
          </w:tcPr>
          <w:p w:rsidR="00C067A1" w:rsidRPr="00D50FC5" w:rsidRDefault="00C067A1" w:rsidP="00A96E0F">
            <w:pPr>
              <w:spacing w:afterLines="100" w:after="312" w:line="360" w:lineRule="auto"/>
              <w:rPr>
                <w:rFonts w:ascii="Arial" w:eastAsia="等线" w:hAnsi="Arial" w:cs="Arial"/>
                <w:sz w:val="24"/>
                <w:szCs w:val="24"/>
              </w:rPr>
            </w:pPr>
            <w:r>
              <w:rPr>
                <w:rFonts w:ascii="Arial" w:eastAsia="Arial" w:hAnsi="Arial" w:cs="Arial"/>
                <w:sz w:val="24"/>
                <w:szCs w:val="24"/>
              </w:rPr>
              <w:t>Store owner</w:t>
            </w:r>
          </w:p>
        </w:tc>
        <w:tc>
          <w:tcPr>
            <w:tcW w:w="2765" w:type="dxa"/>
          </w:tcPr>
          <w:p w:rsidR="00C067A1" w:rsidRPr="00D50FC5" w:rsidRDefault="00C067A1" w:rsidP="00A96E0F">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21</w:t>
            </w:r>
          </w:p>
        </w:tc>
        <w:tc>
          <w:tcPr>
            <w:tcW w:w="2766" w:type="dxa"/>
          </w:tcPr>
          <w:p w:rsidR="00C067A1" w:rsidRPr="00D50FC5" w:rsidRDefault="00C067A1" w:rsidP="00A96E0F">
            <w:pPr>
              <w:spacing w:afterLines="100" w:after="312" w:line="360" w:lineRule="auto"/>
              <w:ind w:firstLineChars="550" w:firstLine="1320"/>
              <w:rPr>
                <w:rFonts w:ascii="Arial" w:hAnsi="Arial" w:cs="Arial"/>
                <w:sz w:val="24"/>
                <w:szCs w:val="24"/>
              </w:rPr>
            </w:pPr>
            <w:r>
              <w:rPr>
                <w:rFonts w:ascii="Arial" w:hAnsi="Arial" w:cs="Arial"/>
                <w:sz w:val="24"/>
                <w:szCs w:val="24"/>
              </w:rPr>
              <w:t>7.0</w:t>
            </w:r>
          </w:p>
        </w:tc>
      </w:tr>
      <w:tr w:rsidR="00C067A1" w:rsidRPr="00D50FC5" w:rsidTr="00A96E0F">
        <w:tc>
          <w:tcPr>
            <w:tcW w:w="2765" w:type="dxa"/>
            <w:tcBorders>
              <w:bottom w:val="single" w:sz="4" w:space="0" w:color="auto"/>
            </w:tcBorders>
          </w:tcPr>
          <w:p w:rsidR="00C067A1" w:rsidRPr="00D50FC5" w:rsidRDefault="00C067A1" w:rsidP="00A96E0F">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C067A1" w:rsidRPr="00D50FC5" w:rsidRDefault="00C067A1" w:rsidP="00A96E0F">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C067A1" w:rsidRPr="00D50FC5" w:rsidRDefault="00C067A1" w:rsidP="00A96E0F">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207818" w:rsidRPr="00C8701E" w:rsidRDefault="00C067A1" w:rsidP="00C067A1">
      <w:pPr>
        <w:pStyle w:val="af1"/>
        <w:spacing w:afterLines="100" w:after="312" w:line="360" w:lineRule="auto"/>
        <w:jc w:val="center"/>
        <w:rPr>
          <w:rFonts w:ascii="Arial" w:hAnsi="Arial" w:cs="Arial"/>
        </w:rPr>
      </w:pPr>
      <w:bookmarkStart w:id="285" w:name="_Toc530748418"/>
      <w:r w:rsidRPr="00C8701E">
        <w:rPr>
          <w:rFonts w:ascii="Arial" w:hAnsi="Arial" w:cs="Arial"/>
        </w:rPr>
        <w:t xml:space="preserve">Table </w:t>
      </w:r>
      <w:r w:rsidR="00DF6A50" w:rsidRPr="00C8701E">
        <w:rPr>
          <w:rFonts w:ascii="Arial" w:hAnsi="Arial" w:cs="Arial" w:hint="eastAsia"/>
        </w:rPr>
        <w:t>4.2.4</w:t>
      </w:r>
      <w:r w:rsidRPr="00C8701E">
        <w:rPr>
          <w:rFonts w:ascii="Arial" w:hAnsi="Arial" w:cs="Arial"/>
        </w:rPr>
        <w:t xml:space="preserve"> Occupation</w:t>
      </w:r>
      <w:bookmarkEnd w:id="285"/>
    </w:p>
    <w:p w:rsidR="00C067A1" w:rsidRDefault="00C067A1" w:rsidP="00C067A1">
      <w:pPr>
        <w:spacing w:afterLines="200" w:after="624" w:line="360" w:lineRule="auto"/>
        <w:rPr>
          <w:rFonts w:ascii="Arial" w:hAnsi="Arial" w:cs="Arial"/>
          <w:sz w:val="24"/>
          <w:szCs w:val="24"/>
        </w:rPr>
      </w:pPr>
      <w:r>
        <w:rPr>
          <w:rFonts w:ascii="Arial" w:hAnsi="Arial" w:cs="Arial" w:hint="eastAsia"/>
          <w:sz w:val="24"/>
          <w:szCs w:val="24"/>
        </w:rPr>
        <w:t>T</w:t>
      </w:r>
      <w:r>
        <w:rPr>
          <w:rFonts w:ascii="Arial" w:hAnsi="Arial" w:cs="Arial"/>
          <w:sz w:val="24"/>
          <w:szCs w:val="24"/>
        </w:rPr>
        <w:t xml:space="preserve">able </w:t>
      </w:r>
      <w:r w:rsidR="00DF6A50">
        <w:rPr>
          <w:rFonts w:ascii="Arial" w:hAnsi="Arial" w:cs="Arial" w:hint="eastAsia"/>
          <w:sz w:val="24"/>
          <w:szCs w:val="24"/>
        </w:rPr>
        <w:t>4.2.4</w:t>
      </w:r>
      <w:r>
        <w:rPr>
          <w:rFonts w:ascii="Arial" w:hAnsi="Arial" w:cs="Arial"/>
          <w:sz w:val="24"/>
          <w:szCs w:val="24"/>
        </w:rPr>
        <w:t xml:space="preserve"> shows the occupation of the respondents</w:t>
      </w:r>
      <w:r w:rsidR="00C218EF">
        <w:rPr>
          <w:rFonts w:ascii="Arial" w:hAnsi="Arial" w:cs="Arial"/>
          <w:sz w:val="24"/>
          <w:szCs w:val="24"/>
        </w:rPr>
        <w:t>. Of those, 139 were store sales and accounting for 46.5% of the total. Store manager and store supervisor ranked second and third, with 90 (30.1%) and 49 (16.4%), respectively. Therefore, it can be seen that the information of store sales is very important for this study.</w:t>
      </w:r>
    </w:p>
    <w:p w:rsidR="00BD2301" w:rsidRPr="00BD2301" w:rsidRDefault="00BD2301" w:rsidP="00BD2301">
      <w:pPr>
        <w:spacing w:afterLines="200" w:after="624" w:line="360" w:lineRule="auto"/>
        <w:outlineLvl w:val="1"/>
        <w:rPr>
          <w:rFonts w:ascii="Arial" w:hAnsi="Arial" w:cs="Arial"/>
          <w:b/>
          <w:sz w:val="24"/>
          <w:szCs w:val="24"/>
        </w:rPr>
      </w:pPr>
      <w:bookmarkStart w:id="286" w:name="_Toc530745999"/>
      <w:bookmarkStart w:id="287" w:name="_Toc531864737"/>
      <w:r w:rsidRPr="00BD2301">
        <w:rPr>
          <w:rFonts w:ascii="Arial" w:hAnsi="Arial" w:cs="Arial" w:hint="eastAsia"/>
          <w:b/>
          <w:sz w:val="24"/>
          <w:szCs w:val="24"/>
        </w:rPr>
        <w:t>4</w:t>
      </w:r>
      <w:r w:rsidRPr="00BD2301">
        <w:rPr>
          <w:rFonts w:ascii="Arial" w:hAnsi="Arial" w:cs="Arial"/>
          <w:b/>
          <w:sz w:val="24"/>
          <w:szCs w:val="24"/>
        </w:rPr>
        <w:t>.3 Preliminary Data Analysis</w:t>
      </w:r>
      <w:bookmarkEnd w:id="286"/>
      <w:bookmarkEnd w:id="287"/>
    </w:p>
    <w:p w:rsidR="00BD2301" w:rsidRDefault="007F7980" w:rsidP="007F7980">
      <w:pPr>
        <w:spacing w:afterLines="200" w:after="624" w:line="360" w:lineRule="auto"/>
        <w:outlineLvl w:val="2"/>
        <w:rPr>
          <w:rFonts w:ascii="Arial" w:hAnsi="Arial" w:cs="Arial"/>
          <w:b/>
          <w:sz w:val="24"/>
          <w:szCs w:val="24"/>
        </w:rPr>
      </w:pPr>
      <w:bookmarkStart w:id="288" w:name="_Toc530746000"/>
      <w:bookmarkStart w:id="289" w:name="_Toc531864738"/>
      <w:r w:rsidRPr="007F7980">
        <w:rPr>
          <w:rFonts w:ascii="Arial" w:hAnsi="Arial" w:cs="Arial" w:hint="eastAsia"/>
          <w:b/>
          <w:sz w:val="24"/>
          <w:szCs w:val="24"/>
        </w:rPr>
        <w:t>4</w:t>
      </w:r>
      <w:r w:rsidRPr="007F7980">
        <w:rPr>
          <w:rFonts w:ascii="Arial" w:hAnsi="Arial" w:cs="Arial"/>
          <w:b/>
          <w:sz w:val="24"/>
          <w:szCs w:val="24"/>
        </w:rPr>
        <w:t>.3.1 Factor Analysis</w:t>
      </w:r>
      <w:bookmarkEnd w:id="288"/>
      <w:bookmarkEnd w:id="289"/>
    </w:p>
    <w:p w:rsidR="007F7980" w:rsidRDefault="007F7980" w:rsidP="007F7980">
      <w:pPr>
        <w:jc w:val="center"/>
        <w:rPr>
          <w:rFonts w:ascii="Arial" w:hAnsi="Arial" w:cs="Arial"/>
          <w:sz w:val="24"/>
          <w:szCs w:val="24"/>
        </w:rPr>
      </w:pPr>
      <w:r w:rsidRPr="007F7980">
        <w:rPr>
          <w:rFonts w:ascii="Arial" w:hAnsi="Arial" w:cs="Arial"/>
          <w:noProof/>
          <w:sz w:val="24"/>
          <w:szCs w:val="24"/>
        </w:rPr>
        <w:drawing>
          <wp:inline distT="0" distB="0" distL="0" distR="0">
            <wp:extent cx="3768725" cy="1089025"/>
            <wp:effectExtent l="0" t="0" r="3175" b="0"/>
            <wp:docPr id="19" name="图片 19" descr="C:\Users\lenovo\AppData\Local\Temp\1542876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287680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8725" cy="1089025"/>
                    </a:xfrm>
                    <a:prstGeom prst="rect">
                      <a:avLst/>
                    </a:prstGeom>
                    <a:noFill/>
                    <a:ln>
                      <a:noFill/>
                    </a:ln>
                  </pic:spPr>
                </pic:pic>
              </a:graphicData>
            </a:graphic>
          </wp:inline>
        </w:drawing>
      </w:r>
    </w:p>
    <w:p w:rsidR="007F7980" w:rsidRPr="00C8701E" w:rsidRDefault="007F7980" w:rsidP="007F7980">
      <w:pPr>
        <w:pStyle w:val="af1"/>
        <w:spacing w:afterLines="100" w:after="312" w:line="360" w:lineRule="auto"/>
        <w:jc w:val="center"/>
        <w:rPr>
          <w:rFonts w:ascii="Arial" w:hAnsi="Arial" w:cs="Arial"/>
        </w:rPr>
      </w:pPr>
      <w:bookmarkStart w:id="290" w:name="_Toc530748419"/>
      <w:r w:rsidRPr="00C8701E">
        <w:rPr>
          <w:rFonts w:ascii="Arial" w:hAnsi="Arial" w:cs="Arial"/>
        </w:rPr>
        <w:t xml:space="preserve">Table </w:t>
      </w:r>
      <w:r w:rsidR="00DF6A50" w:rsidRPr="00C8701E">
        <w:rPr>
          <w:rFonts w:ascii="Arial" w:hAnsi="Arial" w:cs="Arial" w:hint="eastAsia"/>
        </w:rPr>
        <w:t>4.3.1.1</w:t>
      </w:r>
      <w:r w:rsidRPr="00C8701E">
        <w:rPr>
          <w:rFonts w:ascii="Arial" w:hAnsi="Arial" w:cs="Arial"/>
        </w:rPr>
        <w:t xml:space="preserve"> KMO and Bartlett’s Test (Dependent Variable)</w:t>
      </w:r>
      <w:bookmarkEnd w:id="290"/>
    </w:p>
    <w:p w:rsidR="0063226E" w:rsidRDefault="0063226E" w:rsidP="0063226E">
      <w:pPr>
        <w:spacing w:afterLines="100" w:after="312" w:line="360" w:lineRule="auto"/>
        <w:rPr>
          <w:rFonts w:ascii="Arial" w:hAnsi="Arial" w:cs="Arial"/>
          <w:b/>
          <w:sz w:val="24"/>
          <w:szCs w:val="24"/>
        </w:rPr>
      </w:pPr>
    </w:p>
    <w:p w:rsidR="0063226E" w:rsidRDefault="0063226E" w:rsidP="0063226E">
      <w:pPr>
        <w:spacing w:afterLines="100" w:after="312" w:line="360" w:lineRule="auto"/>
        <w:rPr>
          <w:rFonts w:ascii="Arial" w:hAnsi="Arial" w:cs="Arial"/>
          <w:b/>
          <w:sz w:val="24"/>
          <w:szCs w:val="24"/>
        </w:rPr>
      </w:pPr>
      <w:r w:rsidRPr="006A1751">
        <w:rPr>
          <w:rFonts w:ascii="Arial" w:hAnsi="Arial" w:cs="Arial" w:hint="eastAsia"/>
          <w:b/>
          <w:sz w:val="24"/>
          <w:szCs w:val="24"/>
        </w:rPr>
        <w:lastRenderedPageBreak/>
        <w:t>J</w:t>
      </w:r>
      <w:r w:rsidRPr="006A1751">
        <w:rPr>
          <w:rFonts w:ascii="Arial" w:hAnsi="Arial" w:cs="Arial"/>
          <w:b/>
          <w:sz w:val="24"/>
          <w:szCs w:val="24"/>
        </w:rPr>
        <w:t>ob-hopping Behavior</w:t>
      </w:r>
    </w:p>
    <w:tbl>
      <w:tblPr>
        <w:tblStyle w:val="13"/>
        <w:tblW w:w="0" w:type="auto"/>
        <w:tblLook w:val="04A0" w:firstRow="1" w:lastRow="0" w:firstColumn="1" w:lastColumn="0" w:noHBand="0" w:noVBand="1"/>
      </w:tblPr>
      <w:tblGrid>
        <w:gridCol w:w="5098"/>
        <w:gridCol w:w="3198"/>
      </w:tblGrid>
      <w:tr w:rsidR="0063226E" w:rsidRPr="006A1751" w:rsidTr="00A96E0F">
        <w:tc>
          <w:tcPr>
            <w:tcW w:w="5098" w:type="dxa"/>
            <w:tcBorders>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Items</w:t>
            </w:r>
          </w:p>
        </w:tc>
        <w:tc>
          <w:tcPr>
            <w:tcW w:w="3198" w:type="dxa"/>
            <w:tcBorders>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Factor Loading</w:t>
            </w:r>
          </w:p>
        </w:tc>
      </w:tr>
      <w:tr w:rsidR="0063226E" w:rsidRPr="006A1751" w:rsidTr="00A96E0F">
        <w:tc>
          <w:tcPr>
            <w:tcW w:w="5098" w:type="dxa"/>
            <w:tcBorders>
              <w:top w:val="nil"/>
              <w:left w:val="nil"/>
              <w:bottom w:val="nil"/>
              <w:right w:val="nil"/>
            </w:tcBorders>
          </w:tcPr>
          <w:p w:rsidR="0063226E" w:rsidRPr="006A1751" w:rsidRDefault="0063226E" w:rsidP="00A96E0F">
            <w:pPr>
              <w:spacing w:afterLines="100" w:after="312" w:line="360" w:lineRule="auto"/>
              <w:rPr>
                <w:rFonts w:ascii="Arial" w:eastAsia="等线" w:hAnsi="Arial" w:cs="Arial"/>
                <w:sz w:val="24"/>
                <w:szCs w:val="24"/>
              </w:rPr>
            </w:pPr>
            <w:r w:rsidRPr="00BC22BF">
              <w:rPr>
                <w:rFonts w:ascii="Arial" w:eastAsia="Arial" w:hAnsi="Arial" w:cs="Arial"/>
                <w:sz w:val="24"/>
                <w:szCs w:val="24"/>
              </w:rPr>
              <w:t>I often think about quitting my job</w:t>
            </w:r>
            <w:r>
              <w:rPr>
                <w:rFonts w:ascii="Arial" w:eastAsia="Arial" w:hAnsi="Arial" w:cs="Arial"/>
                <w:sz w:val="24"/>
                <w:szCs w:val="24"/>
              </w:rPr>
              <w:t>.</w:t>
            </w:r>
          </w:p>
        </w:tc>
        <w:tc>
          <w:tcPr>
            <w:tcW w:w="31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731</w:t>
            </w:r>
          </w:p>
        </w:tc>
      </w:tr>
      <w:tr w:rsidR="0063226E" w:rsidRPr="006A1751" w:rsidTr="00A96E0F">
        <w:tc>
          <w:tcPr>
            <w:tcW w:w="5098" w:type="dxa"/>
            <w:tcBorders>
              <w:top w:val="nil"/>
              <w:left w:val="nil"/>
              <w:bottom w:val="nil"/>
              <w:right w:val="nil"/>
            </w:tcBorders>
          </w:tcPr>
          <w:p w:rsidR="0063226E" w:rsidRPr="006A1751" w:rsidRDefault="0063226E" w:rsidP="00A96E0F">
            <w:pPr>
              <w:spacing w:afterLines="100" w:after="312" w:line="360" w:lineRule="auto"/>
              <w:rPr>
                <w:rFonts w:ascii="Arial" w:eastAsia="等线" w:hAnsi="Arial" w:cs="Arial"/>
                <w:sz w:val="24"/>
                <w:szCs w:val="24"/>
              </w:rPr>
            </w:pPr>
            <w:r w:rsidRPr="00BC22BF">
              <w:rPr>
                <w:rFonts w:ascii="Arial" w:eastAsia="Arial" w:hAnsi="Arial" w:cs="Arial"/>
                <w:sz w:val="24"/>
                <w:szCs w:val="24"/>
              </w:rPr>
              <w:t>I am likely to look for different organization to work in in the short term.</w:t>
            </w:r>
          </w:p>
        </w:tc>
        <w:tc>
          <w:tcPr>
            <w:tcW w:w="31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0.7</w:t>
            </w:r>
            <w:r>
              <w:rPr>
                <w:rFonts w:ascii="Arial" w:eastAsia="Arial" w:hAnsi="Arial" w:cs="Arial"/>
                <w:sz w:val="24"/>
                <w:szCs w:val="24"/>
              </w:rPr>
              <w:t>08</w:t>
            </w:r>
          </w:p>
        </w:tc>
      </w:tr>
      <w:tr w:rsidR="0063226E" w:rsidRPr="006A1751" w:rsidTr="00A96E0F">
        <w:tc>
          <w:tcPr>
            <w:tcW w:w="5098" w:type="dxa"/>
            <w:tcBorders>
              <w:top w:val="nil"/>
              <w:left w:val="nil"/>
              <w:bottom w:val="nil"/>
              <w:right w:val="nil"/>
            </w:tcBorders>
          </w:tcPr>
          <w:p w:rsidR="0063226E" w:rsidRPr="006A1751" w:rsidRDefault="0063226E" w:rsidP="00A96E0F">
            <w:pPr>
              <w:spacing w:afterLines="100" w:after="312" w:line="360" w:lineRule="auto"/>
              <w:rPr>
                <w:rFonts w:ascii="Arial" w:eastAsia="等线" w:hAnsi="Arial" w:cs="Arial"/>
                <w:sz w:val="24"/>
                <w:szCs w:val="24"/>
              </w:rPr>
            </w:pPr>
            <w:r w:rsidRPr="00BC22BF">
              <w:rPr>
                <w:rFonts w:ascii="Arial" w:eastAsia="Arial" w:hAnsi="Arial" w:cs="Arial"/>
                <w:sz w:val="24"/>
                <w:szCs w:val="24"/>
              </w:rPr>
              <w:t>I feel disjointed and not engaged in this organization.</w:t>
            </w:r>
          </w:p>
        </w:tc>
        <w:tc>
          <w:tcPr>
            <w:tcW w:w="31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0.8</w:t>
            </w:r>
            <w:r>
              <w:rPr>
                <w:rFonts w:ascii="Arial" w:eastAsia="Arial" w:hAnsi="Arial" w:cs="Arial"/>
                <w:sz w:val="24"/>
                <w:szCs w:val="24"/>
              </w:rPr>
              <w:t>70</w:t>
            </w:r>
          </w:p>
        </w:tc>
      </w:tr>
      <w:tr w:rsidR="0063226E" w:rsidRPr="006A1751" w:rsidTr="00A96E0F">
        <w:tc>
          <w:tcPr>
            <w:tcW w:w="5098" w:type="dxa"/>
            <w:tcBorders>
              <w:top w:val="nil"/>
              <w:left w:val="nil"/>
              <w:bottom w:val="nil"/>
              <w:right w:val="nil"/>
            </w:tcBorders>
          </w:tcPr>
          <w:p w:rsidR="0063226E" w:rsidRPr="006A1751" w:rsidRDefault="0063226E" w:rsidP="00A96E0F">
            <w:pPr>
              <w:spacing w:afterLines="100" w:after="312" w:line="360" w:lineRule="auto"/>
              <w:rPr>
                <w:rFonts w:ascii="Arial" w:eastAsia="等线" w:hAnsi="Arial" w:cs="Arial"/>
                <w:sz w:val="24"/>
                <w:szCs w:val="24"/>
              </w:rPr>
            </w:pPr>
            <w:r w:rsidRPr="00BC22BF">
              <w:rPr>
                <w:rFonts w:ascii="Arial" w:eastAsia="Arial" w:hAnsi="Arial" w:cs="Arial"/>
                <w:sz w:val="24"/>
                <w:szCs w:val="24"/>
              </w:rPr>
              <w:t>I do intend to quit my job within the next year/short term.</w:t>
            </w:r>
          </w:p>
        </w:tc>
        <w:tc>
          <w:tcPr>
            <w:tcW w:w="31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795</w:t>
            </w:r>
          </w:p>
        </w:tc>
      </w:tr>
      <w:tr w:rsidR="0063226E" w:rsidRPr="006A1751" w:rsidTr="00A96E0F">
        <w:tc>
          <w:tcPr>
            <w:tcW w:w="50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BC22BF">
              <w:rPr>
                <w:rFonts w:ascii="Arial" w:eastAsia="Arial" w:hAnsi="Arial" w:cs="Arial"/>
                <w:sz w:val="24"/>
                <w:szCs w:val="24"/>
              </w:rPr>
              <w:t>I do not hope to have a long future with this company.</w:t>
            </w:r>
          </w:p>
        </w:tc>
        <w:tc>
          <w:tcPr>
            <w:tcW w:w="3198" w:type="dxa"/>
            <w:tcBorders>
              <w:top w:val="nil"/>
              <w:left w:val="nil"/>
              <w:bottom w:val="nil"/>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766</w:t>
            </w:r>
          </w:p>
        </w:tc>
      </w:tr>
      <w:tr w:rsidR="0063226E" w:rsidRPr="006A1751" w:rsidTr="00A96E0F">
        <w:tc>
          <w:tcPr>
            <w:tcW w:w="5098" w:type="dxa"/>
            <w:tcBorders>
              <w:top w:val="nil"/>
              <w:left w:val="nil"/>
              <w:bottom w:val="single" w:sz="4" w:space="0" w:color="auto"/>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Variance (percent of explained)</w:t>
            </w:r>
          </w:p>
        </w:tc>
        <w:tc>
          <w:tcPr>
            <w:tcW w:w="3198" w:type="dxa"/>
            <w:tcBorders>
              <w:top w:val="nil"/>
              <w:left w:val="nil"/>
              <w:bottom w:val="single" w:sz="4" w:space="0" w:color="auto"/>
              <w:right w:val="nil"/>
            </w:tcBorders>
          </w:tcPr>
          <w:p w:rsidR="0063226E" w:rsidRPr="006A1751" w:rsidRDefault="0063226E" w:rsidP="00A96E0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w:t>
            </w:r>
            <w:r>
              <w:rPr>
                <w:rFonts w:ascii="Arial" w:eastAsia="Arial" w:hAnsi="Arial" w:cs="Arial"/>
                <w:sz w:val="24"/>
                <w:szCs w:val="24"/>
              </w:rPr>
              <w:t>77.396</w:t>
            </w:r>
          </w:p>
        </w:tc>
      </w:tr>
    </w:tbl>
    <w:p w:rsidR="0063226E" w:rsidRPr="00C8701E" w:rsidRDefault="0063226E" w:rsidP="0063226E">
      <w:pPr>
        <w:pStyle w:val="af1"/>
        <w:spacing w:afterLines="100" w:after="312" w:line="360" w:lineRule="auto"/>
        <w:jc w:val="center"/>
        <w:rPr>
          <w:rFonts w:ascii="Arial" w:hAnsi="Arial" w:cs="Arial"/>
        </w:rPr>
      </w:pPr>
      <w:bookmarkStart w:id="291" w:name="_Toc530748420"/>
      <w:r w:rsidRPr="00C8701E">
        <w:rPr>
          <w:rFonts w:ascii="Arial" w:hAnsi="Arial" w:cs="Arial"/>
        </w:rPr>
        <w:t xml:space="preserve">Table </w:t>
      </w:r>
      <w:r w:rsidR="00DF6A50" w:rsidRPr="00C8701E">
        <w:rPr>
          <w:rFonts w:ascii="Arial" w:hAnsi="Arial" w:cs="Arial" w:hint="eastAsia"/>
        </w:rPr>
        <w:t>4.3.1.2</w:t>
      </w:r>
      <w:r w:rsidRPr="00C8701E">
        <w:rPr>
          <w:rFonts w:ascii="Arial" w:hAnsi="Arial" w:cs="Arial"/>
        </w:rPr>
        <w:t xml:space="preserve"> Communalities of Dependent Variable</w:t>
      </w:r>
      <w:bookmarkEnd w:id="291"/>
    </w:p>
    <w:p w:rsidR="0063226E" w:rsidRDefault="0063226E" w:rsidP="0063226E">
      <w:r w:rsidRPr="0063226E">
        <w:rPr>
          <w:noProof/>
        </w:rPr>
        <w:drawing>
          <wp:inline distT="0" distB="0" distL="0" distR="0">
            <wp:extent cx="5731510" cy="1858645"/>
            <wp:effectExtent l="0" t="0" r="2540" b="8255"/>
            <wp:docPr id="20" name="图片 20" descr="C:\Users\lenovo\AppData\Local\Temp\1542877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287711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58645"/>
                    </a:xfrm>
                    <a:prstGeom prst="rect">
                      <a:avLst/>
                    </a:prstGeom>
                    <a:noFill/>
                    <a:ln>
                      <a:noFill/>
                    </a:ln>
                  </pic:spPr>
                </pic:pic>
              </a:graphicData>
            </a:graphic>
          </wp:inline>
        </w:drawing>
      </w:r>
    </w:p>
    <w:p w:rsidR="0063226E" w:rsidRPr="00C8701E" w:rsidRDefault="0063226E" w:rsidP="005A52C4">
      <w:pPr>
        <w:pStyle w:val="af1"/>
        <w:spacing w:afterLines="100" w:after="312" w:line="360" w:lineRule="auto"/>
        <w:jc w:val="center"/>
        <w:rPr>
          <w:rFonts w:ascii="Arial" w:hAnsi="Arial" w:cs="Arial"/>
        </w:rPr>
      </w:pPr>
      <w:bookmarkStart w:id="292" w:name="_Toc530748421"/>
      <w:r w:rsidRPr="00C8701E">
        <w:rPr>
          <w:rFonts w:ascii="Arial" w:hAnsi="Arial" w:cs="Arial"/>
        </w:rPr>
        <w:t xml:space="preserve">Table </w:t>
      </w:r>
      <w:r w:rsidR="00DF6A50" w:rsidRPr="00C8701E">
        <w:rPr>
          <w:rFonts w:ascii="Arial" w:hAnsi="Arial" w:cs="Arial" w:hint="eastAsia"/>
        </w:rPr>
        <w:t>4.3.1.3</w:t>
      </w:r>
      <w:r w:rsidRPr="00C8701E">
        <w:rPr>
          <w:rFonts w:ascii="Arial" w:hAnsi="Arial" w:cs="Arial"/>
        </w:rPr>
        <w:t xml:space="preserve"> Total Variance Explained of Dependent Variable</w:t>
      </w:r>
      <w:bookmarkEnd w:id="292"/>
    </w:p>
    <w:p w:rsidR="0063226E" w:rsidRDefault="005A52C4" w:rsidP="0063226E">
      <w:pPr>
        <w:spacing w:afterLines="200" w:after="624" w:line="360" w:lineRule="auto"/>
        <w:rPr>
          <w:rFonts w:ascii="Arial" w:hAnsi="Arial" w:cs="Arial"/>
          <w:sz w:val="24"/>
          <w:szCs w:val="24"/>
        </w:rPr>
      </w:pPr>
      <w:r w:rsidRPr="005A52C4">
        <w:rPr>
          <w:rFonts w:ascii="Arial" w:hAnsi="Arial" w:cs="Arial"/>
          <w:sz w:val="24"/>
          <w:szCs w:val="24"/>
        </w:rPr>
        <w:t xml:space="preserve">As can be seen from Table </w:t>
      </w:r>
      <w:r w:rsidR="00DF6A50">
        <w:rPr>
          <w:rFonts w:ascii="Arial" w:hAnsi="Arial" w:cs="Arial" w:hint="eastAsia"/>
          <w:sz w:val="24"/>
          <w:szCs w:val="24"/>
        </w:rPr>
        <w:t>4.3.1.1</w:t>
      </w:r>
      <w:r w:rsidRPr="005A52C4">
        <w:rPr>
          <w:rFonts w:ascii="Arial" w:hAnsi="Arial" w:cs="Arial"/>
          <w:sz w:val="24"/>
          <w:szCs w:val="24"/>
        </w:rPr>
        <w:t xml:space="preserve">, the value of KMO is 0.881, which is already greater than 0.6, so this dependent variable can be </w:t>
      </w:r>
      <w:r w:rsidR="00896D94">
        <w:rPr>
          <w:rFonts w:ascii="Arial" w:hAnsi="Arial" w:cs="Arial"/>
          <w:sz w:val="24"/>
          <w:szCs w:val="24"/>
        </w:rPr>
        <w:t>use</w:t>
      </w:r>
      <w:r w:rsidRPr="005A52C4">
        <w:rPr>
          <w:rFonts w:ascii="Arial" w:hAnsi="Arial" w:cs="Arial"/>
          <w:sz w:val="24"/>
          <w:szCs w:val="24"/>
        </w:rPr>
        <w:t xml:space="preserve">d. At the same time, from </w:t>
      </w:r>
      <w:r w:rsidRPr="005A52C4">
        <w:rPr>
          <w:rFonts w:ascii="Arial" w:hAnsi="Arial" w:cs="Arial"/>
          <w:sz w:val="24"/>
          <w:szCs w:val="24"/>
        </w:rPr>
        <w:lastRenderedPageBreak/>
        <w:t xml:space="preserve">Tables </w:t>
      </w:r>
      <w:r w:rsidR="00DF6A50">
        <w:rPr>
          <w:rFonts w:ascii="Arial" w:hAnsi="Arial" w:cs="Arial" w:hint="eastAsia"/>
          <w:sz w:val="24"/>
          <w:szCs w:val="24"/>
        </w:rPr>
        <w:t>4.3.1.2</w:t>
      </w:r>
      <w:r w:rsidRPr="005A52C4">
        <w:rPr>
          <w:rFonts w:ascii="Arial" w:hAnsi="Arial" w:cs="Arial"/>
          <w:sz w:val="24"/>
          <w:szCs w:val="24"/>
        </w:rPr>
        <w:t xml:space="preserve"> and </w:t>
      </w:r>
      <w:r w:rsidR="00DF6A50">
        <w:rPr>
          <w:rFonts w:ascii="Arial" w:hAnsi="Arial" w:cs="Arial" w:hint="eastAsia"/>
          <w:sz w:val="24"/>
          <w:szCs w:val="24"/>
        </w:rPr>
        <w:t>4.3.1.3</w:t>
      </w:r>
      <w:r w:rsidRPr="005A52C4">
        <w:rPr>
          <w:rFonts w:ascii="Arial" w:hAnsi="Arial" w:cs="Arial"/>
          <w:sz w:val="24"/>
          <w:szCs w:val="24"/>
        </w:rPr>
        <w:t>, it can be found that the factor load</w:t>
      </w:r>
      <w:r w:rsidR="00896D94">
        <w:rPr>
          <w:rFonts w:ascii="Arial" w:hAnsi="Arial" w:cs="Arial"/>
          <w:sz w:val="24"/>
          <w:szCs w:val="24"/>
        </w:rPr>
        <w:t>ing</w:t>
      </w:r>
      <w:r w:rsidRPr="005A52C4">
        <w:rPr>
          <w:rFonts w:ascii="Arial" w:hAnsi="Arial" w:cs="Arial"/>
          <w:sz w:val="24"/>
          <w:szCs w:val="24"/>
        </w:rPr>
        <w:t xml:space="preserve"> of each item</w:t>
      </w:r>
      <w:r w:rsidR="00896D94">
        <w:rPr>
          <w:rFonts w:ascii="Arial" w:hAnsi="Arial" w:cs="Arial"/>
          <w:sz w:val="24"/>
          <w:szCs w:val="24"/>
        </w:rPr>
        <w:t>s</w:t>
      </w:r>
      <w:r w:rsidRPr="005A52C4">
        <w:rPr>
          <w:rFonts w:ascii="Arial" w:hAnsi="Arial" w:cs="Arial"/>
          <w:sz w:val="24"/>
          <w:szCs w:val="24"/>
        </w:rPr>
        <w:t xml:space="preserve"> of the dependent variable is greater than 0.6, and the eigenvalue is greater than 60%, so the result of the analysis can prove that the job-hopping behavior can be used as the dependent variable.</w:t>
      </w:r>
    </w:p>
    <w:p w:rsidR="00190EE4" w:rsidRDefault="00C91DAB" w:rsidP="00190EE4">
      <w:pPr>
        <w:jc w:val="center"/>
        <w:rPr>
          <w:rFonts w:ascii="Arial" w:hAnsi="Arial" w:cs="Arial"/>
          <w:sz w:val="24"/>
          <w:szCs w:val="24"/>
        </w:rPr>
      </w:pPr>
      <w:r w:rsidRPr="00C91DAB">
        <w:rPr>
          <w:rFonts w:ascii="Arial" w:hAnsi="Arial" w:cs="Arial"/>
          <w:noProof/>
          <w:sz w:val="24"/>
          <w:szCs w:val="24"/>
        </w:rPr>
        <w:drawing>
          <wp:inline distT="0" distB="0" distL="0" distR="0">
            <wp:extent cx="3768725" cy="1121410"/>
            <wp:effectExtent l="0" t="0" r="3175" b="2540"/>
            <wp:docPr id="27" name="图片 27" descr="C:\Users\lenovo\AppData\Local\Temp\15431332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4313329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8725" cy="1121410"/>
                    </a:xfrm>
                    <a:prstGeom prst="rect">
                      <a:avLst/>
                    </a:prstGeom>
                    <a:noFill/>
                    <a:ln>
                      <a:noFill/>
                    </a:ln>
                  </pic:spPr>
                </pic:pic>
              </a:graphicData>
            </a:graphic>
          </wp:inline>
        </w:drawing>
      </w:r>
    </w:p>
    <w:p w:rsidR="00401B01" w:rsidRPr="00C8701E" w:rsidRDefault="00401B01" w:rsidP="00190EE4">
      <w:pPr>
        <w:spacing w:afterLines="100" w:after="312" w:line="360" w:lineRule="auto"/>
        <w:jc w:val="center"/>
        <w:rPr>
          <w:rFonts w:ascii="Arial" w:hAnsi="Arial" w:cs="Arial"/>
          <w:sz w:val="20"/>
          <w:szCs w:val="20"/>
        </w:rPr>
      </w:pPr>
      <w:bookmarkStart w:id="293" w:name="_Toc530748422"/>
      <w:r w:rsidRPr="00C8701E">
        <w:rPr>
          <w:rFonts w:ascii="Arial" w:hAnsi="Arial" w:cs="Arial"/>
          <w:sz w:val="20"/>
          <w:szCs w:val="20"/>
        </w:rPr>
        <w:t xml:space="preserve">Table </w:t>
      </w:r>
      <w:r w:rsidR="00DF6A50" w:rsidRPr="00C8701E">
        <w:rPr>
          <w:rFonts w:ascii="Arial" w:hAnsi="Arial" w:cs="Arial" w:hint="eastAsia"/>
          <w:sz w:val="20"/>
          <w:szCs w:val="20"/>
        </w:rPr>
        <w:t>4.3.1.4</w:t>
      </w:r>
      <w:r w:rsidRPr="00C8701E">
        <w:rPr>
          <w:rFonts w:ascii="Arial" w:hAnsi="Arial" w:cs="Arial"/>
          <w:sz w:val="20"/>
          <w:szCs w:val="20"/>
        </w:rPr>
        <w:t xml:space="preserve"> KMO and Bartlett’s Test (Total Independent Variable)</w:t>
      </w:r>
      <w:bookmarkEnd w:id="293"/>
    </w:p>
    <w:tbl>
      <w:tblPr>
        <w:tblStyle w:val="7"/>
        <w:tblW w:w="0" w:type="auto"/>
        <w:tblLook w:val="04A0" w:firstRow="1" w:lastRow="0" w:firstColumn="1" w:lastColumn="0" w:noHBand="0" w:noVBand="1"/>
      </w:tblPr>
      <w:tblGrid>
        <w:gridCol w:w="5098"/>
        <w:gridCol w:w="3206"/>
        <w:gridCol w:w="11"/>
      </w:tblGrid>
      <w:tr w:rsidR="00D75A2F" w:rsidRPr="00D75A2F" w:rsidTr="00D75A2F">
        <w:trPr>
          <w:gridAfter w:val="1"/>
          <w:wAfter w:w="11" w:type="dxa"/>
          <w:trHeight w:val="312"/>
        </w:trPr>
        <w:tc>
          <w:tcPr>
            <w:tcW w:w="5098" w:type="dxa"/>
            <w:tcBorders>
              <w:left w:val="nil"/>
              <w:bottom w:val="single" w:sz="4" w:space="0" w:color="auto"/>
              <w:right w:val="nil"/>
            </w:tcBorders>
            <w:vAlign w:val="center"/>
          </w:tcPr>
          <w:p w:rsidR="00D75A2F" w:rsidRPr="00D75A2F" w:rsidRDefault="00D75A2F" w:rsidP="00D75A2F">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t>Items</w:t>
            </w:r>
          </w:p>
        </w:tc>
        <w:tc>
          <w:tcPr>
            <w:tcW w:w="3206" w:type="dxa"/>
            <w:tcBorders>
              <w:left w:val="nil"/>
              <w:bottom w:val="single" w:sz="4" w:space="0" w:color="auto"/>
              <w:right w:val="nil"/>
            </w:tcBorders>
          </w:tcPr>
          <w:p w:rsidR="00D75A2F" w:rsidRPr="00D75A2F" w:rsidRDefault="00D75A2F" w:rsidP="00DF2E05">
            <w:pPr>
              <w:spacing w:afterLines="100" w:after="312" w:line="360" w:lineRule="auto"/>
              <w:ind w:left="120" w:firstLineChars="200" w:firstLine="480"/>
              <w:rPr>
                <w:rFonts w:ascii="Arial" w:eastAsia="Arial" w:hAnsi="Arial" w:cs="Arial"/>
                <w:sz w:val="24"/>
                <w:szCs w:val="24"/>
              </w:rPr>
            </w:pPr>
            <w:r w:rsidRPr="00D75A2F">
              <w:rPr>
                <w:rFonts w:ascii="Arial" w:eastAsia="Arial" w:hAnsi="Arial" w:cs="Arial"/>
                <w:sz w:val="24"/>
                <w:szCs w:val="24"/>
              </w:rPr>
              <w:t>Factor Loading</w:t>
            </w:r>
          </w:p>
        </w:tc>
      </w:tr>
      <w:tr w:rsidR="00D75A2F" w:rsidRPr="00D75A2F" w:rsidTr="00A96E0F">
        <w:tc>
          <w:tcPr>
            <w:tcW w:w="5098" w:type="dxa"/>
            <w:tcBorders>
              <w:top w:val="single" w:sz="4" w:space="0" w:color="auto"/>
              <w:left w:val="nil"/>
              <w:bottom w:val="nil"/>
              <w:right w:val="nil"/>
            </w:tcBorders>
          </w:tcPr>
          <w:p w:rsidR="00D75A2F" w:rsidRPr="00D75A2F" w:rsidRDefault="00D75A2F" w:rsidP="00D75A2F">
            <w:pPr>
              <w:spacing w:afterLines="100" w:after="312" w:line="360" w:lineRule="auto"/>
              <w:rPr>
                <w:rFonts w:ascii="Arial" w:eastAsia="Arial" w:hAnsi="Arial" w:cs="Arial"/>
                <w:b/>
                <w:sz w:val="24"/>
                <w:szCs w:val="24"/>
              </w:rPr>
            </w:pPr>
            <w:r>
              <w:rPr>
                <w:rFonts w:ascii="Arial" w:eastAsia="Arial" w:hAnsi="Arial" w:cs="Arial"/>
                <w:b/>
                <w:sz w:val="24"/>
                <w:szCs w:val="24"/>
              </w:rPr>
              <w:t>Income Level</w:t>
            </w:r>
          </w:p>
        </w:tc>
        <w:tc>
          <w:tcPr>
            <w:tcW w:w="3217" w:type="dxa"/>
            <w:gridSpan w:val="2"/>
            <w:tcBorders>
              <w:top w:val="nil"/>
              <w:left w:val="nil"/>
              <w:bottom w:val="nil"/>
              <w:right w:val="nil"/>
            </w:tcBorders>
          </w:tcPr>
          <w:p w:rsidR="00D75A2F" w:rsidRPr="00D75A2F" w:rsidRDefault="00D75A2F" w:rsidP="00D75A2F">
            <w:pPr>
              <w:spacing w:afterLines="100" w:after="312" w:line="360" w:lineRule="auto"/>
              <w:rPr>
                <w:rFonts w:ascii="Arial" w:eastAsia="Arial" w:hAnsi="Arial" w:cs="Arial"/>
                <w:sz w:val="24"/>
                <w:szCs w:val="24"/>
              </w:rPr>
            </w:pPr>
            <w:r w:rsidRPr="00D75A2F">
              <w:rPr>
                <w:rFonts w:ascii="Arial" w:eastAsia="Arial" w:hAnsi="Arial" w:cs="Arial"/>
                <w:sz w:val="24"/>
                <w:szCs w:val="24"/>
              </w:rPr>
              <w:t xml:space="preserve">                </w:t>
            </w:r>
          </w:p>
        </w:tc>
      </w:tr>
      <w:tr w:rsidR="00D75A2F" w:rsidRPr="00D75A2F" w:rsidTr="00D75A2F">
        <w:tc>
          <w:tcPr>
            <w:tcW w:w="5098" w:type="dxa"/>
            <w:tcBorders>
              <w:top w:val="nil"/>
              <w:left w:val="nil"/>
              <w:bottom w:val="nil"/>
              <w:right w:val="nil"/>
            </w:tcBorders>
          </w:tcPr>
          <w:p w:rsidR="00DF2E05" w:rsidRDefault="00DF2E05" w:rsidP="00D75A2F">
            <w:pPr>
              <w:spacing w:afterLines="100" w:after="312" w:line="360" w:lineRule="auto"/>
              <w:rPr>
                <w:rFonts w:ascii="Arial" w:hAnsi="Arial" w:cs="Arial"/>
                <w:sz w:val="24"/>
                <w:szCs w:val="24"/>
              </w:rPr>
            </w:pPr>
            <w:r w:rsidRPr="00DF2E05">
              <w:rPr>
                <w:rFonts w:ascii="Arial" w:hAnsi="Arial" w:cs="Arial"/>
                <w:sz w:val="24"/>
                <w:szCs w:val="24"/>
              </w:rPr>
              <w:t>I am satisfied with my current salary.</w:t>
            </w:r>
          </w:p>
          <w:p w:rsidR="00D75A2F" w:rsidRPr="00D75A2F" w:rsidRDefault="00D75A2F" w:rsidP="00D75A2F">
            <w:pPr>
              <w:spacing w:afterLines="100" w:after="312" w:line="360" w:lineRule="auto"/>
              <w:rPr>
                <w:rFonts w:ascii="Arial" w:hAnsi="Arial" w:cs="Arial"/>
                <w:sz w:val="24"/>
                <w:szCs w:val="24"/>
              </w:rPr>
            </w:pPr>
            <w:r w:rsidRPr="00D75A2F">
              <w:rPr>
                <w:rFonts w:ascii="Arial" w:hAnsi="Arial" w:cs="Arial"/>
                <w:sz w:val="24"/>
                <w:szCs w:val="24"/>
              </w:rPr>
              <w:t>I think my current wage/ salary is comparable to the standard income in this industry.</w:t>
            </w:r>
          </w:p>
        </w:tc>
        <w:tc>
          <w:tcPr>
            <w:tcW w:w="3217" w:type="dxa"/>
            <w:gridSpan w:val="2"/>
            <w:tcBorders>
              <w:top w:val="nil"/>
              <w:left w:val="nil"/>
              <w:bottom w:val="nil"/>
              <w:right w:val="nil"/>
            </w:tcBorders>
          </w:tcPr>
          <w:p w:rsidR="00D75A2F" w:rsidRDefault="00DF2E05" w:rsidP="00D75A2F">
            <w:pPr>
              <w:spacing w:afterLines="100" w:after="312" w:line="360" w:lineRule="auto"/>
              <w:jc w:val="center"/>
              <w:rPr>
                <w:rFonts w:ascii="Arial" w:eastAsia="Arial" w:hAnsi="Arial" w:cs="Arial"/>
                <w:sz w:val="24"/>
                <w:szCs w:val="24"/>
              </w:rPr>
            </w:pPr>
            <w:r>
              <w:rPr>
                <w:rFonts w:ascii="Arial" w:eastAsia="Arial" w:hAnsi="Arial" w:cs="Arial"/>
                <w:sz w:val="24"/>
                <w:szCs w:val="24"/>
              </w:rPr>
              <w:t>0.616</w:t>
            </w:r>
          </w:p>
          <w:p w:rsidR="00DF2E05" w:rsidRPr="00DF2E05" w:rsidRDefault="00DF2E05" w:rsidP="00D75A2F">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.703</w:t>
            </w:r>
          </w:p>
        </w:tc>
      </w:tr>
      <w:tr w:rsidR="00D75A2F" w:rsidRPr="00D75A2F" w:rsidTr="00D75A2F">
        <w:tc>
          <w:tcPr>
            <w:tcW w:w="5098" w:type="dxa"/>
            <w:tcBorders>
              <w:top w:val="nil"/>
              <w:left w:val="nil"/>
              <w:bottom w:val="nil"/>
              <w:right w:val="nil"/>
            </w:tcBorders>
          </w:tcPr>
          <w:p w:rsidR="00D75A2F" w:rsidRPr="00D75A2F" w:rsidRDefault="00D75A2F" w:rsidP="00D75A2F">
            <w:pPr>
              <w:spacing w:afterLines="100" w:after="312" w:line="360" w:lineRule="auto"/>
              <w:rPr>
                <w:rFonts w:ascii="Arial" w:hAnsi="Arial" w:cs="Arial"/>
                <w:sz w:val="24"/>
                <w:szCs w:val="24"/>
              </w:rPr>
            </w:pPr>
            <w:r w:rsidRPr="00D75A2F">
              <w:rPr>
                <w:rFonts w:ascii="Arial" w:hAnsi="Arial" w:cs="Arial"/>
                <w:sz w:val="24"/>
                <w:szCs w:val="24"/>
              </w:rPr>
              <w:t>I think that my hard work is proportional to my income.</w:t>
            </w:r>
          </w:p>
        </w:tc>
        <w:tc>
          <w:tcPr>
            <w:tcW w:w="3217" w:type="dxa"/>
            <w:gridSpan w:val="2"/>
            <w:tcBorders>
              <w:top w:val="nil"/>
              <w:left w:val="nil"/>
              <w:bottom w:val="nil"/>
              <w:right w:val="nil"/>
            </w:tcBorders>
          </w:tcPr>
          <w:p w:rsidR="00D75A2F" w:rsidRPr="00DF2E05" w:rsidRDefault="00DF2E05" w:rsidP="00DF2E05">
            <w:pPr>
              <w:spacing w:afterLines="100" w:after="312"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0.675</w:t>
            </w:r>
          </w:p>
        </w:tc>
      </w:tr>
      <w:tr w:rsidR="00D75A2F" w:rsidRPr="00D75A2F" w:rsidTr="00D75A2F">
        <w:tc>
          <w:tcPr>
            <w:tcW w:w="5098" w:type="dxa"/>
            <w:tcBorders>
              <w:top w:val="nil"/>
              <w:left w:val="nil"/>
              <w:bottom w:val="nil"/>
              <w:right w:val="nil"/>
            </w:tcBorders>
          </w:tcPr>
          <w:p w:rsidR="00D75A2F" w:rsidRPr="00D75A2F" w:rsidRDefault="00D75A2F" w:rsidP="00D75A2F">
            <w:pPr>
              <w:spacing w:afterLines="100" w:after="312" w:line="360" w:lineRule="auto"/>
              <w:rPr>
                <w:rFonts w:ascii="Arial" w:hAnsi="Arial" w:cs="Arial"/>
                <w:sz w:val="24"/>
                <w:szCs w:val="24"/>
              </w:rPr>
            </w:pPr>
            <w:r w:rsidRPr="00D75A2F">
              <w:rPr>
                <w:rFonts w:ascii="Arial" w:hAnsi="Arial" w:cs="Arial"/>
                <w:sz w:val="24"/>
                <w:szCs w:val="24"/>
              </w:rPr>
              <w:t>I believe that my income is appropriate to my position and qualification.</w:t>
            </w:r>
          </w:p>
        </w:tc>
        <w:tc>
          <w:tcPr>
            <w:tcW w:w="3217" w:type="dxa"/>
            <w:gridSpan w:val="2"/>
            <w:tcBorders>
              <w:top w:val="nil"/>
              <w:left w:val="nil"/>
              <w:bottom w:val="nil"/>
              <w:right w:val="nil"/>
            </w:tcBorders>
          </w:tcPr>
          <w:p w:rsidR="00D75A2F" w:rsidRPr="00D75A2F" w:rsidRDefault="00D75A2F" w:rsidP="00D75A2F">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t>0.</w:t>
            </w:r>
            <w:r w:rsidR="00DF2E05">
              <w:rPr>
                <w:rFonts w:ascii="Arial" w:eastAsia="Arial" w:hAnsi="Arial" w:cs="Arial"/>
                <w:sz w:val="24"/>
                <w:szCs w:val="24"/>
              </w:rPr>
              <w:t>651</w:t>
            </w:r>
          </w:p>
        </w:tc>
      </w:tr>
      <w:tr w:rsidR="00D75A2F" w:rsidRPr="00D75A2F" w:rsidTr="00CE4D45">
        <w:tc>
          <w:tcPr>
            <w:tcW w:w="5098" w:type="dxa"/>
            <w:tcBorders>
              <w:top w:val="nil"/>
              <w:left w:val="nil"/>
              <w:bottom w:val="nil"/>
              <w:right w:val="nil"/>
            </w:tcBorders>
          </w:tcPr>
          <w:p w:rsidR="00D75A2F" w:rsidRPr="00D75A2F" w:rsidRDefault="00D75A2F" w:rsidP="00D75A2F">
            <w:pPr>
              <w:spacing w:afterLines="100" w:after="312" w:line="360" w:lineRule="auto"/>
              <w:rPr>
                <w:rFonts w:ascii="Arial" w:hAnsi="Arial" w:cs="Arial"/>
                <w:sz w:val="24"/>
                <w:szCs w:val="24"/>
              </w:rPr>
            </w:pPr>
            <w:r w:rsidRPr="00D75A2F">
              <w:rPr>
                <w:rFonts w:ascii="Arial" w:hAnsi="Arial" w:cs="Arial"/>
                <w:sz w:val="24"/>
                <w:szCs w:val="24"/>
              </w:rPr>
              <w:t>I think that the annual salary increment is acceptable when compared to other companies in the industry</w:t>
            </w:r>
          </w:p>
        </w:tc>
        <w:tc>
          <w:tcPr>
            <w:tcW w:w="3217" w:type="dxa"/>
            <w:gridSpan w:val="2"/>
            <w:tcBorders>
              <w:top w:val="nil"/>
              <w:left w:val="nil"/>
              <w:bottom w:val="nil"/>
              <w:right w:val="nil"/>
            </w:tcBorders>
          </w:tcPr>
          <w:p w:rsidR="00D75A2F" w:rsidRPr="00D75A2F" w:rsidRDefault="00D75A2F" w:rsidP="00D75A2F">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t>0.</w:t>
            </w:r>
            <w:r w:rsidR="00DF2E05">
              <w:rPr>
                <w:rFonts w:ascii="Arial" w:eastAsia="Arial" w:hAnsi="Arial" w:cs="Arial"/>
                <w:sz w:val="24"/>
                <w:szCs w:val="24"/>
              </w:rPr>
              <w:t>617</w:t>
            </w:r>
          </w:p>
        </w:tc>
      </w:tr>
      <w:tr w:rsidR="00D75A2F" w:rsidRPr="00D75A2F" w:rsidTr="00CE4D45">
        <w:tc>
          <w:tcPr>
            <w:tcW w:w="5098" w:type="dxa"/>
            <w:tcBorders>
              <w:top w:val="nil"/>
              <w:left w:val="nil"/>
              <w:bottom w:val="single" w:sz="4" w:space="0" w:color="auto"/>
              <w:right w:val="nil"/>
            </w:tcBorders>
          </w:tcPr>
          <w:p w:rsidR="00D75A2F" w:rsidRPr="00D75A2F" w:rsidRDefault="00D75A2F" w:rsidP="00D75A2F">
            <w:pPr>
              <w:spacing w:afterLines="100" w:after="312" w:line="360" w:lineRule="auto"/>
              <w:rPr>
                <w:rFonts w:ascii="Arial" w:hAnsi="Arial" w:cs="Arial"/>
                <w:b/>
                <w:sz w:val="24"/>
                <w:szCs w:val="24"/>
              </w:rPr>
            </w:pPr>
            <w:r>
              <w:rPr>
                <w:rFonts w:ascii="Arial" w:hAnsi="Arial" w:cs="Arial" w:hint="eastAsia"/>
                <w:b/>
                <w:sz w:val="24"/>
                <w:szCs w:val="24"/>
              </w:rPr>
              <w:lastRenderedPageBreak/>
              <w:t>J</w:t>
            </w:r>
            <w:r>
              <w:rPr>
                <w:rFonts w:ascii="Arial" w:hAnsi="Arial" w:cs="Arial"/>
                <w:b/>
                <w:sz w:val="24"/>
                <w:szCs w:val="24"/>
              </w:rPr>
              <w:t>ob Satisfaction</w:t>
            </w:r>
          </w:p>
          <w:p w:rsidR="00D75A2F" w:rsidRPr="00D75A2F" w:rsidRDefault="00D75A2F" w:rsidP="00D75A2F">
            <w:pPr>
              <w:spacing w:afterLines="100" w:after="312" w:line="360" w:lineRule="auto"/>
              <w:rPr>
                <w:rFonts w:ascii="Arial" w:eastAsia="Arial" w:hAnsi="Arial" w:cs="Arial"/>
                <w:sz w:val="24"/>
                <w:szCs w:val="24"/>
              </w:rPr>
            </w:pPr>
            <w:r w:rsidRPr="00D75A2F">
              <w:rPr>
                <w:rFonts w:ascii="Arial" w:eastAsia="Arial" w:hAnsi="Arial" w:cs="Arial"/>
                <w:sz w:val="24"/>
                <w:szCs w:val="24"/>
              </w:rPr>
              <w:t>I am contented with this type of work.</w:t>
            </w:r>
          </w:p>
          <w:p w:rsidR="00D75A2F" w:rsidRDefault="00D75A2F" w:rsidP="00D75A2F">
            <w:pPr>
              <w:spacing w:afterLines="100" w:after="312" w:line="360" w:lineRule="auto"/>
              <w:rPr>
                <w:rFonts w:ascii="Arial" w:eastAsia="Arial" w:hAnsi="Arial" w:cs="Arial"/>
                <w:sz w:val="24"/>
                <w:szCs w:val="24"/>
              </w:rPr>
            </w:pPr>
            <w:r w:rsidRPr="00D75A2F">
              <w:rPr>
                <w:rFonts w:ascii="Arial" w:eastAsia="Arial" w:hAnsi="Arial" w:cs="Arial"/>
                <w:sz w:val="24"/>
                <w:szCs w:val="24"/>
              </w:rPr>
              <w:t>I am enjoying this job.</w:t>
            </w:r>
          </w:p>
          <w:p w:rsidR="00DF2E05" w:rsidRPr="00DF2E05" w:rsidRDefault="00DF2E05" w:rsidP="00D75A2F">
            <w:pPr>
              <w:spacing w:afterLines="100" w:after="312" w:line="360" w:lineRule="auto"/>
              <w:rPr>
                <w:rFonts w:ascii="Arial" w:hAnsi="Arial" w:cs="Arial"/>
                <w:sz w:val="24"/>
                <w:szCs w:val="24"/>
              </w:rPr>
            </w:pPr>
            <w:r w:rsidRPr="00DF2E05">
              <w:rPr>
                <w:rFonts w:ascii="Arial" w:hAnsi="Arial" w:cs="Arial"/>
                <w:sz w:val="24"/>
                <w:szCs w:val="24"/>
              </w:rPr>
              <w:t>I can learn much and grow fast by doing this job.</w:t>
            </w:r>
          </w:p>
          <w:p w:rsidR="00D75A2F" w:rsidRDefault="00D75A2F" w:rsidP="00D75A2F">
            <w:pPr>
              <w:spacing w:afterLines="100" w:after="312" w:line="360" w:lineRule="auto"/>
              <w:rPr>
                <w:rFonts w:ascii="Arial" w:eastAsia="Arial" w:hAnsi="Arial" w:cs="Arial"/>
                <w:sz w:val="24"/>
                <w:szCs w:val="24"/>
              </w:rPr>
            </w:pPr>
            <w:r w:rsidRPr="00D75A2F">
              <w:rPr>
                <w:rFonts w:ascii="Arial" w:eastAsia="Arial" w:hAnsi="Arial" w:cs="Arial"/>
                <w:sz w:val="24"/>
                <w:szCs w:val="24"/>
              </w:rPr>
              <w:t>I feel I am important when I do this work.</w:t>
            </w:r>
          </w:p>
          <w:p w:rsidR="00DF2E05" w:rsidRPr="00DF2E05" w:rsidRDefault="00DF2E05" w:rsidP="00D75A2F">
            <w:pPr>
              <w:spacing w:afterLines="100" w:after="312" w:line="360" w:lineRule="auto"/>
              <w:rPr>
                <w:rFonts w:ascii="Arial" w:hAnsi="Arial" w:cs="Arial"/>
                <w:sz w:val="24"/>
                <w:szCs w:val="24"/>
              </w:rPr>
            </w:pPr>
            <w:r w:rsidRPr="00DF2E05">
              <w:rPr>
                <w:rFonts w:ascii="Arial" w:hAnsi="Arial" w:cs="Arial"/>
                <w:sz w:val="24"/>
                <w:szCs w:val="24"/>
              </w:rPr>
              <w:t>I think my job is very interesting and satisfying</w:t>
            </w:r>
            <w:r>
              <w:rPr>
                <w:rFonts w:ascii="Arial" w:hAnsi="Arial" w:cs="Arial"/>
                <w:sz w:val="24"/>
                <w:szCs w:val="24"/>
              </w:rPr>
              <w:t>.</w:t>
            </w:r>
          </w:p>
          <w:p w:rsidR="00D75A2F" w:rsidRPr="00D75A2F" w:rsidRDefault="006050AF" w:rsidP="00D75A2F">
            <w:pPr>
              <w:spacing w:afterLines="100" w:after="312" w:line="360" w:lineRule="auto"/>
              <w:rPr>
                <w:rFonts w:ascii="Arial" w:hAnsi="Arial" w:cs="Arial"/>
                <w:b/>
                <w:sz w:val="24"/>
                <w:szCs w:val="24"/>
              </w:rPr>
            </w:pPr>
            <w:r>
              <w:rPr>
                <w:rFonts w:ascii="Arial" w:hAnsi="Arial" w:cs="Arial" w:hint="eastAsia"/>
                <w:b/>
                <w:sz w:val="24"/>
                <w:szCs w:val="24"/>
              </w:rPr>
              <w:t>W</w:t>
            </w:r>
            <w:r>
              <w:rPr>
                <w:rFonts w:ascii="Arial" w:hAnsi="Arial" w:cs="Arial"/>
                <w:b/>
                <w:sz w:val="24"/>
                <w:szCs w:val="24"/>
              </w:rPr>
              <w:t>ork Environment</w:t>
            </w:r>
          </w:p>
          <w:p w:rsidR="00DF2E05" w:rsidRDefault="00DF2E05" w:rsidP="00D75A2F">
            <w:pPr>
              <w:spacing w:afterLines="100" w:after="312" w:line="360" w:lineRule="auto"/>
              <w:rPr>
                <w:rFonts w:ascii="Arial" w:eastAsia="Arial" w:hAnsi="Arial" w:cs="Arial"/>
                <w:sz w:val="24"/>
                <w:szCs w:val="24"/>
              </w:rPr>
            </w:pPr>
            <w:r w:rsidRPr="00DF2E05">
              <w:rPr>
                <w:rFonts w:ascii="Arial" w:eastAsia="Arial" w:hAnsi="Arial" w:cs="Arial"/>
                <w:sz w:val="24"/>
                <w:szCs w:val="24"/>
              </w:rPr>
              <w:t>The physical working condition of my firm are very good.</w:t>
            </w:r>
          </w:p>
          <w:p w:rsidR="00D75A2F" w:rsidRPr="00D75A2F" w:rsidRDefault="006050AF" w:rsidP="00D75A2F">
            <w:pPr>
              <w:spacing w:afterLines="100" w:after="312" w:line="360" w:lineRule="auto"/>
              <w:rPr>
                <w:rFonts w:ascii="Arial" w:eastAsia="Arial" w:hAnsi="Arial" w:cs="Arial"/>
                <w:sz w:val="24"/>
                <w:szCs w:val="24"/>
              </w:rPr>
            </w:pPr>
            <w:r w:rsidRPr="006050AF">
              <w:rPr>
                <w:rFonts w:ascii="Arial" w:eastAsia="Arial" w:hAnsi="Arial" w:cs="Arial"/>
                <w:sz w:val="24"/>
                <w:szCs w:val="24"/>
              </w:rPr>
              <w:t>The method of work measurement is reasonable in my firm</w:t>
            </w:r>
            <w:r w:rsidR="00D75A2F" w:rsidRPr="00D75A2F">
              <w:rPr>
                <w:rFonts w:ascii="Arial" w:eastAsia="Arial" w:hAnsi="Arial" w:cs="Arial"/>
                <w:sz w:val="24"/>
                <w:szCs w:val="24"/>
              </w:rPr>
              <w:t>.</w:t>
            </w:r>
          </w:p>
          <w:p w:rsidR="00D75A2F" w:rsidRPr="00D75A2F" w:rsidRDefault="006050AF" w:rsidP="00D75A2F">
            <w:pPr>
              <w:spacing w:afterLines="100" w:after="312" w:line="360" w:lineRule="auto"/>
              <w:rPr>
                <w:rFonts w:ascii="Arial" w:eastAsia="Arial" w:hAnsi="Arial" w:cs="Arial"/>
                <w:sz w:val="24"/>
                <w:szCs w:val="24"/>
              </w:rPr>
            </w:pPr>
            <w:r w:rsidRPr="006050AF">
              <w:rPr>
                <w:rFonts w:ascii="Arial" w:eastAsia="Arial" w:hAnsi="Arial" w:cs="Arial"/>
                <w:sz w:val="24"/>
                <w:szCs w:val="24"/>
              </w:rPr>
              <w:t>I am satisfied with my working time and privileges offered</w:t>
            </w:r>
            <w:r w:rsidR="00D75A2F" w:rsidRPr="00D75A2F">
              <w:rPr>
                <w:rFonts w:ascii="Arial" w:eastAsia="Arial" w:hAnsi="Arial" w:cs="Arial"/>
                <w:sz w:val="24"/>
                <w:szCs w:val="24"/>
              </w:rPr>
              <w:t>.</w:t>
            </w:r>
          </w:p>
          <w:p w:rsidR="00D75A2F" w:rsidRPr="00D75A2F" w:rsidRDefault="006050AF" w:rsidP="00D75A2F">
            <w:pPr>
              <w:spacing w:afterLines="100" w:after="312" w:line="360" w:lineRule="auto"/>
              <w:rPr>
                <w:rFonts w:ascii="Arial" w:eastAsia="Arial" w:hAnsi="Arial" w:cs="Arial"/>
                <w:sz w:val="24"/>
                <w:szCs w:val="24"/>
              </w:rPr>
            </w:pPr>
            <w:r w:rsidRPr="006050AF">
              <w:rPr>
                <w:rFonts w:ascii="Arial" w:eastAsia="Arial" w:hAnsi="Arial" w:cs="Arial"/>
                <w:sz w:val="24"/>
                <w:szCs w:val="24"/>
              </w:rPr>
              <w:t>My company is always moving toward to improve ways of doing things</w:t>
            </w:r>
            <w:r w:rsidR="00D75A2F" w:rsidRPr="00D75A2F">
              <w:rPr>
                <w:rFonts w:ascii="Arial" w:eastAsia="Arial" w:hAnsi="Arial" w:cs="Arial"/>
                <w:sz w:val="24"/>
                <w:szCs w:val="24"/>
              </w:rPr>
              <w:t>.</w:t>
            </w:r>
          </w:p>
          <w:p w:rsidR="00D75A2F" w:rsidRPr="00D75A2F" w:rsidRDefault="006050AF" w:rsidP="00D75A2F">
            <w:pPr>
              <w:spacing w:afterLines="100" w:after="312" w:line="360" w:lineRule="auto"/>
              <w:rPr>
                <w:rFonts w:ascii="Arial" w:eastAsia="Arial" w:hAnsi="Arial" w:cs="Arial"/>
                <w:sz w:val="24"/>
                <w:szCs w:val="24"/>
              </w:rPr>
            </w:pPr>
            <w:r w:rsidRPr="006050AF">
              <w:rPr>
                <w:rFonts w:ascii="Arial" w:eastAsia="Arial" w:hAnsi="Arial" w:cs="Arial"/>
                <w:sz w:val="24"/>
                <w:szCs w:val="24"/>
              </w:rPr>
              <w:t>My organization is always utilizing new technologies to work</w:t>
            </w:r>
            <w:r w:rsidR="00D75A2F" w:rsidRPr="00D75A2F">
              <w:rPr>
                <w:rFonts w:ascii="Arial" w:eastAsia="Arial" w:hAnsi="Arial" w:cs="Arial"/>
                <w:sz w:val="24"/>
                <w:szCs w:val="24"/>
              </w:rPr>
              <w:t>.</w:t>
            </w:r>
          </w:p>
        </w:tc>
        <w:tc>
          <w:tcPr>
            <w:tcW w:w="3217" w:type="dxa"/>
            <w:gridSpan w:val="2"/>
            <w:tcBorders>
              <w:top w:val="nil"/>
              <w:left w:val="nil"/>
              <w:bottom w:val="single" w:sz="4" w:space="0" w:color="auto"/>
              <w:right w:val="nil"/>
            </w:tcBorders>
          </w:tcPr>
          <w:p w:rsidR="00D75A2F" w:rsidRPr="00D75A2F" w:rsidRDefault="00D75A2F" w:rsidP="006050AF">
            <w:pPr>
              <w:spacing w:afterLines="100" w:after="312" w:line="360" w:lineRule="auto"/>
              <w:jc w:val="center"/>
              <w:rPr>
                <w:rFonts w:ascii="Arial" w:eastAsia="Arial" w:hAnsi="Arial" w:cs="Arial"/>
                <w:sz w:val="24"/>
                <w:szCs w:val="24"/>
              </w:rPr>
            </w:pPr>
          </w:p>
          <w:p w:rsidR="00D75A2F" w:rsidRPr="00D75A2F" w:rsidRDefault="00DF2E05" w:rsidP="006050AF">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.788</w:t>
            </w:r>
          </w:p>
          <w:p w:rsidR="00D75A2F" w:rsidRPr="00D75A2F" w:rsidRDefault="00DF2E05" w:rsidP="006050AF">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Pr>
                <w:rFonts w:ascii="Arial" w:eastAsia="等线" w:hAnsi="Arial" w:cs="Arial"/>
                <w:sz w:val="24"/>
                <w:szCs w:val="24"/>
              </w:rPr>
              <w:t>.863</w:t>
            </w:r>
          </w:p>
          <w:p w:rsidR="00D75A2F" w:rsidRDefault="006050AF" w:rsidP="00DF2E05">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sidR="00DF2E05">
              <w:rPr>
                <w:rFonts w:ascii="Arial" w:eastAsia="等线" w:hAnsi="Arial" w:cs="Arial"/>
                <w:sz w:val="24"/>
                <w:szCs w:val="24"/>
              </w:rPr>
              <w:t>.703</w:t>
            </w:r>
          </w:p>
          <w:p w:rsidR="00DF2E05" w:rsidRDefault="00DF2E05" w:rsidP="00DF2E05">
            <w:pPr>
              <w:spacing w:line="360" w:lineRule="auto"/>
              <w:jc w:val="center"/>
              <w:rPr>
                <w:rFonts w:ascii="Arial" w:eastAsia="等线" w:hAnsi="Arial" w:cs="Arial"/>
                <w:sz w:val="24"/>
                <w:szCs w:val="24"/>
              </w:rPr>
            </w:pPr>
          </w:p>
          <w:p w:rsidR="00DF2E05" w:rsidRDefault="00DF2E05" w:rsidP="00DF2E05">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Pr>
                <w:rFonts w:ascii="Arial" w:eastAsia="等线" w:hAnsi="Arial" w:cs="Arial"/>
                <w:sz w:val="24"/>
                <w:szCs w:val="24"/>
              </w:rPr>
              <w:t>.816</w:t>
            </w:r>
          </w:p>
          <w:p w:rsidR="00DF2E05" w:rsidRPr="00DF2E05" w:rsidRDefault="00DF2E05" w:rsidP="00DF2E05">
            <w:pPr>
              <w:spacing w:afterLines="100" w:after="312" w:line="360" w:lineRule="auto"/>
              <w:rPr>
                <w:rFonts w:ascii="Arial" w:eastAsia="等线" w:hAnsi="Arial" w:cs="Arial"/>
                <w:sz w:val="24"/>
                <w:szCs w:val="24"/>
              </w:rPr>
            </w:pPr>
            <w:r>
              <w:rPr>
                <w:rFonts w:ascii="Arial" w:eastAsia="等线" w:hAnsi="Arial" w:cs="Arial" w:hint="eastAsia"/>
                <w:sz w:val="24"/>
                <w:szCs w:val="24"/>
              </w:rPr>
              <w:t xml:space="preserve"> </w:t>
            </w:r>
            <w:r>
              <w:rPr>
                <w:rFonts w:ascii="Arial" w:eastAsia="等线" w:hAnsi="Arial" w:cs="Arial"/>
                <w:sz w:val="24"/>
                <w:szCs w:val="24"/>
              </w:rPr>
              <w:t xml:space="preserve">         0.669</w:t>
            </w:r>
          </w:p>
          <w:p w:rsidR="00DF2E05" w:rsidRDefault="00DF2E05" w:rsidP="006050AF">
            <w:pPr>
              <w:spacing w:line="360" w:lineRule="auto"/>
              <w:jc w:val="center"/>
              <w:rPr>
                <w:rFonts w:ascii="Arial" w:hAnsi="Arial" w:cs="Arial"/>
                <w:sz w:val="24"/>
                <w:szCs w:val="24"/>
              </w:rPr>
            </w:pPr>
          </w:p>
          <w:p w:rsidR="006050AF" w:rsidRDefault="00DF2E05" w:rsidP="00DF2E05">
            <w:pPr>
              <w:rPr>
                <w:rFonts w:ascii="Arial" w:hAnsi="Arial" w:cs="Arial"/>
                <w:sz w:val="24"/>
                <w:szCs w:val="24"/>
              </w:rPr>
            </w:pPr>
            <w:r>
              <w:rPr>
                <w:rFonts w:ascii="Arial" w:hAnsi="Arial" w:cs="Arial"/>
                <w:sz w:val="24"/>
                <w:szCs w:val="24"/>
              </w:rPr>
              <w:t xml:space="preserve">            </w:t>
            </w:r>
          </w:p>
          <w:p w:rsidR="00DF2E05" w:rsidRPr="00D75A2F" w:rsidRDefault="00DF2E05" w:rsidP="00DF2E05">
            <w:pPr>
              <w:spacing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0.749</w:t>
            </w:r>
          </w:p>
          <w:p w:rsidR="00D75A2F" w:rsidRDefault="00D75A2F" w:rsidP="006050AF">
            <w:pPr>
              <w:spacing w:afterLines="100" w:after="312" w:line="360" w:lineRule="auto"/>
              <w:jc w:val="center"/>
              <w:rPr>
                <w:rFonts w:ascii="Arial" w:hAnsi="Arial" w:cs="Arial"/>
                <w:sz w:val="24"/>
                <w:szCs w:val="24"/>
              </w:rPr>
            </w:pPr>
          </w:p>
          <w:p w:rsidR="00D75A2F" w:rsidRDefault="006050AF" w:rsidP="006050AF">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w:t>
            </w:r>
            <w:r w:rsidR="00DF2E05">
              <w:rPr>
                <w:rFonts w:ascii="Arial" w:hAnsi="Arial" w:cs="Arial"/>
                <w:sz w:val="24"/>
                <w:szCs w:val="24"/>
              </w:rPr>
              <w:t>602</w:t>
            </w:r>
          </w:p>
          <w:p w:rsidR="006050AF" w:rsidRDefault="006050AF" w:rsidP="006050AF">
            <w:pPr>
              <w:spacing w:line="360" w:lineRule="auto"/>
              <w:jc w:val="center"/>
              <w:rPr>
                <w:rFonts w:ascii="Arial" w:hAnsi="Arial" w:cs="Arial"/>
                <w:sz w:val="24"/>
                <w:szCs w:val="24"/>
              </w:rPr>
            </w:pPr>
          </w:p>
          <w:p w:rsidR="006050AF" w:rsidRDefault="006050AF" w:rsidP="006050AF">
            <w:pPr>
              <w:spacing w:afterLines="100" w:after="312" w:line="360" w:lineRule="auto"/>
              <w:jc w:val="center"/>
              <w:rPr>
                <w:rFonts w:ascii="Arial" w:hAnsi="Arial" w:cs="Arial"/>
                <w:sz w:val="24"/>
                <w:szCs w:val="24"/>
              </w:rPr>
            </w:pPr>
            <w:r w:rsidRPr="00CE4D45">
              <w:rPr>
                <w:rFonts w:ascii="Arial" w:hAnsi="Arial" w:cs="Arial" w:hint="eastAsia"/>
                <w:sz w:val="24"/>
                <w:szCs w:val="24"/>
              </w:rPr>
              <w:t>0</w:t>
            </w:r>
            <w:r w:rsidRPr="00CE4D45">
              <w:rPr>
                <w:rFonts w:ascii="Arial" w:hAnsi="Arial" w:cs="Arial"/>
                <w:sz w:val="24"/>
                <w:szCs w:val="24"/>
              </w:rPr>
              <w:t>.</w:t>
            </w:r>
            <w:r w:rsidR="00DF2E05">
              <w:rPr>
                <w:rFonts w:ascii="Arial" w:hAnsi="Arial" w:cs="Arial"/>
                <w:sz w:val="24"/>
                <w:szCs w:val="24"/>
              </w:rPr>
              <w:t>618</w:t>
            </w:r>
          </w:p>
          <w:p w:rsidR="00DF2E05" w:rsidRDefault="00DF2E05" w:rsidP="00DF2E05">
            <w:pPr>
              <w:tabs>
                <w:tab w:val="left" w:pos="1380"/>
              </w:tabs>
              <w:spacing w:line="360" w:lineRule="auto"/>
              <w:rPr>
                <w:rFonts w:ascii="Arial" w:hAnsi="Arial" w:cs="Arial"/>
                <w:sz w:val="24"/>
                <w:szCs w:val="24"/>
              </w:rPr>
            </w:pPr>
            <w:r>
              <w:rPr>
                <w:rFonts w:ascii="Arial" w:hAnsi="Arial" w:cs="Arial"/>
                <w:sz w:val="24"/>
                <w:szCs w:val="24"/>
              </w:rPr>
              <w:tab/>
            </w:r>
          </w:p>
          <w:p w:rsidR="00DF2E05" w:rsidRDefault="00DF2E05" w:rsidP="00DF2E05">
            <w:pPr>
              <w:tabs>
                <w:tab w:val="left" w:pos="902"/>
              </w:tabs>
              <w:spacing w:afterLines="100" w:after="312"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0.777</w:t>
            </w:r>
          </w:p>
          <w:p w:rsidR="00DF2E05" w:rsidRDefault="00DF2E05" w:rsidP="00DF2E05">
            <w:pPr>
              <w:tabs>
                <w:tab w:val="left" w:pos="902"/>
              </w:tabs>
              <w:spacing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w:t>
            </w:r>
          </w:p>
          <w:p w:rsidR="00DF2E05" w:rsidRPr="00D75A2F" w:rsidRDefault="00DF2E05" w:rsidP="00DF2E05">
            <w:pPr>
              <w:tabs>
                <w:tab w:val="left" w:pos="902"/>
              </w:tabs>
              <w:spacing w:afterLines="100" w:after="312" w:line="360" w:lineRule="auto"/>
              <w:ind w:firstLineChars="500" w:firstLine="1200"/>
              <w:rPr>
                <w:rFonts w:ascii="Arial" w:hAnsi="Arial" w:cs="Arial"/>
                <w:sz w:val="24"/>
                <w:szCs w:val="24"/>
              </w:rPr>
            </w:pPr>
            <w:r>
              <w:rPr>
                <w:rFonts w:ascii="Arial" w:hAnsi="Arial" w:cs="Arial" w:hint="eastAsia"/>
                <w:sz w:val="24"/>
                <w:szCs w:val="24"/>
              </w:rPr>
              <w:t>0</w:t>
            </w:r>
            <w:r>
              <w:rPr>
                <w:rFonts w:ascii="Arial" w:hAnsi="Arial" w:cs="Arial"/>
                <w:sz w:val="24"/>
                <w:szCs w:val="24"/>
              </w:rPr>
              <w:t>.831</w:t>
            </w:r>
          </w:p>
        </w:tc>
      </w:tr>
    </w:tbl>
    <w:p w:rsidR="00401B01" w:rsidRPr="00C8701E" w:rsidRDefault="00CE4D45" w:rsidP="00CE4D45">
      <w:pPr>
        <w:pStyle w:val="af1"/>
        <w:spacing w:afterLines="100" w:after="312" w:line="360" w:lineRule="auto"/>
        <w:jc w:val="center"/>
        <w:rPr>
          <w:rFonts w:ascii="Arial" w:hAnsi="Arial" w:cs="Arial"/>
        </w:rPr>
      </w:pPr>
      <w:bookmarkStart w:id="294" w:name="_Toc530748423"/>
      <w:r w:rsidRPr="00C8701E">
        <w:rPr>
          <w:rFonts w:ascii="Arial" w:hAnsi="Arial" w:cs="Arial"/>
        </w:rPr>
        <w:t xml:space="preserve">Table </w:t>
      </w:r>
      <w:r w:rsidR="00DF6A50" w:rsidRPr="00C8701E">
        <w:rPr>
          <w:rFonts w:ascii="Arial" w:hAnsi="Arial" w:cs="Arial" w:hint="eastAsia"/>
        </w:rPr>
        <w:t>4.3.1.5</w:t>
      </w:r>
      <w:r w:rsidRPr="00C8701E">
        <w:rPr>
          <w:rFonts w:ascii="Arial" w:hAnsi="Arial" w:cs="Arial"/>
        </w:rPr>
        <w:t xml:space="preserve"> Summary of Communalities</w:t>
      </w:r>
      <w:r w:rsidR="00CE2A16" w:rsidRPr="00C8701E">
        <w:rPr>
          <w:rFonts w:ascii="Arial" w:hAnsi="Arial" w:cs="Arial"/>
        </w:rPr>
        <w:t xml:space="preserve"> (Total Independent Variable)</w:t>
      </w:r>
      <w:bookmarkEnd w:id="294"/>
    </w:p>
    <w:p w:rsidR="00A96E0F" w:rsidRDefault="00717AFE" w:rsidP="00A96E0F">
      <w:r w:rsidRPr="00717AFE">
        <w:rPr>
          <w:noProof/>
        </w:rPr>
        <w:lastRenderedPageBreak/>
        <w:drawing>
          <wp:inline distT="0" distB="0" distL="0" distR="0">
            <wp:extent cx="5731510" cy="2592126"/>
            <wp:effectExtent l="0" t="0" r="2540" b="0"/>
            <wp:docPr id="28" name="图片 28" descr="C:\Users\lenovo\AppData\Local\Temp\1543133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313396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086" cy="2604145"/>
                    </a:xfrm>
                    <a:prstGeom prst="rect">
                      <a:avLst/>
                    </a:prstGeom>
                    <a:noFill/>
                    <a:ln>
                      <a:noFill/>
                    </a:ln>
                  </pic:spPr>
                </pic:pic>
              </a:graphicData>
            </a:graphic>
          </wp:inline>
        </w:drawing>
      </w:r>
    </w:p>
    <w:p w:rsidR="00A96E0F" w:rsidRPr="00C8701E" w:rsidRDefault="00A96E0F" w:rsidP="00A96E0F">
      <w:pPr>
        <w:pStyle w:val="af1"/>
        <w:spacing w:afterLines="100" w:after="312" w:line="360" w:lineRule="auto"/>
        <w:jc w:val="center"/>
        <w:rPr>
          <w:rFonts w:ascii="Arial" w:hAnsi="Arial" w:cs="Arial"/>
        </w:rPr>
      </w:pPr>
      <w:bookmarkStart w:id="295" w:name="_Toc530748424"/>
      <w:r w:rsidRPr="00C8701E">
        <w:rPr>
          <w:rFonts w:ascii="Arial" w:hAnsi="Arial" w:cs="Arial"/>
        </w:rPr>
        <w:t xml:space="preserve">Table </w:t>
      </w:r>
      <w:r w:rsidR="00DF6A50" w:rsidRPr="00C8701E">
        <w:rPr>
          <w:rFonts w:ascii="Arial" w:hAnsi="Arial" w:cs="Arial" w:hint="eastAsia"/>
        </w:rPr>
        <w:t>4.3.1.6</w:t>
      </w:r>
      <w:r w:rsidRPr="00C8701E">
        <w:rPr>
          <w:rFonts w:ascii="Arial" w:hAnsi="Arial" w:cs="Arial"/>
        </w:rPr>
        <w:t xml:space="preserve"> Total Variance Explained</w:t>
      </w:r>
      <w:bookmarkEnd w:id="295"/>
    </w:p>
    <w:p w:rsidR="00CE4D45" w:rsidRDefault="00717AFE" w:rsidP="0063226E">
      <w:pPr>
        <w:spacing w:afterLines="200" w:after="624" w:line="360" w:lineRule="auto"/>
        <w:rPr>
          <w:rFonts w:ascii="Arial" w:hAnsi="Arial" w:cs="Arial"/>
          <w:sz w:val="24"/>
          <w:szCs w:val="24"/>
        </w:rPr>
      </w:pPr>
      <w:r>
        <w:rPr>
          <w:rFonts w:ascii="Arial" w:hAnsi="Arial" w:cs="Arial"/>
          <w:sz w:val="24"/>
          <w:szCs w:val="24"/>
        </w:rPr>
        <w:t>T</w:t>
      </w:r>
      <w:r w:rsidR="00CE2A16">
        <w:rPr>
          <w:rFonts w:ascii="Arial" w:hAnsi="Arial" w:cs="Arial"/>
          <w:sz w:val="24"/>
          <w:szCs w:val="24"/>
        </w:rPr>
        <w:t xml:space="preserve">he factor loading in the preliminary test is </w:t>
      </w:r>
      <w:r>
        <w:rPr>
          <w:rFonts w:ascii="Arial" w:hAnsi="Arial" w:cs="Arial" w:hint="eastAsia"/>
          <w:sz w:val="24"/>
          <w:szCs w:val="24"/>
        </w:rPr>
        <w:t>must</w:t>
      </w:r>
      <w:r>
        <w:rPr>
          <w:rFonts w:ascii="Arial" w:hAnsi="Arial" w:cs="Arial"/>
          <w:sz w:val="24"/>
          <w:szCs w:val="24"/>
        </w:rPr>
        <w:t xml:space="preserve"> greater</w:t>
      </w:r>
      <w:r w:rsidR="00CE2A16">
        <w:rPr>
          <w:rFonts w:ascii="Arial" w:hAnsi="Arial" w:cs="Arial"/>
          <w:sz w:val="24"/>
          <w:szCs w:val="24"/>
        </w:rPr>
        <w:t xml:space="preserve"> than 0.6</w:t>
      </w:r>
      <w:sdt>
        <w:sdtPr>
          <w:rPr>
            <w:rFonts w:ascii="Arial" w:hAnsi="Arial" w:cs="Arial"/>
            <w:sz w:val="24"/>
            <w:szCs w:val="24"/>
          </w:rPr>
          <w:id w:val="660970267"/>
          <w:citation/>
        </w:sdtPr>
        <w:sdtEndPr/>
        <w:sdtContent>
          <w:r w:rsidR="00783842">
            <w:rPr>
              <w:rFonts w:ascii="Arial" w:hAnsi="Arial" w:cs="Arial"/>
              <w:sz w:val="24"/>
              <w:szCs w:val="24"/>
            </w:rPr>
            <w:fldChar w:fldCharType="begin"/>
          </w:r>
          <w:r w:rsidR="00783842">
            <w:rPr>
              <w:rFonts w:ascii="Arial" w:hAnsi="Arial" w:cs="Arial"/>
              <w:sz w:val="24"/>
              <w:szCs w:val="24"/>
            </w:rPr>
            <w:instrText xml:space="preserve"> </w:instrText>
          </w:r>
          <w:r w:rsidR="00783842">
            <w:rPr>
              <w:rFonts w:ascii="Arial" w:hAnsi="Arial" w:cs="Arial" w:hint="eastAsia"/>
              <w:sz w:val="24"/>
              <w:szCs w:val="24"/>
            </w:rPr>
            <w:instrText>CITATION Sek12 \l 2052</w:instrText>
          </w:r>
          <w:r w:rsidR="00783842">
            <w:rPr>
              <w:rFonts w:ascii="Arial" w:hAnsi="Arial" w:cs="Arial"/>
              <w:sz w:val="24"/>
              <w:szCs w:val="24"/>
            </w:rPr>
            <w:instrText xml:space="preserve"> </w:instrText>
          </w:r>
          <w:r w:rsidR="00783842">
            <w:rPr>
              <w:rFonts w:ascii="Arial" w:hAnsi="Arial" w:cs="Arial"/>
              <w:sz w:val="24"/>
              <w:szCs w:val="24"/>
            </w:rPr>
            <w:fldChar w:fldCharType="separate"/>
          </w:r>
          <w:r w:rsidR="00783842">
            <w:rPr>
              <w:rFonts w:ascii="Arial" w:hAnsi="Arial" w:cs="Arial" w:hint="eastAsia"/>
              <w:noProof/>
              <w:sz w:val="24"/>
              <w:szCs w:val="24"/>
            </w:rPr>
            <w:t xml:space="preserve"> </w:t>
          </w:r>
          <w:r w:rsidR="00783842" w:rsidRPr="00783842">
            <w:rPr>
              <w:rFonts w:ascii="Arial" w:hAnsi="Arial" w:cs="Arial"/>
              <w:noProof/>
              <w:sz w:val="24"/>
              <w:szCs w:val="24"/>
            </w:rPr>
            <w:t>(Sekaran &amp; Bougie, 2017)</w:t>
          </w:r>
          <w:r w:rsidR="00783842">
            <w:rPr>
              <w:rFonts w:ascii="Arial" w:hAnsi="Arial" w:cs="Arial"/>
              <w:sz w:val="24"/>
              <w:szCs w:val="24"/>
            </w:rPr>
            <w:fldChar w:fldCharType="end"/>
          </w:r>
        </w:sdtContent>
      </w:sdt>
      <w:r w:rsidR="00CE2A16">
        <w:rPr>
          <w:rFonts w:ascii="Arial" w:hAnsi="Arial" w:cs="Arial"/>
          <w:sz w:val="24"/>
          <w:szCs w:val="24"/>
        </w:rPr>
        <w:t xml:space="preserve">. </w:t>
      </w:r>
      <w:r w:rsidR="00190EE4" w:rsidRPr="00190EE4">
        <w:rPr>
          <w:rFonts w:ascii="Arial" w:hAnsi="Arial" w:cs="Arial"/>
          <w:sz w:val="24"/>
          <w:szCs w:val="24"/>
        </w:rPr>
        <w:t xml:space="preserve">Therefore, Table </w:t>
      </w:r>
      <w:r w:rsidR="00DF6A50">
        <w:rPr>
          <w:rFonts w:ascii="Arial" w:hAnsi="Arial" w:cs="Arial" w:hint="eastAsia"/>
          <w:sz w:val="24"/>
          <w:szCs w:val="24"/>
        </w:rPr>
        <w:t>4.3.1.5</w:t>
      </w:r>
      <w:r w:rsidR="00190EE4" w:rsidRPr="00190EE4">
        <w:rPr>
          <w:rFonts w:ascii="Arial" w:hAnsi="Arial" w:cs="Arial"/>
          <w:sz w:val="24"/>
          <w:szCs w:val="24"/>
        </w:rPr>
        <w:t xml:space="preserve"> is the result of the factor load</w:t>
      </w:r>
      <w:r w:rsidR="0032398F">
        <w:rPr>
          <w:rFonts w:ascii="Arial" w:hAnsi="Arial" w:cs="Arial"/>
          <w:sz w:val="24"/>
          <w:szCs w:val="24"/>
        </w:rPr>
        <w:t>ing for all independent variables and t</w:t>
      </w:r>
      <w:r w:rsidR="0032398F" w:rsidRPr="0032398F">
        <w:rPr>
          <w:rFonts w:ascii="Arial" w:hAnsi="Arial" w:cs="Arial"/>
          <w:sz w:val="24"/>
          <w:szCs w:val="24"/>
        </w:rPr>
        <w:t>he factor load</w:t>
      </w:r>
      <w:r w:rsidR="0032398F">
        <w:rPr>
          <w:rFonts w:ascii="Arial" w:hAnsi="Arial" w:cs="Arial"/>
          <w:sz w:val="24"/>
          <w:szCs w:val="24"/>
        </w:rPr>
        <w:t>ing</w:t>
      </w:r>
      <w:r w:rsidR="0032398F" w:rsidRPr="0032398F">
        <w:rPr>
          <w:rFonts w:ascii="Arial" w:hAnsi="Arial" w:cs="Arial"/>
          <w:sz w:val="24"/>
          <w:szCs w:val="24"/>
        </w:rPr>
        <w:t xml:space="preserve"> of each item is greater than 0.6</w:t>
      </w:r>
      <w:r w:rsidR="0032398F">
        <w:rPr>
          <w:rFonts w:ascii="Arial" w:hAnsi="Arial" w:cs="Arial"/>
          <w:sz w:val="24"/>
          <w:szCs w:val="24"/>
        </w:rPr>
        <w:t>. Beside</w:t>
      </w:r>
      <w:r w:rsidR="00190EE4" w:rsidRPr="00190EE4">
        <w:rPr>
          <w:rFonts w:ascii="Arial" w:hAnsi="Arial" w:cs="Arial"/>
          <w:sz w:val="24"/>
          <w:szCs w:val="24"/>
        </w:rPr>
        <w:t xml:space="preserve"> the value of KMO is</w:t>
      </w:r>
      <w:r w:rsidR="0032398F">
        <w:rPr>
          <w:rFonts w:ascii="Arial" w:hAnsi="Arial" w:cs="Arial"/>
          <w:sz w:val="24"/>
          <w:szCs w:val="24"/>
        </w:rPr>
        <w:t xml:space="preserve"> 0.867 which is</w:t>
      </w:r>
      <w:r w:rsidR="00190EE4" w:rsidRPr="00190EE4">
        <w:rPr>
          <w:rFonts w:ascii="Arial" w:hAnsi="Arial" w:cs="Arial"/>
          <w:sz w:val="24"/>
          <w:szCs w:val="24"/>
        </w:rPr>
        <w:t xml:space="preserve"> greater than 0.6</w:t>
      </w:r>
      <w:r w:rsidR="00671454">
        <w:rPr>
          <w:rFonts w:ascii="Arial" w:hAnsi="Arial" w:cs="Arial"/>
          <w:sz w:val="24"/>
          <w:szCs w:val="24"/>
        </w:rPr>
        <w:t xml:space="preserve">. </w:t>
      </w:r>
      <w:r w:rsidR="00671454" w:rsidRPr="00671454">
        <w:rPr>
          <w:rFonts w:ascii="Arial" w:hAnsi="Arial" w:cs="Arial"/>
          <w:sz w:val="24"/>
          <w:szCs w:val="24"/>
        </w:rPr>
        <w:t xml:space="preserve">There are </w:t>
      </w:r>
      <w:r w:rsidR="00671454">
        <w:rPr>
          <w:rFonts w:ascii="Arial" w:hAnsi="Arial" w:cs="Arial"/>
          <w:sz w:val="24"/>
          <w:szCs w:val="24"/>
        </w:rPr>
        <w:t>3</w:t>
      </w:r>
      <w:r w:rsidR="00671454" w:rsidRPr="00671454">
        <w:rPr>
          <w:rFonts w:ascii="Arial" w:hAnsi="Arial" w:cs="Arial"/>
          <w:sz w:val="24"/>
          <w:szCs w:val="24"/>
        </w:rPr>
        <w:t xml:space="preserve"> eigenvalues and greater than 1</w:t>
      </w:r>
      <w:r w:rsidR="00671454">
        <w:rPr>
          <w:rFonts w:ascii="Arial" w:hAnsi="Arial" w:cs="Arial"/>
          <w:sz w:val="24"/>
          <w:szCs w:val="24"/>
        </w:rPr>
        <w:t xml:space="preserve">, </w:t>
      </w:r>
      <w:r w:rsidR="00190EE4" w:rsidRPr="00190EE4">
        <w:rPr>
          <w:rFonts w:ascii="Arial" w:hAnsi="Arial" w:cs="Arial"/>
          <w:sz w:val="24"/>
          <w:szCs w:val="24"/>
        </w:rPr>
        <w:t>so the study in the above case is reasonable.</w:t>
      </w:r>
    </w:p>
    <w:p w:rsidR="00A96E0F" w:rsidRPr="00A96E0F" w:rsidRDefault="00A96E0F" w:rsidP="00A96E0F">
      <w:pPr>
        <w:spacing w:afterLines="200" w:after="624" w:line="360" w:lineRule="auto"/>
        <w:outlineLvl w:val="2"/>
        <w:rPr>
          <w:rFonts w:ascii="Arial" w:hAnsi="Arial" w:cs="Arial"/>
          <w:b/>
          <w:sz w:val="24"/>
          <w:szCs w:val="24"/>
        </w:rPr>
      </w:pPr>
      <w:bookmarkStart w:id="296" w:name="_Toc530746001"/>
      <w:bookmarkStart w:id="297" w:name="_Toc531864739"/>
      <w:r w:rsidRPr="00A96E0F">
        <w:rPr>
          <w:rFonts w:ascii="Arial" w:hAnsi="Arial" w:cs="Arial" w:hint="eastAsia"/>
          <w:b/>
          <w:sz w:val="24"/>
          <w:szCs w:val="24"/>
        </w:rPr>
        <w:t>4</w:t>
      </w:r>
      <w:r w:rsidRPr="00A96E0F">
        <w:rPr>
          <w:rFonts w:ascii="Arial" w:hAnsi="Arial" w:cs="Arial"/>
          <w:b/>
          <w:sz w:val="24"/>
          <w:szCs w:val="24"/>
        </w:rPr>
        <w:t xml:space="preserve">.3.2 Reliability </w:t>
      </w:r>
      <w:r w:rsidR="00140596">
        <w:rPr>
          <w:rFonts w:ascii="Arial" w:hAnsi="Arial" w:cs="Arial"/>
          <w:b/>
          <w:sz w:val="24"/>
          <w:szCs w:val="24"/>
        </w:rPr>
        <w:t>T</w:t>
      </w:r>
      <w:r w:rsidRPr="00A96E0F">
        <w:rPr>
          <w:rFonts w:ascii="Arial" w:hAnsi="Arial" w:cs="Arial"/>
          <w:b/>
          <w:sz w:val="24"/>
          <w:szCs w:val="24"/>
        </w:rPr>
        <w:t>est</w:t>
      </w:r>
      <w:bookmarkEnd w:id="296"/>
      <w:bookmarkEnd w:id="297"/>
    </w:p>
    <w:tbl>
      <w:tblPr>
        <w:tblStyle w:val="8"/>
        <w:tblW w:w="0" w:type="auto"/>
        <w:tblLook w:val="04A0" w:firstRow="1" w:lastRow="0" w:firstColumn="1" w:lastColumn="0" w:noHBand="0" w:noVBand="1"/>
      </w:tblPr>
      <w:tblGrid>
        <w:gridCol w:w="2765"/>
        <w:gridCol w:w="2765"/>
        <w:gridCol w:w="2766"/>
      </w:tblGrid>
      <w:tr w:rsidR="00A96E0F" w:rsidRPr="00A96E0F" w:rsidTr="00A96E0F">
        <w:tc>
          <w:tcPr>
            <w:tcW w:w="2765" w:type="dxa"/>
            <w:tcBorders>
              <w:top w:val="single" w:sz="4" w:space="0" w:color="auto"/>
              <w:left w:val="nil"/>
              <w:bottom w:val="single" w:sz="4" w:space="0" w:color="auto"/>
              <w:right w:val="nil"/>
            </w:tcBorders>
          </w:tcPr>
          <w:p w:rsidR="00A96E0F" w:rsidRPr="00A96E0F" w:rsidRDefault="00A96E0F" w:rsidP="00A96E0F">
            <w:pPr>
              <w:spacing w:afterLines="100" w:after="312" w:line="360" w:lineRule="auto"/>
              <w:rPr>
                <w:rFonts w:ascii="Arial" w:eastAsia="Arial" w:hAnsi="Arial" w:cs="Arial"/>
                <w:sz w:val="24"/>
                <w:szCs w:val="24"/>
              </w:rPr>
            </w:pPr>
          </w:p>
        </w:tc>
        <w:tc>
          <w:tcPr>
            <w:tcW w:w="2765" w:type="dxa"/>
            <w:tcBorders>
              <w:top w:val="single" w:sz="4" w:space="0" w:color="auto"/>
              <w:left w:val="nil"/>
              <w:bottom w:val="single" w:sz="4" w:space="0" w:color="auto"/>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Cronbach’s Alpha</w:t>
            </w:r>
          </w:p>
        </w:tc>
        <w:tc>
          <w:tcPr>
            <w:tcW w:w="2766" w:type="dxa"/>
            <w:tcBorders>
              <w:top w:val="single" w:sz="4" w:space="0" w:color="auto"/>
              <w:left w:val="nil"/>
              <w:bottom w:val="single" w:sz="4" w:space="0" w:color="auto"/>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Number of Items</w:t>
            </w:r>
          </w:p>
        </w:tc>
      </w:tr>
      <w:tr w:rsidR="00A96E0F" w:rsidRPr="00A96E0F" w:rsidTr="00A96E0F">
        <w:tc>
          <w:tcPr>
            <w:tcW w:w="2765" w:type="dxa"/>
            <w:tcBorders>
              <w:top w:val="single" w:sz="4" w:space="0" w:color="auto"/>
              <w:left w:val="nil"/>
              <w:bottom w:val="nil"/>
              <w:right w:val="nil"/>
            </w:tcBorders>
          </w:tcPr>
          <w:p w:rsidR="00A96E0F" w:rsidRPr="00A96E0F" w:rsidRDefault="00A96E0F" w:rsidP="00A96E0F">
            <w:pPr>
              <w:spacing w:afterLines="100" w:after="312" w:line="360" w:lineRule="auto"/>
              <w:rPr>
                <w:rFonts w:ascii="Arial" w:eastAsia="等线" w:hAnsi="Arial" w:cs="Arial"/>
                <w:sz w:val="24"/>
                <w:szCs w:val="24"/>
              </w:rPr>
            </w:pPr>
            <w:r>
              <w:rPr>
                <w:rFonts w:ascii="Arial" w:eastAsia="Arial" w:hAnsi="Arial" w:cs="Arial"/>
                <w:sz w:val="24"/>
                <w:szCs w:val="24"/>
              </w:rPr>
              <w:t>Income Level</w:t>
            </w:r>
          </w:p>
        </w:tc>
        <w:tc>
          <w:tcPr>
            <w:tcW w:w="2765" w:type="dxa"/>
            <w:tcBorders>
              <w:top w:val="single" w:sz="4" w:space="0" w:color="auto"/>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sidR="009F3BC1">
              <w:rPr>
                <w:rFonts w:ascii="Arial" w:eastAsia="Arial" w:hAnsi="Arial" w:cs="Arial"/>
                <w:sz w:val="24"/>
                <w:szCs w:val="24"/>
              </w:rPr>
              <w:t>863</w:t>
            </w:r>
          </w:p>
        </w:tc>
        <w:tc>
          <w:tcPr>
            <w:tcW w:w="2766" w:type="dxa"/>
            <w:tcBorders>
              <w:top w:val="single" w:sz="4" w:space="0" w:color="auto"/>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sidR="009F3BC1">
              <w:rPr>
                <w:rFonts w:ascii="Arial" w:eastAsia="Arial" w:hAnsi="Arial" w:cs="Arial"/>
                <w:sz w:val="24"/>
                <w:szCs w:val="24"/>
              </w:rPr>
              <w:t>5</w:t>
            </w:r>
          </w:p>
        </w:tc>
      </w:tr>
      <w:tr w:rsidR="00A96E0F" w:rsidRPr="00A96E0F" w:rsidTr="00A96E0F">
        <w:tc>
          <w:tcPr>
            <w:tcW w:w="2765" w:type="dxa"/>
            <w:tcBorders>
              <w:top w:val="nil"/>
              <w:left w:val="nil"/>
              <w:bottom w:val="nil"/>
              <w:right w:val="nil"/>
            </w:tcBorders>
          </w:tcPr>
          <w:p w:rsidR="00A96E0F" w:rsidRPr="00A96E0F" w:rsidRDefault="00A96E0F" w:rsidP="00A96E0F">
            <w:pPr>
              <w:spacing w:afterLines="100" w:after="312" w:line="360" w:lineRule="auto"/>
              <w:rPr>
                <w:rFonts w:ascii="Arial" w:eastAsia="等线" w:hAnsi="Arial" w:cs="Arial"/>
                <w:sz w:val="24"/>
                <w:szCs w:val="24"/>
              </w:rPr>
            </w:pPr>
            <w:r>
              <w:rPr>
                <w:rFonts w:ascii="Arial" w:eastAsia="等线" w:hAnsi="Arial" w:cs="Arial" w:hint="eastAsia"/>
                <w:sz w:val="24"/>
                <w:szCs w:val="24"/>
              </w:rPr>
              <w:t>J</w:t>
            </w:r>
            <w:r>
              <w:rPr>
                <w:rFonts w:ascii="Arial" w:eastAsia="等线" w:hAnsi="Arial" w:cs="Arial"/>
                <w:sz w:val="24"/>
                <w:szCs w:val="24"/>
              </w:rPr>
              <w:t>ob Satisfaction</w:t>
            </w:r>
          </w:p>
        </w:tc>
        <w:tc>
          <w:tcPr>
            <w:tcW w:w="2765" w:type="dxa"/>
            <w:tcBorders>
              <w:top w:val="nil"/>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sidR="00140557">
              <w:rPr>
                <w:rFonts w:ascii="Arial" w:eastAsia="Arial" w:hAnsi="Arial" w:cs="Arial"/>
                <w:sz w:val="24"/>
                <w:szCs w:val="24"/>
              </w:rPr>
              <w:t>920</w:t>
            </w:r>
          </w:p>
        </w:tc>
        <w:tc>
          <w:tcPr>
            <w:tcW w:w="2766" w:type="dxa"/>
            <w:tcBorders>
              <w:top w:val="nil"/>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sidR="00140557">
              <w:rPr>
                <w:rFonts w:ascii="Arial" w:eastAsia="Arial" w:hAnsi="Arial" w:cs="Arial"/>
                <w:sz w:val="24"/>
                <w:szCs w:val="24"/>
              </w:rPr>
              <w:t>5</w:t>
            </w:r>
          </w:p>
        </w:tc>
      </w:tr>
      <w:tr w:rsidR="00A96E0F" w:rsidRPr="00A96E0F" w:rsidTr="00A96E0F">
        <w:tc>
          <w:tcPr>
            <w:tcW w:w="2765" w:type="dxa"/>
            <w:tcBorders>
              <w:top w:val="nil"/>
              <w:left w:val="nil"/>
              <w:bottom w:val="nil"/>
              <w:right w:val="nil"/>
            </w:tcBorders>
          </w:tcPr>
          <w:p w:rsidR="00A96E0F" w:rsidRPr="00A96E0F" w:rsidRDefault="00EF75F8" w:rsidP="00A96E0F">
            <w:pPr>
              <w:spacing w:afterLines="100" w:after="312" w:line="360" w:lineRule="auto"/>
              <w:rPr>
                <w:rFonts w:ascii="Arial" w:eastAsia="等线" w:hAnsi="Arial" w:cs="Arial"/>
                <w:sz w:val="24"/>
                <w:szCs w:val="24"/>
              </w:rPr>
            </w:pPr>
            <w:r>
              <w:rPr>
                <w:rFonts w:ascii="Arial" w:eastAsia="Arial" w:hAnsi="Arial" w:cs="Arial"/>
                <w:sz w:val="24"/>
                <w:szCs w:val="24"/>
              </w:rPr>
              <w:t>Work Environment</w:t>
            </w:r>
          </w:p>
        </w:tc>
        <w:tc>
          <w:tcPr>
            <w:tcW w:w="2765" w:type="dxa"/>
            <w:tcBorders>
              <w:top w:val="nil"/>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sidR="00EF75F8">
              <w:rPr>
                <w:rFonts w:ascii="Arial" w:eastAsia="Arial" w:hAnsi="Arial" w:cs="Arial"/>
                <w:sz w:val="24"/>
                <w:szCs w:val="24"/>
              </w:rPr>
              <w:t>8</w:t>
            </w:r>
            <w:r w:rsidR="00140557">
              <w:rPr>
                <w:rFonts w:ascii="Arial" w:eastAsia="Arial" w:hAnsi="Arial" w:cs="Arial"/>
                <w:sz w:val="24"/>
                <w:szCs w:val="24"/>
              </w:rPr>
              <w:t>90</w:t>
            </w:r>
          </w:p>
        </w:tc>
        <w:tc>
          <w:tcPr>
            <w:tcW w:w="2766" w:type="dxa"/>
            <w:tcBorders>
              <w:top w:val="nil"/>
              <w:left w:val="nil"/>
              <w:bottom w:val="nil"/>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sidR="00140557">
              <w:rPr>
                <w:rFonts w:ascii="Arial" w:eastAsia="Arial" w:hAnsi="Arial" w:cs="Arial"/>
                <w:sz w:val="24"/>
                <w:szCs w:val="24"/>
              </w:rPr>
              <w:t>5</w:t>
            </w:r>
          </w:p>
        </w:tc>
      </w:tr>
      <w:tr w:rsidR="00A96E0F" w:rsidRPr="00A96E0F" w:rsidTr="00A96E0F">
        <w:tc>
          <w:tcPr>
            <w:tcW w:w="2765" w:type="dxa"/>
            <w:tcBorders>
              <w:top w:val="nil"/>
              <w:left w:val="nil"/>
              <w:bottom w:val="single" w:sz="4" w:space="0" w:color="auto"/>
              <w:right w:val="nil"/>
            </w:tcBorders>
          </w:tcPr>
          <w:p w:rsidR="00A96E0F" w:rsidRPr="00A96E0F" w:rsidRDefault="00EF75F8" w:rsidP="00A96E0F">
            <w:pPr>
              <w:spacing w:afterLines="100" w:after="312" w:line="360" w:lineRule="auto"/>
              <w:rPr>
                <w:rFonts w:ascii="Arial" w:eastAsia="Arial" w:hAnsi="Arial" w:cs="Arial"/>
                <w:sz w:val="24"/>
                <w:szCs w:val="24"/>
              </w:rPr>
            </w:pPr>
            <w:r>
              <w:rPr>
                <w:rFonts w:ascii="Arial" w:eastAsia="Arial" w:hAnsi="Arial" w:cs="Arial"/>
                <w:sz w:val="24"/>
                <w:szCs w:val="24"/>
              </w:rPr>
              <w:t>Job-hopping Behavior</w:t>
            </w:r>
          </w:p>
        </w:tc>
        <w:tc>
          <w:tcPr>
            <w:tcW w:w="2765" w:type="dxa"/>
            <w:tcBorders>
              <w:top w:val="nil"/>
              <w:left w:val="nil"/>
              <w:bottom w:val="single" w:sz="4" w:space="0" w:color="auto"/>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0.927</w:t>
            </w:r>
          </w:p>
        </w:tc>
        <w:tc>
          <w:tcPr>
            <w:tcW w:w="2766" w:type="dxa"/>
            <w:tcBorders>
              <w:top w:val="nil"/>
              <w:left w:val="nil"/>
              <w:bottom w:val="single" w:sz="4" w:space="0" w:color="auto"/>
              <w:right w:val="nil"/>
            </w:tcBorders>
          </w:tcPr>
          <w:p w:rsidR="00A96E0F" w:rsidRPr="00A96E0F" w:rsidRDefault="00A96E0F" w:rsidP="00A96E0F">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5</w:t>
            </w:r>
          </w:p>
        </w:tc>
      </w:tr>
    </w:tbl>
    <w:p w:rsidR="00A96E0F" w:rsidRPr="00C8701E" w:rsidRDefault="00EF75F8" w:rsidP="00EF75F8">
      <w:pPr>
        <w:pStyle w:val="af1"/>
        <w:spacing w:afterLines="100" w:after="312" w:line="360" w:lineRule="auto"/>
        <w:jc w:val="center"/>
        <w:rPr>
          <w:rFonts w:ascii="Arial" w:hAnsi="Arial" w:cs="Arial"/>
        </w:rPr>
      </w:pPr>
      <w:bookmarkStart w:id="298" w:name="_Toc530748425"/>
      <w:r w:rsidRPr="00C8701E">
        <w:rPr>
          <w:rFonts w:ascii="Arial" w:hAnsi="Arial" w:cs="Arial"/>
        </w:rPr>
        <w:t>Table</w:t>
      </w:r>
      <w:r w:rsidR="00DF6A50" w:rsidRPr="00C8701E">
        <w:rPr>
          <w:rFonts w:ascii="Arial" w:hAnsi="Arial" w:cs="Arial"/>
        </w:rPr>
        <w:t xml:space="preserve"> </w:t>
      </w:r>
      <w:r w:rsidR="00DF6A50" w:rsidRPr="00C8701E">
        <w:rPr>
          <w:rFonts w:ascii="Arial" w:hAnsi="Arial" w:cs="Arial" w:hint="eastAsia"/>
        </w:rPr>
        <w:t>4.3.2</w:t>
      </w:r>
      <w:r w:rsidR="00DF6A50" w:rsidRPr="00C8701E">
        <w:rPr>
          <w:rFonts w:ascii="Arial" w:hAnsi="Arial" w:cs="Arial"/>
        </w:rPr>
        <w:t xml:space="preserve"> </w:t>
      </w:r>
      <w:r w:rsidRPr="00C8701E">
        <w:rPr>
          <w:rFonts w:ascii="Arial" w:hAnsi="Arial" w:cs="Arial"/>
        </w:rPr>
        <w:t>Summary of Reliability</w:t>
      </w:r>
      <w:bookmarkEnd w:id="298"/>
    </w:p>
    <w:p w:rsidR="002A5D47" w:rsidRDefault="00EF75F8" w:rsidP="00EF75F8">
      <w:pPr>
        <w:spacing w:afterLines="200" w:after="624" w:line="360" w:lineRule="auto"/>
        <w:rPr>
          <w:rFonts w:ascii="Arial" w:hAnsi="Arial" w:cs="Arial"/>
          <w:sz w:val="24"/>
          <w:szCs w:val="24"/>
        </w:rPr>
      </w:pPr>
      <w:r w:rsidRPr="00EF75F8">
        <w:rPr>
          <w:rFonts w:ascii="Arial" w:hAnsi="Arial" w:cs="Arial"/>
          <w:sz w:val="24"/>
          <w:szCs w:val="24"/>
        </w:rPr>
        <w:lastRenderedPageBreak/>
        <w:t xml:space="preserve">Table </w:t>
      </w:r>
      <w:r w:rsidR="00DF6A50">
        <w:rPr>
          <w:rFonts w:ascii="Arial" w:hAnsi="Arial" w:cs="Arial" w:hint="eastAsia"/>
          <w:sz w:val="24"/>
          <w:szCs w:val="24"/>
        </w:rPr>
        <w:t>4.3.2</w:t>
      </w:r>
      <w:r w:rsidRPr="00EF75F8">
        <w:rPr>
          <w:rFonts w:ascii="Arial" w:hAnsi="Arial" w:cs="Arial"/>
          <w:sz w:val="24"/>
          <w:szCs w:val="24"/>
        </w:rPr>
        <w:t xml:space="preserve"> shows the reliability test summary </w:t>
      </w:r>
      <w:r w:rsidR="00140557">
        <w:rPr>
          <w:rFonts w:ascii="Arial" w:hAnsi="Arial" w:cs="Arial"/>
          <w:sz w:val="24"/>
          <w:szCs w:val="24"/>
        </w:rPr>
        <w:t>for 3 independent variables and 1 dependent variable</w:t>
      </w:r>
      <w:r w:rsidRPr="00EF75F8">
        <w:rPr>
          <w:rFonts w:ascii="Arial" w:hAnsi="Arial" w:cs="Arial"/>
          <w:sz w:val="24"/>
          <w:szCs w:val="24"/>
        </w:rPr>
        <w:t>. It can be seen from the table that the Cronbach’s Alpha values of all variables are greater than 0.7, so the information in the questionnaire is valid, and all variables are in good confidence intervals.</w:t>
      </w:r>
    </w:p>
    <w:p w:rsidR="001479C2" w:rsidRDefault="001479C2" w:rsidP="001479C2">
      <w:pPr>
        <w:spacing w:afterLines="200" w:after="624" w:line="360" w:lineRule="auto"/>
        <w:outlineLvl w:val="1"/>
        <w:rPr>
          <w:rFonts w:ascii="Arial" w:hAnsi="Arial" w:cs="Arial"/>
          <w:b/>
          <w:sz w:val="24"/>
          <w:szCs w:val="24"/>
        </w:rPr>
      </w:pPr>
      <w:bookmarkStart w:id="299" w:name="_Toc531864740"/>
      <w:r w:rsidRPr="001479C2">
        <w:rPr>
          <w:rFonts w:ascii="Arial" w:hAnsi="Arial" w:cs="Arial" w:hint="eastAsia"/>
          <w:b/>
          <w:sz w:val="24"/>
          <w:szCs w:val="24"/>
        </w:rPr>
        <w:t>4</w:t>
      </w:r>
      <w:r w:rsidRPr="001479C2">
        <w:rPr>
          <w:rFonts w:ascii="Arial" w:hAnsi="Arial" w:cs="Arial"/>
          <w:b/>
          <w:sz w:val="24"/>
          <w:szCs w:val="24"/>
        </w:rPr>
        <w:t>.4 Normality test</w:t>
      </w:r>
      <w:bookmarkEnd w:id="299"/>
    </w:p>
    <w:p w:rsidR="001479C2" w:rsidRPr="001479C2" w:rsidRDefault="001479C2" w:rsidP="001479C2">
      <w:pPr>
        <w:spacing w:afterLines="200" w:after="624" w:line="360" w:lineRule="auto"/>
        <w:rPr>
          <w:rFonts w:ascii="Arial" w:hAnsi="Arial" w:cs="Arial"/>
          <w:sz w:val="24"/>
          <w:szCs w:val="24"/>
        </w:rPr>
      </w:pPr>
      <w:r w:rsidRPr="001479C2">
        <w:rPr>
          <w:rFonts w:ascii="Arial" w:hAnsi="Arial" w:cs="Arial"/>
          <w:sz w:val="24"/>
          <w:szCs w:val="24"/>
        </w:rPr>
        <w:t>In the study, the normality of the data collected needs to be evaluated, and for many statistical processes, the normality of the data must be evaluated because it is an important hypothes</w:t>
      </w:r>
      <w:r w:rsidR="00F73FA3">
        <w:rPr>
          <w:rFonts w:ascii="Arial" w:hAnsi="Arial" w:cs="Arial" w:hint="eastAsia"/>
          <w:sz w:val="24"/>
          <w:szCs w:val="24"/>
        </w:rPr>
        <w:t>e</w:t>
      </w:r>
      <w:r w:rsidRPr="001479C2">
        <w:rPr>
          <w:rFonts w:ascii="Arial" w:hAnsi="Arial" w:cs="Arial"/>
          <w:sz w:val="24"/>
          <w:szCs w:val="24"/>
        </w:rPr>
        <w:t>s in parametric testing</w:t>
      </w:r>
      <w:r>
        <w:rPr>
          <w:rFonts w:ascii="Arial" w:hAnsi="Arial" w:cs="Arial"/>
          <w:sz w:val="24"/>
          <w:szCs w:val="24"/>
        </w:rPr>
        <w:t xml:space="preserve"> </w:t>
      </w:r>
      <w:r>
        <w:rPr>
          <w:rFonts w:ascii="Arial" w:hAnsi="Arial" w:cs="Arial" w:hint="eastAsia"/>
          <w:sz w:val="24"/>
          <w:szCs w:val="24"/>
        </w:rPr>
        <w:t>and</w:t>
      </w:r>
      <w:r>
        <w:rPr>
          <w:rFonts w:ascii="Arial" w:hAnsi="Arial" w:cs="Arial"/>
          <w:sz w:val="24"/>
          <w:szCs w:val="24"/>
        </w:rPr>
        <w:t xml:space="preserve"> i</w:t>
      </w:r>
      <w:r w:rsidRPr="001479C2">
        <w:rPr>
          <w:rFonts w:ascii="Arial" w:hAnsi="Arial" w:cs="Arial"/>
          <w:sz w:val="24"/>
          <w:szCs w:val="24"/>
        </w:rPr>
        <w:t>f the normal hypothes</w:t>
      </w:r>
      <w:r w:rsidR="00F73FA3">
        <w:rPr>
          <w:rFonts w:ascii="Arial" w:hAnsi="Arial" w:cs="Arial"/>
          <w:sz w:val="24"/>
          <w:szCs w:val="24"/>
        </w:rPr>
        <w:t>e</w:t>
      </w:r>
      <w:r w:rsidRPr="001479C2">
        <w:rPr>
          <w:rFonts w:ascii="Arial" w:hAnsi="Arial" w:cs="Arial"/>
          <w:sz w:val="24"/>
          <w:szCs w:val="24"/>
        </w:rPr>
        <w:t>s is invalid, the test results will not be reliable</w:t>
      </w:r>
      <w:sdt>
        <w:sdtPr>
          <w:rPr>
            <w:rFonts w:ascii="Arial" w:hAnsi="Arial" w:cs="Arial"/>
            <w:sz w:val="24"/>
            <w:szCs w:val="24"/>
          </w:rPr>
          <w:id w:val="-1668468877"/>
          <w:citation/>
        </w:sdtPr>
        <w:sdtEndPr/>
        <w:sdtContent>
          <w:r w:rsidR="00F73FA3">
            <w:rPr>
              <w:rFonts w:ascii="Arial" w:hAnsi="Arial" w:cs="Arial"/>
              <w:sz w:val="24"/>
              <w:szCs w:val="24"/>
            </w:rPr>
            <w:fldChar w:fldCharType="begin"/>
          </w:r>
          <w:r w:rsidR="00F73FA3">
            <w:rPr>
              <w:rFonts w:ascii="Arial" w:hAnsi="Arial" w:cs="Arial"/>
              <w:sz w:val="24"/>
              <w:szCs w:val="24"/>
            </w:rPr>
            <w:instrText xml:space="preserve"> </w:instrText>
          </w:r>
          <w:r w:rsidR="00F73FA3">
            <w:rPr>
              <w:rFonts w:ascii="Arial" w:hAnsi="Arial" w:cs="Arial" w:hint="eastAsia"/>
              <w:sz w:val="24"/>
              <w:szCs w:val="24"/>
            </w:rPr>
            <w:instrText>CITATION Das16 \l 2052</w:instrText>
          </w:r>
          <w:r w:rsidR="00F73FA3">
            <w:rPr>
              <w:rFonts w:ascii="Arial" w:hAnsi="Arial" w:cs="Arial"/>
              <w:sz w:val="24"/>
              <w:szCs w:val="24"/>
            </w:rPr>
            <w:instrText xml:space="preserve"> </w:instrText>
          </w:r>
          <w:r w:rsidR="00F73FA3">
            <w:rPr>
              <w:rFonts w:ascii="Arial" w:hAnsi="Arial" w:cs="Arial"/>
              <w:sz w:val="24"/>
              <w:szCs w:val="24"/>
            </w:rPr>
            <w:fldChar w:fldCharType="separate"/>
          </w:r>
          <w:r w:rsidR="00F73FA3">
            <w:rPr>
              <w:rFonts w:ascii="Arial" w:hAnsi="Arial" w:cs="Arial" w:hint="eastAsia"/>
              <w:noProof/>
              <w:sz w:val="24"/>
              <w:szCs w:val="24"/>
            </w:rPr>
            <w:t xml:space="preserve"> </w:t>
          </w:r>
          <w:r w:rsidR="00F73FA3" w:rsidRPr="00F73FA3">
            <w:rPr>
              <w:rFonts w:ascii="Arial" w:hAnsi="Arial" w:cs="Arial"/>
              <w:noProof/>
              <w:sz w:val="24"/>
              <w:szCs w:val="24"/>
            </w:rPr>
            <w:t>(Das &amp; Imon, 2016)</w:t>
          </w:r>
          <w:r w:rsidR="00F73FA3">
            <w:rPr>
              <w:rFonts w:ascii="Arial" w:hAnsi="Arial" w:cs="Arial"/>
              <w:sz w:val="24"/>
              <w:szCs w:val="24"/>
            </w:rPr>
            <w:fldChar w:fldCharType="end"/>
          </w:r>
        </w:sdtContent>
      </w:sdt>
      <w:r w:rsidRPr="001479C2">
        <w:rPr>
          <w:rFonts w:ascii="Arial" w:hAnsi="Arial" w:cs="Arial"/>
          <w:sz w:val="24"/>
          <w:szCs w:val="24"/>
        </w:rPr>
        <w:t>.</w:t>
      </w:r>
    </w:p>
    <w:p w:rsidR="001479C2" w:rsidRPr="001F1320" w:rsidRDefault="00F73FA3" w:rsidP="001F1320">
      <w:pPr>
        <w:spacing w:afterLines="200" w:after="624" w:line="360" w:lineRule="auto"/>
        <w:outlineLvl w:val="2"/>
        <w:rPr>
          <w:rFonts w:ascii="Arial" w:hAnsi="Arial" w:cs="Arial"/>
          <w:b/>
          <w:sz w:val="24"/>
          <w:szCs w:val="24"/>
        </w:rPr>
      </w:pPr>
      <w:bookmarkStart w:id="300" w:name="_Toc531864741"/>
      <w:r w:rsidRPr="001F1320">
        <w:rPr>
          <w:rFonts w:ascii="Arial" w:hAnsi="Arial" w:cs="Arial" w:hint="eastAsia"/>
          <w:b/>
          <w:sz w:val="24"/>
          <w:szCs w:val="24"/>
        </w:rPr>
        <w:t>4</w:t>
      </w:r>
      <w:r w:rsidRPr="001F1320">
        <w:rPr>
          <w:rFonts w:ascii="Arial" w:hAnsi="Arial" w:cs="Arial"/>
          <w:b/>
          <w:sz w:val="24"/>
          <w:szCs w:val="24"/>
        </w:rPr>
        <w:t>.4.1 Normal Q-Q Plot</w:t>
      </w:r>
      <w:bookmarkEnd w:id="300"/>
    </w:p>
    <w:p w:rsidR="00F73FA3" w:rsidRDefault="00F73FA3" w:rsidP="00EF75F8">
      <w:pPr>
        <w:spacing w:afterLines="200" w:after="624" w:line="360" w:lineRule="auto"/>
        <w:rPr>
          <w:rFonts w:ascii="Arial" w:hAnsi="Arial" w:cs="Arial"/>
          <w:sz w:val="24"/>
          <w:szCs w:val="24"/>
        </w:rPr>
      </w:pPr>
      <w:r w:rsidRPr="00F73FA3">
        <w:rPr>
          <w:rFonts w:ascii="Arial" w:hAnsi="Arial" w:cs="Arial"/>
          <w:sz w:val="24"/>
          <w:szCs w:val="24"/>
        </w:rPr>
        <w:t xml:space="preserve">Q-Q plot is short for the quantile-quantile </w:t>
      </w:r>
      <w:r w:rsidR="001F1320">
        <w:rPr>
          <w:rFonts w:ascii="Arial" w:hAnsi="Arial" w:cs="Arial"/>
          <w:sz w:val="24"/>
          <w:szCs w:val="24"/>
        </w:rPr>
        <w:t>plot</w:t>
      </w:r>
      <w:r w:rsidRPr="00F73FA3">
        <w:rPr>
          <w:rFonts w:ascii="Arial" w:hAnsi="Arial" w:cs="Arial"/>
          <w:sz w:val="24"/>
          <w:szCs w:val="24"/>
        </w:rPr>
        <w:t>, a graphical technique used to determine if two data sets have a common distribution</w:t>
      </w:r>
      <w:sdt>
        <w:sdtPr>
          <w:rPr>
            <w:rFonts w:ascii="Arial" w:hAnsi="Arial" w:cs="Arial"/>
            <w:sz w:val="24"/>
            <w:szCs w:val="24"/>
          </w:rPr>
          <w:id w:val="378220902"/>
          <w:citation/>
        </w:sdtPr>
        <w:sdtEndPr/>
        <w:sdtContent>
          <w:r w:rsidR="001F1320">
            <w:rPr>
              <w:rFonts w:ascii="Arial" w:hAnsi="Arial" w:cs="Arial"/>
              <w:sz w:val="24"/>
              <w:szCs w:val="24"/>
            </w:rPr>
            <w:fldChar w:fldCharType="begin"/>
          </w:r>
          <w:r w:rsidR="001F1320">
            <w:rPr>
              <w:rFonts w:ascii="Arial" w:hAnsi="Arial" w:cs="Arial"/>
              <w:sz w:val="24"/>
              <w:szCs w:val="24"/>
            </w:rPr>
            <w:instrText xml:space="preserve"> </w:instrText>
          </w:r>
          <w:r w:rsidR="001F1320">
            <w:rPr>
              <w:rFonts w:ascii="Arial" w:hAnsi="Arial" w:cs="Arial" w:hint="eastAsia"/>
              <w:sz w:val="24"/>
              <w:szCs w:val="24"/>
            </w:rPr>
            <w:instrText>CITATION Gha12 \l 2052</w:instrText>
          </w:r>
          <w:r w:rsidR="001F1320">
            <w:rPr>
              <w:rFonts w:ascii="Arial" w:hAnsi="Arial" w:cs="Arial"/>
              <w:sz w:val="24"/>
              <w:szCs w:val="24"/>
            </w:rPr>
            <w:instrText xml:space="preserve"> </w:instrText>
          </w:r>
          <w:r w:rsidR="001F1320">
            <w:rPr>
              <w:rFonts w:ascii="Arial" w:hAnsi="Arial" w:cs="Arial"/>
              <w:sz w:val="24"/>
              <w:szCs w:val="24"/>
            </w:rPr>
            <w:fldChar w:fldCharType="separate"/>
          </w:r>
          <w:r w:rsidR="001F1320">
            <w:rPr>
              <w:rFonts w:ascii="Arial" w:hAnsi="Arial" w:cs="Arial" w:hint="eastAsia"/>
              <w:noProof/>
              <w:sz w:val="24"/>
              <w:szCs w:val="24"/>
            </w:rPr>
            <w:t xml:space="preserve"> </w:t>
          </w:r>
          <w:r w:rsidR="001F1320" w:rsidRPr="001F1320">
            <w:rPr>
              <w:rFonts w:ascii="Arial" w:hAnsi="Arial" w:cs="Arial"/>
              <w:noProof/>
              <w:sz w:val="24"/>
              <w:szCs w:val="24"/>
            </w:rPr>
            <w:t>(Ghasemi &amp; Zahediasl, 2012)</w:t>
          </w:r>
          <w:r w:rsidR="001F1320">
            <w:rPr>
              <w:rFonts w:ascii="Arial" w:hAnsi="Arial" w:cs="Arial"/>
              <w:sz w:val="24"/>
              <w:szCs w:val="24"/>
            </w:rPr>
            <w:fldChar w:fldCharType="end"/>
          </w:r>
        </w:sdtContent>
      </w:sdt>
      <w:r w:rsidR="001F1320">
        <w:rPr>
          <w:rFonts w:ascii="Arial" w:hAnsi="Arial" w:cs="Arial"/>
          <w:sz w:val="24"/>
          <w:szCs w:val="24"/>
        </w:rPr>
        <w:t>.</w:t>
      </w:r>
      <w:r w:rsidR="001F1320" w:rsidRPr="001F1320">
        <w:t xml:space="preserve"> </w:t>
      </w:r>
      <w:r w:rsidR="001F1320" w:rsidRPr="001F1320">
        <w:rPr>
          <w:rFonts w:ascii="Arial" w:hAnsi="Arial" w:cs="Arial"/>
          <w:sz w:val="24"/>
          <w:szCs w:val="24"/>
        </w:rPr>
        <w:t>A 45-degree reference line is drawn in the graph</w:t>
      </w:r>
      <w:r w:rsidR="001F1320">
        <w:rPr>
          <w:rFonts w:ascii="Arial" w:hAnsi="Arial" w:cs="Arial"/>
          <w:sz w:val="24"/>
          <w:szCs w:val="24"/>
        </w:rPr>
        <w:t xml:space="preserve"> and i</w:t>
      </w:r>
      <w:r w:rsidR="001F1320" w:rsidRPr="001F1320">
        <w:rPr>
          <w:rFonts w:ascii="Arial" w:hAnsi="Arial" w:cs="Arial"/>
          <w:sz w:val="24"/>
          <w:szCs w:val="24"/>
        </w:rPr>
        <w:t>f the two sets come from a population with the same distribution, then the points should be roughly along this reference line</w:t>
      </w:r>
      <w:r w:rsidR="001F1320">
        <w:rPr>
          <w:rFonts w:ascii="Arial" w:hAnsi="Arial" w:cs="Arial"/>
          <w:sz w:val="24"/>
          <w:szCs w:val="24"/>
        </w:rPr>
        <w:t>, if t</w:t>
      </w:r>
      <w:r w:rsidR="001F1320" w:rsidRPr="001F1320">
        <w:rPr>
          <w:rFonts w:ascii="Arial" w:hAnsi="Arial" w:cs="Arial"/>
          <w:sz w:val="24"/>
          <w:szCs w:val="24"/>
        </w:rPr>
        <w:t xml:space="preserve">he further away from this line, the two data sets come from </w:t>
      </w:r>
      <w:r w:rsidR="001F1320">
        <w:rPr>
          <w:rFonts w:ascii="Arial" w:hAnsi="Arial" w:cs="Arial"/>
          <w:sz w:val="24"/>
          <w:szCs w:val="24"/>
        </w:rPr>
        <w:t>d</w:t>
      </w:r>
      <w:r w:rsidR="001F1320" w:rsidRPr="001F1320">
        <w:rPr>
          <w:rFonts w:ascii="Arial" w:hAnsi="Arial" w:cs="Arial"/>
          <w:sz w:val="24"/>
          <w:szCs w:val="24"/>
        </w:rPr>
        <w:t>ifferently distributed people</w:t>
      </w:r>
      <w:sdt>
        <w:sdtPr>
          <w:rPr>
            <w:rFonts w:ascii="Arial" w:hAnsi="Arial" w:cs="Arial"/>
            <w:sz w:val="24"/>
            <w:szCs w:val="24"/>
          </w:rPr>
          <w:id w:val="553593987"/>
          <w:citation/>
        </w:sdtPr>
        <w:sdtEndPr/>
        <w:sdtContent>
          <w:r w:rsidR="001F1320">
            <w:rPr>
              <w:rFonts w:ascii="Arial" w:hAnsi="Arial" w:cs="Arial"/>
              <w:sz w:val="24"/>
              <w:szCs w:val="24"/>
            </w:rPr>
            <w:fldChar w:fldCharType="begin"/>
          </w:r>
          <w:r w:rsidR="001F1320">
            <w:rPr>
              <w:rFonts w:ascii="Arial" w:hAnsi="Arial" w:cs="Arial"/>
              <w:sz w:val="24"/>
              <w:szCs w:val="24"/>
            </w:rPr>
            <w:instrText xml:space="preserve">CITATION Hun15 \l 2052 </w:instrText>
          </w:r>
          <w:r w:rsidR="001F1320">
            <w:rPr>
              <w:rFonts w:ascii="Arial" w:hAnsi="Arial" w:cs="Arial"/>
              <w:sz w:val="24"/>
              <w:szCs w:val="24"/>
            </w:rPr>
            <w:fldChar w:fldCharType="separate"/>
          </w:r>
          <w:r w:rsidR="001F1320">
            <w:rPr>
              <w:rFonts w:ascii="Arial" w:hAnsi="Arial" w:cs="Arial"/>
              <w:noProof/>
              <w:sz w:val="24"/>
              <w:szCs w:val="24"/>
            </w:rPr>
            <w:t xml:space="preserve"> </w:t>
          </w:r>
          <w:r w:rsidR="001F1320" w:rsidRPr="001F1320">
            <w:rPr>
              <w:rFonts w:ascii="Arial" w:hAnsi="Arial" w:cs="Arial"/>
              <w:noProof/>
              <w:sz w:val="24"/>
              <w:szCs w:val="24"/>
            </w:rPr>
            <w:t>(Park, 2015)</w:t>
          </w:r>
          <w:r w:rsidR="001F1320">
            <w:rPr>
              <w:rFonts w:ascii="Arial" w:hAnsi="Arial" w:cs="Arial"/>
              <w:sz w:val="24"/>
              <w:szCs w:val="24"/>
            </w:rPr>
            <w:fldChar w:fldCharType="end"/>
          </w:r>
        </w:sdtContent>
      </w:sdt>
      <w:r w:rsidR="001F1320" w:rsidRPr="001F1320">
        <w:rPr>
          <w:rFonts w:ascii="Arial" w:hAnsi="Arial" w:cs="Arial"/>
          <w:sz w:val="24"/>
          <w:szCs w:val="24"/>
        </w:rPr>
        <w:t>.</w:t>
      </w:r>
    </w:p>
    <w:p w:rsidR="00A40FFB" w:rsidRDefault="004C5DFA" w:rsidP="004C5DFA">
      <w:pPr>
        <w:jc w:val="center"/>
        <w:rPr>
          <w:rFonts w:ascii="Arial" w:hAnsi="Arial" w:cs="Arial"/>
          <w:sz w:val="24"/>
          <w:szCs w:val="24"/>
        </w:rPr>
      </w:pPr>
      <w:r w:rsidRPr="004C5DFA">
        <w:rPr>
          <w:rFonts w:ascii="Arial" w:hAnsi="Arial" w:cs="Arial"/>
          <w:noProof/>
          <w:sz w:val="24"/>
          <w:szCs w:val="24"/>
        </w:rPr>
        <w:lastRenderedPageBreak/>
        <w:drawing>
          <wp:inline distT="0" distB="0" distL="0" distR="0">
            <wp:extent cx="5168265" cy="5001260"/>
            <wp:effectExtent l="0" t="0" r="0" b="8890"/>
            <wp:docPr id="16" name="图片 16" descr="C:\Users\lenovo\AppData\Local\Temp\1543739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373912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265" cy="5001260"/>
                    </a:xfrm>
                    <a:prstGeom prst="rect">
                      <a:avLst/>
                    </a:prstGeom>
                    <a:noFill/>
                    <a:ln>
                      <a:noFill/>
                    </a:ln>
                  </pic:spPr>
                </pic:pic>
              </a:graphicData>
            </a:graphic>
          </wp:inline>
        </w:drawing>
      </w:r>
    </w:p>
    <w:p w:rsidR="004C5DFA" w:rsidRPr="00C8701E" w:rsidRDefault="004C5DFA" w:rsidP="004C5DFA">
      <w:pPr>
        <w:pStyle w:val="af1"/>
        <w:spacing w:afterLines="100" w:after="312" w:line="360" w:lineRule="auto"/>
        <w:jc w:val="center"/>
        <w:rPr>
          <w:rFonts w:ascii="Arial" w:hAnsi="Arial" w:cs="Arial"/>
        </w:rPr>
      </w:pPr>
      <w:r w:rsidRPr="00C8701E">
        <w:rPr>
          <w:rFonts w:ascii="Arial" w:hAnsi="Arial" w:cs="Arial"/>
        </w:rPr>
        <w:t xml:space="preserve">Table </w:t>
      </w:r>
      <w:r w:rsidR="00DF6A50" w:rsidRPr="00C8701E">
        <w:rPr>
          <w:rFonts w:ascii="Arial" w:hAnsi="Arial" w:cs="Arial" w:hint="eastAsia"/>
        </w:rPr>
        <w:t>4.4.1</w:t>
      </w:r>
      <w:r w:rsidRPr="00C8701E">
        <w:rPr>
          <w:rFonts w:ascii="Arial" w:hAnsi="Arial" w:cs="Arial"/>
        </w:rPr>
        <w:t xml:space="preserve"> Summary of Normal Q-Q Plot</w:t>
      </w:r>
    </w:p>
    <w:p w:rsidR="00182C7E" w:rsidRDefault="004C5DFA" w:rsidP="004C5DFA">
      <w:pPr>
        <w:spacing w:afterLines="200" w:after="624" w:line="360" w:lineRule="auto"/>
        <w:rPr>
          <w:rFonts w:ascii="Arial" w:hAnsi="Arial" w:cs="Arial"/>
          <w:sz w:val="24"/>
          <w:szCs w:val="24"/>
        </w:rPr>
      </w:pPr>
      <w:r w:rsidRPr="004C5DFA">
        <w:rPr>
          <w:rFonts w:ascii="Arial" w:hAnsi="Arial" w:cs="Arial"/>
          <w:sz w:val="24"/>
          <w:szCs w:val="24"/>
        </w:rPr>
        <w:t>Table 4.4.1 shows the normal Q</w:t>
      </w:r>
      <w:r w:rsidR="00B14D4E">
        <w:rPr>
          <w:rFonts w:ascii="Arial" w:hAnsi="Arial" w:cs="Arial"/>
          <w:sz w:val="24"/>
          <w:szCs w:val="24"/>
        </w:rPr>
        <w:t>-</w:t>
      </w:r>
      <w:r w:rsidRPr="004C5DFA">
        <w:rPr>
          <w:rFonts w:ascii="Arial" w:hAnsi="Arial" w:cs="Arial"/>
          <w:sz w:val="24"/>
          <w:szCs w:val="24"/>
        </w:rPr>
        <w:t xml:space="preserve">Q plot of the four variables. As can </w:t>
      </w:r>
      <w:r w:rsidR="00B14D4E">
        <w:rPr>
          <w:rFonts w:ascii="Arial" w:hAnsi="Arial" w:cs="Arial"/>
          <w:sz w:val="24"/>
          <w:szCs w:val="24"/>
        </w:rPr>
        <w:t xml:space="preserve">be </w:t>
      </w:r>
      <w:r w:rsidRPr="004C5DFA">
        <w:rPr>
          <w:rFonts w:ascii="Arial" w:hAnsi="Arial" w:cs="Arial"/>
          <w:sz w:val="24"/>
          <w:szCs w:val="24"/>
        </w:rPr>
        <w:t>see</w:t>
      </w:r>
      <w:r w:rsidR="00B14D4E">
        <w:rPr>
          <w:rFonts w:ascii="Arial" w:hAnsi="Arial" w:cs="Arial"/>
          <w:sz w:val="24"/>
          <w:szCs w:val="24"/>
        </w:rPr>
        <w:t>n</w:t>
      </w:r>
      <w:r w:rsidRPr="004C5DFA">
        <w:rPr>
          <w:rFonts w:ascii="Arial" w:hAnsi="Arial" w:cs="Arial"/>
          <w:sz w:val="24"/>
          <w:szCs w:val="24"/>
        </w:rPr>
        <w:t xml:space="preserve"> from the table, most of the points of each variable are arranged along the 45-degree reference line, which means that the data comes from the same distribution group. That is, it conforms to the normal distribution. Therefore, the data meets the requirements.</w:t>
      </w:r>
    </w:p>
    <w:p w:rsidR="004C5DFA" w:rsidRDefault="00182C7E" w:rsidP="00182C7E">
      <w:pPr>
        <w:widowControl/>
        <w:jc w:val="left"/>
        <w:rPr>
          <w:rFonts w:ascii="Arial" w:hAnsi="Arial" w:cs="Arial"/>
          <w:sz w:val="24"/>
          <w:szCs w:val="24"/>
        </w:rPr>
      </w:pPr>
      <w:r>
        <w:rPr>
          <w:rFonts w:ascii="Arial" w:hAnsi="Arial" w:cs="Arial"/>
          <w:sz w:val="24"/>
          <w:szCs w:val="24"/>
        </w:rPr>
        <w:br w:type="page"/>
      </w:r>
    </w:p>
    <w:p w:rsidR="00B14D4E" w:rsidRDefault="00B14D4E" w:rsidP="009134E1">
      <w:pPr>
        <w:spacing w:afterLines="200" w:after="624" w:line="360" w:lineRule="auto"/>
        <w:outlineLvl w:val="2"/>
        <w:rPr>
          <w:rFonts w:ascii="Arial" w:hAnsi="Arial" w:cs="Arial"/>
          <w:b/>
          <w:sz w:val="24"/>
          <w:szCs w:val="24"/>
        </w:rPr>
      </w:pPr>
      <w:bookmarkStart w:id="301" w:name="_Toc531864742"/>
      <w:r w:rsidRPr="00B14D4E">
        <w:rPr>
          <w:rFonts w:ascii="Arial" w:hAnsi="Arial" w:cs="Arial" w:hint="eastAsia"/>
          <w:b/>
          <w:sz w:val="24"/>
          <w:szCs w:val="24"/>
        </w:rPr>
        <w:lastRenderedPageBreak/>
        <w:t>4</w:t>
      </w:r>
      <w:r w:rsidRPr="00B14D4E">
        <w:rPr>
          <w:rFonts w:ascii="Arial" w:hAnsi="Arial" w:cs="Arial"/>
          <w:b/>
          <w:sz w:val="24"/>
          <w:szCs w:val="24"/>
        </w:rPr>
        <w:t xml:space="preserve">.4.2 </w:t>
      </w:r>
      <w:bookmarkStart w:id="302" w:name="OLE_LINK97"/>
      <w:bookmarkStart w:id="303" w:name="OLE_LINK127"/>
      <w:r w:rsidRPr="00B14D4E">
        <w:rPr>
          <w:rFonts w:ascii="Arial" w:hAnsi="Arial" w:cs="Arial"/>
          <w:b/>
          <w:sz w:val="24"/>
          <w:szCs w:val="24"/>
        </w:rPr>
        <w:t>H</w:t>
      </w:r>
      <w:bookmarkStart w:id="304" w:name="OLE_LINK130"/>
      <w:bookmarkStart w:id="305" w:name="OLE_LINK131"/>
      <w:r w:rsidRPr="00B14D4E">
        <w:rPr>
          <w:rFonts w:ascii="Arial" w:hAnsi="Arial" w:cs="Arial"/>
          <w:b/>
          <w:sz w:val="24"/>
          <w:szCs w:val="24"/>
        </w:rPr>
        <w:t>omoscedasticity</w:t>
      </w:r>
      <w:bookmarkEnd w:id="301"/>
      <w:bookmarkEnd w:id="302"/>
      <w:bookmarkEnd w:id="303"/>
      <w:bookmarkEnd w:id="304"/>
      <w:bookmarkEnd w:id="305"/>
    </w:p>
    <w:p w:rsidR="00B14D4E" w:rsidRDefault="00B14D4E" w:rsidP="00182C7E">
      <w:pPr>
        <w:widowControl/>
        <w:spacing w:afterLines="200" w:after="624" w:line="360" w:lineRule="auto"/>
        <w:rPr>
          <w:rFonts w:ascii="Arial" w:hAnsi="Arial" w:cs="Arial"/>
          <w:sz w:val="24"/>
          <w:szCs w:val="24"/>
        </w:rPr>
      </w:pPr>
      <w:r w:rsidRPr="00B14D4E">
        <w:rPr>
          <w:rFonts w:ascii="Arial" w:hAnsi="Arial" w:cs="Arial"/>
          <w:sz w:val="24"/>
          <w:szCs w:val="24"/>
        </w:rPr>
        <w:t>Homoscedastic</w:t>
      </w:r>
      <w:r>
        <w:rPr>
          <w:rFonts w:ascii="Arial" w:hAnsi="Arial" w:cs="Arial"/>
          <w:sz w:val="24"/>
          <w:szCs w:val="24"/>
        </w:rPr>
        <w:t>ity</w:t>
      </w:r>
      <w:r w:rsidRPr="00B14D4E">
        <w:rPr>
          <w:rFonts w:ascii="Arial" w:hAnsi="Arial" w:cs="Arial"/>
          <w:sz w:val="24"/>
          <w:szCs w:val="24"/>
        </w:rPr>
        <w:t xml:space="preserve"> refers to the condition that the variance of the residual or error term is constant in the regression model, that is, as the value of the predictor changes, the error term does not change much</w:t>
      </w:r>
      <w:sdt>
        <w:sdtPr>
          <w:rPr>
            <w:rFonts w:ascii="Arial" w:hAnsi="Arial" w:cs="Arial"/>
            <w:sz w:val="24"/>
            <w:szCs w:val="24"/>
          </w:rPr>
          <w:id w:val="-1551767995"/>
          <w:citation/>
        </w:sdtPr>
        <w:sdtEndPr/>
        <w:sdtContent>
          <w:r w:rsidR="000F3D03">
            <w:rPr>
              <w:rFonts w:ascii="Arial" w:hAnsi="Arial" w:cs="Arial"/>
              <w:sz w:val="24"/>
              <w:szCs w:val="24"/>
            </w:rPr>
            <w:fldChar w:fldCharType="begin"/>
          </w:r>
          <w:r w:rsidR="000F3D03">
            <w:rPr>
              <w:rFonts w:ascii="Arial" w:hAnsi="Arial" w:cs="Arial"/>
              <w:sz w:val="24"/>
              <w:szCs w:val="24"/>
            </w:rPr>
            <w:instrText xml:space="preserve"> </w:instrText>
          </w:r>
          <w:r w:rsidR="000F3D03">
            <w:rPr>
              <w:rFonts w:ascii="Arial" w:hAnsi="Arial" w:cs="Arial" w:hint="eastAsia"/>
              <w:sz w:val="24"/>
              <w:szCs w:val="24"/>
            </w:rPr>
            <w:instrText>CITATION Yan18 \l 2052</w:instrText>
          </w:r>
          <w:r w:rsidR="000F3D03">
            <w:rPr>
              <w:rFonts w:ascii="Arial" w:hAnsi="Arial" w:cs="Arial"/>
              <w:sz w:val="24"/>
              <w:szCs w:val="24"/>
            </w:rPr>
            <w:instrText xml:space="preserve"> </w:instrText>
          </w:r>
          <w:r w:rsidR="000F3D03">
            <w:rPr>
              <w:rFonts w:ascii="Arial" w:hAnsi="Arial" w:cs="Arial"/>
              <w:sz w:val="24"/>
              <w:szCs w:val="24"/>
            </w:rPr>
            <w:fldChar w:fldCharType="separate"/>
          </w:r>
          <w:r w:rsidR="000F3D03">
            <w:rPr>
              <w:rFonts w:ascii="Arial" w:hAnsi="Arial" w:cs="Arial" w:hint="eastAsia"/>
              <w:noProof/>
              <w:sz w:val="24"/>
              <w:szCs w:val="24"/>
            </w:rPr>
            <w:t xml:space="preserve"> </w:t>
          </w:r>
          <w:r w:rsidR="000F3D03" w:rsidRPr="000F3D03">
            <w:rPr>
              <w:rFonts w:ascii="Arial" w:hAnsi="Arial" w:cs="Arial"/>
              <w:noProof/>
              <w:sz w:val="24"/>
              <w:szCs w:val="24"/>
            </w:rPr>
            <w:t>(Yang &amp; Mathew, 2018)</w:t>
          </w:r>
          <w:r w:rsidR="000F3D03">
            <w:rPr>
              <w:rFonts w:ascii="Arial" w:hAnsi="Arial" w:cs="Arial"/>
              <w:sz w:val="24"/>
              <w:szCs w:val="24"/>
            </w:rPr>
            <w:fldChar w:fldCharType="end"/>
          </w:r>
        </w:sdtContent>
      </w:sdt>
      <w:r w:rsidRPr="00B14D4E">
        <w:rPr>
          <w:rFonts w:ascii="Arial" w:hAnsi="Arial" w:cs="Arial"/>
          <w:sz w:val="24"/>
          <w:szCs w:val="24"/>
        </w:rPr>
        <w:t>.</w:t>
      </w:r>
      <w:r w:rsidR="00196494" w:rsidRPr="00196494">
        <w:t xml:space="preserve"> </w:t>
      </w:r>
      <w:r w:rsidR="00196494" w:rsidRPr="00196494">
        <w:rPr>
          <w:rFonts w:ascii="Arial" w:hAnsi="Arial" w:cs="Arial"/>
          <w:sz w:val="24"/>
          <w:szCs w:val="24"/>
        </w:rPr>
        <w:t>If the variation of error variance near the regression line is obvious, the regression model may not be clearly defined, and the lack of homoscedasticity may mean that the regression model may need to include additional predictors to explain the performance of dependent variables</w:t>
      </w:r>
      <w:sdt>
        <w:sdtPr>
          <w:rPr>
            <w:rFonts w:ascii="Arial" w:hAnsi="Arial" w:cs="Arial"/>
            <w:sz w:val="24"/>
            <w:szCs w:val="24"/>
          </w:rPr>
          <w:id w:val="167527620"/>
          <w:citation/>
        </w:sdtPr>
        <w:sdtEndPr/>
        <w:sdtContent>
          <w:r w:rsidR="000F3D03">
            <w:rPr>
              <w:rFonts w:ascii="Arial" w:hAnsi="Arial" w:cs="Arial"/>
              <w:sz w:val="24"/>
              <w:szCs w:val="24"/>
            </w:rPr>
            <w:fldChar w:fldCharType="begin"/>
          </w:r>
          <w:r w:rsidR="000F3D03">
            <w:rPr>
              <w:rFonts w:ascii="Arial" w:hAnsi="Arial" w:cs="Arial"/>
              <w:sz w:val="24"/>
              <w:szCs w:val="24"/>
            </w:rPr>
            <w:instrText xml:space="preserve"> </w:instrText>
          </w:r>
          <w:r w:rsidR="000F3D03">
            <w:rPr>
              <w:rFonts w:ascii="Arial" w:hAnsi="Arial" w:cs="Arial" w:hint="eastAsia"/>
              <w:sz w:val="24"/>
              <w:szCs w:val="24"/>
            </w:rPr>
            <w:instrText>CITATION Raa15 \l 2052</w:instrText>
          </w:r>
          <w:r w:rsidR="000F3D03">
            <w:rPr>
              <w:rFonts w:ascii="Arial" w:hAnsi="Arial" w:cs="Arial"/>
              <w:sz w:val="24"/>
              <w:szCs w:val="24"/>
            </w:rPr>
            <w:instrText xml:space="preserve"> </w:instrText>
          </w:r>
          <w:r w:rsidR="000F3D03">
            <w:rPr>
              <w:rFonts w:ascii="Arial" w:hAnsi="Arial" w:cs="Arial"/>
              <w:sz w:val="24"/>
              <w:szCs w:val="24"/>
            </w:rPr>
            <w:fldChar w:fldCharType="separate"/>
          </w:r>
          <w:r w:rsidR="000F3D03">
            <w:rPr>
              <w:rFonts w:ascii="Arial" w:hAnsi="Arial" w:cs="Arial" w:hint="eastAsia"/>
              <w:noProof/>
              <w:sz w:val="24"/>
              <w:szCs w:val="24"/>
            </w:rPr>
            <w:t xml:space="preserve"> </w:t>
          </w:r>
          <w:r w:rsidR="000F3D03" w:rsidRPr="000F3D03">
            <w:rPr>
              <w:rFonts w:ascii="Arial" w:hAnsi="Arial" w:cs="Arial"/>
              <w:noProof/>
              <w:sz w:val="24"/>
              <w:szCs w:val="24"/>
            </w:rPr>
            <w:t>(Raafat &amp; Tolba, 2015)</w:t>
          </w:r>
          <w:r w:rsidR="000F3D03">
            <w:rPr>
              <w:rFonts w:ascii="Arial" w:hAnsi="Arial" w:cs="Arial"/>
              <w:sz w:val="24"/>
              <w:szCs w:val="24"/>
            </w:rPr>
            <w:fldChar w:fldCharType="end"/>
          </w:r>
        </w:sdtContent>
      </w:sdt>
      <w:r w:rsidR="00196494" w:rsidRPr="00196494">
        <w:rPr>
          <w:rFonts w:ascii="Arial" w:hAnsi="Arial" w:cs="Arial"/>
          <w:sz w:val="24"/>
          <w:szCs w:val="24"/>
        </w:rPr>
        <w:t>.</w:t>
      </w:r>
    </w:p>
    <w:p w:rsidR="00645C09" w:rsidRDefault="00645C09" w:rsidP="00645C09">
      <w:pPr>
        <w:jc w:val="center"/>
        <w:rPr>
          <w:rFonts w:ascii="Arial" w:hAnsi="Arial" w:cs="Arial"/>
          <w:sz w:val="24"/>
          <w:szCs w:val="24"/>
        </w:rPr>
      </w:pPr>
      <w:r w:rsidRPr="00645C09">
        <w:rPr>
          <w:rFonts w:ascii="Arial" w:hAnsi="Arial" w:cs="Arial"/>
          <w:noProof/>
          <w:sz w:val="24"/>
          <w:szCs w:val="24"/>
        </w:rPr>
        <w:drawing>
          <wp:inline distT="0" distB="0" distL="0" distR="0">
            <wp:extent cx="4633915" cy="4985468"/>
            <wp:effectExtent l="0" t="0" r="0" b="5715"/>
            <wp:docPr id="21" name="图片 21" descr="C:\Users\lenovo\AppData\Local\Temp\WeChat Files\efb9620f93483259c5fb2f92d481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efb9620f93483259c5fb2f92d48181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1552" cy="5025960"/>
                    </a:xfrm>
                    <a:prstGeom prst="rect">
                      <a:avLst/>
                    </a:prstGeom>
                    <a:noFill/>
                    <a:ln>
                      <a:noFill/>
                    </a:ln>
                  </pic:spPr>
                </pic:pic>
              </a:graphicData>
            </a:graphic>
          </wp:inline>
        </w:drawing>
      </w:r>
    </w:p>
    <w:p w:rsidR="00645C09" w:rsidRPr="00C8701E" w:rsidRDefault="00645C09" w:rsidP="00645C09">
      <w:pPr>
        <w:pStyle w:val="af1"/>
        <w:spacing w:afterLines="100" w:after="312" w:line="360" w:lineRule="auto"/>
        <w:jc w:val="center"/>
        <w:rPr>
          <w:rFonts w:ascii="Arial" w:hAnsi="Arial" w:cs="Arial"/>
        </w:rPr>
      </w:pPr>
      <w:r w:rsidRPr="00C8701E">
        <w:rPr>
          <w:rFonts w:ascii="Arial" w:hAnsi="Arial" w:cs="Arial"/>
        </w:rPr>
        <w:t xml:space="preserve">Table </w:t>
      </w:r>
      <w:bookmarkStart w:id="306" w:name="OLE_LINK128"/>
      <w:r w:rsidR="00DF6A50" w:rsidRPr="00C8701E">
        <w:rPr>
          <w:rFonts w:ascii="Arial" w:hAnsi="Arial" w:cs="Arial" w:hint="eastAsia"/>
        </w:rPr>
        <w:t>4.4.2</w:t>
      </w:r>
      <w:r w:rsidR="00A06D8C" w:rsidRPr="00C8701E">
        <w:rPr>
          <w:rFonts w:ascii="Arial" w:hAnsi="Arial" w:cs="Arial" w:hint="eastAsia"/>
        </w:rPr>
        <w:t>.1</w:t>
      </w:r>
      <w:r w:rsidR="00DF6A50" w:rsidRPr="00C8701E">
        <w:rPr>
          <w:rFonts w:ascii="Arial" w:hAnsi="Arial" w:cs="Arial"/>
        </w:rPr>
        <w:t xml:space="preserve"> Normal P-P Plot of Regression Standardized Residual</w:t>
      </w:r>
      <w:bookmarkEnd w:id="306"/>
    </w:p>
    <w:p w:rsidR="00645C09" w:rsidRDefault="00645C09" w:rsidP="00645C09">
      <w:pPr>
        <w:jc w:val="center"/>
      </w:pPr>
      <w:r w:rsidRPr="00645C09">
        <w:rPr>
          <w:noProof/>
        </w:rPr>
        <w:lastRenderedPageBreak/>
        <w:drawing>
          <wp:inline distT="0" distB="0" distL="0" distR="0">
            <wp:extent cx="4444779" cy="3547550"/>
            <wp:effectExtent l="0" t="0" r="0" b="0"/>
            <wp:docPr id="23" name="图片 23" descr="C:\Users\lenovo\AppData\Local\Temp\WeChat Files\64c615232d7bbfe46c33bb4dd7c6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64c615232d7bbfe46c33bb4dd7c66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5086" cy="3555776"/>
                    </a:xfrm>
                    <a:prstGeom prst="rect">
                      <a:avLst/>
                    </a:prstGeom>
                    <a:noFill/>
                    <a:ln>
                      <a:noFill/>
                    </a:ln>
                  </pic:spPr>
                </pic:pic>
              </a:graphicData>
            </a:graphic>
          </wp:inline>
        </w:drawing>
      </w:r>
    </w:p>
    <w:p w:rsidR="00645C09" w:rsidRPr="00C8701E" w:rsidRDefault="00645C09" w:rsidP="00C8701E">
      <w:pPr>
        <w:pStyle w:val="af1"/>
        <w:spacing w:afterLines="100" w:after="312" w:line="360" w:lineRule="auto"/>
        <w:jc w:val="center"/>
        <w:rPr>
          <w:rFonts w:ascii="Arial" w:hAnsi="Arial" w:cs="Arial"/>
        </w:rPr>
      </w:pPr>
      <w:r w:rsidRPr="00C8701E">
        <w:rPr>
          <w:rFonts w:ascii="Arial" w:hAnsi="Arial" w:cs="Arial"/>
        </w:rPr>
        <w:t xml:space="preserve">Table </w:t>
      </w:r>
      <w:r w:rsidR="00DF6A50" w:rsidRPr="00C8701E">
        <w:rPr>
          <w:rFonts w:ascii="Arial" w:hAnsi="Arial" w:cs="Arial" w:hint="eastAsia"/>
        </w:rPr>
        <w:t>4.4.</w:t>
      </w:r>
      <w:r w:rsidR="00A06D8C" w:rsidRPr="00C8701E">
        <w:rPr>
          <w:rFonts w:ascii="Arial" w:hAnsi="Arial" w:cs="Arial" w:hint="eastAsia"/>
        </w:rPr>
        <w:t>2.2</w:t>
      </w:r>
      <w:r w:rsidRPr="00C8701E">
        <w:rPr>
          <w:rFonts w:ascii="Arial" w:hAnsi="Arial" w:cs="Arial"/>
        </w:rPr>
        <w:t xml:space="preserve"> </w:t>
      </w:r>
      <w:bookmarkStart w:id="307" w:name="OLE_LINK129"/>
      <w:r w:rsidRPr="00C8701E">
        <w:rPr>
          <w:rFonts w:ascii="Arial" w:hAnsi="Arial" w:cs="Arial"/>
        </w:rPr>
        <w:t>Scatterplot</w:t>
      </w:r>
      <w:bookmarkEnd w:id="307"/>
    </w:p>
    <w:p w:rsidR="00182C7E" w:rsidRDefault="00696B18" w:rsidP="00645C09">
      <w:pPr>
        <w:spacing w:afterLines="200" w:after="624" w:line="360" w:lineRule="auto"/>
        <w:rPr>
          <w:rFonts w:ascii="Arial" w:hAnsi="Arial" w:cs="Arial"/>
          <w:sz w:val="24"/>
          <w:szCs w:val="24"/>
        </w:rPr>
      </w:pPr>
      <w:r w:rsidRPr="00696B18">
        <w:rPr>
          <w:rFonts w:ascii="Arial" w:hAnsi="Arial" w:cs="Arial"/>
          <w:sz w:val="24"/>
          <w:szCs w:val="24"/>
        </w:rPr>
        <w:t xml:space="preserve">Table </w:t>
      </w:r>
      <w:r w:rsidR="00A06D8C">
        <w:rPr>
          <w:rFonts w:ascii="Arial" w:hAnsi="Arial" w:cs="Arial" w:hint="eastAsia"/>
          <w:sz w:val="24"/>
          <w:szCs w:val="24"/>
        </w:rPr>
        <w:t>4.4.2.</w:t>
      </w:r>
      <w:r w:rsidR="00A06D8C">
        <w:rPr>
          <w:rFonts w:ascii="Arial" w:hAnsi="Arial" w:cs="Arial"/>
          <w:sz w:val="24"/>
          <w:szCs w:val="24"/>
        </w:rPr>
        <w:t>1</w:t>
      </w:r>
      <w:r w:rsidRPr="00696B18">
        <w:rPr>
          <w:rFonts w:ascii="Arial" w:hAnsi="Arial" w:cs="Arial"/>
          <w:sz w:val="24"/>
          <w:szCs w:val="24"/>
        </w:rPr>
        <w:t xml:space="preserve"> shows the</w:t>
      </w:r>
      <w:r w:rsidR="00B74A6B" w:rsidRPr="00B74A6B">
        <w:rPr>
          <w:rFonts w:ascii="Arial" w:hAnsi="Arial" w:cs="Arial"/>
          <w:sz w:val="24"/>
          <w:szCs w:val="24"/>
        </w:rPr>
        <w:t xml:space="preserve"> </w:t>
      </w:r>
      <w:r w:rsidR="00B74A6B">
        <w:rPr>
          <w:rFonts w:ascii="Arial" w:hAnsi="Arial" w:cs="Arial"/>
          <w:sz w:val="24"/>
          <w:szCs w:val="24"/>
        </w:rPr>
        <w:t>n</w:t>
      </w:r>
      <w:r w:rsidR="00B74A6B" w:rsidRPr="00B74A6B">
        <w:rPr>
          <w:rFonts w:ascii="Arial" w:hAnsi="Arial" w:cs="Arial"/>
          <w:sz w:val="24"/>
          <w:szCs w:val="24"/>
        </w:rPr>
        <w:t xml:space="preserve">ormal P-P </w:t>
      </w:r>
      <w:r w:rsidR="00B74A6B">
        <w:rPr>
          <w:rFonts w:ascii="Arial" w:hAnsi="Arial" w:cs="Arial"/>
          <w:sz w:val="24"/>
          <w:szCs w:val="24"/>
        </w:rPr>
        <w:t>p</w:t>
      </w:r>
      <w:r w:rsidR="00B74A6B" w:rsidRPr="00B74A6B">
        <w:rPr>
          <w:rFonts w:ascii="Arial" w:hAnsi="Arial" w:cs="Arial"/>
          <w:sz w:val="24"/>
          <w:szCs w:val="24"/>
        </w:rPr>
        <w:t xml:space="preserve">lot of </w:t>
      </w:r>
      <w:r w:rsidR="00B74A6B">
        <w:rPr>
          <w:rFonts w:ascii="Arial" w:hAnsi="Arial" w:cs="Arial"/>
          <w:sz w:val="24"/>
          <w:szCs w:val="24"/>
        </w:rPr>
        <w:t>r</w:t>
      </w:r>
      <w:r w:rsidR="00B74A6B" w:rsidRPr="00B74A6B">
        <w:rPr>
          <w:rFonts w:ascii="Arial" w:hAnsi="Arial" w:cs="Arial"/>
          <w:sz w:val="24"/>
          <w:szCs w:val="24"/>
        </w:rPr>
        <w:t xml:space="preserve">egression </w:t>
      </w:r>
      <w:r w:rsidR="00B74A6B">
        <w:rPr>
          <w:rFonts w:ascii="Arial" w:hAnsi="Arial" w:cs="Arial"/>
          <w:sz w:val="24"/>
          <w:szCs w:val="24"/>
        </w:rPr>
        <w:t>s</w:t>
      </w:r>
      <w:r w:rsidR="00B74A6B" w:rsidRPr="00B74A6B">
        <w:rPr>
          <w:rFonts w:ascii="Arial" w:hAnsi="Arial" w:cs="Arial"/>
          <w:sz w:val="24"/>
          <w:szCs w:val="24"/>
        </w:rPr>
        <w:t xml:space="preserve">tandardized </w:t>
      </w:r>
      <w:r w:rsidR="00B74A6B">
        <w:rPr>
          <w:rFonts w:ascii="Arial" w:hAnsi="Arial" w:cs="Arial"/>
          <w:sz w:val="24"/>
          <w:szCs w:val="24"/>
        </w:rPr>
        <w:t>r</w:t>
      </w:r>
      <w:r w:rsidR="00B74A6B" w:rsidRPr="00B74A6B">
        <w:rPr>
          <w:rFonts w:ascii="Arial" w:hAnsi="Arial" w:cs="Arial"/>
          <w:sz w:val="24"/>
          <w:szCs w:val="24"/>
        </w:rPr>
        <w:t>esidual</w:t>
      </w:r>
      <w:r w:rsidRPr="00696B18">
        <w:rPr>
          <w:rFonts w:ascii="Arial" w:hAnsi="Arial" w:cs="Arial"/>
          <w:sz w:val="24"/>
          <w:szCs w:val="24"/>
        </w:rPr>
        <w:t xml:space="preserve">. It can be seen from the table that the residuals are roughly distributed in the vicinity of the reference line and are normally distributed, indicating that there </w:t>
      </w:r>
      <w:r w:rsidR="00B74A6B" w:rsidRPr="00696B18">
        <w:rPr>
          <w:rFonts w:ascii="Arial" w:hAnsi="Arial" w:cs="Arial"/>
          <w:sz w:val="24"/>
          <w:szCs w:val="24"/>
        </w:rPr>
        <w:t>are</w:t>
      </w:r>
      <w:r w:rsidRPr="00696B18">
        <w:rPr>
          <w:rFonts w:ascii="Arial" w:hAnsi="Arial" w:cs="Arial"/>
          <w:sz w:val="24"/>
          <w:szCs w:val="24"/>
        </w:rPr>
        <w:t xml:space="preserve"> no normality hypothes</w:t>
      </w:r>
      <w:r w:rsidR="00B74A6B">
        <w:rPr>
          <w:rFonts w:ascii="Arial" w:hAnsi="Arial" w:cs="Arial"/>
          <w:sz w:val="24"/>
          <w:szCs w:val="24"/>
        </w:rPr>
        <w:t>e</w:t>
      </w:r>
      <w:r w:rsidRPr="00696B18">
        <w:rPr>
          <w:rFonts w:ascii="Arial" w:hAnsi="Arial" w:cs="Arial"/>
          <w:sz w:val="24"/>
          <w:szCs w:val="24"/>
        </w:rPr>
        <w:t>s that violates the regression model, so it can be reasonable. The sample was observed to be from a normal distribution.</w:t>
      </w:r>
      <w:r w:rsidR="002E69ED" w:rsidRPr="002E69ED">
        <w:t xml:space="preserve"> </w:t>
      </w:r>
      <w:r w:rsidR="002E69ED" w:rsidRPr="002E69ED">
        <w:rPr>
          <w:rFonts w:ascii="Arial" w:hAnsi="Arial" w:cs="Arial"/>
          <w:sz w:val="24"/>
          <w:szCs w:val="24"/>
        </w:rPr>
        <w:t xml:space="preserve">Table </w:t>
      </w:r>
      <w:r w:rsidR="00A06D8C">
        <w:rPr>
          <w:rFonts w:ascii="Arial" w:hAnsi="Arial" w:cs="Arial"/>
          <w:sz w:val="24"/>
          <w:szCs w:val="24"/>
        </w:rPr>
        <w:t>4.4.2.2</w:t>
      </w:r>
      <w:r w:rsidR="002E69ED" w:rsidRPr="002E69ED">
        <w:rPr>
          <w:rFonts w:ascii="Arial" w:hAnsi="Arial" w:cs="Arial"/>
          <w:sz w:val="24"/>
          <w:szCs w:val="24"/>
        </w:rPr>
        <w:t xml:space="preserve"> is a scatterplot. It can be seen from the table that the scatter plot shows that there is no general pattern. All the points scattered around the zero mean have no systematic positive and negative trends and are randomly distributed. This means that the residuals have a common variance and therefore do not violate the assumption of </w:t>
      </w:r>
      <w:r w:rsidR="002E69ED">
        <w:rPr>
          <w:rFonts w:ascii="Arial" w:hAnsi="Arial" w:cs="Arial"/>
          <w:sz w:val="24"/>
          <w:szCs w:val="24"/>
        </w:rPr>
        <w:t>h</w:t>
      </w:r>
      <w:r w:rsidR="002E69ED" w:rsidRPr="002E69ED">
        <w:rPr>
          <w:rFonts w:ascii="Arial" w:hAnsi="Arial" w:cs="Arial"/>
          <w:sz w:val="24"/>
          <w:szCs w:val="24"/>
        </w:rPr>
        <w:t>omoscedasticity.</w:t>
      </w:r>
    </w:p>
    <w:p w:rsidR="00645C09" w:rsidRPr="00645C09" w:rsidRDefault="00182C7E" w:rsidP="00182C7E">
      <w:pPr>
        <w:widowControl/>
        <w:jc w:val="left"/>
        <w:rPr>
          <w:rFonts w:ascii="Arial" w:hAnsi="Arial" w:cs="Arial"/>
          <w:sz w:val="24"/>
          <w:szCs w:val="24"/>
        </w:rPr>
      </w:pPr>
      <w:r>
        <w:rPr>
          <w:rFonts w:ascii="Arial" w:hAnsi="Arial" w:cs="Arial"/>
          <w:sz w:val="24"/>
          <w:szCs w:val="24"/>
        </w:rPr>
        <w:br w:type="page"/>
      </w:r>
    </w:p>
    <w:p w:rsidR="0096224A" w:rsidRDefault="0096224A" w:rsidP="008755E6">
      <w:pPr>
        <w:spacing w:afterLines="200" w:after="624" w:line="360" w:lineRule="auto"/>
        <w:outlineLvl w:val="1"/>
        <w:rPr>
          <w:rFonts w:ascii="Arial" w:hAnsi="Arial" w:cs="Arial"/>
          <w:b/>
          <w:sz w:val="24"/>
          <w:szCs w:val="24"/>
        </w:rPr>
      </w:pPr>
      <w:bookmarkStart w:id="308" w:name="_Toc531864743"/>
      <w:r w:rsidRPr="0096224A">
        <w:rPr>
          <w:rFonts w:ascii="Arial" w:hAnsi="Arial" w:cs="Arial" w:hint="eastAsia"/>
          <w:b/>
          <w:sz w:val="24"/>
          <w:szCs w:val="24"/>
        </w:rPr>
        <w:lastRenderedPageBreak/>
        <w:t>4</w:t>
      </w:r>
      <w:r w:rsidRPr="0096224A">
        <w:rPr>
          <w:rFonts w:ascii="Arial" w:hAnsi="Arial" w:cs="Arial"/>
          <w:b/>
          <w:sz w:val="24"/>
          <w:szCs w:val="24"/>
        </w:rPr>
        <w:t>.</w:t>
      </w:r>
      <w:r w:rsidR="001479C2">
        <w:rPr>
          <w:rFonts w:ascii="Arial" w:hAnsi="Arial" w:cs="Arial"/>
          <w:b/>
          <w:sz w:val="24"/>
          <w:szCs w:val="24"/>
        </w:rPr>
        <w:t>5</w:t>
      </w:r>
      <w:r w:rsidRPr="0096224A">
        <w:rPr>
          <w:rFonts w:ascii="Arial" w:hAnsi="Arial" w:cs="Arial"/>
          <w:b/>
          <w:sz w:val="24"/>
          <w:szCs w:val="24"/>
        </w:rPr>
        <w:t xml:space="preserve"> Hypotheses Testing</w:t>
      </w:r>
      <w:bookmarkEnd w:id="308"/>
    </w:p>
    <w:p w:rsidR="0096224A" w:rsidRDefault="002A5D47" w:rsidP="00EF75F8">
      <w:pPr>
        <w:spacing w:afterLines="200" w:after="624" w:line="360" w:lineRule="auto"/>
        <w:rPr>
          <w:rFonts w:ascii="Arial" w:hAnsi="Arial" w:cs="Arial"/>
          <w:sz w:val="24"/>
          <w:szCs w:val="24"/>
        </w:rPr>
      </w:pPr>
      <w:r w:rsidRPr="002A5D47">
        <w:rPr>
          <w:rFonts w:ascii="Arial" w:hAnsi="Arial" w:cs="Arial"/>
          <w:sz w:val="24"/>
          <w:szCs w:val="24"/>
        </w:rPr>
        <w:t>The above data analysis proves that the questionnaire information collected on the Internet is reliable, so the hypothes</w:t>
      </w:r>
      <w:r>
        <w:rPr>
          <w:rFonts w:ascii="Arial" w:hAnsi="Arial" w:cs="Arial"/>
          <w:sz w:val="24"/>
          <w:szCs w:val="24"/>
        </w:rPr>
        <w:t>e</w:t>
      </w:r>
      <w:r w:rsidRPr="002A5D47">
        <w:rPr>
          <w:rFonts w:ascii="Arial" w:hAnsi="Arial" w:cs="Arial"/>
          <w:sz w:val="24"/>
          <w:szCs w:val="24"/>
        </w:rPr>
        <w:t>s test will be carried out on these data to verify the relationship between the independent variable</w:t>
      </w:r>
      <w:r>
        <w:rPr>
          <w:rFonts w:ascii="Arial" w:hAnsi="Arial" w:cs="Arial"/>
          <w:sz w:val="24"/>
          <w:szCs w:val="24"/>
        </w:rPr>
        <w:t>s</w:t>
      </w:r>
      <w:r w:rsidRPr="002A5D47">
        <w:rPr>
          <w:rFonts w:ascii="Arial" w:hAnsi="Arial" w:cs="Arial"/>
          <w:sz w:val="24"/>
          <w:szCs w:val="24"/>
        </w:rPr>
        <w:t xml:space="preserve"> and the dependent variable</w:t>
      </w:r>
      <w:sdt>
        <w:sdtPr>
          <w:rPr>
            <w:rFonts w:ascii="Arial" w:hAnsi="Arial" w:cs="Arial"/>
            <w:sz w:val="24"/>
            <w:szCs w:val="24"/>
          </w:rPr>
          <w:id w:val="-189451672"/>
          <w:citation/>
        </w:sdtPr>
        <w:sdtEnd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Kum12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2A5D47">
            <w:rPr>
              <w:rFonts w:ascii="Arial" w:hAnsi="Arial" w:cs="Arial"/>
              <w:noProof/>
              <w:sz w:val="24"/>
              <w:szCs w:val="24"/>
            </w:rPr>
            <w:t>(Kumar, 2014)</w:t>
          </w:r>
          <w:r>
            <w:rPr>
              <w:rFonts w:ascii="Arial" w:hAnsi="Arial" w:cs="Arial"/>
              <w:sz w:val="24"/>
              <w:szCs w:val="24"/>
            </w:rPr>
            <w:fldChar w:fldCharType="end"/>
          </w:r>
        </w:sdtContent>
      </w:sdt>
      <w:r>
        <w:rPr>
          <w:rFonts w:ascii="Arial" w:hAnsi="Arial" w:cs="Arial"/>
          <w:sz w:val="24"/>
          <w:szCs w:val="24"/>
        </w:rPr>
        <w:t>.</w:t>
      </w:r>
    </w:p>
    <w:p w:rsidR="002A5D47" w:rsidRPr="00783842" w:rsidRDefault="00783842" w:rsidP="008755E6">
      <w:pPr>
        <w:spacing w:afterLines="200" w:after="624" w:line="360" w:lineRule="auto"/>
        <w:outlineLvl w:val="2"/>
        <w:rPr>
          <w:rFonts w:ascii="Arial" w:hAnsi="Arial" w:cs="Arial"/>
          <w:b/>
          <w:sz w:val="24"/>
          <w:szCs w:val="24"/>
        </w:rPr>
      </w:pPr>
      <w:bookmarkStart w:id="309" w:name="_Toc531864744"/>
      <w:r w:rsidRPr="00783842">
        <w:rPr>
          <w:rFonts w:ascii="Arial" w:hAnsi="Arial" w:cs="Arial" w:hint="eastAsia"/>
          <w:b/>
          <w:sz w:val="24"/>
          <w:szCs w:val="24"/>
        </w:rPr>
        <w:t>4</w:t>
      </w:r>
      <w:r w:rsidRPr="00783842">
        <w:rPr>
          <w:rFonts w:ascii="Arial" w:hAnsi="Arial" w:cs="Arial"/>
          <w:b/>
          <w:sz w:val="24"/>
          <w:szCs w:val="24"/>
        </w:rPr>
        <w:t>.</w:t>
      </w:r>
      <w:r w:rsidR="001479C2">
        <w:rPr>
          <w:rFonts w:ascii="Arial" w:hAnsi="Arial" w:cs="Arial"/>
          <w:b/>
          <w:sz w:val="24"/>
          <w:szCs w:val="24"/>
        </w:rPr>
        <w:t>5</w:t>
      </w:r>
      <w:r w:rsidRPr="00783842">
        <w:rPr>
          <w:rFonts w:ascii="Arial" w:hAnsi="Arial" w:cs="Arial"/>
          <w:b/>
          <w:sz w:val="24"/>
          <w:szCs w:val="24"/>
        </w:rPr>
        <w:t xml:space="preserve">.1 Simple </w:t>
      </w:r>
      <w:r w:rsidR="00140596">
        <w:rPr>
          <w:rFonts w:ascii="Arial" w:hAnsi="Arial" w:cs="Arial"/>
          <w:b/>
          <w:sz w:val="24"/>
          <w:szCs w:val="24"/>
        </w:rPr>
        <w:t>M</w:t>
      </w:r>
      <w:r w:rsidRPr="00783842">
        <w:rPr>
          <w:rFonts w:ascii="Arial" w:hAnsi="Arial" w:cs="Arial"/>
          <w:b/>
          <w:sz w:val="24"/>
          <w:szCs w:val="24"/>
        </w:rPr>
        <w:t xml:space="preserve">ultiple </w:t>
      </w:r>
      <w:r w:rsidR="00140596">
        <w:rPr>
          <w:rFonts w:ascii="Arial" w:hAnsi="Arial" w:cs="Arial"/>
          <w:b/>
          <w:sz w:val="24"/>
          <w:szCs w:val="24"/>
        </w:rPr>
        <w:t>R</w:t>
      </w:r>
      <w:r w:rsidRPr="00783842">
        <w:rPr>
          <w:rFonts w:ascii="Arial" w:hAnsi="Arial" w:cs="Arial"/>
          <w:b/>
          <w:sz w:val="24"/>
          <w:szCs w:val="24"/>
        </w:rPr>
        <w:t>egression</w:t>
      </w:r>
      <w:bookmarkEnd w:id="309"/>
    </w:p>
    <w:p w:rsidR="00783842" w:rsidRDefault="003B3617" w:rsidP="008845AD">
      <w:pPr>
        <w:jc w:val="center"/>
        <w:rPr>
          <w:rFonts w:ascii="Arial" w:hAnsi="Arial" w:cs="Arial"/>
          <w:sz w:val="24"/>
          <w:szCs w:val="24"/>
        </w:rPr>
      </w:pPr>
      <w:r w:rsidRPr="003B3617">
        <w:rPr>
          <w:rFonts w:ascii="Arial" w:hAnsi="Arial" w:cs="Arial"/>
          <w:noProof/>
          <w:sz w:val="24"/>
          <w:szCs w:val="24"/>
        </w:rPr>
        <w:drawing>
          <wp:inline distT="0" distB="0" distL="0" distR="0">
            <wp:extent cx="5271853" cy="1160780"/>
            <wp:effectExtent l="0" t="0" r="5080" b="1270"/>
            <wp:docPr id="29" name="图片 29" descr="C:\Users\lenovo\AppData\Local\Temp\1543135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313577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944" cy="1162782"/>
                    </a:xfrm>
                    <a:prstGeom prst="rect">
                      <a:avLst/>
                    </a:prstGeom>
                    <a:noFill/>
                    <a:ln>
                      <a:noFill/>
                    </a:ln>
                  </pic:spPr>
                </pic:pic>
              </a:graphicData>
            </a:graphic>
          </wp:inline>
        </w:drawing>
      </w:r>
    </w:p>
    <w:p w:rsidR="008845AD" w:rsidRPr="00C8701E" w:rsidRDefault="008845AD" w:rsidP="008845AD">
      <w:pPr>
        <w:pStyle w:val="af1"/>
        <w:spacing w:afterLines="100" w:after="312" w:line="360" w:lineRule="auto"/>
        <w:jc w:val="center"/>
        <w:rPr>
          <w:rFonts w:ascii="Arial" w:hAnsi="Arial" w:cs="Arial"/>
        </w:rPr>
      </w:pPr>
      <w:bookmarkStart w:id="310" w:name="_Toc530748426"/>
      <w:r w:rsidRPr="00C8701E">
        <w:rPr>
          <w:rFonts w:ascii="Arial" w:hAnsi="Arial" w:cs="Arial"/>
        </w:rPr>
        <w:t xml:space="preserve">Table </w:t>
      </w:r>
      <w:r w:rsidR="00A06D8C" w:rsidRPr="00C8701E">
        <w:rPr>
          <w:rFonts w:ascii="Arial" w:hAnsi="Arial" w:cs="Arial"/>
        </w:rPr>
        <w:t>4.5.1.1</w:t>
      </w:r>
      <w:r w:rsidRPr="00C8701E">
        <w:rPr>
          <w:rFonts w:ascii="Arial" w:hAnsi="Arial" w:cs="Arial"/>
        </w:rPr>
        <w:t xml:space="preserve"> Model Summary</w:t>
      </w:r>
      <w:bookmarkEnd w:id="310"/>
    </w:p>
    <w:p w:rsidR="008845AD" w:rsidRDefault="00A576BF" w:rsidP="00730D98">
      <w:pPr>
        <w:spacing w:afterLines="200" w:after="624" w:line="360" w:lineRule="auto"/>
        <w:rPr>
          <w:rFonts w:ascii="Arial" w:hAnsi="Arial" w:cs="Arial"/>
          <w:sz w:val="24"/>
          <w:szCs w:val="24"/>
        </w:rPr>
      </w:pPr>
      <w:r>
        <w:rPr>
          <w:rFonts w:ascii="Arial" w:hAnsi="Arial" w:cs="Arial"/>
          <w:sz w:val="24"/>
          <w:szCs w:val="24"/>
        </w:rPr>
        <w:t>Table</w:t>
      </w:r>
      <w:r w:rsidR="008845AD" w:rsidRPr="008845AD">
        <w:rPr>
          <w:rFonts w:ascii="Arial" w:hAnsi="Arial" w:cs="Arial"/>
          <w:sz w:val="24"/>
          <w:szCs w:val="24"/>
        </w:rPr>
        <w:t xml:space="preserve"> </w:t>
      </w:r>
      <w:r w:rsidR="00A06D8C">
        <w:rPr>
          <w:rFonts w:ascii="Arial" w:hAnsi="Arial" w:cs="Arial"/>
          <w:sz w:val="24"/>
          <w:szCs w:val="24"/>
        </w:rPr>
        <w:t>4.5.1.1</w:t>
      </w:r>
      <w:r w:rsidR="008845AD" w:rsidRPr="008845AD">
        <w:rPr>
          <w:rFonts w:ascii="Arial" w:hAnsi="Arial" w:cs="Arial"/>
          <w:sz w:val="24"/>
          <w:szCs w:val="24"/>
        </w:rPr>
        <w:t xml:space="preserve"> is a model</w:t>
      </w:r>
      <w:r w:rsidR="00245B73" w:rsidRPr="00245B73">
        <w:rPr>
          <w:rFonts w:ascii="Arial" w:hAnsi="Arial" w:cs="Arial"/>
          <w:sz w:val="24"/>
          <w:szCs w:val="24"/>
        </w:rPr>
        <w:t xml:space="preserve"> </w:t>
      </w:r>
      <w:r w:rsidR="00245B73" w:rsidRPr="008845AD">
        <w:rPr>
          <w:rFonts w:ascii="Arial" w:hAnsi="Arial" w:cs="Arial"/>
          <w:sz w:val="24"/>
          <w:szCs w:val="24"/>
        </w:rPr>
        <w:t>summary</w:t>
      </w:r>
      <w:r w:rsidR="008845AD" w:rsidRPr="008845AD">
        <w:rPr>
          <w:rFonts w:ascii="Arial" w:hAnsi="Arial" w:cs="Arial"/>
          <w:sz w:val="24"/>
          <w:szCs w:val="24"/>
        </w:rPr>
        <w:t>. It can be seen that the value of R-squared is 0.6</w:t>
      </w:r>
      <w:r w:rsidR="003B3617">
        <w:rPr>
          <w:rFonts w:ascii="Arial" w:hAnsi="Arial" w:cs="Arial"/>
          <w:sz w:val="24"/>
          <w:szCs w:val="24"/>
        </w:rPr>
        <w:t>57</w:t>
      </w:r>
      <w:r w:rsidR="008845AD" w:rsidRPr="008845AD">
        <w:rPr>
          <w:rFonts w:ascii="Arial" w:hAnsi="Arial" w:cs="Arial"/>
          <w:sz w:val="24"/>
          <w:szCs w:val="24"/>
        </w:rPr>
        <w:t>, which means that 6</w:t>
      </w:r>
      <w:r w:rsidR="003B3617">
        <w:rPr>
          <w:rFonts w:ascii="Arial" w:hAnsi="Arial" w:cs="Arial"/>
          <w:sz w:val="24"/>
          <w:szCs w:val="24"/>
        </w:rPr>
        <w:t>5.7</w:t>
      </w:r>
      <w:r w:rsidR="008845AD" w:rsidRPr="008845AD">
        <w:rPr>
          <w:rFonts w:ascii="Arial" w:hAnsi="Arial" w:cs="Arial"/>
          <w:sz w:val="24"/>
          <w:szCs w:val="24"/>
        </w:rPr>
        <w:t>% of the job-hopping behavior can be explained by the independent variable</w:t>
      </w:r>
      <w:r w:rsidR="00245B73">
        <w:rPr>
          <w:rFonts w:ascii="Arial" w:hAnsi="Arial" w:cs="Arial"/>
          <w:sz w:val="24"/>
          <w:szCs w:val="24"/>
        </w:rPr>
        <w:t>s:</w:t>
      </w:r>
      <w:r w:rsidR="008845AD" w:rsidRPr="008845AD">
        <w:rPr>
          <w:rFonts w:ascii="Arial" w:hAnsi="Arial" w:cs="Arial"/>
          <w:sz w:val="24"/>
          <w:szCs w:val="24"/>
        </w:rPr>
        <w:t xml:space="preserve"> income level, job satisfaction and work environment.</w:t>
      </w:r>
      <w:r w:rsidR="00730D98" w:rsidRPr="00730D98">
        <w:rPr>
          <w:rFonts w:ascii="Arial" w:hAnsi="Arial" w:cs="Arial"/>
          <w:sz w:val="24"/>
          <w:szCs w:val="24"/>
        </w:rPr>
        <w:t xml:space="preserve"> In addition, the value of D</w:t>
      </w:r>
      <w:r w:rsidR="00730D98">
        <w:rPr>
          <w:rFonts w:ascii="Arial" w:hAnsi="Arial" w:cs="Arial"/>
          <w:sz w:val="24"/>
          <w:szCs w:val="24"/>
        </w:rPr>
        <w:t>urbin-</w:t>
      </w:r>
      <w:r w:rsidR="00730D98" w:rsidRPr="00730D98">
        <w:rPr>
          <w:rFonts w:ascii="Arial" w:hAnsi="Arial" w:cs="Arial"/>
          <w:sz w:val="24"/>
          <w:szCs w:val="24"/>
        </w:rPr>
        <w:t>W</w:t>
      </w:r>
      <w:r w:rsidR="00730D98">
        <w:rPr>
          <w:rFonts w:ascii="Arial" w:hAnsi="Arial" w:cs="Arial"/>
          <w:sz w:val="24"/>
          <w:szCs w:val="24"/>
        </w:rPr>
        <w:t>atson</w:t>
      </w:r>
      <w:r w:rsidR="00730D98" w:rsidRPr="00730D98">
        <w:rPr>
          <w:rFonts w:ascii="Arial" w:hAnsi="Arial" w:cs="Arial"/>
          <w:sz w:val="24"/>
          <w:szCs w:val="24"/>
        </w:rPr>
        <w:t xml:space="preserve"> is greater than 1.5 and very close to 2, which indicates that there is no obvious correlation between residuals, that is, residuals are independent. </w:t>
      </w:r>
    </w:p>
    <w:p w:rsidR="00A576BF" w:rsidRDefault="00730D98" w:rsidP="00A576BF">
      <w:pPr>
        <w:jc w:val="center"/>
        <w:rPr>
          <w:rFonts w:ascii="Arial" w:hAnsi="Arial" w:cs="Arial"/>
          <w:sz w:val="24"/>
          <w:szCs w:val="24"/>
        </w:rPr>
      </w:pPr>
      <w:r w:rsidRPr="00730D98">
        <w:rPr>
          <w:rFonts w:ascii="Arial" w:hAnsi="Arial" w:cs="Arial"/>
          <w:noProof/>
          <w:sz w:val="24"/>
          <w:szCs w:val="24"/>
        </w:rPr>
        <w:drawing>
          <wp:inline distT="0" distB="0" distL="0" distR="0">
            <wp:extent cx="4627659" cy="1557071"/>
            <wp:effectExtent l="0" t="0" r="1905" b="5080"/>
            <wp:docPr id="30" name="图片 30" descr="C:\Users\lenovo\AppData\Local\Temp\1543136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54313660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6030" cy="1566617"/>
                    </a:xfrm>
                    <a:prstGeom prst="rect">
                      <a:avLst/>
                    </a:prstGeom>
                    <a:noFill/>
                    <a:ln>
                      <a:noFill/>
                    </a:ln>
                  </pic:spPr>
                </pic:pic>
              </a:graphicData>
            </a:graphic>
          </wp:inline>
        </w:drawing>
      </w:r>
    </w:p>
    <w:p w:rsidR="00A576BF" w:rsidRPr="00C8701E" w:rsidRDefault="00A576BF" w:rsidP="00730D98">
      <w:pPr>
        <w:pStyle w:val="af1"/>
        <w:spacing w:afterLines="100" w:after="312" w:line="360" w:lineRule="auto"/>
        <w:jc w:val="center"/>
        <w:rPr>
          <w:rFonts w:ascii="Arial" w:hAnsi="Arial" w:cs="Arial"/>
        </w:rPr>
      </w:pPr>
      <w:bookmarkStart w:id="311" w:name="_Toc530748427"/>
      <w:r w:rsidRPr="00C8701E">
        <w:rPr>
          <w:rFonts w:ascii="Arial" w:hAnsi="Arial" w:cs="Arial"/>
        </w:rPr>
        <w:t xml:space="preserve">Table </w:t>
      </w:r>
      <w:r w:rsidR="00A06D8C" w:rsidRPr="00C8701E">
        <w:rPr>
          <w:rFonts w:ascii="Arial" w:hAnsi="Arial" w:cs="Arial"/>
        </w:rPr>
        <w:t>4.5.1.2</w:t>
      </w:r>
      <w:r w:rsidRPr="00C8701E">
        <w:rPr>
          <w:rFonts w:ascii="Arial" w:hAnsi="Arial" w:cs="Arial"/>
        </w:rPr>
        <w:t xml:space="preserve"> ANOVA</w:t>
      </w:r>
      <w:bookmarkEnd w:id="311"/>
    </w:p>
    <w:p w:rsidR="00A576BF" w:rsidRDefault="00A576BF" w:rsidP="00A576BF">
      <w:pPr>
        <w:spacing w:afterLines="200" w:after="624" w:line="360" w:lineRule="auto"/>
        <w:rPr>
          <w:rFonts w:ascii="Arial" w:hAnsi="Arial" w:cs="Arial"/>
          <w:sz w:val="24"/>
          <w:szCs w:val="24"/>
        </w:rPr>
      </w:pPr>
      <w:r w:rsidRPr="00A576BF">
        <w:rPr>
          <w:rFonts w:ascii="Arial" w:hAnsi="Arial" w:cs="Arial"/>
          <w:sz w:val="24"/>
          <w:szCs w:val="24"/>
        </w:rPr>
        <w:lastRenderedPageBreak/>
        <w:t xml:space="preserve">As can be seen in Table </w:t>
      </w:r>
      <w:r w:rsidR="00A06D8C">
        <w:rPr>
          <w:rFonts w:ascii="Arial" w:hAnsi="Arial" w:cs="Arial"/>
          <w:sz w:val="24"/>
          <w:szCs w:val="24"/>
        </w:rPr>
        <w:t>4.5.1.2</w:t>
      </w:r>
      <w:r w:rsidRPr="00A576BF">
        <w:rPr>
          <w:rFonts w:ascii="Arial" w:hAnsi="Arial" w:cs="Arial"/>
          <w:sz w:val="24"/>
          <w:szCs w:val="24"/>
        </w:rPr>
        <w:t>, the p</w:t>
      </w:r>
      <w:r>
        <w:rPr>
          <w:rFonts w:ascii="Arial" w:hAnsi="Arial" w:cs="Arial"/>
          <w:sz w:val="24"/>
          <w:szCs w:val="24"/>
        </w:rPr>
        <w:t>-</w:t>
      </w:r>
      <w:r w:rsidRPr="00A576BF">
        <w:rPr>
          <w:rFonts w:ascii="Arial" w:hAnsi="Arial" w:cs="Arial"/>
          <w:sz w:val="24"/>
          <w:szCs w:val="24"/>
        </w:rPr>
        <w:t>value is 0.00 and less than 0.05</w:t>
      </w:r>
      <w:r>
        <w:rPr>
          <w:rFonts w:ascii="Arial" w:hAnsi="Arial" w:cs="Arial"/>
          <w:sz w:val="24"/>
          <w:szCs w:val="24"/>
        </w:rPr>
        <w:t>, t</w:t>
      </w:r>
      <w:r w:rsidRPr="00A576BF">
        <w:rPr>
          <w:rFonts w:ascii="Arial" w:hAnsi="Arial" w:cs="Arial"/>
          <w:sz w:val="24"/>
          <w:szCs w:val="24"/>
        </w:rPr>
        <w:t>he requirements are met</w:t>
      </w:r>
      <w:r>
        <w:rPr>
          <w:rFonts w:ascii="Arial" w:hAnsi="Arial" w:cs="Arial"/>
          <w:sz w:val="24"/>
          <w:szCs w:val="24"/>
        </w:rPr>
        <w:t>.</w:t>
      </w:r>
      <w:r w:rsidRPr="00A576BF">
        <w:rPr>
          <w:rFonts w:ascii="Arial" w:hAnsi="Arial" w:cs="Arial"/>
          <w:sz w:val="24"/>
          <w:szCs w:val="24"/>
        </w:rPr>
        <w:t xml:space="preserve"> </w:t>
      </w:r>
      <w:r>
        <w:rPr>
          <w:rFonts w:ascii="Arial" w:hAnsi="Arial" w:cs="Arial"/>
          <w:sz w:val="24"/>
          <w:szCs w:val="24"/>
        </w:rPr>
        <w:t>Therefore</w:t>
      </w:r>
      <w:r w:rsidRPr="00A576BF">
        <w:rPr>
          <w:rFonts w:ascii="Arial" w:hAnsi="Arial" w:cs="Arial"/>
          <w:sz w:val="24"/>
          <w:szCs w:val="24"/>
        </w:rPr>
        <w:t>, the regression model is statistically significant, meaning that the independent variables can be used to test job-hopping behavior.</w:t>
      </w:r>
    </w:p>
    <w:p w:rsidR="002B7160" w:rsidRDefault="003B429E" w:rsidP="002B7160">
      <w:pPr>
        <w:jc w:val="center"/>
        <w:rPr>
          <w:rFonts w:ascii="Arial" w:hAnsi="Arial" w:cs="Arial"/>
          <w:sz w:val="24"/>
          <w:szCs w:val="24"/>
        </w:rPr>
      </w:pPr>
      <w:r w:rsidRPr="003B429E">
        <w:rPr>
          <w:rFonts w:ascii="Arial" w:hAnsi="Arial" w:cs="Arial"/>
          <w:noProof/>
          <w:sz w:val="24"/>
          <w:szCs w:val="24"/>
        </w:rPr>
        <w:drawing>
          <wp:inline distT="0" distB="0" distL="0" distR="0">
            <wp:extent cx="5731510" cy="1583690"/>
            <wp:effectExtent l="0" t="0" r="2540" b="0"/>
            <wp:docPr id="31" name="图片 31" descr="C:\Users\lenovo\AppData\Local\Temp\1543140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54314014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583690"/>
                    </a:xfrm>
                    <a:prstGeom prst="rect">
                      <a:avLst/>
                    </a:prstGeom>
                    <a:noFill/>
                    <a:ln>
                      <a:noFill/>
                    </a:ln>
                  </pic:spPr>
                </pic:pic>
              </a:graphicData>
            </a:graphic>
          </wp:inline>
        </w:drawing>
      </w:r>
    </w:p>
    <w:p w:rsidR="002B7160" w:rsidRPr="00C8701E" w:rsidRDefault="002B7160" w:rsidP="002B7160">
      <w:pPr>
        <w:pStyle w:val="af1"/>
        <w:spacing w:afterLines="100" w:after="312" w:line="360" w:lineRule="auto"/>
        <w:jc w:val="center"/>
        <w:rPr>
          <w:rFonts w:ascii="Arial" w:hAnsi="Arial" w:cs="Arial"/>
        </w:rPr>
      </w:pPr>
      <w:bookmarkStart w:id="312" w:name="_Toc530748428"/>
      <w:r w:rsidRPr="00C8701E">
        <w:rPr>
          <w:rFonts w:ascii="Arial" w:hAnsi="Arial" w:cs="Arial"/>
        </w:rPr>
        <w:t xml:space="preserve">Table </w:t>
      </w:r>
      <w:r w:rsidR="00A06D8C" w:rsidRPr="00C8701E">
        <w:rPr>
          <w:rFonts w:ascii="Arial" w:hAnsi="Arial" w:cs="Arial"/>
        </w:rPr>
        <w:t>4.5.1.3</w:t>
      </w:r>
      <w:r w:rsidRPr="00C8701E">
        <w:rPr>
          <w:rFonts w:ascii="Arial" w:hAnsi="Arial" w:cs="Arial"/>
        </w:rPr>
        <w:t xml:space="preserve"> Coefficients</w:t>
      </w:r>
      <w:bookmarkEnd w:id="312"/>
    </w:p>
    <w:p w:rsidR="003B429E" w:rsidRDefault="00CD3D04" w:rsidP="002B7160">
      <w:pPr>
        <w:spacing w:afterLines="200" w:after="624" w:line="360" w:lineRule="auto"/>
        <w:rPr>
          <w:rFonts w:ascii="Arial" w:hAnsi="Arial" w:cs="Arial"/>
          <w:sz w:val="24"/>
          <w:szCs w:val="24"/>
        </w:rPr>
      </w:pPr>
      <w:r w:rsidRPr="00CD3D04">
        <w:rPr>
          <w:rFonts w:ascii="Arial" w:hAnsi="Arial" w:cs="Arial"/>
          <w:sz w:val="24"/>
          <w:szCs w:val="24"/>
        </w:rPr>
        <w:t>Check the variable inflation factor (VIF) to make sure there are no multicollinearity problems</w:t>
      </w:r>
      <w:r>
        <w:rPr>
          <w:rFonts w:ascii="Arial" w:hAnsi="Arial" w:cs="Arial"/>
          <w:sz w:val="24"/>
          <w:szCs w:val="24"/>
        </w:rPr>
        <w:t xml:space="preserve">. </w:t>
      </w:r>
      <w:r w:rsidR="003B429E" w:rsidRPr="003B429E">
        <w:rPr>
          <w:rFonts w:ascii="Arial" w:hAnsi="Arial" w:cs="Arial"/>
          <w:sz w:val="24"/>
          <w:szCs w:val="24"/>
        </w:rPr>
        <w:t>When the correlation between the indexes of the same structure is too high, multicollinearity problem will occur</w:t>
      </w:r>
      <w:r w:rsidR="003B429E">
        <w:rPr>
          <w:rFonts w:ascii="Arial" w:hAnsi="Arial" w:cs="Arial"/>
          <w:sz w:val="24"/>
          <w:szCs w:val="24"/>
        </w:rPr>
        <w:t xml:space="preserve"> and according to </w:t>
      </w:r>
      <w:r w:rsidR="003B429E" w:rsidRPr="003B429E">
        <w:rPr>
          <w:rFonts w:ascii="Arial" w:hAnsi="Arial" w:cs="Arial"/>
          <w:sz w:val="24"/>
          <w:szCs w:val="24"/>
        </w:rPr>
        <w:t>Sekaran and Bougie</w:t>
      </w:r>
      <w:r w:rsidR="003B429E">
        <w:rPr>
          <w:rFonts w:ascii="Arial" w:hAnsi="Arial" w:cs="Arial"/>
          <w:sz w:val="24"/>
          <w:szCs w:val="24"/>
        </w:rPr>
        <w:t xml:space="preserve"> (2017),</w:t>
      </w:r>
      <w:r w:rsidR="003B429E" w:rsidRPr="003B429E">
        <w:t xml:space="preserve"> </w:t>
      </w:r>
      <w:r w:rsidR="003B429E">
        <w:rPr>
          <w:rFonts w:ascii="Arial" w:hAnsi="Arial" w:cs="Arial"/>
          <w:sz w:val="24"/>
          <w:szCs w:val="24"/>
        </w:rPr>
        <w:t>t</w:t>
      </w:r>
      <w:r w:rsidR="003B429E" w:rsidRPr="003B429E">
        <w:rPr>
          <w:rFonts w:ascii="Arial" w:hAnsi="Arial" w:cs="Arial"/>
          <w:sz w:val="24"/>
          <w:szCs w:val="24"/>
        </w:rPr>
        <w:t xml:space="preserve">he VIF value is less than 5 to ensure that the </w:t>
      </w:r>
      <w:r w:rsidR="003B429E">
        <w:rPr>
          <w:rFonts w:ascii="Arial" w:hAnsi="Arial" w:cs="Arial"/>
          <w:sz w:val="24"/>
          <w:szCs w:val="24"/>
        </w:rPr>
        <w:t>items</w:t>
      </w:r>
      <w:r w:rsidR="003B429E" w:rsidRPr="003B429E">
        <w:rPr>
          <w:rFonts w:ascii="Arial" w:hAnsi="Arial" w:cs="Arial"/>
          <w:sz w:val="24"/>
          <w:szCs w:val="24"/>
        </w:rPr>
        <w:t xml:space="preserve"> does not overlap within the same </w:t>
      </w:r>
      <w:r w:rsidR="003B429E">
        <w:rPr>
          <w:rFonts w:ascii="Arial" w:hAnsi="Arial" w:cs="Arial"/>
          <w:sz w:val="24"/>
          <w:szCs w:val="24"/>
        </w:rPr>
        <w:t>con</w:t>
      </w:r>
      <w:r w:rsidR="003B429E" w:rsidRPr="003B429E">
        <w:rPr>
          <w:rFonts w:ascii="Arial" w:hAnsi="Arial" w:cs="Arial"/>
          <w:sz w:val="24"/>
          <w:szCs w:val="24"/>
        </w:rPr>
        <w:t>struct</w:t>
      </w:r>
      <w:r w:rsidR="003B429E">
        <w:rPr>
          <w:rFonts w:ascii="Arial" w:hAnsi="Arial" w:cs="Arial"/>
          <w:sz w:val="24"/>
          <w:szCs w:val="24"/>
        </w:rPr>
        <w:t>s</w:t>
      </w:r>
      <w:r w:rsidR="003B429E" w:rsidRPr="003B429E">
        <w:rPr>
          <w:rFonts w:ascii="Arial" w:hAnsi="Arial" w:cs="Arial"/>
          <w:sz w:val="24"/>
          <w:szCs w:val="24"/>
        </w:rPr>
        <w:t xml:space="preserve">. </w:t>
      </w:r>
      <w:r w:rsidR="002B7160" w:rsidRPr="002B7160">
        <w:rPr>
          <w:rFonts w:ascii="Arial" w:hAnsi="Arial" w:cs="Arial"/>
          <w:sz w:val="24"/>
          <w:szCs w:val="24"/>
        </w:rPr>
        <w:t xml:space="preserve">As can be seen in Table </w:t>
      </w:r>
      <w:r w:rsidR="00A06D8C">
        <w:rPr>
          <w:rFonts w:ascii="Arial" w:hAnsi="Arial" w:cs="Arial"/>
          <w:sz w:val="24"/>
          <w:szCs w:val="24"/>
        </w:rPr>
        <w:t>4.5.1.3</w:t>
      </w:r>
      <w:r w:rsidR="002B7160" w:rsidRPr="002B7160">
        <w:rPr>
          <w:rFonts w:ascii="Arial" w:hAnsi="Arial" w:cs="Arial"/>
          <w:sz w:val="24"/>
          <w:szCs w:val="24"/>
        </w:rPr>
        <w:t xml:space="preserve">, the VIF is less than </w:t>
      </w:r>
      <w:r w:rsidR="003B429E">
        <w:rPr>
          <w:rFonts w:ascii="Arial" w:hAnsi="Arial" w:cs="Arial"/>
          <w:sz w:val="24"/>
          <w:szCs w:val="24"/>
        </w:rPr>
        <w:t>5</w:t>
      </w:r>
      <w:r w:rsidR="002B7160" w:rsidRPr="002B7160">
        <w:rPr>
          <w:rFonts w:ascii="Arial" w:hAnsi="Arial" w:cs="Arial"/>
          <w:sz w:val="24"/>
          <w:szCs w:val="24"/>
        </w:rPr>
        <w:t xml:space="preserve">, </w:t>
      </w:r>
      <w:r w:rsidR="003B429E">
        <w:rPr>
          <w:rFonts w:ascii="Arial" w:hAnsi="Arial" w:cs="Arial"/>
          <w:sz w:val="24"/>
          <w:szCs w:val="24"/>
        </w:rPr>
        <w:t>t</w:t>
      </w:r>
      <w:r w:rsidR="003B429E" w:rsidRPr="003B429E">
        <w:rPr>
          <w:rFonts w:ascii="Arial" w:hAnsi="Arial" w:cs="Arial"/>
          <w:sz w:val="24"/>
          <w:szCs w:val="24"/>
        </w:rPr>
        <w:t>his shows that there is no multicollinearity</w:t>
      </w:r>
      <w:r w:rsidR="003B429E">
        <w:rPr>
          <w:rFonts w:ascii="Arial" w:hAnsi="Arial" w:cs="Arial"/>
          <w:sz w:val="24"/>
          <w:szCs w:val="24"/>
        </w:rPr>
        <w:t xml:space="preserve">. </w:t>
      </w:r>
    </w:p>
    <w:p w:rsidR="003B429E" w:rsidRDefault="003B429E" w:rsidP="002B7160">
      <w:pPr>
        <w:spacing w:afterLines="200" w:after="624" w:line="360" w:lineRule="auto"/>
        <w:rPr>
          <w:rFonts w:ascii="Arial" w:hAnsi="Arial" w:cs="Arial"/>
          <w:sz w:val="24"/>
          <w:szCs w:val="24"/>
        </w:rPr>
      </w:pPr>
      <w:r w:rsidRPr="003B429E">
        <w:rPr>
          <w:rFonts w:ascii="Arial" w:hAnsi="Arial" w:cs="Arial"/>
          <w:sz w:val="24"/>
          <w:szCs w:val="24"/>
        </w:rPr>
        <w:t xml:space="preserve">As can be seen from the above table, the beta </w:t>
      </w:r>
      <w:r w:rsidR="00EE492D">
        <w:rPr>
          <w:rFonts w:ascii="Arial" w:hAnsi="Arial" w:cs="Arial"/>
          <w:sz w:val="24"/>
          <w:szCs w:val="24"/>
        </w:rPr>
        <w:t xml:space="preserve">coefficient </w:t>
      </w:r>
      <w:r w:rsidRPr="003B429E">
        <w:rPr>
          <w:rFonts w:ascii="Arial" w:hAnsi="Arial" w:cs="Arial"/>
          <w:sz w:val="24"/>
          <w:szCs w:val="24"/>
        </w:rPr>
        <w:t>of the income</w:t>
      </w:r>
      <w:r w:rsidR="00EE492D">
        <w:rPr>
          <w:rFonts w:ascii="Arial" w:hAnsi="Arial" w:cs="Arial"/>
          <w:sz w:val="24"/>
          <w:szCs w:val="24"/>
        </w:rPr>
        <w:t xml:space="preserve"> level</w:t>
      </w:r>
      <w:r w:rsidRPr="003B429E">
        <w:rPr>
          <w:rFonts w:ascii="Arial" w:hAnsi="Arial" w:cs="Arial"/>
          <w:sz w:val="24"/>
          <w:szCs w:val="24"/>
        </w:rPr>
        <w:t xml:space="preserve"> </w:t>
      </w:r>
      <w:r w:rsidR="00EE492D">
        <w:rPr>
          <w:rFonts w:ascii="Arial" w:hAnsi="Arial" w:cs="Arial"/>
          <w:sz w:val="24"/>
          <w:szCs w:val="24"/>
        </w:rPr>
        <w:t>is</w:t>
      </w:r>
      <w:r w:rsidRPr="003B429E">
        <w:rPr>
          <w:rFonts w:ascii="Arial" w:hAnsi="Arial" w:cs="Arial"/>
          <w:sz w:val="24"/>
          <w:szCs w:val="24"/>
        </w:rPr>
        <w:t xml:space="preserve"> 0.033 and the p</w:t>
      </w:r>
      <w:r w:rsidR="00EE492D">
        <w:rPr>
          <w:rFonts w:ascii="Arial" w:hAnsi="Arial" w:cs="Arial"/>
          <w:sz w:val="24"/>
          <w:szCs w:val="24"/>
        </w:rPr>
        <w:t>-</w:t>
      </w:r>
      <w:r w:rsidRPr="003B429E">
        <w:rPr>
          <w:rFonts w:ascii="Arial" w:hAnsi="Arial" w:cs="Arial"/>
          <w:sz w:val="24"/>
          <w:szCs w:val="24"/>
        </w:rPr>
        <w:t xml:space="preserve">value is 0.331 greater than 0.05, so this independent variable has no </w:t>
      </w:r>
      <w:r w:rsidR="00EE492D">
        <w:rPr>
          <w:rFonts w:ascii="Arial" w:hAnsi="Arial" w:cs="Arial"/>
          <w:sz w:val="24"/>
          <w:szCs w:val="24"/>
        </w:rPr>
        <w:t>significance</w:t>
      </w:r>
      <w:r w:rsidRPr="003B429E">
        <w:rPr>
          <w:rFonts w:ascii="Arial" w:hAnsi="Arial" w:cs="Arial"/>
          <w:sz w:val="24"/>
          <w:szCs w:val="24"/>
        </w:rPr>
        <w:t xml:space="preserve">. In other words, </w:t>
      </w:r>
      <w:r w:rsidR="00EE492D">
        <w:rPr>
          <w:rFonts w:ascii="Arial" w:hAnsi="Arial" w:cs="Arial"/>
          <w:sz w:val="24"/>
          <w:szCs w:val="24"/>
        </w:rPr>
        <w:t>H1:</w:t>
      </w:r>
      <w:r w:rsidR="00EE492D" w:rsidRPr="003D7726">
        <w:t xml:space="preserve"> </w:t>
      </w:r>
      <w:r w:rsidR="00EE492D" w:rsidRPr="003D7726">
        <w:rPr>
          <w:rFonts w:ascii="Arial" w:hAnsi="Arial" w:cs="Arial"/>
          <w:sz w:val="24"/>
          <w:szCs w:val="24"/>
        </w:rPr>
        <w:t>Income level has a significant influence on the job-hopping behavior in the retail industry of Shanghai, China</w:t>
      </w:r>
      <w:r w:rsidR="00EE492D">
        <w:rPr>
          <w:rFonts w:ascii="Arial" w:hAnsi="Arial" w:cs="Arial"/>
          <w:sz w:val="24"/>
          <w:szCs w:val="24"/>
        </w:rPr>
        <w:t xml:space="preserve"> </w:t>
      </w:r>
      <w:r w:rsidRPr="003B429E">
        <w:rPr>
          <w:rFonts w:ascii="Arial" w:hAnsi="Arial" w:cs="Arial"/>
          <w:sz w:val="24"/>
          <w:szCs w:val="24"/>
        </w:rPr>
        <w:t>should be rejected.</w:t>
      </w:r>
    </w:p>
    <w:p w:rsidR="00EE492D" w:rsidRDefault="00EE492D" w:rsidP="002B7160">
      <w:pPr>
        <w:spacing w:afterLines="200" w:after="624" w:line="360" w:lineRule="auto"/>
        <w:rPr>
          <w:rFonts w:ascii="Arial" w:hAnsi="Arial" w:cs="Arial"/>
          <w:sz w:val="24"/>
          <w:szCs w:val="24"/>
        </w:rPr>
      </w:pPr>
      <w:r w:rsidRPr="00EE492D">
        <w:rPr>
          <w:rFonts w:ascii="Arial" w:hAnsi="Arial" w:cs="Arial"/>
          <w:sz w:val="24"/>
          <w:szCs w:val="24"/>
        </w:rPr>
        <w:t xml:space="preserve">For job satisfaction, the beta </w:t>
      </w:r>
      <w:r>
        <w:rPr>
          <w:rFonts w:ascii="Arial" w:hAnsi="Arial" w:cs="Arial"/>
          <w:sz w:val="24"/>
          <w:szCs w:val="24"/>
        </w:rPr>
        <w:t>coefficient</w:t>
      </w:r>
      <w:r w:rsidRPr="00EE492D">
        <w:rPr>
          <w:rFonts w:ascii="Arial" w:hAnsi="Arial" w:cs="Arial"/>
          <w:sz w:val="24"/>
          <w:szCs w:val="24"/>
        </w:rPr>
        <w:t xml:space="preserve"> of this independent variable is 0.162 and the p-value is less than 0.05, </w:t>
      </w:r>
      <w:r>
        <w:rPr>
          <w:rFonts w:ascii="Arial" w:hAnsi="Arial" w:cs="Arial"/>
          <w:sz w:val="24"/>
          <w:szCs w:val="24"/>
        </w:rPr>
        <w:t>it has significance. Therefore, the H</w:t>
      </w:r>
      <w:r w:rsidRPr="00EE492D">
        <w:rPr>
          <w:rFonts w:ascii="Arial" w:hAnsi="Arial" w:cs="Arial"/>
          <w:sz w:val="24"/>
          <w:szCs w:val="24"/>
        </w:rPr>
        <w:t>2</w:t>
      </w:r>
      <w:r>
        <w:rPr>
          <w:rFonts w:ascii="Arial" w:hAnsi="Arial" w:cs="Arial"/>
          <w:sz w:val="24"/>
          <w:szCs w:val="24"/>
        </w:rPr>
        <w:t>:</w:t>
      </w:r>
      <w:r w:rsidRPr="00EE492D">
        <w:rPr>
          <w:rFonts w:ascii="Arial" w:hAnsi="Arial" w:cs="Arial"/>
          <w:sz w:val="24"/>
          <w:szCs w:val="24"/>
        </w:rPr>
        <w:t xml:space="preserve"> </w:t>
      </w:r>
      <w:r w:rsidRPr="00B4179B">
        <w:rPr>
          <w:rFonts w:ascii="Arial" w:hAnsi="Arial" w:cs="Arial"/>
          <w:sz w:val="24"/>
          <w:szCs w:val="24"/>
        </w:rPr>
        <w:t>Job satisfaction has a significant influence on the job-hopping behavior in the retail industry of Shanghai, China</w:t>
      </w:r>
      <w:r>
        <w:rPr>
          <w:rFonts w:ascii="Arial" w:hAnsi="Arial" w:cs="Arial"/>
          <w:sz w:val="24"/>
          <w:szCs w:val="24"/>
        </w:rPr>
        <w:t xml:space="preserve"> </w:t>
      </w:r>
      <w:r w:rsidRPr="00EE492D">
        <w:rPr>
          <w:rFonts w:ascii="Arial" w:hAnsi="Arial" w:cs="Arial"/>
          <w:sz w:val="24"/>
          <w:szCs w:val="24"/>
        </w:rPr>
        <w:t>is supported.</w:t>
      </w:r>
    </w:p>
    <w:p w:rsidR="0010653F" w:rsidRDefault="00EE492D" w:rsidP="002B7160">
      <w:pPr>
        <w:spacing w:afterLines="200" w:after="624" w:line="360" w:lineRule="auto"/>
        <w:rPr>
          <w:rFonts w:ascii="Arial" w:hAnsi="Arial" w:cs="Arial"/>
          <w:sz w:val="24"/>
          <w:szCs w:val="24"/>
        </w:rPr>
      </w:pPr>
      <w:r w:rsidRPr="00EE492D">
        <w:rPr>
          <w:rFonts w:ascii="Arial" w:hAnsi="Arial" w:cs="Arial"/>
          <w:sz w:val="24"/>
          <w:szCs w:val="24"/>
        </w:rPr>
        <w:lastRenderedPageBreak/>
        <w:t xml:space="preserve">For the work environment, the beta coefficient is 0.692 and the p-value is 0.00, less than 0.05, so this independent variable has </w:t>
      </w:r>
      <w:r w:rsidR="00962BA4" w:rsidRPr="00EE492D">
        <w:rPr>
          <w:rFonts w:ascii="Arial" w:hAnsi="Arial" w:cs="Arial"/>
          <w:sz w:val="24"/>
          <w:szCs w:val="24"/>
        </w:rPr>
        <w:t>a</w:t>
      </w:r>
      <w:r w:rsidRPr="00EE492D">
        <w:rPr>
          <w:rFonts w:ascii="Arial" w:hAnsi="Arial" w:cs="Arial"/>
          <w:sz w:val="24"/>
          <w:szCs w:val="24"/>
        </w:rPr>
        <w:t xml:space="preserve"> </w:t>
      </w:r>
      <w:r>
        <w:rPr>
          <w:rFonts w:ascii="Arial" w:hAnsi="Arial" w:cs="Arial"/>
          <w:sz w:val="24"/>
          <w:szCs w:val="24"/>
        </w:rPr>
        <w:t xml:space="preserve">significance </w:t>
      </w:r>
      <w:r w:rsidRPr="00EE492D">
        <w:rPr>
          <w:rFonts w:ascii="Arial" w:hAnsi="Arial" w:cs="Arial"/>
          <w:sz w:val="24"/>
          <w:szCs w:val="24"/>
        </w:rPr>
        <w:t>influence on the dependent variable, so</w:t>
      </w:r>
      <w:r>
        <w:rPr>
          <w:rFonts w:ascii="Arial" w:hAnsi="Arial" w:cs="Arial"/>
          <w:sz w:val="24"/>
          <w:szCs w:val="24"/>
        </w:rPr>
        <w:t xml:space="preserve"> H3</w:t>
      </w:r>
      <w:r w:rsidRPr="00EE492D">
        <w:rPr>
          <w:rFonts w:ascii="Arial" w:hAnsi="Arial" w:cs="Arial"/>
          <w:sz w:val="24"/>
          <w:szCs w:val="24"/>
        </w:rPr>
        <w:t xml:space="preserve"> </w:t>
      </w:r>
      <w:r w:rsidRPr="0094784E">
        <w:rPr>
          <w:rFonts w:ascii="Arial" w:hAnsi="Arial" w:cs="Arial"/>
          <w:sz w:val="24"/>
          <w:szCs w:val="24"/>
        </w:rPr>
        <w:t>Work environment has a significant influence on the job-hopping behavior in the industry of Shanghai, China</w:t>
      </w:r>
      <w:r w:rsidRPr="00EE492D">
        <w:rPr>
          <w:rFonts w:ascii="Arial" w:hAnsi="Arial" w:cs="Arial"/>
          <w:sz w:val="24"/>
          <w:szCs w:val="24"/>
        </w:rPr>
        <w:t xml:space="preserve"> is supported.</w:t>
      </w:r>
    </w:p>
    <w:p w:rsidR="008755E6" w:rsidRPr="008755E6" w:rsidRDefault="008755E6" w:rsidP="008755E6">
      <w:pPr>
        <w:spacing w:afterLines="200" w:after="624" w:line="360" w:lineRule="auto"/>
        <w:outlineLvl w:val="1"/>
        <w:rPr>
          <w:rFonts w:ascii="Arial" w:hAnsi="Arial" w:cs="Arial"/>
          <w:b/>
          <w:sz w:val="24"/>
          <w:szCs w:val="24"/>
        </w:rPr>
      </w:pPr>
      <w:bookmarkStart w:id="313" w:name="_Toc531864745"/>
      <w:r w:rsidRPr="008755E6">
        <w:rPr>
          <w:rFonts w:ascii="Arial" w:hAnsi="Arial" w:cs="Arial" w:hint="eastAsia"/>
          <w:b/>
          <w:sz w:val="24"/>
          <w:szCs w:val="24"/>
        </w:rPr>
        <w:t>4</w:t>
      </w:r>
      <w:r w:rsidRPr="008755E6">
        <w:rPr>
          <w:rFonts w:ascii="Arial" w:hAnsi="Arial" w:cs="Arial"/>
          <w:b/>
          <w:sz w:val="24"/>
          <w:szCs w:val="24"/>
        </w:rPr>
        <w:t>.</w:t>
      </w:r>
      <w:r w:rsidR="001479C2">
        <w:rPr>
          <w:rFonts w:ascii="Arial" w:hAnsi="Arial" w:cs="Arial"/>
          <w:b/>
          <w:sz w:val="24"/>
          <w:szCs w:val="24"/>
        </w:rPr>
        <w:t>6</w:t>
      </w:r>
      <w:r w:rsidRPr="008755E6">
        <w:rPr>
          <w:rFonts w:ascii="Arial" w:hAnsi="Arial" w:cs="Arial"/>
          <w:b/>
          <w:sz w:val="24"/>
          <w:szCs w:val="24"/>
        </w:rPr>
        <w:t xml:space="preserve"> Summary of Findings</w:t>
      </w:r>
      <w:bookmarkEnd w:id="313"/>
    </w:p>
    <w:p w:rsidR="008755E6" w:rsidRDefault="008755E6" w:rsidP="00CD141C">
      <w:pPr>
        <w:spacing w:afterLines="200" w:after="624" w:line="360" w:lineRule="auto"/>
        <w:rPr>
          <w:rFonts w:ascii="Arial" w:hAnsi="Arial" w:cs="Arial"/>
          <w:sz w:val="24"/>
          <w:szCs w:val="24"/>
        </w:rPr>
      </w:pPr>
      <w:r w:rsidRPr="008755E6">
        <w:rPr>
          <w:rFonts w:ascii="Arial" w:hAnsi="Arial" w:cs="Arial"/>
          <w:sz w:val="24"/>
          <w:szCs w:val="24"/>
        </w:rPr>
        <w:t>According to the results of the above hypothesis test, H</w:t>
      </w:r>
      <w:r w:rsidR="0010653F">
        <w:rPr>
          <w:rFonts w:ascii="Arial" w:hAnsi="Arial" w:cs="Arial"/>
          <w:sz w:val="24"/>
          <w:szCs w:val="24"/>
        </w:rPr>
        <w:t>2</w:t>
      </w:r>
      <w:r w:rsidRPr="008755E6">
        <w:rPr>
          <w:rFonts w:ascii="Arial" w:hAnsi="Arial" w:cs="Arial"/>
          <w:sz w:val="24"/>
          <w:szCs w:val="24"/>
        </w:rPr>
        <w:t xml:space="preserve"> and H</w:t>
      </w:r>
      <w:r w:rsidR="0010653F">
        <w:rPr>
          <w:rFonts w:ascii="Arial" w:hAnsi="Arial" w:cs="Arial"/>
          <w:sz w:val="24"/>
          <w:szCs w:val="24"/>
        </w:rPr>
        <w:t>3</w:t>
      </w:r>
      <w:r w:rsidRPr="008755E6">
        <w:rPr>
          <w:rFonts w:ascii="Arial" w:hAnsi="Arial" w:cs="Arial"/>
          <w:sz w:val="24"/>
          <w:szCs w:val="24"/>
        </w:rPr>
        <w:t xml:space="preserve"> are accepted, that is, job satisfaction and work environment </w:t>
      </w:r>
      <w:r w:rsidR="00823727">
        <w:rPr>
          <w:rFonts w:ascii="Arial" w:hAnsi="Arial" w:cs="Arial"/>
          <w:sz w:val="24"/>
          <w:szCs w:val="24"/>
        </w:rPr>
        <w:t>influence</w:t>
      </w:r>
      <w:r w:rsidRPr="008755E6">
        <w:rPr>
          <w:rFonts w:ascii="Arial" w:hAnsi="Arial" w:cs="Arial"/>
          <w:sz w:val="24"/>
          <w:szCs w:val="24"/>
        </w:rPr>
        <w:t xml:space="preserve"> the job-hopping behavior. At the same time, the above hypothes</w:t>
      </w:r>
      <w:r w:rsidR="00823727">
        <w:rPr>
          <w:rFonts w:ascii="Arial" w:hAnsi="Arial" w:cs="Arial"/>
          <w:sz w:val="24"/>
          <w:szCs w:val="24"/>
        </w:rPr>
        <w:t>e</w:t>
      </w:r>
      <w:r w:rsidRPr="008755E6">
        <w:rPr>
          <w:rFonts w:ascii="Arial" w:hAnsi="Arial" w:cs="Arial"/>
          <w:sz w:val="24"/>
          <w:szCs w:val="24"/>
        </w:rPr>
        <w:t>s test results indicate that H</w:t>
      </w:r>
      <w:r w:rsidR="0010653F">
        <w:rPr>
          <w:rFonts w:ascii="Arial" w:hAnsi="Arial" w:cs="Arial"/>
          <w:sz w:val="24"/>
          <w:szCs w:val="24"/>
        </w:rPr>
        <w:t>1</w:t>
      </w:r>
      <w:r w:rsidRPr="008755E6">
        <w:rPr>
          <w:rFonts w:ascii="Arial" w:hAnsi="Arial" w:cs="Arial"/>
          <w:sz w:val="24"/>
          <w:szCs w:val="24"/>
        </w:rPr>
        <w:t xml:space="preserve"> is rejected, which means that income level cannot be a predictor of job-hopping behavior.</w:t>
      </w:r>
      <w:r w:rsidR="005B5C6A" w:rsidRPr="005B5C6A">
        <w:t xml:space="preserve"> </w:t>
      </w:r>
      <w:r w:rsidR="005B5C6A" w:rsidRPr="005B5C6A">
        <w:rPr>
          <w:rFonts w:ascii="Arial" w:hAnsi="Arial" w:cs="Arial"/>
          <w:sz w:val="24"/>
          <w:szCs w:val="24"/>
        </w:rPr>
        <w:t>The following table is a summary of the hypothes</w:t>
      </w:r>
      <w:r w:rsidR="004F5ADC">
        <w:rPr>
          <w:rFonts w:ascii="Arial" w:hAnsi="Arial" w:cs="Arial"/>
          <w:sz w:val="24"/>
          <w:szCs w:val="24"/>
        </w:rPr>
        <w:t>e</w:t>
      </w:r>
      <w:r w:rsidR="005B5C6A" w:rsidRPr="005B5C6A">
        <w:rPr>
          <w:rFonts w:ascii="Arial" w:hAnsi="Arial" w:cs="Arial"/>
          <w:sz w:val="24"/>
          <w:szCs w:val="24"/>
        </w:rPr>
        <w:t>s testing findings.</w:t>
      </w:r>
    </w:p>
    <w:tbl>
      <w:tblPr>
        <w:tblStyle w:val="9"/>
        <w:tblW w:w="0" w:type="auto"/>
        <w:tblLook w:val="04A0" w:firstRow="1" w:lastRow="0" w:firstColumn="1" w:lastColumn="0" w:noHBand="0" w:noVBand="1"/>
      </w:tblPr>
      <w:tblGrid>
        <w:gridCol w:w="4673"/>
        <w:gridCol w:w="2453"/>
        <w:gridCol w:w="1351"/>
      </w:tblGrid>
      <w:tr w:rsidR="004F5ADC" w:rsidRPr="004F5ADC" w:rsidTr="00593A45">
        <w:tc>
          <w:tcPr>
            <w:tcW w:w="4673"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Hypotheses</w:t>
            </w:r>
          </w:p>
        </w:tc>
        <w:tc>
          <w:tcPr>
            <w:tcW w:w="2453"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 xml:space="preserve">Finding </w:t>
            </w:r>
          </w:p>
        </w:tc>
        <w:tc>
          <w:tcPr>
            <w:tcW w:w="1351"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conclusion</w:t>
            </w:r>
          </w:p>
        </w:tc>
      </w:tr>
      <w:tr w:rsidR="004F5ADC" w:rsidRPr="004F5ADC" w:rsidTr="00593A45">
        <w:tc>
          <w:tcPr>
            <w:tcW w:w="4673" w:type="dxa"/>
          </w:tcPr>
          <w:p w:rsidR="004F5ADC" w:rsidRPr="004F5ADC" w:rsidRDefault="004F5ADC" w:rsidP="004F5ADC">
            <w:pPr>
              <w:spacing w:afterLines="100" w:after="312" w:line="360" w:lineRule="auto"/>
              <w:rPr>
                <w:rFonts w:ascii="Arial" w:eastAsia="Arial" w:hAnsi="Arial" w:cs="Arial"/>
                <w:sz w:val="22"/>
                <w:szCs w:val="24"/>
              </w:rPr>
            </w:pPr>
            <w:r w:rsidRPr="004F5ADC">
              <w:rPr>
                <w:rFonts w:ascii="Arial" w:eastAsia="Arial" w:hAnsi="Arial" w:cs="Arial"/>
                <w:sz w:val="22"/>
                <w:szCs w:val="24"/>
              </w:rPr>
              <w:t xml:space="preserve">H1: </w:t>
            </w:r>
            <w:r w:rsidRPr="003D7726">
              <w:rPr>
                <w:rFonts w:ascii="Arial" w:hAnsi="Arial" w:cs="Arial"/>
                <w:sz w:val="24"/>
                <w:szCs w:val="24"/>
              </w:rPr>
              <w:t>Income level has a significant influence on the job-hopping behavior in the retail industry of Shanghai, China</w:t>
            </w:r>
            <w:r w:rsidRPr="004F5ADC">
              <w:rPr>
                <w:rFonts w:ascii="Arial" w:eastAsia="Arial" w:hAnsi="Arial" w:cs="Arial"/>
                <w:sz w:val="24"/>
                <w:szCs w:val="24"/>
              </w:rPr>
              <w:t>.</w:t>
            </w:r>
          </w:p>
        </w:tc>
        <w:tc>
          <w:tcPr>
            <w:tcW w:w="2453" w:type="dxa"/>
          </w:tcPr>
          <w:p w:rsidR="004F5ADC" w:rsidRPr="004F5ADC" w:rsidRDefault="009C7968" w:rsidP="004F5ADC">
            <w:pPr>
              <w:spacing w:afterLines="100" w:after="312" w:line="360" w:lineRule="auto"/>
              <w:rPr>
                <w:rFonts w:ascii="Arial" w:eastAsia="等线" w:hAnsi="Arial" w:cs="Arial"/>
                <w:sz w:val="24"/>
                <w:szCs w:val="24"/>
              </w:rPr>
            </w:pPr>
            <w:r>
              <w:rPr>
                <w:rFonts w:ascii="Arial" w:eastAsia="等线" w:hAnsi="Arial" w:cs="Arial" w:hint="eastAsia"/>
                <w:sz w:val="24"/>
                <w:szCs w:val="24"/>
              </w:rPr>
              <w:t>P</w:t>
            </w:r>
            <w:r>
              <w:rPr>
                <w:rFonts w:ascii="Arial" w:eastAsia="等线" w:hAnsi="Arial" w:cs="Arial"/>
                <w:sz w:val="24"/>
                <w:szCs w:val="24"/>
              </w:rPr>
              <w:t>-value=0.331</w:t>
            </w:r>
          </w:p>
          <w:p w:rsidR="004F5ADC" w:rsidRPr="004F5ADC" w:rsidRDefault="009C7968" w:rsidP="004F5ADC">
            <w:pPr>
              <w:spacing w:afterLines="100" w:after="312" w:line="360" w:lineRule="auto"/>
              <w:rPr>
                <w:rFonts w:ascii="Arial" w:eastAsia="等线" w:hAnsi="Arial" w:cs="Arial"/>
                <w:sz w:val="24"/>
                <w:szCs w:val="24"/>
              </w:rPr>
            </w:pPr>
            <w:r>
              <w:rPr>
                <w:rFonts w:ascii="Arial" w:eastAsia="Arial" w:hAnsi="Arial" w:cs="Arial"/>
                <w:sz w:val="24"/>
                <w:szCs w:val="24"/>
              </w:rPr>
              <w:t>No s</w:t>
            </w:r>
            <w:r w:rsidRPr="004F5ADC">
              <w:rPr>
                <w:rFonts w:ascii="Arial" w:eastAsia="Arial" w:hAnsi="Arial" w:cs="Arial"/>
                <w:sz w:val="24"/>
                <w:szCs w:val="24"/>
              </w:rPr>
              <w:t>ignificant</w:t>
            </w:r>
          </w:p>
        </w:tc>
        <w:tc>
          <w:tcPr>
            <w:tcW w:w="1351"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Rejected</w:t>
            </w:r>
          </w:p>
        </w:tc>
      </w:tr>
      <w:tr w:rsidR="004F5ADC" w:rsidRPr="004F5ADC" w:rsidTr="00593A45">
        <w:tc>
          <w:tcPr>
            <w:tcW w:w="4673" w:type="dxa"/>
          </w:tcPr>
          <w:p w:rsidR="004F5ADC" w:rsidRPr="004F5ADC" w:rsidRDefault="004F5ADC" w:rsidP="009C7968">
            <w:pPr>
              <w:widowControl/>
              <w:spacing w:afterLines="100" w:after="312" w:line="360" w:lineRule="auto"/>
              <w:rPr>
                <w:rFonts w:ascii="Arial" w:eastAsia="等线" w:hAnsi="Arial" w:cs="Arial"/>
                <w:sz w:val="24"/>
                <w:szCs w:val="24"/>
              </w:rPr>
            </w:pPr>
            <w:r w:rsidRPr="004F5ADC">
              <w:rPr>
                <w:rFonts w:ascii="Arial" w:eastAsia="Arial" w:hAnsi="Arial" w:cs="Arial"/>
                <w:sz w:val="24"/>
                <w:szCs w:val="24"/>
              </w:rPr>
              <w:t xml:space="preserve">H2: </w:t>
            </w:r>
            <w:r w:rsidRPr="00B4179B">
              <w:rPr>
                <w:rFonts w:ascii="Arial" w:hAnsi="Arial" w:cs="Arial"/>
                <w:sz w:val="24"/>
                <w:szCs w:val="24"/>
              </w:rPr>
              <w:t>Job satisfaction has a significant influence on the job-hopping behavior in the retail industry of Shanghai, China</w:t>
            </w:r>
            <w:r w:rsidRPr="004F5ADC">
              <w:rPr>
                <w:rFonts w:ascii="Arial" w:eastAsia="Arial" w:hAnsi="Arial" w:cs="Arial"/>
                <w:sz w:val="24"/>
                <w:szCs w:val="24"/>
              </w:rPr>
              <w:t>.</w:t>
            </w:r>
          </w:p>
        </w:tc>
        <w:tc>
          <w:tcPr>
            <w:tcW w:w="2453" w:type="dxa"/>
          </w:tcPr>
          <w:p w:rsidR="004F5ADC" w:rsidRPr="004F5ADC" w:rsidRDefault="004F5ADC" w:rsidP="009C7968">
            <w:pPr>
              <w:widowControl/>
              <w:spacing w:afterLines="100" w:after="312" w:line="360" w:lineRule="auto"/>
              <w:rPr>
                <w:rFonts w:ascii="Arial" w:eastAsia="Arial" w:hAnsi="Arial" w:cs="Arial"/>
                <w:sz w:val="24"/>
                <w:szCs w:val="24"/>
              </w:rPr>
            </w:pPr>
            <w:r w:rsidRPr="004F5ADC">
              <w:rPr>
                <w:rFonts w:ascii="Arial" w:eastAsia="Arial" w:hAnsi="Arial" w:cs="Arial"/>
                <w:sz w:val="24"/>
                <w:szCs w:val="24"/>
              </w:rPr>
              <w:t>P</w:t>
            </w:r>
            <w:r w:rsidR="009C7968">
              <w:rPr>
                <w:rFonts w:ascii="Arial" w:eastAsia="Arial" w:hAnsi="Arial" w:cs="Arial"/>
                <w:sz w:val="24"/>
                <w:szCs w:val="24"/>
              </w:rPr>
              <w:t>-</w:t>
            </w:r>
            <w:r w:rsidRPr="004F5ADC">
              <w:rPr>
                <w:rFonts w:ascii="Arial" w:eastAsia="Arial" w:hAnsi="Arial" w:cs="Arial"/>
                <w:sz w:val="24"/>
                <w:szCs w:val="24"/>
              </w:rPr>
              <w:t>value= 0.000</w:t>
            </w:r>
          </w:p>
          <w:p w:rsidR="004F5ADC" w:rsidRPr="004F5ADC" w:rsidRDefault="004F5ADC" w:rsidP="009C7968">
            <w:pPr>
              <w:widowControl/>
              <w:spacing w:afterLines="100" w:after="312" w:line="360" w:lineRule="auto"/>
              <w:rPr>
                <w:rFonts w:ascii="Arial" w:eastAsia="Arial" w:hAnsi="Arial" w:cs="Arial"/>
                <w:sz w:val="24"/>
                <w:szCs w:val="24"/>
              </w:rPr>
            </w:pPr>
            <w:bookmarkStart w:id="314" w:name="OLE_LINK120"/>
            <w:bookmarkStart w:id="315" w:name="OLE_LINK121"/>
            <w:r w:rsidRPr="004F5ADC">
              <w:rPr>
                <w:rFonts w:ascii="Arial" w:eastAsia="Arial" w:hAnsi="Arial" w:cs="Arial"/>
                <w:sz w:val="24"/>
                <w:szCs w:val="24"/>
              </w:rPr>
              <w:t>Significant</w:t>
            </w:r>
            <w:bookmarkEnd w:id="314"/>
            <w:bookmarkEnd w:id="315"/>
          </w:p>
        </w:tc>
        <w:tc>
          <w:tcPr>
            <w:tcW w:w="1351"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Supported</w:t>
            </w:r>
          </w:p>
        </w:tc>
      </w:tr>
      <w:tr w:rsidR="004F5ADC" w:rsidRPr="004F5ADC" w:rsidTr="00593A45">
        <w:trPr>
          <w:trHeight w:val="1361"/>
        </w:trPr>
        <w:tc>
          <w:tcPr>
            <w:tcW w:w="4673" w:type="dxa"/>
          </w:tcPr>
          <w:p w:rsidR="004F5ADC" w:rsidRPr="004F5ADC" w:rsidRDefault="004F5ADC" w:rsidP="004F5ADC">
            <w:pPr>
              <w:spacing w:afterLines="100" w:after="312" w:line="360" w:lineRule="auto"/>
              <w:rPr>
                <w:rFonts w:ascii="Arial" w:eastAsia="等线" w:hAnsi="Arial" w:cs="Arial"/>
                <w:sz w:val="24"/>
                <w:szCs w:val="24"/>
              </w:rPr>
            </w:pPr>
            <w:r w:rsidRPr="004F5ADC">
              <w:rPr>
                <w:rFonts w:ascii="Arial" w:eastAsia="Arial" w:hAnsi="Arial" w:cs="Arial"/>
                <w:sz w:val="24"/>
                <w:szCs w:val="24"/>
              </w:rPr>
              <w:t xml:space="preserve">H3: </w:t>
            </w:r>
            <w:r w:rsidRPr="0094784E">
              <w:rPr>
                <w:rFonts w:ascii="Arial" w:hAnsi="Arial" w:cs="Arial"/>
                <w:sz w:val="24"/>
                <w:szCs w:val="24"/>
              </w:rPr>
              <w:t>Work environment has a significant influence on the job-hopping behavior in the industry of Shanghai, China</w:t>
            </w:r>
            <w:r w:rsidRPr="004F5ADC">
              <w:rPr>
                <w:rFonts w:ascii="Arial" w:eastAsia="Arial" w:hAnsi="Arial" w:cs="Arial"/>
                <w:sz w:val="24"/>
                <w:szCs w:val="24"/>
              </w:rPr>
              <w:t>.</w:t>
            </w:r>
          </w:p>
        </w:tc>
        <w:tc>
          <w:tcPr>
            <w:tcW w:w="2453"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P</w:t>
            </w:r>
            <w:r w:rsidR="009C7968">
              <w:rPr>
                <w:rFonts w:ascii="Arial" w:eastAsia="Arial" w:hAnsi="Arial" w:cs="Arial"/>
                <w:sz w:val="24"/>
                <w:szCs w:val="24"/>
              </w:rPr>
              <w:t>-</w:t>
            </w:r>
            <w:r w:rsidRPr="004F5ADC">
              <w:rPr>
                <w:rFonts w:ascii="Arial" w:eastAsia="Arial" w:hAnsi="Arial" w:cs="Arial"/>
                <w:sz w:val="24"/>
                <w:szCs w:val="24"/>
              </w:rPr>
              <w:t>value= 0.000</w:t>
            </w:r>
          </w:p>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Significant</w:t>
            </w:r>
          </w:p>
        </w:tc>
        <w:tc>
          <w:tcPr>
            <w:tcW w:w="1351" w:type="dxa"/>
          </w:tcPr>
          <w:p w:rsidR="004F5ADC" w:rsidRPr="004F5ADC" w:rsidRDefault="004F5ADC" w:rsidP="004F5ADC">
            <w:pPr>
              <w:spacing w:afterLines="100" w:after="312" w:line="360" w:lineRule="auto"/>
              <w:rPr>
                <w:rFonts w:ascii="Arial" w:eastAsia="Arial" w:hAnsi="Arial" w:cs="Arial"/>
                <w:sz w:val="24"/>
                <w:szCs w:val="24"/>
              </w:rPr>
            </w:pPr>
            <w:r w:rsidRPr="004F5ADC">
              <w:rPr>
                <w:rFonts w:ascii="Arial" w:eastAsia="Arial" w:hAnsi="Arial" w:cs="Arial"/>
                <w:sz w:val="24"/>
                <w:szCs w:val="24"/>
              </w:rPr>
              <w:t>Supported</w:t>
            </w:r>
          </w:p>
        </w:tc>
      </w:tr>
    </w:tbl>
    <w:p w:rsidR="004F5ADC" w:rsidRPr="00C8701E" w:rsidRDefault="006B4861" w:rsidP="006B4861">
      <w:pPr>
        <w:pStyle w:val="af1"/>
        <w:spacing w:afterLines="100" w:after="312" w:line="360" w:lineRule="auto"/>
        <w:jc w:val="center"/>
        <w:rPr>
          <w:rFonts w:ascii="Arial" w:hAnsi="Arial" w:cs="Arial"/>
        </w:rPr>
      </w:pPr>
      <w:r w:rsidRPr="00C8701E">
        <w:rPr>
          <w:rFonts w:ascii="Arial" w:hAnsi="Arial" w:cs="Arial"/>
        </w:rPr>
        <w:t xml:space="preserve">Table </w:t>
      </w:r>
      <w:r w:rsidR="00C4384A" w:rsidRPr="00C8701E">
        <w:rPr>
          <w:rFonts w:ascii="Arial" w:hAnsi="Arial" w:cs="Arial"/>
        </w:rPr>
        <w:t>4.</w:t>
      </w:r>
      <w:r w:rsidR="00962BA4" w:rsidRPr="00C8701E">
        <w:rPr>
          <w:rFonts w:ascii="Arial" w:hAnsi="Arial" w:cs="Arial"/>
        </w:rPr>
        <w:t>6</w:t>
      </w:r>
      <w:r w:rsidRPr="00C8701E">
        <w:rPr>
          <w:rFonts w:ascii="Arial" w:hAnsi="Arial" w:cs="Arial"/>
        </w:rPr>
        <w:t xml:space="preserve"> </w:t>
      </w:r>
      <w:bookmarkStart w:id="316" w:name="_Hlk531110611"/>
      <w:r w:rsidRPr="00C8701E">
        <w:rPr>
          <w:rFonts w:ascii="Arial" w:hAnsi="Arial" w:cs="Arial"/>
        </w:rPr>
        <w:t>Hypotheses Summary</w:t>
      </w:r>
      <w:bookmarkEnd w:id="316"/>
    </w:p>
    <w:p w:rsidR="00593A45" w:rsidRDefault="00593A45" w:rsidP="00593A45"/>
    <w:p w:rsidR="00C2192E" w:rsidRPr="00C2192E" w:rsidRDefault="00C2192E" w:rsidP="00C2192E">
      <w:pPr>
        <w:spacing w:afterLines="200" w:after="624" w:line="360" w:lineRule="auto"/>
        <w:rPr>
          <w:rFonts w:ascii="Arial" w:hAnsi="Arial" w:cs="Arial"/>
          <w:b/>
          <w:sz w:val="24"/>
          <w:szCs w:val="24"/>
        </w:rPr>
      </w:pPr>
      <w:r w:rsidRPr="00C2192E">
        <w:rPr>
          <w:rFonts w:ascii="Arial" w:hAnsi="Arial" w:cs="Arial"/>
          <w:b/>
          <w:sz w:val="24"/>
          <w:szCs w:val="24"/>
        </w:rPr>
        <w:lastRenderedPageBreak/>
        <w:t>4.</w:t>
      </w:r>
      <w:r w:rsidR="001479C2">
        <w:rPr>
          <w:rFonts w:ascii="Arial" w:hAnsi="Arial" w:cs="Arial"/>
          <w:b/>
          <w:sz w:val="24"/>
          <w:szCs w:val="24"/>
        </w:rPr>
        <w:t>7</w:t>
      </w:r>
      <w:r w:rsidRPr="00C2192E">
        <w:rPr>
          <w:rFonts w:ascii="Arial" w:hAnsi="Arial" w:cs="Arial"/>
          <w:b/>
          <w:sz w:val="24"/>
          <w:szCs w:val="24"/>
        </w:rPr>
        <w:t xml:space="preserve"> Conclusion</w:t>
      </w:r>
    </w:p>
    <w:p w:rsidR="00244809" w:rsidRDefault="00C2192E" w:rsidP="00C2192E">
      <w:pPr>
        <w:spacing w:afterLines="200" w:after="624" w:line="360" w:lineRule="auto"/>
        <w:rPr>
          <w:rFonts w:ascii="Arial" w:hAnsi="Arial" w:cs="Arial"/>
          <w:sz w:val="24"/>
          <w:szCs w:val="24"/>
        </w:rPr>
      </w:pPr>
      <w:r w:rsidRPr="00C2192E">
        <w:rPr>
          <w:rFonts w:ascii="Arial" w:hAnsi="Arial" w:cs="Arial"/>
          <w:sz w:val="24"/>
          <w:szCs w:val="24"/>
        </w:rPr>
        <w:t>In summary,</w:t>
      </w:r>
      <w:bookmarkStart w:id="317" w:name="OLE_LINK24"/>
      <w:bookmarkStart w:id="318" w:name="OLE_LINK32"/>
      <w:r w:rsidRPr="00C2192E">
        <w:rPr>
          <w:rFonts w:ascii="Arial" w:hAnsi="Arial" w:cs="Arial"/>
          <w:sz w:val="24"/>
          <w:szCs w:val="24"/>
        </w:rPr>
        <w:t xml:space="preserve"> </w:t>
      </w:r>
      <w:r w:rsidR="00B73E32">
        <w:rPr>
          <w:rFonts w:ascii="Arial" w:hAnsi="Arial" w:cs="Arial"/>
          <w:sz w:val="24"/>
          <w:szCs w:val="24"/>
        </w:rPr>
        <w:t>t</w:t>
      </w:r>
      <w:r w:rsidR="00B73E32" w:rsidRPr="006B4861">
        <w:rPr>
          <w:rFonts w:ascii="Arial" w:hAnsi="Arial" w:cs="Arial"/>
          <w:sz w:val="24"/>
          <w:szCs w:val="24"/>
        </w:rPr>
        <w:t>his chapter factor analysis, reliability testing, and</w:t>
      </w:r>
      <w:r w:rsidRPr="00C2192E">
        <w:rPr>
          <w:rFonts w:ascii="Arial" w:hAnsi="Arial" w:cs="Arial"/>
          <w:sz w:val="24"/>
          <w:szCs w:val="24"/>
        </w:rPr>
        <w:t xml:space="preserve"> correlation matrix are used in the pilot test to analyze the data</w:t>
      </w:r>
      <w:bookmarkEnd w:id="317"/>
      <w:bookmarkEnd w:id="318"/>
      <w:r w:rsidRPr="00C2192E">
        <w:rPr>
          <w:rFonts w:ascii="Arial" w:hAnsi="Arial" w:cs="Arial"/>
          <w:sz w:val="24"/>
          <w:szCs w:val="24"/>
        </w:rPr>
        <w:t xml:space="preserve">. </w:t>
      </w:r>
      <w:r w:rsidR="00B73E32" w:rsidRPr="006B4861">
        <w:rPr>
          <w:rFonts w:ascii="Arial" w:hAnsi="Arial" w:cs="Arial"/>
          <w:sz w:val="24"/>
          <w:szCs w:val="24"/>
        </w:rPr>
        <w:t xml:space="preserve">Each factor in the pilot test meets the requirements. In the preliminary test, the data of 299 respondents were analyzed, and it was found that </w:t>
      </w:r>
      <w:r w:rsidR="009C7968">
        <w:rPr>
          <w:rFonts w:ascii="Arial" w:hAnsi="Arial" w:cs="Arial"/>
          <w:sz w:val="24"/>
          <w:szCs w:val="24"/>
        </w:rPr>
        <w:t>each</w:t>
      </w:r>
      <w:r w:rsidR="00B73E32" w:rsidRPr="006B4861">
        <w:rPr>
          <w:rFonts w:ascii="Arial" w:hAnsi="Arial" w:cs="Arial"/>
          <w:sz w:val="24"/>
          <w:szCs w:val="24"/>
        </w:rPr>
        <w:t xml:space="preserve"> </w:t>
      </w:r>
      <w:r w:rsidR="009C7968">
        <w:rPr>
          <w:rFonts w:ascii="Arial" w:hAnsi="Arial" w:cs="Arial"/>
          <w:sz w:val="24"/>
          <w:szCs w:val="24"/>
        </w:rPr>
        <w:t xml:space="preserve">items </w:t>
      </w:r>
      <w:r w:rsidR="00B73E32" w:rsidRPr="006B4861">
        <w:rPr>
          <w:rFonts w:ascii="Arial" w:hAnsi="Arial" w:cs="Arial"/>
          <w:sz w:val="24"/>
          <w:szCs w:val="24"/>
        </w:rPr>
        <w:t>of the factor load</w:t>
      </w:r>
      <w:r w:rsidR="00B73E32">
        <w:rPr>
          <w:rFonts w:ascii="Arial" w:hAnsi="Arial" w:cs="Arial"/>
          <w:sz w:val="24"/>
          <w:szCs w:val="24"/>
        </w:rPr>
        <w:t>ing</w:t>
      </w:r>
      <w:r w:rsidR="00B73E32" w:rsidRPr="006B4861">
        <w:rPr>
          <w:rFonts w:ascii="Arial" w:hAnsi="Arial" w:cs="Arial"/>
          <w:sz w:val="24"/>
          <w:szCs w:val="24"/>
        </w:rPr>
        <w:t xml:space="preserve"> </w:t>
      </w:r>
      <w:r w:rsidR="009C7968">
        <w:rPr>
          <w:rFonts w:ascii="Arial" w:hAnsi="Arial" w:cs="Arial"/>
          <w:sz w:val="24"/>
          <w:szCs w:val="24"/>
        </w:rPr>
        <w:t xml:space="preserve">are </w:t>
      </w:r>
      <w:r w:rsidR="00B73E32" w:rsidRPr="006B4861">
        <w:rPr>
          <w:rFonts w:ascii="Arial" w:hAnsi="Arial" w:cs="Arial"/>
          <w:sz w:val="24"/>
          <w:szCs w:val="24"/>
        </w:rPr>
        <w:t>meet the requirements</w:t>
      </w:r>
      <w:r w:rsidR="00B73E32">
        <w:rPr>
          <w:rFonts w:ascii="Arial" w:hAnsi="Arial" w:cs="Arial"/>
          <w:sz w:val="24"/>
          <w:szCs w:val="24"/>
        </w:rPr>
        <w:t xml:space="preserve">. </w:t>
      </w:r>
      <w:r w:rsidRPr="00C2192E">
        <w:rPr>
          <w:rFonts w:ascii="Arial" w:hAnsi="Arial" w:cs="Arial"/>
          <w:sz w:val="24"/>
          <w:szCs w:val="24"/>
        </w:rPr>
        <w:t>Descriptive analysis was also used to examine the demographics of respondents. Finally, the hypothes</w:t>
      </w:r>
      <w:r>
        <w:rPr>
          <w:rFonts w:ascii="Arial" w:hAnsi="Arial" w:cs="Arial"/>
          <w:sz w:val="24"/>
          <w:szCs w:val="24"/>
        </w:rPr>
        <w:t>e</w:t>
      </w:r>
      <w:r w:rsidRPr="00C2192E">
        <w:rPr>
          <w:rFonts w:ascii="Arial" w:hAnsi="Arial" w:cs="Arial"/>
          <w:sz w:val="24"/>
          <w:szCs w:val="24"/>
        </w:rPr>
        <w:t xml:space="preserve">s of the study </w:t>
      </w:r>
      <w:r w:rsidR="00B73E32" w:rsidRPr="00C2192E">
        <w:rPr>
          <w:rFonts w:ascii="Arial" w:hAnsi="Arial" w:cs="Arial"/>
          <w:sz w:val="24"/>
          <w:szCs w:val="24"/>
        </w:rPr>
        <w:t>were</w:t>
      </w:r>
      <w:r w:rsidRPr="00C2192E">
        <w:rPr>
          <w:rFonts w:ascii="Arial" w:hAnsi="Arial" w:cs="Arial"/>
          <w:sz w:val="24"/>
          <w:szCs w:val="24"/>
        </w:rPr>
        <w:t xml:space="preserve"> verified and the conclusion was given in the preliminary test.</w:t>
      </w:r>
    </w:p>
    <w:p w:rsidR="00244809" w:rsidRDefault="00244809" w:rsidP="00244809">
      <w:r>
        <w:br w:type="page"/>
      </w:r>
    </w:p>
    <w:p w:rsidR="00244809" w:rsidRPr="00D972EC" w:rsidRDefault="00244809" w:rsidP="00D972EC">
      <w:pPr>
        <w:spacing w:afterLines="200" w:after="624" w:line="360" w:lineRule="auto"/>
        <w:jc w:val="center"/>
        <w:outlineLvl w:val="0"/>
        <w:rPr>
          <w:rFonts w:ascii="Arial" w:hAnsi="Arial" w:cs="Arial"/>
          <w:b/>
          <w:sz w:val="32"/>
          <w:szCs w:val="32"/>
        </w:rPr>
      </w:pPr>
      <w:bookmarkStart w:id="319" w:name="_Toc531864746"/>
      <w:r w:rsidRPr="00D972EC">
        <w:rPr>
          <w:rFonts w:ascii="Arial" w:hAnsi="Arial" w:cs="Arial" w:hint="eastAsia"/>
          <w:b/>
          <w:sz w:val="32"/>
          <w:szCs w:val="32"/>
        </w:rPr>
        <w:lastRenderedPageBreak/>
        <w:t>C</w:t>
      </w:r>
      <w:r w:rsidRPr="00D972EC">
        <w:rPr>
          <w:rFonts w:ascii="Arial" w:hAnsi="Arial" w:cs="Arial"/>
          <w:b/>
          <w:sz w:val="32"/>
          <w:szCs w:val="32"/>
        </w:rPr>
        <w:t>hapter 5</w:t>
      </w:r>
      <w:r w:rsidR="006D148B" w:rsidRPr="00D972EC">
        <w:rPr>
          <w:rFonts w:ascii="Arial" w:hAnsi="Arial" w:cs="Arial"/>
          <w:b/>
          <w:sz w:val="32"/>
          <w:szCs w:val="32"/>
        </w:rPr>
        <w:t>: C</w:t>
      </w:r>
      <w:r w:rsidR="00D972EC">
        <w:rPr>
          <w:rFonts w:ascii="Arial" w:hAnsi="Arial" w:cs="Arial"/>
          <w:b/>
          <w:sz w:val="32"/>
          <w:szCs w:val="32"/>
        </w:rPr>
        <w:t>ONCLUSION AND RECOMMENDATION</w:t>
      </w:r>
      <w:bookmarkEnd w:id="319"/>
    </w:p>
    <w:p w:rsidR="00D972EC" w:rsidRDefault="009C7968" w:rsidP="009C7968">
      <w:pPr>
        <w:spacing w:afterLines="200" w:after="624" w:line="360" w:lineRule="auto"/>
        <w:outlineLvl w:val="1"/>
        <w:rPr>
          <w:rFonts w:ascii="Arial" w:hAnsi="Arial" w:cs="Arial"/>
          <w:b/>
          <w:sz w:val="24"/>
          <w:szCs w:val="24"/>
        </w:rPr>
      </w:pPr>
      <w:bookmarkStart w:id="320" w:name="_Toc531864747"/>
      <w:r>
        <w:rPr>
          <w:rFonts w:ascii="Arial" w:hAnsi="Arial" w:cs="Arial" w:hint="eastAsia"/>
          <w:b/>
          <w:sz w:val="28"/>
          <w:szCs w:val="28"/>
        </w:rPr>
        <w:t>5</w:t>
      </w:r>
      <w:r>
        <w:rPr>
          <w:rFonts w:ascii="Arial" w:hAnsi="Arial" w:cs="Arial"/>
          <w:b/>
          <w:sz w:val="28"/>
          <w:szCs w:val="28"/>
        </w:rPr>
        <w:t xml:space="preserve">.0 </w:t>
      </w:r>
      <w:r>
        <w:rPr>
          <w:rFonts w:ascii="Arial" w:hAnsi="Arial" w:cs="Arial"/>
          <w:b/>
          <w:sz w:val="24"/>
          <w:szCs w:val="24"/>
        </w:rPr>
        <w:t>Overview</w:t>
      </w:r>
      <w:bookmarkEnd w:id="320"/>
    </w:p>
    <w:p w:rsidR="00FE02B1" w:rsidRDefault="00FE02B1" w:rsidP="009A6ADE">
      <w:pPr>
        <w:pStyle w:val="af1"/>
        <w:spacing w:afterLines="200" w:after="624" w:line="360" w:lineRule="auto"/>
        <w:rPr>
          <w:rFonts w:ascii="Arial" w:eastAsiaTheme="minorEastAsia" w:hAnsi="Arial" w:cs="Arial"/>
          <w:sz w:val="24"/>
          <w:szCs w:val="24"/>
        </w:rPr>
      </w:pPr>
      <w:r w:rsidRPr="00FE02B1">
        <w:rPr>
          <w:rFonts w:ascii="Arial" w:eastAsiaTheme="minorEastAsia" w:hAnsi="Arial" w:cs="Arial"/>
          <w:sz w:val="24"/>
          <w:szCs w:val="24"/>
        </w:rPr>
        <w:t xml:space="preserve">This chapter mainly discusses the social exchange theory and research findings, and concludes the contribution to industry and academia. In addition, the limitations of the research and the future research focus are discussed in order to further improve the research. At last, it gives a summary, advice and personal reflection. </w:t>
      </w:r>
    </w:p>
    <w:p w:rsidR="00FE02B1" w:rsidRPr="00140596" w:rsidRDefault="00FE02B1" w:rsidP="00CA2E96">
      <w:pPr>
        <w:spacing w:afterLines="200" w:after="624" w:line="360" w:lineRule="auto"/>
        <w:outlineLvl w:val="1"/>
        <w:rPr>
          <w:rFonts w:ascii="Arial" w:hAnsi="Arial" w:cs="Arial"/>
          <w:b/>
          <w:sz w:val="24"/>
          <w:szCs w:val="24"/>
        </w:rPr>
      </w:pPr>
      <w:bookmarkStart w:id="321" w:name="_Toc531864748"/>
      <w:r w:rsidRPr="00140596">
        <w:rPr>
          <w:rFonts w:ascii="Arial" w:hAnsi="Arial" w:cs="Arial" w:hint="cs"/>
          <w:b/>
          <w:sz w:val="24"/>
          <w:szCs w:val="24"/>
        </w:rPr>
        <w:t>5</w:t>
      </w:r>
      <w:r w:rsidRPr="00140596">
        <w:rPr>
          <w:rFonts w:ascii="Arial" w:hAnsi="Arial" w:cs="Arial"/>
          <w:b/>
          <w:sz w:val="24"/>
          <w:szCs w:val="24"/>
        </w:rPr>
        <w:t xml:space="preserve">.1 The </w:t>
      </w:r>
      <w:r w:rsidR="00140596" w:rsidRPr="00140596">
        <w:rPr>
          <w:rFonts w:ascii="Arial" w:hAnsi="Arial" w:cs="Arial"/>
          <w:b/>
          <w:sz w:val="24"/>
          <w:szCs w:val="24"/>
        </w:rPr>
        <w:t>D</w:t>
      </w:r>
      <w:r w:rsidRPr="00140596">
        <w:rPr>
          <w:rFonts w:ascii="Arial" w:hAnsi="Arial" w:cs="Arial"/>
          <w:b/>
          <w:sz w:val="24"/>
          <w:szCs w:val="24"/>
        </w:rPr>
        <w:t xml:space="preserve">iscussion </w:t>
      </w:r>
      <w:r w:rsidR="00140596" w:rsidRPr="00140596">
        <w:rPr>
          <w:rFonts w:ascii="Arial" w:hAnsi="Arial" w:cs="Arial"/>
          <w:b/>
          <w:sz w:val="24"/>
          <w:szCs w:val="24"/>
        </w:rPr>
        <w:t>B</w:t>
      </w:r>
      <w:r w:rsidRPr="00140596">
        <w:rPr>
          <w:rFonts w:ascii="Arial" w:hAnsi="Arial" w:cs="Arial"/>
          <w:b/>
          <w:sz w:val="24"/>
          <w:szCs w:val="24"/>
        </w:rPr>
        <w:t xml:space="preserve">etween </w:t>
      </w:r>
      <w:r w:rsidR="00140596" w:rsidRPr="00140596">
        <w:rPr>
          <w:rFonts w:ascii="Arial" w:hAnsi="Arial" w:cs="Arial"/>
          <w:b/>
          <w:sz w:val="24"/>
          <w:szCs w:val="24"/>
        </w:rPr>
        <w:t>S</w:t>
      </w:r>
      <w:r w:rsidRPr="00140596">
        <w:rPr>
          <w:rFonts w:ascii="Arial" w:hAnsi="Arial" w:cs="Arial"/>
          <w:b/>
          <w:sz w:val="24"/>
          <w:szCs w:val="24"/>
        </w:rPr>
        <w:t xml:space="preserve">ocial </w:t>
      </w:r>
      <w:r w:rsidR="00140596" w:rsidRPr="00140596">
        <w:rPr>
          <w:rFonts w:ascii="Arial" w:hAnsi="Arial" w:cs="Arial"/>
          <w:b/>
          <w:sz w:val="24"/>
          <w:szCs w:val="24"/>
        </w:rPr>
        <w:t>E</w:t>
      </w:r>
      <w:r w:rsidRPr="00140596">
        <w:rPr>
          <w:rFonts w:ascii="Arial" w:hAnsi="Arial" w:cs="Arial"/>
          <w:b/>
          <w:sz w:val="24"/>
          <w:szCs w:val="24"/>
        </w:rPr>
        <w:t xml:space="preserve">xchange </w:t>
      </w:r>
      <w:r w:rsidR="00140596" w:rsidRPr="00140596">
        <w:rPr>
          <w:rFonts w:ascii="Arial" w:hAnsi="Arial" w:cs="Arial"/>
          <w:b/>
          <w:sz w:val="24"/>
          <w:szCs w:val="24"/>
        </w:rPr>
        <w:t>T</w:t>
      </w:r>
      <w:r w:rsidRPr="00140596">
        <w:rPr>
          <w:rFonts w:ascii="Arial" w:hAnsi="Arial" w:cs="Arial"/>
          <w:b/>
          <w:sz w:val="24"/>
          <w:szCs w:val="24"/>
        </w:rPr>
        <w:t xml:space="preserve">heory and </w:t>
      </w:r>
      <w:r w:rsidR="00140596" w:rsidRPr="00140596">
        <w:rPr>
          <w:rFonts w:ascii="Arial" w:hAnsi="Arial" w:cs="Arial"/>
          <w:b/>
          <w:sz w:val="24"/>
          <w:szCs w:val="24"/>
        </w:rPr>
        <w:t>R</w:t>
      </w:r>
      <w:r w:rsidRPr="00140596">
        <w:rPr>
          <w:rFonts w:ascii="Arial" w:hAnsi="Arial" w:cs="Arial"/>
          <w:b/>
          <w:sz w:val="24"/>
          <w:szCs w:val="24"/>
        </w:rPr>
        <w:t xml:space="preserve">esearch </w:t>
      </w:r>
      <w:r w:rsidR="00140596" w:rsidRPr="00140596">
        <w:rPr>
          <w:rFonts w:ascii="Arial" w:hAnsi="Arial" w:cs="Arial"/>
          <w:b/>
          <w:sz w:val="24"/>
          <w:szCs w:val="24"/>
        </w:rPr>
        <w:t>F</w:t>
      </w:r>
      <w:r w:rsidRPr="00140596">
        <w:rPr>
          <w:rFonts w:ascii="Arial" w:hAnsi="Arial" w:cs="Arial"/>
          <w:b/>
          <w:sz w:val="24"/>
          <w:szCs w:val="24"/>
        </w:rPr>
        <w:t>indings</w:t>
      </w:r>
      <w:bookmarkEnd w:id="321"/>
    </w:p>
    <w:p w:rsidR="00FE02B1" w:rsidRDefault="00D87AC3" w:rsidP="00FE02B1">
      <w:pPr>
        <w:spacing w:afterLines="200" w:after="624" w:line="360" w:lineRule="auto"/>
        <w:rPr>
          <w:rFonts w:ascii="Arial" w:hAnsi="Arial" w:cs="Arial"/>
          <w:sz w:val="24"/>
          <w:szCs w:val="24"/>
        </w:rPr>
      </w:pPr>
      <w:r w:rsidRPr="00D87AC3">
        <w:rPr>
          <w:rFonts w:ascii="Arial" w:hAnsi="Arial" w:cs="Arial"/>
          <w:sz w:val="24"/>
          <w:szCs w:val="24"/>
        </w:rPr>
        <w:t>According to the hypothes</w:t>
      </w:r>
      <w:r w:rsidR="00326C81">
        <w:rPr>
          <w:rFonts w:ascii="Arial" w:hAnsi="Arial" w:cs="Arial"/>
          <w:sz w:val="24"/>
          <w:szCs w:val="24"/>
        </w:rPr>
        <w:t>e</w:t>
      </w:r>
      <w:r w:rsidRPr="00D87AC3">
        <w:rPr>
          <w:rFonts w:ascii="Arial" w:hAnsi="Arial" w:cs="Arial"/>
          <w:sz w:val="24"/>
          <w:szCs w:val="24"/>
        </w:rPr>
        <w:t>s of Chapter 4, Hypothes</w:t>
      </w:r>
      <w:r w:rsidR="00326C81">
        <w:rPr>
          <w:rFonts w:ascii="Arial" w:hAnsi="Arial" w:cs="Arial"/>
          <w:sz w:val="24"/>
          <w:szCs w:val="24"/>
        </w:rPr>
        <w:t>e</w:t>
      </w:r>
      <w:r w:rsidRPr="00D87AC3">
        <w:rPr>
          <w:rFonts w:ascii="Arial" w:hAnsi="Arial" w:cs="Arial"/>
          <w:sz w:val="24"/>
          <w:szCs w:val="24"/>
        </w:rPr>
        <w:t>s 2 and Hypothes</w:t>
      </w:r>
      <w:r w:rsidR="00326C81">
        <w:rPr>
          <w:rFonts w:ascii="Arial" w:hAnsi="Arial" w:cs="Arial"/>
          <w:sz w:val="24"/>
          <w:szCs w:val="24"/>
        </w:rPr>
        <w:t>e</w:t>
      </w:r>
      <w:r w:rsidRPr="00D87AC3">
        <w:rPr>
          <w:rFonts w:ascii="Arial" w:hAnsi="Arial" w:cs="Arial"/>
          <w:sz w:val="24"/>
          <w:szCs w:val="24"/>
        </w:rPr>
        <w:t xml:space="preserve">s 3 are accepted, which means that job satisfaction and work environment have </w:t>
      </w:r>
      <w:r w:rsidR="00CA2E96" w:rsidRPr="00D87AC3">
        <w:rPr>
          <w:rFonts w:ascii="Arial" w:hAnsi="Arial" w:cs="Arial"/>
          <w:sz w:val="24"/>
          <w:szCs w:val="24"/>
        </w:rPr>
        <w:t>a</w:t>
      </w:r>
      <w:r w:rsidRPr="00D87AC3">
        <w:rPr>
          <w:rFonts w:ascii="Arial" w:hAnsi="Arial" w:cs="Arial"/>
          <w:sz w:val="24"/>
          <w:szCs w:val="24"/>
        </w:rPr>
        <w:t xml:space="preserve"> </w:t>
      </w:r>
      <w:r w:rsidR="00326C81">
        <w:rPr>
          <w:rFonts w:ascii="Arial" w:hAnsi="Arial" w:cs="Arial"/>
          <w:sz w:val="24"/>
          <w:szCs w:val="24"/>
        </w:rPr>
        <w:t xml:space="preserve">significant influence </w:t>
      </w:r>
      <w:r w:rsidRPr="00D87AC3">
        <w:rPr>
          <w:rFonts w:ascii="Arial" w:hAnsi="Arial" w:cs="Arial"/>
          <w:sz w:val="24"/>
          <w:szCs w:val="24"/>
        </w:rPr>
        <w:t>on job-hopping behavior</w:t>
      </w:r>
      <w:r w:rsidR="00326C81">
        <w:rPr>
          <w:rFonts w:ascii="Arial" w:hAnsi="Arial" w:cs="Arial"/>
          <w:sz w:val="24"/>
          <w:szCs w:val="24"/>
        </w:rPr>
        <w:t xml:space="preserve"> of Shanghai, China</w:t>
      </w:r>
      <w:sdt>
        <w:sdtPr>
          <w:rPr>
            <w:rFonts w:ascii="Arial" w:hAnsi="Arial" w:cs="Arial"/>
            <w:sz w:val="24"/>
            <w:szCs w:val="24"/>
          </w:rPr>
          <w:id w:val="-1064481530"/>
          <w:citation/>
        </w:sdtPr>
        <w:sdtEndPr/>
        <w:sdtContent>
          <w:r w:rsidR="00326C81">
            <w:rPr>
              <w:rFonts w:ascii="Arial" w:hAnsi="Arial" w:cs="Arial"/>
              <w:sz w:val="24"/>
              <w:szCs w:val="24"/>
            </w:rPr>
            <w:fldChar w:fldCharType="begin"/>
          </w:r>
          <w:r w:rsidR="00326C81">
            <w:rPr>
              <w:rFonts w:ascii="Arial" w:hAnsi="Arial" w:cs="Arial"/>
              <w:sz w:val="24"/>
              <w:szCs w:val="24"/>
            </w:rPr>
            <w:instrText xml:space="preserve"> </w:instrText>
          </w:r>
          <w:r w:rsidR="00326C81">
            <w:rPr>
              <w:rFonts w:ascii="Arial" w:hAnsi="Arial" w:cs="Arial" w:hint="eastAsia"/>
              <w:sz w:val="24"/>
              <w:szCs w:val="24"/>
            </w:rPr>
            <w:instrText>CITATION Lia14 \l 2052</w:instrText>
          </w:r>
          <w:r w:rsidR="00326C81">
            <w:rPr>
              <w:rFonts w:ascii="Arial" w:hAnsi="Arial" w:cs="Arial"/>
              <w:sz w:val="24"/>
              <w:szCs w:val="24"/>
            </w:rPr>
            <w:instrText xml:space="preserve"> </w:instrText>
          </w:r>
          <w:r w:rsidR="00326C81">
            <w:rPr>
              <w:rFonts w:ascii="Arial" w:hAnsi="Arial" w:cs="Arial"/>
              <w:sz w:val="24"/>
              <w:szCs w:val="24"/>
            </w:rPr>
            <w:fldChar w:fldCharType="separate"/>
          </w:r>
          <w:r w:rsidR="00326C81">
            <w:rPr>
              <w:rFonts w:ascii="Arial" w:hAnsi="Arial" w:cs="Arial" w:hint="eastAsia"/>
              <w:noProof/>
              <w:sz w:val="24"/>
              <w:szCs w:val="24"/>
            </w:rPr>
            <w:t xml:space="preserve"> </w:t>
          </w:r>
          <w:r w:rsidR="00326C81" w:rsidRPr="00326C81">
            <w:rPr>
              <w:rFonts w:ascii="Arial" w:hAnsi="Arial" w:cs="Arial"/>
              <w:noProof/>
              <w:sz w:val="24"/>
              <w:szCs w:val="24"/>
            </w:rPr>
            <w:t>(Liao, 2015)</w:t>
          </w:r>
          <w:r w:rsidR="00326C81">
            <w:rPr>
              <w:rFonts w:ascii="Arial" w:hAnsi="Arial" w:cs="Arial"/>
              <w:sz w:val="24"/>
              <w:szCs w:val="24"/>
            </w:rPr>
            <w:fldChar w:fldCharType="end"/>
          </w:r>
        </w:sdtContent>
      </w:sdt>
      <w:r w:rsidR="00326C81">
        <w:rPr>
          <w:rFonts w:ascii="Arial" w:hAnsi="Arial" w:cs="Arial"/>
          <w:sz w:val="24"/>
          <w:szCs w:val="24"/>
        </w:rPr>
        <w:t>.</w:t>
      </w:r>
      <w:r w:rsidR="00326C81" w:rsidRPr="00326C81">
        <w:t xml:space="preserve"> </w:t>
      </w:r>
      <w:r w:rsidR="00326C81" w:rsidRPr="00326C81">
        <w:rPr>
          <w:rFonts w:ascii="Arial" w:hAnsi="Arial" w:cs="Arial"/>
          <w:sz w:val="24"/>
          <w:szCs w:val="24"/>
        </w:rPr>
        <w:t>In addition, Hypothes</w:t>
      </w:r>
      <w:r w:rsidR="00326C81">
        <w:rPr>
          <w:rFonts w:ascii="Arial" w:hAnsi="Arial" w:cs="Arial"/>
          <w:sz w:val="24"/>
          <w:szCs w:val="24"/>
        </w:rPr>
        <w:t>e</w:t>
      </w:r>
      <w:r w:rsidR="00326C81" w:rsidRPr="00326C81">
        <w:rPr>
          <w:rFonts w:ascii="Arial" w:hAnsi="Arial" w:cs="Arial"/>
          <w:sz w:val="24"/>
          <w:szCs w:val="24"/>
        </w:rPr>
        <w:t xml:space="preserve">s </w:t>
      </w:r>
      <w:r w:rsidR="00326C81">
        <w:rPr>
          <w:rFonts w:ascii="Arial" w:hAnsi="Arial" w:cs="Arial"/>
          <w:sz w:val="24"/>
          <w:szCs w:val="24"/>
        </w:rPr>
        <w:t>1</w:t>
      </w:r>
      <w:r w:rsidR="00326C81" w:rsidRPr="00326C81">
        <w:rPr>
          <w:rFonts w:ascii="Arial" w:hAnsi="Arial" w:cs="Arial"/>
          <w:sz w:val="24"/>
          <w:szCs w:val="24"/>
        </w:rPr>
        <w:t xml:space="preserve"> is rejected, which means that income levels are not a</w:t>
      </w:r>
      <w:r w:rsidR="00326C81">
        <w:rPr>
          <w:rFonts w:ascii="Arial" w:hAnsi="Arial" w:cs="Arial"/>
          <w:sz w:val="24"/>
          <w:szCs w:val="24"/>
        </w:rPr>
        <w:t xml:space="preserve"> </w:t>
      </w:r>
      <w:r w:rsidR="00CA2E96">
        <w:rPr>
          <w:rFonts w:ascii="Arial" w:hAnsi="Arial" w:cs="Arial"/>
          <w:sz w:val="24"/>
          <w:szCs w:val="24"/>
        </w:rPr>
        <w:t xml:space="preserve">significant </w:t>
      </w:r>
      <w:r w:rsidR="00CA2E96" w:rsidRPr="00326C81">
        <w:rPr>
          <w:rFonts w:ascii="Arial" w:hAnsi="Arial" w:cs="Arial"/>
          <w:sz w:val="24"/>
          <w:szCs w:val="24"/>
        </w:rPr>
        <w:t>predictor</w:t>
      </w:r>
      <w:r w:rsidR="00326C81" w:rsidRPr="00326C81">
        <w:rPr>
          <w:rFonts w:ascii="Arial" w:hAnsi="Arial" w:cs="Arial"/>
          <w:sz w:val="24"/>
          <w:szCs w:val="24"/>
        </w:rPr>
        <w:t xml:space="preserve"> of job-hopping behavior</w:t>
      </w:r>
      <w:r w:rsidR="00326C81">
        <w:rPr>
          <w:rFonts w:ascii="Arial" w:hAnsi="Arial" w:cs="Arial"/>
          <w:sz w:val="24"/>
          <w:szCs w:val="24"/>
        </w:rPr>
        <w:t xml:space="preserve"> of Shanghai, China</w:t>
      </w:r>
      <w:sdt>
        <w:sdtPr>
          <w:rPr>
            <w:rFonts w:ascii="Arial" w:hAnsi="Arial" w:cs="Arial"/>
            <w:sz w:val="24"/>
            <w:szCs w:val="24"/>
          </w:rPr>
          <w:id w:val="-161852276"/>
          <w:citation/>
        </w:sdtPr>
        <w:sdtEndPr/>
        <w:sdtContent>
          <w:r w:rsidR="00CA2E96">
            <w:rPr>
              <w:rFonts w:ascii="Arial" w:hAnsi="Arial" w:cs="Arial"/>
              <w:sz w:val="24"/>
              <w:szCs w:val="24"/>
            </w:rPr>
            <w:fldChar w:fldCharType="begin"/>
          </w:r>
          <w:r w:rsidR="00CA2E96">
            <w:rPr>
              <w:rFonts w:ascii="Arial" w:hAnsi="Arial" w:cs="Arial"/>
              <w:sz w:val="24"/>
              <w:szCs w:val="24"/>
            </w:rPr>
            <w:instrText xml:space="preserve"> </w:instrText>
          </w:r>
          <w:r w:rsidR="00CA2E96">
            <w:rPr>
              <w:rFonts w:ascii="Arial" w:hAnsi="Arial" w:cs="Arial" w:hint="eastAsia"/>
              <w:sz w:val="24"/>
              <w:szCs w:val="24"/>
            </w:rPr>
            <w:instrText>CITATION LiY13 \l 2052</w:instrText>
          </w:r>
          <w:r w:rsidR="00CA2E96">
            <w:rPr>
              <w:rFonts w:ascii="Arial" w:hAnsi="Arial" w:cs="Arial"/>
              <w:sz w:val="24"/>
              <w:szCs w:val="24"/>
            </w:rPr>
            <w:instrText xml:space="preserve"> </w:instrText>
          </w:r>
          <w:r w:rsidR="00CA2E96">
            <w:rPr>
              <w:rFonts w:ascii="Arial" w:hAnsi="Arial" w:cs="Arial"/>
              <w:sz w:val="24"/>
              <w:szCs w:val="24"/>
            </w:rPr>
            <w:fldChar w:fldCharType="separate"/>
          </w:r>
          <w:r w:rsidR="00CA2E96">
            <w:rPr>
              <w:rFonts w:ascii="Arial" w:hAnsi="Arial" w:cs="Arial" w:hint="eastAsia"/>
              <w:noProof/>
              <w:sz w:val="24"/>
              <w:szCs w:val="24"/>
            </w:rPr>
            <w:t xml:space="preserve"> </w:t>
          </w:r>
          <w:r w:rsidR="00CA2E96" w:rsidRPr="00CA2E96">
            <w:rPr>
              <w:rFonts w:ascii="Arial" w:hAnsi="Arial" w:cs="Arial"/>
              <w:noProof/>
              <w:sz w:val="24"/>
              <w:szCs w:val="24"/>
            </w:rPr>
            <w:t>(Li, 2015)</w:t>
          </w:r>
          <w:r w:rsidR="00CA2E96">
            <w:rPr>
              <w:rFonts w:ascii="Arial" w:hAnsi="Arial" w:cs="Arial"/>
              <w:sz w:val="24"/>
              <w:szCs w:val="24"/>
            </w:rPr>
            <w:fldChar w:fldCharType="end"/>
          </w:r>
        </w:sdtContent>
      </w:sdt>
      <w:r w:rsidR="00326C81" w:rsidRPr="00326C81">
        <w:rPr>
          <w:rFonts w:ascii="Arial" w:hAnsi="Arial" w:cs="Arial"/>
          <w:sz w:val="24"/>
          <w:szCs w:val="24"/>
        </w:rPr>
        <w:t>.</w:t>
      </w:r>
      <w:r w:rsidR="00CA2E96" w:rsidRPr="00CA2E96">
        <w:t xml:space="preserve"> </w:t>
      </w:r>
      <w:r w:rsidR="00CA2E96" w:rsidRPr="00CA2E96">
        <w:rPr>
          <w:rFonts w:ascii="Arial" w:hAnsi="Arial" w:cs="Arial"/>
          <w:sz w:val="24"/>
          <w:szCs w:val="24"/>
        </w:rPr>
        <w:t>This chapter will further validate the hypothes</w:t>
      </w:r>
      <w:r w:rsidR="00CA2E96">
        <w:rPr>
          <w:rFonts w:ascii="Arial" w:hAnsi="Arial" w:cs="Arial"/>
          <w:sz w:val="24"/>
          <w:szCs w:val="24"/>
        </w:rPr>
        <w:t>e</w:t>
      </w:r>
      <w:r w:rsidR="00CA2E96" w:rsidRPr="00CA2E96">
        <w:rPr>
          <w:rFonts w:ascii="Arial" w:hAnsi="Arial" w:cs="Arial"/>
          <w:sz w:val="24"/>
          <w:szCs w:val="24"/>
        </w:rPr>
        <w:t>s results by combining social exchange theory with research findings</w:t>
      </w:r>
      <w:sdt>
        <w:sdtPr>
          <w:rPr>
            <w:rFonts w:ascii="Arial" w:hAnsi="Arial" w:cs="Arial"/>
            <w:sz w:val="24"/>
            <w:szCs w:val="24"/>
          </w:rPr>
          <w:id w:val="-1351790328"/>
          <w:citation/>
        </w:sdtPr>
        <w:sdtEndPr/>
        <w:sdtContent>
          <w:r w:rsidR="00CA2E96">
            <w:rPr>
              <w:rFonts w:ascii="Arial" w:hAnsi="Arial" w:cs="Arial"/>
              <w:sz w:val="24"/>
              <w:szCs w:val="24"/>
            </w:rPr>
            <w:fldChar w:fldCharType="begin"/>
          </w:r>
          <w:r w:rsidR="00CA2E96">
            <w:rPr>
              <w:rFonts w:ascii="Arial" w:hAnsi="Arial" w:cs="Arial"/>
              <w:sz w:val="24"/>
              <w:szCs w:val="24"/>
            </w:rPr>
            <w:instrText xml:space="preserve"> </w:instrText>
          </w:r>
          <w:r w:rsidR="00CA2E96">
            <w:rPr>
              <w:rFonts w:ascii="Arial" w:hAnsi="Arial" w:cs="Arial" w:hint="eastAsia"/>
              <w:sz w:val="24"/>
              <w:szCs w:val="24"/>
            </w:rPr>
            <w:instrText>CITATION Dah15 \l 2052</w:instrText>
          </w:r>
          <w:r w:rsidR="00CA2E96">
            <w:rPr>
              <w:rFonts w:ascii="Arial" w:hAnsi="Arial" w:cs="Arial"/>
              <w:sz w:val="24"/>
              <w:szCs w:val="24"/>
            </w:rPr>
            <w:instrText xml:space="preserve"> </w:instrText>
          </w:r>
          <w:r w:rsidR="00CA2E96">
            <w:rPr>
              <w:rFonts w:ascii="Arial" w:hAnsi="Arial" w:cs="Arial"/>
              <w:sz w:val="24"/>
              <w:szCs w:val="24"/>
            </w:rPr>
            <w:fldChar w:fldCharType="separate"/>
          </w:r>
          <w:r w:rsidR="00CA2E96">
            <w:rPr>
              <w:rFonts w:ascii="Arial" w:hAnsi="Arial" w:cs="Arial" w:hint="eastAsia"/>
              <w:noProof/>
              <w:sz w:val="24"/>
              <w:szCs w:val="24"/>
            </w:rPr>
            <w:t xml:space="preserve"> </w:t>
          </w:r>
          <w:r w:rsidR="00CA2E96" w:rsidRPr="00CA2E96">
            <w:rPr>
              <w:rFonts w:ascii="Arial" w:hAnsi="Arial" w:cs="Arial"/>
              <w:noProof/>
              <w:sz w:val="24"/>
              <w:szCs w:val="24"/>
            </w:rPr>
            <w:t>(Daher, 2015)</w:t>
          </w:r>
          <w:r w:rsidR="00CA2E96">
            <w:rPr>
              <w:rFonts w:ascii="Arial" w:hAnsi="Arial" w:cs="Arial"/>
              <w:sz w:val="24"/>
              <w:szCs w:val="24"/>
            </w:rPr>
            <w:fldChar w:fldCharType="end"/>
          </w:r>
        </w:sdtContent>
      </w:sdt>
      <w:r w:rsidR="00CA2E96">
        <w:rPr>
          <w:rFonts w:ascii="Arial" w:hAnsi="Arial" w:cs="Arial"/>
          <w:sz w:val="24"/>
          <w:szCs w:val="24"/>
        </w:rPr>
        <w:t>.</w:t>
      </w:r>
    </w:p>
    <w:p w:rsidR="00CA2E96" w:rsidRDefault="00CA2E96" w:rsidP="00FE02B1">
      <w:pPr>
        <w:spacing w:afterLines="200" w:after="624" w:line="360" w:lineRule="auto"/>
        <w:rPr>
          <w:rFonts w:ascii="Arial" w:hAnsi="Arial" w:cs="Arial"/>
          <w:sz w:val="24"/>
          <w:szCs w:val="24"/>
        </w:rPr>
      </w:pPr>
      <w:r w:rsidRPr="00CA2E96">
        <w:rPr>
          <w:rFonts w:ascii="Arial" w:hAnsi="Arial" w:cs="Arial"/>
          <w:sz w:val="24"/>
          <w:szCs w:val="24"/>
        </w:rPr>
        <w:t>Social exchange theory holds that interpersonal relationship is a value exchange, following the principle of reciprocity</w:t>
      </w:r>
      <w:r w:rsidR="00C03026" w:rsidRPr="00C03026">
        <w:rPr>
          <w:rFonts w:ascii="Arial" w:hAnsi="Arial" w:cs="Arial"/>
          <w:sz w:val="24"/>
          <w:szCs w:val="24"/>
        </w:rPr>
        <w:t xml:space="preserve"> and both sides contribute </w:t>
      </w:r>
      <w:r w:rsidR="00C03026">
        <w:rPr>
          <w:rFonts w:ascii="Arial" w:hAnsi="Arial" w:cs="Arial"/>
          <w:sz w:val="24"/>
          <w:szCs w:val="24"/>
        </w:rPr>
        <w:t>the</w:t>
      </w:r>
      <w:r w:rsidR="00C03026" w:rsidRPr="00C03026">
        <w:rPr>
          <w:rFonts w:ascii="Arial" w:hAnsi="Arial" w:cs="Arial"/>
          <w:sz w:val="24"/>
          <w:szCs w:val="24"/>
        </w:rPr>
        <w:t xml:space="preserve"> values and satisfy </w:t>
      </w:r>
      <w:r w:rsidR="00C03026">
        <w:rPr>
          <w:rFonts w:ascii="Arial" w:hAnsi="Arial" w:cs="Arial"/>
          <w:sz w:val="24"/>
          <w:szCs w:val="24"/>
        </w:rPr>
        <w:t xml:space="preserve">the </w:t>
      </w:r>
      <w:r w:rsidR="00C03026" w:rsidRPr="00C03026">
        <w:rPr>
          <w:rFonts w:ascii="Arial" w:hAnsi="Arial" w:cs="Arial"/>
          <w:sz w:val="24"/>
          <w:szCs w:val="24"/>
        </w:rPr>
        <w:t>needs, but this contribution and acquisition are not absolute and measurable</w:t>
      </w:r>
      <w:r w:rsidR="00B37AC2">
        <w:rPr>
          <w:rFonts w:ascii="Arial" w:hAnsi="Arial" w:cs="Arial"/>
          <w:sz w:val="24"/>
          <w:szCs w:val="24"/>
        </w:rPr>
        <w:t xml:space="preserve"> (</w:t>
      </w:r>
      <w:r w:rsidR="00B37AC2" w:rsidRPr="00BD7503">
        <w:rPr>
          <w:rFonts w:ascii="Arial" w:hAnsi="Arial" w:cs="Arial"/>
          <w:sz w:val="24"/>
          <w:szCs w:val="24"/>
        </w:rPr>
        <w:t>Bhattacharyya</w:t>
      </w:r>
      <w:r w:rsidR="00B37AC2">
        <w:rPr>
          <w:rFonts w:ascii="Arial" w:hAnsi="Arial" w:cs="Arial"/>
          <w:sz w:val="24"/>
          <w:szCs w:val="24"/>
        </w:rPr>
        <w:t>, 2015)</w:t>
      </w:r>
      <w:r w:rsidR="00C03026" w:rsidRPr="00C03026">
        <w:rPr>
          <w:rFonts w:ascii="Arial" w:hAnsi="Arial" w:cs="Arial"/>
          <w:sz w:val="24"/>
          <w:szCs w:val="24"/>
        </w:rPr>
        <w:t>.</w:t>
      </w:r>
      <w:r w:rsidR="00B37AC2" w:rsidRPr="00B37AC2">
        <w:t xml:space="preserve"> </w:t>
      </w:r>
      <w:r w:rsidR="00B37AC2" w:rsidRPr="00B37AC2">
        <w:rPr>
          <w:rFonts w:ascii="Arial" w:hAnsi="Arial" w:cs="Arial"/>
          <w:sz w:val="24"/>
          <w:szCs w:val="24"/>
        </w:rPr>
        <w:t>China is a country with a large population</w:t>
      </w:r>
      <w:r w:rsidR="006E3E02">
        <w:rPr>
          <w:rFonts w:ascii="Arial" w:hAnsi="Arial" w:cs="Arial"/>
          <w:sz w:val="24"/>
          <w:szCs w:val="24"/>
        </w:rPr>
        <w:t xml:space="preserve"> and t</w:t>
      </w:r>
      <w:r w:rsidR="00B37AC2" w:rsidRPr="00B37AC2">
        <w:rPr>
          <w:rFonts w:ascii="Arial" w:hAnsi="Arial" w:cs="Arial"/>
          <w:sz w:val="24"/>
          <w:szCs w:val="24"/>
        </w:rPr>
        <w:t>here are job-hopping phenomena in all walks of life, but the job-hopping phenomenon in retail industry is the most significant</w:t>
      </w:r>
      <w:sdt>
        <w:sdtPr>
          <w:rPr>
            <w:rFonts w:ascii="Arial" w:hAnsi="Arial" w:cs="Arial"/>
            <w:sz w:val="24"/>
            <w:szCs w:val="24"/>
          </w:rPr>
          <w:id w:val="234368742"/>
          <w:citation/>
        </w:sdtPr>
        <w:sdtEndPr/>
        <w:sdtContent>
          <w:r w:rsidR="006E3E02">
            <w:rPr>
              <w:rFonts w:ascii="Arial" w:hAnsi="Arial" w:cs="Arial"/>
              <w:sz w:val="24"/>
              <w:szCs w:val="24"/>
            </w:rPr>
            <w:fldChar w:fldCharType="begin"/>
          </w:r>
          <w:r w:rsidR="006E3E02">
            <w:rPr>
              <w:rFonts w:ascii="Arial" w:hAnsi="Arial" w:cs="Arial"/>
              <w:sz w:val="24"/>
              <w:szCs w:val="24"/>
            </w:rPr>
            <w:instrText xml:space="preserve"> </w:instrText>
          </w:r>
          <w:r w:rsidR="006E3E02">
            <w:rPr>
              <w:rFonts w:ascii="Arial" w:hAnsi="Arial" w:cs="Arial" w:hint="eastAsia"/>
              <w:sz w:val="24"/>
              <w:szCs w:val="24"/>
            </w:rPr>
            <w:instrText>CITATION Zha12 \l 2052</w:instrText>
          </w:r>
          <w:r w:rsidR="006E3E02">
            <w:rPr>
              <w:rFonts w:ascii="Arial" w:hAnsi="Arial" w:cs="Arial"/>
              <w:sz w:val="24"/>
              <w:szCs w:val="24"/>
            </w:rPr>
            <w:instrText xml:space="preserve"> </w:instrText>
          </w:r>
          <w:r w:rsidR="006E3E02">
            <w:rPr>
              <w:rFonts w:ascii="Arial" w:hAnsi="Arial" w:cs="Arial"/>
              <w:sz w:val="24"/>
              <w:szCs w:val="24"/>
            </w:rPr>
            <w:fldChar w:fldCharType="separate"/>
          </w:r>
          <w:r w:rsidR="006E3E02">
            <w:rPr>
              <w:rFonts w:ascii="Arial" w:hAnsi="Arial" w:cs="Arial" w:hint="eastAsia"/>
              <w:noProof/>
              <w:sz w:val="24"/>
              <w:szCs w:val="24"/>
            </w:rPr>
            <w:t xml:space="preserve"> </w:t>
          </w:r>
          <w:r w:rsidR="006E3E02" w:rsidRPr="006E3E02">
            <w:rPr>
              <w:rFonts w:ascii="Arial" w:hAnsi="Arial" w:cs="Arial"/>
              <w:noProof/>
              <w:sz w:val="24"/>
              <w:szCs w:val="24"/>
            </w:rPr>
            <w:t>(Zhao, 2016)</w:t>
          </w:r>
          <w:r w:rsidR="006E3E02">
            <w:rPr>
              <w:rFonts w:ascii="Arial" w:hAnsi="Arial" w:cs="Arial"/>
              <w:sz w:val="24"/>
              <w:szCs w:val="24"/>
            </w:rPr>
            <w:fldChar w:fldCharType="end"/>
          </w:r>
        </w:sdtContent>
      </w:sdt>
      <w:r w:rsidR="00B37AC2" w:rsidRPr="00B37AC2">
        <w:rPr>
          <w:rFonts w:ascii="Arial" w:hAnsi="Arial" w:cs="Arial"/>
          <w:sz w:val="24"/>
          <w:szCs w:val="24"/>
        </w:rPr>
        <w:t>.</w:t>
      </w:r>
      <w:r w:rsidR="006E3E02" w:rsidRPr="006E3E02">
        <w:t xml:space="preserve"> </w:t>
      </w:r>
      <w:r w:rsidR="006E3E02" w:rsidRPr="006E3E02">
        <w:rPr>
          <w:rFonts w:ascii="Arial" w:hAnsi="Arial" w:cs="Arial"/>
          <w:sz w:val="24"/>
          <w:szCs w:val="24"/>
        </w:rPr>
        <w:t xml:space="preserve">Based on the </w:t>
      </w:r>
      <w:r w:rsidR="006E3E02" w:rsidRPr="006E3E02">
        <w:rPr>
          <w:rFonts w:ascii="Arial" w:hAnsi="Arial" w:cs="Arial"/>
          <w:sz w:val="24"/>
          <w:szCs w:val="24"/>
        </w:rPr>
        <w:lastRenderedPageBreak/>
        <w:t xml:space="preserve">current situation of Shanghai retail industry and the theory of social exchange theory, it can be found that Shanghai retail employees pay more attention to the location and environment of work, </w:t>
      </w:r>
      <w:r w:rsidR="009F560C" w:rsidRPr="009F560C">
        <w:rPr>
          <w:rFonts w:ascii="Arial" w:hAnsi="Arial" w:cs="Arial"/>
          <w:sz w:val="24"/>
          <w:szCs w:val="24"/>
        </w:rPr>
        <w:t>because it is related to the vital interests and circumstances of employees</w:t>
      </w:r>
      <w:r w:rsidR="009F560C">
        <w:rPr>
          <w:rFonts w:ascii="Arial" w:hAnsi="Arial" w:cs="Arial"/>
          <w:sz w:val="24"/>
          <w:szCs w:val="24"/>
        </w:rPr>
        <w:t xml:space="preserve"> (</w:t>
      </w:r>
      <w:r w:rsidR="009F560C" w:rsidRPr="00BD7503">
        <w:rPr>
          <w:rFonts w:ascii="Arial" w:hAnsi="Arial" w:cs="Arial"/>
          <w:color w:val="212121"/>
          <w:sz w:val="24"/>
          <w:szCs w:val="24"/>
        </w:rPr>
        <w:t>Ren</w:t>
      </w:r>
      <w:r w:rsidR="009F560C">
        <w:rPr>
          <w:rFonts w:ascii="Arial" w:hAnsi="Arial" w:cs="Arial"/>
          <w:color w:val="212121"/>
          <w:sz w:val="24"/>
          <w:szCs w:val="24"/>
        </w:rPr>
        <w:t>, 2016</w:t>
      </w:r>
      <w:r w:rsidR="009F560C">
        <w:rPr>
          <w:rFonts w:ascii="Arial" w:hAnsi="Arial" w:cs="Arial"/>
          <w:sz w:val="24"/>
          <w:szCs w:val="24"/>
        </w:rPr>
        <w:t>)</w:t>
      </w:r>
      <w:r w:rsidR="009F560C" w:rsidRPr="009F560C">
        <w:rPr>
          <w:rFonts w:ascii="Arial" w:hAnsi="Arial" w:cs="Arial"/>
          <w:sz w:val="24"/>
          <w:szCs w:val="24"/>
        </w:rPr>
        <w:t>.</w:t>
      </w:r>
      <w:r w:rsidR="009F560C" w:rsidRPr="009F560C">
        <w:t xml:space="preserve"> </w:t>
      </w:r>
      <w:r w:rsidR="009F560C" w:rsidRPr="009F560C">
        <w:rPr>
          <w:rFonts w:ascii="Arial" w:hAnsi="Arial" w:cs="Arial"/>
          <w:sz w:val="24"/>
          <w:szCs w:val="24"/>
        </w:rPr>
        <w:t xml:space="preserve">Employees' satisfaction with </w:t>
      </w:r>
      <w:r w:rsidR="00AB7BA7">
        <w:rPr>
          <w:rFonts w:ascii="Arial" w:hAnsi="Arial" w:cs="Arial"/>
          <w:sz w:val="24"/>
          <w:szCs w:val="24"/>
        </w:rPr>
        <w:t>job</w:t>
      </w:r>
      <w:r w:rsidR="009F560C" w:rsidRPr="009F560C">
        <w:rPr>
          <w:rFonts w:ascii="Arial" w:hAnsi="Arial" w:cs="Arial"/>
          <w:sz w:val="24"/>
          <w:szCs w:val="24"/>
        </w:rPr>
        <w:t xml:space="preserve"> can increase employee loyalty and sense of belonging to the company, thus creating value for the company</w:t>
      </w:r>
      <w:sdt>
        <w:sdtPr>
          <w:rPr>
            <w:rFonts w:ascii="Arial" w:hAnsi="Arial" w:cs="Arial"/>
            <w:sz w:val="24"/>
            <w:szCs w:val="24"/>
          </w:rPr>
          <w:id w:val="-2032944844"/>
          <w:citation/>
        </w:sdtPr>
        <w:sdtEndPr/>
        <w:sdtContent>
          <w:r w:rsidR="009F560C">
            <w:rPr>
              <w:rFonts w:ascii="Arial" w:hAnsi="Arial" w:cs="Arial"/>
              <w:sz w:val="24"/>
              <w:szCs w:val="24"/>
            </w:rPr>
            <w:fldChar w:fldCharType="begin"/>
          </w:r>
          <w:r w:rsidR="009F560C">
            <w:rPr>
              <w:rFonts w:ascii="Arial" w:hAnsi="Arial" w:cs="Arial"/>
              <w:sz w:val="24"/>
              <w:szCs w:val="24"/>
            </w:rPr>
            <w:instrText xml:space="preserve"> </w:instrText>
          </w:r>
          <w:r w:rsidR="009F560C">
            <w:rPr>
              <w:rFonts w:ascii="Arial" w:hAnsi="Arial" w:cs="Arial" w:hint="eastAsia"/>
              <w:sz w:val="24"/>
              <w:szCs w:val="24"/>
            </w:rPr>
            <w:instrText>CITATION Che13 \l 2052</w:instrText>
          </w:r>
          <w:r w:rsidR="009F560C">
            <w:rPr>
              <w:rFonts w:ascii="Arial" w:hAnsi="Arial" w:cs="Arial"/>
              <w:sz w:val="24"/>
              <w:szCs w:val="24"/>
            </w:rPr>
            <w:instrText xml:space="preserve"> </w:instrText>
          </w:r>
          <w:r w:rsidR="009F560C">
            <w:rPr>
              <w:rFonts w:ascii="Arial" w:hAnsi="Arial" w:cs="Arial"/>
              <w:sz w:val="24"/>
              <w:szCs w:val="24"/>
            </w:rPr>
            <w:fldChar w:fldCharType="separate"/>
          </w:r>
          <w:r w:rsidR="009F560C">
            <w:rPr>
              <w:rFonts w:ascii="Arial" w:hAnsi="Arial" w:cs="Arial" w:hint="eastAsia"/>
              <w:noProof/>
              <w:sz w:val="24"/>
              <w:szCs w:val="24"/>
            </w:rPr>
            <w:t xml:space="preserve"> </w:t>
          </w:r>
          <w:r w:rsidR="009F560C" w:rsidRPr="009F560C">
            <w:rPr>
              <w:rFonts w:ascii="Arial" w:hAnsi="Arial" w:cs="Arial"/>
              <w:noProof/>
              <w:sz w:val="24"/>
              <w:szCs w:val="24"/>
            </w:rPr>
            <w:t>(Chen, 2016)</w:t>
          </w:r>
          <w:r w:rsidR="009F560C">
            <w:rPr>
              <w:rFonts w:ascii="Arial" w:hAnsi="Arial" w:cs="Arial"/>
              <w:sz w:val="24"/>
              <w:szCs w:val="24"/>
            </w:rPr>
            <w:fldChar w:fldCharType="end"/>
          </w:r>
        </w:sdtContent>
      </w:sdt>
      <w:r w:rsidR="009F560C" w:rsidRPr="009F560C">
        <w:rPr>
          <w:rFonts w:ascii="Arial" w:hAnsi="Arial" w:cs="Arial"/>
          <w:sz w:val="24"/>
          <w:szCs w:val="24"/>
        </w:rPr>
        <w:t>.</w:t>
      </w:r>
    </w:p>
    <w:p w:rsidR="009F560C" w:rsidRDefault="00AB7BA7" w:rsidP="00FE02B1">
      <w:pPr>
        <w:spacing w:afterLines="200" w:after="624" w:line="360" w:lineRule="auto"/>
        <w:rPr>
          <w:rFonts w:ascii="Arial" w:hAnsi="Arial" w:cs="Arial"/>
          <w:sz w:val="24"/>
          <w:szCs w:val="24"/>
        </w:rPr>
      </w:pPr>
      <w:r w:rsidRPr="00AB7BA7">
        <w:rPr>
          <w:rFonts w:ascii="Arial" w:hAnsi="Arial" w:cs="Arial"/>
          <w:sz w:val="24"/>
          <w:szCs w:val="24"/>
        </w:rPr>
        <w:t xml:space="preserve">Similarly, for the relationship between work environment and job-hopping behavior, the quality of the work environment can </w:t>
      </w:r>
      <w:r>
        <w:rPr>
          <w:rFonts w:ascii="Arial" w:hAnsi="Arial" w:cs="Arial"/>
          <w:sz w:val="24"/>
          <w:szCs w:val="24"/>
        </w:rPr>
        <w:t xml:space="preserve">influence </w:t>
      </w:r>
      <w:r w:rsidRPr="00AB7BA7">
        <w:rPr>
          <w:rFonts w:ascii="Arial" w:hAnsi="Arial" w:cs="Arial"/>
          <w:sz w:val="24"/>
          <w:szCs w:val="24"/>
        </w:rPr>
        <w:t>the employee's intention</w:t>
      </w:r>
      <w:r>
        <w:rPr>
          <w:rFonts w:ascii="Arial" w:hAnsi="Arial" w:cs="Arial"/>
          <w:sz w:val="24"/>
          <w:szCs w:val="24"/>
        </w:rPr>
        <w:t xml:space="preserve"> and t</w:t>
      </w:r>
      <w:r w:rsidRPr="00AB7BA7">
        <w:rPr>
          <w:rFonts w:ascii="Arial" w:hAnsi="Arial" w:cs="Arial"/>
          <w:sz w:val="24"/>
          <w:szCs w:val="24"/>
        </w:rPr>
        <w:t>he excellent work environment can not only reduce the employee's job-hopping behavior, but also attract more people to join the company</w:t>
      </w:r>
      <w:sdt>
        <w:sdtPr>
          <w:rPr>
            <w:rFonts w:ascii="Arial" w:hAnsi="Arial" w:cs="Arial"/>
            <w:sz w:val="24"/>
            <w:szCs w:val="24"/>
          </w:rPr>
          <w:id w:val="1384986192"/>
          <w:citation/>
        </w:sdtPr>
        <w:sdtEndPr/>
        <w:sdtContent>
          <w:r w:rsidR="000E2D5B">
            <w:rPr>
              <w:rFonts w:ascii="Arial" w:hAnsi="Arial" w:cs="Arial"/>
              <w:sz w:val="24"/>
              <w:szCs w:val="24"/>
            </w:rPr>
            <w:fldChar w:fldCharType="begin"/>
          </w:r>
          <w:r w:rsidR="000E2D5B">
            <w:rPr>
              <w:rFonts w:ascii="Arial" w:hAnsi="Arial" w:cs="Arial"/>
              <w:sz w:val="24"/>
              <w:szCs w:val="24"/>
            </w:rPr>
            <w:instrText xml:space="preserve"> </w:instrText>
          </w:r>
          <w:r w:rsidR="000E2D5B">
            <w:rPr>
              <w:rFonts w:ascii="Arial" w:hAnsi="Arial" w:cs="Arial" w:hint="eastAsia"/>
              <w:sz w:val="24"/>
              <w:szCs w:val="24"/>
            </w:rPr>
            <w:instrText>CITATION Lia14 \l 2052</w:instrText>
          </w:r>
          <w:r w:rsidR="000E2D5B">
            <w:rPr>
              <w:rFonts w:ascii="Arial" w:hAnsi="Arial" w:cs="Arial"/>
              <w:sz w:val="24"/>
              <w:szCs w:val="24"/>
            </w:rPr>
            <w:instrText xml:space="preserve"> </w:instrText>
          </w:r>
          <w:r w:rsidR="000E2D5B">
            <w:rPr>
              <w:rFonts w:ascii="Arial" w:hAnsi="Arial" w:cs="Arial"/>
              <w:sz w:val="24"/>
              <w:szCs w:val="24"/>
            </w:rPr>
            <w:fldChar w:fldCharType="separate"/>
          </w:r>
          <w:r w:rsidR="000E2D5B">
            <w:rPr>
              <w:rFonts w:ascii="Arial" w:hAnsi="Arial" w:cs="Arial" w:hint="eastAsia"/>
              <w:noProof/>
              <w:sz w:val="24"/>
              <w:szCs w:val="24"/>
            </w:rPr>
            <w:t xml:space="preserve"> </w:t>
          </w:r>
          <w:r w:rsidR="000E2D5B" w:rsidRPr="000E2D5B">
            <w:rPr>
              <w:rFonts w:ascii="Arial" w:hAnsi="Arial" w:cs="Arial"/>
              <w:noProof/>
              <w:sz w:val="24"/>
              <w:szCs w:val="24"/>
            </w:rPr>
            <w:t>(Liao, 2015)</w:t>
          </w:r>
          <w:r w:rsidR="000E2D5B">
            <w:rPr>
              <w:rFonts w:ascii="Arial" w:hAnsi="Arial" w:cs="Arial"/>
              <w:sz w:val="24"/>
              <w:szCs w:val="24"/>
            </w:rPr>
            <w:fldChar w:fldCharType="end"/>
          </w:r>
        </w:sdtContent>
      </w:sdt>
      <w:r w:rsidRPr="00AB7BA7">
        <w:rPr>
          <w:rFonts w:ascii="Arial" w:hAnsi="Arial" w:cs="Arial"/>
          <w:sz w:val="24"/>
          <w:szCs w:val="24"/>
        </w:rPr>
        <w:t>.</w:t>
      </w:r>
      <w:r w:rsidR="000E2D5B" w:rsidRPr="000E2D5B">
        <w:t xml:space="preserve"> </w:t>
      </w:r>
      <w:r w:rsidR="000E2D5B" w:rsidRPr="000E2D5B">
        <w:rPr>
          <w:rFonts w:ascii="Arial" w:hAnsi="Arial" w:cs="Arial"/>
          <w:sz w:val="24"/>
          <w:szCs w:val="24"/>
        </w:rPr>
        <w:t xml:space="preserve">Because no employees want </w:t>
      </w:r>
      <w:r w:rsidR="000E2D5B">
        <w:rPr>
          <w:rFonts w:ascii="Arial" w:hAnsi="Arial" w:cs="Arial"/>
          <w:sz w:val="24"/>
          <w:szCs w:val="24"/>
        </w:rPr>
        <w:t>the</w:t>
      </w:r>
      <w:r w:rsidR="000E2D5B" w:rsidRPr="000E2D5B">
        <w:rPr>
          <w:rFonts w:ascii="Arial" w:hAnsi="Arial" w:cs="Arial"/>
          <w:sz w:val="24"/>
          <w:szCs w:val="24"/>
        </w:rPr>
        <w:t xml:space="preserve"> work environment to be unhealthy and bad, when such a work environment occurs, employees will only think about leaving faster</w:t>
      </w:r>
      <w:r w:rsidR="000E2D5B">
        <w:rPr>
          <w:rFonts w:ascii="Arial" w:hAnsi="Arial" w:cs="Arial"/>
          <w:sz w:val="24"/>
          <w:szCs w:val="24"/>
        </w:rPr>
        <w:t xml:space="preserve"> </w:t>
      </w:r>
      <w:r w:rsidR="000E2D5B">
        <w:rPr>
          <w:rFonts w:ascii="Arial" w:eastAsia="Arial Unicode MS" w:hAnsi="Arial" w:cs="Arial" w:hint="eastAsia"/>
          <w:sz w:val="24"/>
          <w:szCs w:val="24"/>
        </w:rPr>
        <w:t>(</w:t>
      </w:r>
      <w:proofErr w:type="spellStart"/>
      <w:r w:rsidR="000E2D5B">
        <w:rPr>
          <w:rFonts w:ascii="Arial" w:eastAsia="Arial Unicode MS" w:hAnsi="Arial" w:cs="Arial"/>
          <w:sz w:val="24"/>
          <w:szCs w:val="24"/>
        </w:rPr>
        <w:t>Demet</w:t>
      </w:r>
      <w:proofErr w:type="spellEnd"/>
      <w:r w:rsidR="000E2D5B">
        <w:rPr>
          <w:rFonts w:ascii="Arial" w:eastAsia="Arial Unicode MS" w:hAnsi="Arial" w:cs="Arial" w:hint="eastAsia"/>
          <w:sz w:val="24"/>
          <w:szCs w:val="24"/>
        </w:rPr>
        <w:t>, 201</w:t>
      </w:r>
      <w:r w:rsidR="000E2D5B">
        <w:rPr>
          <w:rFonts w:ascii="Arial" w:eastAsia="Arial Unicode MS" w:hAnsi="Arial" w:cs="Arial"/>
          <w:sz w:val="24"/>
          <w:szCs w:val="24"/>
        </w:rPr>
        <w:t>5</w:t>
      </w:r>
      <w:r w:rsidR="000E2D5B">
        <w:rPr>
          <w:rFonts w:ascii="Arial" w:eastAsia="Arial Unicode MS" w:hAnsi="Arial" w:cs="Arial" w:hint="eastAsia"/>
          <w:sz w:val="24"/>
          <w:szCs w:val="24"/>
        </w:rPr>
        <w:t>)</w:t>
      </w:r>
      <w:r w:rsidR="000E2D5B" w:rsidRPr="000E2D5B">
        <w:rPr>
          <w:rFonts w:ascii="Arial" w:hAnsi="Arial" w:cs="Arial"/>
          <w:sz w:val="24"/>
          <w:szCs w:val="24"/>
        </w:rPr>
        <w:t>.</w:t>
      </w:r>
      <w:r w:rsidR="00CA4F7B" w:rsidRPr="00CA4F7B">
        <w:t xml:space="preserve"> </w:t>
      </w:r>
      <w:r w:rsidR="00CA4F7B" w:rsidRPr="00CA4F7B">
        <w:rPr>
          <w:rFonts w:ascii="Arial" w:hAnsi="Arial" w:cs="Arial"/>
          <w:sz w:val="24"/>
          <w:szCs w:val="24"/>
        </w:rPr>
        <w:t>Social exchange theory insists that the exchange between people is mutually beneficial</w:t>
      </w:r>
      <w:sdt>
        <w:sdtPr>
          <w:rPr>
            <w:rFonts w:ascii="Arial" w:hAnsi="Arial" w:cs="Arial"/>
            <w:sz w:val="24"/>
            <w:szCs w:val="24"/>
          </w:rPr>
          <w:id w:val="881904122"/>
          <w:citation/>
        </w:sdtPr>
        <w:sdtEndPr/>
        <w:sdtContent>
          <w:r w:rsidR="000E2D5B">
            <w:rPr>
              <w:rFonts w:ascii="Arial" w:hAnsi="Arial" w:cs="Arial"/>
              <w:sz w:val="24"/>
              <w:szCs w:val="24"/>
            </w:rPr>
            <w:fldChar w:fldCharType="begin"/>
          </w:r>
          <w:r w:rsidR="000E2D5B">
            <w:rPr>
              <w:rFonts w:ascii="Arial" w:hAnsi="Arial" w:cs="Arial"/>
              <w:sz w:val="24"/>
              <w:szCs w:val="24"/>
            </w:rPr>
            <w:instrText xml:space="preserve"> </w:instrText>
          </w:r>
          <w:r w:rsidR="000E2D5B">
            <w:rPr>
              <w:rFonts w:ascii="Arial" w:hAnsi="Arial" w:cs="Arial" w:hint="eastAsia"/>
              <w:sz w:val="24"/>
              <w:szCs w:val="24"/>
            </w:rPr>
            <w:instrText>CITATION Kel78 \l 2052</w:instrText>
          </w:r>
          <w:r w:rsidR="000E2D5B">
            <w:rPr>
              <w:rFonts w:ascii="Arial" w:hAnsi="Arial" w:cs="Arial"/>
              <w:sz w:val="24"/>
              <w:szCs w:val="24"/>
            </w:rPr>
            <w:instrText xml:space="preserve"> </w:instrText>
          </w:r>
          <w:r w:rsidR="000E2D5B">
            <w:rPr>
              <w:rFonts w:ascii="Arial" w:hAnsi="Arial" w:cs="Arial"/>
              <w:sz w:val="24"/>
              <w:szCs w:val="24"/>
            </w:rPr>
            <w:fldChar w:fldCharType="separate"/>
          </w:r>
          <w:r w:rsidR="000E2D5B">
            <w:rPr>
              <w:rFonts w:ascii="Arial" w:hAnsi="Arial" w:cs="Arial" w:hint="eastAsia"/>
              <w:noProof/>
              <w:sz w:val="24"/>
              <w:szCs w:val="24"/>
            </w:rPr>
            <w:t xml:space="preserve"> </w:t>
          </w:r>
          <w:r w:rsidR="000E2D5B" w:rsidRPr="000E2D5B">
            <w:rPr>
              <w:rFonts w:ascii="Arial" w:hAnsi="Arial" w:cs="Arial"/>
              <w:noProof/>
              <w:sz w:val="24"/>
              <w:szCs w:val="24"/>
            </w:rPr>
            <w:t>(Kelley &amp; Thibaut, 1978)</w:t>
          </w:r>
          <w:r w:rsidR="000E2D5B">
            <w:rPr>
              <w:rFonts w:ascii="Arial" w:hAnsi="Arial" w:cs="Arial"/>
              <w:sz w:val="24"/>
              <w:szCs w:val="24"/>
            </w:rPr>
            <w:fldChar w:fldCharType="end"/>
          </w:r>
        </w:sdtContent>
      </w:sdt>
      <w:r w:rsidR="00CA4F7B">
        <w:rPr>
          <w:rFonts w:ascii="Arial" w:hAnsi="Arial" w:cs="Arial"/>
          <w:sz w:val="24"/>
          <w:szCs w:val="24"/>
        </w:rPr>
        <w:t>.</w:t>
      </w:r>
      <w:r w:rsidR="00CA4F7B" w:rsidRPr="00CA4F7B">
        <w:t xml:space="preserve"> </w:t>
      </w:r>
      <w:r w:rsidR="00CA4F7B" w:rsidRPr="00CA4F7B">
        <w:rPr>
          <w:rFonts w:ascii="Arial" w:hAnsi="Arial" w:cs="Arial"/>
          <w:sz w:val="24"/>
          <w:szCs w:val="24"/>
        </w:rPr>
        <w:t xml:space="preserve">Generally speaking, the work environment is the place where the employees are located, </w:t>
      </w:r>
      <w:r w:rsidR="00CA4F7B">
        <w:rPr>
          <w:rFonts w:ascii="Arial" w:hAnsi="Arial" w:cs="Arial"/>
          <w:sz w:val="24"/>
          <w:szCs w:val="24"/>
        </w:rPr>
        <w:t>influenc</w:t>
      </w:r>
      <w:r w:rsidR="00CA4F7B" w:rsidRPr="00CA4F7B">
        <w:rPr>
          <w:rFonts w:ascii="Arial" w:hAnsi="Arial" w:cs="Arial"/>
          <w:sz w:val="24"/>
          <w:szCs w:val="24"/>
        </w:rPr>
        <w:t>ing the spirit and body of the employees</w:t>
      </w:r>
      <w:r w:rsidR="00CA4F7B">
        <w:rPr>
          <w:rFonts w:ascii="Arial" w:hAnsi="Arial" w:cs="Arial"/>
          <w:sz w:val="24"/>
          <w:szCs w:val="24"/>
        </w:rPr>
        <w:t xml:space="preserve"> and w</w:t>
      </w:r>
      <w:r w:rsidR="00CA4F7B" w:rsidRPr="00CA4F7B">
        <w:rPr>
          <w:rFonts w:ascii="Arial" w:hAnsi="Arial" w:cs="Arial"/>
          <w:sz w:val="24"/>
          <w:szCs w:val="24"/>
        </w:rPr>
        <w:t xml:space="preserve">hen the company provides a good working environment for the employees, the employees can feel the attitude of the company, so </w:t>
      </w:r>
      <w:r w:rsidR="00CA4F7B">
        <w:rPr>
          <w:rFonts w:ascii="Arial" w:hAnsi="Arial" w:cs="Arial"/>
          <w:sz w:val="24"/>
          <w:szCs w:val="24"/>
        </w:rPr>
        <w:t>employees</w:t>
      </w:r>
      <w:r w:rsidR="00CA4F7B" w:rsidRPr="00CA4F7B">
        <w:rPr>
          <w:rFonts w:ascii="Arial" w:hAnsi="Arial" w:cs="Arial"/>
          <w:sz w:val="24"/>
          <w:szCs w:val="24"/>
        </w:rPr>
        <w:t xml:space="preserve"> will work with a serious and responsible attitude</w:t>
      </w:r>
      <w:r w:rsidR="00C00358">
        <w:rPr>
          <w:rFonts w:ascii="Arial" w:hAnsi="Arial" w:cs="Arial"/>
          <w:sz w:val="24"/>
          <w:szCs w:val="24"/>
        </w:rPr>
        <w:t xml:space="preserve"> </w:t>
      </w:r>
      <w:r w:rsidR="00C00358">
        <w:rPr>
          <w:rFonts w:ascii="Arial" w:eastAsia="Arial Unicode MS" w:hAnsi="Arial" w:cs="Arial" w:hint="eastAsia"/>
          <w:sz w:val="24"/>
          <w:szCs w:val="24"/>
        </w:rPr>
        <w:t>(Jain &amp; Kaur, 201</w:t>
      </w:r>
      <w:r w:rsidR="00C00358">
        <w:rPr>
          <w:rFonts w:ascii="Arial" w:eastAsia="Arial Unicode MS" w:hAnsi="Arial" w:cs="Arial"/>
          <w:sz w:val="24"/>
          <w:szCs w:val="24"/>
        </w:rPr>
        <w:t>5</w:t>
      </w:r>
      <w:r w:rsidR="00C00358">
        <w:rPr>
          <w:rFonts w:ascii="Arial" w:eastAsia="Arial Unicode MS" w:hAnsi="Arial" w:cs="Arial" w:hint="eastAsia"/>
          <w:sz w:val="24"/>
          <w:szCs w:val="24"/>
        </w:rPr>
        <w:t>)</w:t>
      </w:r>
      <w:r w:rsidR="00CA4F7B" w:rsidRPr="00CA4F7B">
        <w:rPr>
          <w:rFonts w:ascii="Arial" w:hAnsi="Arial" w:cs="Arial"/>
          <w:sz w:val="24"/>
          <w:szCs w:val="24"/>
        </w:rPr>
        <w:t>.</w:t>
      </w:r>
      <w:r w:rsidR="009B3EEC">
        <w:rPr>
          <w:rFonts w:ascii="Arial" w:hAnsi="Arial" w:cs="Arial"/>
          <w:sz w:val="24"/>
          <w:szCs w:val="24"/>
        </w:rPr>
        <w:t xml:space="preserve"> </w:t>
      </w:r>
      <w:r w:rsidR="009B3EEC" w:rsidRPr="009B3EEC">
        <w:rPr>
          <w:rFonts w:ascii="Arial" w:hAnsi="Arial" w:cs="Arial"/>
          <w:sz w:val="24"/>
          <w:szCs w:val="24"/>
        </w:rPr>
        <w:t xml:space="preserve">A good work environment does not let employees have the idea of job-hopping, so the work environment has </w:t>
      </w:r>
      <w:r w:rsidR="009B3EEC">
        <w:rPr>
          <w:rFonts w:ascii="Arial" w:hAnsi="Arial" w:cs="Arial"/>
          <w:sz w:val="24"/>
          <w:szCs w:val="24"/>
        </w:rPr>
        <w:t>a significant influence</w:t>
      </w:r>
      <w:r w:rsidR="009B3EEC" w:rsidRPr="009B3EEC">
        <w:rPr>
          <w:rFonts w:ascii="Arial" w:hAnsi="Arial" w:cs="Arial"/>
          <w:sz w:val="24"/>
          <w:szCs w:val="24"/>
        </w:rPr>
        <w:t xml:space="preserve"> on job-hopping behavior</w:t>
      </w:r>
      <w:r w:rsidR="009B3EEC">
        <w:rPr>
          <w:rFonts w:ascii="Arial" w:hAnsi="Arial" w:cs="Arial"/>
          <w:sz w:val="24"/>
          <w:szCs w:val="24"/>
        </w:rPr>
        <w:t xml:space="preserve"> </w:t>
      </w:r>
      <w:r w:rsidR="009B3EEC">
        <w:rPr>
          <w:rFonts w:ascii="Arial" w:eastAsia="Arial Unicode MS" w:hAnsi="Arial" w:cs="Arial" w:hint="eastAsia"/>
          <w:sz w:val="24"/>
          <w:szCs w:val="24"/>
        </w:rPr>
        <w:t>(</w:t>
      </w:r>
      <w:proofErr w:type="spellStart"/>
      <w:r w:rsidR="009B3EEC">
        <w:rPr>
          <w:rFonts w:ascii="Arial" w:eastAsia="Arial Unicode MS" w:hAnsi="Arial" w:cs="Arial"/>
          <w:sz w:val="24"/>
          <w:szCs w:val="24"/>
        </w:rPr>
        <w:t>Demet</w:t>
      </w:r>
      <w:proofErr w:type="spellEnd"/>
      <w:r w:rsidR="009B3EEC">
        <w:rPr>
          <w:rFonts w:ascii="Arial" w:eastAsia="Arial Unicode MS" w:hAnsi="Arial" w:cs="Arial" w:hint="eastAsia"/>
          <w:sz w:val="24"/>
          <w:szCs w:val="24"/>
        </w:rPr>
        <w:t>, 201</w:t>
      </w:r>
      <w:r w:rsidR="009B3EEC">
        <w:rPr>
          <w:rFonts w:ascii="Arial" w:eastAsia="Arial Unicode MS" w:hAnsi="Arial" w:cs="Arial"/>
          <w:sz w:val="24"/>
          <w:szCs w:val="24"/>
        </w:rPr>
        <w:t>5</w:t>
      </w:r>
      <w:r w:rsidR="009B3EEC">
        <w:rPr>
          <w:rFonts w:ascii="Arial" w:eastAsia="Arial Unicode MS" w:hAnsi="Arial" w:cs="Arial" w:hint="eastAsia"/>
          <w:sz w:val="24"/>
          <w:szCs w:val="24"/>
        </w:rPr>
        <w:t>)</w:t>
      </w:r>
      <w:r w:rsidR="009B3EEC" w:rsidRPr="009B3EEC">
        <w:rPr>
          <w:rFonts w:ascii="Arial" w:hAnsi="Arial" w:cs="Arial"/>
          <w:sz w:val="24"/>
          <w:szCs w:val="24"/>
        </w:rPr>
        <w:t>.</w:t>
      </w:r>
    </w:p>
    <w:p w:rsidR="008766FE" w:rsidRPr="00AB7BA7" w:rsidRDefault="008766FE" w:rsidP="00FE02B1">
      <w:pPr>
        <w:spacing w:afterLines="200" w:after="624" w:line="360" w:lineRule="auto"/>
        <w:rPr>
          <w:rFonts w:ascii="Arial" w:hAnsi="Arial" w:cs="Arial"/>
          <w:sz w:val="24"/>
          <w:szCs w:val="24"/>
        </w:rPr>
      </w:pPr>
      <w:r w:rsidRPr="008766FE">
        <w:rPr>
          <w:rFonts w:ascii="Arial" w:hAnsi="Arial" w:cs="Arial"/>
          <w:sz w:val="24"/>
          <w:szCs w:val="24"/>
        </w:rPr>
        <w:t xml:space="preserve">On the other hand, although the income level will </w:t>
      </w:r>
      <w:r w:rsidR="00A83F11">
        <w:rPr>
          <w:rFonts w:ascii="Arial" w:hAnsi="Arial" w:cs="Arial"/>
          <w:sz w:val="24"/>
          <w:szCs w:val="24"/>
        </w:rPr>
        <w:t>influence</w:t>
      </w:r>
      <w:r w:rsidRPr="008766FE">
        <w:rPr>
          <w:rFonts w:ascii="Arial" w:hAnsi="Arial" w:cs="Arial"/>
          <w:sz w:val="24"/>
          <w:szCs w:val="24"/>
        </w:rPr>
        <w:t xml:space="preserve"> the employee's job-hopping behavior, for the retail industry, income</w:t>
      </w:r>
      <w:r w:rsidR="00A83F11">
        <w:rPr>
          <w:rFonts w:ascii="Arial" w:hAnsi="Arial" w:cs="Arial"/>
          <w:sz w:val="24"/>
          <w:szCs w:val="24"/>
        </w:rPr>
        <w:t xml:space="preserve"> level</w:t>
      </w:r>
      <w:r w:rsidRPr="008766FE">
        <w:rPr>
          <w:rFonts w:ascii="Arial" w:hAnsi="Arial" w:cs="Arial"/>
          <w:sz w:val="24"/>
          <w:szCs w:val="24"/>
        </w:rPr>
        <w:t xml:space="preserve"> cannot be a factor that </w:t>
      </w:r>
      <w:r w:rsidR="00A83F11">
        <w:rPr>
          <w:rFonts w:ascii="Arial" w:hAnsi="Arial" w:cs="Arial"/>
          <w:sz w:val="24"/>
          <w:szCs w:val="24"/>
        </w:rPr>
        <w:t>influence</w:t>
      </w:r>
      <w:r w:rsidRPr="008766FE">
        <w:rPr>
          <w:rFonts w:ascii="Arial" w:hAnsi="Arial" w:cs="Arial"/>
          <w:sz w:val="24"/>
          <w:szCs w:val="24"/>
        </w:rPr>
        <w:t xml:space="preserve"> employee </w:t>
      </w:r>
      <w:r w:rsidR="00A83F11">
        <w:rPr>
          <w:rFonts w:ascii="Arial" w:hAnsi="Arial" w:cs="Arial"/>
          <w:sz w:val="24"/>
          <w:szCs w:val="24"/>
        </w:rPr>
        <w:t>job-hopping behavior</w:t>
      </w:r>
      <w:r w:rsidR="00A83F11">
        <w:rPr>
          <w:rFonts w:ascii="Arial" w:eastAsia="Arial Unicode MS" w:hAnsi="Arial" w:cs="Arial" w:hint="eastAsia"/>
          <w:sz w:val="24"/>
          <w:szCs w:val="24"/>
        </w:rPr>
        <w:t xml:space="preserve"> (Zheng, 201</w:t>
      </w:r>
      <w:r w:rsidR="00A83F11">
        <w:rPr>
          <w:rFonts w:ascii="Arial" w:eastAsia="Arial Unicode MS" w:hAnsi="Arial" w:cs="Arial"/>
          <w:sz w:val="24"/>
          <w:szCs w:val="24"/>
        </w:rPr>
        <w:t>6</w:t>
      </w:r>
      <w:r w:rsidR="00A83F11">
        <w:rPr>
          <w:rFonts w:ascii="Arial" w:eastAsia="Arial Unicode MS" w:hAnsi="Arial" w:cs="Arial" w:hint="eastAsia"/>
          <w:sz w:val="24"/>
          <w:szCs w:val="24"/>
        </w:rPr>
        <w:t>)</w:t>
      </w:r>
      <w:r w:rsidRPr="008766FE">
        <w:rPr>
          <w:rFonts w:ascii="Arial" w:hAnsi="Arial" w:cs="Arial"/>
          <w:sz w:val="24"/>
          <w:szCs w:val="24"/>
        </w:rPr>
        <w:t>.</w:t>
      </w:r>
      <w:r w:rsidR="00A83F11" w:rsidRPr="00A83F11">
        <w:t xml:space="preserve"> </w:t>
      </w:r>
      <w:r w:rsidR="00A83F11" w:rsidRPr="00A83F11">
        <w:rPr>
          <w:rFonts w:ascii="Arial" w:hAnsi="Arial" w:cs="Arial"/>
          <w:sz w:val="24"/>
          <w:szCs w:val="24"/>
        </w:rPr>
        <w:t xml:space="preserve">Because in Shanghai and even in </w:t>
      </w:r>
      <w:r w:rsidR="00A83F11">
        <w:rPr>
          <w:rFonts w:ascii="Arial" w:hAnsi="Arial" w:cs="Arial"/>
          <w:sz w:val="24"/>
          <w:szCs w:val="24"/>
        </w:rPr>
        <w:t xml:space="preserve">all </w:t>
      </w:r>
      <w:r w:rsidR="00A83F11" w:rsidRPr="00A83F11">
        <w:rPr>
          <w:rFonts w:ascii="Arial" w:hAnsi="Arial" w:cs="Arial"/>
          <w:sz w:val="24"/>
          <w:szCs w:val="24"/>
        </w:rPr>
        <w:t xml:space="preserve">China's retail industry, the income level of employees in each region is basically the same according to the regional economic situation, there </w:t>
      </w:r>
      <w:r w:rsidR="00A83F11" w:rsidRPr="00A83F11">
        <w:rPr>
          <w:rFonts w:ascii="Arial" w:hAnsi="Arial" w:cs="Arial"/>
          <w:sz w:val="24"/>
          <w:szCs w:val="24"/>
        </w:rPr>
        <w:lastRenderedPageBreak/>
        <w:t>will not be a company that provides high wages</w:t>
      </w:r>
      <w:r w:rsidR="006F6085">
        <w:rPr>
          <w:rFonts w:ascii="Arial" w:hAnsi="Arial" w:cs="Arial"/>
          <w:sz w:val="24"/>
          <w:szCs w:val="24"/>
        </w:rPr>
        <w:t xml:space="preserve"> </w:t>
      </w:r>
      <w:r w:rsidR="006F6085">
        <w:rPr>
          <w:rFonts w:ascii="Arial" w:eastAsia="Arial Unicode MS" w:hAnsi="Arial" w:cs="Arial" w:hint="eastAsia"/>
          <w:sz w:val="24"/>
          <w:szCs w:val="24"/>
        </w:rPr>
        <w:t>(Luo, 201</w:t>
      </w:r>
      <w:r w:rsidR="006F6085">
        <w:rPr>
          <w:rFonts w:ascii="Arial" w:eastAsia="Arial Unicode MS" w:hAnsi="Arial" w:cs="Arial"/>
          <w:sz w:val="24"/>
          <w:szCs w:val="24"/>
        </w:rPr>
        <w:t>5</w:t>
      </w:r>
      <w:r w:rsidR="006F6085">
        <w:rPr>
          <w:rFonts w:ascii="Arial" w:eastAsia="Arial Unicode MS" w:hAnsi="Arial" w:cs="Arial" w:hint="eastAsia"/>
          <w:sz w:val="24"/>
          <w:szCs w:val="24"/>
        </w:rPr>
        <w:t>)</w:t>
      </w:r>
      <w:r w:rsidR="00A83F11" w:rsidRPr="00A83F11">
        <w:rPr>
          <w:rFonts w:ascii="Arial" w:hAnsi="Arial" w:cs="Arial"/>
          <w:sz w:val="24"/>
          <w:szCs w:val="24"/>
        </w:rPr>
        <w:t>.</w:t>
      </w:r>
      <w:r w:rsidR="006F6085" w:rsidRPr="006F6085">
        <w:t xml:space="preserve"> </w:t>
      </w:r>
      <w:r w:rsidR="006F6085" w:rsidRPr="006F6085">
        <w:rPr>
          <w:rFonts w:ascii="Arial" w:hAnsi="Arial" w:cs="Arial"/>
          <w:sz w:val="24"/>
          <w:szCs w:val="24"/>
        </w:rPr>
        <w:t>Employees' income is more dependent on the efforts</w:t>
      </w:r>
      <w:r w:rsidR="006F6085">
        <w:rPr>
          <w:rFonts w:ascii="Arial" w:hAnsi="Arial" w:cs="Arial"/>
          <w:sz w:val="24"/>
          <w:szCs w:val="24"/>
        </w:rPr>
        <w:t xml:space="preserve"> and i</w:t>
      </w:r>
      <w:r w:rsidR="006F6085" w:rsidRPr="006F6085">
        <w:rPr>
          <w:rFonts w:ascii="Arial" w:hAnsi="Arial" w:cs="Arial"/>
          <w:sz w:val="24"/>
          <w:szCs w:val="24"/>
        </w:rPr>
        <w:t>f employees can sell more products or create more value for the company, then employees can get extra income beyond the salary, so the amount of extra income is related to the employees themselves rather than being</w:t>
      </w:r>
      <w:r w:rsidR="006F6085">
        <w:rPr>
          <w:rFonts w:ascii="Arial" w:hAnsi="Arial" w:cs="Arial"/>
          <w:sz w:val="24"/>
          <w:szCs w:val="24"/>
        </w:rPr>
        <w:t xml:space="preserve"> job-hopping</w:t>
      </w:r>
      <w:r w:rsidR="006F6085" w:rsidRPr="006F6085">
        <w:rPr>
          <w:rFonts w:ascii="Arial" w:hAnsi="Arial" w:cs="Arial"/>
          <w:sz w:val="24"/>
          <w:szCs w:val="24"/>
        </w:rPr>
        <w:t xml:space="preserve"> to other companies</w:t>
      </w:r>
      <w:r w:rsidR="00B412E9">
        <w:rPr>
          <w:rFonts w:ascii="Arial" w:hAnsi="Arial" w:cs="Arial"/>
          <w:sz w:val="24"/>
          <w:szCs w:val="24"/>
        </w:rPr>
        <w:t xml:space="preserve"> </w:t>
      </w:r>
      <w:r w:rsidR="00B412E9">
        <w:rPr>
          <w:rFonts w:ascii="Arial" w:eastAsia="Arial Unicode MS" w:hAnsi="Arial" w:cs="Arial" w:hint="eastAsia"/>
          <w:sz w:val="24"/>
          <w:szCs w:val="24"/>
        </w:rPr>
        <w:t>(Huang &amp; Zhang, 2016)</w:t>
      </w:r>
      <w:r w:rsidR="006F6085" w:rsidRPr="006F6085">
        <w:rPr>
          <w:rFonts w:ascii="Arial" w:hAnsi="Arial" w:cs="Arial"/>
          <w:sz w:val="24"/>
          <w:szCs w:val="24"/>
        </w:rPr>
        <w:t>.</w:t>
      </w:r>
      <w:r w:rsidR="000E46D1" w:rsidRPr="000E46D1">
        <w:t xml:space="preserve"> </w:t>
      </w:r>
      <w:r w:rsidR="000E46D1" w:rsidRPr="000E46D1">
        <w:rPr>
          <w:rFonts w:ascii="Arial" w:hAnsi="Arial" w:cs="Arial"/>
          <w:sz w:val="24"/>
          <w:szCs w:val="24"/>
        </w:rPr>
        <w:t>Therefore, the income level of employees does not meet the social exchange theory, and the income level cannot be an</w:t>
      </w:r>
      <w:r w:rsidR="000E46D1">
        <w:rPr>
          <w:rFonts w:ascii="Arial" w:hAnsi="Arial" w:cs="Arial"/>
          <w:sz w:val="24"/>
          <w:szCs w:val="24"/>
        </w:rPr>
        <w:t xml:space="preserve"> important</w:t>
      </w:r>
      <w:r w:rsidR="000E46D1" w:rsidRPr="000E46D1">
        <w:rPr>
          <w:rFonts w:ascii="Arial" w:hAnsi="Arial" w:cs="Arial"/>
          <w:sz w:val="24"/>
          <w:szCs w:val="24"/>
        </w:rPr>
        <w:t xml:space="preserve"> factor in the job-hopping behavior of employees in Shanghai retail industry</w:t>
      </w:r>
      <w:r w:rsidR="00E575CA">
        <w:rPr>
          <w:rFonts w:ascii="Arial" w:eastAsia="Arial Unicode MS" w:hAnsi="Arial" w:cs="Arial" w:hint="eastAsia"/>
          <w:sz w:val="24"/>
          <w:szCs w:val="24"/>
        </w:rPr>
        <w:t xml:space="preserve"> (Wang &amp; Zeng, 201</w:t>
      </w:r>
      <w:r w:rsidR="00E575CA">
        <w:rPr>
          <w:rFonts w:ascii="Arial" w:eastAsia="Arial Unicode MS" w:hAnsi="Arial" w:cs="Arial"/>
          <w:sz w:val="24"/>
          <w:szCs w:val="24"/>
        </w:rPr>
        <w:t>5</w:t>
      </w:r>
      <w:r w:rsidR="00E575CA">
        <w:rPr>
          <w:rFonts w:ascii="Arial" w:eastAsia="Arial Unicode MS" w:hAnsi="Arial" w:cs="Arial" w:hint="eastAsia"/>
          <w:sz w:val="24"/>
          <w:szCs w:val="24"/>
        </w:rPr>
        <w:t>)</w:t>
      </w:r>
      <w:r w:rsidR="000E46D1" w:rsidRPr="000E46D1">
        <w:rPr>
          <w:rFonts w:ascii="Arial" w:hAnsi="Arial" w:cs="Arial"/>
          <w:sz w:val="24"/>
          <w:szCs w:val="24"/>
        </w:rPr>
        <w:t>.</w:t>
      </w:r>
    </w:p>
    <w:p w:rsidR="00FE02B1" w:rsidRPr="00140596" w:rsidRDefault="00FE02B1" w:rsidP="00A50E0C">
      <w:pPr>
        <w:spacing w:afterLines="200" w:after="624" w:line="360" w:lineRule="auto"/>
        <w:outlineLvl w:val="1"/>
        <w:rPr>
          <w:rFonts w:ascii="Arial" w:hAnsi="Arial" w:cs="Arial"/>
          <w:b/>
          <w:sz w:val="24"/>
          <w:szCs w:val="24"/>
        </w:rPr>
      </w:pPr>
      <w:bookmarkStart w:id="322" w:name="_Toc531864749"/>
      <w:r w:rsidRPr="00140596">
        <w:rPr>
          <w:rFonts w:ascii="Arial" w:hAnsi="Arial" w:cs="Arial" w:hint="eastAsia"/>
          <w:b/>
          <w:sz w:val="24"/>
          <w:szCs w:val="24"/>
        </w:rPr>
        <w:t>5</w:t>
      </w:r>
      <w:r w:rsidRPr="00140596">
        <w:rPr>
          <w:rFonts w:ascii="Arial" w:hAnsi="Arial" w:cs="Arial"/>
          <w:b/>
          <w:sz w:val="24"/>
          <w:szCs w:val="24"/>
        </w:rPr>
        <w:t xml:space="preserve">.2 </w:t>
      </w:r>
      <w:r w:rsidR="00140596" w:rsidRPr="00140596">
        <w:rPr>
          <w:rFonts w:ascii="Arial" w:hAnsi="Arial" w:cs="Arial"/>
          <w:b/>
          <w:sz w:val="24"/>
          <w:szCs w:val="24"/>
        </w:rPr>
        <w:t>Contributions</w:t>
      </w:r>
      <w:bookmarkEnd w:id="322"/>
    </w:p>
    <w:p w:rsidR="00140596" w:rsidRPr="00140596" w:rsidRDefault="00140596" w:rsidP="00A50E0C">
      <w:pPr>
        <w:spacing w:afterLines="200" w:after="624" w:line="360" w:lineRule="auto"/>
        <w:outlineLvl w:val="2"/>
        <w:rPr>
          <w:rFonts w:ascii="Arial" w:hAnsi="Arial" w:cs="Arial"/>
          <w:b/>
          <w:sz w:val="24"/>
          <w:szCs w:val="24"/>
        </w:rPr>
      </w:pPr>
      <w:bookmarkStart w:id="323" w:name="_Toc531864750"/>
      <w:r w:rsidRPr="00140596">
        <w:rPr>
          <w:rFonts w:ascii="Arial" w:hAnsi="Arial" w:cs="Arial" w:hint="eastAsia"/>
          <w:b/>
          <w:sz w:val="24"/>
          <w:szCs w:val="24"/>
        </w:rPr>
        <w:t>5</w:t>
      </w:r>
      <w:r w:rsidRPr="00140596">
        <w:rPr>
          <w:rFonts w:ascii="Arial" w:hAnsi="Arial" w:cs="Arial"/>
          <w:b/>
          <w:sz w:val="24"/>
          <w:szCs w:val="24"/>
        </w:rPr>
        <w:t>.2.1 Contribution to Industry</w:t>
      </w:r>
      <w:bookmarkEnd w:id="323"/>
    </w:p>
    <w:p w:rsidR="00140596" w:rsidRDefault="008D4081" w:rsidP="00FE02B1">
      <w:pPr>
        <w:spacing w:afterLines="200" w:after="624" w:line="360" w:lineRule="auto"/>
        <w:rPr>
          <w:rFonts w:ascii="Arial" w:hAnsi="Arial" w:cs="Arial"/>
          <w:sz w:val="24"/>
          <w:szCs w:val="24"/>
        </w:rPr>
      </w:pPr>
      <w:r w:rsidRPr="008D4081">
        <w:rPr>
          <w:rFonts w:ascii="Arial" w:hAnsi="Arial" w:cs="Arial"/>
          <w:sz w:val="24"/>
          <w:szCs w:val="24"/>
        </w:rPr>
        <w:t xml:space="preserve">According to the research results, it is found that job satisfaction and work environment have a significant </w:t>
      </w:r>
      <w:r w:rsidR="002B5D0C">
        <w:rPr>
          <w:rFonts w:ascii="Arial" w:hAnsi="Arial" w:cs="Arial"/>
          <w:sz w:val="24"/>
          <w:szCs w:val="24"/>
        </w:rPr>
        <w:t>influence</w:t>
      </w:r>
      <w:r w:rsidRPr="008D4081">
        <w:rPr>
          <w:rFonts w:ascii="Arial" w:hAnsi="Arial" w:cs="Arial"/>
          <w:sz w:val="24"/>
          <w:szCs w:val="24"/>
        </w:rPr>
        <w:t xml:space="preserve"> on the job-hopping behavior of Shanghai retail employees in China. Therefore, based on these two factors, this study makes recommendations on the job-hopping behavior of Shanghai retail companies in China.</w:t>
      </w:r>
      <w:r w:rsidR="002B5D0C" w:rsidRPr="002B5D0C">
        <w:t xml:space="preserve"> </w:t>
      </w:r>
      <w:r w:rsidR="002B5D0C" w:rsidRPr="002B5D0C">
        <w:rPr>
          <w:rFonts w:ascii="Arial" w:hAnsi="Arial" w:cs="Arial"/>
          <w:sz w:val="24"/>
          <w:szCs w:val="24"/>
        </w:rPr>
        <w:t>It is recommended that job satisfaction is important, so in order to reduce employee turnover, efforts should be made to improve employee job satisfaction</w:t>
      </w:r>
      <w:r w:rsidR="002B5D0C">
        <w:rPr>
          <w:rFonts w:ascii="Arial" w:hAnsi="Arial" w:cs="Arial"/>
          <w:sz w:val="24"/>
          <w:szCs w:val="24"/>
        </w:rPr>
        <w:t xml:space="preserve"> </w:t>
      </w:r>
      <w:r w:rsidR="002B5D0C">
        <w:rPr>
          <w:rFonts w:ascii="Arial" w:eastAsia="Arial Unicode MS" w:hAnsi="Arial" w:cs="Arial" w:hint="eastAsia"/>
          <w:sz w:val="24"/>
          <w:szCs w:val="24"/>
        </w:rPr>
        <w:t>(Xu &amp; Li, 2015)</w:t>
      </w:r>
      <w:r w:rsidR="002B5D0C" w:rsidRPr="002B5D0C">
        <w:rPr>
          <w:rFonts w:ascii="Arial" w:hAnsi="Arial" w:cs="Arial"/>
          <w:sz w:val="24"/>
          <w:szCs w:val="24"/>
        </w:rPr>
        <w:t>.</w:t>
      </w:r>
      <w:r w:rsidR="002B5D0C" w:rsidRPr="002B5D0C">
        <w:t xml:space="preserve"> </w:t>
      </w:r>
      <w:r w:rsidR="002B5D0C" w:rsidRPr="002B5D0C">
        <w:rPr>
          <w:rFonts w:ascii="Arial" w:hAnsi="Arial" w:cs="Arial"/>
          <w:sz w:val="24"/>
          <w:szCs w:val="24"/>
        </w:rPr>
        <w:t>In addition, employees are also very focused on the company's work environment, so companies can improve the hardware facilities and software facilities. A comfortable working environment not only enhances the enthusiasm of employees, but also increases employee dependence and good evaluation of the company</w:t>
      </w:r>
      <w:r w:rsidR="002B5D0C">
        <w:rPr>
          <w:rFonts w:ascii="Arial" w:hAnsi="Arial" w:cs="Arial"/>
          <w:sz w:val="24"/>
          <w:szCs w:val="24"/>
        </w:rPr>
        <w:t xml:space="preserve"> </w:t>
      </w:r>
      <w:r w:rsidR="002B5D0C">
        <w:rPr>
          <w:rFonts w:ascii="Arial" w:eastAsia="Arial Unicode MS" w:hAnsi="Arial" w:cs="Arial" w:hint="eastAsia"/>
          <w:sz w:val="24"/>
          <w:szCs w:val="24"/>
        </w:rPr>
        <w:t>(Lu et. al., 201</w:t>
      </w:r>
      <w:r w:rsidR="002B5D0C">
        <w:rPr>
          <w:rFonts w:ascii="Arial" w:eastAsia="Arial Unicode MS" w:hAnsi="Arial" w:cs="Arial"/>
          <w:sz w:val="24"/>
          <w:szCs w:val="24"/>
        </w:rPr>
        <w:t>5</w:t>
      </w:r>
      <w:r w:rsidR="002B5D0C">
        <w:rPr>
          <w:rFonts w:ascii="Arial" w:eastAsia="Arial Unicode MS" w:hAnsi="Arial" w:cs="Arial" w:hint="eastAsia"/>
          <w:sz w:val="24"/>
          <w:szCs w:val="24"/>
        </w:rPr>
        <w:t>)</w:t>
      </w:r>
      <w:r w:rsidR="002B5D0C" w:rsidRPr="002B5D0C">
        <w:rPr>
          <w:rFonts w:ascii="Arial" w:hAnsi="Arial" w:cs="Arial"/>
          <w:sz w:val="24"/>
          <w:szCs w:val="24"/>
        </w:rPr>
        <w:t>.</w:t>
      </w:r>
      <w:r w:rsidR="002B5D0C" w:rsidRPr="002B5D0C">
        <w:t xml:space="preserve"> </w:t>
      </w:r>
      <w:r w:rsidR="002B5D0C" w:rsidRPr="002B5D0C">
        <w:rPr>
          <w:rFonts w:ascii="Arial" w:hAnsi="Arial" w:cs="Arial"/>
          <w:sz w:val="24"/>
          <w:szCs w:val="24"/>
        </w:rPr>
        <w:t xml:space="preserve">Therefore, if the enterprise refers to these two factors in solving the problem that the employee turnover rate is too high, the employee's job-hopping behavior can be further reduced, thereby reducing the company's loss and increasing the profit rate. By doing so, the research has contributed to the industry by showing companies the </w:t>
      </w:r>
      <w:r w:rsidR="002B5D0C" w:rsidRPr="002B5D0C">
        <w:rPr>
          <w:rFonts w:ascii="Arial" w:hAnsi="Arial" w:cs="Arial"/>
          <w:sz w:val="24"/>
          <w:szCs w:val="24"/>
        </w:rPr>
        <w:lastRenderedPageBreak/>
        <w:t xml:space="preserve">focus on reducing employee </w:t>
      </w:r>
      <w:r w:rsidR="000C578A">
        <w:rPr>
          <w:rFonts w:ascii="Arial" w:hAnsi="Arial" w:cs="Arial"/>
          <w:sz w:val="24"/>
          <w:szCs w:val="24"/>
        </w:rPr>
        <w:t>job-hopping</w:t>
      </w:r>
      <w:r w:rsidR="002B5D0C" w:rsidRPr="002B5D0C">
        <w:rPr>
          <w:rFonts w:ascii="Arial" w:hAnsi="Arial" w:cs="Arial"/>
          <w:sz w:val="24"/>
          <w:szCs w:val="24"/>
        </w:rPr>
        <w:t>.</w:t>
      </w:r>
    </w:p>
    <w:p w:rsidR="005F34A3" w:rsidRDefault="00D465CC" w:rsidP="00FE02B1">
      <w:pPr>
        <w:spacing w:afterLines="200" w:after="624" w:line="360" w:lineRule="auto"/>
      </w:pPr>
      <w:r w:rsidRPr="00D465CC">
        <w:rPr>
          <w:rFonts w:ascii="Arial" w:hAnsi="Arial" w:cs="Arial"/>
          <w:sz w:val="24"/>
          <w:szCs w:val="24"/>
        </w:rPr>
        <w:t xml:space="preserve">In addition, according to the research results, the income level is not an important factor </w:t>
      </w:r>
      <w:r w:rsidR="0043009B">
        <w:rPr>
          <w:rFonts w:ascii="Arial" w:hAnsi="Arial" w:cs="Arial"/>
          <w:sz w:val="24"/>
          <w:szCs w:val="24"/>
        </w:rPr>
        <w:t>influenc</w:t>
      </w:r>
      <w:r w:rsidR="0043009B" w:rsidRPr="00D465CC">
        <w:rPr>
          <w:rFonts w:ascii="Arial" w:hAnsi="Arial" w:cs="Arial"/>
          <w:sz w:val="24"/>
          <w:szCs w:val="24"/>
        </w:rPr>
        <w:t>ing</w:t>
      </w:r>
      <w:r w:rsidRPr="00D465CC">
        <w:rPr>
          <w:rFonts w:ascii="Arial" w:hAnsi="Arial" w:cs="Arial"/>
          <w:sz w:val="24"/>
          <w:szCs w:val="24"/>
        </w:rPr>
        <w:t xml:space="preserve"> the employee </w:t>
      </w:r>
      <w:r w:rsidR="0043009B">
        <w:rPr>
          <w:rFonts w:ascii="Arial" w:hAnsi="Arial" w:cs="Arial"/>
          <w:sz w:val="24"/>
          <w:szCs w:val="24"/>
        </w:rPr>
        <w:t>job-hopping</w:t>
      </w:r>
      <w:r w:rsidRPr="00D465CC">
        <w:rPr>
          <w:rFonts w:ascii="Arial" w:hAnsi="Arial" w:cs="Arial"/>
          <w:sz w:val="24"/>
          <w:szCs w:val="24"/>
        </w:rPr>
        <w:t xml:space="preserve"> of Shanghai retail industry. Therefore, this study provides a new perspective for Shanghai retail enterprises to reduce employee </w:t>
      </w:r>
      <w:r w:rsidR="0043009B">
        <w:rPr>
          <w:rFonts w:ascii="Arial" w:hAnsi="Arial" w:cs="Arial"/>
          <w:sz w:val="24"/>
          <w:szCs w:val="24"/>
        </w:rPr>
        <w:t>job-hopping</w:t>
      </w:r>
      <w:r w:rsidRPr="00D465CC">
        <w:rPr>
          <w:rFonts w:ascii="Arial" w:hAnsi="Arial" w:cs="Arial"/>
          <w:sz w:val="24"/>
          <w:szCs w:val="24"/>
        </w:rPr>
        <w:t>. Because the income levels in the industry are almost equal, in this case, employees will pay more attention to the company's working environment and job satisfaction</w:t>
      </w:r>
      <w:r w:rsidR="0043009B">
        <w:rPr>
          <w:rFonts w:ascii="Arial" w:hAnsi="Arial" w:cs="Arial"/>
          <w:sz w:val="24"/>
          <w:szCs w:val="24"/>
        </w:rPr>
        <w:t xml:space="preserve"> then e</w:t>
      </w:r>
      <w:r w:rsidR="0043009B" w:rsidRPr="0043009B">
        <w:rPr>
          <w:rFonts w:ascii="Arial" w:hAnsi="Arial" w:cs="Arial"/>
          <w:sz w:val="24"/>
          <w:szCs w:val="24"/>
        </w:rPr>
        <w:t>mployees are more willing to work in the same industry with a more comfortable working environment and high job satisfaction</w:t>
      </w:r>
      <w:sdt>
        <w:sdtPr>
          <w:rPr>
            <w:rFonts w:ascii="Arial" w:hAnsi="Arial" w:cs="Arial"/>
            <w:sz w:val="24"/>
            <w:szCs w:val="24"/>
          </w:rPr>
          <w:id w:val="-995799429"/>
          <w:citation/>
        </w:sdtPr>
        <w:sdtEndPr/>
        <w:sdtContent>
          <w:r w:rsidR="0043009B">
            <w:rPr>
              <w:rFonts w:ascii="Arial" w:hAnsi="Arial" w:cs="Arial"/>
              <w:sz w:val="24"/>
              <w:szCs w:val="24"/>
            </w:rPr>
            <w:fldChar w:fldCharType="begin"/>
          </w:r>
          <w:r w:rsidR="0043009B">
            <w:rPr>
              <w:rFonts w:ascii="Arial" w:hAnsi="Arial" w:cs="Arial"/>
              <w:sz w:val="24"/>
              <w:szCs w:val="24"/>
            </w:rPr>
            <w:instrText xml:space="preserve"> </w:instrText>
          </w:r>
          <w:r w:rsidR="0043009B">
            <w:rPr>
              <w:rFonts w:ascii="Arial" w:hAnsi="Arial" w:cs="Arial" w:hint="eastAsia"/>
              <w:sz w:val="24"/>
              <w:szCs w:val="24"/>
            </w:rPr>
            <w:instrText>CITATION Wan13 \l 2052</w:instrText>
          </w:r>
          <w:r w:rsidR="0043009B">
            <w:rPr>
              <w:rFonts w:ascii="Arial" w:hAnsi="Arial" w:cs="Arial"/>
              <w:sz w:val="24"/>
              <w:szCs w:val="24"/>
            </w:rPr>
            <w:instrText xml:space="preserve"> </w:instrText>
          </w:r>
          <w:r w:rsidR="0043009B">
            <w:rPr>
              <w:rFonts w:ascii="Arial" w:hAnsi="Arial" w:cs="Arial"/>
              <w:sz w:val="24"/>
              <w:szCs w:val="24"/>
            </w:rPr>
            <w:fldChar w:fldCharType="separate"/>
          </w:r>
          <w:r w:rsidR="0043009B">
            <w:rPr>
              <w:rFonts w:ascii="Arial" w:hAnsi="Arial" w:cs="Arial" w:hint="eastAsia"/>
              <w:noProof/>
              <w:sz w:val="24"/>
              <w:szCs w:val="24"/>
            </w:rPr>
            <w:t xml:space="preserve"> </w:t>
          </w:r>
          <w:r w:rsidR="0043009B" w:rsidRPr="0043009B">
            <w:rPr>
              <w:rFonts w:ascii="Arial" w:hAnsi="Arial" w:cs="Arial"/>
              <w:noProof/>
              <w:sz w:val="24"/>
              <w:szCs w:val="24"/>
            </w:rPr>
            <w:t>(Wang, 2015)</w:t>
          </w:r>
          <w:r w:rsidR="0043009B">
            <w:rPr>
              <w:rFonts w:ascii="Arial" w:hAnsi="Arial" w:cs="Arial"/>
              <w:sz w:val="24"/>
              <w:szCs w:val="24"/>
            </w:rPr>
            <w:fldChar w:fldCharType="end"/>
          </w:r>
        </w:sdtContent>
      </w:sdt>
      <w:r w:rsidRPr="00D465CC">
        <w:rPr>
          <w:rFonts w:ascii="Arial" w:hAnsi="Arial" w:cs="Arial"/>
          <w:sz w:val="24"/>
          <w:szCs w:val="24"/>
        </w:rPr>
        <w:t>.</w:t>
      </w:r>
      <w:r w:rsidR="005F34A3" w:rsidRPr="005F34A3">
        <w:t xml:space="preserve"> </w:t>
      </w:r>
    </w:p>
    <w:p w:rsidR="00D465CC" w:rsidRDefault="005F34A3" w:rsidP="00FE02B1">
      <w:pPr>
        <w:spacing w:afterLines="200" w:after="624" w:line="360" w:lineRule="auto"/>
        <w:rPr>
          <w:rFonts w:ascii="Arial" w:hAnsi="Arial" w:cs="Arial"/>
          <w:sz w:val="24"/>
          <w:szCs w:val="24"/>
        </w:rPr>
      </w:pPr>
      <w:r w:rsidRPr="005F34A3">
        <w:rPr>
          <w:rFonts w:ascii="Arial" w:hAnsi="Arial" w:cs="Arial"/>
          <w:sz w:val="24"/>
          <w:szCs w:val="24"/>
        </w:rPr>
        <w:t xml:space="preserve">Therefore, the contribution will be that the retail enterprises in Shanghai need to pay less attention to the income level and should focus the resources on improving the company's working environment and employee </w:t>
      </w:r>
      <w:r>
        <w:rPr>
          <w:rFonts w:ascii="Arial" w:hAnsi="Arial" w:cs="Arial"/>
          <w:sz w:val="24"/>
          <w:szCs w:val="24"/>
        </w:rPr>
        <w:t xml:space="preserve">job </w:t>
      </w:r>
      <w:r w:rsidRPr="005F34A3">
        <w:rPr>
          <w:rFonts w:ascii="Arial" w:hAnsi="Arial" w:cs="Arial"/>
          <w:sz w:val="24"/>
          <w:szCs w:val="24"/>
        </w:rPr>
        <w:t>satisfaction. This is the contribution of this research to the industry.</w:t>
      </w:r>
    </w:p>
    <w:p w:rsidR="00140596" w:rsidRPr="00140596" w:rsidRDefault="00140596" w:rsidP="00A50E0C">
      <w:pPr>
        <w:spacing w:afterLines="200" w:after="624" w:line="360" w:lineRule="auto"/>
        <w:outlineLvl w:val="2"/>
        <w:rPr>
          <w:rFonts w:ascii="Arial" w:hAnsi="Arial" w:cs="Arial"/>
          <w:b/>
          <w:sz w:val="24"/>
          <w:szCs w:val="24"/>
        </w:rPr>
      </w:pPr>
      <w:bookmarkStart w:id="324" w:name="_Toc531864751"/>
      <w:r w:rsidRPr="00140596">
        <w:rPr>
          <w:rFonts w:ascii="Arial" w:hAnsi="Arial" w:cs="Arial" w:hint="eastAsia"/>
          <w:b/>
          <w:sz w:val="24"/>
          <w:szCs w:val="24"/>
        </w:rPr>
        <w:t>5</w:t>
      </w:r>
      <w:r w:rsidRPr="00140596">
        <w:rPr>
          <w:rFonts w:ascii="Arial" w:hAnsi="Arial" w:cs="Arial"/>
          <w:b/>
          <w:sz w:val="24"/>
          <w:szCs w:val="24"/>
        </w:rPr>
        <w:t>.2.2 Contribution to Academia</w:t>
      </w:r>
      <w:bookmarkEnd w:id="324"/>
    </w:p>
    <w:p w:rsidR="00161E98" w:rsidRDefault="009C5BC9" w:rsidP="00FE02B1">
      <w:pPr>
        <w:spacing w:afterLines="200" w:after="624" w:line="360" w:lineRule="auto"/>
        <w:rPr>
          <w:rFonts w:ascii="Arial" w:hAnsi="Arial" w:cs="Arial"/>
          <w:sz w:val="24"/>
          <w:szCs w:val="24"/>
        </w:rPr>
      </w:pPr>
      <w:r w:rsidRPr="00EC2100">
        <w:rPr>
          <w:rFonts w:ascii="Arial" w:hAnsi="Arial" w:cs="Arial"/>
          <w:sz w:val="24"/>
          <w:szCs w:val="24"/>
        </w:rPr>
        <w:t>According to the previous literature, there is a large amount of literature on Chinese employees' job-hopping</w:t>
      </w:r>
      <w:r>
        <w:rPr>
          <w:rFonts w:ascii="Arial" w:hAnsi="Arial" w:cs="Arial"/>
          <w:sz w:val="24"/>
          <w:szCs w:val="24"/>
        </w:rPr>
        <w:t xml:space="preserve"> </w:t>
      </w:r>
      <w:r>
        <w:rPr>
          <w:rFonts w:ascii="Arial" w:eastAsia="Arial Unicode MS" w:hAnsi="Arial" w:cs="Arial" w:hint="eastAsia"/>
          <w:sz w:val="24"/>
          <w:szCs w:val="24"/>
        </w:rPr>
        <w:t>(Fu &amp; Deshpande, 201</w:t>
      </w:r>
      <w:r>
        <w:rPr>
          <w:rFonts w:ascii="Arial" w:eastAsia="Arial Unicode MS" w:hAnsi="Arial" w:cs="Arial"/>
          <w:sz w:val="24"/>
          <w:szCs w:val="24"/>
        </w:rPr>
        <w:t>5</w:t>
      </w:r>
      <w:r>
        <w:rPr>
          <w:rFonts w:ascii="Arial" w:eastAsia="Arial Unicode MS" w:hAnsi="Arial" w:cs="Arial" w:hint="eastAsia"/>
          <w:sz w:val="24"/>
          <w:szCs w:val="24"/>
        </w:rPr>
        <w:t xml:space="preserve">; </w:t>
      </w:r>
      <w:r>
        <w:rPr>
          <w:rFonts w:ascii="Arial" w:eastAsia="宋体" w:hAnsi="Arial" w:cs="Arial"/>
          <w:sz w:val="24"/>
          <w:szCs w:val="24"/>
        </w:rPr>
        <w:t>Huang</w:t>
      </w:r>
      <w:r>
        <w:rPr>
          <w:rFonts w:ascii="Arial" w:eastAsia="宋体" w:hAnsi="Arial" w:cs="Arial" w:hint="eastAsia"/>
          <w:sz w:val="24"/>
          <w:szCs w:val="24"/>
        </w:rPr>
        <w:t xml:space="preserve">,2015; </w:t>
      </w:r>
      <w:r>
        <w:rPr>
          <w:rFonts w:ascii="Arial" w:eastAsia="Arial Unicode MS" w:hAnsi="Arial" w:cs="Arial" w:hint="eastAsia"/>
          <w:sz w:val="24"/>
          <w:szCs w:val="24"/>
        </w:rPr>
        <w:t>Jing, 201</w:t>
      </w:r>
      <w:r>
        <w:rPr>
          <w:rFonts w:ascii="Arial" w:eastAsia="Arial Unicode MS" w:hAnsi="Arial" w:cs="Arial"/>
          <w:sz w:val="24"/>
          <w:szCs w:val="24"/>
        </w:rPr>
        <w:t>5</w:t>
      </w:r>
      <w:r>
        <w:rPr>
          <w:rFonts w:ascii="Arial" w:eastAsia="Arial Unicode MS" w:hAnsi="Arial" w:cs="Arial" w:hint="eastAsia"/>
          <w:sz w:val="24"/>
          <w:szCs w:val="24"/>
        </w:rPr>
        <w:t>)</w:t>
      </w:r>
      <w:r w:rsidRPr="00EC2100">
        <w:rPr>
          <w:rFonts w:ascii="Arial" w:hAnsi="Arial" w:cs="Arial"/>
          <w:sz w:val="24"/>
          <w:szCs w:val="24"/>
        </w:rPr>
        <w:t>. Most of the industries studied are banks, hotels and other industries, but the literature on job-hopping behavior of Shanghai and retail employees is limited. Moreover, this study, as an English study, can try to make up for the English literature on the behavior of employees in the retail industry.</w:t>
      </w:r>
      <w:r w:rsidRPr="00EC2100">
        <w:t xml:space="preserve"> </w:t>
      </w:r>
      <w:r w:rsidRPr="00EC2100">
        <w:rPr>
          <w:rFonts w:ascii="Arial" w:hAnsi="Arial" w:cs="Arial"/>
          <w:sz w:val="24"/>
          <w:szCs w:val="24"/>
        </w:rPr>
        <w:t>The</w:t>
      </w:r>
      <w:r>
        <w:rPr>
          <w:rFonts w:ascii="Arial" w:hAnsi="Arial" w:cs="Arial"/>
          <w:sz w:val="24"/>
          <w:szCs w:val="24"/>
        </w:rPr>
        <w:t xml:space="preserve"> objective</w:t>
      </w:r>
      <w:r w:rsidRPr="00EC2100">
        <w:rPr>
          <w:rFonts w:ascii="Arial" w:hAnsi="Arial" w:cs="Arial"/>
          <w:sz w:val="24"/>
          <w:szCs w:val="24"/>
        </w:rPr>
        <w:t xml:space="preserve"> of the research proposed in Chapter 1 is to investigate the </w:t>
      </w:r>
      <w:r>
        <w:rPr>
          <w:rFonts w:ascii="Arial" w:hAnsi="Arial" w:cs="Arial"/>
          <w:sz w:val="24"/>
          <w:szCs w:val="24"/>
        </w:rPr>
        <w:t>influence</w:t>
      </w:r>
      <w:r w:rsidRPr="00EC2100">
        <w:rPr>
          <w:rFonts w:ascii="Arial" w:hAnsi="Arial" w:cs="Arial"/>
          <w:sz w:val="24"/>
          <w:szCs w:val="24"/>
        </w:rPr>
        <w:t xml:space="preserve"> of income levels, job satisfaction and work environment on job-hopping behavior. Through research and analysis, it is found that the income level has no significant influence on the behavior of employees in Shanghai retail industry. Therefore, it provides a </w:t>
      </w:r>
      <w:r w:rsidRPr="00EC2100">
        <w:rPr>
          <w:rFonts w:ascii="Arial" w:hAnsi="Arial" w:cs="Arial"/>
          <w:sz w:val="24"/>
          <w:szCs w:val="24"/>
        </w:rPr>
        <w:lastRenderedPageBreak/>
        <w:t xml:space="preserve">literature that has different views </w:t>
      </w:r>
      <w:r>
        <w:rPr>
          <w:rFonts w:ascii="Arial" w:hAnsi="Arial" w:cs="Arial"/>
          <w:sz w:val="24"/>
          <w:szCs w:val="24"/>
        </w:rPr>
        <w:t>from pervious literature which p</w:t>
      </w:r>
      <w:r w:rsidRPr="009C5BC9">
        <w:rPr>
          <w:rFonts w:ascii="Arial" w:hAnsi="Arial" w:cs="Arial"/>
          <w:sz w:val="24"/>
          <w:szCs w:val="24"/>
        </w:rPr>
        <w:t xml:space="preserve">rove </w:t>
      </w:r>
      <w:r>
        <w:rPr>
          <w:rFonts w:ascii="Arial" w:hAnsi="Arial" w:cs="Arial"/>
          <w:sz w:val="24"/>
          <w:szCs w:val="24"/>
        </w:rPr>
        <w:t>the</w:t>
      </w:r>
      <w:r w:rsidRPr="009C5BC9">
        <w:rPr>
          <w:rFonts w:ascii="Arial" w:hAnsi="Arial" w:cs="Arial"/>
          <w:sz w:val="24"/>
          <w:szCs w:val="24"/>
        </w:rPr>
        <w:t xml:space="preserve"> income level has </w:t>
      </w:r>
      <w:r>
        <w:rPr>
          <w:rFonts w:ascii="Arial" w:hAnsi="Arial" w:cs="Arial"/>
          <w:sz w:val="24"/>
          <w:szCs w:val="24"/>
        </w:rPr>
        <w:t>an influence</w:t>
      </w:r>
      <w:r w:rsidRPr="009C5BC9">
        <w:rPr>
          <w:rFonts w:ascii="Arial" w:hAnsi="Arial" w:cs="Arial"/>
          <w:sz w:val="24"/>
          <w:szCs w:val="24"/>
        </w:rPr>
        <w:t xml:space="preserve"> on job-hopping behavior</w:t>
      </w:r>
      <w:r w:rsidRPr="00EC2100">
        <w:rPr>
          <w:rFonts w:ascii="Arial" w:hAnsi="Arial" w:cs="Arial"/>
          <w:sz w:val="24"/>
          <w:szCs w:val="24"/>
        </w:rPr>
        <w:t>.</w:t>
      </w:r>
    </w:p>
    <w:p w:rsidR="00140596" w:rsidRPr="00140596" w:rsidRDefault="00140596" w:rsidP="0031044C">
      <w:pPr>
        <w:spacing w:afterLines="200" w:after="624" w:line="360" w:lineRule="auto"/>
        <w:outlineLvl w:val="1"/>
        <w:rPr>
          <w:rFonts w:ascii="Arial" w:hAnsi="Arial" w:cs="Arial"/>
          <w:b/>
          <w:sz w:val="24"/>
          <w:szCs w:val="24"/>
        </w:rPr>
      </w:pPr>
      <w:bookmarkStart w:id="325" w:name="_Toc531864752"/>
      <w:r w:rsidRPr="00140596">
        <w:rPr>
          <w:rFonts w:ascii="Arial" w:hAnsi="Arial" w:cs="Arial" w:hint="eastAsia"/>
          <w:b/>
          <w:sz w:val="24"/>
          <w:szCs w:val="24"/>
        </w:rPr>
        <w:t>5</w:t>
      </w:r>
      <w:r w:rsidRPr="00140596">
        <w:rPr>
          <w:rFonts w:ascii="Arial" w:hAnsi="Arial" w:cs="Arial"/>
          <w:b/>
          <w:sz w:val="24"/>
          <w:szCs w:val="24"/>
        </w:rPr>
        <w:t>.3 Limitations of Study</w:t>
      </w:r>
      <w:bookmarkEnd w:id="325"/>
    </w:p>
    <w:p w:rsidR="00140596" w:rsidRPr="0031044C" w:rsidRDefault="0031044C" w:rsidP="00A34021">
      <w:pPr>
        <w:spacing w:afterLines="200" w:after="624" w:line="360" w:lineRule="auto"/>
        <w:outlineLvl w:val="2"/>
        <w:rPr>
          <w:rFonts w:ascii="Arial" w:hAnsi="Arial" w:cs="Arial"/>
          <w:b/>
          <w:sz w:val="24"/>
          <w:szCs w:val="24"/>
        </w:rPr>
      </w:pPr>
      <w:bookmarkStart w:id="326" w:name="_Toc531864753"/>
      <w:r w:rsidRPr="0031044C">
        <w:rPr>
          <w:rFonts w:ascii="Arial" w:hAnsi="Arial" w:cs="Arial" w:hint="eastAsia"/>
          <w:b/>
          <w:sz w:val="24"/>
          <w:szCs w:val="24"/>
        </w:rPr>
        <w:t>5</w:t>
      </w:r>
      <w:r w:rsidRPr="0031044C">
        <w:rPr>
          <w:rFonts w:ascii="Arial" w:hAnsi="Arial" w:cs="Arial"/>
          <w:b/>
          <w:sz w:val="24"/>
          <w:szCs w:val="24"/>
        </w:rPr>
        <w:t>.3.1 Scope Limitation</w:t>
      </w:r>
      <w:bookmarkEnd w:id="326"/>
    </w:p>
    <w:p w:rsidR="0031044C" w:rsidRDefault="00276B92" w:rsidP="00FE02B1">
      <w:pPr>
        <w:spacing w:afterLines="200" w:after="624" w:line="360" w:lineRule="auto"/>
        <w:rPr>
          <w:rFonts w:ascii="Arial" w:hAnsi="Arial" w:cs="Arial"/>
          <w:sz w:val="24"/>
          <w:szCs w:val="24"/>
        </w:rPr>
      </w:pPr>
      <w:r w:rsidRPr="00276B92">
        <w:rPr>
          <w:rFonts w:ascii="Arial" w:hAnsi="Arial" w:cs="Arial"/>
          <w:sz w:val="24"/>
          <w:szCs w:val="24"/>
        </w:rPr>
        <w:t>The study did not study other parts of China, but only studied Shanghai.</w:t>
      </w:r>
      <w:r>
        <w:rPr>
          <w:rFonts w:ascii="Arial" w:hAnsi="Arial" w:cs="Arial"/>
          <w:sz w:val="24"/>
          <w:szCs w:val="24"/>
        </w:rPr>
        <w:t xml:space="preserve"> </w:t>
      </w:r>
      <w:r w:rsidR="0031044C" w:rsidRPr="0031044C">
        <w:rPr>
          <w:rFonts w:ascii="Arial" w:hAnsi="Arial" w:cs="Arial"/>
          <w:sz w:val="24"/>
          <w:szCs w:val="24"/>
        </w:rPr>
        <w:t>However, there is no research on the influence of regional cultural differences and other factors on employee job-hopping behavior.</w:t>
      </w:r>
      <w:r w:rsidRPr="00276B92">
        <w:t xml:space="preserve"> </w:t>
      </w:r>
      <w:r w:rsidRPr="00276B92">
        <w:rPr>
          <w:rFonts w:ascii="Arial" w:hAnsi="Arial" w:cs="Arial"/>
          <w:sz w:val="24"/>
          <w:szCs w:val="24"/>
        </w:rPr>
        <w:t>Compared with big cities like Shanghai, the job-hopping rate of small and medium-sized cities may be reduced, because small and medium-sized cities do not have the pressure of life in big cities</w:t>
      </w:r>
      <w:sdt>
        <w:sdtPr>
          <w:rPr>
            <w:rFonts w:ascii="Arial" w:hAnsi="Arial" w:cs="Arial"/>
            <w:sz w:val="24"/>
            <w:szCs w:val="24"/>
          </w:rPr>
          <w:id w:val="-1776316762"/>
          <w:citation/>
        </w:sdtPr>
        <w:sdtEnd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Che13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276B92">
            <w:rPr>
              <w:rFonts w:ascii="Arial" w:hAnsi="Arial" w:cs="Arial"/>
              <w:noProof/>
              <w:sz w:val="24"/>
              <w:szCs w:val="24"/>
            </w:rPr>
            <w:t>(Chen, 2016)</w:t>
          </w:r>
          <w:r>
            <w:rPr>
              <w:rFonts w:ascii="Arial" w:hAnsi="Arial" w:cs="Arial"/>
              <w:sz w:val="24"/>
              <w:szCs w:val="24"/>
            </w:rPr>
            <w:fldChar w:fldCharType="end"/>
          </w:r>
        </w:sdtContent>
      </w:sdt>
      <w:r w:rsidRPr="00276B92">
        <w:rPr>
          <w:rFonts w:ascii="Arial" w:hAnsi="Arial" w:cs="Arial"/>
          <w:sz w:val="24"/>
          <w:szCs w:val="24"/>
        </w:rPr>
        <w:t>.</w:t>
      </w:r>
      <w:r w:rsidRPr="00276B92">
        <w:t xml:space="preserve"> </w:t>
      </w:r>
      <w:r w:rsidRPr="00276B92">
        <w:rPr>
          <w:rFonts w:ascii="Arial" w:hAnsi="Arial" w:cs="Arial"/>
          <w:sz w:val="24"/>
          <w:szCs w:val="24"/>
        </w:rPr>
        <w:t>So, the results of this study are not applicable to the retail industry in other cities in China.</w:t>
      </w:r>
    </w:p>
    <w:p w:rsidR="00D70BD1" w:rsidRPr="00D70BD1" w:rsidRDefault="00D70BD1" w:rsidP="00D70BD1">
      <w:pPr>
        <w:spacing w:afterLines="200" w:after="624" w:line="360" w:lineRule="auto"/>
        <w:outlineLvl w:val="2"/>
        <w:rPr>
          <w:rFonts w:ascii="Arial" w:hAnsi="Arial" w:cs="Arial"/>
          <w:b/>
          <w:sz w:val="24"/>
          <w:szCs w:val="24"/>
        </w:rPr>
      </w:pPr>
      <w:bookmarkStart w:id="327" w:name="_Toc531864754"/>
      <w:r w:rsidRPr="00D70BD1">
        <w:rPr>
          <w:rFonts w:ascii="Arial" w:hAnsi="Arial" w:cs="Arial" w:hint="eastAsia"/>
          <w:b/>
          <w:sz w:val="24"/>
          <w:szCs w:val="24"/>
        </w:rPr>
        <w:t>5</w:t>
      </w:r>
      <w:r w:rsidRPr="00D70BD1">
        <w:rPr>
          <w:rFonts w:ascii="Arial" w:hAnsi="Arial" w:cs="Arial"/>
          <w:b/>
          <w:sz w:val="24"/>
          <w:szCs w:val="24"/>
        </w:rPr>
        <w:t>.3.2 Time Limitation</w:t>
      </w:r>
      <w:bookmarkEnd w:id="327"/>
    </w:p>
    <w:p w:rsidR="00182C7E" w:rsidRDefault="00D70BD1" w:rsidP="00FE02B1">
      <w:pPr>
        <w:spacing w:afterLines="200" w:after="624" w:line="360" w:lineRule="auto"/>
        <w:rPr>
          <w:rFonts w:ascii="Arial" w:hAnsi="Arial" w:cs="Arial"/>
          <w:sz w:val="24"/>
          <w:szCs w:val="24"/>
        </w:rPr>
      </w:pPr>
      <w:r w:rsidRPr="00D70BD1">
        <w:rPr>
          <w:rFonts w:ascii="Arial" w:hAnsi="Arial" w:cs="Arial"/>
          <w:sz w:val="24"/>
          <w:szCs w:val="24"/>
        </w:rPr>
        <w:t>The researcher must conduct the investigation and complete the study within the specified time, because the time given in this study is 3 months, and there will be some flaws in the researcher completing the five chapters in a limited time.</w:t>
      </w:r>
      <w:r w:rsidR="00215654" w:rsidRPr="00215654">
        <w:t xml:space="preserve"> </w:t>
      </w:r>
      <w:r w:rsidR="00215654" w:rsidRPr="00215654">
        <w:rPr>
          <w:rFonts w:ascii="Arial" w:hAnsi="Arial" w:cs="Arial"/>
          <w:sz w:val="24"/>
          <w:szCs w:val="24"/>
        </w:rPr>
        <w:t>In addition, due to the limited time, the sample size of this study is very small. At last, only 299 employees of Shanghai retail industry are analyzed. Obviously, such sample size cannot fully represent employees of Shanghai retail industry.</w:t>
      </w:r>
    </w:p>
    <w:p w:rsidR="00D70BD1" w:rsidRDefault="00182C7E" w:rsidP="00182C7E">
      <w:pPr>
        <w:widowControl/>
        <w:jc w:val="left"/>
        <w:rPr>
          <w:rFonts w:ascii="Arial" w:hAnsi="Arial" w:cs="Arial"/>
          <w:sz w:val="24"/>
          <w:szCs w:val="24"/>
        </w:rPr>
      </w:pPr>
      <w:r>
        <w:rPr>
          <w:rFonts w:ascii="Arial" w:hAnsi="Arial" w:cs="Arial"/>
          <w:sz w:val="24"/>
          <w:szCs w:val="24"/>
        </w:rPr>
        <w:br w:type="page"/>
      </w:r>
    </w:p>
    <w:p w:rsidR="00140596" w:rsidRPr="00140596" w:rsidRDefault="00140596" w:rsidP="00A34021">
      <w:pPr>
        <w:spacing w:afterLines="200" w:after="624" w:line="360" w:lineRule="auto"/>
        <w:outlineLvl w:val="1"/>
        <w:rPr>
          <w:rFonts w:ascii="Arial" w:hAnsi="Arial" w:cs="Arial"/>
          <w:b/>
          <w:sz w:val="24"/>
          <w:szCs w:val="24"/>
        </w:rPr>
      </w:pPr>
      <w:bookmarkStart w:id="328" w:name="_Toc531864755"/>
      <w:r w:rsidRPr="00140596">
        <w:rPr>
          <w:rFonts w:ascii="Arial" w:hAnsi="Arial" w:cs="Arial"/>
          <w:b/>
          <w:sz w:val="24"/>
          <w:szCs w:val="24"/>
        </w:rPr>
        <w:lastRenderedPageBreak/>
        <w:t xml:space="preserve">5.4 </w:t>
      </w:r>
      <w:r w:rsidRPr="00140596">
        <w:rPr>
          <w:rFonts w:ascii="Arial" w:hAnsi="Arial" w:cs="Arial" w:hint="eastAsia"/>
          <w:b/>
          <w:sz w:val="24"/>
          <w:szCs w:val="24"/>
        </w:rPr>
        <w:t>F</w:t>
      </w:r>
      <w:r w:rsidRPr="00140596">
        <w:rPr>
          <w:rFonts w:ascii="Arial" w:hAnsi="Arial" w:cs="Arial"/>
          <w:b/>
          <w:sz w:val="24"/>
          <w:szCs w:val="24"/>
        </w:rPr>
        <w:t>uture Direction of Research</w:t>
      </w:r>
      <w:bookmarkEnd w:id="328"/>
    </w:p>
    <w:p w:rsidR="00AF6B64" w:rsidRDefault="007B3C90" w:rsidP="00FE02B1">
      <w:pPr>
        <w:spacing w:afterLines="200" w:after="624" w:line="360" w:lineRule="auto"/>
        <w:rPr>
          <w:rFonts w:ascii="Arial" w:hAnsi="Arial" w:cs="Arial"/>
          <w:sz w:val="24"/>
          <w:szCs w:val="24"/>
        </w:rPr>
      </w:pPr>
      <w:r w:rsidRPr="007B3C90">
        <w:rPr>
          <w:rFonts w:ascii="Arial" w:hAnsi="Arial" w:cs="Arial"/>
          <w:sz w:val="24"/>
          <w:szCs w:val="24"/>
        </w:rPr>
        <w:t xml:space="preserve">As for the potential research of this </w:t>
      </w:r>
      <w:r w:rsidR="00771514">
        <w:rPr>
          <w:rFonts w:ascii="Arial" w:hAnsi="Arial" w:cs="Arial"/>
          <w:sz w:val="24"/>
          <w:szCs w:val="24"/>
        </w:rPr>
        <w:t>subject</w:t>
      </w:r>
      <w:r w:rsidRPr="007B3C90">
        <w:rPr>
          <w:rFonts w:ascii="Arial" w:hAnsi="Arial" w:cs="Arial"/>
          <w:sz w:val="24"/>
          <w:szCs w:val="24"/>
        </w:rPr>
        <w:t>, the current research only analy</w:t>
      </w:r>
      <w:r w:rsidR="00771514">
        <w:rPr>
          <w:rFonts w:ascii="Arial" w:hAnsi="Arial" w:cs="Arial"/>
          <w:sz w:val="24"/>
          <w:szCs w:val="24"/>
        </w:rPr>
        <w:t>si</w:t>
      </w:r>
      <w:r w:rsidRPr="007B3C90">
        <w:rPr>
          <w:rFonts w:ascii="Arial" w:hAnsi="Arial" w:cs="Arial"/>
          <w:sz w:val="24"/>
          <w:szCs w:val="24"/>
        </w:rPr>
        <w:t>s the income level, job satisfaction and work environment that influence the job-hopping behavior of employees in the retail industry in Shanghai, so it is suggested that the future research can be extended to other industries and fields</w:t>
      </w:r>
      <w:r w:rsidR="00A34021">
        <w:rPr>
          <w:rFonts w:ascii="Arial" w:eastAsia="Arial Unicode MS" w:hAnsi="Arial" w:cs="Arial" w:hint="eastAsia"/>
          <w:sz w:val="24"/>
          <w:szCs w:val="24"/>
        </w:rPr>
        <w:t xml:space="preserve"> (Liu, 201</w:t>
      </w:r>
      <w:r w:rsidR="00A34021">
        <w:rPr>
          <w:rFonts w:ascii="Arial" w:eastAsia="Arial Unicode MS" w:hAnsi="Arial" w:cs="Arial"/>
          <w:sz w:val="24"/>
          <w:szCs w:val="24"/>
        </w:rPr>
        <w:t>5</w:t>
      </w:r>
      <w:r w:rsidR="00A34021">
        <w:rPr>
          <w:rFonts w:ascii="Arial" w:eastAsia="Arial Unicode MS" w:hAnsi="Arial" w:cs="Arial" w:hint="eastAsia"/>
          <w:sz w:val="24"/>
          <w:szCs w:val="24"/>
        </w:rPr>
        <w:t>)</w:t>
      </w:r>
      <w:r w:rsidRPr="007B3C90">
        <w:rPr>
          <w:rFonts w:ascii="Arial" w:hAnsi="Arial" w:cs="Arial"/>
          <w:sz w:val="24"/>
          <w:szCs w:val="24"/>
        </w:rPr>
        <w:t>.</w:t>
      </w:r>
      <w:r w:rsidR="00130272" w:rsidRPr="00130272">
        <w:t xml:space="preserve"> </w:t>
      </w:r>
      <w:r w:rsidR="00130272" w:rsidRPr="00130272">
        <w:rPr>
          <w:rFonts w:ascii="Arial" w:hAnsi="Arial" w:cs="Arial"/>
          <w:sz w:val="24"/>
          <w:szCs w:val="24"/>
        </w:rPr>
        <w:t xml:space="preserve">In addition, future studies may find other variables that influence employee job-hopping behavior. Besides the above factors, job-hopping behaviors can be </w:t>
      </w:r>
      <w:r w:rsidR="00130272">
        <w:rPr>
          <w:rFonts w:ascii="Arial" w:hAnsi="Arial" w:cs="Arial"/>
          <w:sz w:val="24"/>
          <w:szCs w:val="24"/>
        </w:rPr>
        <w:t>influenc</w:t>
      </w:r>
      <w:r w:rsidR="00130272" w:rsidRPr="00130272">
        <w:rPr>
          <w:rFonts w:ascii="Arial" w:hAnsi="Arial" w:cs="Arial"/>
          <w:sz w:val="24"/>
          <w:szCs w:val="24"/>
        </w:rPr>
        <w:t>ed by other factors and dimensions, encouraging future researchers to add variables for research</w:t>
      </w:r>
      <w:r w:rsidR="00130272">
        <w:rPr>
          <w:rFonts w:ascii="Arial" w:hAnsi="Arial" w:cs="Arial"/>
          <w:sz w:val="24"/>
          <w:szCs w:val="24"/>
        </w:rPr>
        <w:t xml:space="preserve"> </w:t>
      </w:r>
      <w:r w:rsidR="00130272">
        <w:rPr>
          <w:rFonts w:ascii="Arial" w:eastAsia="Arial Unicode MS" w:hAnsi="Arial" w:cs="Arial" w:hint="eastAsia"/>
          <w:sz w:val="24"/>
          <w:szCs w:val="24"/>
        </w:rPr>
        <w:t>(Sun, 2016)</w:t>
      </w:r>
      <w:r w:rsidR="00AF6B64">
        <w:rPr>
          <w:rFonts w:ascii="Arial" w:hAnsi="Arial" w:cs="Arial"/>
          <w:sz w:val="24"/>
          <w:szCs w:val="24"/>
        </w:rPr>
        <w:t xml:space="preserve">. </w:t>
      </w:r>
      <w:r w:rsidR="00AF6B64" w:rsidRPr="00AF6B64">
        <w:rPr>
          <w:rFonts w:ascii="Arial" w:hAnsi="Arial" w:cs="Arial"/>
          <w:sz w:val="24"/>
          <w:szCs w:val="24"/>
        </w:rPr>
        <w:t xml:space="preserve">This </w:t>
      </w:r>
      <w:r w:rsidR="00AF6B64">
        <w:rPr>
          <w:rFonts w:ascii="Arial" w:hAnsi="Arial" w:cs="Arial"/>
          <w:sz w:val="24"/>
          <w:szCs w:val="24"/>
        </w:rPr>
        <w:t>research</w:t>
      </w:r>
      <w:r w:rsidR="00AF6B64" w:rsidRPr="00AF6B64">
        <w:rPr>
          <w:rFonts w:ascii="Arial" w:hAnsi="Arial" w:cs="Arial"/>
          <w:sz w:val="24"/>
          <w:szCs w:val="24"/>
        </w:rPr>
        <w:t xml:space="preserve"> did not study the moderating</w:t>
      </w:r>
      <w:r w:rsidR="00AF6B64">
        <w:rPr>
          <w:rFonts w:ascii="Arial" w:hAnsi="Arial" w:cs="Arial"/>
          <w:sz w:val="24"/>
          <w:szCs w:val="24"/>
        </w:rPr>
        <w:t xml:space="preserve"> influence</w:t>
      </w:r>
      <w:r w:rsidR="00AF6B64" w:rsidRPr="00AF6B64">
        <w:rPr>
          <w:rFonts w:ascii="Arial" w:hAnsi="Arial" w:cs="Arial"/>
          <w:sz w:val="24"/>
          <w:szCs w:val="24"/>
        </w:rPr>
        <w:t xml:space="preserve"> of gender and age on employee job-hopping behavior, and future potential studies can study the moderating </w:t>
      </w:r>
      <w:r w:rsidR="00AF6B64">
        <w:rPr>
          <w:rFonts w:ascii="Arial" w:hAnsi="Arial" w:cs="Arial"/>
          <w:sz w:val="24"/>
          <w:szCs w:val="24"/>
        </w:rPr>
        <w:t>influence</w:t>
      </w:r>
      <w:r w:rsidR="00AF6B64" w:rsidRPr="00AF6B64">
        <w:rPr>
          <w:rFonts w:ascii="Arial" w:hAnsi="Arial" w:cs="Arial"/>
          <w:sz w:val="24"/>
          <w:szCs w:val="24"/>
        </w:rPr>
        <w:t xml:space="preserve"> of gender, age and other factors on employee job-hopping behavior</w:t>
      </w:r>
      <w:sdt>
        <w:sdtPr>
          <w:rPr>
            <w:rFonts w:ascii="Arial" w:hAnsi="Arial" w:cs="Arial"/>
            <w:sz w:val="24"/>
            <w:szCs w:val="24"/>
          </w:rPr>
          <w:id w:val="-228925563"/>
          <w:citation/>
        </w:sdtPr>
        <w:sdtEndPr/>
        <w:sdtContent>
          <w:r w:rsidR="00AF6B64">
            <w:rPr>
              <w:rFonts w:ascii="Arial" w:hAnsi="Arial" w:cs="Arial"/>
              <w:sz w:val="24"/>
              <w:szCs w:val="24"/>
            </w:rPr>
            <w:fldChar w:fldCharType="begin"/>
          </w:r>
          <w:r w:rsidR="00AF6B64">
            <w:rPr>
              <w:rFonts w:ascii="Arial" w:hAnsi="Arial" w:cs="Arial"/>
              <w:sz w:val="24"/>
              <w:szCs w:val="24"/>
            </w:rPr>
            <w:instrText xml:space="preserve"> </w:instrText>
          </w:r>
          <w:r w:rsidR="00AF6B64">
            <w:rPr>
              <w:rFonts w:ascii="Arial" w:hAnsi="Arial" w:cs="Arial" w:hint="eastAsia"/>
              <w:sz w:val="24"/>
              <w:szCs w:val="24"/>
            </w:rPr>
            <w:instrText>CITATION Lia14 \l 2052</w:instrText>
          </w:r>
          <w:r w:rsidR="00AF6B64">
            <w:rPr>
              <w:rFonts w:ascii="Arial" w:hAnsi="Arial" w:cs="Arial"/>
              <w:sz w:val="24"/>
              <w:szCs w:val="24"/>
            </w:rPr>
            <w:instrText xml:space="preserve"> </w:instrText>
          </w:r>
          <w:r w:rsidR="00AF6B64">
            <w:rPr>
              <w:rFonts w:ascii="Arial" w:hAnsi="Arial" w:cs="Arial"/>
              <w:sz w:val="24"/>
              <w:szCs w:val="24"/>
            </w:rPr>
            <w:fldChar w:fldCharType="separate"/>
          </w:r>
          <w:r w:rsidR="00AF6B64">
            <w:rPr>
              <w:rFonts w:ascii="Arial" w:hAnsi="Arial" w:cs="Arial" w:hint="eastAsia"/>
              <w:noProof/>
              <w:sz w:val="24"/>
              <w:szCs w:val="24"/>
            </w:rPr>
            <w:t xml:space="preserve"> </w:t>
          </w:r>
          <w:r w:rsidR="00AF6B64" w:rsidRPr="00AF6B64">
            <w:rPr>
              <w:rFonts w:ascii="Arial" w:hAnsi="Arial" w:cs="Arial"/>
              <w:noProof/>
              <w:sz w:val="24"/>
              <w:szCs w:val="24"/>
            </w:rPr>
            <w:t>(Liao, 2015)</w:t>
          </w:r>
          <w:r w:rsidR="00AF6B64">
            <w:rPr>
              <w:rFonts w:ascii="Arial" w:hAnsi="Arial" w:cs="Arial"/>
              <w:sz w:val="24"/>
              <w:szCs w:val="24"/>
            </w:rPr>
            <w:fldChar w:fldCharType="end"/>
          </w:r>
        </w:sdtContent>
      </w:sdt>
      <w:r w:rsidR="00AF6B64" w:rsidRPr="00AF6B64">
        <w:rPr>
          <w:rFonts w:ascii="Arial" w:hAnsi="Arial" w:cs="Arial"/>
          <w:sz w:val="24"/>
          <w:szCs w:val="24"/>
        </w:rPr>
        <w:t>.</w:t>
      </w:r>
    </w:p>
    <w:p w:rsidR="00140596" w:rsidRPr="00140596" w:rsidRDefault="00140596" w:rsidP="00D724FD">
      <w:pPr>
        <w:spacing w:afterLines="200" w:after="624" w:line="360" w:lineRule="auto"/>
        <w:outlineLvl w:val="1"/>
        <w:rPr>
          <w:rFonts w:ascii="Arial" w:hAnsi="Arial" w:cs="Arial"/>
          <w:b/>
          <w:sz w:val="24"/>
          <w:szCs w:val="24"/>
        </w:rPr>
      </w:pPr>
      <w:bookmarkStart w:id="329" w:name="_Toc531864756"/>
      <w:r w:rsidRPr="00140596">
        <w:rPr>
          <w:rFonts w:ascii="Arial" w:hAnsi="Arial" w:cs="Arial" w:hint="eastAsia"/>
          <w:b/>
          <w:sz w:val="24"/>
          <w:szCs w:val="24"/>
        </w:rPr>
        <w:t>5</w:t>
      </w:r>
      <w:r w:rsidRPr="00140596">
        <w:rPr>
          <w:rFonts w:ascii="Arial" w:hAnsi="Arial" w:cs="Arial"/>
          <w:b/>
          <w:sz w:val="24"/>
          <w:szCs w:val="24"/>
        </w:rPr>
        <w:t>.5 Conclusion</w:t>
      </w:r>
      <w:bookmarkEnd w:id="329"/>
    </w:p>
    <w:p w:rsidR="00140596" w:rsidRDefault="00F6526C" w:rsidP="00FE02B1">
      <w:pPr>
        <w:spacing w:afterLines="200" w:after="624" w:line="360" w:lineRule="auto"/>
        <w:rPr>
          <w:rFonts w:ascii="Arial" w:hAnsi="Arial" w:cs="Arial"/>
          <w:sz w:val="24"/>
          <w:szCs w:val="24"/>
        </w:rPr>
      </w:pPr>
      <w:r w:rsidRPr="00F6526C">
        <w:rPr>
          <w:rFonts w:ascii="Arial" w:hAnsi="Arial" w:cs="Arial"/>
          <w:sz w:val="24"/>
          <w:szCs w:val="24"/>
        </w:rPr>
        <w:t>The study consists of five chapters, which are introduction, literature review, research method</w:t>
      </w:r>
      <w:r w:rsidR="003B0551">
        <w:rPr>
          <w:rFonts w:ascii="Arial" w:hAnsi="Arial" w:cs="Arial"/>
          <w:sz w:val="24"/>
          <w:szCs w:val="24"/>
        </w:rPr>
        <w:t>ology</w:t>
      </w:r>
      <w:r w:rsidRPr="00F6526C">
        <w:rPr>
          <w:rFonts w:ascii="Arial" w:hAnsi="Arial" w:cs="Arial"/>
          <w:sz w:val="24"/>
          <w:szCs w:val="24"/>
        </w:rPr>
        <w:t>, research findings, conclusions and recommendations.</w:t>
      </w:r>
      <w:r w:rsidR="003B0551" w:rsidRPr="003B0551">
        <w:t xml:space="preserve"> </w:t>
      </w:r>
      <w:r w:rsidR="003B0551" w:rsidRPr="003B0551">
        <w:rPr>
          <w:rFonts w:ascii="Arial" w:hAnsi="Arial" w:cs="Arial"/>
          <w:sz w:val="24"/>
          <w:szCs w:val="24"/>
        </w:rPr>
        <w:t xml:space="preserve">The </w:t>
      </w:r>
      <w:r w:rsidR="003B0551">
        <w:rPr>
          <w:rFonts w:ascii="Arial" w:hAnsi="Arial" w:cs="Arial"/>
          <w:sz w:val="24"/>
          <w:szCs w:val="24"/>
        </w:rPr>
        <w:t>objective</w:t>
      </w:r>
      <w:r w:rsidR="003B0551" w:rsidRPr="003B0551">
        <w:rPr>
          <w:rFonts w:ascii="Arial" w:hAnsi="Arial" w:cs="Arial"/>
          <w:sz w:val="24"/>
          <w:szCs w:val="24"/>
        </w:rPr>
        <w:t xml:space="preserve"> of the study was to investigate the </w:t>
      </w:r>
      <w:r w:rsidR="003B0551">
        <w:rPr>
          <w:rFonts w:ascii="Arial" w:hAnsi="Arial" w:cs="Arial"/>
          <w:sz w:val="24"/>
          <w:szCs w:val="24"/>
        </w:rPr>
        <w:t>influence</w:t>
      </w:r>
      <w:r w:rsidR="003B0551" w:rsidRPr="003B0551">
        <w:rPr>
          <w:rFonts w:ascii="Arial" w:hAnsi="Arial" w:cs="Arial"/>
          <w:sz w:val="24"/>
          <w:szCs w:val="24"/>
        </w:rPr>
        <w:t xml:space="preserve"> of income levels, job satisfaction and work environment on the job-hopping behavior of Shanghai retail employees.</w:t>
      </w:r>
      <w:r w:rsidR="004C5301" w:rsidRPr="004C5301">
        <w:t xml:space="preserve"> </w:t>
      </w:r>
      <w:r w:rsidR="004C5301" w:rsidRPr="004C5301">
        <w:rPr>
          <w:rFonts w:ascii="Arial" w:hAnsi="Arial" w:cs="Arial"/>
          <w:sz w:val="24"/>
          <w:szCs w:val="24"/>
        </w:rPr>
        <w:t>Analys</w:t>
      </w:r>
      <w:r w:rsidR="004C5301">
        <w:rPr>
          <w:rFonts w:ascii="Arial" w:hAnsi="Arial" w:cs="Arial"/>
          <w:sz w:val="24"/>
          <w:szCs w:val="24"/>
        </w:rPr>
        <w:t>i</w:t>
      </w:r>
      <w:r w:rsidR="004C5301" w:rsidRPr="004C5301">
        <w:rPr>
          <w:rFonts w:ascii="Arial" w:hAnsi="Arial" w:cs="Arial"/>
          <w:sz w:val="24"/>
          <w:szCs w:val="24"/>
        </w:rPr>
        <w:t xml:space="preserve">s of these factors can help managers understand employee </w:t>
      </w:r>
      <w:r w:rsidR="004C5301">
        <w:rPr>
          <w:rFonts w:ascii="Arial" w:hAnsi="Arial" w:cs="Arial"/>
          <w:sz w:val="24"/>
          <w:szCs w:val="24"/>
        </w:rPr>
        <w:t>job-hopping</w:t>
      </w:r>
      <w:r w:rsidR="004C5301" w:rsidRPr="004C5301">
        <w:rPr>
          <w:rFonts w:ascii="Arial" w:hAnsi="Arial" w:cs="Arial"/>
          <w:sz w:val="24"/>
          <w:szCs w:val="24"/>
        </w:rPr>
        <w:t xml:space="preserve"> behavior to improve or avoid job hopping.</w:t>
      </w:r>
      <w:r w:rsidR="00276171" w:rsidRPr="00276171">
        <w:t xml:space="preserve"> </w:t>
      </w:r>
      <w:r w:rsidR="00276171" w:rsidRPr="00276171">
        <w:rPr>
          <w:rFonts w:ascii="Arial" w:hAnsi="Arial" w:cs="Arial"/>
          <w:sz w:val="24"/>
          <w:szCs w:val="24"/>
        </w:rPr>
        <w:t>This study used a convenient sampling method to conduct an online questionnaire survey of the target population, and then used SPSS statistical software to analyze the data and test the hypothes</w:t>
      </w:r>
      <w:r w:rsidR="00276171">
        <w:rPr>
          <w:rFonts w:ascii="Arial" w:hAnsi="Arial" w:cs="Arial"/>
          <w:sz w:val="24"/>
          <w:szCs w:val="24"/>
        </w:rPr>
        <w:t>e</w:t>
      </w:r>
      <w:r w:rsidR="00276171" w:rsidRPr="00276171">
        <w:rPr>
          <w:rFonts w:ascii="Arial" w:hAnsi="Arial" w:cs="Arial"/>
          <w:sz w:val="24"/>
          <w:szCs w:val="24"/>
        </w:rPr>
        <w:t xml:space="preserve">s. According to the research results, it is found that job satisfaction and work environment have </w:t>
      </w:r>
      <w:r w:rsidR="00C50A70" w:rsidRPr="00276171">
        <w:rPr>
          <w:rFonts w:ascii="Arial" w:hAnsi="Arial" w:cs="Arial"/>
          <w:sz w:val="24"/>
          <w:szCs w:val="24"/>
        </w:rPr>
        <w:t>a</w:t>
      </w:r>
      <w:r w:rsidR="00276171" w:rsidRPr="00276171">
        <w:rPr>
          <w:rFonts w:ascii="Arial" w:hAnsi="Arial" w:cs="Arial"/>
          <w:sz w:val="24"/>
          <w:szCs w:val="24"/>
        </w:rPr>
        <w:t xml:space="preserve"> </w:t>
      </w:r>
      <w:r w:rsidR="00276171">
        <w:rPr>
          <w:rFonts w:ascii="Arial" w:hAnsi="Arial" w:cs="Arial"/>
          <w:sz w:val="24"/>
          <w:szCs w:val="24"/>
        </w:rPr>
        <w:t>significance influence</w:t>
      </w:r>
      <w:r w:rsidR="00276171" w:rsidRPr="00276171">
        <w:rPr>
          <w:rFonts w:ascii="Arial" w:hAnsi="Arial" w:cs="Arial"/>
          <w:sz w:val="24"/>
          <w:szCs w:val="24"/>
        </w:rPr>
        <w:t xml:space="preserve"> on the job-hopping behavior of Shanghai retail employees.</w:t>
      </w:r>
    </w:p>
    <w:p w:rsidR="00140596" w:rsidRPr="00140596" w:rsidRDefault="00140596" w:rsidP="006611A4">
      <w:pPr>
        <w:spacing w:afterLines="200" w:after="624" w:line="360" w:lineRule="auto"/>
        <w:outlineLvl w:val="1"/>
        <w:rPr>
          <w:rFonts w:ascii="Arial" w:hAnsi="Arial" w:cs="Arial"/>
          <w:b/>
          <w:sz w:val="24"/>
          <w:szCs w:val="24"/>
        </w:rPr>
      </w:pPr>
      <w:bookmarkStart w:id="330" w:name="_Toc531864757"/>
      <w:r w:rsidRPr="00140596">
        <w:rPr>
          <w:rFonts w:ascii="Arial" w:hAnsi="Arial" w:cs="Arial" w:hint="eastAsia"/>
          <w:b/>
          <w:sz w:val="24"/>
          <w:szCs w:val="24"/>
        </w:rPr>
        <w:lastRenderedPageBreak/>
        <w:t>5</w:t>
      </w:r>
      <w:r w:rsidRPr="00140596">
        <w:rPr>
          <w:rFonts w:ascii="Arial" w:hAnsi="Arial" w:cs="Arial"/>
          <w:b/>
          <w:sz w:val="24"/>
          <w:szCs w:val="24"/>
        </w:rPr>
        <w:t>.6 Recommendation</w:t>
      </w:r>
      <w:bookmarkEnd w:id="330"/>
    </w:p>
    <w:p w:rsidR="00140596" w:rsidRDefault="00A41606" w:rsidP="00FE02B1">
      <w:pPr>
        <w:spacing w:afterLines="200" w:after="624" w:line="360" w:lineRule="auto"/>
        <w:rPr>
          <w:rFonts w:ascii="Arial" w:hAnsi="Arial" w:cs="Arial"/>
          <w:sz w:val="24"/>
          <w:szCs w:val="24"/>
        </w:rPr>
      </w:pPr>
      <w:r w:rsidRPr="00A41606">
        <w:rPr>
          <w:rFonts w:ascii="Arial" w:hAnsi="Arial" w:cs="Arial"/>
          <w:sz w:val="24"/>
          <w:szCs w:val="24"/>
        </w:rPr>
        <w:t xml:space="preserve">The study has identified a number of factors that </w:t>
      </w:r>
      <w:r w:rsidR="00736C59">
        <w:rPr>
          <w:rFonts w:ascii="Arial" w:hAnsi="Arial" w:cs="Arial" w:hint="eastAsia"/>
          <w:sz w:val="24"/>
          <w:szCs w:val="24"/>
        </w:rPr>
        <w:t>influ</w:t>
      </w:r>
      <w:r w:rsidR="00736C59">
        <w:rPr>
          <w:rFonts w:ascii="Arial" w:hAnsi="Arial" w:cs="Arial"/>
          <w:sz w:val="24"/>
          <w:szCs w:val="24"/>
        </w:rPr>
        <w:t>ence</w:t>
      </w:r>
      <w:r w:rsidRPr="00A41606">
        <w:rPr>
          <w:rFonts w:ascii="Arial" w:hAnsi="Arial" w:cs="Arial"/>
          <w:sz w:val="24"/>
          <w:szCs w:val="24"/>
        </w:rPr>
        <w:t xml:space="preserve"> employee </w:t>
      </w:r>
      <w:r w:rsidR="00736C59">
        <w:rPr>
          <w:rFonts w:ascii="Arial" w:hAnsi="Arial" w:cs="Arial"/>
          <w:sz w:val="24"/>
          <w:szCs w:val="24"/>
        </w:rPr>
        <w:t>job-hopping</w:t>
      </w:r>
      <w:r w:rsidRPr="00A41606">
        <w:rPr>
          <w:rFonts w:ascii="Arial" w:hAnsi="Arial" w:cs="Arial"/>
          <w:sz w:val="24"/>
          <w:szCs w:val="24"/>
        </w:rPr>
        <w:t xml:space="preserve"> behavior.</w:t>
      </w:r>
      <w:r w:rsidR="00BF7532" w:rsidRPr="00BF7532">
        <w:t xml:space="preserve"> </w:t>
      </w:r>
      <w:r w:rsidR="00BF7532" w:rsidRPr="00BF7532">
        <w:rPr>
          <w:rFonts w:ascii="Arial" w:hAnsi="Arial" w:cs="Arial"/>
          <w:sz w:val="24"/>
          <w:szCs w:val="24"/>
        </w:rPr>
        <w:t xml:space="preserve">Through the research, it is found that among the three factors, </w:t>
      </w:r>
      <w:r w:rsidR="00BF7532">
        <w:rPr>
          <w:rFonts w:ascii="Arial" w:hAnsi="Arial" w:cs="Arial"/>
          <w:sz w:val="24"/>
          <w:szCs w:val="24"/>
        </w:rPr>
        <w:t>besides</w:t>
      </w:r>
      <w:r w:rsidR="00BF7532" w:rsidRPr="00BF7532">
        <w:rPr>
          <w:rFonts w:ascii="Arial" w:hAnsi="Arial" w:cs="Arial"/>
          <w:sz w:val="24"/>
          <w:szCs w:val="24"/>
        </w:rPr>
        <w:t xml:space="preserve"> the income level, the other two factors </w:t>
      </w:r>
      <w:r w:rsidR="00BF7532">
        <w:rPr>
          <w:rFonts w:ascii="Arial" w:hAnsi="Arial" w:cs="Arial"/>
          <w:sz w:val="24"/>
          <w:szCs w:val="24"/>
        </w:rPr>
        <w:t xml:space="preserve">which including job satisfaction and work environment </w:t>
      </w:r>
      <w:r w:rsidR="00BF7532" w:rsidRPr="00BF7532">
        <w:rPr>
          <w:rFonts w:ascii="Arial" w:hAnsi="Arial" w:cs="Arial"/>
          <w:sz w:val="24"/>
          <w:szCs w:val="24"/>
        </w:rPr>
        <w:t xml:space="preserve">have a significant </w:t>
      </w:r>
      <w:r w:rsidR="00BF7532">
        <w:rPr>
          <w:rFonts w:ascii="Arial" w:hAnsi="Arial" w:cs="Arial"/>
          <w:sz w:val="24"/>
          <w:szCs w:val="24"/>
        </w:rPr>
        <w:t>influence</w:t>
      </w:r>
      <w:r w:rsidR="00BF7532" w:rsidRPr="00BF7532">
        <w:rPr>
          <w:rFonts w:ascii="Arial" w:hAnsi="Arial" w:cs="Arial"/>
          <w:sz w:val="24"/>
          <w:szCs w:val="24"/>
        </w:rPr>
        <w:t xml:space="preserve"> on job-hopping behavior and work environment has the greatest </w:t>
      </w:r>
      <w:r w:rsidR="00EB2480">
        <w:rPr>
          <w:rFonts w:ascii="Arial" w:hAnsi="Arial" w:cs="Arial"/>
          <w:sz w:val="24"/>
          <w:szCs w:val="24"/>
        </w:rPr>
        <w:t>influence</w:t>
      </w:r>
      <w:r w:rsidR="00BF7532" w:rsidRPr="00BF7532">
        <w:rPr>
          <w:rFonts w:ascii="Arial" w:hAnsi="Arial" w:cs="Arial"/>
          <w:sz w:val="24"/>
          <w:szCs w:val="24"/>
        </w:rPr>
        <w:t xml:space="preserve"> on the job-hopping behavior of Shanghai retail employees in China.</w:t>
      </w:r>
      <w:r w:rsidR="00EB2480" w:rsidRPr="00EB2480">
        <w:t xml:space="preserve"> </w:t>
      </w:r>
      <w:r w:rsidR="00EB2480" w:rsidRPr="00EB2480">
        <w:rPr>
          <w:rFonts w:ascii="Arial" w:hAnsi="Arial" w:cs="Arial"/>
          <w:sz w:val="24"/>
          <w:szCs w:val="24"/>
        </w:rPr>
        <w:t xml:space="preserve">Therefore, companies should retain employees based on these factors, especially the work environment. Here are some suggestions to reduce the emergence of employee </w:t>
      </w:r>
      <w:r w:rsidR="00EB2480">
        <w:rPr>
          <w:rFonts w:ascii="Arial" w:hAnsi="Arial" w:cs="Arial"/>
          <w:sz w:val="24"/>
          <w:szCs w:val="24"/>
        </w:rPr>
        <w:t>job-hopping</w:t>
      </w:r>
      <w:r w:rsidR="00EB2480" w:rsidRPr="00EB2480">
        <w:rPr>
          <w:rFonts w:ascii="Arial" w:hAnsi="Arial" w:cs="Arial"/>
          <w:sz w:val="24"/>
          <w:szCs w:val="24"/>
        </w:rPr>
        <w:t xml:space="preserve"> behavior in Shanghai retail industry.</w:t>
      </w:r>
    </w:p>
    <w:p w:rsidR="00EB2480" w:rsidRDefault="00DB158C" w:rsidP="00FE02B1">
      <w:pPr>
        <w:spacing w:afterLines="200" w:after="624" w:line="360" w:lineRule="auto"/>
        <w:rPr>
          <w:rFonts w:ascii="Arial" w:hAnsi="Arial" w:cs="Arial"/>
          <w:sz w:val="24"/>
          <w:szCs w:val="24"/>
        </w:rPr>
      </w:pPr>
      <w:r w:rsidRPr="00DB158C">
        <w:rPr>
          <w:rFonts w:ascii="Arial" w:hAnsi="Arial" w:cs="Arial"/>
          <w:sz w:val="24"/>
          <w:szCs w:val="24"/>
        </w:rPr>
        <w:t>First of all, in terms of job satisfaction, according to the opinion of most interviewees, in addition to exit interview, every organization must have an on-job interview policy</w:t>
      </w:r>
      <w:r w:rsidR="006611A4">
        <w:rPr>
          <w:rFonts w:ascii="Arial" w:hAnsi="Arial" w:cs="Arial"/>
          <w:sz w:val="24"/>
          <w:szCs w:val="24"/>
        </w:rPr>
        <w:t xml:space="preserve"> </w:t>
      </w:r>
      <w:r w:rsidR="006611A4">
        <w:rPr>
          <w:rFonts w:ascii="Arial" w:eastAsia="Arial Unicode MS" w:hAnsi="Arial" w:cs="Arial" w:hint="eastAsia"/>
          <w:sz w:val="24"/>
          <w:szCs w:val="24"/>
        </w:rPr>
        <w:t>(</w:t>
      </w:r>
      <w:r w:rsidR="006611A4">
        <w:rPr>
          <w:rFonts w:ascii="Arial" w:eastAsia="Arial Unicode MS" w:hAnsi="Arial" w:cs="Arial"/>
          <w:sz w:val="24"/>
          <w:szCs w:val="24"/>
        </w:rPr>
        <w:t>Nan</w:t>
      </w:r>
      <w:r w:rsidR="006611A4">
        <w:rPr>
          <w:rFonts w:ascii="Arial" w:eastAsia="Arial Unicode MS" w:hAnsi="Arial" w:cs="Arial" w:hint="eastAsia"/>
          <w:sz w:val="24"/>
          <w:szCs w:val="24"/>
        </w:rPr>
        <w:t>, 201</w:t>
      </w:r>
      <w:r w:rsidR="006611A4">
        <w:rPr>
          <w:rFonts w:ascii="Arial" w:eastAsia="Arial Unicode MS" w:hAnsi="Arial" w:cs="Arial"/>
          <w:sz w:val="24"/>
          <w:szCs w:val="24"/>
        </w:rPr>
        <w:t>5</w:t>
      </w:r>
      <w:r w:rsidR="006611A4">
        <w:rPr>
          <w:rFonts w:ascii="Arial" w:eastAsia="Arial Unicode MS" w:hAnsi="Arial" w:cs="Arial" w:hint="eastAsia"/>
          <w:sz w:val="24"/>
          <w:szCs w:val="24"/>
        </w:rPr>
        <w:t>)</w:t>
      </w:r>
      <w:r w:rsidRPr="00DB158C">
        <w:rPr>
          <w:rFonts w:ascii="Arial" w:hAnsi="Arial" w:cs="Arial"/>
          <w:sz w:val="24"/>
          <w:szCs w:val="24"/>
        </w:rPr>
        <w:t>.</w:t>
      </w:r>
      <w:r>
        <w:rPr>
          <w:rFonts w:ascii="Arial" w:hAnsi="Arial" w:cs="Arial"/>
          <w:sz w:val="24"/>
          <w:szCs w:val="24"/>
        </w:rPr>
        <w:t xml:space="preserve"> </w:t>
      </w:r>
      <w:r w:rsidRPr="00DB158C">
        <w:rPr>
          <w:rFonts w:ascii="Arial" w:hAnsi="Arial" w:cs="Arial"/>
          <w:sz w:val="24"/>
          <w:szCs w:val="24"/>
        </w:rPr>
        <w:t>This is because, through interviews, managers can know employees' problems, expectations and wishes so as to work better with employees.</w:t>
      </w:r>
      <w:r w:rsidR="000A42F2">
        <w:rPr>
          <w:rFonts w:ascii="Arial" w:hAnsi="Arial" w:cs="Arial"/>
          <w:sz w:val="24"/>
          <w:szCs w:val="24"/>
        </w:rPr>
        <w:t xml:space="preserve"> </w:t>
      </w:r>
      <w:r w:rsidRPr="00DB158C">
        <w:rPr>
          <w:rFonts w:ascii="Arial" w:hAnsi="Arial" w:cs="Arial"/>
          <w:sz w:val="24"/>
          <w:szCs w:val="24"/>
        </w:rPr>
        <w:t xml:space="preserve">Through the interview, the company can ask employees for meaningful ideas and listen to </w:t>
      </w:r>
      <w:r w:rsidR="000A42F2">
        <w:rPr>
          <w:rFonts w:ascii="Arial" w:hAnsi="Arial" w:cs="Arial"/>
          <w:sz w:val="24"/>
          <w:szCs w:val="24"/>
        </w:rPr>
        <w:t>the</w:t>
      </w:r>
      <w:r w:rsidRPr="00DB158C">
        <w:rPr>
          <w:rFonts w:ascii="Arial" w:hAnsi="Arial" w:cs="Arial"/>
          <w:sz w:val="24"/>
          <w:szCs w:val="24"/>
        </w:rPr>
        <w:t xml:space="preserve"> feedback when </w:t>
      </w:r>
      <w:r w:rsidR="000A42F2">
        <w:rPr>
          <w:rFonts w:ascii="Arial" w:hAnsi="Arial" w:cs="Arial"/>
          <w:sz w:val="24"/>
          <w:szCs w:val="24"/>
        </w:rPr>
        <w:t>employees</w:t>
      </w:r>
      <w:r w:rsidRPr="00DB158C">
        <w:rPr>
          <w:rFonts w:ascii="Arial" w:hAnsi="Arial" w:cs="Arial"/>
          <w:sz w:val="24"/>
          <w:szCs w:val="24"/>
        </w:rPr>
        <w:t xml:space="preserve"> are on the job, instead of managers thinking about whether the company has problems after </w:t>
      </w:r>
      <w:r w:rsidR="009D4D96" w:rsidRPr="00DB158C">
        <w:rPr>
          <w:rFonts w:ascii="Arial" w:hAnsi="Arial" w:cs="Arial"/>
          <w:sz w:val="24"/>
          <w:szCs w:val="24"/>
        </w:rPr>
        <w:t>employee’s</w:t>
      </w:r>
      <w:r w:rsidRPr="00DB158C">
        <w:rPr>
          <w:rFonts w:ascii="Arial" w:hAnsi="Arial" w:cs="Arial"/>
          <w:sz w:val="24"/>
          <w:szCs w:val="24"/>
        </w:rPr>
        <w:t xml:space="preserve"> </w:t>
      </w:r>
      <w:r w:rsidR="000A42F2">
        <w:rPr>
          <w:rFonts w:ascii="Arial" w:hAnsi="Arial" w:cs="Arial"/>
          <w:sz w:val="24"/>
          <w:szCs w:val="24"/>
        </w:rPr>
        <w:t>job-hopping</w:t>
      </w:r>
      <w:r w:rsidR="006611A4">
        <w:rPr>
          <w:rFonts w:ascii="Arial" w:eastAsia="Arial Unicode MS" w:hAnsi="Arial" w:cs="Arial" w:hint="eastAsia"/>
          <w:sz w:val="24"/>
          <w:szCs w:val="24"/>
        </w:rPr>
        <w:t xml:space="preserve"> (Ding &amp; Han, 201</w:t>
      </w:r>
      <w:r w:rsidR="006611A4">
        <w:rPr>
          <w:rFonts w:ascii="Arial" w:eastAsia="Arial Unicode MS" w:hAnsi="Arial" w:cs="Arial"/>
          <w:sz w:val="24"/>
          <w:szCs w:val="24"/>
        </w:rPr>
        <w:t>5</w:t>
      </w:r>
      <w:r w:rsidR="006611A4">
        <w:rPr>
          <w:rFonts w:ascii="Arial" w:eastAsia="Arial Unicode MS" w:hAnsi="Arial" w:cs="Arial" w:hint="eastAsia"/>
          <w:sz w:val="24"/>
          <w:szCs w:val="24"/>
        </w:rPr>
        <w:t>)</w:t>
      </w:r>
      <w:r w:rsidRPr="00DB158C">
        <w:rPr>
          <w:rFonts w:ascii="Arial" w:hAnsi="Arial" w:cs="Arial"/>
          <w:sz w:val="24"/>
          <w:szCs w:val="24"/>
        </w:rPr>
        <w:t>.</w:t>
      </w:r>
      <w:r w:rsidR="000A42F2">
        <w:rPr>
          <w:rFonts w:ascii="Arial" w:hAnsi="Arial" w:cs="Arial"/>
          <w:sz w:val="24"/>
          <w:szCs w:val="24"/>
        </w:rPr>
        <w:t xml:space="preserve"> </w:t>
      </w:r>
      <w:r w:rsidRPr="00DB158C">
        <w:rPr>
          <w:rFonts w:ascii="Arial" w:hAnsi="Arial" w:cs="Arial"/>
          <w:sz w:val="24"/>
          <w:szCs w:val="24"/>
        </w:rPr>
        <w:t>At the same time, the company should education and remind employees not to expect 100% satisfaction and 0% dissatisfaction, and should weigh the overall job satisfaction</w:t>
      </w:r>
      <w:r w:rsidR="006611A4">
        <w:rPr>
          <w:rFonts w:ascii="Arial" w:hAnsi="Arial" w:cs="Arial"/>
          <w:sz w:val="24"/>
          <w:szCs w:val="24"/>
        </w:rPr>
        <w:t>, because</w:t>
      </w:r>
      <w:r w:rsidR="000A42F2">
        <w:rPr>
          <w:rFonts w:ascii="Arial" w:hAnsi="Arial" w:cs="Arial"/>
          <w:sz w:val="24"/>
          <w:szCs w:val="24"/>
        </w:rPr>
        <w:t xml:space="preserve"> </w:t>
      </w:r>
      <w:r w:rsidR="006611A4">
        <w:rPr>
          <w:rFonts w:ascii="Arial" w:hAnsi="Arial" w:cs="Arial"/>
          <w:sz w:val="24"/>
          <w:szCs w:val="24"/>
        </w:rPr>
        <w:t>t</w:t>
      </w:r>
      <w:r w:rsidRPr="00DB158C">
        <w:rPr>
          <w:rFonts w:ascii="Arial" w:hAnsi="Arial" w:cs="Arial"/>
          <w:sz w:val="24"/>
          <w:szCs w:val="24"/>
        </w:rPr>
        <w:t>here are often situations where the best work leads to dissatisfaction</w:t>
      </w:r>
      <w:r w:rsidR="006611A4">
        <w:rPr>
          <w:rFonts w:ascii="Arial" w:hAnsi="Arial" w:cs="Arial"/>
          <w:sz w:val="24"/>
          <w:szCs w:val="24"/>
        </w:rPr>
        <w:t>, t</w:t>
      </w:r>
      <w:r w:rsidRPr="00DB158C">
        <w:rPr>
          <w:rFonts w:ascii="Arial" w:hAnsi="Arial" w:cs="Arial"/>
          <w:sz w:val="24"/>
          <w:szCs w:val="24"/>
        </w:rPr>
        <w:t>herefore, employees need self-guidance</w:t>
      </w:r>
      <w:r w:rsidR="006611A4">
        <w:rPr>
          <w:rFonts w:ascii="Arial" w:hAnsi="Arial" w:cs="Arial"/>
          <w:sz w:val="24"/>
          <w:szCs w:val="24"/>
        </w:rPr>
        <w:t xml:space="preserve"> </w:t>
      </w:r>
      <w:r w:rsidR="006611A4" w:rsidRPr="006611A4">
        <w:rPr>
          <w:rFonts w:ascii="Arial" w:hAnsi="Arial" w:cs="Arial"/>
          <w:sz w:val="24"/>
          <w:szCs w:val="24"/>
        </w:rPr>
        <w:t>(</w:t>
      </w:r>
      <w:proofErr w:type="spellStart"/>
      <w:r w:rsidR="006611A4" w:rsidRPr="006611A4">
        <w:rPr>
          <w:rFonts w:ascii="Arial" w:hAnsi="Arial" w:cs="Arial"/>
          <w:sz w:val="24"/>
          <w:szCs w:val="24"/>
        </w:rPr>
        <w:t>Roos</w:t>
      </w:r>
      <w:proofErr w:type="spellEnd"/>
      <w:r w:rsidR="006611A4" w:rsidRPr="006611A4">
        <w:rPr>
          <w:rFonts w:ascii="Arial" w:hAnsi="Arial" w:cs="Arial"/>
          <w:sz w:val="24"/>
          <w:szCs w:val="24"/>
        </w:rPr>
        <w:t xml:space="preserve"> &amp; </w:t>
      </w:r>
      <w:proofErr w:type="spellStart"/>
      <w:r w:rsidR="006611A4" w:rsidRPr="006611A4">
        <w:rPr>
          <w:rFonts w:ascii="Arial" w:hAnsi="Arial" w:cs="Arial"/>
          <w:sz w:val="24"/>
          <w:szCs w:val="24"/>
        </w:rPr>
        <w:t>Eeden</w:t>
      </w:r>
      <w:proofErr w:type="spellEnd"/>
      <w:r w:rsidR="006611A4" w:rsidRPr="006611A4">
        <w:rPr>
          <w:rFonts w:ascii="Arial" w:hAnsi="Arial" w:cs="Arial"/>
          <w:sz w:val="24"/>
          <w:szCs w:val="24"/>
        </w:rPr>
        <w:t>, 2015)</w:t>
      </w:r>
      <w:r w:rsidRPr="00DB158C">
        <w:rPr>
          <w:rFonts w:ascii="Arial" w:hAnsi="Arial" w:cs="Arial"/>
          <w:sz w:val="24"/>
          <w:szCs w:val="24"/>
        </w:rPr>
        <w:t>.</w:t>
      </w:r>
      <w:r w:rsidR="000A42F2">
        <w:rPr>
          <w:rFonts w:ascii="Arial" w:hAnsi="Arial" w:cs="Arial"/>
          <w:sz w:val="24"/>
          <w:szCs w:val="24"/>
        </w:rPr>
        <w:t xml:space="preserve"> </w:t>
      </w:r>
      <w:r w:rsidRPr="00DB158C">
        <w:rPr>
          <w:rFonts w:ascii="Arial" w:hAnsi="Arial" w:cs="Arial"/>
          <w:sz w:val="24"/>
          <w:szCs w:val="24"/>
        </w:rPr>
        <w:t xml:space="preserve">In addition, clearly tell employees the type of work and working conditions </w:t>
      </w:r>
      <w:r w:rsidR="009D4D96">
        <w:rPr>
          <w:rFonts w:ascii="Arial" w:hAnsi="Arial" w:cs="Arial"/>
          <w:sz w:val="24"/>
          <w:szCs w:val="24"/>
        </w:rPr>
        <w:t>employees</w:t>
      </w:r>
      <w:r w:rsidRPr="00DB158C">
        <w:rPr>
          <w:rFonts w:ascii="Arial" w:hAnsi="Arial" w:cs="Arial"/>
          <w:sz w:val="24"/>
          <w:szCs w:val="24"/>
        </w:rPr>
        <w:t xml:space="preserve"> are engaged in, such as corporate culture, working hours, relationships and so on</w:t>
      </w:r>
      <w:r w:rsidR="006561B7">
        <w:rPr>
          <w:rFonts w:ascii="Arial" w:eastAsia="Arial Unicode MS" w:hAnsi="Arial" w:cs="Arial" w:hint="eastAsia"/>
          <w:sz w:val="24"/>
          <w:szCs w:val="24"/>
        </w:rPr>
        <w:t xml:space="preserve"> (Salleh et. al., 201</w:t>
      </w:r>
      <w:r w:rsidR="006561B7">
        <w:rPr>
          <w:rFonts w:ascii="Arial" w:eastAsia="Arial Unicode MS" w:hAnsi="Arial" w:cs="Arial"/>
          <w:sz w:val="24"/>
          <w:szCs w:val="24"/>
        </w:rPr>
        <w:t>5</w:t>
      </w:r>
      <w:r w:rsidR="006561B7">
        <w:rPr>
          <w:rFonts w:ascii="Arial" w:eastAsia="Arial Unicode MS" w:hAnsi="Arial" w:cs="Arial" w:hint="eastAsia"/>
          <w:sz w:val="24"/>
          <w:szCs w:val="24"/>
        </w:rPr>
        <w:t>)</w:t>
      </w:r>
      <w:r w:rsidRPr="00DB158C">
        <w:rPr>
          <w:rFonts w:ascii="Arial" w:hAnsi="Arial" w:cs="Arial"/>
          <w:sz w:val="24"/>
          <w:szCs w:val="24"/>
        </w:rPr>
        <w:t>.</w:t>
      </w:r>
      <w:r w:rsidR="000A42F2">
        <w:rPr>
          <w:rFonts w:ascii="Arial" w:hAnsi="Arial" w:cs="Arial"/>
          <w:sz w:val="24"/>
          <w:szCs w:val="24"/>
        </w:rPr>
        <w:t xml:space="preserve"> </w:t>
      </w:r>
      <w:r w:rsidRPr="00DB158C">
        <w:rPr>
          <w:rFonts w:ascii="Arial" w:hAnsi="Arial" w:cs="Arial"/>
          <w:sz w:val="24"/>
          <w:szCs w:val="24"/>
        </w:rPr>
        <w:t xml:space="preserve">Because if employees are not satisfied with </w:t>
      </w:r>
      <w:r w:rsidR="009D4D96">
        <w:rPr>
          <w:rFonts w:ascii="Arial" w:hAnsi="Arial" w:cs="Arial"/>
          <w:sz w:val="24"/>
          <w:szCs w:val="24"/>
        </w:rPr>
        <w:t>the</w:t>
      </w:r>
      <w:r w:rsidRPr="00DB158C">
        <w:rPr>
          <w:rFonts w:ascii="Arial" w:hAnsi="Arial" w:cs="Arial"/>
          <w:sz w:val="24"/>
          <w:szCs w:val="24"/>
        </w:rPr>
        <w:t xml:space="preserve"> jobs, job-hopping will occur.</w:t>
      </w:r>
    </w:p>
    <w:p w:rsidR="00437F50" w:rsidRDefault="00582160" w:rsidP="00FE02B1">
      <w:pPr>
        <w:spacing w:afterLines="200" w:after="624" w:line="360" w:lineRule="auto"/>
        <w:rPr>
          <w:rFonts w:ascii="Arial" w:hAnsi="Arial" w:cs="Arial"/>
          <w:sz w:val="24"/>
          <w:szCs w:val="24"/>
        </w:rPr>
      </w:pPr>
      <w:r w:rsidRPr="00582160">
        <w:rPr>
          <w:rFonts w:ascii="Arial" w:hAnsi="Arial" w:cs="Arial"/>
          <w:sz w:val="24"/>
          <w:szCs w:val="24"/>
        </w:rPr>
        <w:lastRenderedPageBreak/>
        <w:t xml:space="preserve">Then there is the </w:t>
      </w:r>
      <w:r w:rsidR="00271AFA">
        <w:rPr>
          <w:rFonts w:ascii="Arial" w:hAnsi="Arial" w:cs="Arial"/>
          <w:sz w:val="24"/>
          <w:szCs w:val="24"/>
        </w:rPr>
        <w:t>influence</w:t>
      </w:r>
      <w:r w:rsidRPr="00582160">
        <w:rPr>
          <w:rFonts w:ascii="Arial" w:hAnsi="Arial" w:cs="Arial"/>
          <w:sz w:val="24"/>
          <w:szCs w:val="24"/>
        </w:rPr>
        <w:t xml:space="preserve"> of the work environment on employee </w:t>
      </w:r>
      <w:r w:rsidR="00271AFA">
        <w:rPr>
          <w:rFonts w:ascii="Arial" w:hAnsi="Arial" w:cs="Arial"/>
          <w:sz w:val="24"/>
          <w:szCs w:val="24"/>
        </w:rPr>
        <w:t>job-hopping</w:t>
      </w:r>
      <w:r w:rsidRPr="00582160">
        <w:rPr>
          <w:rFonts w:ascii="Arial" w:hAnsi="Arial" w:cs="Arial"/>
          <w:sz w:val="24"/>
          <w:szCs w:val="24"/>
        </w:rPr>
        <w:t xml:space="preserve">. If the company provides a more comfortable and welcoming work environment than other organizations, then employees will be more inclined to stay rather than </w:t>
      </w:r>
      <w:r w:rsidR="00271AFA">
        <w:rPr>
          <w:rFonts w:ascii="Arial" w:hAnsi="Arial" w:cs="Arial"/>
          <w:sz w:val="24"/>
          <w:szCs w:val="24"/>
        </w:rPr>
        <w:t>job-hopping</w:t>
      </w:r>
      <w:r w:rsidR="00D76950">
        <w:rPr>
          <w:rFonts w:ascii="Arial" w:eastAsia="Arial Unicode MS" w:hAnsi="Arial" w:cs="Arial"/>
          <w:sz w:val="24"/>
          <w:szCs w:val="24"/>
        </w:rPr>
        <w:t xml:space="preserve"> </w:t>
      </w:r>
      <w:r w:rsidR="00D76950">
        <w:rPr>
          <w:rFonts w:ascii="Arial" w:eastAsia="Arial Unicode MS" w:hAnsi="Arial" w:cs="Arial" w:hint="eastAsia"/>
          <w:sz w:val="24"/>
          <w:szCs w:val="24"/>
        </w:rPr>
        <w:t>(</w:t>
      </w:r>
      <w:r w:rsidR="00D76950">
        <w:rPr>
          <w:rFonts w:ascii="Arial" w:eastAsia="Arial Unicode MS" w:hAnsi="Arial" w:cs="Arial"/>
          <w:sz w:val="24"/>
          <w:szCs w:val="24"/>
        </w:rPr>
        <w:t>Zhang</w:t>
      </w:r>
      <w:r w:rsidR="00D76950">
        <w:rPr>
          <w:rFonts w:ascii="Arial" w:eastAsia="Arial Unicode MS" w:hAnsi="Arial" w:cs="Arial" w:hint="eastAsia"/>
          <w:sz w:val="24"/>
          <w:szCs w:val="24"/>
        </w:rPr>
        <w:t>, 2015)</w:t>
      </w:r>
      <w:r w:rsidRPr="00582160">
        <w:rPr>
          <w:rFonts w:ascii="Arial" w:hAnsi="Arial" w:cs="Arial"/>
          <w:sz w:val="24"/>
          <w:szCs w:val="24"/>
        </w:rPr>
        <w:t>.</w:t>
      </w:r>
      <w:r w:rsidR="00D76950">
        <w:rPr>
          <w:rFonts w:ascii="Arial" w:hAnsi="Arial" w:cs="Arial"/>
          <w:sz w:val="24"/>
          <w:szCs w:val="24"/>
        </w:rPr>
        <w:t xml:space="preserve"> So</w:t>
      </w:r>
      <w:r w:rsidR="00D76950" w:rsidRPr="00D76950">
        <w:rPr>
          <w:rFonts w:ascii="Arial" w:hAnsi="Arial" w:cs="Arial"/>
          <w:sz w:val="24"/>
          <w:szCs w:val="24"/>
        </w:rPr>
        <w:t>, the company can create an excellent work environment, such as providing employee-friendly facilities, gyms, health foods and beverages.</w:t>
      </w:r>
      <w:r w:rsidR="00D76950" w:rsidRPr="00D76950">
        <w:t xml:space="preserve"> </w:t>
      </w:r>
      <w:r w:rsidR="00D76950" w:rsidRPr="00D76950">
        <w:rPr>
          <w:rFonts w:ascii="Arial" w:hAnsi="Arial" w:cs="Arial"/>
          <w:sz w:val="24"/>
          <w:szCs w:val="24"/>
        </w:rPr>
        <w:t>In addition, encouraging friendly employee relationships, colleagues and managers like a family, giving friendly relationships, communication, and even intimate emotions is essential</w:t>
      </w:r>
      <w:r w:rsidR="008E4490">
        <w:rPr>
          <w:rFonts w:ascii="Arial" w:hAnsi="Arial" w:cs="Arial"/>
          <w:sz w:val="24"/>
          <w:szCs w:val="24"/>
        </w:rPr>
        <w:t xml:space="preserve"> </w:t>
      </w:r>
      <w:r w:rsidR="008E4490">
        <w:rPr>
          <w:rFonts w:ascii="Arial" w:eastAsia="Arial Unicode MS" w:hAnsi="Arial" w:cs="Arial" w:hint="eastAsia"/>
          <w:sz w:val="24"/>
          <w:szCs w:val="24"/>
        </w:rPr>
        <w:t>(Liu &amp; Zhang, 201</w:t>
      </w:r>
      <w:r w:rsidR="008E4490">
        <w:rPr>
          <w:rFonts w:ascii="Arial" w:eastAsia="Arial Unicode MS" w:hAnsi="Arial" w:cs="Arial"/>
          <w:sz w:val="24"/>
          <w:szCs w:val="24"/>
        </w:rPr>
        <w:t>5</w:t>
      </w:r>
      <w:r w:rsidR="008E4490">
        <w:rPr>
          <w:rFonts w:ascii="Arial" w:eastAsia="Arial Unicode MS" w:hAnsi="Arial" w:cs="Arial" w:hint="eastAsia"/>
          <w:sz w:val="24"/>
          <w:szCs w:val="24"/>
        </w:rPr>
        <w:t>)</w:t>
      </w:r>
      <w:r w:rsidR="00D76950" w:rsidRPr="00D76950">
        <w:rPr>
          <w:rFonts w:ascii="Arial" w:hAnsi="Arial" w:cs="Arial"/>
          <w:sz w:val="24"/>
          <w:szCs w:val="24"/>
        </w:rPr>
        <w:t>.</w:t>
      </w:r>
      <w:r w:rsidR="00EA47EE">
        <w:t xml:space="preserve"> </w:t>
      </w:r>
      <w:r w:rsidR="00EA47EE" w:rsidRPr="00EA47EE">
        <w:rPr>
          <w:rFonts w:ascii="Arial" w:hAnsi="Arial" w:cs="Arial"/>
          <w:sz w:val="24"/>
          <w:szCs w:val="24"/>
        </w:rPr>
        <w:t>In the company, employees can talk comfortably and make other plans that do not hinder the work.</w:t>
      </w:r>
    </w:p>
    <w:p w:rsidR="008E4490" w:rsidRDefault="008E4490" w:rsidP="00FE02B1">
      <w:pPr>
        <w:spacing w:afterLines="200" w:after="624" w:line="360" w:lineRule="auto"/>
        <w:rPr>
          <w:rFonts w:ascii="Arial" w:hAnsi="Arial" w:cs="Arial"/>
          <w:sz w:val="24"/>
          <w:szCs w:val="24"/>
        </w:rPr>
      </w:pPr>
      <w:r w:rsidRPr="008E4490">
        <w:rPr>
          <w:rFonts w:ascii="Arial" w:hAnsi="Arial" w:cs="Arial"/>
          <w:sz w:val="24"/>
          <w:szCs w:val="24"/>
        </w:rPr>
        <w:t xml:space="preserve">In short, it is important to reduce the company's employee </w:t>
      </w:r>
      <w:r>
        <w:rPr>
          <w:rFonts w:ascii="Arial" w:hAnsi="Arial" w:cs="Arial"/>
          <w:sz w:val="24"/>
          <w:szCs w:val="24"/>
        </w:rPr>
        <w:t>job-hopping</w:t>
      </w:r>
      <w:r w:rsidRPr="008E4490">
        <w:rPr>
          <w:rFonts w:ascii="Arial" w:hAnsi="Arial" w:cs="Arial"/>
          <w:sz w:val="24"/>
          <w:szCs w:val="24"/>
        </w:rPr>
        <w:t xml:space="preserve"> behavior in the current retail industry</w:t>
      </w:r>
      <w:r>
        <w:rPr>
          <w:rFonts w:ascii="Arial" w:hAnsi="Arial" w:cs="Arial"/>
          <w:sz w:val="24"/>
          <w:szCs w:val="24"/>
        </w:rPr>
        <w:t xml:space="preserve"> in Shanghai</w:t>
      </w:r>
      <w:r w:rsidRPr="008E4490">
        <w:rPr>
          <w:rFonts w:ascii="Arial" w:hAnsi="Arial" w:cs="Arial"/>
          <w:sz w:val="24"/>
          <w:szCs w:val="24"/>
        </w:rPr>
        <w:t>. Because employees can not only improve the company's profits and markets, but also help the company achieve organizational goals.</w:t>
      </w:r>
    </w:p>
    <w:p w:rsidR="00140596" w:rsidRPr="00140596" w:rsidRDefault="00140596" w:rsidP="00E95542">
      <w:pPr>
        <w:spacing w:afterLines="200" w:after="624" w:line="360" w:lineRule="auto"/>
        <w:outlineLvl w:val="1"/>
        <w:rPr>
          <w:rFonts w:ascii="Arial" w:hAnsi="Arial" w:cs="Arial"/>
          <w:b/>
          <w:sz w:val="24"/>
          <w:szCs w:val="24"/>
        </w:rPr>
      </w:pPr>
      <w:bookmarkStart w:id="331" w:name="_Toc531864758"/>
      <w:r w:rsidRPr="00140596">
        <w:rPr>
          <w:rFonts w:ascii="Arial" w:hAnsi="Arial" w:cs="Arial" w:hint="eastAsia"/>
          <w:b/>
          <w:sz w:val="24"/>
          <w:szCs w:val="24"/>
        </w:rPr>
        <w:t>5</w:t>
      </w:r>
      <w:r w:rsidRPr="00140596">
        <w:rPr>
          <w:rFonts w:ascii="Arial" w:hAnsi="Arial" w:cs="Arial"/>
          <w:b/>
          <w:sz w:val="24"/>
          <w:szCs w:val="24"/>
        </w:rPr>
        <w:t>.7 Personal Reflection</w:t>
      </w:r>
      <w:bookmarkEnd w:id="331"/>
    </w:p>
    <w:p w:rsidR="00140596" w:rsidRDefault="00E20CE4" w:rsidP="00FE02B1">
      <w:pPr>
        <w:spacing w:afterLines="200" w:after="624" w:line="360" w:lineRule="auto"/>
        <w:rPr>
          <w:rFonts w:ascii="Arial" w:hAnsi="Arial" w:cs="Arial"/>
          <w:sz w:val="24"/>
          <w:szCs w:val="24"/>
        </w:rPr>
      </w:pPr>
      <w:r w:rsidRPr="001770AA">
        <w:rPr>
          <w:rFonts w:ascii="Arial" w:hAnsi="Arial" w:cs="Arial"/>
          <w:sz w:val="24"/>
          <w:szCs w:val="24"/>
        </w:rPr>
        <w:t>The personal reflection part is to show my experience in completing the MBA pro</w:t>
      </w:r>
      <w:r w:rsidR="001770AA" w:rsidRPr="001770AA">
        <w:rPr>
          <w:rFonts w:ascii="Arial" w:hAnsi="Arial" w:cs="Arial"/>
          <w:sz w:val="24"/>
          <w:szCs w:val="24"/>
        </w:rPr>
        <w:t>ject</w:t>
      </w:r>
      <w:r w:rsidRPr="001770AA">
        <w:rPr>
          <w:rFonts w:ascii="Arial" w:hAnsi="Arial" w:cs="Arial"/>
          <w:sz w:val="24"/>
          <w:szCs w:val="24"/>
        </w:rPr>
        <w:t>. In the process of completing the project, I improved my ability to find information through the</w:t>
      </w:r>
      <w:r w:rsidR="00182C7E">
        <w:rPr>
          <w:rFonts w:ascii="Arial" w:hAnsi="Arial" w:cs="Arial"/>
          <w:sz w:val="24"/>
          <w:szCs w:val="24"/>
        </w:rPr>
        <w:t xml:space="preserve"> websites</w:t>
      </w:r>
      <w:r w:rsidRPr="001770AA">
        <w:rPr>
          <w:rFonts w:ascii="Arial" w:hAnsi="Arial" w:cs="Arial"/>
          <w:sz w:val="24"/>
          <w:szCs w:val="24"/>
        </w:rPr>
        <w:t xml:space="preserve">. I learned that I must input the right keywords to get the information I want, so as to find the information suitable for this research. In addition, I understand how to use the </w:t>
      </w:r>
      <w:r w:rsidR="001770AA">
        <w:rPr>
          <w:rFonts w:ascii="Arial" w:hAnsi="Arial" w:cs="Arial"/>
          <w:sz w:val="24"/>
          <w:szCs w:val="24"/>
        </w:rPr>
        <w:t>E-</w:t>
      </w:r>
      <w:r w:rsidRPr="001770AA">
        <w:rPr>
          <w:rFonts w:ascii="Arial" w:hAnsi="Arial" w:cs="Arial"/>
          <w:sz w:val="24"/>
          <w:szCs w:val="24"/>
        </w:rPr>
        <w:t xml:space="preserve">library to search for my auxiliary information to ensure the reliability and relevance of the information. I gain a lot of knowledge and understand employees' job-hopping behavior by </w:t>
      </w:r>
      <w:r w:rsidR="00182C7E">
        <w:rPr>
          <w:rFonts w:ascii="Arial" w:hAnsi="Arial" w:cs="Arial"/>
          <w:sz w:val="24"/>
          <w:szCs w:val="24"/>
        </w:rPr>
        <w:t xml:space="preserve">doing this research study and </w:t>
      </w:r>
      <w:r w:rsidR="003F6DAC" w:rsidRPr="003F6DAC">
        <w:rPr>
          <w:rFonts w:ascii="Arial" w:hAnsi="Arial" w:cs="Arial"/>
          <w:sz w:val="24"/>
          <w:szCs w:val="24"/>
        </w:rPr>
        <w:t xml:space="preserve">referencing </w:t>
      </w:r>
      <w:r w:rsidRPr="001770AA">
        <w:rPr>
          <w:rFonts w:ascii="Arial" w:hAnsi="Arial" w:cs="Arial"/>
          <w:sz w:val="24"/>
          <w:szCs w:val="24"/>
        </w:rPr>
        <w:t xml:space="preserve">so many </w:t>
      </w:r>
      <w:r w:rsidR="001770AA">
        <w:rPr>
          <w:rFonts w:ascii="Arial" w:hAnsi="Arial" w:cs="Arial"/>
          <w:sz w:val="24"/>
          <w:szCs w:val="24"/>
        </w:rPr>
        <w:t>journals</w:t>
      </w:r>
      <w:r w:rsidRPr="001770AA">
        <w:rPr>
          <w:rFonts w:ascii="Arial" w:hAnsi="Arial" w:cs="Arial"/>
          <w:sz w:val="24"/>
          <w:szCs w:val="24"/>
        </w:rPr>
        <w:t>.</w:t>
      </w:r>
    </w:p>
    <w:p w:rsidR="001770AA" w:rsidRDefault="00492FC2" w:rsidP="00182C7E">
      <w:pPr>
        <w:widowControl/>
        <w:spacing w:afterLines="200" w:after="624" w:line="360" w:lineRule="auto"/>
        <w:rPr>
          <w:rFonts w:ascii="Arial" w:hAnsi="Arial" w:cs="Arial"/>
          <w:sz w:val="24"/>
          <w:szCs w:val="24"/>
        </w:rPr>
      </w:pPr>
      <w:r w:rsidRPr="00492FC2">
        <w:rPr>
          <w:rFonts w:ascii="Arial" w:hAnsi="Arial" w:cs="Arial"/>
          <w:sz w:val="24"/>
          <w:szCs w:val="24"/>
        </w:rPr>
        <w:lastRenderedPageBreak/>
        <w:t>I also learned to understand and apply all the information collected in journals to my research and then present it in a concise form. I understand that only information related to the research can be displayed, and only important information can be written in the project, so that readers of the project can feel that the project is informational. At first, I found it difficult to sort the information, because there was too much related information. Gradually, I learned to properly organize my project through guidance before starting the project, so that my project would look very logical. I also realized that hierarchical structures and formats can be of interest to readers.</w:t>
      </w:r>
    </w:p>
    <w:p w:rsidR="00E56DCB" w:rsidRDefault="00D9385B" w:rsidP="00FE02B1">
      <w:pPr>
        <w:spacing w:afterLines="200" w:after="624" w:line="360" w:lineRule="auto"/>
        <w:rPr>
          <w:rFonts w:ascii="Arial" w:hAnsi="Arial" w:cs="Arial"/>
          <w:sz w:val="24"/>
          <w:szCs w:val="24"/>
        </w:rPr>
      </w:pPr>
      <w:r w:rsidRPr="00D9385B">
        <w:rPr>
          <w:rFonts w:ascii="Arial" w:hAnsi="Arial" w:cs="Arial"/>
          <w:sz w:val="24"/>
          <w:szCs w:val="24"/>
        </w:rPr>
        <w:t>In addition, I have understood the importance of managing time and arranging time in advance to ensure the timely completion of the project.</w:t>
      </w:r>
      <w:r>
        <w:rPr>
          <w:rFonts w:ascii="Arial" w:hAnsi="Arial" w:cs="Arial"/>
          <w:sz w:val="24"/>
          <w:szCs w:val="24"/>
        </w:rPr>
        <w:t xml:space="preserve"> </w:t>
      </w:r>
      <w:r w:rsidRPr="00D9385B">
        <w:rPr>
          <w:rFonts w:ascii="Arial" w:hAnsi="Arial" w:cs="Arial"/>
          <w:sz w:val="24"/>
          <w:szCs w:val="24"/>
        </w:rPr>
        <w:t>Because time management is very important in doing this project, as long as it can produce high-quality projects.</w:t>
      </w:r>
      <w:r>
        <w:rPr>
          <w:rFonts w:ascii="Arial" w:hAnsi="Arial" w:cs="Arial"/>
          <w:sz w:val="24"/>
          <w:szCs w:val="24"/>
        </w:rPr>
        <w:t xml:space="preserve"> </w:t>
      </w:r>
      <w:r w:rsidRPr="00D9385B">
        <w:rPr>
          <w:rFonts w:ascii="Arial" w:hAnsi="Arial" w:cs="Arial"/>
          <w:sz w:val="24"/>
          <w:szCs w:val="24"/>
        </w:rPr>
        <w:t>Only by completing the project ahead of time and discussing with my supervisor can I improve my project better.</w:t>
      </w:r>
      <w:r>
        <w:rPr>
          <w:rFonts w:ascii="Arial" w:hAnsi="Arial" w:cs="Arial"/>
          <w:sz w:val="24"/>
          <w:szCs w:val="24"/>
        </w:rPr>
        <w:t xml:space="preserve"> </w:t>
      </w:r>
      <w:r w:rsidRPr="00D9385B">
        <w:rPr>
          <w:rFonts w:ascii="Arial" w:hAnsi="Arial" w:cs="Arial"/>
          <w:sz w:val="24"/>
          <w:szCs w:val="24"/>
        </w:rPr>
        <w:t>Therefore, I will make a schedule to arrange the tasks to be completed every day.</w:t>
      </w:r>
    </w:p>
    <w:p w:rsidR="00D9385B" w:rsidRPr="001770AA" w:rsidRDefault="00455B3B" w:rsidP="00FE02B1">
      <w:pPr>
        <w:spacing w:afterLines="200" w:after="624" w:line="360" w:lineRule="auto"/>
        <w:rPr>
          <w:rFonts w:ascii="Arial" w:hAnsi="Arial" w:cs="Arial"/>
          <w:sz w:val="24"/>
          <w:szCs w:val="24"/>
        </w:rPr>
      </w:pPr>
      <w:r w:rsidRPr="00455B3B">
        <w:rPr>
          <w:rFonts w:ascii="Arial" w:hAnsi="Arial" w:cs="Arial"/>
          <w:sz w:val="24"/>
          <w:szCs w:val="24"/>
        </w:rPr>
        <w:t>Finally, I learned to use SPSS to analy</w:t>
      </w:r>
      <w:r w:rsidR="0036144D">
        <w:rPr>
          <w:rFonts w:ascii="Arial" w:hAnsi="Arial" w:cs="Arial"/>
          <w:sz w:val="24"/>
          <w:szCs w:val="24"/>
        </w:rPr>
        <w:t>sis</w:t>
      </w:r>
      <w:r w:rsidRPr="00455B3B">
        <w:rPr>
          <w:rFonts w:ascii="Arial" w:hAnsi="Arial" w:cs="Arial"/>
          <w:sz w:val="24"/>
          <w:szCs w:val="24"/>
        </w:rPr>
        <w:t xml:space="preserve"> data to achieve the research objectives of this study.</w:t>
      </w:r>
      <w:r>
        <w:rPr>
          <w:rFonts w:ascii="Arial" w:hAnsi="Arial" w:cs="Arial"/>
          <w:sz w:val="24"/>
          <w:szCs w:val="24"/>
        </w:rPr>
        <w:t xml:space="preserve"> </w:t>
      </w:r>
      <w:r w:rsidRPr="00455B3B">
        <w:rPr>
          <w:rFonts w:ascii="Arial" w:hAnsi="Arial" w:cs="Arial"/>
          <w:sz w:val="24"/>
          <w:szCs w:val="24"/>
        </w:rPr>
        <w:t>The correct interpretation of data is very important, only in this way can this study provide a better reference for future studies.</w:t>
      </w:r>
      <w:r>
        <w:rPr>
          <w:rFonts w:ascii="Arial" w:hAnsi="Arial" w:cs="Arial"/>
          <w:sz w:val="24"/>
          <w:szCs w:val="24"/>
        </w:rPr>
        <w:t xml:space="preserve"> </w:t>
      </w:r>
      <w:r w:rsidRPr="00455B3B">
        <w:rPr>
          <w:rFonts w:ascii="Arial" w:hAnsi="Arial" w:cs="Arial"/>
          <w:sz w:val="24"/>
          <w:szCs w:val="24"/>
        </w:rPr>
        <w:t>The analysis must be useful for research and must be tested purposefully.</w:t>
      </w:r>
      <w:r>
        <w:rPr>
          <w:rFonts w:ascii="Arial" w:hAnsi="Arial" w:cs="Arial"/>
          <w:sz w:val="24"/>
          <w:szCs w:val="24"/>
        </w:rPr>
        <w:t xml:space="preserve"> </w:t>
      </w:r>
      <w:r w:rsidRPr="00455B3B">
        <w:rPr>
          <w:rFonts w:ascii="Arial" w:hAnsi="Arial" w:cs="Arial"/>
          <w:sz w:val="24"/>
          <w:szCs w:val="24"/>
        </w:rPr>
        <w:t>Therefore, I must understand the capabilities of analysis, then interpret the data correctly and present findings.</w:t>
      </w:r>
    </w:p>
    <w:p w:rsidR="00570FF3" w:rsidRPr="00FE02B1" w:rsidRDefault="00C71D4D" w:rsidP="009A6ADE">
      <w:pPr>
        <w:pStyle w:val="af1"/>
        <w:spacing w:afterLines="200" w:after="624" w:line="360" w:lineRule="auto"/>
        <w:rPr>
          <w:rFonts w:ascii="Arial" w:hAnsi="Arial" w:cs="Arial"/>
          <w:sz w:val="24"/>
          <w:szCs w:val="24"/>
        </w:rPr>
      </w:pPr>
      <w:r w:rsidRPr="00FE02B1">
        <w:rPr>
          <w:rFonts w:ascii="Arial" w:hAnsi="Arial" w:cs="Arial"/>
          <w:sz w:val="24"/>
          <w:szCs w:val="24"/>
        </w:rPr>
        <w:br w:type="page"/>
      </w:r>
    </w:p>
    <w:p w:rsidR="00977B0A" w:rsidRDefault="00F537FA">
      <w:pPr>
        <w:widowControl/>
        <w:spacing w:afterLines="200" w:after="624" w:line="360" w:lineRule="auto"/>
        <w:outlineLvl w:val="0"/>
        <w:rPr>
          <w:rFonts w:ascii="Arial" w:eastAsia="Arial Unicode MS" w:hAnsi="Arial" w:cs="Arial"/>
          <w:b/>
          <w:bCs/>
          <w:sz w:val="32"/>
          <w:szCs w:val="32"/>
        </w:rPr>
      </w:pPr>
      <w:bookmarkStart w:id="332" w:name="_Toc530746002"/>
      <w:bookmarkStart w:id="333" w:name="_Toc531864759"/>
      <w:r>
        <w:rPr>
          <w:rFonts w:ascii="Arial" w:eastAsia="Arial Unicode MS" w:hAnsi="Arial" w:cs="Arial" w:hint="eastAsia"/>
          <w:b/>
          <w:bCs/>
          <w:sz w:val="32"/>
          <w:szCs w:val="32"/>
        </w:rPr>
        <w:lastRenderedPageBreak/>
        <w:t>Reference</w:t>
      </w:r>
      <w:bookmarkEnd w:id="332"/>
      <w:bookmarkEnd w:id="333"/>
    </w:p>
    <w:p w:rsidR="00977B0A" w:rsidRPr="00BD7503"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Alam</w:t>
      </w:r>
      <w:proofErr w:type="spellEnd"/>
      <w:r w:rsidRPr="00BD7503">
        <w:rPr>
          <w:rFonts w:ascii="Arial" w:hAnsi="Arial" w:cs="Arial"/>
          <w:color w:val="212121"/>
          <w:sz w:val="24"/>
          <w:szCs w:val="24"/>
        </w:rPr>
        <w:t xml:space="preserve">, M. M. </w:t>
      </w:r>
      <w:r w:rsidR="00D518DA" w:rsidRPr="00BD7503">
        <w:rPr>
          <w:rFonts w:ascii="Arial" w:hAnsi="Arial" w:cs="Arial"/>
          <w:color w:val="212121"/>
          <w:sz w:val="24"/>
          <w:szCs w:val="24"/>
        </w:rPr>
        <w:t>&amp;</w:t>
      </w:r>
      <w:r w:rsidRPr="00BD7503">
        <w:rPr>
          <w:rFonts w:ascii="Arial" w:hAnsi="Arial" w:cs="Arial"/>
          <w:color w:val="212121"/>
          <w:sz w:val="24"/>
          <w:szCs w:val="24"/>
        </w:rPr>
        <w:t xml:space="preserve"> Mohammad, J. F., 201</w:t>
      </w:r>
      <w:r w:rsidR="00A94DD8">
        <w:rPr>
          <w:rFonts w:ascii="Arial" w:hAnsi="Arial" w:cs="Arial" w:hint="eastAsia"/>
          <w:color w:val="212121"/>
          <w:sz w:val="24"/>
          <w:szCs w:val="24"/>
        </w:rPr>
        <w:t>5</w:t>
      </w:r>
      <w:r w:rsidRPr="00BD7503">
        <w:rPr>
          <w:rFonts w:ascii="Arial" w:hAnsi="Arial" w:cs="Arial"/>
          <w:color w:val="212121"/>
          <w:sz w:val="24"/>
          <w:szCs w:val="24"/>
        </w:rPr>
        <w:t xml:space="preserve">. Level of job satisfaction and intent to leave among Malaysian nurses. </w:t>
      </w:r>
      <w:r w:rsidRPr="00BD7503">
        <w:rPr>
          <w:rFonts w:ascii="Arial" w:hAnsi="Arial" w:cs="Arial"/>
          <w:i/>
          <w:iCs/>
          <w:color w:val="212121"/>
          <w:sz w:val="24"/>
          <w:szCs w:val="24"/>
        </w:rPr>
        <w:t>Business Intelligence Journal</w:t>
      </w:r>
      <w:r w:rsidRPr="00BD7503">
        <w:rPr>
          <w:rFonts w:ascii="Arial" w:hAnsi="Arial" w:cs="Arial"/>
          <w:color w:val="212121"/>
          <w:sz w:val="24"/>
          <w:szCs w:val="24"/>
        </w:rPr>
        <w:t>, 3(1), p. 123-137.</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Ahmid, D. K. B., Yazam, D. M. &amp; ALDamoe, F. M. A., 201</w:t>
      </w:r>
      <w:r w:rsidR="00142DE5">
        <w:rPr>
          <w:rFonts w:ascii="Arial" w:hAnsi="Arial" w:cs="Arial"/>
          <w:noProof/>
          <w:sz w:val="24"/>
          <w:szCs w:val="24"/>
        </w:rPr>
        <w:t>5</w:t>
      </w:r>
      <w:r w:rsidRPr="00BD7503">
        <w:rPr>
          <w:rFonts w:ascii="Arial" w:hAnsi="Arial" w:cs="Arial"/>
          <w:noProof/>
          <w:sz w:val="24"/>
          <w:szCs w:val="24"/>
        </w:rPr>
        <w:t xml:space="preserve">. The Mediating Effect of HRM Outcomes (employee retention) on the Relationship between HRM Practices and Organizational Performance. </w:t>
      </w:r>
      <w:r w:rsidRPr="00BD7503">
        <w:rPr>
          <w:rFonts w:ascii="Arial" w:hAnsi="Arial" w:cs="Arial"/>
          <w:i/>
          <w:iCs/>
          <w:noProof/>
          <w:sz w:val="24"/>
          <w:szCs w:val="24"/>
        </w:rPr>
        <w:t xml:space="preserve">International Journal of Human Resource Studies, </w:t>
      </w:r>
      <w:r w:rsidRPr="00BD7503">
        <w:rPr>
          <w:rFonts w:ascii="Arial" w:hAnsi="Arial" w:cs="Arial"/>
          <w:noProof/>
          <w:sz w:val="24"/>
          <w:szCs w:val="24"/>
        </w:rPr>
        <w:t xml:space="preserve">1(2), </w:t>
      </w:r>
      <w:r w:rsidR="00BD7503">
        <w:rPr>
          <w:rFonts w:ascii="Arial" w:hAnsi="Arial" w:cs="Arial"/>
          <w:noProof/>
          <w:sz w:val="24"/>
          <w:szCs w:val="24"/>
        </w:rPr>
        <w:t>p.</w:t>
      </w:r>
      <w:r w:rsidRPr="00BD7503">
        <w:rPr>
          <w:rFonts w:ascii="Arial" w:hAnsi="Arial" w:cs="Arial"/>
          <w:noProof/>
          <w:sz w:val="24"/>
          <w:szCs w:val="24"/>
        </w:rPr>
        <w:t xml:space="preserve"> 75-88.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Aslam, M., 2017. Group SkSP-R sampling plan for accelerated life tests. </w:t>
      </w:r>
      <w:r w:rsidRPr="00BD7503">
        <w:rPr>
          <w:rFonts w:ascii="Arial" w:hAnsi="Arial" w:cs="Arial"/>
          <w:i/>
          <w:iCs/>
          <w:noProof/>
          <w:sz w:val="24"/>
          <w:szCs w:val="24"/>
        </w:rPr>
        <w:t xml:space="preserve">Sadhana, </w:t>
      </w:r>
      <w:r w:rsidRPr="00BD7503">
        <w:rPr>
          <w:rFonts w:ascii="Arial" w:hAnsi="Arial" w:cs="Arial"/>
          <w:noProof/>
          <w:sz w:val="24"/>
          <w:szCs w:val="24"/>
        </w:rPr>
        <w:t>42(10), p. 10.</w:t>
      </w:r>
    </w:p>
    <w:p w:rsidR="00977B0A" w:rsidRPr="00BD7503" w:rsidRDefault="00F537FA" w:rsidP="00825C50">
      <w:pPr>
        <w:spacing w:afterLines="100" w:after="312" w:line="360" w:lineRule="auto"/>
        <w:rPr>
          <w:rFonts w:ascii="Arial" w:eastAsia="Open Sans" w:hAnsi="Arial" w:cs="Arial"/>
          <w:sz w:val="24"/>
          <w:szCs w:val="24"/>
        </w:rPr>
      </w:pPr>
      <w:proofErr w:type="spellStart"/>
      <w:r w:rsidRPr="00BD7503">
        <w:rPr>
          <w:rFonts w:ascii="Arial" w:eastAsia="Open Sans" w:hAnsi="Arial" w:cs="Arial"/>
          <w:sz w:val="24"/>
          <w:szCs w:val="24"/>
        </w:rPr>
        <w:t>Bergkvist</w:t>
      </w:r>
      <w:proofErr w:type="spellEnd"/>
      <w:r w:rsidRPr="00BD7503">
        <w:rPr>
          <w:rFonts w:ascii="Arial" w:eastAsia="Open Sans" w:hAnsi="Arial" w:cs="Arial"/>
          <w:sz w:val="24"/>
          <w:szCs w:val="24"/>
        </w:rPr>
        <w:t xml:space="preserve">, L., </w:t>
      </w:r>
      <w:r w:rsidR="00D518DA" w:rsidRPr="00BD7503">
        <w:rPr>
          <w:rFonts w:ascii="Arial" w:eastAsia="宋体" w:hAnsi="Arial" w:cs="Arial"/>
          <w:sz w:val="24"/>
          <w:szCs w:val="24"/>
        </w:rPr>
        <w:t>&amp;</w:t>
      </w:r>
      <w:r w:rsidRPr="00BD7503">
        <w:rPr>
          <w:rFonts w:ascii="Arial" w:eastAsia="Open Sans" w:hAnsi="Arial" w:cs="Arial"/>
          <w:sz w:val="24"/>
          <w:szCs w:val="24"/>
        </w:rPr>
        <w:t xml:space="preserve"> Rossiter, J. R.</w:t>
      </w:r>
      <w:r w:rsidRPr="00BD7503">
        <w:rPr>
          <w:rFonts w:ascii="Arial" w:eastAsia="宋体" w:hAnsi="Arial" w:cs="Arial"/>
          <w:sz w:val="24"/>
          <w:szCs w:val="24"/>
        </w:rPr>
        <w:t>,</w:t>
      </w:r>
      <w:r w:rsidRPr="00BD7503">
        <w:rPr>
          <w:rFonts w:ascii="Arial" w:eastAsia="Open Sans" w:hAnsi="Arial" w:cs="Arial"/>
          <w:sz w:val="24"/>
          <w:szCs w:val="24"/>
        </w:rPr>
        <w:t xml:space="preserve"> 20</w:t>
      </w:r>
      <w:r w:rsidRPr="00BD7503">
        <w:rPr>
          <w:rFonts w:ascii="Arial" w:eastAsia="宋体" w:hAnsi="Arial" w:cs="Arial"/>
          <w:sz w:val="24"/>
          <w:szCs w:val="24"/>
        </w:rPr>
        <w:t>1</w:t>
      </w:r>
      <w:r w:rsidR="00D16229">
        <w:rPr>
          <w:rFonts w:ascii="Arial" w:eastAsia="宋体" w:hAnsi="Arial" w:cs="Arial"/>
          <w:sz w:val="24"/>
          <w:szCs w:val="24"/>
        </w:rPr>
        <w:t>6</w:t>
      </w:r>
      <w:r w:rsidRPr="00BD7503">
        <w:rPr>
          <w:rFonts w:ascii="Arial" w:eastAsia="Open Sans" w:hAnsi="Arial" w:cs="Arial"/>
          <w:sz w:val="24"/>
          <w:szCs w:val="24"/>
        </w:rPr>
        <w:t xml:space="preserve">. The predictive validity of multiple-item versus single-item measures of the same constructs. </w:t>
      </w:r>
      <w:r w:rsidRPr="00BD7503">
        <w:rPr>
          <w:rFonts w:ascii="Arial" w:eastAsia="Open Sans" w:hAnsi="Arial" w:cs="Arial"/>
          <w:i/>
          <w:iCs/>
          <w:sz w:val="24"/>
          <w:szCs w:val="24"/>
        </w:rPr>
        <w:t>Journal of Marketing Research</w:t>
      </w:r>
      <w:r w:rsidRPr="00BD7503">
        <w:rPr>
          <w:rFonts w:ascii="Arial" w:eastAsia="Open Sans" w:hAnsi="Arial" w:cs="Arial"/>
          <w:sz w:val="24"/>
          <w:szCs w:val="24"/>
        </w:rPr>
        <w:t>, 44</w:t>
      </w:r>
      <w:r w:rsidRPr="00BD7503">
        <w:rPr>
          <w:rFonts w:ascii="Arial" w:eastAsia="宋体" w:hAnsi="Arial" w:cs="Arial"/>
          <w:sz w:val="24"/>
          <w:szCs w:val="24"/>
        </w:rPr>
        <w:t>(3)</w:t>
      </w:r>
      <w:r w:rsidRPr="00BD7503">
        <w:rPr>
          <w:rFonts w:ascii="Arial" w:eastAsia="Open Sans" w:hAnsi="Arial" w:cs="Arial"/>
          <w:sz w:val="24"/>
          <w:szCs w:val="24"/>
        </w:rPr>
        <w:t xml:space="preserve">, </w:t>
      </w:r>
      <w:r w:rsidRPr="00BD7503">
        <w:rPr>
          <w:rFonts w:ascii="Arial" w:eastAsia="宋体" w:hAnsi="Arial" w:cs="Arial"/>
          <w:sz w:val="24"/>
          <w:szCs w:val="24"/>
        </w:rPr>
        <w:t xml:space="preserve">p. </w:t>
      </w:r>
      <w:r w:rsidRPr="00BD7503">
        <w:rPr>
          <w:rFonts w:ascii="Arial" w:eastAsia="Open Sans" w:hAnsi="Arial" w:cs="Arial"/>
          <w:sz w:val="24"/>
          <w:szCs w:val="24"/>
        </w:rPr>
        <w:t>175–184.</w:t>
      </w:r>
    </w:p>
    <w:p w:rsidR="00977B0A" w:rsidRPr="00BD7503" w:rsidRDefault="00F537FA" w:rsidP="00825C50">
      <w:pPr>
        <w:pStyle w:val="12"/>
        <w:spacing w:afterLines="100" w:after="312" w:line="360" w:lineRule="auto"/>
        <w:rPr>
          <w:rFonts w:ascii="Arial" w:hAnsi="Arial" w:cs="Arial"/>
          <w:sz w:val="24"/>
          <w:szCs w:val="24"/>
        </w:rPr>
      </w:pPr>
      <w:bookmarkStart w:id="334" w:name="OLE_LINK123"/>
      <w:bookmarkStart w:id="335" w:name="OLE_LINK124"/>
      <w:r w:rsidRPr="00BD7503">
        <w:rPr>
          <w:rFonts w:ascii="Arial" w:hAnsi="Arial" w:cs="Arial"/>
          <w:sz w:val="24"/>
          <w:szCs w:val="24"/>
        </w:rPr>
        <w:t>Bhattacharyya</w:t>
      </w:r>
      <w:bookmarkEnd w:id="334"/>
      <w:bookmarkEnd w:id="335"/>
      <w:r w:rsidRPr="00BD7503">
        <w:rPr>
          <w:rFonts w:ascii="Arial" w:hAnsi="Arial" w:cs="Arial"/>
          <w:sz w:val="24"/>
          <w:szCs w:val="24"/>
        </w:rPr>
        <w:t>, D. K., 201</w:t>
      </w:r>
      <w:r w:rsidR="00D16229">
        <w:rPr>
          <w:rFonts w:ascii="Arial" w:hAnsi="Arial" w:cs="Arial"/>
          <w:sz w:val="24"/>
          <w:szCs w:val="24"/>
        </w:rPr>
        <w:t>5</w:t>
      </w:r>
      <w:r w:rsidRPr="00BD7503">
        <w:rPr>
          <w:rFonts w:ascii="Arial" w:hAnsi="Arial" w:cs="Arial"/>
          <w:sz w:val="24"/>
          <w:szCs w:val="24"/>
        </w:rPr>
        <w:t xml:space="preserve">. Talent Development Process of CPSEs. </w:t>
      </w:r>
      <w:r w:rsidRPr="00BD7503">
        <w:rPr>
          <w:rFonts w:ascii="Arial" w:hAnsi="Arial" w:cs="Arial"/>
          <w:i/>
          <w:iCs/>
          <w:sz w:val="24"/>
          <w:szCs w:val="24"/>
        </w:rPr>
        <w:t xml:space="preserve">Journal of Institute of Public Enterprise, </w:t>
      </w:r>
      <w:r w:rsidRPr="00BD7503">
        <w:rPr>
          <w:rFonts w:ascii="Arial" w:hAnsi="Arial" w:cs="Arial"/>
          <w:sz w:val="24"/>
          <w:szCs w:val="24"/>
        </w:rPr>
        <w:t>37(3), p. 10.</w:t>
      </w:r>
    </w:p>
    <w:p w:rsidR="00977B0A" w:rsidRPr="00BD7503" w:rsidRDefault="00F537FA" w:rsidP="00825C50">
      <w:pPr>
        <w:pStyle w:val="a3"/>
        <w:spacing w:afterLines="100" w:after="312" w:line="360" w:lineRule="auto"/>
        <w:rPr>
          <w:rFonts w:eastAsia="Open Sans"/>
          <w:shd w:val="clear" w:color="auto" w:fill="FFFFFF"/>
        </w:rPr>
      </w:pPr>
      <w:r w:rsidRPr="00BD7503">
        <w:rPr>
          <w:rFonts w:eastAsia="Open Sans"/>
          <w:shd w:val="clear" w:color="auto" w:fill="FFFFFF"/>
        </w:rPr>
        <w:t>Bock, G.</w:t>
      </w:r>
      <w:r w:rsidRPr="00BD7503">
        <w:rPr>
          <w:rFonts w:eastAsia="宋体"/>
          <w:shd w:val="clear" w:color="auto" w:fill="FFFFFF"/>
          <w:lang w:eastAsia="zh-CN"/>
        </w:rPr>
        <w:t xml:space="preserve"> </w:t>
      </w:r>
      <w:r w:rsidRPr="00BD7503">
        <w:rPr>
          <w:rFonts w:eastAsia="Open Sans"/>
          <w:shd w:val="clear" w:color="auto" w:fill="FFFFFF"/>
        </w:rPr>
        <w:t xml:space="preserve">W., </w:t>
      </w:r>
      <w:proofErr w:type="spellStart"/>
      <w:r w:rsidRPr="00BD7503">
        <w:rPr>
          <w:rFonts w:eastAsia="Open Sans"/>
          <w:shd w:val="clear" w:color="auto" w:fill="FFFFFF"/>
        </w:rPr>
        <w:t>Kankanhalli</w:t>
      </w:r>
      <w:proofErr w:type="spellEnd"/>
      <w:r w:rsidRPr="00BD7503">
        <w:rPr>
          <w:rFonts w:eastAsia="Open Sans"/>
          <w:shd w:val="clear" w:color="auto" w:fill="FFFFFF"/>
        </w:rPr>
        <w:t>, A.</w:t>
      </w:r>
      <w:r w:rsidRPr="00BD7503">
        <w:rPr>
          <w:rFonts w:eastAsia="宋体"/>
          <w:shd w:val="clear" w:color="auto" w:fill="FFFFFF"/>
          <w:lang w:eastAsia="zh-CN"/>
        </w:rPr>
        <w:t xml:space="preserve"> </w:t>
      </w:r>
      <w:r w:rsidR="00D518DA" w:rsidRPr="00BD7503">
        <w:rPr>
          <w:rFonts w:eastAsia="Open Sans"/>
          <w:shd w:val="clear" w:color="auto" w:fill="FFFFFF"/>
        </w:rPr>
        <w:t>&amp;</w:t>
      </w:r>
      <w:r w:rsidRPr="00BD7503">
        <w:rPr>
          <w:rFonts w:eastAsia="Open Sans"/>
          <w:shd w:val="clear" w:color="auto" w:fill="FFFFFF"/>
        </w:rPr>
        <w:t xml:space="preserve"> Sharma, S.</w:t>
      </w:r>
      <w:r w:rsidRPr="00BD7503">
        <w:rPr>
          <w:rFonts w:eastAsia="宋体"/>
          <w:shd w:val="clear" w:color="auto" w:fill="FFFFFF"/>
          <w:lang w:eastAsia="zh-CN"/>
        </w:rPr>
        <w:t xml:space="preserve">, </w:t>
      </w:r>
      <w:r w:rsidRPr="00BD7503">
        <w:rPr>
          <w:rFonts w:eastAsia="Open Sans"/>
          <w:shd w:val="clear" w:color="auto" w:fill="FFFFFF"/>
        </w:rPr>
        <w:t>20</w:t>
      </w:r>
      <w:r w:rsidRPr="00BD7503">
        <w:rPr>
          <w:rFonts w:eastAsia="宋体"/>
          <w:shd w:val="clear" w:color="auto" w:fill="FFFFFF"/>
          <w:lang w:eastAsia="zh-CN"/>
        </w:rPr>
        <w:t>15</w:t>
      </w:r>
      <w:r w:rsidRPr="00BD7503">
        <w:rPr>
          <w:rFonts w:eastAsia="Open Sans"/>
          <w:shd w:val="clear" w:color="auto" w:fill="FFFFFF"/>
        </w:rPr>
        <w:t xml:space="preserve">. Are Norms Enough? The Role of Collaborative Norms in Promoting </w:t>
      </w:r>
      <w:proofErr w:type="spellStart"/>
      <w:r w:rsidRPr="00BD7503">
        <w:rPr>
          <w:rFonts w:eastAsia="Open Sans"/>
          <w:shd w:val="clear" w:color="auto" w:fill="FFFFFF"/>
        </w:rPr>
        <w:t>Organi</w:t>
      </w:r>
      <w:proofErr w:type="spellEnd"/>
      <w:r w:rsidRPr="00BD7503">
        <w:rPr>
          <w:rFonts w:eastAsia="Open Sans"/>
          <w:shd w:val="clear" w:color="auto" w:fill="FFFFFF"/>
        </w:rPr>
        <w:t xml:space="preserve">- </w:t>
      </w:r>
      <w:proofErr w:type="spellStart"/>
      <w:r w:rsidRPr="00BD7503">
        <w:rPr>
          <w:rFonts w:eastAsia="Open Sans"/>
          <w:shd w:val="clear" w:color="auto" w:fill="FFFFFF"/>
        </w:rPr>
        <w:t>zational</w:t>
      </w:r>
      <w:proofErr w:type="spellEnd"/>
      <w:r w:rsidRPr="00BD7503">
        <w:rPr>
          <w:rFonts w:eastAsia="Open Sans"/>
          <w:shd w:val="clear" w:color="auto" w:fill="FFFFFF"/>
        </w:rPr>
        <w:t xml:space="preserve"> Knowledge Seeking</w:t>
      </w:r>
      <w:r w:rsidRPr="00BD7503">
        <w:rPr>
          <w:rFonts w:eastAsia="宋体"/>
          <w:shd w:val="clear" w:color="auto" w:fill="FFFFFF"/>
          <w:lang w:eastAsia="zh-CN"/>
        </w:rPr>
        <w:t>.</w:t>
      </w:r>
      <w:r w:rsidRPr="00BD7503">
        <w:rPr>
          <w:rFonts w:eastAsia="Open Sans"/>
          <w:shd w:val="clear" w:color="auto" w:fill="FFFFFF"/>
        </w:rPr>
        <w:t xml:space="preserve"> </w:t>
      </w:r>
      <w:r w:rsidRPr="00BD7503">
        <w:rPr>
          <w:rFonts w:eastAsia="Open Sans"/>
          <w:i/>
          <w:iCs/>
          <w:shd w:val="clear" w:color="auto" w:fill="FFFFFF"/>
        </w:rPr>
        <w:t>European Journal of Information Systems</w:t>
      </w:r>
      <w:r w:rsidRPr="00BD7503">
        <w:rPr>
          <w:rFonts w:eastAsia="宋体"/>
          <w:i/>
          <w:iCs/>
          <w:shd w:val="clear" w:color="auto" w:fill="FFFFFF"/>
          <w:lang w:eastAsia="zh-CN"/>
        </w:rPr>
        <w:t>,</w:t>
      </w:r>
      <w:r w:rsidRPr="00BD7503">
        <w:rPr>
          <w:rFonts w:eastAsia="Open Sans"/>
          <w:shd w:val="clear" w:color="auto" w:fill="FFFFFF"/>
        </w:rPr>
        <w:t xml:space="preserve"> </w:t>
      </w:r>
      <w:r w:rsidRPr="00BD7503">
        <w:rPr>
          <w:rFonts w:eastAsia="宋体"/>
          <w:shd w:val="clear" w:color="auto" w:fill="FFFFFF"/>
          <w:lang w:eastAsia="zh-CN"/>
        </w:rPr>
        <w:t>15(</w:t>
      </w:r>
      <w:r w:rsidRPr="00BD7503">
        <w:rPr>
          <w:rFonts w:eastAsia="Open Sans"/>
          <w:shd w:val="clear" w:color="auto" w:fill="FFFFFF"/>
        </w:rPr>
        <w:t>4), p. 357-367.</w:t>
      </w:r>
    </w:p>
    <w:p w:rsidR="00C4601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Barman, A. &amp; Bell, E., 2015. </w:t>
      </w:r>
      <w:r w:rsidRPr="00BD7503">
        <w:rPr>
          <w:rFonts w:ascii="Arial" w:hAnsi="Arial" w:cs="Arial"/>
          <w:i/>
          <w:iCs/>
          <w:noProof/>
          <w:sz w:val="24"/>
          <w:szCs w:val="24"/>
        </w:rPr>
        <w:t xml:space="preserve">Business Research Methods. </w:t>
      </w:r>
      <w:r w:rsidRPr="00BD7503">
        <w:rPr>
          <w:rFonts w:ascii="Arial" w:hAnsi="Arial" w:cs="Arial"/>
          <w:noProof/>
          <w:sz w:val="24"/>
          <w:szCs w:val="24"/>
        </w:rPr>
        <w:t>4 ed. New York: Oxford University Press Inc..</w:t>
      </w:r>
    </w:p>
    <w:p w:rsidR="00257D6D"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Barnham, C., 2015. Quantitative and qualitative research. </w:t>
      </w:r>
      <w:r w:rsidRPr="00BD7503">
        <w:rPr>
          <w:rFonts w:ascii="Arial" w:hAnsi="Arial" w:cs="Arial"/>
          <w:i/>
          <w:iCs/>
          <w:noProof/>
          <w:sz w:val="24"/>
          <w:szCs w:val="24"/>
        </w:rPr>
        <w:t xml:space="preserve">International Journal of Market Research, </w:t>
      </w:r>
      <w:r w:rsidRPr="00BD7503">
        <w:rPr>
          <w:rFonts w:ascii="Arial" w:hAnsi="Arial" w:cs="Arial"/>
          <w:noProof/>
          <w:sz w:val="24"/>
          <w:szCs w:val="24"/>
        </w:rPr>
        <w:t>57(6), p. 19.</w:t>
      </w:r>
    </w:p>
    <w:p w:rsidR="00C46013" w:rsidRDefault="00C46013" w:rsidP="00825C50">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lastRenderedPageBreak/>
        <w:t xml:space="preserve">Bener, A. &amp; Alsulaiman, R., 2017. An assessment of reliability and validity of the European Organization for Research and Treatment of Cancer Quality of Life Questionnaire C30 among breast cancer patients in Qatar. </w:t>
      </w:r>
      <w:r w:rsidRPr="00BD7503">
        <w:rPr>
          <w:rFonts w:ascii="Arial" w:hAnsi="Arial" w:cs="Arial"/>
          <w:i/>
          <w:iCs/>
          <w:noProof/>
          <w:sz w:val="24"/>
          <w:szCs w:val="24"/>
        </w:rPr>
        <w:t xml:space="preserve">Journal of Family Medicine &amp; Primary Care, </w:t>
      </w:r>
      <w:r w:rsidRPr="00BD7503">
        <w:rPr>
          <w:rFonts w:ascii="Arial" w:hAnsi="Arial" w:cs="Arial"/>
          <w:noProof/>
          <w:sz w:val="24"/>
          <w:szCs w:val="24"/>
        </w:rPr>
        <w:t>p.</w:t>
      </w:r>
      <w:r w:rsidR="00257D6D" w:rsidRPr="00BD7503">
        <w:rPr>
          <w:rFonts w:ascii="Arial" w:hAnsi="Arial" w:cs="Arial"/>
          <w:noProof/>
          <w:sz w:val="24"/>
          <w:szCs w:val="24"/>
        </w:rPr>
        <w:t xml:space="preserve"> 9-11.</w:t>
      </w:r>
    </w:p>
    <w:p w:rsidR="00C4601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Boari, G. &amp; Ruscone, M. N., 2015. A procedure simulating Likert scale item responses. </w:t>
      </w:r>
      <w:r w:rsidRPr="00BD7503">
        <w:rPr>
          <w:rFonts w:ascii="Arial" w:hAnsi="Arial" w:cs="Arial"/>
          <w:i/>
          <w:iCs/>
          <w:noProof/>
          <w:sz w:val="24"/>
          <w:szCs w:val="24"/>
        </w:rPr>
        <w:t xml:space="preserve">Electronic Journal of Applied Statistical Analysis, </w:t>
      </w:r>
      <w:r w:rsidRPr="00BD7503">
        <w:rPr>
          <w:rFonts w:ascii="Arial" w:hAnsi="Arial" w:cs="Arial"/>
          <w:noProof/>
          <w:sz w:val="24"/>
          <w:szCs w:val="24"/>
        </w:rPr>
        <w:t>8(3), p. 11.</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Boiko,</w:t>
      </w:r>
      <w:r w:rsidR="000F3D5F">
        <w:rPr>
          <w:rFonts w:ascii="Arial" w:hAnsi="Arial" w:cs="Arial"/>
          <w:noProof/>
          <w:sz w:val="24"/>
          <w:szCs w:val="24"/>
        </w:rPr>
        <w:t xml:space="preserve"> </w:t>
      </w:r>
      <w:r w:rsidRPr="00BD7503">
        <w:rPr>
          <w:rFonts w:ascii="Arial" w:hAnsi="Arial" w:cs="Arial"/>
          <w:noProof/>
          <w:sz w:val="24"/>
          <w:szCs w:val="24"/>
        </w:rPr>
        <w:t>I., 201</w:t>
      </w:r>
      <w:r w:rsidR="00D16229">
        <w:rPr>
          <w:rFonts w:ascii="Arial" w:hAnsi="Arial" w:cs="Arial"/>
          <w:noProof/>
          <w:sz w:val="24"/>
          <w:szCs w:val="24"/>
        </w:rPr>
        <w:t>5</w:t>
      </w:r>
      <w:r w:rsidRPr="00BD7503">
        <w:rPr>
          <w:rFonts w:ascii="Arial" w:hAnsi="Arial" w:cs="Arial"/>
          <w:noProof/>
          <w:sz w:val="24"/>
          <w:szCs w:val="24"/>
        </w:rPr>
        <w:t xml:space="preserve">. INSTRUMENTS OF IMPLEMENTING. </w:t>
      </w:r>
      <w:r w:rsidRPr="00BD7503">
        <w:rPr>
          <w:rFonts w:ascii="Arial" w:hAnsi="Arial" w:cs="Arial"/>
          <w:i/>
          <w:iCs/>
          <w:noProof/>
          <w:sz w:val="24"/>
          <w:szCs w:val="24"/>
        </w:rPr>
        <w:t xml:space="preserve">RECENT ISSUES IN ECONOMIC DEVELOPMENT, </w:t>
      </w:r>
      <w:r w:rsidRPr="00BD7503">
        <w:rPr>
          <w:rFonts w:ascii="Arial" w:hAnsi="Arial" w:cs="Arial"/>
          <w:noProof/>
          <w:sz w:val="24"/>
          <w:szCs w:val="24"/>
        </w:rPr>
        <w:t>6(2), p. 9.</w:t>
      </w:r>
    </w:p>
    <w:p w:rsidR="00977B0A" w:rsidRPr="00BD7503" w:rsidRDefault="00F537FA" w:rsidP="00825C50">
      <w:pPr>
        <w:spacing w:afterLines="100" w:after="312" w:line="360" w:lineRule="auto"/>
        <w:rPr>
          <w:rFonts w:ascii="Arial" w:eastAsia="Open Sans" w:hAnsi="Arial" w:cs="Arial"/>
          <w:sz w:val="24"/>
          <w:szCs w:val="24"/>
        </w:rPr>
      </w:pPr>
      <w:r w:rsidRPr="00BD7503">
        <w:rPr>
          <w:rFonts w:ascii="Arial" w:eastAsia="Open Sans" w:hAnsi="Arial" w:cs="Arial"/>
          <w:sz w:val="24"/>
          <w:szCs w:val="24"/>
        </w:rPr>
        <w:t>Campbell, J.C., Ikegami, N.</w:t>
      </w:r>
      <w:r w:rsidRPr="00BD7503">
        <w:rPr>
          <w:rFonts w:ascii="Arial" w:eastAsia="宋体" w:hAnsi="Arial" w:cs="Arial"/>
          <w:sz w:val="24"/>
          <w:szCs w:val="24"/>
        </w:rPr>
        <w:t xml:space="preserve">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r w:rsidRPr="00BD7503">
        <w:rPr>
          <w:rFonts w:ascii="Arial" w:eastAsia="Open Sans" w:hAnsi="Arial" w:cs="Arial"/>
          <w:sz w:val="24"/>
          <w:szCs w:val="24"/>
        </w:rPr>
        <w:t>Gibson, M.J.</w:t>
      </w:r>
      <w:r w:rsidRPr="00BD7503">
        <w:rPr>
          <w:rFonts w:ascii="Arial" w:eastAsia="宋体" w:hAnsi="Arial" w:cs="Arial"/>
          <w:sz w:val="24"/>
          <w:szCs w:val="24"/>
        </w:rPr>
        <w:t>, 201</w:t>
      </w:r>
      <w:r w:rsidR="00D16229">
        <w:rPr>
          <w:rFonts w:ascii="Arial" w:eastAsia="宋体" w:hAnsi="Arial" w:cs="Arial"/>
          <w:sz w:val="24"/>
          <w:szCs w:val="24"/>
        </w:rPr>
        <w:t>5</w:t>
      </w:r>
      <w:r w:rsidRPr="00BD7503">
        <w:rPr>
          <w:rFonts w:ascii="Arial" w:eastAsia="宋体" w:hAnsi="Arial" w:cs="Arial"/>
          <w:sz w:val="24"/>
          <w:szCs w:val="24"/>
        </w:rPr>
        <w:t>.</w:t>
      </w:r>
      <w:r w:rsidRPr="00BD7503">
        <w:rPr>
          <w:rFonts w:ascii="Arial" w:eastAsia="Open Sans" w:hAnsi="Arial" w:cs="Arial"/>
          <w:sz w:val="24"/>
          <w:szCs w:val="24"/>
        </w:rPr>
        <w:t xml:space="preserve"> Lessons from public long-term care insurance in Germany and Japan</w:t>
      </w:r>
      <w:r w:rsidRPr="00BD7503">
        <w:rPr>
          <w:rFonts w:ascii="Arial" w:eastAsia="宋体" w:hAnsi="Arial" w:cs="Arial"/>
          <w:sz w:val="24"/>
          <w:szCs w:val="24"/>
        </w:rPr>
        <w:t>.</w:t>
      </w:r>
      <w:r w:rsidRPr="00BD7503">
        <w:rPr>
          <w:rFonts w:ascii="Arial" w:eastAsia="Open Sans" w:hAnsi="Arial" w:cs="Arial"/>
          <w:sz w:val="24"/>
          <w:szCs w:val="24"/>
        </w:rPr>
        <w:t xml:space="preserve"> </w:t>
      </w:r>
      <w:r w:rsidRPr="00BD7503">
        <w:rPr>
          <w:rFonts w:ascii="Arial" w:eastAsia="Open Sans" w:hAnsi="Arial" w:cs="Arial"/>
          <w:i/>
          <w:iCs/>
          <w:sz w:val="24"/>
          <w:szCs w:val="24"/>
        </w:rPr>
        <w:t>Health Affairs</w:t>
      </w:r>
      <w:r w:rsidRPr="00BD7503">
        <w:rPr>
          <w:rFonts w:ascii="Arial" w:eastAsia="宋体" w:hAnsi="Arial" w:cs="Arial"/>
          <w:i/>
          <w:iCs/>
          <w:sz w:val="24"/>
          <w:szCs w:val="24"/>
        </w:rPr>
        <w:t xml:space="preserve">, </w:t>
      </w:r>
      <w:r w:rsidRPr="00BD7503">
        <w:rPr>
          <w:rFonts w:ascii="Arial" w:eastAsia="Open Sans" w:hAnsi="Arial" w:cs="Arial"/>
          <w:sz w:val="24"/>
          <w:szCs w:val="24"/>
        </w:rPr>
        <w:t>29</w:t>
      </w:r>
      <w:r w:rsidRPr="00BD7503">
        <w:rPr>
          <w:rFonts w:ascii="Arial" w:eastAsia="宋体" w:hAnsi="Arial" w:cs="Arial"/>
          <w:sz w:val="24"/>
          <w:szCs w:val="24"/>
        </w:rPr>
        <w:t>(5), p.</w:t>
      </w:r>
      <w:r w:rsidRPr="00BD7503">
        <w:rPr>
          <w:rFonts w:ascii="Arial" w:eastAsia="Open Sans" w:hAnsi="Arial" w:cs="Arial"/>
          <w:sz w:val="24"/>
          <w:szCs w:val="24"/>
        </w:rPr>
        <w:t>87–95.</w:t>
      </w:r>
    </w:p>
    <w:p w:rsidR="00257D6D" w:rsidRDefault="00F537FA" w:rsidP="00825C50">
      <w:pPr>
        <w:spacing w:afterLines="100" w:after="312" w:line="360" w:lineRule="auto"/>
        <w:rPr>
          <w:rFonts w:ascii="Arial" w:hAnsi="Arial" w:cs="Arial"/>
          <w:sz w:val="24"/>
          <w:szCs w:val="24"/>
        </w:rPr>
      </w:pPr>
      <w:proofErr w:type="spellStart"/>
      <w:r w:rsidRPr="00BD7503">
        <w:rPr>
          <w:rFonts w:ascii="Arial" w:hAnsi="Arial" w:cs="Arial"/>
          <w:sz w:val="24"/>
          <w:szCs w:val="24"/>
        </w:rPr>
        <w:t>Cropanzano</w:t>
      </w:r>
      <w:proofErr w:type="spellEnd"/>
      <w:r w:rsidRPr="00BD7503">
        <w:rPr>
          <w:rFonts w:ascii="Arial" w:hAnsi="Arial" w:cs="Arial"/>
          <w:sz w:val="24"/>
          <w:szCs w:val="24"/>
        </w:rPr>
        <w:t xml:space="preserve">, R. </w:t>
      </w:r>
      <w:r w:rsidR="00D518DA" w:rsidRPr="00BD7503">
        <w:rPr>
          <w:rFonts w:ascii="Arial" w:hAnsi="Arial" w:cs="Arial"/>
          <w:sz w:val="24"/>
          <w:szCs w:val="24"/>
        </w:rPr>
        <w:t>&amp;</w:t>
      </w:r>
      <w:r w:rsidRPr="00BD7503">
        <w:rPr>
          <w:rFonts w:ascii="Arial" w:hAnsi="Arial" w:cs="Arial"/>
          <w:sz w:val="24"/>
          <w:szCs w:val="24"/>
        </w:rPr>
        <w:t xml:space="preserve"> Mitchell M. S., 2015 Social exchange theory: An </w:t>
      </w:r>
      <w:proofErr w:type="spellStart"/>
      <w:r w:rsidRPr="00BD7503">
        <w:rPr>
          <w:rFonts w:ascii="Arial" w:hAnsi="Arial" w:cs="Arial"/>
          <w:sz w:val="24"/>
          <w:szCs w:val="24"/>
        </w:rPr>
        <w:t>interdis</w:t>
      </w:r>
      <w:proofErr w:type="spellEnd"/>
      <w:r w:rsidRPr="00BD7503">
        <w:rPr>
          <w:rFonts w:ascii="Arial" w:hAnsi="Arial" w:cs="Arial"/>
          <w:sz w:val="24"/>
          <w:szCs w:val="24"/>
        </w:rPr>
        <w:t xml:space="preserve">- </w:t>
      </w:r>
      <w:proofErr w:type="spellStart"/>
      <w:r w:rsidRPr="00BD7503">
        <w:rPr>
          <w:rFonts w:ascii="Arial" w:hAnsi="Arial" w:cs="Arial"/>
          <w:sz w:val="24"/>
          <w:szCs w:val="24"/>
        </w:rPr>
        <w:t>ciplinary</w:t>
      </w:r>
      <w:proofErr w:type="spellEnd"/>
      <w:r w:rsidRPr="00BD7503">
        <w:rPr>
          <w:rFonts w:ascii="Arial" w:hAnsi="Arial" w:cs="Arial"/>
          <w:sz w:val="24"/>
          <w:szCs w:val="24"/>
        </w:rPr>
        <w:t xml:space="preserve"> review. </w:t>
      </w:r>
      <w:r w:rsidRPr="00BD7503">
        <w:rPr>
          <w:rFonts w:ascii="Arial" w:hAnsi="Arial" w:cs="Arial"/>
          <w:i/>
          <w:iCs/>
          <w:sz w:val="24"/>
          <w:szCs w:val="24"/>
        </w:rPr>
        <w:t>J Manage,</w:t>
      </w:r>
      <w:r w:rsidRPr="00BD7503">
        <w:rPr>
          <w:rFonts w:ascii="Arial" w:hAnsi="Arial" w:cs="Arial"/>
          <w:sz w:val="24"/>
          <w:szCs w:val="24"/>
        </w:rPr>
        <w:t xml:space="preserve"> 31(6), p. 874–900.</w:t>
      </w:r>
    </w:p>
    <w:p w:rsidR="00C46013" w:rsidRPr="00BD7503" w:rsidRDefault="00C46013" w:rsidP="00825C50">
      <w:pPr>
        <w:spacing w:afterLines="100" w:after="312" w:line="360" w:lineRule="auto"/>
        <w:rPr>
          <w:rFonts w:ascii="Arial" w:hAnsi="Arial" w:cs="Arial"/>
          <w:noProof/>
          <w:sz w:val="24"/>
          <w:szCs w:val="24"/>
        </w:rPr>
      </w:pPr>
      <w:r w:rsidRPr="00BD7503">
        <w:rPr>
          <w:rFonts w:ascii="Arial" w:hAnsi="Arial" w:cs="Arial"/>
          <w:noProof/>
          <w:sz w:val="24"/>
          <w:szCs w:val="24"/>
        </w:rPr>
        <w:t xml:space="preserve">Celik, N., Senoglu, B. &amp; Arslan, O., 2015. Estimation and Testing in One-Way </w:t>
      </w:r>
      <w:r w:rsidR="000762ED">
        <w:rPr>
          <w:rFonts w:ascii="Arial" w:hAnsi="Arial" w:cs="Arial"/>
          <w:noProof/>
          <w:sz w:val="24"/>
          <w:szCs w:val="24"/>
        </w:rPr>
        <w:t>ANOVA</w:t>
      </w:r>
      <w:r w:rsidRPr="00BD7503">
        <w:rPr>
          <w:rFonts w:ascii="Arial" w:hAnsi="Arial" w:cs="Arial"/>
          <w:noProof/>
          <w:sz w:val="24"/>
          <w:szCs w:val="24"/>
        </w:rPr>
        <w:t xml:space="preserve"> when the Errors are Skew-Normal. </w:t>
      </w:r>
      <w:r w:rsidRPr="00BD7503">
        <w:rPr>
          <w:rFonts w:ascii="Arial" w:hAnsi="Arial" w:cs="Arial"/>
          <w:i/>
          <w:iCs/>
          <w:noProof/>
          <w:sz w:val="24"/>
          <w:szCs w:val="24"/>
        </w:rPr>
        <w:t xml:space="preserve">Revista Colombiana de Estadistica, </w:t>
      </w:r>
      <w:r w:rsidRPr="00BD7503">
        <w:rPr>
          <w:rFonts w:ascii="Arial" w:hAnsi="Arial" w:cs="Arial"/>
          <w:noProof/>
          <w:sz w:val="24"/>
          <w:szCs w:val="24"/>
        </w:rPr>
        <w:t>38(1), p. 18.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Chen, B. J., 201</w:t>
      </w:r>
      <w:r w:rsidR="00D16229">
        <w:rPr>
          <w:rFonts w:ascii="Arial" w:hAnsi="Arial" w:cs="Arial"/>
          <w:noProof/>
          <w:sz w:val="24"/>
          <w:szCs w:val="24"/>
        </w:rPr>
        <w:t>6</w:t>
      </w:r>
      <w:r w:rsidRPr="00BD7503">
        <w:rPr>
          <w:rFonts w:ascii="Arial" w:hAnsi="Arial" w:cs="Arial"/>
          <w:noProof/>
          <w:sz w:val="24"/>
          <w:szCs w:val="24"/>
        </w:rPr>
        <w:t xml:space="preserve">. Study on factors influencing the intention of employee turnover in enterprises. </w:t>
      </w:r>
      <w:r w:rsidRPr="00BD7503">
        <w:rPr>
          <w:rFonts w:ascii="Arial" w:hAnsi="Arial" w:cs="Arial"/>
          <w:i/>
          <w:iCs/>
          <w:noProof/>
          <w:sz w:val="24"/>
          <w:szCs w:val="24"/>
        </w:rPr>
        <w:t xml:space="preserve">Management science, </w:t>
      </w:r>
      <w:r w:rsidRPr="00BD7503">
        <w:rPr>
          <w:rFonts w:ascii="Arial" w:hAnsi="Arial" w:cs="Arial"/>
          <w:noProof/>
          <w:sz w:val="24"/>
          <w:szCs w:val="24"/>
        </w:rPr>
        <w:t xml:space="preserve">5(3), </w:t>
      </w:r>
      <w:r w:rsidR="00BD7503">
        <w:rPr>
          <w:rFonts w:ascii="Arial" w:hAnsi="Arial" w:cs="Arial"/>
          <w:noProof/>
          <w:sz w:val="24"/>
          <w:szCs w:val="24"/>
        </w:rPr>
        <w:t>p.</w:t>
      </w:r>
      <w:r w:rsidRPr="00BD7503">
        <w:rPr>
          <w:rFonts w:ascii="Arial" w:hAnsi="Arial" w:cs="Arial"/>
          <w:noProof/>
          <w:sz w:val="24"/>
          <w:szCs w:val="24"/>
        </w:rPr>
        <w:t xml:space="preserve"> 12-18.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Çokluk, Ö. &amp; Koçak, D., 2016. Using Horn’s Parallel Analysis Method in Exploratory Factor Analysis for Determining the Number of Factors.. </w:t>
      </w:r>
      <w:r w:rsidRPr="00BD7503">
        <w:rPr>
          <w:rFonts w:ascii="Arial" w:hAnsi="Arial" w:cs="Arial"/>
          <w:i/>
          <w:iCs/>
          <w:noProof/>
          <w:sz w:val="24"/>
          <w:szCs w:val="24"/>
        </w:rPr>
        <w:t xml:space="preserve">Educational Sciences: Theory &amp; Practice, </w:t>
      </w:r>
      <w:r w:rsidRPr="00BD7503">
        <w:rPr>
          <w:rFonts w:ascii="Arial" w:hAnsi="Arial" w:cs="Arial"/>
          <w:noProof/>
          <w:sz w:val="24"/>
          <w:szCs w:val="24"/>
        </w:rPr>
        <w:t>p. 16.</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Cooper, D. &amp; Schindler, P., 2013. </w:t>
      </w:r>
      <w:r w:rsidRPr="00BD7503">
        <w:rPr>
          <w:rFonts w:ascii="Arial" w:hAnsi="Arial" w:cs="Arial"/>
          <w:i/>
          <w:iCs/>
          <w:noProof/>
          <w:sz w:val="24"/>
          <w:szCs w:val="24"/>
        </w:rPr>
        <w:t xml:space="preserve">Business research methods. </w:t>
      </w:r>
      <w:r w:rsidRPr="00BD7503">
        <w:rPr>
          <w:rFonts w:ascii="Arial" w:hAnsi="Arial" w:cs="Arial"/>
          <w:noProof/>
          <w:sz w:val="24"/>
          <w:szCs w:val="24"/>
        </w:rPr>
        <w:t>11 ed. New York: McGraw-Hill/Irwin.</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Copper, C. L. &amp; Bramwell, R. S., 1992. Predictive validity of the strain components </w:t>
      </w:r>
      <w:r w:rsidRPr="00BD7503">
        <w:rPr>
          <w:rFonts w:ascii="Arial" w:hAnsi="Arial" w:cs="Arial"/>
          <w:noProof/>
          <w:sz w:val="24"/>
          <w:szCs w:val="24"/>
        </w:rPr>
        <w:lastRenderedPageBreak/>
        <w:t xml:space="preserve">of the Occupational Stress Indicator. </w:t>
      </w:r>
      <w:r w:rsidRPr="00BD7503">
        <w:rPr>
          <w:rFonts w:ascii="Arial" w:hAnsi="Arial" w:cs="Arial"/>
          <w:i/>
          <w:iCs/>
          <w:noProof/>
          <w:sz w:val="24"/>
          <w:szCs w:val="24"/>
        </w:rPr>
        <w:t xml:space="preserve">Stress Medicine, </w:t>
      </w:r>
      <w:r w:rsidRPr="00BD7503">
        <w:rPr>
          <w:rFonts w:ascii="Arial" w:hAnsi="Arial" w:cs="Arial"/>
          <w:noProof/>
          <w:sz w:val="24"/>
          <w:szCs w:val="24"/>
        </w:rPr>
        <w:t xml:space="preserve">4(2), </w:t>
      </w:r>
      <w:r w:rsidR="00BD7503">
        <w:rPr>
          <w:rFonts w:ascii="Arial" w:hAnsi="Arial" w:cs="Arial"/>
          <w:noProof/>
          <w:sz w:val="24"/>
          <w:szCs w:val="24"/>
        </w:rPr>
        <w:t>p.</w:t>
      </w:r>
      <w:r w:rsidRPr="00BD7503">
        <w:rPr>
          <w:rFonts w:ascii="Arial" w:hAnsi="Arial" w:cs="Arial"/>
          <w:noProof/>
          <w:sz w:val="24"/>
          <w:szCs w:val="24"/>
        </w:rPr>
        <w:t xml:space="preserve"> 57-60.</w:t>
      </w:r>
    </w:p>
    <w:p w:rsidR="00977B0A" w:rsidRDefault="00F537FA" w:rsidP="00825C50">
      <w:pPr>
        <w:spacing w:afterLines="100" w:after="312" w:line="360" w:lineRule="auto"/>
        <w:rPr>
          <w:rFonts w:ascii="Arial" w:hAnsi="Arial" w:cs="Arial"/>
          <w:sz w:val="24"/>
          <w:szCs w:val="24"/>
        </w:rPr>
      </w:pPr>
      <w:r w:rsidRPr="00BD7503">
        <w:rPr>
          <w:rFonts w:ascii="Arial" w:hAnsi="Arial" w:cs="Arial"/>
          <w:sz w:val="24"/>
          <w:szCs w:val="24"/>
        </w:rPr>
        <w:t xml:space="preserve">Daher, N., 2015. EMOTIONAL AND CULTURAL INTELLIGENCES AS AN ASSESSMENT TOOL FOR RECRUITING, SELECTING AND TRAINING INDIVIDUAL CANDIDATES. </w:t>
      </w:r>
      <w:r w:rsidRPr="00BD7503">
        <w:rPr>
          <w:rFonts w:ascii="Arial" w:hAnsi="Arial" w:cs="Arial"/>
          <w:i/>
          <w:iCs/>
          <w:sz w:val="24"/>
          <w:szCs w:val="24"/>
        </w:rPr>
        <w:t xml:space="preserve">International Journal of Business and Public Administration (IJBPA), </w:t>
      </w:r>
      <w:r w:rsidRPr="00BD7503">
        <w:rPr>
          <w:rFonts w:ascii="Arial" w:hAnsi="Arial" w:cs="Arial"/>
          <w:sz w:val="24"/>
          <w:szCs w:val="24"/>
        </w:rPr>
        <w:t>12(1), p. 15.</w:t>
      </w:r>
    </w:p>
    <w:p w:rsidR="00327E7A" w:rsidRPr="00BD7503" w:rsidRDefault="00327E7A" w:rsidP="00825C50">
      <w:pPr>
        <w:spacing w:afterLines="100" w:after="312" w:line="360" w:lineRule="auto"/>
        <w:rPr>
          <w:rFonts w:ascii="Arial" w:hAnsi="Arial" w:cs="Arial"/>
          <w:sz w:val="24"/>
          <w:szCs w:val="24"/>
        </w:rPr>
      </w:pPr>
      <w:r w:rsidRPr="00327E7A">
        <w:rPr>
          <w:rFonts w:ascii="Arial" w:hAnsi="Arial" w:cs="Arial"/>
          <w:sz w:val="24"/>
          <w:szCs w:val="24"/>
        </w:rPr>
        <w:t xml:space="preserve">Das, K. R. &amp; </w:t>
      </w:r>
      <w:proofErr w:type="spellStart"/>
      <w:r w:rsidRPr="00327E7A">
        <w:rPr>
          <w:rFonts w:ascii="Arial" w:hAnsi="Arial" w:cs="Arial"/>
          <w:sz w:val="24"/>
          <w:szCs w:val="24"/>
        </w:rPr>
        <w:t>Imon</w:t>
      </w:r>
      <w:proofErr w:type="spellEnd"/>
      <w:r w:rsidRPr="00327E7A">
        <w:rPr>
          <w:rFonts w:ascii="Arial" w:hAnsi="Arial" w:cs="Arial"/>
          <w:sz w:val="24"/>
          <w:szCs w:val="24"/>
        </w:rPr>
        <w:t xml:space="preserve">, A. H. M. R., 2016. A brief review of tests for </w:t>
      </w:r>
      <w:proofErr w:type="spellStart"/>
      <w:r w:rsidRPr="00327E7A">
        <w:rPr>
          <w:rFonts w:ascii="Arial" w:hAnsi="Arial" w:cs="Arial"/>
          <w:sz w:val="24"/>
          <w:szCs w:val="24"/>
        </w:rPr>
        <w:t>normalit</w:t>
      </w:r>
      <w:proofErr w:type="spellEnd"/>
      <w:r w:rsidRPr="00327E7A">
        <w:rPr>
          <w:rFonts w:ascii="Arial" w:hAnsi="Arial" w:cs="Arial"/>
          <w:sz w:val="24"/>
          <w:szCs w:val="24"/>
        </w:rPr>
        <w:t>. American Journal of Theoretical and Applied Statistics, 5(1), pp. 5-12.</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t>Demet</w:t>
      </w:r>
      <w:proofErr w:type="spellEnd"/>
      <w:r w:rsidRPr="00BD7503">
        <w:rPr>
          <w:rFonts w:ascii="Arial" w:eastAsia="宋体" w:hAnsi="Arial" w:cs="Arial"/>
          <w:sz w:val="24"/>
          <w:szCs w:val="24"/>
        </w:rPr>
        <w:t>, L., 201</w:t>
      </w:r>
      <w:r w:rsidR="00FF31BA">
        <w:rPr>
          <w:rFonts w:ascii="Arial" w:eastAsia="宋体" w:hAnsi="Arial" w:cs="Arial"/>
          <w:sz w:val="24"/>
          <w:szCs w:val="24"/>
        </w:rPr>
        <w:t>5</w:t>
      </w:r>
      <w:r w:rsidRPr="00BD7503">
        <w:rPr>
          <w:rFonts w:ascii="Arial" w:eastAsia="宋体" w:hAnsi="Arial" w:cs="Arial"/>
          <w:sz w:val="24"/>
          <w:szCs w:val="24"/>
        </w:rPr>
        <w:t xml:space="preserve">. Impact of workplace quality on employee’s productivity: case study of a bank </w:t>
      </w:r>
      <w:proofErr w:type="spellStart"/>
      <w:r w:rsidRPr="00BD7503">
        <w:rPr>
          <w:rFonts w:ascii="Arial" w:eastAsia="宋体" w:hAnsi="Arial" w:cs="Arial"/>
          <w:sz w:val="24"/>
          <w:szCs w:val="24"/>
        </w:rPr>
        <w:t>inTurkey</w:t>
      </w:r>
      <w:proofErr w:type="spellEnd"/>
      <w:r w:rsidRPr="00BD7503">
        <w:rPr>
          <w:rFonts w:ascii="Arial" w:eastAsia="宋体" w:hAnsi="Arial" w:cs="Arial"/>
          <w:sz w:val="24"/>
          <w:szCs w:val="24"/>
        </w:rPr>
        <w:t xml:space="preserve">. </w:t>
      </w:r>
      <w:r w:rsidRPr="00BD7503">
        <w:rPr>
          <w:rFonts w:ascii="Arial" w:eastAsia="宋体" w:hAnsi="Arial" w:cs="Arial"/>
          <w:i/>
          <w:iCs/>
          <w:sz w:val="24"/>
          <w:szCs w:val="24"/>
        </w:rPr>
        <w:t>Journal of Business, Economics &amp; Finance</w:t>
      </w:r>
      <w:r w:rsidRPr="00BD7503">
        <w:rPr>
          <w:rFonts w:ascii="Arial" w:eastAsia="宋体" w:hAnsi="Arial" w:cs="Arial"/>
          <w:sz w:val="24"/>
          <w:szCs w:val="24"/>
        </w:rPr>
        <w:t xml:space="preserve"> 1(1), p 12-15.</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Ding, Y. L. </w:t>
      </w:r>
      <w:r w:rsidR="00D518DA" w:rsidRPr="00BD7503">
        <w:rPr>
          <w:rFonts w:ascii="Arial" w:eastAsia="宋体" w:hAnsi="Arial" w:cs="Arial"/>
          <w:sz w:val="24"/>
          <w:szCs w:val="24"/>
        </w:rPr>
        <w:t>&amp;</w:t>
      </w:r>
      <w:r w:rsidRPr="00BD7503">
        <w:rPr>
          <w:rFonts w:ascii="Arial" w:eastAsia="宋体" w:hAnsi="Arial" w:cs="Arial"/>
          <w:sz w:val="24"/>
          <w:szCs w:val="24"/>
        </w:rPr>
        <w:t xml:space="preserve"> Han, L., 201</w:t>
      </w:r>
      <w:r w:rsidR="00FF31BA">
        <w:rPr>
          <w:rFonts w:ascii="Arial" w:eastAsia="宋体" w:hAnsi="Arial" w:cs="Arial"/>
          <w:sz w:val="24"/>
          <w:szCs w:val="24"/>
        </w:rPr>
        <w:t>5</w:t>
      </w:r>
      <w:r w:rsidRPr="00BD7503">
        <w:rPr>
          <w:rFonts w:ascii="Arial" w:eastAsia="宋体" w:hAnsi="Arial" w:cs="Arial"/>
          <w:sz w:val="24"/>
          <w:szCs w:val="24"/>
        </w:rPr>
        <w:t xml:space="preserve">. An analysis of the effectiveness of paid annual leave -- An Empirical Study on employee satisfaction based on organizational support theory. </w:t>
      </w:r>
      <w:r w:rsidRPr="00BD7503">
        <w:rPr>
          <w:rFonts w:ascii="Arial" w:eastAsia="宋体" w:hAnsi="Arial" w:cs="Arial"/>
          <w:i/>
          <w:iCs/>
          <w:sz w:val="24"/>
          <w:szCs w:val="24"/>
        </w:rPr>
        <w:t>Journal of Shaanxi Normal University</w:t>
      </w:r>
      <w:r w:rsidRPr="00BD7503">
        <w:rPr>
          <w:rFonts w:ascii="Arial" w:eastAsia="宋体" w:hAnsi="Arial" w:cs="Arial"/>
          <w:sz w:val="24"/>
          <w:szCs w:val="24"/>
        </w:rPr>
        <w:t>, 24 (2), p. 93-104.</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Dixit, V.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Bhati</w:t>
      </w:r>
      <w:proofErr w:type="spellEnd"/>
      <w:r w:rsidRPr="00BD7503">
        <w:rPr>
          <w:rFonts w:ascii="Arial" w:eastAsia="宋体" w:hAnsi="Arial" w:cs="Arial"/>
          <w:sz w:val="24"/>
          <w:szCs w:val="24"/>
        </w:rPr>
        <w:t>, M., 201</w:t>
      </w:r>
      <w:r w:rsidR="003154A9">
        <w:rPr>
          <w:rFonts w:ascii="Arial" w:eastAsia="宋体" w:hAnsi="Arial" w:cs="Arial"/>
          <w:sz w:val="24"/>
          <w:szCs w:val="24"/>
        </w:rPr>
        <w:t>5</w:t>
      </w:r>
      <w:r w:rsidRPr="00BD7503">
        <w:rPr>
          <w:rFonts w:ascii="Arial" w:eastAsia="宋体" w:hAnsi="Arial" w:cs="Arial"/>
          <w:sz w:val="24"/>
          <w:szCs w:val="24"/>
        </w:rPr>
        <w:t xml:space="preserve">. A study about employee commitment and its impact on sustained productivity in Indian Auto-Component Industry. </w:t>
      </w:r>
      <w:r w:rsidRPr="00BD7503">
        <w:rPr>
          <w:rFonts w:ascii="Arial" w:eastAsia="宋体" w:hAnsi="Arial" w:cs="Arial"/>
          <w:i/>
          <w:iCs/>
          <w:sz w:val="24"/>
          <w:szCs w:val="24"/>
        </w:rPr>
        <w:t>European Journal of Business and Social Sciences</w:t>
      </w:r>
      <w:r w:rsidRPr="00BD7503">
        <w:rPr>
          <w:rFonts w:ascii="Arial" w:eastAsia="宋体" w:hAnsi="Arial" w:cs="Arial"/>
          <w:sz w:val="24"/>
          <w:szCs w:val="24"/>
        </w:rPr>
        <w:t>, 1(6), p. 34 – 51.</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Du, Q., 2015. Discussion on enterprise environmental management. </w:t>
      </w:r>
      <w:r w:rsidRPr="00BD7503">
        <w:rPr>
          <w:rFonts w:ascii="Arial" w:eastAsia="宋体" w:hAnsi="Arial" w:cs="Arial"/>
          <w:i/>
          <w:iCs/>
          <w:sz w:val="24"/>
          <w:szCs w:val="24"/>
        </w:rPr>
        <w:t>Fujian BBS: humanities and social sciences edition</w:t>
      </w:r>
      <w:r w:rsidRPr="00BD7503">
        <w:rPr>
          <w:rFonts w:ascii="Arial" w:eastAsia="宋体" w:hAnsi="Arial" w:cs="Arial"/>
          <w:sz w:val="24"/>
          <w:szCs w:val="24"/>
        </w:rPr>
        <w:t>, 5(11), p. 33-34.</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Delery, J. E. &amp; Roumpi, D., 2017. Strategic human resource management, human. </w:t>
      </w:r>
      <w:r w:rsidRPr="00BD7503">
        <w:rPr>
          <w:rFonts w:ascii="Arial" w:hAnsi="Arial" w:cs="Arial"/>
          <w:i/>
          <w:iCs/>
          <w:noProof/>
          <w:sz w:val="24"/>
          <w:szCs w:val="24"/>
        </w:rPr>
        <w:t xml:space="preserve">Human Resource Management Journal, </w:t>
      </w:r>
      <w:r w:rsidRPr="00BD7503">
        <w:rPr>
          <w:rFonts w:ascii="Arial" w:hAnsi="Arial" w:cs="Arial"/>
          <w:noProof/>
          <w:sz w:val="24"/>
          <w:szCs w:val="24"/>
        </w:rPr>
        <w:t>27(1), p. 22.</w:t>
      </w:r>
    </w:p>
    <w:p w:rsidR="00C46013" w:rsidRPr="00BD7503" w:rsidRDefault="00C46013" w:rsidP="00825C50">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t>Dodou, W., 201</w:t>
      </w:r>
      <w:r w:rsidR="00F42AF5">
        <w:rPr>
          <w:rFonts w:ascii="Arial" w:hAnsi="Arial" w:cs="Arial"/>
          <w:noProof/>
          <w:sz w:val="24"/>
          <w:szCs w:val="24"/>
        </w:rPr>
        <w:t>5</w:t>
      </w:r>
      <w:r w:rsidRPr="00BD7503">
        <w:rPr>
          <w:rFonts w:ascii="Arial" w:hAnsi="Arial" w:cs="Arial"/>
          <w:noProof/>
          <w:sz w:val="24"/>
          <w:szCs w:val="24"/>
        </w:rPr>
        <w:t xml:space="preserve">. Factor recovery by principal axis factoring and maximum likelihood factor analysis as a function of factor pattern and sample size. </w:t>
      </w:r>
      <w:r w:rsidRPr="00BD7503">
        <w:rPr>
          <w:rFonts w:ascii="Arial" w:hAnsi="Arial" w:cs="Arial"/>
          <w:i/>
          <w:iCs/>
          <w:noProof/>
          <w:sz w:val="24"/>
          <w:szCs w:val="24"/>
        </w:rPr>
        <w:t xml:space="preserve">Journal of Applied Statistics, </w:t>
      </w:r>
      <w:r w:rsidRPr="00BD7503">
        <w:rPr>
          <w:rFonts w:ascii="Arial" w:hAnsi="Arial" w:cs="Arial"/>
          <w:noProof/>
          <w:sz w:val="24"/>
          <w:szCs w:val="24"/>
        </w:rPr>
        <w:t>39(4), p. 17.</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lastRenderedPageBreak/>
        <w:t xml:space="preserve">Doody, O. &amp; Bailey, M. E., 2016. Setting a research question. </w:t>
      </w:r>
      <w:r w:rsidRPr="00BD7503">
        <w:rPr>
          <w:rFonts w:ascii="Arial" w:hAnsi="Arial" w:cs="Arial"/>
          <w:i/>
          <w:iCs/>
          <w:noProof/>
          <w:sz w:val="24"/>
          <w:szCs w:val="24"/>
        </w:rPr>
        <w:t xml:space="preserve">Nurse Researcher, </w:t>
      </w:r>
      <w:r w:rsidRPr="00BD7503">
        <w:rPr>
          <w:rFonts w:ascii="Arial" w:hAnsi="Arial" w:cs="Arial"/>
          <w:noProof/>
          <w:sz w:val="24"/>
          <w:szCs w:val="24"/>
        </w:rPr>
        <w:t>23(4), p. 5.</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t>Falola</w:t>
      </w:r>
      <w:proofErr w:type="spellEnd"/>
      <w:r w:rsidRPr="00BD7503">
        <w:rPr>
          <w:rFonts w:ascii="Arial" w:eastAsia="宋体" w:hAnsi="Arial" w:cs="Arial"/>
          <w:sz w:val="24"/>
          <w:szCs w:val="24"/>
        </w:rPr>
        <w:t xml:space="preserve">, H. O., </w:t>
      </w:r>
      <w:proofErr w:type="spellStart"/>
      <w:proofErr w:type="gramStart"/>
      <w:r w:rsidRPr="00BD7503">
        <w:rPr>
          <w:rFonts w:ascii="Arial" w:eastAsia="宋体" w:hAnsi="Arial" w:cs="Arial"/>
          <w:sz w:val="24"/>
          <w:szCs w:val="24"/>
        </w:rPr>
        <w:t>Ibidunni,A</w:t>
      </w:r>
      <w:proofErr w:type="spellEnd"/>
      <w:r w:rsidRPr="00BD7503">
        <w:rPr>
          <w:rFonts w:ascii="Arial" w:eastAsia="宋体" w:hAnsi="Arial" w:cs="Arial"/>
          <w:sz w:val="24"/>
          <w:szCs w:val="24"/>
        </w:rPr>
        <w:t>.</w:t>
      </w:r>
      <w:proofErr w:type="gramEnd"/>
      <w:r w:rsidRPr="00BD7503">
        <w:rPr>
          <w:rFonts w:ascii="Arial" w:eastAsia="宋体" w:hAnsi="Arial" w:cs="Arial"/>
          <w:sz w:val="24"/>
          <w:szCs w:val="24"/>
        </w:rPr>
        <w:t xml:space="preserve"> S.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Olokundun</w:t>
      </w:r>
      <w:proofErr w:type="spellEnd"/>
      <w:r w:rsidRPr="00BD7503">
        <w:rPr>
          <w:rFonts w:ascii="Arial" w:eastAsia="宋体" w:hAnsi="Arial" w:cs="Arial"/>
          <w:sz w:val="24"/>
          <w:szCs w:val="24"/>
        </w:rPr>
        <w:t>, M., 201</w:t>
      </w:r>
      <w:r w:rsidR="00320CB6">
        <w:rPr>
          <w:rFonts w:ascii="Arial" w:eastAsia="宋体" w:hAnsi="Arial" w:cs="Arial"/>
          <w:sz w:val="24"/>
          <w:szCs w:val="24"/>
        </w:rPr>
        <w:t>5</w:t>
      </w:r>
      <w:r w:rsidRPr="00BD7503">
        <w:rPr>
          <w:rFonts w:ascii="Arial" w:eastAsia="宋体" w:hAnsi="Arial" w:cs="Arial"/>
          <w:sz w:val="24"/>
          <w:szCs w:val="24"/>
        </w:rPr>
        <w:t xml:space="preserve">. Incentives packages and employees’ attitudes to work: a study of selected government parastatals in Ogun State South-West, Nigeria. </w:t>
      </w:r>
      <w:r w:rsidRPr="00BD7503">
        <w:rPr>
          <w:rFonts w:ascii="Arial" w:eastAsia="宋体" w:hAnsi="Arial" w:cs="Arial"/>
          <w:i/>
          <w:iCs/>
          <w:sz w:val="24"/>
          <w:szCs w:val="24"/>
        </w:rPr>
        <w:t>International Journal of Research in Business and Social Science</w:t>
      </w:r>
      <w:r w:rsidRPr="00BD7503">
        <w:rPr>
          <w:rFonts w:ascii="Arial" w:eastAsia="宋体" w:hAnsi="Arial" w:cs="Arial"/>
          <w:sz w:val="24"/>
          <w:szCs w:val="24"/>
        </w:rPr>
        <w:t xml:space="preserve"> 3(1), p. 18-26. </w:t>
      </w:r>
    </w:p>
    <w:p w:rsidR="00977B0A" w:rsidRPr="00BD7503" w:rsidRDefault="00F537FA" w:rsidP="00825C50">
      <w:pPr>
        <w:spacing w:afterLines="100" w:after="312" w:line="360" w:lineRule="auto"/>
        <w:rPr>
          <w:rFonts w:ascii="Arial" w:hAnsi="Arial" w:cs="Arial"/>
          <w:sz w:val="24"/>
          <w:szCs w:val="24"/>
        </w:rPr>
      </w:pPr>
      <w:r w:rsidRPr="00BD7503">
        <w:rPr>
          <w:rFonts w:ascii="Arial" w:hAnsi="Arial" w:cs="Arial"/>
          <w:sz w:val="24"/>
          <w:szCs w:val="24"/>
        </w:rPr>
        <w:t xml:space="preserve">Fu, W. </w:t>
      </w:r>
      <w:r w:rsidR="00D518DA" w:rsidRPr="00BD7503">
        <w:rPr>
          <w:rFonts w:ascii="Arial" w:hAnsi="Arial" w:cs="Arial"/>
          <w:sz w:val="24"/>
          <w:szCs w:val="24"/>
        </w:rPr>
        <w:t>&amp;</w:t>
      </w:r>
      <w:r w:rsidRPr="00BD7503">
        <w:rPr>
          <w:rFonts w:ascii="Arial" w:hAnsi="Arial" w:cs="Arial"/>
          <w:sz w:val="24"/>
          <w:szCs w:val="24"/>
        </w:rPr>
        <w:t xml:space="preserve"> Deshpande, S. P., 201</w:t>
      </w:r>
      <w:r w:rsidR="00320CB6">
        <w:rPr>
          <w:rFonts w:ascii="Arial" w:hAnsi="Arial" w:cs="Arial"/>
          <w:sz w:val="24"/>
          <w:szCs w:val="24"/>
        </w:rPr>
        <w:t>5</w:t>
      </w:r>
      <w:r w:rsidRPr="00BD7503">
        <w:rPr>
          <w:rFonts w:ascii="Arial" w:hAnsi="Arial" w:cs="Arial"/>
          <w:sz w:val="24"/>
          <w:szCs w:val="24"/>
        </w:rPr>
        <w:t xml:space="preserve">. The impact of caring climate, job satisfaction, and organizational commitment on job performance of employees in a China’s insurance company. </w:t>
      </w:r>
      <w:r w:rsidRPr="00BD7503">
        <w:rPr>
          <w:rFonts w:ascii="Arial" w:hAnsi="Arial" w:cs="Arial"/>
          <w:i/>
          <w:iCs/>
          <w:sz w:val="24"/>
          <w:szCs w:val="24"/>
        </w:rPr>
        <w:t>Journal of Business Ethics</w:t>
      </w:r>
      <w:r w:rsidRPr="00BD7503">
        <w:rPr>
          <w:rFonts w:ascii="Arial" w:hAnsi="Arial" w:cs="Arial"/>
          <w:sz w:val="24"/>
          <w:szCs w:val="24"/>
        </w:rPr>
        <w:t>, 124(2), p.339-349.</w:t>
      </w:r>
    </w:p>
    <w:p w:rsidR="00977B0A" w:rsidRPr="00BD7503" w:rsidRDefault="00F537FA" w:rsidP="00825C50">
      <w:pPr>
        <w:spacing w:afterLines="100" w:after="312" w:line="360" w:lineRule="auto"/>
        <w:rPr>
          <w:rFonts w:ascii="Arial" w:eastAsia="Open Sans" w:hAnsi="Arial" w:cs="Arial"/>
          <w:sz w:val="24"/>
          <w:szCs w:val="24"/>
        </w:rPr>
      </w:pPr>
      <w:proofErr w:type="spellStart"/>
      <w:r w:rsidRPr="00BD7503">
        <w:rPr>
          <w:rFonts w:ascii="Arial" w:eastAsia="Open Sans" w:hAnsi="Arial" w:cs="Arial"/>
          <w:sz w:val="24"/>
          <w:szCs w:val="24"/>
        </w:rPr>
        <w:t>Ganco</w:t>
      </w:r>
      <w:proofErr w:type="spellEnd"/>
      <w:r w:rsidRPr="00BD7503">
        <w:rPr>
          <w:rFonts w:ascii="Arial" w:eastAsia="Open Sans" w:hAnsi="Arial" w:cs="Arial"/>
          <w:sz w:val="24"/>
          <w:szCs w:val="24"/>
        </w:rPr>
        <w:t xml:space="preserve">, M., </w:t>
      </w:r>
      <w:proofErr w:type="spellStart"/>
      <w:r w:rsidRPr="00BD7503">
        <w:rPr>
          <w:rFonts w:ascii="Arial" w:eastAsia="Open Sans" w:hAnsi="Arial" w:cs="Arial"/>
          <w:sz w:val="24"/>
          <w:szCs w:val="24"/>
        </w:rPr>
        <w:t>Ziedonis</w:t>
      </w:r>
      <w:proofErr w:type="spellEnd"/>
      <w:r w:rsidRPr="00BD7503">
        <w:rPr>
          <w:rFonts w:ascii="Arial" w:eastAsia="Open Sans" w:hAnsi="Arial" w:cs="Arial"/>
          <w:sz w:val="24"/>
          <w:szCs w:val="24"/>
        </w:rPr>
        <w:t xml:space="preserve">, R. </w:t>
      </w:r>
      <w:r w:rsidR="00D518DA" w:rsidRPr="00BD7503">
        <w:rPr>
          <w:rFonts w:ascii="Arial" w:eastAsia="Open Sans" w:hAnsi="Arial" w:cs="Arial"/>
          <w:sz w:val="24"/>
          <w:szCs w:val="24"/>
        </w:rPr>
        <w:t>&amp;</w:t>
      </w:r>
      <w:r w:rsidRPr="00BD7503">
        <w:rPr>
          <w:rFonts w:ascii="Arial" w:eastAsia="Open Sans" w:hAnsi="Arial" w:cs="Arial"/>
          <w:sz w:val="24"/>
          <w:szCs w:val="24"/>
        </w:rPr>
        <w:t xml:space="preserve"> Agarwal, R.</w:t>
      </w:r>
      <w:r w:rsidRPr="00BD7503">
        <w:rPr>
          <w:rFonts w:ascii="Arial" w:eastAsia="宋体" w:hAnsi="Arial" w:cs="Arial"/>
          <w:sz w:val="24"/>
          <w:szCs w:val="24"/>
        </w:rPr>
        <w:t xml:space="preserve">, </w:t>
      </w:r>
      <w:r w:rsidRPr="00BD7503">
        <w:rPr>
          <w:rFonts w:ascii="Arial" w:eastAsia="Open Sans" w:hAnsi="Arial" w:cs="Arial"/>
          <w:sz w:val="24"/>
          <w:szCs w:val="24"/>
        </w:rPr>
        <w:t>2015. More stars stay, but the brightest ones still leave: job hopping in the shadow of patent enforcement. </w:t>
      </w:r>
      <w:r w:rsidRPr="00BD7503">
        <w:rPr>
          <w:rFonts w:ascii="Arial" w:eastAsia="Open Sans" w:hAnsi="Arial" w:cs="Arial"/>
          <w:i/>
          <w:sz w:val="24"/>
          <w:szCs w:val="24"/>
        </w:rPr>
        <w:t>Strategic Management Journal</w:t>
      </w:r>
      <w:r w:rsidRPr="00BD7503">
        <w:rPr>
          <w:rFonts w:ascii="Arial" w:eastAsia="Open Sans" w:hAnsi="Arial" w:cs="Arial"/>
          <w:sz w:val="24"/>
          <w:szCs w:val="24"/>
        </w:rPr>
        <w:t>, 36(5), p.659-685.</w:t>
      </w:r>
    </w:p>
    <w:p w:rsidR="00977B0A" w:rsidRDefault="00F537FA" w:rsidP="00825C50">
      <w:pPr>
        <w:spacing w:afterLines="100" w:after="312" w:line="360" w:lineRule="auto"/>
        <w:rPr>
          <w:rFonts w:ascii="Arial" w:eastAsia="Open Sans" w:hAnsi="Arial" w:cs="Arial"/>
          <w:sz w:val="24"/>
          <w:szCs w:val="24"/>
        </w:rPr>
      </w:pPr>
      <w:proofErr w:type="spellStart"/>
      <w:r w:rsidRPr="00BD7503">
        <w:rPr>
          <w:rFonts w:ascii="Arial" w:eastAsia="Open Sans" w:hAnsi="Arial" w:cs="Arial"/>
          <w:sz w:val="24"/>
          <w:szCs w:val="24"/>
        </w:rPr>
        <w:t>Geraedts</w:t>
      </w:r>
      <w:proofErr w:type="spellEnd"/>
      <w:r w:rsidRPr="00BD7503">
        <w:rPr>
          <w:rFonts w:ascii="Arial" w:eastAsia="Open Sans" w:hAnsi="Arial" w:cs="Arial"/>
          <w:sz w:val="24"/>
          <w:szCs w:val="24"/>
        </w:rPr>
        <w:t>, M., Heller, G.</w:t>
      </w:r>
      <w:r w:rsidRPr="00BD7503">
        <w:rPr>
          <w:rFonts w:ascii="Arial" w:eastAsia="宋体" w:hAnsi="Arial" w:cs="Arial"/>
          <w:sz w:val="24"/>
          <w:szCs w:val="24"/>
        </w:rPr>
        <w:t xml:space="preserve"> </w:t>
      </w:r>
      <w:r w:rsidRPr="00BD7503">
        <w:rPr>
          <w:rFonts w:ascii="Arial" w:eastAsia="Open Sans" w:hAnsi="Arial" w:cs="Arial"/>
          <w:sz w:val="24"/>
          <w:szCs w:val="24"/>
        </w:rPr>
        <w:t>V., Harrington, C.</w:t>
      </w:r>
      <w:r w:rsidRPr="00BD7503">
        <w:rPr>
          <w:rFonts w:ascii="Arial" w:eastAsia="宋体" w:hAnsi="Arial" w:cs="Arial"/>
          <w:sz w:val="24"/>
          <w:szCs w:val="24"/>
        </w:rPr>
        <w:t xml:space="preserve"> </w:t>
      </w:r>
      <w:r w:rsidRPr="00BD7503">
        <w:rPr>
          <w:rFonts w:ascii="Arial" w:eastAsia="Open Sans" w:hAnsi="Arial" w:cs="Arial"/>
          <w:sz w:val="24"/>
          <w:szCs w:val="24"/>
        </w:rPr>
        <w:t>A.</w:t>
      </w:r>
      <w:r w:rsidRPr="00BD7503">
        <w:rPr>
          <w:rFonts w:ascii="Arial" w:eastAsia="宋体" w:hAnsi="Arial" w:cs="Arial"/>
          <w:sz w:val="24"/>
          <w:szCs w:val="24"/>
        </w:rPr>
        <w:t>, 201</w:t>
      </w:r>
      <w:r w:rsidR="00320CB6">
        <w:rPr>
          <w:rFonts w:ascii="Arial" w:eastAsia="宋体" w:hAnsi="Arial" w:cs="Arial"/>
          <w:sz w:val="24"/>
          <w:szCs w:val="24"/>
        </w:rPr>
        <w:t>5</w:t>
      </w:r>
      <w:r w:rsidRPr="00BD7503">
        <w:rPr>
          <w:rFonts w:ascii="Arial" w:eastAsia="宋体" w:hAnsi="Arial" w:cs="Arial"/>
          <w:sz w:val="24"/>
          <w:szCs w:val="24"/>
        </w:rPr>
        <w:t>.</w:t>
      </w:r>
      <w:r w:rsidRPr="00BD7503">
        <w:rPr>
          <w:rFonts w:ascii="Arial" w:eastAsia="Open Sans" w:hAnsi="Arial" w:cs="Arial"/>
          <w:sz w:val="24"/>
          <w:szCs w:val="24"/>
        </w:rPr>
        <w:t xml:space="preserve"> Germany's long-term-care insurance: putting a social insurance model into practice. </w:t>
      </w:r>
      <w:r w:rsidRPr="00BD7503">
        <w:rPr>
          <w:rFonts w:ascii="Arial" w:eastAsia="Open Sans" w:hAnsi="Arial" w:cs="Arial"/>
          <w:i/>
          <w:iCs/>
          <w:sz w:val="24"/>
          <w:szCs w:val="24"/>
        </w:rPr>
        <w:t>Milbank Quarterly</w:t>
      </w:r>
      <w:r w:rsidRPr="00BD7503">
        <w:rPr>
          <w:rFonts w:ascii="Arial" w:eastAsia="宋体" w:hAnsi="Arial" w:cs="Arial"/>
          <w:i/>
          <w:iCs/>
          <w:sz w:val="24"/>
          <w:szCs w:val="24"/>
        </w:rPr>
        <w:t xml:space="preserve">, </w:t>
      </w:r>
      <w:r w:rsidRPr="00BD7503">
        <w:rPr>
          <w:rFonts w:ascii="Arial" w:eastAsia="Open Sans" w:hAnsi="Arial" w:cs="Arial"/>
          <w:sz w:val="24"/>
          <w:szCs w:val="24"/>
        </w:rPr>
        <w:t>78</w:t>
      </w:r>
      <w:r w:rsidRPr="00BD7503">
        <w:rPr>
          <w:rFonts w:ascii="Arial" w:eastAsia="宋体" w:hAnsi="Arial" w:cs="Arial"/>
          <w:sz w:val="24"/>
          <w:szCs w:val="24"/>
        </w:rPr>
        <w:t xml:space="preserve">(3), p. </w:t>
      </w:r>
      <w:r w:rsidRPr="00BD7503">
        <w:rPr>
          <w:rFonts w:ascii="Arial" w:eastAsia="Open Sans" w:hAnsi="Arial" w:cs="Arial"/>
          <w:sz w:val="24"/>
          <w:szCs w:val="24"/>
        </w:rPr>
        <w:t>375–401.</w:t>
      </w:r>
    </w:p>
    <w:p w:rsidR="00977B0A" w:rsidRDefault="000524AD" w:rsidP="00825C50">
      <w:pPr>
        <w:spacing w:afterLines="100" w:after="312" w:line="360" w:lineRule="auto"/>
        <w:rPr>
          <w:rFonts w:ascii="Arial" w:eastAsia="Open Sans" w:hAnsi="Arial" w:cs="Arial"/>
          <w:sz w:val="24"/>
          <w:szCs w:val="24"/>
        </w:rPr>
      </w:pPr>
      <w:proofErr w:type="spellStart"/>
      <w:r w:rsidRPr="000524AD">
        <w:rPr>
          <w:rFonts w:ascii="Arial" w:eastAsia="Open Sans" w:hAnsi="Arial" w:cs="Arial"/>
          <w:sz w:val="24"/>
          <w:szCs w:val="24"/>
        </w:rPr>
        <w:t>Ghasemi</w:t>
      </w:r>
      <w:proofErr w:type="spellEnd"/>
      <w:r w:rsidRPr="000524AD">
        <w:rPr>
          <w:rFonts w:ascii="Arial" w:eastAsia="Open Sans" w:hAnsi="Arial" w:cs="Arial"/>
          <w:sz w:val="24"/>
          <w:szCs w:val="24"/>
        </w:rPr>
        <w:t xml:space="preserve">, A. &amp; </w:t>
      </w:r>
      <w:proofErr w:type="spellStart"/>
      <w:r w:rsidRPr="000524AD">
        <w:rPr>
          <w:rFonts w:ascii="Arial" w:eastAsia="Open Sans" w:hAnsi="Arial" w:cs="Arial"/>
          <w:sz w:val="24"/>
          <w:szCs w:val="24"/>
        </w:rPr>
        <w:t>Zahediasl</w:t>
      </w:r>
      <w:proofErr w:type="spellEnd"/>
      <w:r w:rsidRPr="000524AD">
        <w:rPr>
          <w:rFonts w:ascii="Arial" w:eastAsia="Open Sans" w:hAnsi="Arial" w:cs="Arial"/>
          <w:sz w:val="24"/>
          <w:szCs w:val="24"/>
        </w:rPr>
        <w:t>, S., 2012. Normality tests for statistical analysis: a guide for non-statisticians. International journal of endocrinology and metabolism, 10(2), p. 486.</w:t>
      </w:r>
    </w:p>
    <w:p w:rsidR="00977B0A" w:rsidRPr="00BD7503"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Girma</w:t>
      </w:r>
      <w:proofErr w:type="spellEnd"/>
      <w:r w:rsidRPr="00BD7503">
        <w:rPr>
          <w:rFonts w:ascii="Arial" w:hAnsi="Arial" w:cs="Arial"/>
          <w:color w:val="212121"/>
          <w:sz w:val="24"/>
          <w:szCs w:val="24"/>
        </w:rPr>
        <w:t xml:space="preserve">, S., 2016. The relationship between leadership style, job satisfaction and culture of the organization. </w:t>
      </w:r>
      <w:r w:rsidRPr="00BD7503">
        <w:rPr>
          <w:rFonts w:ascii="Arial" w:hAnsi="Arial" w:cs="Arial"/>
          <w:i/>
          <w:iCs/>
          <w:color w:val="212121"/>
          <w:sz w:val="24"/>
          <w:szCs w:val="24"/>
        </w:rPr>
        <w:t>International Journal of Applied Research</w:t>
      </w:r>
      <w:r w:rsidRPr="00BD7503">
        <w:rPr>
          <w:rFonts w:ascii="Arial" w:hAnsi="Arial" w:cs="Arial"/>
          <w:color w:val="212121"/>
          <w:sz w:val="24"/>
          <w:szCs w:val="24"/>
        </w:rPr>
        <w:t>, 2(4), p.35-45.</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 xml:space="preserve">Graham, J., Li, S. </w:t>
      </w:r>
      <w:r w:rsidR="00D518DA" w:rsidRPr="00BD7503">
        <w:rPr>
          <w:rFonts w:ascii="Arial" w:hAnsi="Arial" w:cs="Arial"/>
          <w:color w:val="212121"/>
          <w:sz w:val="24"/>
          <w:szCs w:val="24"/>
        </w:rPr>
        <w:t>&amp;</w:t>
      </w:r>
      <w:r w:rsidRPr="00BD7503">
        <w:rPr>
          <w:rFonts w:ascii="Arial" w:hAnsi="Arial" w:cs="Arial"/>
          <w:color w:val="212121"/>
          <w:sz w:val="24"/>
          <w:szCs w:val="24"/>
        </w:rPr>
        <w:t xml:space="preserve"> </w:t>
      </w:r>
      <w:proofErr w:type="spellStart"/>
      <w:r w:rsidRPr="00BD7503">
        <w:rPr>
          <w:rFonts w:ascii="Arial" w:hAnsi="Arial" w:cs="Arial"/>
          <w:color w:val="212121"/>
          <w:sz w:val="24"/>
          <w:szCs w:val="24"/>
        </w:rPr>
        <w:t>Qiu</w:t>
      </w:r>
      <w:proofErr w:type="spellEnd"/>
      <w:r w:rsidRPr="00BD7503">
        <w:rPr>
          <w:rFonts w:ascii="Arial" w:hAnsi="Arial" w:cs="Arial"/>
          <w:color w:val="212121"/>
          <w:sz w:val="24"/>
          <w:szCs w:val="24"/>
        </w:rPr>
        <w:t xml:space="preserve">, J., 2016. Managerial attributes and executive compensation. </w:t>
      </w:r>
      <w:r w:rsidRPr="00BD7503">
        <w:rPr>
          <w:rFonts w:ascii="Arial" w:hAnsi="Arial" w:cs="Arial"/>
          <w:i/>
          <w:iCs/>
          <w:color w:val="212121"/>
          <w:sz w:val="24"/>
          <w:szCs w:val="24"/>
        </w:rPr>
        <w:t>Review of Financial Studies,</w:t>
      </w:r>
      <w:r w:rsidRPr="00BD7503">
        <w:rPr>
          <w:rFonts w:ascii="Arial" w:hAnsi="Arial" w:cs="Arial"/>
          <w:color w:val="212121"/>
          <w:sz w:val="24"/>
          <w:szCs w:val="24"/>
        </w:rPr>
        <w:t xml:space="preserve"> 25(3), p. 144–186.</w:t>
      </w:r>
    </w:p>
    <w:p w:rsidR="00977B0A" w:rsidRPr="00BD7503" w:rsidRDefault="00F537FA" w:rsidP="00825C50">
      <w:pPr>
        <w:pStyle w:val="12"/>
        <w:spacing w:afterLines="100" w:after="312" w:line="360" w:lineRule="auto"/>
        <w:rPr>
          <w:rFonts w:ascii="Arial" w:hAnsi="Arial" w:cs="Arial"/>
          <w:sz w:val="24"/>
          <w:szCs w:val="24"/>
        </w:rPr>
      </w:pPr>
      <w:r w:rsidRPr="00BD7503">
        <w:rPr>
          <w:rFonts w:ascii="Arial" w:hAnsi="Arial" w:cs="Arial"/>
          <w:sz w:val="24"/>
          <w:szCs w:val="24"/>
        </w:rPr>
        <w:t>Gray, D., 201</w:t>
      </w:r>
      <w:r w:rsidR="00320CB6">
        <w:rPr>
          <w:rFonts w:ascii="Arial" w:hAnsi="Arial" w:cs="Arial"/>
          <w:sz w:val="24"/>
          <w:szCs w:val="24"/>
        </w:rPr>
        <w:t>5</w:t>
      </w:r>
      <w:r w:rsidRPr="00BD7503">
        <w:rPr>
          <w:rFonts w:ascii="Arial" w:hAnsi="Arial" w:cs="Arial"/>
          <w:sz w:val="24"/>
          <w:szCs w:val="24"/>
        </w:rPr>
        <w:t xml:space="preserve">. Succession Planning 101. </w:t>
      </w:r>
      <w:r w:rsidRPr="00BD7503">
        <w:rPr>
          <w:rFonts w:ascii="Arial" w:hAnsi="Arial" w:cs="Arial"/>
          <w:i/>
          <w:iCs/>
          <w:sz w:val="24"/>
          <w:szCs w:val="24"/>
        </w:rPr>
        <w:t xml:space="preserve">Professional Safety, </w:t>
      </w:r>
      <w:r w:rsidRPr="00BD7503">
        <w:rPr>
          <w:rFonts w:ascii="Arial" w:hAnsi="Arial" w:cs="Arial"/>
          <w:sz w:val="24"/>
          <w:szCs w:val="24"/>
        </w:rPr>
        <w:t>p. 2.</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lastRenderedPageBreak/>
        <w:t>Guo, J. S., 201</w:t>
      </w:r>
      <w:r w:rsidR="00320CB6">
        <w:rPr>
          <w:rFonts w:ascii="Arial" w:eastAsia="宋体" w:hAnsi="Arial" w:cs="Arial"/>
          <w:sz w:val="24"/>
          <w:szCs w:val="24"/>
        </w:rPr>
        <w:t>5</w:t>
      </w:r>
      <w:r w:rsidRPr="00BD7503">
        <w:rPr>
          <w:rFonts w:ascii="Arial" w:eastAsia="宋体" w:hAnsi="Arial" w:cs="Arial"/>
          <w:sz w:val="24"/>
          <w:szCs w:val="24"/>
        </w:rPr>
        <w:t xml:space="preserve">. On the realistic relationship between university aesthetic culture and mass aesthetic </w:t>
      </w:r>
      <w:r w:rsidR="000F3D5F" w:rsidRPr="00BD7503">
        <w:rPr>
          <w:rFonts w:ascii="Arial" w:eastAsia="宋体" w:hAnsi="Arial" w:cs="Arial"/>
          <w:sz w:val="24"/>
          <w:szCs w:val="24"/>
        </w:rPr>
        <w:t>culture.</w:t>
      </w:r>
      <w:r w:rsidR="000F3D5F" w:rsidRPr="00BD7503">
        <w:rPr>
          <w:rFonts w:ascii="Arial" w:eastAsia="宋体" w:hAnsi="Arial" w:cs="Arial"/>
          <w:i/>
          <w:iCs/>
          <w:sz w:val="24"/>
          <w:szCs w:val="24"/>
        </w:rPr>
        <w:t xml:space="preserve"> Theory</w:t>
      </w:r>
      <w:r w:rsidRPr="00BD7503">
        <w:rPr>
          <w:rFonts w:ascii="Arial" w:eastAsia="宋体" w:hAnsi="Arial" w:cs="Arial"/>
          <w:i/>
          <w:iCs/>
          <w:sz w:val="24"/>
          <w:szCs w:val="24"/>
        </w:rPr>
        <w:t xml:space="preserve"> monthly</w:t>
      </w:r>
      <w:r w:rsidRPr="00BD7503">
        <w:rPr>
          <w:rFonts w:ascii="Arial" w:eastAsia="宋体" w:hAnsi="Arial" w:cs="Arial"/>
          <w:sz w:val="24"/>
          <w:szCs w:val="24"/>
        </w:rPr>
        <w:t>, 12(7), p. 26-30.</w:t>
      </w:r>
    </w:p>
    <w:p w:rsidR="00C46013" w:rsidRPr="00BD7503" w:rsidRDefault="00C46013" w:rsidP="006F527C">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t>George, E., 201</w:t>
      </w:r>
      <w:r w:rsidR="00320CB6">
        <w:rPr>
          <w:rFonts w:ascii="Arial" w:hAnsi="Arial" w:cs="Arial"/>
          <w:noProof/>
          <w:sz w:val="24"/>
          <w:szCs w:val="24"/>
        </w:rPr>
        <w:t>5</w:t>
      </w:r>
      <w:r w:rsidRPr="00BD7503">
        <w:rPr>
          <w:rFonts w:ascii="Arial" w:hAnsi="Arial" w:cs="Arial"/>
          <w:noProof/>
          <w:sz w:val="24"/>
          <w:szCs w:val="24"/>
        </w:rPr>
        <w:t xml:space="preserve">. 5 Steps to Planning for Internal Successors in a Small Business Environment. </w:t>
      </w:r>
      <w:r w:rsidRPr="00BD7503">
        <w:rPr>
          <w:rFonts w:ascii="Arial" w:hAnsi="Arial" w:cs="Arial"/>
          <w:i/>
          <w:iCs/>
          <w:noProof/>
          <w:sz w:val="24"/>
          <w:szCs w:val="24"/>
        </w:rPr>
        <w:t xml:space="preserve">Journal of Financial Planning, </w:t>
      </w:r>
      <w:r w:rsidRPr="00BD7503">
        <w:rPr>
          <w:rFonts w:ascii="Arial" w:hAnsi="Arial" w:cs="Arial"/>
          <w:noProof/>
          <w:sz w:val="24"/>
          <w:szCs w:val="24"/>
        </w:rPr>
        <w:t>20(2), p. 4.</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Goertzen, M. J., 2017. Introduction to Quantitative Research and Data. </w:t>
      </w:r>
      <w:r w:rsidRPr="00BD7503">
        <w:rPr>
          <w:rFonts w:ascii="Arial" w:hAnsi="Arial" w:cs="Arial"/>
          <w:i/>
          <w:iCs/>
          <w:noProof/>
          <w:sz w:val="24"/>
          <w:szCs w:val="24"/>
        </w:rPr>
        <w:t xml:space="preserve">Library Technology Reports, </w:t>
      </w:r>
      <w:r w:rsidRPr="00BD7503">
        <w:rPr>
          <w:rFonts w:ascii="Arial" w:hAnsi="Arial" w:cs="Arial"/>
          <w:noProof/>
          <w:sz w:val="24"/>
          <w:szCs w:val="24"/>
        </w:rPr>
        <w:t>p. 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Gounaris, S. &amp; Boukis, A., 201</w:t>
      </w:r>
      <w:r w:rsidR="000C11B9">
        <w:rPr>
          <w:rFonts w:ascii="Arial" w:hAnsi="Arial" w:cs="Arial"/>
          <w:noProof/>
          <w:sz w:val="24"/>
          <w:szCs w:val="24"/>
        </w:rPr>
        <w:t>5</w:t>
      </w:r>
      <w:r w:rsidRPr="00BD7503">
        <w:rPr>
          <w:rFonts w:ascii="Arial" w:hAnsi="Arial" w:cs="Arial"/>
          <w:noProof/>
          <w:sz w:val="24"/>
          <w:szCs w:val="24"/>
        </w:rPr>
        <w:t xml:space="preserve">. The role of employee job satisfaction in strengthening customer repurchase intentions. </w:t>
      </w:r>
      <w:r w:rsidRPr="00BD7503">
        <w:rPr>
          <w:rFonts w:ascii="Arial" w:hAnsi="Arial" w:cs="Arial"/>
          <w:i/>
          <w:iCs/>
          <w:noProof/>
          <w:sz w:val="24"/>
          <w:szCs w:val="24"/>
        </w:rPr>
        <w:t xml:space="preserve">Journal of Services Marketing, </w:t>
      </w:r>
      <w:r w:rsidRPr="00BD7503">
        <w:rPr>
          <w:rFonts w:ascii="Arial" w:hAnsi="Arial" w:cs="Arial"/>
          <w:noProof/>
          <w:sz w:val="24"/>
          <w:szCs w:val="24"/>
        </w:rPr>
        <w:t xml:space="preserve">27(4), </w:t>
      </w:r>
      <w:r w:rsidR="00BD7503">
        <w:rPr>
          <w:rFonts w:ascii="Arial" w:hAnsi="Arial" w:cs="Arial"/>
          <w:noProof/>
          <w:sz w:val="24"/>
          <w:szCs w:val="24"/>
        </w:rPr>
        <w:t>p.</w:t>
      </w:r>
      <w:r w:rsidRPr="00BD7503">
        <w:rPr>
          <w:rFonts w:ascii="Arial" w:hAnsi="Arial" w:cs="Arial"/>
          <w:noProof/>
          <w:sz w:val="24"/>
          <w:szCs w:val="24"/>
        </w:rPr>
        <w:t xml:space="preserve"> 322-333.</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Hadlock, C., 201</w:t>
      </w:r>
      <w:r w:rsidR="000C11B9">
        <w:rPr>
          <w:rFonts w:ascii="Arial" w:hAnsi="Arial" w:cs="Arial"/>
          <w:color w:val="212121"/>
          <w:sz w:val="24"/>
          <w:szCs w:val="24"/>
        </w:rPr>
        <w:t>5</w:t>
      </w:r>
      <w:r w:rsidRPr="00BD7503">
        <w:rPr>
          <w:rFonts w:ascii="Arial" w:hAnsi="Arial" w:cs="Arial"/>
          <w:color w:val="212121"/>
          <w:sz w:val="24"/>
          <w:szCs w:val="24"/>
        </w:rPr>
        <w:t xml:space="preserve">. Management turnover across the corporate hierarchy. </w:t>
      </w:r>
      <w:r w:rsidRPr="00BD7503">
        <w:rPr>
          <w:rFonts w:ascii="Arial" w:hAnsi="Arial" w:cs="Arial"/>
          <w:i/>
          <w:iCs/>
          <w:color w:val="212121"/>
          <w:sz w:val="24"/>
          <w:szCs w:val="24"/>
        </w:rPr>
        <w:t>Journal of Accounting and Economics</w:t>
      </w:r>
      <w:r w:rsidRPr="00BD7503">
        <w:rPr>
          <w:rFonts w:ascii="Arial" w:hAnsi="Arial" w:cs="Arial"/>
          <w:color w:val="212121"/>
          <w:sz w:val="24"/>
          <w:szCs w:val="24"/>
        </w:rPr>
        <w:t xml:space="preserve"> 37(2), p. 3</w:t>
      </w:r>
      <w:hyperlink r:id="rId30" w:history="1">
        <w:r w:rsidRPr="00BD7503">
          <w:rPr>
            <w:rFonts w:ascii="Arial" w:hAnsi="Arial" w:cs="Arial"/>
            <w:color w:val="212121"/>
            <w:sz w:val="24"/>
            <w:szCs w:val="24"/>
          </w:rPr>
          <w:t>–</w:t>
        </w:r>
      </w:hyperlink>
      <w:r w:rsidRPr="00BD7503">
        <w:rPr>
          <w:rFonts w:ascii="Arial" w:hAnsi="Arial" w:cs="Arial"/>
          <w:color w:val="212121"/>
          <w:sz w:val="24"/>
          <w:szCs w:val="24"/>
        </w:rPr>
        <w:t xml:space="preserve">38. </w:t>
      </w:r>
    </w:p>
    <w:p w:rsidR="00977B0A" w:rsidRPr="00BD7503" w:rsidRDefault="00F537FA" w:rsidP="00825C50">
      <w:pPr>
        <w:spacing w:afterLines="100" w:after="312" w:line="360" w:lineRule="auto"/>
        <w:rPr>
          <w:rFonts w:ascii="Arial" w:eastAsia="Open Sans" w:hAnsi="Arial" w:cs="Arial"/>
          <w:sz w:val="24"/>
          <w:szCs w:val="24"/>
        </w:rPr>
      </w:pPr>
      <w:r w:rsidRPr="00BD7503">
        <w:rPr>
          <w:rFonts w:ascii="Arial" w:eastAsia="Open Sans" w:hAnsi="Arial" w:cs="Arial"/>
          <w:sz w:val="24"/>
          <w:szCs w:val="24"/>
        </w:rPr>
        <w:t>Han</w:t>
      </w:r>
      <w:r w:rsidRPr="00BD7503">
        <w:rPr>
          <w:rFonts w:ascii="Arial" w:eastAsia="宋体" w:hAnsi="Arial" w:cs="Arial"/>
          <w:sz w:val="24"/>
          <w:szCs w:val="24"/>
        </w:rPr>
        <w:t xml:space="preserve">, </w:t>
      </w:r>
      <w:r w:rsidRPr="00BD7503">
        <w:rPr>
          <w:rFonts w:ascii="Arial" w:eastAsia="Open Sans" w:hAnsi="Arial" w:cs="Arial"/>
          <w:sz w:val="24"/>
          <w:szCs w:val="24"/>
        </w:rPr>
        <w:t>L</w:t>
      </w:r>
      <w:r w:rsidRPr="00BD7503">
        <w:rPr>
          <w:rFonts w:ascii="Arial" w:eastAsia="宋体" w:hAnsi="Arial" w:cs="Arial"/>
          <w:sz w:val="24"/>
          <w:szCs w:val="24"/>
        </w:rPr>
        <w:t>. Y., 2015. Problems and Countermeasures in salary management of small and medium sized enterprises.</w:t>
      </w:r>
      <w:r w:rsidRPr="00BD7503">
        <w:rPr>
          <w:rFonts w:ascii="Arial" w:eastAsia="Open Sans" w:hAnsi="Arial" w:cs="Arial"/>
          <w:i/>
          <w:iCs/>
          <w:sz w:val="24"/>
          <w:szCs w:val="24"/>
        </w:rPr>
        <w:t xml:space="preserve"> China business</w:t>
      </w:r>
      <w:r w:rsidRPr="00BD7503">
        <w:rPr>
          <w:rFonts w:ascii="Arial" w:eastAsia="Open Sans" w:hAnsi="Arial" w:cs="Arial"/>
          <w:sz w:val="24"/>
          <w:szCs w:val="24"/>
        </w:rPr>
        <w:t>, 21</w:t>
      </w:r>
      <w:r w:rsidRPr="00BD7503">
        <w:rPr>
          <w:rFonts w:ascii="Arial" w:eastAsia="宋体" w:hAnsi="Arial" w:cs="Arial"/>
          <w:sz w:val="24"/>
          <w:szCs w:val="24"/>
        </w:rPr>
        <w:t>(6)</w:t>
      </w:r>
      <w:r w:rsidRPr="00BD7503">
        <w:rPr>
          <w:rFonts w:ascii="Arial" w:eastAsia="Open Sans" w:hAnsi="Arial" w:cs="Arial"/>
          <w:sz w:val="24"/>
          <w:szCs w:val="24"/>
        </w:rPr>
        <w:t xml:space="preserve">, </w:t>
      </w:r>
      <w:r w:rsidRPr="00BD7503">
        <w:rPr>
          <w:rFonts w:ascii="Arial" w:eastAsia="宋体" w:hAnsi="Arial" w:cs="Arial"/>
          <w:sz w:val="24"/>
          <w:szCs w:val="24"/>
        </w:rPr>
        <w:t xml:space="preserve">p. </w:t>
      </w:r>
      <w:r w:rsidRPr="00BD7503">
        <w:rPr>
          <w:rFonts w:ascii="Arial" w:eastAsia="Open Sans" w:hAnsi="Arial" w:cs="Arial"/>
          <w:sz w:val="24"/>
          <w:szCs w:val="24"/>
        </w:rPr>
        <w:t>51-52.</w:t>
      </w:r>
    </w:p>
    <w:p w:rsidR="00977B0A" w:rsidRPr="00BD7503"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Hausknecht</w:t>
      </w:r>
      <w:proofErr w:type="spellEnd"/>
      <w:r w:rsidRPr="00BD7503">
        <w:rPr>
          <w:rFonts w:ascii="Arial" w:hAnsi="Arial" w:cs="Arial"/>
          <w:color w:val="212121"/>
          <w:sz w:val="24"/>
          <w:szCs w:val="24"/>
        </w:rPr>
        <w:t xml:space="preserve">, J. P., Hiller, N. J., </w:t>
      </w:r>
      <w:r w:rsidR="00D518DA" w:rsidRPr="00BD7503">
        <w:rPr>
          <w:rFonts w:ascii="Arial" w:hAnsi="Arial" w:cs="Arial"/>
          <w:color w:val="212121"/>
          <w:sz w:val="24"/>
          <w:szCs w:val="24"/>
        </w:rPr>
        <w:t>&amp;</w:t>
      </w:r>
      <w:r w:rsidRPr="00BD7503">
        <w:rPr>
          <w:rFonts w:ascii="Arial" w:hAnsi="Arial" w:cs="Arial"/>
          <w:color w:val="212121"/>
          <w:sz w:val="24"/>
          <w:szCs w:val="24"/>
        </w:rPr>
        <w:t xml:space="preserve"> Vance, R. J., 201</w:t>
      </w:r>
      <w:r w:rsidR="000C11B9">
        <w:rPr>
          <w:rFonts w:ascii="Arial" w:hAnsi="Arial" w:cs="Arial"/>
          <w:color w:val="212121"/>
          <w:sz w:val="24"/>
          <w:szCs w:val="24"/>
        </w:rPr>
        <w:t>5</w:t>
      </w:r>
      <w:r w:rsidRPr="00BD7503">
        <w:rPr>
          <w:rFonts w:ascii="Arial" w:hAnsi="Arial" w:cs="Arial"/>
          <w:color w:val="212121"/>
          <w:sz w:val="24"/>
          <w:szCs w:val="24"/>
        </w:rPr>
        <w:t xml:space="preserve">. Work-unit absenteeism: Effects of satisfaction, commitment, labor market conditions, and time. </w:t>
      </w:r>
      <w:r w:rsidRPr="00BD7503">
        <w:rPr>
          <w:rFonts w:ascii="Arial" w:hAnsi="Arial" w:cs="Arial"/>
          <w:i/>
          <w:iCs/>
          <w:color w:val="212121"/>
          <w:sz w:val="24"/>
          <w:szCs w:val="24"/>
        </w:rPr>
        <w:t>Academy of Management Journal</w:t>
      </w:r>
      <w:r w:rsidRPr="00BD7503">
        <w:rPr>
          <w:rFonts w:ascii="Arial" w:hAnsi="Arial" w:cs="Arial"/>
          <w:color w:val="212121"/>
          <w:sz w:val="24"/>
          <w:szCs w:val="24"/>
        </w:rPr>
        <w:t>, 51(4), p. 1223–1245.</w:t>
      </w:r>
    </w:p>
    <w:p w:rsidR="00977B0A" w:rsidRPr="00BD7503" w:rsidRDefault="00F537FA" w:rsidP="00825C50">
      <w:pPr>
        <w:spacing w:afterLines="100" w:after="312" w:line="360" w:lineRule="auto"/>
        <w:rPr>
          <w:rFonts w:ascii="Arial" w:eastAsia="Open Sans" w:hAnsi="Arial" w:cs="Arial"/>
          <w:sz w:val="24"/>
          <w:szCs w:val="24"/>
        </w:rPr>
      </w:pPr>
      <w:proofErr w:type="spellStart"/>
      <w:r w:rsidRPr="00BD7503">
        <w:rPr>
          <w:rFonts w:ascii="Arial" w:eastAsia="Open Sans" w:hAnsi="Arial" w:cs="Arial"/>
          <w:sz w:val="24"/>
          <w:szCs w:val="24"/>
        </w:rPr>
        <w:t>Heckhausen</w:t>
      </w:r>
      <w:proofErr w:type="spellEnd"/>
      <w:r w:rsidRPr="00BD7503">
        <w:rPr>
          <w:rFonts w:ascii="Arial" w:eastAsia="Open Sans" w:hAnsi="Arial" w:cs="Arial"/>
          <w:sz w:val="24"/>
          <w:szCs w:val="24"/>
        </w:rPr>
        <w:t xml:space="preserve">, J., Schulz, R., </w:t>
      </w:r>
      <w:r w:rsidR="00D518DA" w:rsidRPr="00BD7503">
        <w:rPr>
          <w:rFonts w:ascii="Arial" w:eastAsia="宋体" w:hAnsi="Arial" w:cs="Arial"/>
          <w:sz w:val="24"/>
          <w:szCs w:val="24"/>
        </w:rPr>
        <w:t>&amp;</w:t>
      </w:r>
      <w:r w:rsidRPr="00BD7503">
        <w:rPr>
          <w:rFonts w:ascii="Arial" w:eastAsia="Open Sans" w:hAnsi="Arial" w:cs="Arial"/>
          <w:sz w:val="24"/>
          <w:szCs w:val="24"/>
        </w:rPr>
        <w:t xml:space="preserve"> </w:t>
      </w:r>
      <w:proofErr w:type="spellStart"/>
      <w:r w:rsidRPr="00BD7503">
        <w:rPr>
          <w:rFonts w:ascii="Arial" w:eastAsia="Open Sans" w:hAnsi="Arial" w:cs="Arial"/>
          <w:sz w:val="24"/>
          <w:szCs w:val="24"/>
        </w:rPr>
        <w:t>Wrosch</w:t>
      </w:r>
      <w:proofErr w:type="spellEnd"/>
      <w:r w:rsidRPr="00BD7503">
        <w:rPr>
          <w:rFonts w:ascii="Arial" w:eastAsia="Open Sans" w:hAnsi="Arial" w:cs="Arial"/>
          <w:sz w:val="24"/>
          <w:szCs w:val="24"/>
        </w:rPr>
        <w:t>, C.</w:t>
      </w:r>
      <w:r w:rsidRPr="00BD7503">
        <w:rPr>
          <w:rFonts w:ascii="Arial" w:eastAsia="宋体" w:hAnsi="Arial" w:cs="Arial"/>
          <w:sz w:val="24"/>
          <w:szCs w:val="24"/>
        </w:rPr>
        <w:t>,</w:t>
      </w:r>
      <w:r w:rsidRPr="00BD7503">
        <w:rPr>
          <w:rFonts w:ascii="Arial" w:eastAsia="Open Sans" w:hAnsi="Arial" w:cs="Arial"/>
          <w:sz w:val="24"/>
          <w:szCs w:val="24"/>
        </w:rPr>
        <w:t xml:space="preserve"> 201</w:t>
      </w:r>
      <w:r w:rsidR="000C11B9">
        <w:rPr>
          <w:rFonts w:ascii="Arial" w:eastAsia="宋体" w:hAnsi="Arial" w:cs="Arial"/>
          <w:sz w:val="24"/>
          <w:szCs w:val="24"/>
        </w:rPr>
        <w:t>5</w:t>
      </w:r>
      <w:r w:rsidRPr="00BD7503">
        <w:rPr>
          <w:rFonts w:ascii="Arial" w:eastAsia="Open Sans" w:hAnsi="Arial" w:cs="Arial"/>
          <w:sz w:val="24"/>
          <w:szCs w:val="24"/>
        </w:rPr>
        <w:t>. A motivational theory of life-span development.</w:t>
      </w:r>
      <w:r w:rsidRPr="00BD7503">
        <w:rPr>
          <w:rFonts w:ascii="Arial" w:eastAsia="Open Sans" w:hAnsi="Arial" w:cs="Arial"/>
          <w:i/>
          <w:iCs/>
          <w:sz w:val="24"/>
          <w:szCs w:val="24"/>
        </w:rPr>
        <w:t xml:space="preserve"> Psychological Review</w:t>
      </w:r>
      <w:r w:rsidRPr="00BD7503">
        <w:rPr>
          <w:rFonts w:ascii="Arial" w:eastAsia="Open Sans" w:hAnsi="Arial" w:cs="Arial"/>
          <w:sz w:val="24"/>
          <w:szCs w:val="24"/>
        </w:rPr>
        <w:t>, 117</w:t>
      </w:r>
      <w:r w:rsidRPr="00BD7503">
        <w:rPr>
          <w:rFonts w:ascii="Arial" w:eastAsia="宋体" w:hAnsi="Arial" w:cs="Arial"/>
          <w:sz w:val="24"/>
          <w:szCs w:val="24"/>
        </w:rPr>
        <w:t>(11)</w:t>
      </w:r>
      <w:r w:rsidRPr="00BD7503">
        <w:rPr>
          <w:rFonts w:ascii="Arial" w:eastAsia="Open Sans" w:hAnsi="Arial" w:cs="Arial"/>
          <w:sz w:val="24"/>
          <w:szCs w:val="24"/>
        </w:rPr>
        <w:t xml:space="preserve">, </w:t>
      </w:r>
      <w:r w:rsidRPr="00BD7503">
        <w:rPr>
          <w:rFonts w:ascii="Arial" w:eastAsia="宋体" w:hAnsi="Arial" w:cs="Arial"/>
          <w:sz w:val="24"/>
          <w:szCs w:val="24"/>
        </w:rPr>
        <w:t xml:space="preserve">p. </w:t>
      </w:r>
      <w:r w:rsidRPr="00BD7503">
        <w:rPr>
          <w:rFonts w:ascii="Arial" w:eastAsia="Open Sans" w:hAnsi="Arial" w:cs="Arial"/>
          <w:sz w:val="24"/>
          <w:szCs w:val="24"/>
        </w:rPr>
        <w:t>32–60.</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Open Sans" w:hAnsi="Arial" w:cs="Arial"/>
          <w:sz w:val="24"/>
          <w:szCs w:val="24"/>
        </w:rPr>
        <w:t>Heinicke, K.</w:t>
      </w:r>
      <w:r w:rsidRPr="00BD7503">
        <w:rPr>
          <w:rFonts w:ascii="Arial" w:eastAsia="宋体" w:hAnsi="Arial" w:cs="Arial"/>
          <w:sz w:val="24"/>
          <w:szCs w:val="24"/>
        </w:rPr>
        <w:t xml:space="preserve">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r w:rsidRPr="00BD7503">
        <w:rPr>
          <w:rFonts w:ascii="Arial" w:eastAsia="Open Sans" w:hAnsi="Arial" w:cs="Arial"/>
          <w:sz w:val="24"/>
          <w:szCs w:val="24"/>
        </w:rPr>
        <w:t>Thomsen, S.</w:t>
      </w:r>
      <w:r w:rsidRPr="00BD7503">
        <w:rPr>
          <w:rFonts w:ascii="Arial" w:eastAsia="宋体" w:hAnsi="Arial" w:cs="Arial"/>
          <w:sz w:val="24"/>
          <w:szCs w:val="24"/>
        </w:rPr>
        <w:t xml:space="preserve"> </w:t>
      </w:r>
      <w:r w:rsidRPr="00BD7503">
        <w:rPr>
          <w:rFonts w:ascii="Arial" w:eastAsia="Open Sans" w:hAnsi="Arial" w:cs="Arial"/>
          <w:sz w:val="24"/>
          <w:szCs w:val="24"/>
        </w:rPr>
        <w:t>L.</w:t>
      </w:r>
      <w:r w:rsidRPr="00BD7503">
        <w:rPr>
          <w:rFonts w:ascii="Arial" w:eastAsia="宋体" w:hAnsi="Arial" w:cs="Arial"/>
          <w:sz w:val="24"/>
          <w:szCs w:val="24"/>
        </w:rPr>
        <w:t>, 201</w:t>
      </w:r>
      <w:r w:rsidR="000C11B9">
        <w:rPr>
          <w:rFonts w:ascii="Arial" w:eastAsia="宋体" w:hAnsi="Arial" w:cs="Arial"/>
          <w:sz w:val="24"/>
          <w:szCs w:val="24"/>
        </w:rPr>
        <w:t>5</w:t>
      </w:r>
      <w:r w:rsidRPr="00BD7503">
        <w:rPr>
          <w:rFonts w:ascii="Arial" w:eastAsia="宋体" w:hAnsi="Arial" w:cs="Arial"/>
          <w:sz w:val="24"/>
          <w:szCs w:val="24"/>
        </w:rPr>
        <w:t>.</w:t>
      </w:r>
      <w:r w:rsidRPr="00BD7503">
        <w:rPr>
          <w:rFonts w:ascii="Arial" w:eastAsia="Open Sans" w:hAnsi="Arial" w:cs="Arial"/>
          <w:sz w:val="24"/>
          <w:szCs w:val="24"/>
        </w:rPr>
        <w:t xml:space="preserve"> The Social Long-term Care Insurance in Germany: Origin, Situation, Threats, and Perspectives. </w:t>
      </w:r>
      <w:r w:rsidRPr="00BD7503">
        <w:rPr>
          <w:rFonts w:ascii="Arial" w:eastAsia="Open Sans" w:hAnsi="Arial" w:cs="Arial"/>
          <w:i/>
          <w:iCs/>
          <w:sz w:val="24"/>
          <w:szCs w:val="24"/>
        </w:rPr>
        <w:t>Center for European Economic Research, Mannheim, Germany</w:t>
      </w:r>
      <w:r w:rsidRPr="00BD7503">
        <w:rPr>
          <w:rFonts w:ascii="Arial" w:eastAsia="Open Sans" w:hAnsi="Arial" w:cs="Arial"/>
          <w:sz w:val="24"/>
          <w:szCs w:val="24"/>
        </w:rPr>
        <w:t xml:space="preserve">. </w:t>
      </w:r>
      <w:r w:rsidRPr="00BD7503">
        <w:rPr>
          <w:rFonts w:ascii="Arial" w:eastAsia="宋体" w:hAnsi="Arial" w:cs="Arial"/>
          <w:sz w:val="24"/>
          <w:szCs w:val="24"/>
        </w:rPr>
        <w:t>15(9), p. 69-76.</w:t>
      </w:r>
    </w:p>
    <w:p w:rsidR="00977B0A" w:rsidRPr="00BD7503" w:rsidRDefault="00F537FA" w:rsidP="00825C50">
      <w:pPr>
        <w:spacing w:afterLines="100" w:after="312" w:line="360" w:lineRule="auto"/>
        <w:rPr>
          <w:rFonts w:ascii="Arial" w:eastAsia="Open Sans" w:hAnsi="Arial" w:cs="Arial"/>
          <w:sz w:val="24"/>
          <w:szCs w:val="24"/>
        </w:rPr>
      </w:pPr>
      <w:proofErr w:type="spellStart"/>
      <w:r w:rsidRPr="00BD7503">
        <w:rPr>
          <w:rFonts w:ascii="Arial" w:eastAsia="Open Sans" w:hAnsi="Arial" w:cs="Arial"/>
          <w:sz w:val="24"/>
          <w:szCs w:val="24"/>
        </w:rPr>
        <w:t>Hsing</w:t>
      </w:r>
      <w:proofErr w:type="spellEnd"/>
      <w:r w:rsidRPr="00BD7503">
        <w:rPr>
          <w:rFonts w:ascii="Arial" w:eastAsia="宋体" w:hAnsi="Arial" w:cs="Arial"/>
          <w:sz w:val="24"/>
          <w:szCs w:val="24"/>
        </w:rPr>
        <w:t>,</w:t>
      </w:r>
      <w:r w:rsidRPr="00BD7503">
        <w:rPr>
          <w:rFonts w:ascii="Arial" w:eastAsia="Open Sans" w:hAnsi="Arial" w:cs="Arial"/>
          <w:sz w:val="24"/>
          <w:szCs w:val="24"/>
        </w:rPr>
        <w:t xml:space="preserve"> A</w:t>
      </w:r>
      <w:r w:rsidRPr="00BD7503">
        <w:rPr>
          <w:rFonts w:ascii="Arial" w:eastAsia="宋体" w:hAnsi="Arial" w:cs="Arial"/>
          <w:sz w:val="24"/>
          <w:szCs w:val="24"/>
        </w:rPr>
        <w:t xml:space="preserve">. </w:t>
      </w:r>
      <w:r w:rsidRPr="00BD7503">
        <w:rPr>
          <w:rFonts w:ascii="Arial" w:eastAsia="Open Sans" w:hAnsi="Arial" w:cs="Arial"/>
          <w:sz w:val="24"/>
          <w:szCs w:val="24"/>
        </w:rPr>
        <w:t>W</w:t>
      </w:r>
      <w:r w:rsidRPr="00BD7503">
        <w:rPr>
          <w:rFonts w:ascii="Arial" w:eastAsia="宋体" w:hAnsi="Arial" w:cs="Arial"/>
          <w:sz w:val="24"/>
          <w:szCs w:val="24"/>
        </w:rPr>
        <w:t>.</w:t>
      </w:r>
      <w:r w:rsidRPr="00BD7503">
        <w:rPr>
          <w:rFonts w:ascii="Arial" w:eastAsia="Open Sans" w:hAnsi="Arial" w:cs="Arial"/>
          <w:sz w:val="24"/>
          <w:szCs w:val="24"/>
        </w:rPr>
        <w:t>, Tsao</w:t>
      </w:r>
      <w:r w:rsidRPr="00BD7503">
        <w:rPr>
          <w:rFonts w:ascii="Arial" w:eastAsia="宋体" w:hAnsi="Arial" w:cs="Arial"/>
          <w:sz w:val="24"/>
          <w:szCs w:val="24"/>
        </w:rPr>
        <w:t>,</w:t>
      </w:r>
      <w:r w:rsidRPr="00BD7503">
        <w:rPr>
          <w:rFonts w:ascii="Arial" w:eastAsia="Open Sans" w:hAnsi="Arial" w:cs="Arial"/>
          <w:sz w:val="24"/>
          <w:szCs w:val="24"/>
        </w:rPr>
        <w:t xml:space="preserve"> L</w:t>
      </w:r>
      <w:r w:rsidRPr="00BD7503">
        <w:rPr>
          <w:rFonts w:ascii="Arial" w:eastAsia="宋体" w:hAnsi="Arial" w:cs="Arial"/>
          <w:sz w:val="24"/>
          <w:szCs w:val="24"/>
        </w:rPr>
        <w:t xml:space="preserve">.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Open Sans" w:hAnsi="Arial" w:cs="Arial"/>
          <w:sz w:val="24"/>
          <w:szCs w:val="24"/>
        </w:rPr>
        <w:t>Devesa</w:t>
      </w:r>
      <w:proofErr w:type="spellEnd"/>
      <w:r w:rsidRPr="00BD7503">
        <w:rPr>
          <w:rFonts w:ascii="Arial" w:eastAsia="Open Sans" w:hAnsi="Arial" w:cs="Arial"/>
          <w:sz w:val="24"/>
          <w:szCs w:val="24"/>
        </w:rPr>
        <w:t xml:space="preserve"> S</w:t>
      </w:r>
      <w:r w:rsidRPr="00BD7503">
        <w:rPr>
          <w:rFonts w:ascii="Arial" w:eastAsia="宋体" w:hAnsi="Arial" w:cs="Arial"/>
          <w:sz w:val="24"/>
          <w:szCs w:val="24"/>
        </w:rPr>
        <w:t xml:space="preserve">. </w:t>
      </w:r>
      <w:r w:rsidRPr="00BD7503">
        <w:rPr>
          <w:rFonts w:ascii="Arial" w:eastAsia="Open Sans" w:hAnsi="Arial" w:cs="Arial"/>
          <w:sz w:val="24"/>
          <w:szCs w:val="24"/>
        </w:rPr>
        <w:t>S.</w:t>
      </w:r>
      <w:r w:rsidRPr="00BD7503">
        <w:rPr>
          <w:rFonts w:ascii="Arial" w:eastAsia="宋体" w:hAnsi="Arial" w:cs="Arial"/>
          <w:sz w:val="24"/>
          <w:szCs w:val="24"/>
        </w:rPr>
        <w:t>, 201</w:t>
      </w:r>
      <w:r w:rsidR="000C11B9">
        <w:rPr>
          <w:rFonts w:ascii="Arial" w:eastAsia="宋体" w:hAnsi="Arial" w:cs="Arial"/>
          <w:sz w:val="24"/>
          <w:szCs w:val="24"/>
        </w:rPr>
        <w:t>5</w:t>
      </w:r>
      <w:r w:rsidRPr="00BD7503">
        <w:rPr>
          <w:rFonts w:ascii="Arial" w:eastAsia="宋体" w:hAnsi="Arial" w:cs="Arial"/>
          <w:sz w:val="24"/>
          <w:szCs w:val="24"/>
        </w:rPr>
        <w:t>.</w:t>
      </w:r>
      <w:r w:rsidRPr="00BD7503">
        <w:rPr>
          <w:rFonts w:ascii="Arial" w:eastAsia="Open Sans" w:hAnsi="Arial" w:cs="Arial"/>
          <w:sz w:val="24"/>
          <w:szCs w:val="24"/>
        </w:rPr>
        <w:t xml:space="preserve"> International trends and patterns of prostate cancer incidence and mortality.</w:t>
      </w:r>
      <w:r w:rsidRPr="00BD7503">
        <w:rPr>
          <w:rFonts w:ascii="Arial" w:eastAsia="宋体" w:hAnsi="Arial" w:cs="Arial"/>
          <w:sz w:val="24"/>
          <w:szCs w:val="24"/>
        </w:rPr>
        <w:t xml:space="preserve"> </w:t>
      </w:r>
      <w:r w:rsidRPr="00BD7503">
        <w:rPr>
          <w:rFonts w:ascii="Arial" w:eastAsia="Open Sans" w:hAnsi="Arial" w:cs="Arial"/>
          <w:i/>
          <w:iCs/>
          <w:sz w:val="24"/>
          <w:szCs w:val="24"/>
        </w:rPr>
        <w:t>Int J Cancer</w:t>
      </w:r>
      <w:r w:rsidRPr="00BD7503">
        <w:rPr>
          <w:rFonts w:ascii="Arial" w:eastAsia="Open Sans" w:hAnsi="Arial" w:cs="Arial"/>
          <w:sz w:val="24"/>
          <w:szCs w:val="24"/>
        </w:rPr>
        <w:t>. 85</w:t>
      </w:r>
      <w:r w:rsidRPr="00BD7503">
        <w:rPr>
          <w:rFonts w:ascii="Arial" w:eastAsia="宋体" w:hAnsi="Arial" w:cs="Arial"/>
          <w:sz w:val="24"/>
          <w:szCs w:val="24"/>
        </w:rPr>
        <w:t xml:space="preserve">(4), p. </w:t>
      </w:r>
      <w:r w:rsidRPr="00BD7503">
        <w:rPr>
          <w:rFonts w:ascii="Arial" w:eastAsia="Open Sans" w:hAnsi="Arial" w:cs="Arial"/>
          <w:sz w:val="24"/>
          <w:szCs w:val="24"/>
        </w:rPr>
        <w:t>60–67.</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lastRenderedPageBreak/>
        <w:t xml:space="preserve">Huang, G., 2015. An empirical study on Influencing Factors of employee satisfaction. </w:t>
      </w:r>
      <w:r w:rsidRPr="00BD7503">
        <w:rPr>
          <w:rFonts w:ascii="Arial" w:eastAsia="宋体" w:hAnsi="Arial" w:cs="Arial"/>
          <w:i/>
          <w:iCs/>
          <w:sz w:val="24"/>
          <w:szCs w:val="24"/>
        </w:rPr>
        <w:t>School of management, Zhongshan University</w:t>
      </w:r>
      <w:r w:rsidRPr="00BD7503">
        <w:rPr>
          <w:rFonts w:ascii="Arial" w:eastAsia="宋体" w:hAnsi="Arial" w:cs="Arial"/>
          <w:sz w:val="24"/>
          <w:szCs w:val="24"/>
        </w:rPr>
        <w:t>, 17(3), p. 15-18.</w:t>
      </w:r>
    </w:p>
    <w:p w:rsidR="00977B0A" w:rsidRPr="00BD7503" w:rsidRDefault="00F537FA" w:rsidP="006F527C">
      <w:pPr>
        <w:widowControl/>
        <w:spacing w:afterLines="100" w:after="312" w:line="360" w:lineRule="auto"/>
        <w:rPr>
          <w:rFonts w:ascii="Arial" w:eastAsia="宋体" w:hAnsi="Arial" w:cs="Arial"/>
          <w:sz w:val="24"/>
          <w:szCs w:val="24"/>
          <w:shd w:val="clear" w:color="auto" w:fill="FFFFFF"/>
          <w:lang w:bidi="ar"/>
        </w:rPr>
      </w:pPr>
      <w:r w:rsidRPr="00BD7503">
        <w:rPr>
          <w:rFonts w:ascii="Arial" w:eastAsia="宋体" w:hAnsi="Arial" w:cs="Arial"/>
          <w:sz w:val="24"/>
          <w:szCs w:val="24"/>
          <w:shd w:val="clear" w:color="auto" w:fill="FFFFFF"/>
          <w:lang w:bidi="ar"/>
        </w:rPr>
        <w:t xml:space="preserve">Huang, P. </w:t>
      </w:r>
      <w:r w:rsidR="00D518DA" w:rsidRPr="00BD7503">
        <w:rPr>
          <w:rFonts w:ascii="Arial" w:eastAsia="宋体" w:hAnsi="Arial" w:cs="Arial"/>
          <w:sz w:val="24"/>
          <w:szCs w:val="24"/>
          <w:shd w:val="clear" w:color="auto" w:fill="FFFFFF"/>
          <w:lang w:bidi="ar"/>
        </w:rPr>
        <w:t>&amp;</w:t>
      </w:r>
      <w:r w:rsidRPr="00BD7503">
        <w:rPr>
          <w:rFonts w:ascii="Arial" w:eastAsia="宋体" w:hAnsi="Arial" w:cs="Arial"/>
          <w:sz w:val="24"/>
          <w:szCs w:val="24"/>
          <w:shd w:val="clear" w:color="auto" w:fill="FFFFFF"/>
          <w:lang w:bidi="ar"/>
        </w:rPr>
        <w:t xml:space="preserve"> Zhang, Z., 2016. Participation in Open Knowledge Communities and Job- Hopping: Evidence from Enterprise Software. </w:t>
      </w:r>
      <w:r w:rsidRPr="00BD7503">
        <w:rPr>
          <w:rFonts w:ascii="Arial" w:eastAsia="宋体" w:hAnsi="Arial" w:cs="Arial"/>
          <w:i/>
          <w:sz w:val="24"/>
          <w:szCs w:val="24"/>
          <w:shd w:val="clear" w:color="auto" w:fill="FFFFFF"/>
          <w:lang w:bidi="ar"/>
        </w:rPr>
        <w:t>MIS Quarterly</w:t>
      </w:r>
      <w:r w:rsidRPr="00BD7503">
        <w:rPr>
          <w:rFonts w:ascii="Arial" w:eastAsia="宋体" w:hAnsi="Arial" w:cs="Arial"/>
          <w:sz w:val="24"/>
          <w:szCs w:val="24"/>
          <w:shd w:val="clear" w:color="auto" w:fill="FFFFFF"/>
          <w:lang w:bidi="ar"/>
        </w:rPr>
        <w:t>, 40(3), p.785-806.</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Hahn, S. &amp; Salmaso, L., 2017. A comparison of different synchronized permutation approaches to testing effects in two-level two-factor unbalanced </w:t>
      </w:r>
      <w:r w:rsidR="000762ED">
        <w:rPr>
          <w:rFonts w:ascii="Arial" w:hAnsi="Arial" w:cs="Arial"/>
          <w:noProof/>
          <w:sz w:val="24"/>
          <w:szCs w:val="24"/>
        </w:rPr>
        <w:t>ANOVA</w:t>
      </w:r>
      <w:r w:rsidRPr="00BD7503">
        <w:rPr>
          <w:rFonts w:ascii="Arial" w:hAnsi="Arial" w:cs="Arial"/>
          <w:noProof/>
          <w:sz w:val="24"/>
          <w:szCs w:val="24"/>
        </w:rPr>
        <w:t xml:space="preserve"> designs. </w:t>
      </w:r>
      <w:r w:rsidRPr="00BD7503">
        <w:rPr>
          <w:rFonts w:ascii="Arial" w:hAnsi="Arial" w:cs="Arial"/>
          <w:i/>
          <w:iCs/>
          <w:noProof/>
          <w:sz w:val="24"/>
          <w:szCs w:val="24"/>
        </w:rPr>
        <w:t xml:space="preserve">Statistical Papers, </w:t>
      </w:r>
      <w:r w:rsidRPr="00BD7503">
        <w:rPr>
          <w:rFonts w:ascii="Arial" w:hAnsi="Arial" w:cs="Arial"/>
          <w:noProof/>
          <w:sz w:val="24"/>
          <w:szCs w:val="24"/>
        </w:rPr>
        <w:t>6(12), p. 25.</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Hitczenko, M., 201</w:t>
      </w:r>
      <w:r w:rsidR="000C11B9">
        <w:rPr>
          <w:rFonts w:ascii="Arial" w:hAnsi="Arial" w:cs="Arial"/>
          <w:noProof/>
          <w:sz w:val="24"/>
          <w:szCs w:val="24"/>
        </w:rPr>
        <w:t>5</w:t>
      </w:r>
      <w:r w:rsidRPr="00BD7503">
        <w:rPr>
          <w:rFonts w:ascii="Arial" w:hAnsi="Arial" w:cs="Arial"/>
          <w:noProof/>
          <w:sz w:val="24"/>
          <w:szCs w:val="24"/>
        </w:rPr>
        <w:t xml:space="preserve">. Modeling Anchoring Effects in Sequential Likert Scale Questions. </w:t>
      </w:r>
      <w:r w:rsidRPr="00BD7503">
        <w:rPr>
          <w:rFonts w:ascii="Arial" w:hAnsi="Arial" w:cs="Arial"/>
          <w:i/>
          <w:iCs/>
          <w:noProof/>
          <w:sz w:val="24"/>
          <w:szCs w:val="24"/>
        </w:rPr>
        <w:t xml:space="preserve">Research Review, </w:t>
      </w:r>
      <w:r w:rsidRPr="00BD7503">
        <w:rPr>
          <w:rFonts w:ascii="Arial" w:hAnsi="Arial" w:cs="Arial"/>
          <w:noProof/>
          <w:sz w:val="24"/>
          <w:szCs w:val="24"/>
        </w:rPr>
        <w:t>13(15), p. 4.</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Hooi, L. W., 2007. Human capital development policies: enhancing employees' satisfaction. </w:t>
      </w:r>
      <w:r w:rsidRPr="00BD7503">
        <w:rPr>
          <w:rFonts w:ascii="Arial" w:hAnsi="Arial" w:cs="Arial"/>
          <w:i/>
          <w:iCs/>
          <w:noProof/>
          <w:sz w:val="24"/>
          <w:szCs w:val="24"/>
        </w:rPr>
        <w:t xml:space="preserve">JOURNAL OF EUROPEAN INDUSTRIAL TRAINING, </w:t>
      </w:r>
      <w:r w:rsidRPr="00BD7503">
        <w:rPr>
          <w:rFonts w:ascii="Arial" w:hAnsi="Arial" w:cs="Arial"/>
          <w:noProof/>
          <w:sz w:val="24"/>
          <w:szCs w:val="24"/>
        </w:rPr>
        <w:t xml:space="preserve">31(4), </w:t>
      </w:r>
      <w:r w:rsidR="00BD7503">
        <w:rPr>
          <w:rFonts w:ascii="Arial" w:hAnsi="Arial" w:cs="Arial"/>
          <w:noProof/>
          <w:sz w:val="24"/>
          <w:szCs w:val="24"/>
        </w:rPr>
        <w:t>p.</w:t>
      </w:r>
      <w:r w:rsidRPr="00BD7503">
        <w:rPr>
          <w:rFonts w:ascii="Arial" w:hAnsi="Arial" w:cs="Arial"/>
          <w:noProof/>
          <w:sz w:val="24"/>
          <w:szCs w:val="24"/>
        </w:rPr>
        <w:t xml:space="preserve"> 297-322.</w:t>
      </w:r>
    </w:p>
    <w:p w:rsidR="00257D6D"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Hossain, D. M., 2017. Discourse Analysis: An Emerging Trend in Corporate Narrative Research. </w:t>
      </w:r>
      <w:r w:rsidRPr="00BD7503">
        <w:rPr>
          <w:rFonts w:ascii="Arial" w:hAnsi="Arial" w:cs="Arial"/>
          <w:i/>
          <w:iCs/>
          <w:noProof/>
          <w:sz w:val="24"/>
          <w:szCs w:val="24"/>
        </w:rPr>
        <w:t xml:space="preserve">Middle East Journal of Business, </w:t>
      </w:r>
      <w:r w:rsidRPr="00BD7503">
        <w:rPr>
          <w:rFonts w:ascii="Arial" w:hAnsi="Arial" w:cs="Arial"/>
          <w:noProof/>
          <w:sz w:val="24"/>
          <w:szCs w:val="24"/>
        </w:rPr>
        <w:t>12(4), p. 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Hwang, H., 2017. Image</w:t>
      </w:r>
      <w:r w:rsidRPr="00BD7503">
        <w:rPr>
          <w:rFonts w:ascii="Arial" w:hAnsi="Arial" w:cs="Arial"/>
          <w:noProof/>
          <w:sz w:val="24"/>
          <w:szCs w:val="24"/>
        </w:rPr>
        <w:noBreakHyphen/>
        <w:t xml:space="preserve">based quantitative analysis of tear flm lipid layer thickness for meibomian. </w:t>
      </w:r>
      <w:r w:rsidRPr="00BD7503">
        <w:rPr>
          <w:rFonts w:ascii="Arial" w:hAnsi="Arial" w:cs="Arial"/>
          <w:i/>
          <w:iCs/>
          <w:noProof/>
          <w:sz w:val="24"/>
          <w:szCs w:val="24"/>
        </w:rPr>
        <w:t xml:space="preserve">BioMedical Engineering OnLine, </w:t>
      </w:r>
      <w:r w:rsidRPr="00BD7503">
        <w:rPr>
          <w:rFonts w:ascii="Arial" w:hAnsi="Arial" w:cs="Arial"/>
          <w:noProof/>
          <w:sz w:val="24"/>
          <w:szCs w:val="24"/>
        </w:rPr>
        <w:t>p. 16.</w:t>
      </w:r>
    </w:p>
    <w:p w:rsidR="00977B0A" w:rsidRPr="00BD7503" w:rsidRDefault="00F537FA" w:rsidP="00825C50">
      <w:pPr>
        <w:spacing w:afterLines="100" w:after="312" w:line="360" w:lineRule="auto"/>
        <w:rPr>
          <w:rFonts w:ascii="Arial" w:hAnsi="Arial" w:cs="Arial"/>
          <w:color w:val="212121"/>
          <w:sz w:val="24"/>
          <w:szCs w:val="24"/>
        </w:rPr>
      </w:pPr>
      <w:r w:rsidRPr="00BD7503">
        <w:rPr>
          <w:rFonts w:ascii="Arial" w:hAnsi="Arial" w:cs="Arial"/>
          <w:color w:val="212121"/>
          <w:sz w:val="24"/>
          <w:szCs w:val="24"/>
        </w:rPr>
        <w:t>Idris, A., 201</w:t>
      </w:r>
      <w:r w:rsidR="000C11B9">
        <w:rPr>
          <w:rFonts w:ascii="Arial" w:hAnsi="Arial" w:cs="Arial"/>
          <w:color w:val="212121"/>
          <w:sz w:val="24"/>
          <w:szCs w:val="24"/>
        </w:rPr>
        <w:t>5</w:t>
      </w:r>
      <w:r w:rsidRPr="00BD7503">
        <w:rPr>
          <w:rFonts w:ascii="Arial" w:hAnsi="Arial" w:cs="Arial"/>
          <w:color w:val="212121"/>
          <w:sz w:val="24"/>
          <w:szCs w:val="24"/>
        </w:rPr>
        <w:t>. Flexible Working as an Employee Retention Strategy in Developing Countries:</w:t>
      </w:r>
      <w:r w:rsidR="000F3D5F">
        <w:rPr>
          <w:rFonts w:ascii="Arial" w:hAnsi="Arial" w:cs="Arial"/>
          <w:color w:val="212121"/>
          <w:sz w:val="24"/>
          <w:szCs w:val="24"/>
        </w:rPr>
        <w:t xml:space="preserve"> </w:t>
      </w:r>
      <w:r w:rsidR="000F3D5F" w:rsidRPr="00BD7503">
        <w:rPr>
          <w:rFonts w:ascii="Arial" w:hAnsi="Arial" w:cs="Arial"/>
          <w:color w:val="212121"/>
          <w:sz w:val="24"/>
          <w:szCs w:val="24"/>
        </w:rPr>
        <w:t>Malaysian Bank Managers Speak</w:t>
      </w:r>
      <w:r w:rsidRPr="00BD7503">
        <w:rPr>
          <w:rFonts w:ascii="Arial" w:hAnsi="Arial" w:cs="Arial"/>
          <w:color w:val="212121"/>
          <w:sz w:val="24"/>
          <w:szCs w:val="24"/>
        </w:rPr>
        <w:t xml:space="preserve">. </w:t>
      </w:r>
      <w:r w:rsidRPr="00BD7503">
        <w:rPr>
          <w:rFonts w:ascii="Arial" w:hAnsi="Arial" w:cs="Arial"/>
          <w:i/>
          <w:color w:val="212121"/>
          <w:sz w:val="24"/>
          <w:szCs w:val="24"/>
        </w:rPr>
        <w:t>Journal</w:t>
      </w:r>
      <w:r w:rsidR="000F3D5F">
        <w:rPr>
          <w:rFonts w:ascii="Arial" w:hAnsi="Arial" w:cs="Arial"/>
          <w:i/>
          <w:color w:val="212121"/>
          <w:sz w:val="24"/>
          <w:szCs w:val="24"/>
        </w:rPr>
        <w:t xml:space="preserve"> </w:t>
      </w:r>
      <w:r w:rsidRPr="00BD7503">
        <w:rPr>
          <w:rFonts w:ascii="Arial" w:hAnsi="Arial" w:cs="Arial"/>
          <w:i/>
          <w:color w:val="212121"/>
          <w:sz w:val="24"/>
          <w:szCs w:val="24"/>
        </w:rPr>
        <w:t>of</w:t>
      </w:r>
      <w:r w:rsidR="000F3D5F">
        <w:rPr>
          <w:rFonts w:ascii="Arial" w:hAnsi="Arial" w:cs="Arial"/>
          <w:i/>
          <w:color w:val="212121"/>
          <w:sz w:val="24"/>
          <w:szCs w:val="24"/>
        </w:rPr>
        <w:t xml:space="preserve"> </w:t>
      </w:r>
      <w:r w:rsidRPr="00BD7503">
        <w:rPr>
          <w:rFonts w:ascii="Arial" w:hAnsi="Arial" w:cs="Arial"/>
          <w:i/>
          <w:color w:val="212121"/>
          <w:sz w:val="24"/>
          <w:szCs w:val="24"/>
        </w:rPr>
        <w:t>Management</w:t>
      </w:r>
      <w:r w:rsidR="000F3D5F">
        <w:rPr>
          <w:rFonts w:ascii="Arial" w:hAnsi="Arial" w:cs="Arial"/>
          <w:i/>
          <w:color w:val="212121"/>
          <w:sz w:val="24"/>
          <w:szCs w:val="24"/>
        </w:rPr>
        <w:t xml:space="preserve"> </w:t>
      </w:r>
      <w:r w:rsidRPr="00BD7503">
        <w:rPr>
          <w:rFonts w:ascii="Arial" w:hAnsi="Arial" w:cs="Arial"/>
          <w:i/>
          <w:color w:val="212121"/>
          <w:sz w:val="24"/>
          <w:szCs w:val="24"/>
        </w:rPr>
        <w:t>Research</w:t>
      </w:r>
      <w:r w:rsidRPr="00BD7503">
        <w:rPr>
          <w:rFonts w:ascii="Arial" w:hAnsi="Arial" w:cs="Arial"/>
          <w:color w:val="212121"/>
          <w:sz w:val="24"/>
          <w:szCs w:val="24"/>
        </w:rPr>
        <w:t>,</w:t>
      </w:r>
      <w:r w:rsidR="000F3D5F">
        <w:rPr>
          <w:rFonts w:ascii="Arial" w:hAnsi="Arial" w:cs="Arial"/>
          <w:color w:val="212121"/>
          <w:sz w:val="24"/>
          <w:szCs w:val="24"/>
        </w:rPr>
        <w:t xml:space="preserve"> </w:t>
      </w:r>
      <w:r w:rsidRPr="00BD7503">
        <w:rPr>
          <w:rFonts w:ascii="Arial" w:hAnsi="Arial" w:cs="Arial"/>
          <w:i/>
          <w:color w:val="212121"/>
          <w:sz w:val="24"/>
          <w:szCs w:val="24"/>
        </w:rPr>
        <w:t>14</w:t>
      </w:r>
      <w:r w:rsidRPr="00BD7503">
        <w:rPr>
          <w:rFonts w:ascii="Arial" w:hAnsi="Arial" w:cs="Arial"/>
          <w:color w:val="212121"/>
          <w:sz w:val="24"/>
          <w:szCs w:val="24"/>
        </w:rPr>
        <w:t>(2),</w:t>
      </w:r>
      <w:r w:rsidRPr="00BD7503">
        <w:rPr>
          <w:rFonts w:ascii="Arial" w:hAnsi="Arial" w:cs="Arial"/>
          <w:color w:val="212121"/>
          <w:spacing w:val="-5"/>
          <w:sz w:val="24"/>
          <w:szCs w:val="24"/>
        </w:rPr>
        <w:t xml:space="preserve"> </w:t>
      </w:r>
      <w:r w:rsidRPr="00BD7503">
        <w:rPr>
          <w:rFonts w:ascii="Arial" w:hAnsi="Arial" w:cs="Arial"/>
          <w:color w:val="212121"/>
          <w:sz w:val="24"/>
          <w:szCs w:val="24"/>
        </w:rPr>
        <w:t>p. 71.</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Jain, R. </w:t>
      </w:r>
      <w:r w:rsidR="00D518DA" w:rsidRPr="00BD7503">
        <w:rPr>
          <w:rFonts w:ascii="Arial" w:eastAsia="宋体" w:hAnsi="Arial" w:cs="Arial"/>
          <w:sz w:val="24"/>
          <w:szCs w:val="24"/>
        </w:rPr>
        <w:t>&amp;</w:t>
      </w:r>
      <w:r w:rsidRPr="00BD7503">
        <w:rPr>
          <w:rFonts w:ascii="Arial" w:eastAsia="宋体" w:hAnsi="Arial" w:cs="Arial"/>
          <w:sz w:val="24"/>
          <w:szCs w:val="24"/>
        </w:rPr>
        <w:t xml:space="preserve"> Kaur, S., 201</w:t>
      </w:r>
      <w:r w:rsidR="000C11B9">
        <w:rPr>
          <w:rFonts w:ascii="Arial" w:eastAsia="宋体" w:hAnsi="Arial" w:cs="Arial"/>
          <w:sz w:val="24"/>
          <w:szCs w:val="24"/>
        </w:rPr>
        <w:t>5</w:t>
      </w:r>
      <w:r w:rsidRPr="00BD7503">
        <w:rPr>
          <w:rFonts w:ascii="Arial" w:eastAsia="宋体" w:hAnsi="Arial" w:cs="Arial"/>
          <w:sz w:val="24"/>
          <w:szCs w:val="24"/>
        </w:rPr>
        <w:t xml:space="preserve">. Impact of work environment on job satisfaction. </w:t>
      </w:r>
      <w:r w:rsidRPr="00BD7503">
        <w:rPr>
          <w:rFonts w:ascii="Arial" w:eastAsia="宋体" w:hAnsi="Arial" w:cs="Arial"/>
          <w:i/>
          <w:iCs/>
          <w:sz w:val="24"/>
          <w:szCs w:val="24"/>
        </w:rPr>
        <w:t>International Journal of Scientific and Research Publications,</w:t>
      </w:r>
      <w:r w:rsidRPr="00BD7503">
        <w:rPr>
          <w:rFonts w:ascii="Arial" w:eastAsia="宋体" w:hAnsi="Arial" w:cs="Arial"/>
          <w:sz w:val="24"/>
          <w:szCs w:val="24"/>
        </w:rPr>
        <w:t xml:space="preserve"> 4(1), p. 22-26.</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Ji, Q. </w:t>
      </w:r>
      <w:r w:rsidR="00D518DA" w:rsidRPr="00BD7503">
        <w:rPr>
          <w:rFonts w:ascii="Arial" w:eastAsia="宋体" w:hAnsi="Arial" w:cs="Arial"/>
          <w:sz w:val="24"/>
          <w:szCs w:val="24"/>
        </w:rPr>
        <w:t>&amp;</w:t>
      </w:r>
      <w:r w:rsidRPr="00BD7503">
        <w:rPr>
          <w:rFonts w:ascii="Arial" w:eastAsia="宋体" w:hAnsi="Arial" w:cs="Arial"/>
          <w:sz w:val="24"/>
          <w:szCs w:val="24"/>
        </w:rPr>
        <w:t xml:space="preserve"> Wu, X. J., 201</w:t>
      </w:r>
      <w:r w:rsidR="000C11B9">
        <w:rPr>
          <w:rFonts w:ascii="Arial" w:eastAsia="宋体" w:hAnsi="Arial" w:cs="Arial"/>
          <w:sz w:val="24"/>
          <w:szCs w:val="24"/>
        </w:rPr>
        <w:t>5</w:t>
      </w:r>
      <w:r w:rsidRPr="00BD7503">
        <w:rPr>
          <w:rFonts w:ascii="Arial" w:eastAsia="宋体" w:hAnsi="Arial" w:cs="Arial"/>
          <w:sz w:val="24"/>
          <w:szCs w:val="24"/>
        </w:rPr>
        <w:t xml:space="preserve">. Application of benchmarking in salary management of </w:t>
      </w:r>
      <w:r w:rsidRPr="00BD7503">
        <w:rPr>
          <w:rFonts w:ascii="Arial" w:eastAsia="宋体" w:hAnsi="Arial" w:cs="Arial"/>
          <w:sz w:val="24"/>
          <w:szCs w:val="24"/>
        </w:rPr>
        <w:lastRenderedPageBreak/>
        <w:t xml:space="preserve">small and medium sized enterprises. </w:t>
      </w:r>
      <w:r w:rsidRPr="00BD7503">
        <w:rPr>
          <w:rFonts w:ascii="Arial" w:eastAsia="宋体" w:hAnsi="Arial" w:cs="Arial"/>
          <w:i/>
          <w:iCs/>
          <w:sz w:val="24"/>
          <w:szCs w:val="24"/>
        </w:rPr>
        <w:t>Economic problems</w:t>
      </w:r>
      <w:r w:rsidRPr="00BD7503">
        <w:rPr>
          <w:rFonts w:ascii="Arial" w:eastAsia="宋体" w:hAnsi="Arial" w:cs="Arial"/>
          <w:sz w:val="24"/>
          <w:szCs w:val="24"/>
        </w:rPr>
        <w:t>, 15(2), p. 124-126.</w:t>
      </w:r>
    </w:p>
    <w:p w:rsidR="00977B0A" w:rsidRPr="00BD7503" w:rsidRDefault="00F537FA" w:rsidP="00825C50">
      <w:pPr>
        <w:spacing w:afterLines="100" w:after="312" w:line="360" w:lineRule="auto"/>
        <w:rPr>
          <w:rFonts w:ascii="Arial" w:hAnsi="Arial" w:cs="Arial"/>
          <w:color w:val="212121"/>
          <w:sz w:val="24"/>
          <w:szCs w:val="24"/>
        </w:rPr>
      </w:pPr>
      <w:r w:rsidRPr="00BD7503">
        <w:rPr>
          <w:rFonts w:ascii="Arial" w:hAnsi="Arial" w:cs="Arial"/>
          <w:color w:val="212121"/>
          <w:sz w:val="24"/>
          <w:szCs w:val="24"/>
        </w:rPr>
        <w:t>Jing, T., 201</w:t>
      </w:r>
      <w:r w:rsidR="000C11B9">
        <w:rPr>
          <w:rFonts w:ascii="Arial" w:hAnsi="Arial" w:cs="Arial"/>
          <w:color w:val="212121"/>
          <w:sz w:val="24"/>
          <w:szCs w:val="24"/>
        </w:rPr>
        <w:t>5</w:t>
      </w:r>
      <w:r w:rsidRPr="00BD7503">
        <w:rPr>
          <w:rFonts w:ascii="Arial" w:hAnsi="Arial" w:cs="Arial"/>
          <w:color w:val="212121"/>
          <w:sz w:val="24"/>
          <w:szCs w:val="24"/>
        </w:rPr>
        <w:t xml:space="preserve">. The psychological analysis and countermeasures of job-hopping employees. </w:t>
      </w:r>
      <w:r w:rsidRPr="00BD7503">
        <w:rPr>
          <w:rFonts w:ascii="Arial" w:hAnsi="Arial" w:cs="Arial"/>
          <w:i/>
          <w:iCs/>
          <w:color w:val="212121"/>
          <w:sz w:val="24"/>
          <w:szCs w:val="24"/>
        </w:rPr>
        <w:t>Journal of human resource development,</w:t>
      </w:r>
      <w:r w:rsidRPr="00BD7503">
        <w:rPr>
          <w:rFonts w:ascii="Arial" w:hAnsi="Arial" w:cs="Arial"/>
          <w:color w:val="212121"/>
          <w:sz w:val="24"/>
          <w:szCs w:val="24"/>
        </w:rPr>
        <w:t xml:space="preserve"> 13(6), p. 24-26.</w:t>
      </w:r>
    </w:p>
    <w:p w:rsidR="00C46013" w:rsidRPr="00BD7503" w:rsidRDefault="00C46013" w:rsidP="006F527C">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t xml:space="preserve">Jennifer, R. G., 2017. </w:t>
      </w:r>
      <w:r w:rsidRPr="00BD7503">
        <w:rPr>
          <w:rFonts w:ascii="Arial" w:hAnsi="Arial" w:cs="Arial"/>
          <w:i/>
          <w:iCs/>
          <w:noProof/>
          <w:sz w:val="24"/>
          <w:szCs w:val="24"/>
        </w:rPr>
        <w:t xml:space="preserve">Burns and Grove's The Practice of Nursing Research. </w:t>
      </w:r>
      <w:r w:rsidRPr="00BD7503">
        <w:rPr>
          <w:rFonts w:ascii="Arial" w:hAnsi="Arial" w:cs="Arial"/>
          <w:noProof/>
          <w:sz w:val="24"/>
          <w:szCs w:val="24"/>
        </w:rPr>
        <w:t xml:space="preserve">8 ed. </w:t>
      </w:r>
      <w:r w:rsidR="00BD7503" w:rsidRPr="00BD7503">
        <w:rPr>
          <w:rFonts w:ascii="Arial" w:hAnsi="Arial" w:cs="Arial"/>
          <w:noProof/>
          <w:sz w:val="24"/>
          <w:szCs w:val="24"/>
        </w:rPr>
        <w:t>Lousiana</w:t>
      </w:r>
      <w:r w:rsidRPr="00BD7503">
        <w:rPr>
          <w:rFonts w:ascii="Arial" w:hAnsi="Arial" w:cs="Arial"/>
          <w:noProof/>
          <w:sz w:val="24"/>
          <w:szCs w:val="24"/>
        </w:rPr>
        <w:t>:</w:t>
      </w:r>
      <w:r w:rsidR="00BD7503" w:rsidRPr="00BD7503">
        <w:rPr>
          <w:rFonts w:ascii="Arial" w:hAnsi="Arial" w:cs="Arial"/>
          <w:noProof/>
          <w:sz w:val="24"/>
          <w:szCs w:val="24"/>
        </w:rPr>
        <w:t>Elisevier</w:t>
      </w:r>
      <w:r w:rsidRPr="00BD7503">
        <w:rPr>
          <w:rFonts w:ascii="Arial" w:hAnsi="Arial" w:cs="Arial"/>
          <w:noProof/>
          <w:sz w:val="24"/>
          <w:szCs w:val="24"/>
        </w:rPr>
        <w:t>.</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Jolles, M. P. &amp; Martinez, M., 2017. Involving Latina/o parents in patient-centered outcomes research: Contributions to research study design, implementation and outcomes. </w:t>
      </w:r>
      <w:r w:rsidRPr="00BD7503">
        <w:rPr>
          <w:rFonts w:ascii="Arial" w:hAnsi="Arial" w:cs="Arial"/>
          <w:i/>
          <w:iCs/>
          <w:noProof/>
          <w:sz w:val="24"/>
          <w:szCs w:val="24"/>
        </w:rPr>
        <w:t xml:space="preserve">Health Expectations, </w:t>
      </w:r>
      <w:r w:rsidRPr="00BD7503">
        <w:rPr>
          <w:rFonts w:ascii="Arial" w:hAnsi="Arial" w:cs="Arial"/>
          <w:noProof/>
          <w:sz w:val="24"/>
          <w:szCs w:val="24"/>
        </w:rPr>
        <w:t>3(5), p. 10.</w:t>
      </w:r>
    </w:p>
    <w:p w:rsidR="00977B0A" w:rsidRPr="00BD7503" w:rsidRDefault="00F537FA" w:rsidP="00825C50">
      <w:pPr>
        <w:spacing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Kaasa</w:t>
      </w:r>
      <w:proofErr w:type="spellEnd"/>
      <w:r w:rsidRPr="00BD7503">
        <w:rPr>
          <w:rFonts w:ascii="Arial" w:hAnsi="Arial" w:cs="Arial"/>
          <w:color w:val="212121"/>
          <w:sz w:val="24"/>
          <w:szCs w:val="24"/>
        </w:rPr>
        <w:t>, A., 201</w:t>
      </w:r>
      <w:r w:rsidR="000C11B9">
        <w:rPr>
          <w:rFonts w:ascii="Arial" w:hAnsi="Arial" w:cs="Arial"/>
          <w:color w:val="212121"/>
          <w:sz w:val="24"/>
          <w:szCs w:val="24"/>
        </w:rPr>
        <w:t>5</w:t>
      </w:r>
      <w:r w:rsidRPr="00BD7503">
        <w:rPr>
          <w:rFonts w:ascii="Arial" w:hAnsi="Arial" w:cs="Arial"/>
          <w:color w:val="212121"/>
          <w:sz w:val="24"/>
          <w:szCs w:val="24"/>
        </w:rPr>
        <w:t xml:space="preserve">. Work values in European countries: Empirical evidence and explanations. </w:t>
      </w:r>
      <w:r w:rsidRPr="00BD7503">
        <w:rPr>
          <w:rFonts w:ascii="Arial" w:hAnsi="Arial" w:cs="Arial"/>
          <w:i/>
          <w:iCs/>
          <w:color w:val="212121"/>
          <w:sz w:val="24"/>
          <w:szCs w:val="24"/>
        </w:rPr>
        <w:t>Review of International Comparative Management</w:t>
      </w:r>
      <w:r w:rsidRPr="00BD7503">
        <w:rPr>
          <w:rFonts w:ascii="Arial" w:hAnsi="Arial" w:cs="Arial"/>
          <w:color w:val="212121"/>
          <w:sz w:val="24"/>
          <w:szCs w:val="24"/>
        </w:rPr>
        <w:t>, 12(5), p. 852–862.</w:t>
      </w:r>
    </w:p>
    <w:p w:rsidR="00977B0A" w:rsidRDefault="00F537FA" w:rsidP="00825C50">
      <w:pPr>
        <w:spacing w:before="1" w:afterLines="100" w:after="312" w:line="360" w:lineRule="auto"/>
        <w:rPr>
          <w:rFonts w:ascii="Arial" w:hAnsi="Arial" w:cs="Arial"/>
          <w:sz w:val="24"/>
          <w:szCs w:val="24"/>
        </w:rPr>
      </w:pPr>
      <w:proofErr w:type="spellStart"/>
      <w:r w:rsidRPr="00BD7503">
        <w:rPr>
          <w:rFonts w:ascii="Arial" w:hAnsi="Arial" w:cs="Arial"/>
          <w:sz w:val="24"/>
          <w:szCs w:val="24"/>
        </w:rPr>
        <w:t>Kashmoola</w:t>
      </w:r>
      <w:proofErr w:type="spellEnd"/>
      <w:r w:rsidRPr="00BD7503">
        <w:rPr>
          <w:rFonts w:ascii="Arial" w:hAnsi="Arial" w:cs="Arial"/>
          <w:sz w:val="24"/>
          <w:szCs w:val="24"/>
        </w:rPr>
        <w:t xml:space="preserve">, B., Ahmad, F. </w:t>
      </w:r>
      <w:r w:rsidR="00D518DA" w:rsidRPr="00BD7503">
        <w:rPr>
          <w:rFonts w:ascii="Arial" w:hAnsi="Arial" w:cs="Arial"/>
          <w:sz w:val="24"/>
          <w:szCs w:val="24"/>
        </w:rPr>
        <w:t>&amp;</w:t>
      </w:r>
      <w:r w:rsidRPr="00BD7503">
        <w:rPr>
          <w:rFonts w:ascii="Arial" w:hAnsi="Arial" w:cs="Arial"/>
          <w:sz w:val="24"/>
          <w:szCs w:val="24"/>
        </w:rPr>
        <w:t xml:space="preserve"> Yeoh, K., 2017. Job Satisfaction and Intention to Leave in SME Construction Companies of United Arab Emirates. </w:t>
      </w:r>
      <w:r w:rsidRPr="00BD7503">
        <w:rPr>
          <w:rFonts w:ascii="Arial" w:hAnsi="Arial" w:cs="Arial"/>
          <w:i/>
          <w:iCs/>
          <w:sz w:val="24"/>
          <w:szCs w:val="24"/>
        </w:rPr>
        <w:t>Business Management Dynamics</w:t>
      </w:r>
      <w:r w:rsidRPr="00BD7503">
        <w:rPr>
          <w:rFonts w:ascii="Arial" w:hAnsi="Arial" w:cs="Arial"/>
          <w:sz w:val="24"/>
          <w:szCs w:val="24"/>
        </w:rPr>
        <w:t>, 7(3), p.1-9.</w:t>
      </w:r>
    </w:p>
    <w:p w:rsidR="00BD7503" w:rsidRPr="00BD7503" w:rsidRDefault="000524AD" w:rsidP="00825C50">
      <w:pPr>
        <w:spacing w:before="1" w:afterLines="100" w:after="312" w:line="360" w:lineRule="auto"/>
        <w:rPr>
          <w:rFonts w:ascii="Arial" w:hAnsi="Arial" w:cs="Arial"/>
          <w:sz w:val="24"/>
          <w:szCs w:val="24"/>
        </w:rPr>
      </w:pPr>
      <w:r w:rsidRPr="000524AD">
        <w:rPr>
          <w:rFonts w:ascii="Arial" w:hAnsi="Arial" w:cs="Arial"/>
          <w:sz w:val="24"/>
          <w:szCs w:val="24"/>
        </w:rPr>
        <w:t>Kelley, H. H. &amp; Thibaut, J. W., 1978. Interpersonal Relations: A Theory of Interdependence. 2 ed. New York: John Wiley &amp; Sons.</w:t>
      </w:r>
    </w:p>
    <w:p w:rsid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Khalid, A. &amp; Kenneth, A. K., 201</w:t>
      </w:r>
      <w:r w:rsidR="000C11B9">
        <w:rPr>
          <w:rFonts w:ascii="Arial" w:hAnsi="Arial" w:cs="Arial"/>
          <w:noProof/>
          <w:sz w:val="24"/>
          <w:szCs w:val="24"/>
        </w:rPr>
        <w:t>5</w:t>
      </w:r>
      <w:r w:rsidRPr="00BD7503">
        <w:rPr>
          <w:rFonts w:ascii="Arial" w:hAnsi="Arial" w:cs="Arial"/>
          <w:noProof/>
          <w:sz w:val="24"/>
          <w:szCs w:val="24"/>
        </w:rPr>
        <w:t xml:space="preserve">. Employee Retention Strategies: the case of a patent firm in Australia. </w:t>
      </w:r>
      <w:r w:rsidRPr="00BD7503">
        <w:rPr>
          <w:rFonts w:ascii="Arial" w:hAnsi="Arial" w:cs="Arial"/>
          <w:i/>
          <w:iCs/>
          <w:noProof/>
          <w:sz w:val="24"/>
          <w:szCs w:val="24"/>
        </w:rPr>
        <w:t xml:space="preserve">School of Management, </w:t>
      </w:r>
      <w:r w:rsidRPr="00BD7503">
        <w:rPr>
          <w:rFonts w:ascii="Arial" w:hAnsi="Arial" w:cs="Arial"/>
          <w:noProof/>
          <w:sz w:val="24"/>
          <w:szCs w:val="24"/>
        </w:rPr>
        <w:t xml:space="preserve">2(1), </w:t>
      </w:r>
      <w:r w:rsidR="00BD7503">
        <w:rPr>
          <w:rFonts w:ascii="Arial" w:hAnsi="Arial" w:cs="Arial"/>
          <w:noProof/>
          <w:sz w:val="24"/>
          <w:szCs w:val="24"/>
        </w:rPr>
        <w:t>p.</w:t>
      </w:r>
      <w:r w:rsidRPr="00BD7503">
        <w:rPr>
          <w:rFonts w:ascii="Arial" w:hAnsi="Arial" w:cs="Arial"/>
          <w:noProof/>
          <w:sz w:val="24"/>
          <w:szCs w:val="24"/>
        </w:rPr>
        <w:t xml:space="preserve"> 186-265.</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Kong, F. H., 201</w:t>
      </w:r>
      <w:r w:rsidR="000C11B9">
        <w:rPr>
          <w:rFonts w:ascii="Arial" w:hAnsi="Arial" w:cs="Arial"/>
          <w:noProof/>
          <w:sz w:val="24"/>
          <w:szCs w:val="24"/>
        </w:rPr>
        <w:t>5</w:t>
      </w:r>
      <w:r w:rsidRPr="00BD7503">
        <w:rPr>
          <w:rFonts w:ascii="Arial" w:hAnsi="Arial" w:cs="Arial"/>
          <w:noProof/>
          <w:sz w:val="24"/>
          <w:szCs w:val="24"/>
        </w:rPr>
        <w:t xml:space="preserve">. Problems and Countermeasures of human resource cost control in enterprises at present. </w:t>
      </w:r>
      <w:r w:rsidRPr="00BD7503">
        <w:rPr>
          <w:rFonts w:ascii="Arial" w:hAnsi="Arial" w:cs="Arial"/>
          <w:i/>
          <w:iCs/>
          <w:noProof/>
          <w:sz w:val="24"/>
          <w:szCs w:val="24"/>
        </w:rPr>
        <w:t xml:space="preserve">Modern commerce, </w:t>
      </w:r>
      <w:r w:rsidRPr="00BD7503">
        <w:rPr>
          <w:rFonts w:ascii="Arial" w:hAnsi="Arial" w:cs="Arial"/>
          <w:noProof/>
          <w:sz w:val="24"/>
          <w:szCs w:val="24"/>
        </w:rPr>
        <w:t xml:space="preserve">12(2), </w:t>
      </w:r>
      <w:r w:rsidR="00BD7503">
        <w:rPr>
          <w:rFonts w:ascii="Arial" w:hAnsi="Arial" w:cs="Arial"/>
          <w:noProof/>
          <w:sz w:val="24"/>
          <w:szCs w:val="24"/>
        </w:rPr>
        <w:t>p.</w:t>
      </w:r>
      <w:r w:rsidRPr="00BD7503">
        <w:rPr>
          <w:rFonts w:ascii="Arial" w:hAnsi="Arial" w:cs="Arial"/>
          <w:noProof/>
          <w:sz w:val="24"/>
          <w:szCs w:val="24"/>
        </w:rPr>
        <w:t xml:space="preserve"> 24-30.</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Krejcie, R. &amp; Morgan, D., 1970. Determining sample size for research activities. </w:t>
      </w:r>
      <w:r w:rsidRPr="00BD7503">
        <w:rPr>
          <w:rFonts w:ascii="Arial" w:hAnsi="Arial" w:cs="Arial"/>
          <w:i/>
          <w:iCs/>
          <w:noProof/>
          <w:sz w:val="24"/>
          <w:szCs w:val="24"/>
        </w:rPr>
        <w:t xml:space="preserve">Educational and psychological measurement, </w:t>
      </w:r>
      <w:r w:rsidRPr="00BD7503">
        <w:rPr>
          <w:rFonts w:ascii="Arial" w:hAnsi="Arial" w:cs="Arial"/>
          <w:noProof/>
          <w:sz w:val="24"/>
          <w:szCs w:val="24"/>
        </w:rPr>
        <w:t xml:space="preserve">30(3), </w:t>
      </w:r>
      <w:r w:rsidR="00BD7503">
        <w:rPr>
          <w:rFonts w:ascii="Arial" w:hAnsi="Arial" w:cs="Arial"/>
          <w:noProof/>
          <w:sz w:val="24"/>
          <w:szCs w:val="24"/>
        </w:rPr>
        <w:t>p.</w:t>
      </w:r>
      <w:r w:rsidRPr="00BD7503">
        <w:rPr>
          <w:rFonts w:ascii="Arial" w:hAnsi="Arial" w:cs="Arial"/>
          <w:noProof/>
          <w:sz w:val="24"/>
          <w:szCs w:val="24"/>
        </w:rPr>
        <w:t xml:space="preserve"> 607-610.</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lastRenderedPageBreak/>
        <w:t>Kumagai, W. &amp; Hayashi, M., 201</w:t>
      </w:r>
      <w:r w:rsidR="000C11B9">
        <w:rPr>
          <w:rFonts w:ascii="Arial" w:hAnsi="Arial" w:cs="Arial"/>
          <w:noProof/>
          <w:sz w:val="24"/>
          <w:szCs w:val="24"/>
        </w:rPr>
        <w:t>5</w:t>
      </w:r>
      <w:r w:rsidRPr="00BD7503">
        <w:rPr>
          <w:rFonts w:ascii="Arial" w:hAnsi="Arial" w:cs="Arial"/>
          <w:noProof/>
          <w:sz w:val="24"/>
          <w:szCs w:val="24"/>
        </w:rPr>
        <w:t xml:space="preserve">. Quantum Hypothesis Testing for Gaussian States: Quantum Analogues of χ2, t-, and F-Tests. </w:t>
      </w:r>
      <w:r w:rsidRPr="00BD7503">
        <w:rPr>
          <w:rFonts w:ascii="Arial" w:hAnsi="Arial" w:cs="Arial"/>
          <w:i/>
          <w:iCs/>
          <w:noProof/>
          <w:sz w:val="24"/>
          <w:szCs w:val="24"/>
        </w:rPr>
        <w:t xml:space="preserve">Communications in Mathematical Physics, </w:t>
      </w:r>
      <w:r w:rsidRPr="00BD7503">
        <w:rPr>
          <w:rFonts w:ascii="Arial" w:hAnsi="Arial" w:cs="Arial"/>
          <w:noProof/>
          <w:sz w:val="24"/>
          <w:szCs w:val="24"/>
        </w:rPr>
        <w:t>p. 41.</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Kumar, R., 201</w:t>
      </w:r>
      <w:r w:rsidR="00951BF9">
        <w:rPr>
          <w:rFonts w:ascii="Arial" w:hAnsi="Arial" w:cs="Arial"/>
          <w:noProof/>
          <w:sz w:val="24"/>
          <w:szCs w:val="24"/>
        </w:rPr>
        <w:t>4</w:t>
      </w:r>
      <w:r w:rsidRPr="00BD7503">
        <w:rPr>
          <w:rFonts w:ascii="Arial" w:hAnsi="Arial" w:cs="Arial"/>
          <w:noProof/>
          <w:sz w:val="24"/>
          <w:szCs w:val="24"/>
        </w:rPr>
        <w:t xml:space="preserve">. </w:t>
      </w:r>
      <w:r w:rsidRPr="00BD7503">
        <w:rPr>
          <w:rFonts w:ascii="Arial" w:hAnsi="Arial" w:cs="Arial"/>
          <w:i/>
          <w:iCs/>
          <w:noProof/>
          <w:sz w:val="24"/>
          <w:szCs w:val="24"/>
        </w:rPr>
        <w:t xml:space="preserve">Research Methodology: A Step-by-Step Guide for Beginners. </w:t>
      </w:r>
      <w:r w:rsidRPr="00BD7503">
        <w:rPr>
          <w:rFonts w:ascii="Arial" w:hAnsi="Arial" w:cs="Arial"/>
          <w:noProof/>
          <w:sz w:val="24"/>
          <w:szCs w:val="24"/>
        </w:rPr>
        <w:t>3 ed. Chennai: SAGE Publications.</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Li, J. M., 201</w:t>
      </w:r>
      <w:r w:rsidR="006F0408">
        <w:rPr>
          <w:rFonts w:ascii="Arial" w:eastAsia="宋体" w:hAnsi="Arial" w:cs="Arial"/>
          <w:sz w:val="24"/>
          <w:szCs w:val="24"/>
        </w:rPr>
        <w:t>5</w:t>
      </w:r>
      <w:r w:rsidRPr="00BD7503">
        <w:rPr>
          <w:rFonts w:ascii="Arial" w:eastAsia="宋体" w:hAnsi="Arial" w:cs="Arial"/>
          <w:sz w:val="24"/>
          <w:szCs w:val="24"/>
        </w:rPr>
        <w:t xml:space="preserve">. Analysis and exploration of the current situation of salary management in small and medium enterprises. </w:t>
      </w:r>
      <w:r w:rsidRPr="00BD7503">
        <w:rPr>
          <w:rFonts w:ascii="Arial" w:eastAsia="宋体" w:hAnsi="Arial" w:cs="Arial"/>
          <w:i/>
          <w:iCs/>
          <w:sz w:val="24"/>
          <w:szCs w:val="24"/>
        </w:rPr>
        <w:t>China's foreign capital</w:t>
      </w:r>
      <w:r w:rsidRPr="00BD7503">
        <w:rPr>
          <w:rFonts w:ascii="Arial" w:eastAsia="宋体" w:hAnsi="Arial" w:cs="Arial"/>
          <w:sz w:val="24"/>
          <w:szCs w:val="24"/>
        </w:rPr>
        <w:t>,17(3), p. 90-93.</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Liu, X. H., 201</w:t>
      </w:r>
      <w:r w:rsidR="006F0408">
        <w:rPr>
          <w:rFonts w:ascii="Arial" w:eastAsia="宋体" w:hAnsi="Arial" w:cs="Arial"/>
          <w:sz w:val="24"/>
          <w:szCs w:val="24"/>
        </w:rPr>
        <w:t>5</w:t>
      </w:r>
      <w:r w:rsidRPr="00BD7503">
        <w:rPr>
          <w:rFonts w:ascii="Arial" w:eastAsia="宋体" w:hAnsi="Arial" w:cs="Arial"/>
          <w:sz w:val="24"/>
          <w:szCs w:val="24"/>
        </w:rPr>
        <w:t xml:space="preserve">. Problems and Countermeasures of salary positioning for small and medium sized enterprises in China. </w:t>
      </w:r>
      <w:r w:rsidRPr="00BD7503">
        <w:rPr>
          <w:rFonts w:ascii="Arial" w:eastAsia="宋体" w:hAnsi="Arial" w:cs="Arial"/>
          <w:i/>
          <w:iCs/>
          <w:sz w:val="24"/>
          <w:szCs w:val="24"/>
        </w:rPr>
        <w:t>Enterprise economy</w:t>
      </w:r>
      <w:r w:rsidRPr="00BD7503">
        <w:rPr>
          <w:rFonts w:ascii="Arial" w:eastAsia="宋体" w:hAnsi="Arial" w:cs="Arial"/>
          <w:sz w:val="24"/>
          <w:szCs w:val="24"/>
        </w:rPr>
        <w:t>, 44(2), p. 83-86.</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Liu, Y. </w:t>
      </w:r>
      <w:r w:rsidR="00D518DA" w:rsidRPr="00BD7503">
        <w:rPr>
          <w:rFonts w:ascii="Arial" w:eastAsia="宋体" w:hAnsi="Arial" w:cs="Arial"/>
          <w:sz w:val="24"/>
          <w:szCs w:val="24"/>
        </w:rPr>
        <w:t>&amp;</w:t>
      </w:r>
      <w:r w:rsidRPr="00BD7503">
        <w:rPr>
          <w:rFonts w:ascii="Arial" w:eastAsia="宋体" w:hAnsi="Arial" w:cs="Arial"/>
          <w:sz w:val="24"/>
          <w:szCs w:val="24"/>
        </w:rPr>
        <w:t xml:space="preserve"> Zhang, D. W., 201</w:t>
      </w:r>
      <w:r w:rsidR="006F0408">
        <w:rPr>
          <w:rFonts w:ascii="Arial" w:eastAsia="宋体" w:hAnsi="Arial" w:cs="Arial"/>
          <w:sz w:val="24"/>
          <w:szCs w:val="24"/>
        </w:rPr>
        <w:t>5</w:t>
      </w:r>
      <w:r w:rsidRPr="00BD7503">
        <w:rPr>
          <w:rFonts w:ascii="Arial" w:eastAsia="宋体" w:hAnsi="Arial" w:cs="Arial"/>
          <w:sz w:val="24"/>
          <w:szCs w:val="24"/>
        </w:rPr>
        <w:t>. Based on the 4P concept, employee satisfaction is increased.</w:t>
      </w:r>
      <w:r w:rsidRPr="00BD7503">
        <w:rPr>
          <w:rFonts w:ascii="Arial" w:eastAsia="宋体" w:hAnsi="Arial" w:cs="Arial"/>
          <w:i/>
          <w:iCs/>
          <w:sz w:val="24"/>
          <w:szCs w:val="24"/>
        </w:rPr>
        <w:t xml:space="preserve"> Human resources, </w:t>
      </w:r>
      <w:r w:rsidRPr="00BD7503">
        <w:rPr>
          <w:rFonts w:ascii="Arial" w:eastAsia="宋体" w:hAnsi="Arial" w:cs="Arial"/>
          <w:sz w:val="24"/>
          <w:szCs w:val="24"/>
        </w:rPr>
        <w:t>337 (9), p. 60-62.</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Lu, C. Q. </w:t>
      </w:r>
      <w:r w:rsidR="00D518DA" w:rsidRPr="00BD7503">
        <w:rPr>
          <w:rFonts w:ascii="Arial" w:eastAsia="宋体" w:hAnsi="Arial" w:cs="Arial"/>
          <w:sz w:val="24"/>
          <w:szCs w:val="24"/>
        </w:rPr>
        <w:t>&amp;</w:t>
      </w:r>
      <w:r w:rsidRPr="00BD7503">
        <w:rPr>
          <w:rFonts w:ascii="Arial" w:eastAsia="宋体" w:hAnsi="Arial" w:cs="Arial"/>
          <w:sz w:val="24"/>
          <w:szCs w:val="24"/>
        </w:rPr>
        <w:t xml:space="preserve"> Ling, W. Q., 201</w:t>
      </w:r>
      <w:r w:rsidR="007B4B4B">
        <w:rPr>
          <w:rFonts w:ascii="Arial" w:eastAsia="宋体" w:hAnsi="Arial" w:cs="Arial"/>
          <w:sz w:val="24"/>
          <w:szCs w:val="24"/>
        </w:rPr>
        <w:t>5</w:t>
      </w:r>
      <w:r w:rsidRPr="00BD7503">
        <w:rPr>
          <w:rFonts w:ascii="Arial" w:eastAsia="宋体" w:hAnsi="Arial" w:cs="Arial"/>
          <w:sz w:val="24"/>
          <w:szCs w:val="24"/>
        </w:rPr>
        <w:t xml:space="preserve">. The relationship between management self-efficacy and management attitude and efficiency. </w:t>
      </w:r>
      <w:r w:rsidRPr="00BD7503">
        <w:rPr>
          <w:rFonts w:ascii="Arial" w:eastAsia="宋体" w:hAnsi="Arial" w:cs="Arial"/>
          <w:i/>
          <w:iCs/>
          <w:sz w:val="24"/>
          <w:szCs w:val="24"/>
        </w:rPr>
        <w:t>Journal of Peking University</w:t>
      </w:r>
      <w:r w:rsidRPr="00BD7503">
        <w:rPr>
          <w:rFonts w:ascii="Arial" w:eastAsia="宋体" w:hAnsi="Arial" w:cs="Arial"/>
          <w:sz w:val="24"/>
          <w:szCs w:val="24"/>
        </w:rPr>
        <w:t>, 42 (2), p. 267-280.</w:t>
      </w:r>
    </w:p>
    <w:p w:rsidR="00A037C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Lu, J., Shi, K. </w:t>
      </w:r>
      <w:r w:rsidR="00D518DA" w:rsidRPr="00BD7503">
        <w:rPr>
          <w:rFonts w:ascii="Arial" w:eastAsia="宋体" w:hAnsi="Arial" w:cs="Arial"/>
          <w:sz w:val="24"/>
          <w:szCs w:val="24"/>
        </w:rPr>
        <w:t>&amp;</w:t>
      </w:r>
      <w:r w:rsidRPr="00BD7503">
        <w:rPr>
          <w:rFonts w:ascii="Arial" w:eastAsia="宋体" w:hAnsi="Arial" w:cs="Arial"/>
          <w:sz w:val="24"/>
          <w:szCs w:val="24"/>
        </w:rPr>
        <w:t xml:space="preserve"> Yang, J.  F., 201</w:t>
      </w:r>
      <w:r w:rsidR="007B4B4B">
        <w:rPr>
          <w:rFonts w:ascii="Arial" w:eastAsia="宋体" w:hAnsi="Arial" w:cs="Arial"/>
          <w:sz w:val="24"/>
          <w:szCs w:val="24"/>
        </w:rPr>
        <w:t>5</w:t>
      </w:r>
      <w:r w:rsidRPr="00BD7503">
        <w:rPr>
          <w:rFonts w:ascii="Arial" w:eastAsia="宋体" w:hAnsi="Arial" w:cs="Arial"/>
          <w:sz w:val="24"/>
          <w:szCs w:val="24"/>
        </w:rPr>
        <w:t>. Evaluation structure and method of job satisfaction.</w:t>
      </w:r>
      <w:r w:rsidRPr="00BD7503">
        <w:rPr>
          <w:rFonts w:ascii="Arial" w:eastAsia="宋体" w:hAnsi="Arial" w:cs="Arial"/>
          <w:i/>
          <w:iCs/>
          <w:sz w:val="24"/>
          <w:szCs w:val="24"/>
        </w:rPr>
        <w:t xml:space="preserve"> China human resource development</w:t>
      </w:r>
      <w:r w:rsidRPr="00BD7503">
        <w:rPr>
          <w:rFonts w:ascii="Arial" w:eastAsia="宋体" w:hAnsi="Arial" w:cs="Arial"/>
          <w:sz w:val="24"/>
          <w:szCs w:val="24"/>
        </w:rPr>
        <w:t>, 19(1), p. 15-16.</w:t>
      </w:r>
    </w:p>
    <w:p w:rsidR="00977B0A" w:rsidRPr="00A037C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shd w:val="clear" w:color="auto" w:fill="FFFFFF"/>
          <w:lang w:bidi="ar"/>
        </w:rPr>
        <w:t xml:space="preserve">Lu, L. </w:t>
      </w:r>
      <w:r w:rsidR="00D518DA" w:rsidRPr="00BD7503">
        <w:rPr>
          <w:rFonts w:ascii="Arial" w:eastAsia="宋体" w:hAnsi="Arial" w:cs="Arial"/>
          <w:sz w:val="24"/>
          <w:szCs w:val="24"/>
          <w:shd w:val="clear" w:color="auto" w:fill="FFFFFF"/>
          <w:lang w:bidi="ar"/>
        </w:rPr>
        <w:t>&amp;</w:t>
      </w:r>
      <w:r w:rsidRPr="00BD7503">
        <w:rPr>
          <w:rFonts w:ascii="Arial" w:eastAsia="宋体" w:hAnsi="Arial" w:cs="Arial"/>
          <w:sz w:val="24"/>
          <w:szCs w:val="24"/>
          <w:shd w:val="clear" w:color="auto" w:fill="FFFFFF"/>
          <w:lang w:bidi="ar"/>
        </w:rPr>
        <w:t xml:space="preserve"> Alon, I., 201</w:t>
      </w:r>
      <w:r w:rsidR="007B4B4B">
        <w:rPr>
          <w:rFonts w:ascii="Arial" w:eastAsia="宋体" w:hAnsi="Arial" w:cs="Arial"/>
          <w:sz w:val="24"/>
          <w:szCs w:val="24"/>
          <w:shd w:val="clear" w:color="auto" w:fill="FFFFFF"/>
          <w:lang w:bidi="ar"/>
        </w:rPr>
        <w:t>5</w:t>
      </w:r>
      <w:r w:rsidRPr="00BD7503">
        <w:rPr>
          <w:rFonts w:ascii="Arial" w:eastAsia="宋体" w:hAnsi="Arial" w:cs="Arial"/>
          <w:sz w:val="24"/>
          <w:szCs w:val="24"/>
          <w:shd w:val="clear" w:color="auto" w:fill="FFFFFF"/>
          <w:lang w:bidi="ar"/>
        </w:rPr>
        <w:t xml:space="preserve">. Analysis of the changing trends in attitudes and values of the Chinese: the case of Shanghai's young &amp; educated. </w:t>
      </w:r>
      <w:r w:rsidRPr="00BD7503">
        <w:rPr>
          <w:rFonts w:ascii="Arial" w:eastAsia="宋体" w:hAnsi="Arial" w:cs="Arial"/>
          <w:i/>
          <w:iCs/>
          <w:sz w:val="24"/>
          <w:szCs w:val="24"/>
          <w:shd w:val="clear" w:color="auto" w:fill="FFFFFF"/>
          <w:lang w:bidi="ar"/>
        </w:rPr>
        <w:t>Journal of International and Area Studies</w:t>
      </w:r>
      <w:r w:rsidRPr="00BD7503">
        <w:rPr>
          <w:rFonts w:ascii="Arial" w:eastAsia="宋体" w:hAnsi="Arial" w:cs="Arial"/>
          <w:sz w:val="24"/>
          <w:szCs w:val="24"/>
          <w:shd w:val="clear" w:color="auto" w:fill="FFFFFF"/>
          <w:lang w:bidi="ar"/>
        </w:rPr>
        <w:t>, 30(5), p.67-88.</w:t>
      </w:r>
    </w:p>
    <w:p w:rsidR="00977B0A" w:rsidRPr="00BD7503" w:rsidRDefault="00F537FA" w:rsidP="00825C50">
      <w:pPr>
        <w:spacing w:afterLines="100" w:after="312" w:line="360" w:lineRule="auto"/>
        <w:rPr>
          <w:rFonts w:ascii="Arial" w:eastAsia="宋体" w:hAnsi="Arial" w:cs="Arial"/>
          <w:sz w:val="24"/>
          <w:szCs w:val="24"/>
        </w:rPr>
      </w:pPr>
      <w:bookmarkStart w:id="336" w:name="OLE_LINK79"/>
      <w:bookmarkStart w:id="337" w:name="OLE_LINK80"/>
      <w:r w:rsidRPr="00BD7503">
        <w:rPr>
          <w:rFonts w:ascii="Arial" w:eastAsia="宋体" w:hAnsi="Arial" w:cs="Arial"/>
          <w:sz w:val="24"/>
          <w:szCs w:val="24"/>
        </w:rPr>
        <w:t>Lu</w:t>
      </w:r>
      <w:bookmarkEnd w:id="336"/>
      <w:bookmarkEnd w:id="337"/>
      <w:r w:rsidRPr="00BD7503">
        <w:rPr>
          <w:rFonts w:ascii="Arial" w:eastAsia="宋体" w:hAnsi="Arial" w:cs="Arial"/>
          <w:sz w:val="24"/>
          <w:szCs w:val="24"/>
        </w:rPr>
        <w:t>, Y., 201</w:t>
      </w:r>
      <w:r w:rsidR="007B4B4B">
        <w:rPr>
          <w:rFonts w:ascii="Arial" w:eastAsia="宋体" w:hAnsi="Arial" w:cs="Arial"/>
          <w:sz w:val="24"/>
          <w:szCs w:val="24"/>
        </w:rPr>
        <w:t>5</w:t>
      </w:r>
      <w:r w:rsidRPr="00BD7503">
        <w:rPr>
          <w:rFonts w:ascii="Arial" w:eastAsia="宋体" w:hAnsi="Arial" w:cs="Arial"/>
          <w:sz w:val="24"/>
          <w:szCs w:val="24"/>
        </w:rPr>
        <w:t xml:space="preserve">. Research on Influencing Factors of job satisfaction. </w:t>
      </w:r>
      <w:r w:rsidRPr="00BD7503">
        <w:rPr>
          <w:rFonts w:ascii="Arial" w:eastAsia="宋体" w:hAnsi="Arial" w:cs="Arial"/>
          <w:i/>
          <w:iCs/>
          <w:sz w:val="24"/>
          <w:szCs w:val="24"/>
        </w:rPr>
        <w:t xml:space="preserve">China human resource development, </w:t>
      </w:r>
      <w:r w:rsidRPr="00BD7503">
        <w:rPr>
          <w:rFonts w:ascii="Arial" w:eastAsia="宋体" w:hAnsi="Arial" w:cs="Arial"/>
          <w:sz w:val="24"/>
          <w:szCs w:val="24"/>
        </w:rPr>
        <w:t>38(12), p. 30-36.</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Luo, Y., 201</w:t>
      </w:r>
      <w:r w:rsidR="007B4B4B">
        <w:rPr>
          <w:rFonts w:ascii="Arial" w:eastAsia="宋体" w:hAnsi="Arial" w:cs="Arial"/>
          <w:sz w:val="24"/>
          <w:szCs w:val="24"/>
        </w:rPr>
        <w:t>5</w:t>
      </w:r>
      <w:r w:rsidRPr="00BD7503">
        <w:rPr>
          <w:rFonts w:ascii="Arial" w:eastAsia="宋体" w:hAnsi="Arial" w:cs="Arial"/>
          <w:sz w:val="24"/>
          <w:szCs w:val="24"/>
        </w:rPr>
        <w:t xml:space="preserve">. Analysis and suggestion on the salary management of small and </w:t>
      </w:r>
      <w:r w:rsidRPr="00BD7503">
        <w:rPr>
          <w:rFonts w:ascii="Arial" w:eastAsia="宋体" w:hAnsi="Arial" w:cs="Arial"/>
          <w:sz w:val="24"/>
          <w:szCs w:val="24"/>
        </w:rPr>
        <w:lastRenderedPageBreak/>
        <w:t>medium enterprises. Enterprise guide, 16(8), p. 207-208.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Lavrakas, P. J., 201</w:t>
      </w:r>
      <w:r w:rsidR="007B4B4B">
        <w:rPr>
          <w:rFonts w:ascii="Arial" w:hAnsi="Arial" w:cs="Arial"/>
          <w:noProof/>
          <w:sz w:val="24"/>
          <w:szCs w:val="24"/>
        </w:rPr>
        <w:t>5</w:t>
      </w:r>
      <w:r w:rsidRPr="00BD7503">
        <w:rPr>
          <w:rFonts w:ascii="Arial" w:hAnsi="Arial" w:cs="Arial"/>
          <w:noProof/>
          <w:sz w:val="24"/>
          <w:szCs w:val="24"/>
        </w:rPr>
        <w:t xml:space="preserve">. </w:t>
      </w:r>
      <w:r w:rsidRPr="00BD7503">
        <w:rPr>
          <w:rFonts w:ascii="Arial" w:hAnsi="Arial" w:cs="Arial"/>
          <w:i/>
          <w:iCs/>
          <w:noProof/>
          <w:sz w:val="24"/>
          <w:szCs w:val="24"/>
        </w:rPr>
        <w:t xml:space="preserve">Encyclopedia of Survey Research Methods. </w:t>
      </w:r>
      <w:r w:rsidRPr="00BD7503">
        <w:rPr>
          <w:rFonts w:ascii="Arial" w:hAnsi="Arial" w:cs="Arial"/>
          <w:noProof/>
          <w:sz w:val="24"/>
          <w:szCs w:val="24"/>
        </w:rPr>
        <w:t>2 ed. California: SAGE Publications.</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Liao, Q. C., 201</w:t>
      </w:r>
      <w:r w:rsidR="007B4B4B">
        <w:rPr>
          <w:rFonts w:ascii="Arial" w:hAnsi="Arial" w:cs="Arial"/>
          <w:noProof/>
          <w:sz w:val="24"/>
          <w:szCs w:val="24"/>
        </w:rPr>
        <w:t>5</w:t>
      </w:r>
      <w:r w:rsidRPr="00BD7503">
        <w:rPr>
          <w:rFonts w:ascii="Arial" w:hAnsi="Arial" w:cs="Arial"/>
          <w:noProof/>
          <w:sz w:val="24"/>
          <w:szCs w:val="24"/>
        </w:rPr>
        <w:t xml:space="preserve">. A brief discussion on the strategy of human resource development in China's retail enterprises. </w:t>
      </w:r>
      <w:r w:rsidRPr="00BD7503">
        <w:rPr>
          <w:rFonts w:ascii="Arial" w:hAnsi="Arial" w:cs="Arial"/>
          <w:i/>
          <w:iCs/>
          <w:noProof/>
          <w:sz w:val="24"/>
          <w:szCs w:val="24"/>
        </w:rPr>
        <w:t xml:space="preserve">Trade in China, </w:t>
      </w:r>
      <w:r w:rsidRPr="00BD7503">
        <w:rPr>
          <w:rFonts w:ascii="Arial" w:hAnsi="Arial" w:cs="Arial"/>
          <w:noProof/>
          <w:sz w:val="24"/>
          <w:szCs w:val="24"/>
        </w:rPr>
        <w:t xml:space="preserve">10(4), </w:t>
      </w:r>
      <w:r w:rsidR="00BD7503">
        <w:rPr>
          <w:rFonts w:ascii="Arial" w:hAnsi="Arial" w:cs="Arial"/>
          <w:noProof/>
          <w:sz w:val="24"/>
          <w:szCs w:val="24"/>
        </w:rPr>
        <w:t>p.</w:t>
      </w:r>
      <w:r w:rsidRPr="00BD7503">
        <w:rPr>
          <w:rFonts w:ascii="Arial" w:hAnsi="Arial" w:cs="Arial"/>
          <w:noProof/>
          <w:sz w:val="24"/>
          <w:szCs w:val="24"/>
        </w:rPr>
        <w:t xml:space="preserve"> 12-13.</w:t>
      </w:r>
    </w:p>
    <w:p w:rsidR="00C4601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Li, Y. Q., 201</w:t>
      </w:r>
      <w:r w:rsidR="007B4B4B">
        <w:rPr>
          <w:rFonts w:ascii="Arial" w:hAnsi="Arial" w:cs="Arial"/>
          <w:noProof/>
          <w:sz w:val="24"/>
          <w:szCs w:val="24"/>
        </w:rPr>
        <w:t>5</w:t>
      </w:r>
      <w:r w:rsidRPr="00BD7503">
        <w:rPr>
          <w:rFonts w:ascii="Arial" w:hAnsi="Arial" w:cs="Arial"/>
          <w:noProof/>
          <w:sz w:val="24"/>
          <w:szCs w:val="24"/>
        </w:rPr>
        <w:t xml:space="preserve">. On income distribution and equity. </w:t>
      </w:r>
      <w:r w:rsidRPr="00BD7503">
        <w:rPr>
          <w:rFonts w:ascii="Arial" w:hAnsi="Arial" w:cs="Arial"/>
          <w:i/>
          <w:iCs/>
          <w:noProof/>
          <w:sz w:val="24"/>
          <w:szCs w:val="24"/>
        </w:rPr>
        <w:t xml:space="preserve">The northern economic and trade, </w:t>
      </w:r>
      <w:r w:rsidRPr="00BD7503">
        <w:rPr>
          <w:rFonts w:ascii="Arial" w:hAnsi="Arial" w:cs="Arial"/>
          <w:noProof/>
          <w:sz w:val="24"/>
          <w:szCs w:val="24"/>
        </w:rPr>
        <w:t xml:space="preserve">6(2), </w:t>
      </w:r>
      <w:r w:rsidR="00BD7503">
        <w:rPr>
          <w:rFonts w:ascii="Arial" w:hAnsi="Arial" w:cs="Arial"/>
          <w:noProof/>
          <w:sz w:val="24"/>
          <w:szCs w:val="24"/>
        </w:rPr>
        <w:t>p.</w:t>
      </w:r>
      <w:r w:rsidRPr="00BD7503">
        <w:rPr>
          <w:rFonts w:ascii="Arial" w:hAnsi="Arial" w:cs="Arial"/>
          <w:noProof/>
          <w:sz w:val="24"/>
          <w:szCs w:val="24"/>
        </w:rPr>
        <w:t xml:space="preserve"> 32-36.</w:t>
      </w:r>
    </w:p>
    <w:p w:rsidR="00320CB6" w:rsidRPr="00320CB6" w:rsidRDefault="00320CB6" w:rsidP="00825C50">
      <w:pPr>
        <w:spacing w:afterLines="100" w:after="312" w:line="360" w:lineRule="auto"/>
        <w:rPr>
          <w:rFonts w:ascii="Arial" w:eastAsia="宋体" w:hAnsi="Arial" w:cs="Arial"/>
          <w:sz w:val="24"/>
          <w:szCs w:val="24"/>
        </w:rPr>
      </w:pPr>
      <w:r>
        <w:rPr>
          <w:rFonts w:ascii="Arial" w:eastAsia="宋体" w:hAnsi="Arial" w:cs="Arial"/>
          <w:sz w:val="24"/>
          <w:szCs w:val="24"/>
        </w:rPr>
        <w:t xml:space="preserve">Lu, L., Ling, W. &amp; </w:t>
      </w:r>
      <w:r w:rsidRPr="00BD7503">
        <w:rPr>
          <w:rFonts w:ascii="Arial" w:eastAsia="宋体" w:hAnsi="Arial" w:cs="Arial"/>
          <w:sz w:val="24"/>
          <w:szCs w:val="24"/>
        </w:rPr>
        <w:t>Fang, C., 201</w:t>
      </w:r>
      <w:r>
        <w:rPr>
          <w:rFonts w:ascii="Arial" w:eastAsia="宋体" w:hAnsi="Arial" w:cs="Arial"/>
          <w:sz w:val="24"/>
          <w:szCs w:val="24"/>
        </w:rPr>
        <w:t>5</w:t>
      </w:r>
      <w:r w:rsidRPr="00BD7503">
        <w:rPr>
          <w:rFonts w:ascii="Arial" w:eastAsia="宋体" w:hAnsi="Arial" w:cs="Arial"/>
          <w:sz w:val="24"/>
          <w:szCs w:val="24"/>
        </w:rPr>
        <w:t xml:space="preserve">. On employee satisfaction and enterprise development. </w:t>
      </w:r>
      <w:r w:rsidRPr="00BD7503">
        <w:rPr>
          <w:rFonts w:ascii="Arial" w:eastAsia="宋体" w:hAnsi="Arial" w:cs="Arial"/>
          <w:i/>
          <w:iCs/>
          <w:sz w:val="24"/>
          <w:szCs w:val="24"/>
        </w:rPr>
        <w:t>Beijing Petroleum Management College</w:t>
      </w:r>
      <w:r w:rsidRPr="00BD7503">
        <w:rPr>
          <w:rFonts w:ascii="Arial" w:eastAsia="宋体" w:hAnsi="Arial" w:cs="Arial"/>
          <w:sz w:val="24"/>
          <w:szCs w:val="24"/>
        </w:rPr>
        <w:t>, 2 (14), p.11-14.</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Mazurek, J. &amp; Perzina, R., 2017. ON THE INCONSISTENCY OF PAIRWISE COMPARISONS: AN EXPERIMENTAL STUDY. </w:t>
      </w:r>
      <w:r w:rsidRPr="00BD7503">
        <w:rPr>
          <w:rFonts w:ascii="Arial" w:hAnsi="Arial" w:cs="Arial"/>
          <w:i/>
          <w:iCs/>
          <w:noProof/>
          <w:sz w:val="24"/>
          <w:szCs w:val="24"/>
        </w:rPr>
        <w:t xml:space="preserve">Scientific Papers of the University of Pardubice. Series D, Faculty of Economics &amp; Administration, </w:t>
      </w:r>
      <w:r w:rsidRPr="00BD7503">
        <w:rPr>
          <w:rFonts w:ascii="Arial" w:hAnsi="Arial" w:cs="Arial"/>
          <w:noProof/>
          <w:sz w:val="24"/>
          <w:szCs w:val="24"/>
        </w:rPr>
        <w:t>p. 9.</w:t>
      </w:r>
    </w:p>
    <w:p w:rsidR="000524AD" w:rsidRDefault="000524AD" w:rsidP="00825C50">
      <w:pPr>
        <w:spacing w:afterLines="100" w:after="312" w:line="360" w:lineRule="auto"/>
        <w:rPr>
          <w:rFonts w:ascii="Arial" w:eastAsia="宋体" w:hAnsi="Arial" w:cs="Arial"/>
          <w:sz w:val="24"/>
          <w:szCs w:val="24"/>
        </w:rPr>
      </w:pPr>
      <w:proofErr w:type="spellStart"/>
      <w:r w:rsidRPr="000524AD">
        <w:rPr>
          <w:rFonts w:ascii="Arial" w:eastAsia="宋体" w:hAnsi="Arial" w:cs="Arial"/>
          <w:sz w:val="24"/>
          <w:szCs w:val="24"/>
        </w:rPr>
        <w:t>Mehrad</w:t>
      </w:r>
      <w:proofErr w:type="spellEnd"/>
      <w:r w:rsidRPr="000524AD">
        <w:rPr>
          <w:rFonts w:ascii="Arial" w:eastAsia="宋体" w:hAnsi="Arial" w:cs="Arial"/>
          <w:sz w:val="24"/>
          <w:szCs w:val="24"/>
        </w:rPr>
        <w:t>, A. &amp; Mohammad, H. T. Z., 2017. Different levels of job satisfaction by educational organization motivators. Open Science Journal, 2(2), pp. 26-35.</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t>Mclaggan</w:t>
      </w:r>
      <w:proofErr w:type="spellEnd"/>
      <w:r w:rsidRPr="00BD7503">
        <w:rPr>
          <w:rFonts w:ascii="Arial" w:eastAsia="宋体" w:hAnsi="Arial" w:cs="Arial"/>
          <w:sz w:val="24"/>
          <w:szCs w:val="24"/>
        </w:rPr>
        <w:t xml:space="preserve">, E., Bezuidenhout, A., </w:t>
      </w:r>
      <w:r w:rsidR="00D518DA" w:rsidRPr="00BD7503">
        <w:rPr>
          <w:rFonts w:ascii="Arial" w:eastAsia="宋体" w:hAnsi="Arial" w:cs="Arial"/>
          <w:sz w:val="24"/>
          <w:szCs w:val="24"/>
        </w:rPr>
        <w:t>&amp;</w:t>
      </w:r>
      <w:r w:rsidRPr="00BD7503">
        <w:rPr>
          <w:rFonts w:ascii="Arial" w:eastAsia="宋体" w:hAnsi="Arial" w:cs="Arial"/>
          <w:sz w:val="24"/>
          <w:szCs w:val="24"/>
        </w:rPr>
        <w:t xml:space="preserve"> Botha, C. T., 201</w:t>
      </w:r>
      <w:r w:rsidR="007B4B4B">
        <w:rPr>
          <w:rFonts w:ascii="Arial" w:eastAsia="宋体" w:hAnsi="Arial" w:cs="Arial"/>
          <w:sz w:val="24"/>
          <w:szCs w:val="24"/>
        </w:rPr>
        <w:t>5</w:t>
      </w:r>
      <w:r w:rsidRPr="00BD7503">
        <w:rPr>
          <w:rFonts w:ascii="Arial" w:eastAsia="宋体" w:hAnsi="Arial" w:cs="Arial"/>
          <w:sz w:val="24"/>
          <w:szCs w:val="24"/>
        </w:rPr>
        <w:t xml:space="preserve">. Leadership style and </w:t>
      </w:r>
      <w:r w:rsidR="006F527C" w:rsidRPr="00BD7503">
        <w:rPr>
          <w:rFonts w:ascii="Arial" w:eastAsia="宋体" w:hAnsi="Arial" w:cs="Arial"/>
          <w:sz w:val="24"/>
          <w:szCs w:val="24"/>
        </w:rPr>
        <w:t>organizational</w:t>
      </w:r>
      <w:r w:rsidRPr="00BD7503">
        <w:rPr>
          <w:rFonts w:ascii="Arial" w:eastAsia="宋体" w:hAnsi="Arial" w:cs="Arial"/>
          <w:sz w:val="24"/>
          <w:szCs w:val="24"/>
        </w:rPr>
        <w:t xml:space="preserve"> commitment in the mining industry in Mpumalanga. </w:t>
      </w:r>
      <w:proofErr w:type="spellStart"/>
      <w:r w:rsidRPr="00BD7503">
        <w:rPr>
          <w:rFonts w:ascii="Arial" w:eastAsia="宋体" w:hAnsi="Arial" w:cs="Arial"/>
          <w:i/>
          <w:iCs/>
          <w:sz w:val="24"/>
          <w:szCs w:val="24"/>
        </w:rPr>
        <w:t>SAJournal</w:t>
      </w:r>
      <w:proofErr w:type="spellEnd"/>
      <w:r w:rsidRPr="00BD7503">
        <w:rPr>
          <w:rFonts w:ascii="Arial" w:eastAsia="宋体" w:hAnsi="Arial" w:cs="Arial"/>
          <w:i/>
          <w:iCs/>
          <w:sz w:val="24"/>
          <w:szCs w:val="24"/>
        </w:rPr>
        <w:t xml:space="preserve"> of Human Resource Management</w:t>
      </w:r>
      <w:r w:rsidRPr="00BD7503">
        <w:rPr>
          <w:rFonts w:ascii="Arial" w:eastAsia="宋体" w:hAnsi="Arial" w:cs="Arial"/>
          <w:sz w:val="24"/>
          <w:szCs w:val="24"/>
        </w:rPr>
        <w:t>, 11 (1), p. 36-45.</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Moorthy, R., 201</w:t>
      </w:r>
      <w:r w:rsidR="007B4B4B">
        <w:rPr>
          <w:rFonts w:ascii="Arial" w:eastAsia="宋体" w:hAnsi="Arial" w:cs="Arial"/>
          <w:sz w:val="24"/>
          <w:szCs w:val="24"/>
        </w:rPr>
        <w:t>5</w:t>
      </w:r>
      <w:r w:rsidRPr="00BD7503">
        <w:rPr>
          <w:rFonts w:ascii="Arial" w:eastAsia="宋体" w:hAnsi="Arial" w:cs="Arial"/>
          <w:sz w:val="24"/>
          <w:szCs w:val="24"/>
        </w:rPr>
        <w:t xml:space="preserve">. An empirical study of leadership theory preferences among Gen Y in Malaysia. </w:t>
      </w:r>
      <w:r w:rsidRPr="00BD7503">
        <w:rPr>
          <w:rFonts w:ascii="Arial" w:eastAsia="宋体" w:hAnsi="Arial" w:cs="Arial"/>
          <w:i/>
          <w:iCs/>
          <w:sz w:val="24"/>
          <w:szCs w:val="24"/>
        </w:rPr>
        <w:t>Review of Integrative Business and Economics Research</w:t>
      </w:r>
      <w:r w:rsidRPr="00BD7503">
        <w:rPr>
          <w:rFonts w:ascii="Arial" w:eastAsia="宋体" w:hAnsi="Arial" w:cs="Arial"/>
          <w:sz w:val="24"/>
          <w:szCs w:val="24"/>
        </w:rPr>
        <w:t>, 3(2), p. 398.</w:t>
      </w:r>
    </w:p>
    <w:p w:rsidR="00977B0A"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Mossholder</w:t>
      </w:r>
      <w:proofErr w:type="spellEnd"/>
      <w:r w:rsidRPr="00BD7503">
        <w:rPr>
          <w:rFonts w:ascii="Arial" w:hAnsi="Arial" w:cs="Arial"/>
          <w:color w:val="212121"/>
          <w:sz w:val="24"/>
          <w:szCs w:val="24"/>
        </w:rPr>
        <w:t xml:space="preserve">, K. W., </w:t>
      </w:r>
      <w:proofErr w:type="spellStart"/>
      <w:r w:rsidRPr="00BD7503">
        <w:rPr>
          <w:rFonts w:ascii="Arial" w:hAnsi="Arial" w:cs="Arial"/>
          <w:color w:val="212121"/>
          <w:sz w:val="24"/>
          <w:szCs w:val="24"/>
        </w:rPr>
        <w:t>Settoon</w:t>
      </w:r>
      <w:proofErr w:type="spellEnd"/>
      <w:r w:rsidRPr="00BD7503">
        <w:rPr>
          <w:rFonts w:ascii="Arial" w:hAnsi="Arial" w:cs="Arial"/>
          <w:color w:val="212121"/>
          <w:sz w:val="24"/>
          <w:szCs w:val="24"/>
        </w:rPr>
        <w:t xml:space="preserve">, R. P., </w:t>
      </w:r>
      <w:r w:rsidR="00D518DA" w:rsidRPr="00BD7503">
        <w:rPr>
          <w:rFonts w:ascii="Arial" w:hAnsi="Arial" w:cs="Arial"/>
          <w:color w:val="212121"/>
          <w:sz w:val="24"/>
          <w:szCs w:val="24"/>
        </w:rPr>
        <w:t>&amp;</w:t>
      </w:r>
      <w:r w:rsidRPr="00BD7503">
        <w:rPr>
          <w:rFonts w:ascii="Arial" w:hAnsi="Arial" w:cs="Arial"/>
          <w:color w:val="212121"/>
          <w:sz w:val="24"/>
          <w:szCs w:val="24"/>
        </w:rPr>
        <w:t xml:space="preserve"> </w:t>
      </w:r>
      <w:proofErr w:type="spellStart"/>
      <w:r w:rsidRPr="00BD7503">
        <w:rPr>
          <w:rFonts w:ascii="Arial" w:hAnsi="Arial" w:cs="Arial"/>
          <w:color w:val="212121"/>
          <w:sz w:val="24"/>
          <w:szCs w:val="24"/>
        </w:rPr>
        <w:t>Henagan</w:t>
      </w:r>
      <w:proofErr w:type="spellEnd"/>
      <w:r w:rsidRPr="00BD7503">
        <w:rPr>
          <w:rFonts w:ascii="Arial" w:hAnsi="Arial" w:cs="Arial"/>
          <w:color w:val="212121"/>
          <w:sz w:val="24"/>
          <w:szCs w:val="24"/>
        </w:rPr>
        <w:t>, S. C., 2016. “A</w:t>
      </w:r>
      <w:r w:rsidR="00B60D84">
        <w:rPr>
          <w:rFonts w:ascii="Arial" w:hAnsi="Arial" w:cs="Arial"/>
          <w:color w:val="212121"/>
          <w:sz w:val="24"/>
          <w:szCs w:val="24"/>
        </w:rPr>
        <w:t xml:space="preserve"> </w:t>
      </w:r>
      <w:r w:rsidRPr="00BD7503">
        <w:rPr>
          <w:rFonts w:ascii="Arial" w:hAnsi="Arial" w:cs="Arial"/>
          <w:color w:val="212121"/>
          <w:sz w:val="24"/>
          <w:szCs w:val="24"/>
        </w:rPr>
        <w:t>Relational</w:t>
      </w:r>
      <w:r w:rsidR="00B60D84">
        <w:rPr>
          <w:rFonts w:ascii="Arial" w:hAnsi="Arial" w:cs="Arial"/>
          <w:color w:val="212121"/>
          <w:sz w:val="24"/>
          <w:szCs w:val="24"/>
        </w:rPr>
        <w:t xml:space="preserve"> </w:t>
      </w:r>
      <w:r w:rsidRPr="00BD7503">
        <w:rPr>
          <w:rFonts w:ascii="Arial" w:hAnsi="Arial" w:cs="Arial"/>
          <w:color w:val="212121"/>
          <w:sz w:val="24"/>
          <w:szCs w:val="24"/>
        </w:rPr>
        <w:t>Perspective</w:t>
      </w:r>
      <w:r w:rsidR="00B60D84">
        <w:rPr>
          <w:rFonts w:ascii="Arial" w:hAnsi="Arial" w:cs="Arial"/>
          <w:color w:val="212121"/>
          <w:sz w:val="24"/>
          <w:szCs w:val="24"/>
        </w:rPr>
        <w:t xml:space="preserve"> </w:t>
      </w:r>
      <w:r w:rsidRPr="00BD7503">
        <w:rPr>
          <w:rFonts w:ascii="Arial" w:hAnsi="Arial" w:cs="Arial"/>
          <w:color w:val="212121"/>
          <w:sz w:val="24"/>
          <w:szCs w:val="24"/>
        </w:rPr>
        <w:t>on Turnover:</w:t>
      </w:r>
      <w:r w:rsidR="00B60D84">
        <w:rPr>
          <w:rFonts w:ascii="Arial" w:hAnsi="Arial" w:cs="Arial"/>
          <w:color w:val="212121"/>
          <w:sz w:val="24"/>
          <w:szCs w:val="24"/>
        </w:rPr>
        <w:t xml:space="preserve"> </w:t>
      </w:r>
      <w:r w:rsidRPr="00BD7503">
        <w:rPr>
          <w:rFonts w:ascii="Arial" w:hAnsi="Arial" w:cs="Arial"/>
          <w:color w:val="212121"/>
          <w:sz w:val="24"/>
          <w:szCs w:val="24"/>
        </w:rPr>
        <w:t>Examining</w:t>
      </w:r>
      <w:r w:rsidR="00B60D84">
        <w:rPr>
          <w:rFonts w:ascii="Arial" w:hAnsi="Arial" w:cs="Arial"/>
          <w:color w:val="212121"/>
          <w:sz w:val="24"/>
          <w:szCs w:val="24"/>
        </w:rPr>
        <w:t xml:space="preserve"> </w:t>
      </w:r>
      <w:r w:rsidRPr="00BD7503">
        <w:rPr>
          <w:rFonts w:ascii="Arial" w:hAnsi="Arial" w:cs="Arial"/>
          <w:color w:val="212121"/>
          <w:sz w:val="24"/>
          <w:szCs w:val="24"/>
        </w:rPr>
        <w:t xml:space="preserve">Structural, Attitudinal, and Behavioral Predictors.” </w:t>
      </w:r>
      <w:r w:rsidRPr="00BD7503">
        <w:rPr>
          <w:rFonts w:ascii="Arial" w:hAnsi="Arial" w:cs="Arial"/>
          <w:i/>
          <w:iCs/>
          <w:color w:val="212121"/>
          <w:sz w:val="24"/>
          <w:szCs w:val="24"/>
        </w:rPr>
        <w:t>Academy of Management Journal,</w:t>
      </w:r>
      <w:r w:rsidRPr="00BD7503">
        <w:rPr>
          <w:rFonts w:ascii="Arial" w:hAnsi="Arial" w:cs="Arial"/>
          <w:color w:val="212121"/>
          <w:sz w:val="24"/>
          <w:szCs w:val="24"/>
        </w:rPr>
        <w:t xml:space="preserve"> 48(4), p. 607-618.</w:t>
      </w:r>
    </w:p>
    <w:p w:rsidR="00977B0A" w:rsidRDefault="000524AD" w:rsidP="00825C50">
      <w:pPr>
        <w:spacing w:before="1" w:afterLines="100" w:after="312" w:line="360" w:lineRule="auto"/>
        <w:rPr>
          <w:rFonts w:ascii="Arial" w:hAnsi="Arial" w:cs="Arial"/>
          <w:color w:val="212121"/>
          <w:sz w:val="24"/>
          <w:szCs w:val="24"/>
        </w:rPr>
      </w:pPr>
      <w:proofErr w:type="spellStart"/>
      <w:r w:rsidRPr="000524AD">
        <w:rPr>
          <w:rFonts w:ascii="Arial" w:hAnsi="Arial" w:cs="Arial"/>
          <w:color w:val="212121"/>
          <w:sz w:val="24"/>
          <w:szCs w:val="24"/>
        </w:rPr>
        <w:lastRenderedPageBreak/>
        <w:t>Mofcom</w:t>
      </w:r>
      <w:proofErr w:type="spellEnd"/>
      <w:r w:rsidRPr="000524AD">
        <w:rPr>
          <w:rFonts w:ascii="Arial" w:hAnsi="Arial" w:cs="Arial"/>
          <w:color w:val="212121"/>
          <w:sz w:val="24"/>
          <w:szCs w:val="24"/>
        </w:rPr>
        <w:t>, 2016. Statistics of China's ministry of commerce. [Online] Available at: http://www.mofcom.gov.cn/article/tongjiziliao/</w:t>
      </w:r>
      <w:r>
        <w:rPr>
          <w:rFonts w:ascii="Arial" w:hAnsi="Arial" w:cs="Arial" w:hint="eastAsia"/>
          <w:color w:val="212121"/>
          <w:sz w:val="24"/>
          <w:szCs w:val="24"/>
        </w:rPr>
        <w:t xml:space="preserve"> </w:t>
      </w:r>
      <w:r w:rsidRPr="000524AD">
        <w:rPr>
          <w:rFonts w:ascii="Arial" w:hAnsi="Arial" w:cs="Arial"/>
          <w:color w:val="212121"/>
          <w:sz w:val="24"/>
          <w:szCs w:val="24"/>
        </w:rPr>
        <w:t>[Accessed 10 7 2018].</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Mustapha, N., 201</w:t>
      </w:r>
      <w:r w:rsidR="007B4B4B">
        <w:rPr>
          <w:rFonts w:ascii="Arial" w:eastAsia="宋体" w:hAnsi="Arial" w:cs="Arial"/>
          <w:sz w:val="24"/>
          <w:szCs w:val="24"/>
        </w:rPr>
        <w:t>5</w:t>
      </w:r>
      <w:r w:rsidRPr="00BD7503">
        <w:rPr>
          <w:rFonts w:ascii="Arial" w:eastAsia="宋体" w:hAnsi="Arial" w:cs="Arial"/>
          <w:sz w:val="24"/>
          <w:szCs w:val="24"/>
        </w:rPr>
        <w:t xml:space="preserve">. Measuring job satisfaction from the perspective of interpersonal relationship and faculty workload among academic staff at public universities in Kelantan, Malaysia. </w:t>
      </w:r>
      <w:r w:rsidRPr="00BD7503">
        <w:rPr>
          <w:rFonts w:ascii="Arial" w:eastAsia="宋体" w:hAnsi="Arial" w:cs="Arial"/>
          <w:i/>
          <w:iCs/>
          <w:sz w:val="24"/>
          <w:szCs w:val="24"/>
        </w:rPr>
        <w:t>International Journal of Business and Social Science,</w:t>
      </w:r>
      <w:r w:rsidRPr="00BD7503">
        <w:rPr>
          <w:rFonts w:ascii="Arial" w:eastAsia="宋体" w:hAnsi="Arial" w:cs="Arial"/>
          <w:sz w:val="24"/>
          <w:szCs w:val="24"/>
        </w:rPr>
        <w:t xml:space="preserve"> 4(15), p.19-26.</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Mertler, C. A. &amp; Reinhart, R. V., 2016. </w:t>
      </w:r>
      <w:r w:rsidRPr="00BD7503">
        <w:rPr>
          <w:rFonts w:ascii="Arial" w:hAnsi="Arial" w:cs="Arial"/>
          <w:i/>
          <w:iCs/>
          <w:noProof/>
          <w:sz w:val="24"/>
          <w:szCs w:val="24"/>
        </w:rPr>
        <w:t xml:space="preserve">Advanced and multivariate statistical methods: Practical application and interpretation. </w:t>
      </w:r>
      <w:r w:rsidR="00B60D84">
        <w:rPr>
          <w:rFonts w:ascii="Arial" w:hAnsi="Arial" w:cs="Arial"/>
          <w:noProof/>
          <w:sz w:val="24"/>
          <w:szCs w:val="24"/>
        </w:rPr>
        <w:t>6</w:t>
      </w:r>
      <w:r w:rsidRPr="00BD7503">
        <w:rPr>
          <w:rFonts w:ascii="Arial" w:hAnsi="Arial" w:cs="Arial"/>
          <w:noProof/>
          <w:sz w:val="24"/>
          <w:szCs w:val="24"/>
        </w:rPr>
        <w:t xml:space="preserve"> ed.</w:t>
      </w:r>
      <w:r w:rsidR="00B60D84">
        <w:rPr>
          <w:rFonts w:ascii="Arial" w:hAnsi="Arial" w:cs="Arial"/>
          <w:noProof/>
          <w:sz w:val="24"/>
          <w:szCs w:val="24"/>
        </w:rPr>
        <w:t xml:space="preserve"> New York</w:t>
      </w:r>
      <w:r w:rsidRPr="00BD7503">
        <w:rPr>
          <w:rFonts w:ascii="Arial" w:hAnsi="Arial" w:cs="Arial"/>
          <w:noProof/>
          <w:sz w:val="24"/>
          <w:szCs w:val="24"/>
        </w:rPr>
        <w:t>:Routledge.</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Milman, A., 2003. Hourly employee retention in small and medium attractions: The Central Florida example. </w:t>
      </w:r>
      <w:r w:rsidRPr="00BD7503">
        <w:rPr>
          <w:rFonts w:ascii="Arial" w:hAnsi="Arial" w:cs="Arial"/>
          <w:i/>
          <w:iCs/>
          <w:noProof/>
          <w:sz w:val="24"/>
          <w:szCs w:val="24"/>
        </w:rPr>
        <w:t xml:space="preserve">International Journal of Hospitality Management, </w:t>
      </w:r>
      <w:r w:rsidRPr="00BD7503">
        <w:rPr>
          <w:rFonts w:ascii="Arial" w:hAnsi="Arial" w:cs="Arial"/>
          <w:noProof/>
          <w:sz w:val="24"/>
          <w:szCs w:val="24"/>
        </w:rPr>
        <w:t xml:space="preserve">22(3), </w:t>
      </w:r>
      <w:r w:rsidR="00BD7503">
        <w:rPr>
          <w:rFonts w:ascii="Arial" w:hAnsi="Arial" w:cs="Arial"/>
          <w:noProof/>
          <w:sz w:val="24"/>
          <w:szCs w:val="24"/>
        </w:rPr>
        <w:t>p.</w:t>
      </w:r>
      <w:r w:rsidRPr="00BD7503">
        <w:rPr>
          <w:rFonts w:ascii="Arial" w:hAnsi="Arial" w:cs="Arial"/>
          <w:noProof/>
          <w:sz w:val="24"/>
          <w:szCs w:val="24"/>
        </w:rPr>
        <w:t xml:space="preserve"> 17-35.</w:t>
      </w:r>
    </w:p>
    <w:p w:rsidR="00977B0A" w:rsidRPr="00BD7503" w:rsidRDefault="00F537FA" w:rsidP="00825C50">
      <w:pPr>
        <w:spacing w:afterLines="100" w:after="312" w:line="360" w:lineRule="auto"/>
        <w:rPr>
          <w:rFonts w:ascii="Arial" w:hAnsi="Arial" w:cs="Arial"/>
          <w:sz w:val="24"/>
          <w:szCs w:val="24"/>
        </w:rPr>
      </w:pPr>
      <w:r w:rsidRPr="00BD7503">
        <w:rPr>
          <w:rFonts w:ascii="Arial" w:hAnsi="Arial" w:cs="Arial"/>
          <w:sz w:val="24"/>
          <w:szCs w:val="24"/>
        </w:rPr>
        <w:t xml:space="preserve">Nair, M. S., Salleh, R. </w:t>
      </w:r>
      <w:r w:rsidR="00D518DA" w:rsidRPr="00BD7503">
        <w:rPr>
          <w:rFonts w:ascii="Arial" w:hAnsi="Arial" w:cs="Arial"/>
          <w:sz w:val="24"/>
          <w:szCs w:val="24"/>
        </w:rPr>
        <w:t>&amp;</w:t>
      </w:r>
      <w:r w:rsidRPr="00BD7503">
        <w:rPr>
          <w:rFonts w:ascii="Arial" w:hAnsi="Arial" w:cs="Arial"/>
          <w:sz w:val="24"/>
          <w:szCs w:val="24"/>
        </w:rPr>
        <w:t xml:space="preserve"> Nair, S.K., 201</w:t>
      </w:r>
      <w:r w:rsidR="007B4B4B">
        <w:rPr>
          <w:rFonts w:ascii="Arial" w:hAnsi="Arial" w:cs="Arial"/>
          <w:sz w:val="24"/>
          <w:szCs w:val="24"/>
        </w:rPr>
        <w:t>5</w:t>
      </w:r>
      <w:r w:rsidRPr="00BD7503">
        <w:rPr>
          <w:rFonts w:ascii="Arial" w:hAnsi="Arial" w:cs="Arial"/>
          <w:sz w:val="24"/>
          <w:szCs w:val="24"/>
        </w:rPr>
        <w:t xml:space="preserve">. Employee Turnover in the Malaysian Retail Industry. </w:t>
      </w:r>
      <w:r w:rsidRPr="00BD7503">
        <w:rPr>
          <w:rFonts w:ascii="Arial" w:hAnsi="Arial" w:cs="Arial"/>
          <w:i/>
          <w:iCs/>
          <w:sz w:val="24"/>
          <w:szCs w:val="24"/>
        </w:rPr>
        <w:t>Global Business and Management Research</w:t>
      </w:r>
      <w:r w:rsidRPr="00BD7503">
        <w:rPr>
          <w:rFonts w:ascii="Arial" w:hAnsi="Arial" w:cs="Arial"/>
          <w:sz w:val="24"/>
          <w:szCs w:val="24"/>
        </w:rPr>
        <w:t>, 6(4), p.283.</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t>Nakpodia</w:t>
      </w:r>
      <w:proofErr w:type="spellEnd"/>
      <w:r w:rsidRPr="00BD7503">
        <w:rPr>
          <w:rFonts w:ascii="Arial" w:eastAsia="宋体" w:hAnsi="Arial" w:cs="Arial"/>
          <w:sz w:val="24"/>
          <w:szCs w:val="24"/>
        </w:rPr>
        <w:t>, E. D., 201</w:t>
      </w:r>
      <w:r w:rsidR="00E3729D">
        <w:rPr>
          <w:rFonts w:ascii="Arial" w:eastAsia="宋体" w:hAnsi="Arial" w:cs="Arial"/>
          <w:sz w:val="24"/>
          <w:szCs w:val="24"/>
        </w:rPr>
        <w:t>5.</w:t>
      </w:r>
      <w:r w:rsidRPr="00BD7503">
        <w:rPr>
          <w:rFonts w:ascii="Arial" w:eastAsia="宋体" w:hAnsi="Arial" w:cs="Arial"/>
          <w:sz w:val="24"/>
          <w:szCs w:val="24"/>
        </w:rPr>
        <w:t xml:space="preserve"> Work environment and productivity among primary school teachers in Nigeria. </w:t>
      </w:r>
      <w:r w:rsidRPr="00BD7503">
        <w:rPr>
          <w:rFonts w:ascii="Arial" w:eastAsia="宋体" w:hAnsi="Arial" w:cs="Arial"/>
          <w:i/>
          <w:iCs/>
          <w:sz w:val="24"/>
          <w:szCs w:val="24"/>
        </w:rPr>
        <w:t>International Multidisciplinary Journal, Ethiopia</w:t>
      </w:r>
      <w:r w:rsidRPr="00BD7503">
        <w:rPr>
          <w:rFonts w:ascii="Arial" w:eastAsia="宋体" w:hAnsi="Arial" w:cs="Arial"/>
          <w:sz w:val="24"/>
          <w:szCs w:val="24"/>
        </w:rPr>
        <w:t>, 5(5), p. 367-381.</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Nan, J. F.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Xiong</w:t>
      </w:r>
      <w:proofErr w:type="spellEnd"/>
      <w:r w:rsidRPr="00BD7503">
        <w:rPr>
          <w:rFonts w:ascii="Arial" w:eastAsia="宋体" w:hAnsi="Arial" w:cs="Arial"/>
          <w:sz w:val="24"/>
          <w:szCs w:val="24"/>
        </w:rPr>
        <w:t>, Z. J., 201</w:t>
      </w:r>
      <w:r w:rsidR="00E3729D">
        <w:rPr>
          <w:rFonts w:ascii="Arial" w:eastAsia="宋体" w:hAnsi="Arial" w:cs="Arial"/>
          <w:sz w:val="24"/>
          <w:szCs w:val="24"/>
        </w:rPr>
        <w:t>5</w:t>
      </w:r>
      <w:r w:rsidRPr="00BD7503">
        <w:rPr>
          <w:rFonts w:ascii="Arial" w:eastAsia="宋体" w:hAnsi="Arial" w:cs="Arial"/>
          <w:sz w:val="24"/>
          <w:szCs w:val="24"/>
        </w:rPr>
        <w:t xml:space="preserve">. Employee satisfaction index ESI evaluation model research. </w:t>
      </w:r>
      <w:r w:rsidRPr="00BD7503">
        <w:rPr>
          <w:rFonts w:ascii="Arial" w:eastAsia="宋体" w:hAnsi="Arial" w:cs="Arial"/>
          <w:i/>
          <w:iCs/>
          <w:sz w:val="24"/>
          <w:szCs w:val="24"/>
        </w:rPr>
        <w:t xml:space="preserve">Chinese enterprise operations research, </w:t>
      </w:r>
      <w:r w:rsidRPr="00BD7503">
        <w:rPr>
          <w:rFonts w:ascii="Arial" w:eastAsia="宋体" w:hAnsi="Arial" w:cs="Arial"/>
          <w:sz w:val="24"/>
          <w:szCs w:val="24"/>
        </w:rPr>
        <w:t>18(6), p. 95-98.</w:t>
      </w:r>
    </w:p>
    <w:p w:rsidR="0002262D"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Nan, J. F., 201</w:t>
      </w:r>
      <w:r w:rsidR="00E3729D">
        <w:rPr>
          <w:rFonts w:ascii="Arial" w:eastAsia="宋体" w:hAnsi="Arial" w:cs="Arial"/>
          <w:sz w:val="24"/>
          <w:szCs w:val="24"/>
        </w:rPr>
        <w:t>5</w:t>
      </w:r>
      <w:r w:rsidRPr="00BD7503">
        <w:rPr>
          <w:rFonts w:ascii="Arial" w:eastAsia="宋体" w:hAnsi="Arial" w:cs="Arial"/>
          <w:sz w:val="24"/>
          <w:szCs w:val="24"/>
        </w:rPr>
        <w:t xml:space="preserve">. Research on employee satisfaction model. </w:t>
      </w:r>
      <w:r w:rsidRPr="00BD7503">
        <w:rPr>
          <w:rFonts w:ascii="Arial" w:eastAsia="宋体" w:hAnsi="Arial" w:cs="Arial"/>
          <w:i/>
          <w:iCs/>
          <w:sz w:val="24"/>
          <w:szCs w:val="24"/>
        </w:rPr>
        <w:t>World standardization and quality management</w:t>
      </w:r>
      <w:r w:rsidRPr="00BD7503">
        <w:rPr>
          <w:rFonts w:ascii="Arial" w:eastAsia="宋体" w:hAnsi="Arial" w:cs="Arial"/>
          <w:sz w:val="24"/>
          <w:szCs w:val="24"/>
        </w:rPr>
        <w:t>,19(3), p. 13-19.</w:t>
      </w:r>
    </w:p>
    <w:p w:rsidR="00BD7503" w:rsidRDefault="00C46013" w:rsidP="00825C50">
      <w:pPr>
        <w:spacing w:afterLines="100" w:after="312" w:line="360" w:lineRule="auto"/>
        <w:rPr>
          <w:rFonts w:ascii="Arial" w:hAnsi="Arial" w:cs="Arial"/>
          <w:noProof/>
          <w:sz w:val="24"/>
          <w:szCs w:val="24"/>
        </w:rPr>
      </w:pPr>
      <w:r w:rsidRPr="00BD7503">
        <w:rPr>
          <w:rFonts w:ascii="Arial" w:hAnsi="Arial" w:cs="Arial"/>
          <w:noProof/>
          <w:sz w:val="24"/>
          <w:szCs w:val="24"/>
        </w:rPr>
        <w:t xml:space="preserve">Nasution, C. L., Afiyanti, Y. &amp; Milanti, A., 2018. The relationship of the preexisting anxiety problem with the demographic profile of cervical cancer patients. </w:t>
      </w:r>
      <w:r w:rsidRPr="00BD7503">
        <w:rPr>
          <w:rFonts w:ascii="Arial" w:hAnsi="Arial" w:cs="Arial"/>
          <w:i/>
          <w:iCs/>
          <w:noProof/>
          <w:sz w:val="24"/>
          <w:szCs w:val="24"/>
        </w:rPr>
        <w:t xml:space="preserve">Enfermería Clínica, </w:t>
      </w:r>
      <w:r w:rsidRPr="00BD7503">
        <w:rPr>
          <w:rFonts w:ascii="Arial" w:hAnsi="Arial" w:cs="Arial"/>
          <w:noProof/>
          <w:sz w:val="24"/>
          <w:szCs w:val="24"/>
        </w:rPr>
        <w:t xml:space="preserve">28(1), </w:t>
      </w:r>
      <w:r w:rsidR="00BD7503">
        <w:rPr>
          <w:rFonts w:ascii="Arial" w:hAnsi="Arial" w:cs="Arial"/>
          <w:noProof/>
          <w:sz w:val="24"/>
          <w:szCs w:val="24"/>
        </w:rPr>
        <w:t>p.</w:t>
      </w:r>
      <w:r w:rsidRPr="00BD7503">
        <w:rPr>
          <w:rFonts w:ascii="Arial" w:hAnsi="Arial" w:cs="Arial"/>
          <w:noProof/>
          <w:sz w:val="24"/>
          <w:szCs w:val="24"/>
        </w:rPr>
        <w:t xml:space="preserve"> 199-202.</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lastRenderedPageBreak/>
        <w:t>Nouri, H. &amp; Parker, R., 201</w:t>
      </w:r>
      <w:r w:rsidR="00E3729D">
        <w:rPr>
          <w:rFonts w:ascii="Arial" w:hAnsi="Arial" w:cs="Arial"/>
          <w:noProof/>
          <w:sz w:val="24"/>
          <w:szCs w:val="24"/>
        </w:rPr>
        <w:t>5</w:t>
      </w:r>
      <w:r w:rsidRPr="00BD7503">
        <w:rPr>
          <w:rFonts w:ascii="Arial" w:hAnsi="Arial" w:cs="Arial"/>
          <w:noProof/>
          <w:sz w:val="24"/>
          <w:szCs w:val="24"/>
        </w:rPr>
        <w:t xml:space="preserve">. Career growth opportunities and employee turnover intentions in public accounting firms. </w:t>
      </w:r>
      <w:r w:rsidRPr="00BD7503">
        <w:rPr>
          <w:rFonts w:ascii="Arial" w:hAnsi="Arial" w:cs="Arial"/>
          <w:i/>
          <w:iCs/>
          <w:noProof/>
          <w:sz w:val="24"/>
          <w:szCs w:val="24"/>
        </w:rPr>
        <w:t xml:space="preserve">The British Accounting Review, </w:t>
      </w:r>
      <w:r w:rsidRPr="00BD7503">
        <w:rPr>
          <w:rFonts w:ascii="Arial" w:hAnsi="Arial" w:cs="Arial"/>
          <w:noProof/>
          <w:sz w:val="24"/>
          <w:szCs w:val="24"/>
        </w:rPr>
        <w:t xml:space="preserve">45(3), </w:t>
      </w:r>
      <w:r w:rsidR="00BD7503">
        <w:rPr>
          <w:rFonts w:ascii="Arial" w:hAnsi="Arial" w:cs="Arial"/>
          <w:noProof/>
          <w:sz w:val="24"/>
          <w:szCs w:val="24"/>
        </w:rPr>
        <w:t>p.</w:t>
      </w:r>
      <w:r w:rsidRPr="00BD7503">
        <w:rPr>
          <w:rFonts w:ascii="Arial" w:hAnsi="Arial" w:cs="Arial"/>
          <w:noProof/>
          <w:sz w:val="24"/>
          <w:szCs w:val="24"/>
        </w:rPr>
        <w:t xml:space="preserve"> 138-148.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Onen, D., 2016. Appropriate Conceptualisation: The Foundation of Any Solid Quantitative Research. </w:t>
      </w:r>
      <w:r w:rsidRPr="00BD7503">
        <w:rPr>
          <w:rFonts w:ascii="Arial" w:hAnsi="Arial" w:cs="Arial"/>
          <w:i/>
          <w:iCs/>
          <w:noProof/>
          <w:sz w:val="24"/>
          <w:szCs w:val="24"/>
        </w:rPr>
        <w:t xml:space="preserve">Electronic Journal of Business Research Methods, </w:t>
      </w:r>
      <w:r w:rsidRPr="00BD7503">
        <w:rPr>
          <w:rFonts w:ascii="Arial" w:hAnsi="Arial" w:cs="Arial"/>
          <w:noProof/>
          <w:sz w:val="24"/>
          <w:szCs w:val="24"/>
        </w:rPr>
        <w:t>p. 12.</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Otten, R. H. J. &amp; Riet, T. G., 2018. Determinants of selective reporting: A taxonomy based on content analysis of a random selection of the literature. </w:t>
      </w:r>
      <w:r w:rsidRPr="00BD7503">
        <w:rPr>
          <w:rFonts w:ascii="Arial" w:hAnsi="Arial" w:cs="Arial"/>
          <w:i/>
          <w:iCs/>
          <w:noProof/>
          <w:sz w:val="24"/>
          <w:szCs w:val="24"/>
        </w:rPr>
        <w:t xml:space="preserve">PLoS ONE, </w:t>
      </w:r>
      <w:r w:rsidRPr="00BD7503">
        <w:rPr>
          <w:rFonts w:ascii="Arial" w:hAnsi="Arial" w:cs="Arial"/>
          <w:noProof/>
          <w:sz w:val="24"/>
          <w:szCs w:val="24"/>
        </w:rPr>
        <w:t>p. 16.</w:t>
      </w:r>
    </w:p>
    <w:p w:rsidR="00977B0A" w:rsidRPr="00BD7503"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Pudelko</w:t>
      </w:r>
      <w:proofErr w:type="spellEnd"/>
      <w:r w:rsidRPr="00BD7503">
        <w:rPr>
          <w:rFonts w:ascii="Arial" w:hAnsi="Arial" w:cs="Arial"/>
          <w:color w:val="212121"/>
          <w:sz w:val="24"/>
          <w:szCs w:val="24"/>
        </w:rPr>
        <w:t>, M., 2015. A comparison of HRM systems in the USA, Japan and Germany in their socio-economic context.</w:t>
      </w:r>
      <w:r w:rsidRPr="00BD7503">
        <w:rPr>
          <w:rFonts w:ascii="Arial" w:hAnsi="Arial" w:cs="Arial"/>
          <w:i/>
          <w:iCs/>
          <w:color w:val="212121"/>
          <w:sz w:val="24"/>
          <w:szCs w:val="24"/>
        </w:rPr>
        <w:t xml:space="preserve"> Human Resource Management Journal</w:t>
      </w:r>
      <w:r w:rsidRPr="00BD7503">
        <w:rPr>
          <w:rFonts w:ascii="Arial" w:hAnsi="Arial" w:cs="Arial"/>
          <w:color w:val="212121"/>
          <w:sz w:val="24"/>
          <w:szCs w:val="24"/>
        </w:rPr>
        <w:t>, 16(9), p. 123–153.</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Parahoo, K., 201</w:t>
      </w:r>
      <w:r w:rsidR="00E3729D">
        <w:rPr>
          <w:rFonts w:ascii="Arial" w:hAnsi="Arial" w:cs="Arial"/>
          <w:noProof/>
          <w:sz w:val="24"/>
          <w:szCs w:val="24"/>
        </w:rPr>
        <w:t>5</w:t>
      </w:r>
      <w:r w:rsidRPr="00BD7503">
        <w:rPr>
          <w:rFonts w:ascii="Arial" w:hAnsi="Arial" w:cs="Arial"/>
          <w:noProof/>
          <w:sz w:val="24"/>
          <w:szCs w:val="24"/>
        </w:rPr>
        <w:t xml:space="preserve">. </w:t>
      </w:r>
      <w:r w:rsidRPr="00BD7503">
        <w:rPr>
          <w:rFonts w:ascii="Arial" w:hAnsi="Arial" w:cs="Arial"/>
          <w:i/>
          <w:iCs/>
          <w:noProof/>
          <w:sz w:val="24"/>
          <w:szCs w:val="24"/>
        </w:rPr>
        <w:t xml:space="preserve">Nursing research : principles, process and issues. </w:t>
      </w:r>
      <w:r w:rsidRPr="00BD7503">
        <w:rPr>
          <w:rFonts w:ascii="Arial" w:hAnsi="Arial" w:cs="Arial"/>
          <w:noProof/>
          <w:sz w:val="24"/>
          <w:szCs w:val="24"/>
        </w:rPr>
        <w:t>2 ed. Hampshire: Palgrave Macmillan.</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Park, J. &amp; Park, M., 2016. Qualitative versus Quantitative Research Methods: Discovery or Justification. </w:t>
      </w:r>
      <w:r w:rsidRPr="00BD7503">
        <w:rPr>
          <w:rFonts w:ascii="Arial" w:hAnsi="Arial" w:cs="Arial"/>
          <w:i/>
          <w:iCs/>
          <w:noProof/>
          <w:sz w:val="24"/>
          <w:szCs w:val="24"/>
        </w:rPr>
        <w:t xml:space="preserve">Journal of Marketing Thought, </w:t>
      </w:r>
      <w:r w:rsidRPr="00BD7503">
        <w:rPr>
          <w:rFonts w:ascii="Arial" w:hAnsi="Arial" w:cs="Arial"/>
          <w:noProof/>
          <w:sz w:val="24"/>
          <w:szCs w:val="24"/>
        </w:rPr>
        <w:t>6(3), p. 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Pradhan, S., 201</w:t>
      </w:r>
      <w:r w:rsidR="00E3729D">
        <w:rPr>
          <w:rFonts w:ascii="Arial" w:hAnsi="Arial" w:cs="Arial"/>
          <w:noProof/>
          <w:sz w:val="24"/>
          <w:szCs w:val="24"/>
        </w:rPr>
        <w:t>5</w:t>
      </w:r>
      <w:r w:rsidRPr="00BD7503">
        <w:rPr>
          <w:rFonts w:ascii="Arial" w:hAnsi="Arial" w:cs="Arial"/>
          <w:noProof/>
          <w:sz w:val="24"/>
          <w:szCs w:val="24"/>
        </w:rPr>
        <w:t xml:space="preserve">. Retailing Management 2E. </w:t>
      </w:r>
      <w:r w:rsidRPr="00BD7503">
        <w:rPr>
          <w:rFonts w:ascii="Arial" w:hAnsi="Arial" w:cs="Arial"/>
          <w:i/>
          <w:iCs/>
          <w:noProof/>
          <w:sz w:val="24"/>
          <w:szCs w:val="24"/>
        </w:rPr>
        <w:t xml:space="preserve">Tata McGraw-Hill Education, </w:t>
      </w:r>
      <w:r w:rsidRPr="00BD7503">
        <w:rPr>
          <w:rFonts w:ascii="Arial" w:hAnsi="Arial" w:cs="Arial"/>
          <w:noProof/>
          <w:sz w:val="24"/>
          <w:szCs w:val="24"/>
        </w:rPr>
        <w:t xml:space="preserve">5(2), </w:t>
      </w:r>
      <w:r w:rsidR="00BD7503">
        <w:rPr>
          <w:rFonts w:ascii="Arial" w:hAnsi="Arial" w:cs="Arial"/>
          <w:noProof/>
          <w:sz w:val="24"/>
          <w:szCs w:val="24"/>
        </w:rPr>
        <w:t>p.</w:t>
      </w:r>
      <w:r w:rsidRPr="00BD7503">
        <w:rPr>
          <w:rFonts w:ascii="Arial" w:hAnsi="Arial" w:cs="Arial"/>
          <w:noProof/>
          <w:sz w:val="24"/>
          <w:szCs w:val="24"/>
        </w:rPr>
        <w:t xml:space="preserve"> 20-24.</w:t>
      </w:r>
    </w:p>
    <w:p w:rsidR="00977B0A"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 xml:space="preserve">Qu B. C. </w:t>
      </w:r>
      <w:r w:rsidR="00D518DA" w:rsidRPr="00BD7503">
        <w:rPr>
          <w:rFonts w:ascii="Arial" w:hAnsi="Arial" w:cs="Arial"/>
          <w:color w:val="212121"/>
          <w:sz w:val="24"/>
          <w:szCs w:val="24"/>
        </w:rPr>
        <w:t>&amp;</w:t>
      </w:r>
      <w:r w:rsidRPr="00BD7503">
        <w:rPr>
          <w:rFonts w:ascii="Arial" w:hAnsi="Arial" w:cs="Arial"/>
          <w:color w:val="212121"/>
          <w:sz w:val="24"/>
          <w:szCs w:val="24"/>
        </w:rPr>
        <w:t xml:space="preserve"> Gao, K., 201</w:t>
      </w:r>
      <w:r w:rsidR="00E3729D">
        <w:rPr>
          <w:rFonts w:ascii="Arial" w:hAnsi="Arial" w:cs="Arial"/>
          <w:color w:val="212121"/>
          <w:sz w:val="24"/>
          <w:szCs w:val="24"/>
        </w:rPr>
        <w:t>5</w:t>
      </w:r>
      <w:r w:rsidRPr="00BD7503">
        <w:rPr>
          <w:rFonts w:ascii="Arial" w:hAnsi="Arial" w:cs="Arial"/>
          <w:color w:val="212121"/>
          <w:sz w:val="24"/>
          <w:szCs w:val="24"/>
        </w:rPr>
        <w:t xml:space="preserve">. How do the best employers retain core </w:t>
      </w:r>
      <w:proofErr w:type="gramStart"/>
      <w:r w:rsidRPr="00BD7503">
        <w:rPr>
          <w:rFonts w:ascii="Arial" w:hAnsi="Arial" w:cs="Arial"/>
          <w:color w:val="212121"/>
          <w:sz w:val="24"/>
          <w:szCs w:val="24"/>
        </w:rPr>
        <w:t>employees.</w:t>
      </w:r>
      <w:proofErr w:type="gramEnd"/>
      <w:r w:rsidRPr="00BD7503">
        <w:rPr>
          <w:rFonts w:ascii="Arial" w:hAnsi="Arial" w:cs="Arial"/>
          <w:i/>
          <w:iCs/>
          <w:color w:val="212121"/>
          <w:sz w:val="24"/>
          <w:szCs w:val="24"/>
        </w:rPr>
        <w:t xml:space="preserve"> Human resources</w:t>
      </w:r>
      <w:r w:rsidRPr="00BD7503">
        <w:rPr>
          <w:rFonts w:ascii="Arial" w:hAnsi="Arial" w:cs="Arial"/>
          <w:color w:val="212121"/>
          <w:sz w:val="24"/>
          <w:szCs w:val="24"/>
        </w:rPr>
        <w:t>, 13 (6), p. 27-28.</w:t>
      </w:r>
    </w:p>
    <w:p w:rsidR="0002262D" w:rsidRPr="00BD7503" w:rsidRDefault="000524AD" w:rsidP="00825C50">
      <w:pPr>
        <w:spacing w:before="1" w:afterLines="100" w:after="312" w:line="360" w:lineRule="auto"/>
        <w:rPr>
          <w:rFonts w:ascii="Arial" w:hAnsi="Arial" w:cs="Arial"/>
          <w:color w:val="212121"/>
          <w:sz w:val="24"/>
          <w:szCs w:val="24"/>
        </w:rPr>
      </w:pPr>
      <w:proofErr w:type="spellStart"/>
      <w:r w:rsidRPr="000524AD">
        <w:rPr>
          <w:rFonts w:ascii="Arial" w:hAnsi="Arial" w:cs="Arial"/>
          <w:color w:val="212121"/>
          <w:sz w:val="24"/>
          <w:szCs w:val="24"/>
        </w:rPr>
        <w:t>Raafat</w:t>
      </w:r>
      <w:proofErr w:type="spellEnd"/>
      <w:r w:rsidRPr="000524AD">
        <w:rPr>
          <w:rFonts w:ascii="Arial" w:hAnsi="Arial" w:cs="Arial"/>
          <w:color w:val="212121"/>
          <w:sz w:val="24"/>
          <w:szCs w:val="24"/>
        </w:rPr>
        <w:t xml:space="preserve">, H. M. &amp; </w:t>
      </w:r>
      <w:proofErr w:type="spellStart"/>
      <w:r w:rsidRPr="000524AD">
        <w:rPr>
          <w:rFonts w:ascii="Arial" w:hAnsi="Arial" w:cs="Arial"/>
          <w:color w:val="212121"/>
          <w:sz w:val="24"/>
          <w:szCs w:val="24"/>
        </w:rPr>
        <w:t>Tolba</w:t>
      </w:r>
      <w:proofErr w:type="spellEnd"/>
      <w:r w:rsidRPr="000524AD">
        <w:rPr>
          <w:rFonts w:ascii="Arial" w:hAnsi="Arial" w:cs="Arial"/>
          <w:color w:val="212121"/>
          <w:sz w:val="24"/>
          <w:szCs w:val="24"/>
        </w:rPr>
        <w:t>, A. S., 2015. Homoscedasticity for defect detection in homogeneous flat surface products. Textile Research Journal, 85(8), pp. 850-866.</w:t>
      </w:r>
    </w:p>
    <w:p w:rsidR="00977B0A" w:rsidRPr="00BD7503" w:rsidRDefault="00F537FA" w:rsidP="00825C50">
      <w:pPr>
        <w:spacing w:afterLines="100" w:after="312" w:line="360" w:lineRule="auto"/>
        <w:rPr>
          <w:rFonts w:ascii="Arial" w:hAnsi="Arial" w:cs="Arial"/>
          <w:color w:val="212121"/>
          <w:sz w:val="24"/>
          <w:szCs w:val="24"/>
        </w:rPr>
      </w:pPr>
      <w:r w:rsidRPr="00BD7503">
        <w:rPr>
          <w:rFonts w:ascii="Arial" w:hAnsi="Arial" w:cs="Arial"/>
          <w:color w:val="212121"/>
          <w:sz w:val="24"/>
          <w:szCs w:val="24"/>
        </w:rPr>
        <w:t xml:space="preserve">Ren, H. L., </w:t>
      </w:r>
      <w:r w:rsidR="0082479C" w:rsidRPr="00BD7503">
        <w:rPr>
          <w:rFonts w:ascii="Arial" w:hAnsi="Arial" w:cs="Arial"/>
          <w:color w:val="212121"/>
          <w:sz w:val="24"/>
          <w:szCs w:val="24"/>
        </w:rPr>
        <w:t>2016.</w:t>
      </w:r>
      <w:r w:rsidRPr="00BD7503">
        <w:rPr>
          <w:rFonts w:ascii="Arial" w:hAnsi="Arial" w:cs="Arial"/>
          <w:color w:val="212121"/>
          <w:sz w:val="24"/>
          <w:szCs w:val="24"/>
        </w:rPr>
        <w:t xml:space="preserve"> The correct view of enterprise </w:t>
      </w:r>
      <w:r w:rsidR="0082479C" w:rsidRPr="00BD7503">
        <w:rPr>
          <w:rFonts w:ascii="Arial" w:hAnsi="Arial" w:cs="Arial"/>
          <w:color w:val="212121"/>
          <w:sz w:val="24"/>
          <w:szCs w:val="24"/>
        </w:rPr>
        <w:t>employee’s</w:t>
      </w:r>
      <w:r w:rsidRPr="00BD7503">
        <w:rPr>
          <w:rFonts w:ascii="Arial" w:hAnsi="Arial" w:cs="Arial"/>
          <w:color w:val="212121"/>
          <w:sz w:val="24"/>
          <w:szCs w:val="24"/>
        </w:rPr>
        <w:t xml:space="preserve"> job-</w:t>
      </w:r>
      <w:r w:rsidR="0082479C" w:rsidRPr="00BD7503">
        <w:rPr>
          <w:rFonts w:ascii="Arial" w:hAnsi="Arial" w:cs="Arial"/>
          <w:color w:val="212121"/>
          <w:sz w:val="24"/>
          <w:szCs w:val="24"/>
        </w:rPr>
        <w:t>hopping.</w:t>
      </w:r>
      <w:r w:rsidRPr="00BD7503">
        <w:rPr>
          <w:rFonts w:ascii="Arial" w:hAnsi="Arial" w:cs="Arial"/>
          <w:color w:val="212121"/>
          <w:sz w:val="24"/>
          <w:szCs w:val="24"/>
        </w:rPr>
        <w:t xml:space="preserve"> </w:t>
      </w:r>
      <w:r w:rsidRPr="00BD7503">
        <w:rPr>
          <w:rFonts w:ascii="Arial" w:hAnsi="Arial" w:cs="Arial"/>
          <w:i/>
          <w:iCs/>
          <w:color w:val="212121"/>
          <w:sz w:val="24"/>
          <w:szCs w:val="24"/>
        </w:rPr>
        <w:t>Science and technology and business</w:t>
      </w:r>
      <w:r w:rsidRPr="00BD7503">
        <w:rPr>
          <w:rFonts w:ascii="Arial" w:hAnsi="Arial" w:cs="Arial"/>
          <w:color w:val="212121"/>
          <w:sz w:val="24"/>
          <w:szCs w:val="24"/>
        </w:rPr>
        <w:t>, 6(3), p. 17-19.</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lastRenderedPageBreak/>
        <w:t>Roos</w:t>
      </w:r>
      <w:proofErr w:type="spellEnd"/>
      <w:r w:rsidRPr="00BD7503">
        <w:rPr>
          <w:rFonts w:ascii="Arial" w:eastAsia="宋体" w:hAnsi="Arial" w:cs="Arial"/>
          <w:sz w:val="24"/>
          <w:szCs w:val="24"/>
        </w:rPr>
        <w:t xml:space="preserve">, W.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Eeden</w:t>
      </w:r>
      <w:proofErr w:type="spellEnd"/>
      <w:r w:rsidRPr="00BD7503">
        <w:rPr>
          <w:rFonts w:ascii="Arial" w:eastAsia="宋体" w:hAnsi="Arial" w:cs="Arial"/>
          <w:sz w:val="24"/>
          <w:szCs w:val="24"/>
        </w:rPr>
        <w:t>, R. V., 201</w:t>
      </w:r>
      <w:r w:rsidR="00E3729D">
        <w:rPr>
          <w:rFonts w:ascii="Arial" w:eastAsia="宋体" w:hAnsi="Arial" w:cs="Arial"/>
          <w:sz w:val="24"/>
          <w:szCs w:val="24"/>
        </w:rPr>
        <w:t>5</w:t>
      </w:r>
      <w:r w:rsidRPr="00BD7503">
        <w:rPr>
          <w:rFonts w:ascii="Arial" w:eastAsia="宋体" w:hAnsi="Arial" w:cs="Arial"/>
          <w:sz w:val="24"/>
          <w:szCs w:val="24"/>
        </w:rPr>
        <w:t xml:space="preserve">. The relationship between employee motivation, </w:t>
      </w:r>
      <w:r w:rsidR="0082479C" w:rsidRPr="00BD7503">
        <w:rPr>
          <w:rFonts w:ascii="Arial" w:eastAsia="宋体" w:hAnsi="Arial" w:cs="Arial"/>
          <w:sz w:val="24"/>
          <w:szCs w:val="24"/>
        </w:rPr>
        <w:t>job satisfaction and corporate culture</w:t>
      </w:r>
      <w:r w:rsidRPr="00BD7503">
        <w:rPr>
          <w:rFonts w:ascii="Arial" w:eastAsia="宋体" w:hAnsi="Arial" w:cs="Arial"/>
          <w:sz w:val="24"/>
          <w:szCs w:val="24"/>
        </w:rPr>
        <w:t xml:space="preserve">. </w:t>
      </w:r>
      <w:r w:rsidR="0082479C" w:rsidRPr="00BD7503">
        <w:rPr>
          <w:rFonts w:ascii="Arial" w:eastAsia="宋体" w:hAnsi="Arial" w:cs="Arial"/>
          <w:i/>
          <w:iCs/>
          <w:sz w:val="24"/>
          <w:szCs w:val="24"/>
        </w:rPr>
        <w:t>SA Journal of</w:t>
      </w:r>
      <w:r w:rsidRPr="00BD7503">
        <w:rPr>
          <w:rFonts w:ascii="Arial" w:eastAsia="宋体" w:hAnsi="Arial" w:cs="Arial"/>
          <w:i/>
          <w:iCs/>
          <w:sz w:val="24"/>
          <w:szCs w:val="24"/>
        </w:rPr>
        <w:t xml:space="preserve"> Industrial Psychology, </w:t>
      </w:r>
      <w:r w:rsidRPr="00BD7503">
        <w:rPr>
          <w:rFonts w:ascii="Arial" w:eastAsia="宋体" w:hAnsi="Arial" w:cs="Arial"/>
          <w:sz w:val="24"/>
          <w:szCs w:val="24"/>
        </w:rPr>
        <w:t xml:space="preserve">34(1), p. 54-63. </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Rosin, H. M.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Korabik</w:t>
      </w:r>
      <w:proofErr w:type="spellEnd"/>
      <w:r w:rsidRPr="00BD7503">
        <w:rPr>
          <w:rFonts w:ascii="Arial" w:eastAsia="宋体" w:hAnsi="Arial" w:cs="Arial"/>
          <w:sz w:val="24"/>
          <w:szCs w:val="24"/>
        </w:rPr>
        <w:t>, K., 201</w:t>
      </w:r>
      <w:r w:rsidR="00E3729D">
        <w:rPr>
          <w:rFonts w:ascii="Arial" w:eastAsia="宋体" w:hAnsi="Arial" w:cs="Arial"/>
          <w:sz w:val="24"/>
          <w:szCs w:val="24"/>
        </w:rPr>
        <w:t>5</w:t>
      </w:r>
      <w:r w:rsidRPr="00BD7503">
        <w:rPr>
          <w:rFonts w:ascii="Arial" w:eastAsia="宋体" w:hAnsi="Arial" w:cs="Arial"/>
          <w:sz w:val="24"/>
          <w:szCs w:val="24"/>
        </w:rPr>
        <w:t xml:space="preserve">. Workplace variables, affective responses, and intention to leave among women managers. </w:t>
      </w:r>
      <w:r w:rsidRPr="00BD7503">
        <w:rPr>
          <w:rFonts w:ascii="Arial" w:eastAsia="宋体" w:hAnsi="Arial" w:cs="Arial"/>
          <w:i/>
          <w:iCs/>
          <w:sz w:val="24"/>
          <w:szCs w:val="24"/>
        </w:rPr>
        <w:t>Journal of Occupational and Organizational Psychology</w:t>
      </w:r>
      <w:r w:rsidRPr="00BD7503">
        <w:rPr>
          <w:rFonts w:ascii="Arial" w:eastAsia="宋体" w:hAnsi="Arial" w:cs="Arial"/>
          <w:sz w:val="24"/>
          <w:szCs w:val="24"/>
        </w:rPr>
        <w:t xml:space="preserve"> 64(4), p. 317-330.</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Reams, R. S., Nicholls, J., Hair, J. F. &amp; Baker, T. L., 2017. Online Social Presence: Scale Development and Validation. </w:t>
      </w:r>
      <w:r w:rsidRPr="00BD7503">
        <w:rPr>
          <w:rFonts w:ascii="Arial" w:hAnsi="Arial" w:cs="Arial"/>
          <w:i/>
          <w:iCs/>
          <w:noProof/>
          <w:sz w:val="24"/>
          <w:szCs w:val="24"/>
        </w:rPr>
        <w:t xml:space="preserve">Society for Marketing Advances Proceedings, </w:t>
      </w:r>
      <w:r w:rsidRPr="00BD7503">
        <w:rPr>
          <w:rFonts w:ascii="Arial" w:hAnsi="Arial" w:cs="Arial"/>
          <w:noProof/>
          <w:sz w:val="24"/>
          <w:szCs w:val="24"/>
        </w:rPr>
        <w:t>8(2), p. 4.</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Ridder, H. G., 2017. The theory contribution of case study research designs. </w:t>
      </w:r>
      <w:r w:rsidRPr="00BD7503">
        <w:rPr>
          <w:rFonts w:ascii="Arial" w:hAnsi="Arial" w:cs="Arial"/>
          <w:i/>
          <w:iCs/>
          <w:noProof/>
          <w:sz w:val="24"/>
          <w:szCs w:val="24"/>
        </w:rPr>
        <w:t xml:space="preserve">Business Research, </w:t>
      </w:r>
      <w:r w:rsidRPr="00BD7503">
        <w:rPr>
          <w:rFonts w:ascii="Arial" w:hAnsi="Arial" w:cs="Arial"/>
          <w:noProof/>
          <w:sz w:val="24"/>
          <w:szCs w:val="24"/>
        </w:rPr>
        <w:t>10(13), p. 26.</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Robinson, W., 201</w:t>
      </w:r>
      <w:r w:rsidR="00E3729D">
        <w:rPr>
          <w:rFonts w:ascii="Arial" w:hAnsi="Arial" w:cs="Arial"/>
          <w:noProof/>
          <w:sz w:val="24"/>
          <w:szCs w:val="24"/>
        </w:rPr>
        <w:t>5</w:t>
      </w:r>
      <w:r w:rsidRPr="00BD7503">
        <w:rPr>
          <w:rFonts w:ascii="Arial" w:hAnsi="Arial" w:cs="Arial"/>
          <w:noProof/>
          <w:sz w:val="24"/>
          <w:szCs w:val="24"/>
        </w:rPr>
        <w:t xml:space="preserve">. </w:t>
      </w:r>
      <w:r w:rsidRPr="00BD7503">
        <w:rPr>
          <w:rFonts w:ascii="Arial" w:hAnsi="Arial" w:cs="Arial"/>
          <w:i/>
          <w:iCs/>
          <w:noProof/>
          <w:sz w:val="24"/>
          <w:szCs w:val="24"/>
        </w:rPr>
        <w:t xml:space="preserve">Surviving The New Job Search. </w:t>
      </w:r>
      <w:r w:rsidRPr="00BD7503">
        <w:rPr>
          <w:rFonts w:ascii="Arial" w:hAnsi="Arial" w:cs="Arial"/>
          <w:noProof/>
          <w:sz w:val="24"/>
          <w:szCs w:val="24"/>
        </w:rPr>
        <w:t>2 ed. Morrisville: LuLu Inc.</w:t>
      </w:r>
      <w:r w:rsidR="00BD7503" w:rsidRPr="00BD7503">
        <w:rPr>
          <w:rFonts w:ascii="Arial" w:hAnsi="Arial" w:cs="Arial"/>
          <w:noProof/>
          <w:sz w:val="24"/>
          <w:szCs w:val="24"/>
        </w:rPr>
        <w:t>.</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Salleh, R., Nair, M. S. </w:t>
      </w:r>
      <w:r w:rsidR="00D518DA" w:rsidRPr="00BD7503">
        <w:rPr>
          <w:rFonts w:ascii="Arial" w:eastAsia="宋体" w:hAnsi="Arial" w:cs="Arial"/>
          <w:sz w:val="24"/>
          <w:szCs w:val="24"/>
        </w:rPr>
        <w:t>&amp;</w:t>
      </w:r>
      <w:r w:rsidRPr="00BD7503">
        <w:rPr>
          <w:rFonts w:ascii="Arial" w:eastAsia="宋体" w:hAnsi="Arial" w:cs="Arial"/>
          <w:sz w:val="24"/>
          <w:szCs w:val="24"/>
        </w:rPr>
        <w:t xml:space="preserve"> Harun, H., 201</w:t>
      </w:r>
      <w:r w:rsidR="007B4B4B">
        <w:rPr>
          <w:rFonts w:ascii="Arial" w:eastAsia="宋体" w:hAnsi="Arial" w:cs="Arial"/>
          <w:sz w:val="24"/>
          <w:szCs w:val="24"/>
        </w:rPr>
        <w:t>5</w:t>
      </w:r>
      <w:r w:rsidRPr="00BD7503">
        <w:rPr>
          <w:rFonts w:ascii="Arial" w:eastAsia="宋体" w:hAnsi="Arial" w:cs="Arial"/>
          <w:sz w:val="24"/>
          <w:szCs w:val="24"/>
        </w:rPr>
        <w:t xml:space="preserve">. Job satisfaction, organizational commitment, and turnover intention: A case study on employees of a retail company in Malaysia. </w:t>
      </w:r>
      <w:r w:rsidRPr="00BD7503">
        <w:rPr>
          <w:rFonts w:ascii="Arial" w:eastAsia="宋体" w:hAnsi="Arial" w:cs="Arial"/>
          <w:i/>
          <w:iCs/>
          <w:sz w:val="24"/>
          <w:szCs w:val="24"/>
        </w:rPr>
        <w:t>World Academy of Science, Engineering and Technology</w:t>
      </w:r>
      <w:r w:rsidRPr="00BD7503">
        <w:rPr>
          <w:rFonts w:ascii="Arial" w:eastAsia="宋体" w:hAnsi="Arial" w:cs="Arial"/>
          <w:sz w:val="24"/>
          <w:szCs w:val="24"/>
        </w:rPr>
        <w:t>, 72(12), p.316- 323.</w:t>
      </w:r>
    </w:p>
    <w:p w:rsidR="000524AD" w:rsidRDefault="000524AD" w:rsidP="00825C50">
      <w:pPr>
        <w:spacing w:afterLines="100" w:after="312" w:line="360" w:lineRule="auto"/>
        <w:rPr>
          <w:rFonts w:ascii="Arial" w:eastAsia="宋体" w:hAnsi="Arial" w:cs="Arial"/>
          <w:sz w:val="24"/>
          <w:szCs w:val="24"/>
        </w:rPr>
      </w:pPr>
      <w:r w:rsidRPr="000524AD">
        <w:rPr>
          <w:rFonts w:ascii="Arial" w:eastAsia="宋体" w:hAnsi="Arial" w:cs="Arial"/>
          <w:sz w:val="24"/>
          <w:szCs w:val="24"/>
        </w:rPr>
        <w:t>Shanghai Municipal Statistics Bureau, 2017. The main data bulletin for the third economic census of Shanghai (Number two). [Online] Available at: http://www.stats-sh.gov.cn/index.html</w:t>
      </w:r>
      <w:r>
        <w:rPr>
          <w:rFonts w:ascii="Arial" w:eastAsia="宋体" w:hAnsi="Arial" w:cs="Arial" w:hint="eastAsia"/>
          <w:sz w:val="24"/>
          <w:szCs w:val="24"/>
        </w:rPr>
        <w:t xml:space="preserve"> </w:t>
      </w:r>
      <w:r w:rsidRPr="000524AD">
        <w:rPr>
          <w:rFonts w:ascii="Arial" w:eastAsia="宋体" w:hAnsi="Arial" w:cs="Arial"/>
          <w:sz w:val="24"/>
          <w:szCs w:val="24"/>
        </w:rPr>
        <w:t>[Accessed 20 7 2018].</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 xml:space="preserve">Seibert, S. E., </w:t>
      </w:r>
      <w:proofErr w:type="spellStart"/>
      <w:r w:rsidRPr="00BD7503">
        <w:rPr>
          <w:rFonts w:ascii="Arial" w:hAnsi="Arial" w:cs="Arial"/>
          <w:color w:val="212121"/>
          <w:sz w:val="24"/>
          <w:szCs w:val="24"/>
        </w:rPr>
        <w:t>Kraimer</w:t>
      </w:r>
      <w:proofErr w:type="spellEnd"/>
      <w:r w:rsidRPr="00BD7503">
        <w:rPr>
          <w:rFonts w:ascii="Arial" w:hAnsi="Arial" w:cs="Arial"/>
          <w:color w:val="212121"/>
          <w:sz w:val="24"/>
          <w:szCs w:val="24"/>
        </w:rPr>
        <w:t xml:space="preserve">, M. L., </w:t>
      </w:r>
      <w:r w:rsidR="00D518DA" w:rsidRPr="00BD7503">
        <w:rPr>
          <w:rFonts w:ascii="Arial" w:hAnsi="Arial" w:cs="Arial"/>
          <w:color w:val="212121"/>
          <w:sz w:val="24"/>
          <w:szCs w:val="24"/>
        </w:rPr>
        <w:t>&amp;</w:t>
      </w:r>
      <w:r w:rsidRPr="00BD7503">
        <w:rPr>
          <w:rFonts w:ascii="Arial" w:hAnsi="Arial" w:cs="Arial"/>
          <w:color w:val="212121"/>
          <w:sz w:val="24"/>
          <w:szCs w:val="24"/>
        </w:rPr>
        <w:t xml:space="preserve"> Liden, R. C., 2016. “A Social Capital Theory of Career Success.” </w:t>
      </w:r>
      <w:r w:rsidRPr="00BD7503">
        <w:rPr>
          <w:rFonts w:ascii="Arial" w:hAnsi="Arial" w:cs="Arial"/>
          <w:i/>
          <w:iCs/>
          <w:color w:val="212121"/>
          <w:sz w:val="24"/>
          <w:szCs w:val="24"/>
        </w:rPr>
        <w:t xml:space="preserve">Academy of Management Journal, </w:t>
      </w:r>
      <w:r w:rsidRPr="00BD7503">
        <w:rPr>
          <w:rFonts w:ascii="Arial" w:hAnsi="Arial" w:cs="Arial"/>
          <w:color w:val="212121"/>
          <w:sz w:val="24"/>
          <w:szCs w:val="24"/>
        </w:rPr>
        <w:t>44(2), p. 219-237.</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Shao, W. Y., 201</w:t>
      </w:r>
      <w:r w:rsidR="00E3729D">
        <w:rPr>
          <w:rFonts w:ascii="Arial" w:hAnsi="Arial" w:cs="Arial"/>
          <w:color w:val="212121"/>
          <w:sz w:val="24"/>
          <w:szCs w:val="24"/>
        </w:rPr>
        <w:t>5</w:t>
      </w:r>
      <w:r w:rsidRPr="00BD7503">
        <w:rPr>
          <w:rFonts w:ascii="Arial" w:hAnsi="Arial" w:cs="Arial"/>
          <w:color w:val="212121"/>
          <w:sz w:val="24"/>
          <w:szCs w:val="24"/>
        </w:rPr>
        <w:t xml:space="preserve">. Organizational factors and countermeasures affecting employee turnover in enterprises. </w:t>
      </w:r>
      <w:r w:rsidRPr="00BD7503">
        <w:rPr>
          <w:rFonts w:ascii="Arial" w:hAnsi="Arial" w:cs="Arial"/>
          <w:i/>
          <w:iCs/>
          <w:color w:val="212121"/>
          <w:sz w:val="24"/>
          <w:szCs w:val="24"/>
        </w:rPr>
        <w:t xml:space="preserve">Human Resources, </w:t>
      </w:r>
      <w:r w:rsidRPr="00BD7503">
        <w:rPr>
          <w:rFonts w:ascii="Arial" w:hAnsi="Arial" w:cs="Arial"/>
          <w:color w:val="212121"/>
          <w:sz w:val="24"/>
          <w:szCs w:val="24"/>
        </w:rPr>
        <w:t>10(2). p. 197-198.</w:t>
      </w:r>
    </w:p>
    <w:p w:rsidR="00977B0A" w:rsidRDefault="00F537FA" w:rsidP="00825C50">
      <w:pPr>
        <w:spacing w:afterLines="100" w:after="312" w:line="360" w:lineRule="auto"/>
        <w:rPr>
          <w:rFonts w:ascii="Arial" w:eastAsia="宋体" w:hAnsi="Arial" w:cs="Arial"/>
          <w:sz w:val="24"/>
          <w:szCs w:val="24"/>
          <w:shd w:val="clear" w:color="auto" w:fill="FFFFFF"/>
          <w:lang w:bidi="ar"/>
        </w:rPr>
      </w:pPr>
      <w:r w:rsidRPr="00BD7503">
        <w:rPr>
          <w:rFonts w:ascii="Arial" w:eastAsia="宋体" w:hAnsi="Arial" w:cs="Arial"/>
          <w:sz w:val="24"/>
          <w:szCs w:val="24"/>
          <w:shd w:val="clear" w:color="auto" w:fill="FFFFFF"/>
          <w:lang w:bidi="ar"/>
        </w:rPr>
        <w:lastRenderedPageBreak/>
        <w:t>Spence, M., 201</w:t>
      </w:r>
      <w:r w:rsidR="00E3729D">
        <w:rPr>
          <w:rFonts w:ascii="Arial" w:eastAsia="宋体" w:hAnsi="Arial" w:cs="Arial"/>
          <w:sz w:val="24"/>
          <w:szCs w:val="24"/>
          <w:shd w:val="clear" w:color="auto" w:fill="FFFFFF"/>
          <w:lang w:bidi="ar"/>
        </w:rPr>
        <w:t>5</w:t>
      </w:r>
      <w:r w:rsidRPr="00BD7503">
        <w:rPr>
          <w:rFonts w:ascii="Arial" w:eastAsia="宋体" w:hAnsi="Arial" w:cs="Arial"/>
          <w:sz w:val="24"/>
          <w:szCs w:val="24"/>
          <w:shd w:val="clear" w:color="auto" w:fill="FFFFFF"/>
          <w:lang w:bidi="ar"/>
        </w:rPr>
        <w:t xml:space="preserve"> “Job market signaling”. </w:t>
      </w:r>
      <w:r w:rsidRPr="00BD7503">
        <w:rPr>
          <w:rFonts w:ascii="Arial" w:eastAsia="宋体" w:hAnsi="Arial" w:cs="Arial"/>
          <w:i/>
          <w:iCs/>
          <w:sz w:val="24"/>
          <w:szCs w:val="24"/>
          <w:shd w:val="clear" w:color="auto" w:fill="FFFFFF"/>
          <w:lang w:bidi="ar"/>
        </w:rPr>
        <w:t>The Quarterly Journal of Economics</w:t>
      </w:r>
      <w:r w:rsidRPr="00BD7503">
        <w:rPr>
          <w:rFonts w:ascii="Arial" w:eastAsia="宋体" w:hAnsi="Arial" w:cs="Arial"/>
          <w:sz w:val="24"/>
          <w:szCs w:val="24"/>
          <w:shd w:val="clear" w:color="auto" w:fill="FFFFFF"/>
          <w:lang w:bidi="ar"/>
        </w:rPr>
        <w:t>, 87(3), p. 355-374.</w:t>
      </w:r>
    </w:p>
    <w:p w:rsidR="00977B0A" w:rsidRPr="00BD7503" w:rsidRDefault="00F537FA" w:rsidP="00825C50">
      <w:pPr>
        <w:spacing w:before="1" w:afterLines="100" w:after="312" w:line="360" w:lineRule="auto"/>
        <w:rPr>
          <w:rFonts w:ascii="Arial" w:eastAsia="宋体" w:hAnsi="Arial" w:cs="Arial"/>
          <w:color w:val="000000"/>
          <w:sz w:val="24"/>
          <w:szCs w:val="24"/>
        </w:rPr>
      </w:pPr>
      <w:r w:rsidRPr="00BD7503">
        <w:rPr>
          <w:rFonts w:ascii="Arial" w:eastAsia="Times New Roman" w:hAnsi="Arial" w:cs="Arial"/>
          <w:color w:val="000000"/>
          <w:sz w:val="24"/>
          <w:szCs w:val="24"/>
        </w:rPr>
        <w:t>Sun</w:t>
      </w:r>
      <w:r w:rsidRPr="00BD7503">
        <w:rPr>
          <w:rFonts w:ascii="Arial" w:eastAsia="宋体" w:hAnsi="Arial" w:cs="Arial"/>
          <w:color w:val="000000"/>
          <w:sz w:val="24"/>
          <w:szCs w:val="24"/>
        </w:rPr>
        <w:t>, B., 2016.</w:t>
      </w:r>
      <w:r w:rsidRPr="00BD7503">
        <w:rPr>
          <w:rFonts w:ascii="Arial" w:eastAsia="Times New Roman" w:hAnsi="Arial" w:cs="Arial"/>
          <w:spacing w:val="-1"/>
          <w:sz w:val="24"/>
          <w:szCs w:val="24"/>
        </w:rPr>
        <w:t xml:space="preserve"> </w:t>
      </w:r>
      <w:r w:rsidRPr="00BD7503">
        <w:rPr>
          <w:rFonts w:ascii="Arial" w:eastAsia="Times New Roman" w:hAnsi="Arial" w:cs="Arial"/>
          <w:color w:val="000000"/>
          <w:sz w:val="24"/>
          <w:szCs w:val="24"/>
        </w:rPr>
        <w:t>What</w:t>
      </w:r>
      <w:r w:rsidRPr="00BD7503">
        <w:rPr>
          <w:rFonts w:ascii="Arial" w:eastAsia="Times New Roman" w:hAnsi="Arial" w:cs="Arial"/>
          <w:spacing w:val="-1"/>
          <w:sz w:val="24"/>
          <w:szCs w:val="24"/>
        </w:rPr>
        <w:t xml:space="preserve"> </w:t>
      </w:r>
      <w:r w:rsidRPr="00BD7503">
        <w:rPr>
          <w:rFonts w:ascii="Arial" w:eastAsia="Times New Roman" w:hAnsi="Arial" w:cs="Arial"/>
          <w:color w:val="000000"/>
          <w:sz w:val="24"/>
          <w:szCs w:val="24"/>
        </w:rPr>
        <w:t>do</w:t>
      </w:r>
      <w:r w:rsidRPr="00BD7503">
        <w:rPr>
          <w:rFonts w:ascii="Arial" w:eastAsia="Times New Roman" w:hAnsi="Arial" w:cs="Arial"/>
          <w:spacing w:val="-1"/>
          <w:sz w:val="24"/>
          <w:szCs w:val="24"/>
        </w:rPr>
        <w:t xml:space="preserve"> </w:t>
      </w:r>
      <w:r w:rsidRPr="00BD7503">
        <w:rPr>
          <w:rFonts w:ascii="Arial" w:eastAsia="Times New Roman" w:hAnsi="Arial" w:cs="Arial"/>
          <w:color w:val="000000"/>
          <w:sz w:val="24"/>
          <w:szCs w:val="24"/>
        </w:rPr>
        <w:t>you</w:t>
      </w:r>
      <w:r w:rsidRPr="00BD7503">
        <w:rPr>
          <w:rFonts w:ascii="Arial" w:eastAsia="Times New Roman" w:hAnsi="Arial" w:cs="Arial"/>
          <w:spacing w:val="-1"/>
          <w:sz w:val="24"/>
          <w:szCs w:val="24"/>
        </w:rPr>
        <w:t xml:space="preserve"> </w:t>
      </w:r>
      <w:r w:rsidRPr="00BD7503">
        <w:rPr>
          <w:rFonts w:ascii="Arial" w:eastAsia="Times New Roman" w:hAnsi="Arial" w:cs="Arial"/>
          <w:color w:val="000000"/>
          <w:sz w:val="24"/>
          <w:szCs w:val="24"/>
        </w:rPr>
        <w:t>think</w:t>
      </w:r>
      <w:r w:rsidRPr="00BD7503">
        <w:rPr>
          <w:rFonts w:ascii="Arial" w:eastAsia="Times New Roman" w:hAnsi="Arial" w:cs="Arial"/>
          <w:spacing w:val="-1"/>
          <w:sz w:val="24"/>
          <w:szCs w:val="24"/>
        </w:rPr>
        <w:t xml:space="preserve"> </w:t>
      </w:r>
      <w:r w:rsidRPr="00BD7503">
        <w:rPr>
          <w:rFonts w:ascii="Arial" w:eastAsia="Times New Roman" w:hAnsi="Arial" w:cs="Arial"/>
          <w:color w:val="000000"/>
          <w:sz w:val="24"/>
          <w:szCs w:val="24"/>
        </w:rPr>
        <w:t>employees</w:t>
      </w:r>
      <w:r w:rsidRPr="00BD7503">
        <w:rPr>
          <w:rFonts w:ascii="Arial" w:eastAsia="Times New Roman" w:hAnsi="Arial" w:cs="Arial"/>
          <w:spacing w:val="-1"/>
          <w:sz w:val="24"/>
          <w:szCs w:val="24"/>
        </w:rPr>
        <w:t xml:space="preserve"> </w:t>
      </w:r>
      <w:proofErr w:type="gramStart"/>
      <w:r w:rsidRPr="00BD7503">
        <w:rPr>
          <w:rFonts w:ascii="Arial" w:eastAsia="Times New Roman" w:hAnsi="Arial" w:cs="Arial"/>
          <w:color w:val="000000"/>
          <w:sz w:val="24"/>
          <w:szCs w:val="24"/>
        </w:rPr>
        <w:t>job-hopping.</w:t>
      </w:r>
      <w:proofErr w:type="gramEnd"/>
      <w:r w:rsidRPr="00BD7503">
        <w:rPr>
          <w:rFonts w:ascii="Arial" w:eastAsia="Times New Roman" w:hAnsi="Arial" w:cs="Arial"/>
          <w:spacing w:val="-1"/>
          <w:sz w:val="24"/>
          <w:szCs w:val="24"/>
        </w:rPr>
        <w:t xml:space="preserve"> </w:t>
      </w:r>
      <w:r w:rsidRPr="00BD7503">
        <w:rPr>
          <w:rFonts w:ascii="Arial" w:eastAsia="Times New Roman" w:hAnsi="Arial" w:cs="Arial"/>
          <w:i/>
          <w:iCs/>
          <w:color w:val="000000"/>
          <w:sz w:val="24"/>
          <w:szCs w:val="24"/>
        </w:rPr>
        <w:t>Chinese</w:t>
      </w:r>
      <w:r w:rsidRPr="00BD7503">
        <w:rPr>
          <w:rFonts w:ascii="Arial" w:eastAsia="Times New Roman" w:hAnsi="Arial" w:cs="Arial"/>
          <w:i/>
          <w:iCs/>
          <w:spacing w:val="-1"/>
          <w:sz w:val="24"/>
          <w:szCs w:val="24"/>
        </w:rPr>
        <w:t xml:space="preserve"> </w:t>
      </w:r>
      <w:r w:rsidRPr="00BD7503">
        <w:rPr>
          <w:rFonts w:ascii="Arial" w:eastAsia="Times New Roman" w:hAnsi="Arial" w:cs="Arial"/>
          <w:i/>
          <w:iCs/>
          <w:color w:val="000000"/>
          <w:sz w:val="24"/>
          <w:szCs w:val="24"/>
        </w:rPr>
        <w:t>and</w:t>
      </w:r>
      <w:r w:rsidRPr="00BD7503">
        <w:rPr>
          <w:rFonts w:ascii="Arial" w:eastAsia="Times New Roman" w:hAnsi="Arial" w:cs="Arial"/>
          <w:i/>
          <w:iCs/>
          <w:spacing w:val="-1"/>
          <w:sz w:val="24"/>
          <w:szCs w:val="24"/>
        </w:rPr>
        <w:t xml:space="preserve"> </w:t>
      </w:r>
      <w:r w:rsidRPr="00BD7503">
        <w:rPr>
          <w:rFonts w:ascii="Arial" w:eastAsia="Times New Roman" w:hAnsi="Arial" w:cs="Arial"/>
          <w:i/>
          <w:iCs/>
          <w:color w:val="000000"/>
          <w:sz w:val="24"/>
          <w:szCs w:val="24"/>
        </w:rPr>
        <w:t>foreign</w:t>
      </w:r>
      <w:r w:rsidRPr="00BD7503">
        <w:rPr>
          <w:rFonts w:ascii="Arial" w:eastAsia="Times New Roman" w:hAnsi="Arial" w:cs="Arial"/>
          <w:i/>
          <w:iCs/>
          <w:spacing w:val="-1"/>
          <w:sz w:val="24"/>
          <w:szCs w:val="24"/>
        </w:rPr>
        <w:t xml:space="preserve"> </w:t>
      </w:r>
      <w:r w:rsidRPr="00BD7503">
        <w:rPr>
          <w:rFonts w:ascii="Arial" w:eastAsia="Times New Roman" w:hAnsi="Arial" w:cs="Arial"/>
          <w:i/>
          <w:iCs/>
          <w:color w:val="000000"/>
          <w:sz w:val="24"/>
          <w:szCs w:val="24"/>
        </w:rPr>
        <w:t>enterprise</w:t>
      </w:r>
      <w:r w:rsidRPr="00BD7503">
        <w:rPr>
          <w:rFonts w:ascii="Arial" w:eastAsia="Times New Roman" w:hAnsi="Arial" w:cs="Arial"/>
          <w:i/>
          <w:iCs/>
          <w:spacing w:val="-1"/>
          <w:sz w:val="24"/>
          <w:szCs w:val="24"/>
        </w:rPr>
        <w:t xml:space="preserve"> </w:t>
      </w:r>
      <w:r w:rsidRPr="00BD7503">
        <w:rPr>
          <w:rFonts w:ascii="Arial" w:eastAsia="Times New Roman" w:hAnsi="Arial" w:cs="Arial"/>
          <w:i/>
          <w:iCs/>
          <w:color w:val="000000"/>
          <w:sz w:val="24"/>
          <w:szCs w:val="24"/>
        </w:rPr>
        <w:t>culture</w:t>
      </w:r>
      <w:r w:rsidRPr="00BD7503">
        <w:rPr>
          <w:rFonts w:ascii="Arial" w:eastAsia="宋体" w:hAnsi="Arial" w:cs="Arial"/>
          <w:i/>
          <w:iCs/>
          <w:color w:val="000000"/>
          <w:sz w:val="24"/>
          <w:szCs w:val="24"/>
        </w:rPr>
        <w:t>,</w:t>
      </w:r>
      <w:r w:rsidRPr="00BD7503">
        <w:rPr>
          <w:rFonts w:ascii="Arial" w:eastAsia="Times New Roman" w:hAnsi="Arial" w:cs="Arial"/>
          <w:spacing w:val="-2"/>
          <w:sz w:val="24"/>
          <w:szCs w:val="24"/>
        </w:rPr>
        <w:t xml:space="preserve"> </w:t>
      </w:r>
      <w:r w:rsidRPr="00BD7503">
        <w:rPr>
          <w:rFonts w:ascii="Arial" w:eastAsia="宋体" w:hAnsi="Arial" w:cs="Arial"/>
          <w:spacing w:val="-2"/>
          <w:sz w:val="24"/>
          <w:szCs w:val="24"/>
        </w:rPr>
        <w:t>7</w:t>
      </w:r>
      <w:r w:rsidRPr="00BD7503">
        <w:rPr>
          <w:rFonts w:ascii="Arial" w:eastAsia="Times New Roman" w:hAnsi="Arial" w:cs="Arial"/>
          <w:color w:val="000000"/>
          <w:sz w:val="24"/>
          <w:szCs w:val="24"/>
        </w:rPr>
        <w:t>(9)</w:t>
      </w:r>
      <w:r w:rsidRPr="00BD7503">
        <w:rPr>
          <w:rFonts w:ascii="Arial" w:eastAsia="宋体" w:hAnsi="Arial" w:cs="Arial"/>
          <w:color w:val="000000"/>
          <w:sz w:val="24"/>
          <w:szCs w:val="24"/>
        </w:rPr>
        <w:t xml:space="preserve">, p. </w:t>
      </w:r>
      <w:r w:rsidRPr="00BD7503">
        <w:rPr>
          <w:rFonts w:ascii="Arial" w:eastAsia="Times New Roman" w:hAnsi="Arial" w:cs="Arial"/>
          <w:color w:val="000000"/>
          <w:sz w:val="24"/>
          <w:szCs w:val="24"/>
        </w:rPr>
        <w:t>71-75</w:t>
      </w:r>
      <w:r w:rsidRPr="00BD7503">
        <w:rPr>
          <w:rFonts w:ascii="Arial" w:eastAsia="宋体" w:hAnsi="Arial" w:cs="Arial"/>
          <w:color w:val="000000"/>
          <w:sz w:val="24"/>
          <w:szCs w:val="24"/>
        </w:rPr>
        <w:t>.</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Sun, J. M. </w:t>
      </w:r>
      <w:r w:rsidR="00D518DA" w:rsidRPr="00BD7503">
        <w:rPr>
          <w:rFonts w:ascii="Arial" w:eastAsia="宋体" w:hAnsi="Arial" w:cs="Arial"/>
          <w:sz w:val="24"/>
          <w:szCs w:val="24"/>
        </w:rPr>
        <w:t>&amp;</w:t>
      </w:r>
      <w:r w:rsidRPr="00BD7503">
        <w:rPr>
          <w:rFonts w:ascii="Arial" w:eastAsia="宋体" w:hAnsi="Arial" w:cs="Arial"/>
          <w:sz w:val="24"/>
          <w:szCs w:val="24"/>
        </w:rPr>
        <w:t xml:space="preserve"> Jiao, C. Q., 201</w:t>
      </w:r>
      <w:r w:rsidR="00E3729D">
        <w:rPr>
          <w:rFonts w:ascii="Arial" w:eastAsia="宋体" w:hAnsi="Arial" w:cs="Arial"/>
          <w:sz w:val="24"/>
          <w:szCs w:val="24"/>
        </w:rPr>
        <w:t>5</w:t>
      </w:r>
      <w:r w:rsidRPr="00BD7503">
        <w:rPr>
          <w:rFonts w:ascii="Arial" w:eastAsia="宋体" w:hAnsi="Arial" w:cs="Arial"/>
          <w:sz w:val="24"/>
          <w:szCs w:val="24"/>
        </w:rPr>
        <w:t>. An exploratory study on the performance structure of managers.</w:t>
      </w:r>
      <w:r w:rsidR="0002262D">
        <w:rPr>
          <w:rFonts w:ascii="Arial" w:eastAsia="宋体" w:hAnsi="Arial" w:cs="Arial"/>
          <w:sz w:val="24"/>
          <w:szCs w:val="24"/>
        </w:rPr>
        <w:t xml:space="preserve"> </w:t>
      </w:r>
      <w:r w:rsidRPr="00BD7503">
        <w:rPr>
          <w:rFonts w:ascii="Arial" w:eastAsia="宋体" w:hAnsi="Arial" w:cs="Arial"/>
          <w:i/>
          <w:iCs/>
          <w:sz w:val="24"/>
          <w:szCs w:val="24"/>
        </w:rPr>
        <w:t>Ergonomics</w:t>
      </w:r>
      <w:r w:rsidRPr="00BD7503">
        <w:rPr>
          <w:rFonts w:ascii="Arial" w:eastAsia="宋体" w:hAnsi="Arial" w:cs="Arial"/>
          <w:sz w:val="24"/>
          <w:szCs w:val="24"/>
        </w:rPr>
        <w:t>, 8(3), p. 1-10.</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Saunders, M., Lewis, P. &amp; Thornhill, A., 201</w:t>
      </w:r>
      <w:r w:rsidR="00E3729D">
        <w:rPr>
          <w:rFonts w:ascii="Arial" w:hAnsi="Arial" w:cs="Arial"/>
          <w:noProof/>
          <w:sz w:val="24"/>
          <w:szCs w:val="24"/>
        </w:rPr>
        <w:t>5</w:t>
      </w:r>
      <w:r w:rsidRPr="00BD7503">
        <w:rPr>
          <w:rFonts w:ascii="Arial" w:hAnsi="Arial" w:cs="Arial"/>
          <w:noProof/>
          <w:sz w:val="24"/>
          <w:szCs w:val="24"/>
        </w:rPr>
        <w:t xml:space="preserve">. </w:t>
      </w:r>
      <w:r w:rsidRPr="00BD7503">
        <w:rPr>
          <w:rFonts w:ascii="Arial" w:hAnsi="Arial" w:cs="Arial"/>
          <w:i/>
          <w:iCs/>
          <w:noProof/>
          <w:sz w:val="24"/>
          <w:szCs w:val="24"/>
        </w:rPr>
        <w:t xml:space="preserve">Research Methods for Business Student. </w:t>
      </w:r>
      <w:r w:rsidRPr="00BD7503">
        <w:rPr>
          <w:rFonts w:ascii="Arial" w:hAnsi="Arial" w:cs="Arial"/>
          <w:noProof/>
          <w:sz w:val="24"/>
          <w:szCs w:val="24"/>
        </w:rPr>
        <w:t>6 ed. Edinburg Gate: Financial Times Prentice Hall.</w:t>
      </w:r>
    </w:p>
    <w:p w:rsidR="00C46013" w:rsidRPr="00BD7503" w:rsidRDefault="00C46013" w:rsidP="00825C50">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t xml:space="preserve">Sekaran, U. &amp; Bougie, R., 2017. </w:t>
      </w:r>
      <w:r w:rsidRPr="00BD7503">
        <w:rPr>
          <w:rFonts w:ascii="Arial" w:hAnsi="Arial" w:cs="Arial"/>
          <w:i/>
          <w:iCs/>
          <w:noProof/>
          <w:sz w:val="24"/>
          <w:szCs w:val="24"/>
        </w:rPr>
        <w:t xml:space="preserve">Research Methods for Business A Skill-Building Approach. </w:t>
      </w:r>
      <w:r w:rsidRPr="00BD7503">
        <w:rPr>
          <w:rFonts w:ascii="Arial" w:hAnsi="Arial" w:cs="Arial"/>
          <w:noProof/>
          <w:sz w:val="24"/>
          <w:szCs w:val="24"/>
        </w:rPr>
        <w:t>7 ed. New York: Wiley.</w:t>
      </w:r>
    </w:p>
    <w:p w:rsidR="00C46013" w:rsidRPr="00BD7503" w:rsidRDefault="00C46013" w:rsidP="006F527C">
      <w:pPr>
        <w:pStyle w:val="af"/>
        <w:widowControl/>
        <w:spacing w:afterLines="100" w:after="312" w:line="360" w:lineRule="auto"/>
        <w:rPr>
          <w:rFonts w:ascii="Arial" w:hAnsi="Arial" w:cs="Arial"/>
          <w:noProof/>
          <w:sz w:val="24"/>
          <w:szCs w:val="24"/>
        </w:rPr>
      </w:pPr>
      <w:r w:rsidRPr="00BD7503">
        <w:rPr>
          <w:rFonts w:ascii="Arial" w:hAnsi="Arial" w:cs="Arial"/>
          <w:noProof/>
          <w:sz w:val="24"/>
          <w:szCs w:val="24"/>
        </w:rPr>
        <w:t>Shan, S., 201</w:t>
      </w:r>
      <w:r w:rsidR="00303631">
        <w:rPr>
          <w:rFonts w:ascii="Arial" w:hAnsi="Arial" w:cs="Arial"/>
          <w:noProof/>
          <w:sz w:val="24"/>
          <w:szCs w:val="24"/>
        </w:rPr>
        <w:t>5</w:t>
      </w:r>
      <w:r w:rsidRPr="00BD7503">
        <w:rPr>
          <w:rFonts w:ascii="Arial" w:hAnsi="Arial" w:cs="Arial"/>
          <w:noProof/>
          <w:sz w:val="24"/>
          <w:szCs w:val="24"/>
        </w:rPr>
        <w:t xml:space="preserve">. Constructing minimum interference connected dominating set for multi–channel multi–radio multi– hop wireless network. </w:t>
      </w:r>
      <w:r w:rsidRPr="00BD7503">
        <w:rPr>
          <w:rFonts w:ascii="Arial" w:hAnsi="Arial" w:cs="Arial"/>
          <w:i/>
          <w:iCs/>
          <w:noProof/>
          <w:sz w:val="24"/>
          <w:szCs w:val="24"/>
        </w:rPr>
        <w:t xml:space="preserve">International Journal of Sensor Networks, </w:t>
      </w:r>
      <w:r w:rsidRPr="00BD7503">
        <w:rPr>
          <w:rFonts w:ascii="Arial" w:hAnsi="Arial" w:cs="Arial"/>
          <w:noProof/>
          <w:sz w:val="24"/>
          <w:szCs w:val="24"/>
        </w:rPr>
        <w:t xml:space="preserve">11(2), </w:t>
      </w:r>
      <w:r w:rsidR="00BD7503">
        <w:rPr>
          <w:rFonts w:ascii="Arial" w:hAnsi="Arial" w:cs="Arial"/>
          <w:noProof/>
          <w:sz w:val="24"/>
          <w:szCs w:val="24"/>
        </w:rPr>
        <w:t>p.</w:t>
      </w:r>
      <w:r w:rsidRPr="00BD7503">
        <w:rPr>
          <w:rFonts w:ascii="Arial" w:hAnsi="Arial" w:cs="Arial"/>
          <w:noProof/>
          <w:sz w:val="24"/>
          <w:szCs w:val="24"/>
        </w:rPr>
        <w:t xml:space="preserve"> 100-108.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Sprenger, J., 201</w:t>
      </w:r>
      <w:r w:rsidR="00303631">
        <w:rPr>
          <w:rFonts w:ascii="Arial" w:hAnsi="Arial" w:cs="Arial"/>
          <w:noProof/>
          <w:sz w:val="24"/>
          <w:szCs w:val="24"/>
        </w:rPr>
        <w:t>5</w:t>
      </w:r>
      <w:r w:rsidRPr="00BD7503">
        <w:rPr>
          <w:rFonts w:ascii="Arial" w:hAnsi="Arial" w:cs="Arial"/>
          <w:noProof/>
          <w:sz w:val="24"/>
          <w:szCs w:val="24"/>
        </w:rPr>
        <w:t xml:space="preserve">. Testing a Precise Null Hypothesis: The Case of Lindley’s Paradox. </w:t>
      </w:r>
      <w:r w:rsidRPr="00BD7503">
        <w:rPr>
          <w:rFonts w:ascii="Arial" w:hAnsi="Arial" w:cs="Arial"/>
          <w:i/>
          <w:iCs/>
          <w:noProof/>
          <w:sz w:val="24"/>
          <w:szCs w:val="24"/>
        </w:rPr>
        <w:t xml:space="preserve">Philosophy of Science, </w:t>
      </w:r>
      <w:r w:rsidRPr="00BD7503">
        <w:rPr>
          <w:rFonts w:ascii="Arial" w:hAnsi="Arial" w:cs="Arial"/>
          <w:noProof/>
          <w:sz w:val="24"/>
          <w:szCs w:val="24"/>
        </w:rPr>
        <w:t>p. 13.</w:t>
      </w:r>
    </w:p>
    <w:p w:rsidR="00C46013" w:rsidRPr="001F65C7"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Stochi, J., Jones, P. &amp; Perez, J., 2016. Effects of ignoring clustered data structure in confirmatory factor analysis of ordered polytomous items: a simulation study based on PANSS. </w:t>
      </w:r>
      <w:r w:rsidRPr="00BD7503">
        <w:rPr>
          <w:rFonts w:ascii="Arial" w:hAnsi="Arial" w:cs="Arial"/>
          <w:i/>
          <w:iCs/>
          <w:noProof/>
          <w:sz w:val="24"/>
          <w:szCs w:val="24"/>
        </w:rPr>
        <w:t>International Journal of Methods in Psychiatric Research</w:t>
      </w:r>
      <w:r w:rsidR="001F65C7">
        <w:rPr>
          <w:rFonts w:ascii="Arial" w:hAnsi="Arial" w:cs="Arial"/>
          <w:i/>
          <w:iCs/>
          <w:noProof/>
          <w:sz w:val="24"/>
          <w:szCs w:val="24"/>
        </w:rPr>
        <w:t xml:space="preserve">, </w:t>
      </w:r>
      <w:r w:rsidR="001F65C7" w:rsidRPr="001F65C7">
        <w:rPr>
          <w:rFonts w:ascii="Arial" w:hAnsi="Arial" w:cs="Arial"/>
          <w:iCs/>
          <w:noProof/>
          <w:sz w:val="24"/>
          <w:szCs w:val="24"/>
        </w:rPr>
        <w:t>5(7)</w:t>
      </w:r>
      <w:r w:rsidR="001F65C7">
        <w:rPr>
          <w:rFonts w:ascii="Arial" w:hAnsi="Arial" w:cs="Arial"/>
          <w:iCs/>
          <w:noProof/>
          <w:sz w:val="24"/>
          <w:szCs w:val="24"/>
        </w:rPr>
        <w:t>, p. 15-18.</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Taiwo, A. S., 201</w:t>
      </w:r>
      <w:r w:rsidR="00303631">
        <w:rPr>
          <w:rFonts w:ascii="Arial" w:eastAsia="宋体" w:hAnsi="Arial" w:cs="Arial"/>
          <w:sz w:val="24"/>
          <w:szCs w:val="24"/>
        </w:rPr>
        <w:t>5</w:t>
      </w:r>
      <w:r w:rsidRPr="00BD7503">
        <w:rPr>
          <w:rFonts w:ascii="Arial" w:eastAsia="宋体" w:hAnsi="Arial" w:cs="Arial"/>
          <w:sz w:val="24"/>
          <w:szCs w:val="24"/>
        </w:rPr>
        <w:t xml:space="preserve">. The influence or work environment on workers’ productivity: a case of selected oil and gas industry in Lagos, Nigeria. </w:t>
      </w:r>
      <w:r w:rsidRPr="00BD7503">
        <w:rPr>
          <w:rFonts w:ascii="Arial" w:eastAsia="宋体" w:hAnsi="Arial" w:cs="Arial"/>
          <w:i/>
          <w:iCs/>
          <w:sz w:val="24"/>
          <w:szCs w:val="24"/>
        </w:rPr>
        <w:t>African Journal of Business Management</w:t>
      </w:r>
      <w:r w:rsidRPr="00BD7503">
        <w:rPr>
          <w:rFonts w:ascii="Arial" w:eastAsia="宋体" w:hAnsi="Arial" w:cs="Arial"/>
          <w:sz w:val="24"/>
          <w:szCs w:val="24"/>
        </w:rPr>
        <w:t>, 4(3), p. 299-307.</w:t>
      </w:r>
    </w:p>
    <w:p w:rsidR="00977B0A" w:rsidRPr="00BD7503" w:rsidRDefault="00F537FA" w:rsidP="00825C50">
      <w:pPr>
        <w:pStyle w:val="a3"/>
        <w:spacing w:afterLines="100" w:after="312" w:line="360" w:lineRule="auto"/>
        <w:rPr>
          <w:rFonts w:eastAsia="Open Sans"/>
          <w:shd w:val="clear" w:color="auto" w:fill="FFFFFF"/>
        </w:rPr>
      </w:pPr>
      <w:proofErr w:type="spellStart"/>
      <w:r w:rsidRPr="00BD7503">
        <w:rPr>
          <w:rFonts w:eastAsia="Open Sans"/>
          <w:shd w:val="clear" w:color="auto" w:fill="FFFFFF"/>
        </w:rPr>
        <w:t>Tambe</w:t>
      </w:r>
      <w:proofErr w:type="spellEnd"/>
      <w:r w:rsidRPr="00BD7503">
        <w:rPr>
          <w:rFonts w:eastAsia="Open Sans"/>
          <w:shd w:val="clear" w:color="auto" w:fill="FFFFFF"/>
        </w:rPr>
        <w:t xml:space="preserve">, P. </w:t>
      </w:r>
      <w:r w:rsidR="00D518DA" w:rsidRPr="00BD7503">
        <w:rPr>
          <w:rFonts w:eastAsia="Open Sans"/>
          <w:shd w:val="clear" w:color="auto" w:fill="FFFFFF"/>
        </w:rPr>
        <w:t>&amp;</w:t>
      </w:r>
      <w:r w:rsidRPr="00BD7503">
        <w:rPr>
          <w:rFonts w:eastAsia="Open Sans"/>
          <w:shd w:val="clear" w:color="auto" w:fill="FFFFFF"/>
        </w:rPr>
        <w:t xml:space="preserve"> </w:t>
      </w:r>
      <w:proofErr w:type="spellStart"/>
      <w:r w:rsidRPr="00BD7503">
        <w:rPr>
          <w:rFonts w:eastAsia="Open Sans"/>
          <w:shd w:val="clear" w:color="auto" w:fill="FFFFFF"/>
        </w:rPr>
        <w:t>Hitt</w:t>
      </w:r>
      <w:proofErr w:type="spellEnd"/>
      <w:r w:rsidRPr="00BD7503">
        <w:rPr>
          <w:rFonts w:eastAsia="Open Sans"/>
          <w:shd w:val="clear" w:color="auto" w:fill="FFFFFF"/>
        </w:rPr>
        <w:t>, L.</w:t>
      </w:r>
      <w:r w:rsidRPr="00BD7503">
        <w:rPr>
          <w:rFonts w:eastAsia="宋体"/>
          <w:shd w:val="clear" w:color="auto" w:fill="FFFFFF"/>
          <w:lang w:eastAsia="zh-CN"/>
        </w:rPr>
        <w:t xml:space="preserve"> </w:t>
      </w:r>
      <w:r w:rsidRPr="00BD7503">
        <w:rPr>
          <w:rFonts w:eastAsia="Open Sans"/>
          <w:shd w:val="clear" w:color="auto" w:fill="FFFFFF"/>
        </w:rPr>
        <w:t>M.</w:t>
      </w:r>
      <w:r w:rsidRPr="00BD7503">
        <w:rPr>
          <w:rFonts w:eastAsia="宋体"/>
          <w:shd w:val="clear" w:color="auto" w:fill="FFFFFF"/>
          <w:lang w:eastAsia="zh-CN"/>
        </w:rPr>
        <w:t xml:space="preserve">, </w:t>
      </w:r>
      <w:r w:rsidRPr="00BD7503">
        <w:rPr>
          <w:rFonts w:eastAsia="Open Sans"/>
          <w:shd w:val="clear" w:color="auto" w:fill="FFFFFF"/>
        </w:rPr>
        <w:t>201</w:t>
      </w:r>
      <w:r w:rsidR="00303631">
        <w:rPr>
          <w:rFonts w:eastAsia="Open Sans"/>
          <w:shd w:val="clear" w:color="auto" w:fill="FFFFFF"/>
        </w:rPr>
        <w:t>5</w:t>
      </w:r>
      <w:r w:rsidRPr="00BD7503">
        <w:rPr>
          <w:rFonts w:eastAsia="宋体"/>
          <w:shd w:val="clear" w:color="auto" w:fill="FFFFFF"/>
          <w:lang w:eastAsia="zh-CN"/>
        </w:rPr>
        <w:t>.</w:t>
      </w:r>
      <w:r w:rsidRPr="00BD7503">
        <w:rPr>
          <w:rFonts w:eastAsia="Open Sans"/>
          <w:shd w:val="clear" w:color="auto" w:fill="FFFFFF"/>
        </w:rPr>
        <w:t xml:space="preserve"> Job hopping, information technology spillovers, and </w:t>
      </w:r>
      <w:r w:rsidRPr="00BD7503">
        <w:rPr>
          <w:rFonts w:eastAsia="Open Sans"/>
          <w:shd w:val="clear" w:color="auto" w:fill="FFFFFF"/>
        </w:rPr>
        <w:lastRenderedPageBreak/>
        <w:t>productivity</w:t>
      </w:r>
      <w:r w:rsidRPr="00BD7503">
        <w:rPr>
          <w:rFonts w:eastAsia="宋体"/>
          <w:shd w:val="clear" w:color="auto" w:fill="FFFFFF"/>
          <w:lang w:eastAsia="zh-CN"/>
        </w:rPr>
        <w:t xml:space="preserve"> </w:t>
      </w:r>
      <w:r w:rsidRPr="00BD7503">
        <w:rPr>
          <w:rFonts w:eastAsia="Open Sans"/>
          <w:shd w:val="clear" w:color="auto" w:fill="FFFFFF"/>
        </w:rPr>
        <w:t>growth</w:t>
      </w:r>
      <w:r w:rsidRPr="00BD7503">
        <w:rPr>
          <w:rFonts w:eastAsia="宋体"/>
          <w:shd w:val="clear" w:color="auto" w:fill="FFFFFF"/>
          <w:lang w:eastAsia="zh-CN"/>
        </w:rPr>
        <w:t>.</w:t>
      </w:r>
      <w:r w:rsidRPr="00BD7503">
        <w:rPr>
          <w:rFonts w:eastAsia="Open Sans"/>
          <w:shd w:val="clear" w:color="auto" w:fill="FFFFFF"/>
        </w:rPr>
        <w:t xml:space="preserve"> </w:t>
      </w:r>
      <w:r w:rsidRPr="00BD7503">
        <w:rPr>
          <w:rFonts w:eastAsia="Open Sans"/>
          <w:i/>
          <w:iCs/>
          <w:shd w:val="clear" w:color="auto" w:fill="FFFFFF"/>
        </w:rPr>
        <w:t>Management Science</w:t>
      </w:r>
      <w:r w:rsidRPr="00BD7503">
        <w:rPr>
          <w:rFonts w:eastAsia="Open Sans"/>
          <w:shd w:val="clear" w:color="auto" w:fill="FFFFFF"/>
        </w:rPr>
        <w:t>, 60</w:t>
      </w:r>
      <w:r w:rsidRPr="00BD7503">
        <w:rPr>
          <w:rFonts w:eastAsia="宋体"/>
          <w:shd w:val="clear" w:color="auto" w:fill="FFFFFF"/>
          <w:lang w:eastAsia="zh-CN"/>
        </w:rPr>
        <w:t>(2)</w:t>
      </w:r>
      <w:r w:rsidRPr="00BD7503">
        <w:rPr>
          <w:rFonts w:eastAsia="Open Sans"/>
          <w:shd w:val="clear" w:color="auto" w:fill="FFFFFF"/>
        </w:rPr>
        <w:t>, p. 338-355.</w:t>
      </w:r>
    </w:p>
    <w:p w:rsidR="00977B0A" w:rsidRDefault="00F537FA" w:rsidP="00825C50">
      <w:pPr>
        <w:spacing w:afterLines="100" w:after="312" w:line="360" w:lineRule="auto"/>
        <w:rPr>
          <w:rFonts w:ascii="Arial" w:eastAsia="Times New Roman" w:hAnsi="Arial" w:cs="Arial"/>
          <w:bCs/>
          <w:color w:val="000000"/>
          <w:spacing w:val="-4"/>
          <w:sz w:val="24"/>
          <w:szCs w:val="24"/>
        </w:rPr>
      </w:pPr>
      <w:proofErr w:type="spellStart"/>
      <w:r w:rsidRPr="00BD7503">
        <w:rPr>
          <w:rFonts w:ascii="Arial" w:eastAsia="Times New Roman" w:hAnsi="Arial" w:cs="Arial"/>
          <w:bCs/>
          <w:color w:val="000000"/>
          <w:sz w:val="24"/>
          <w:szCs w:val="24"/>
        </w:rPr>
        <w:t>T</w:t>
      </w:r>
      <w:r w:rsidR="000762ED" w:rsidRPr="000762ED">
        <w:rPr>
          <w:rFonts w:ascii="Arial" w:eastAsia="Times New Roman" w:hAnsi="Arial" w:cs="Arial" w:hint="cs"/>
          <w:bCs/>
          <w:color w:val="000000"/>
          <w:sz w:val="24"/>
          <w:szCs w:val="24"/>
        </w:rPr>
        <w:t>a</w:t>
      </w:r>
      <w:r w:rsidR="000762ED" w:rsidRPr="000762ED">
        <w:rPr>
          <w:rFonts w:ascii="Arial" w:eastAsia="Times New Roman" w:hAnsi="Arial" w:cs="Arial"/>
          <w:bCs/>
          <w:color w:val="000000"/>
          <w:sz w:val="24"/>
          <w:szCs w:val="24"/>
        </w:rPr>
        <w:t>nova</w:t>
      </w:r>
      <w:proofErr w:type="spellEnd"/>
      <w:r w:rsidRPr="00BD7503">
        <w:rPr>
          <w:rFonts w:ascii="Arial" w:eastAsia="Times New Roman" w:hAnsi="Arial" w:cs="Arial"/>
          <w:bCs/>
          <w:color w:val="000000"/>
          <w:sz w:val="24"/>
          <w:szCs w:val="24"/>
        </w:rPr>
        <w:t>,</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C.</w:t>
      </w:r>
      <w:r w:rsidRPr="000762ED">
        <w:rPr>
          <w:rFonts w:ascii="Arial" w:eastAsia="Times New Roman" w:hAnsi="Arial" w:cs="Arial"/>
          <w:bCs/>
          <w:color w:val="000000"/>
          <w:sz w:val="24"/>
          <w:szCs w:val="24"/>
        </w:rPr>
        <w:t xml:space="preserve"> </w:t>
      </w:r>
      <w:r w:rsidR="00D518DA" w:rsidRPr="00BD7503">
        <w:rPr>
          <w:rFonts w:ascii="Arial" w:eastAsia="Times New Roman" w:hAnsi="Arial" w:cs="Arial"/>
          <w:bCs/>
          <w:color w:val="000000"/>
          <w:sz w:val="24"/>
          <w:szCs w:val="24"/>
        </w:rPr>
        <w:t>&amp;</w:t>
      </w:r>
      <w:r w:rsidRPr="000762ED">
        <w:rPr>
          <w:rFonts w:ascii="Arial" w:eastAsia="Times New Roman" w:hAnsi="Arial" w:cs="Arial"/>
          <w:bCs/>
          <w:color w:val="000000"/>
          <w:sz w:val="24"/>
          <w:szCs w:val="24"/>
        </w:rPr>
        <w:t xml:space="preserve"> </w:t>
      </w:r>
      <w:proofErr w:type="spellStart"/>
      <w:r w:rsidRPr="00BD7503">
        <w:rPr>
          <w:rFonts w:ascii="Arial" w:eastAsia="Times New Roman" w:hAnsi="Arial" w:cs="Arial"/>
          <w:bCs/>
          <w:color w:val="000000"/>
          <w:sz w:val="24"/>
          <w:szCs w:val="24"/>
        </w:rPr>
        <w:t>Holtom</w:t>
      </w:r>
      <w:proofErr w:type="spellEnd"/>
      <w:r w:rsidRPr="00BD7503">
        <w:rPr>
          <w:rFonts w:ascii="Arial" w:eastAsia="Times New Roman" w:hAnsi="Arial" w:cs="Arial"/>
          <w:bCs/>
          <w:color w:val="000000"/>
          <w:sz w:val="24"/>
          <w:szCs w:val="24"/>
        </w:rPr>
        <w:t>,</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B.</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C.</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20</w:t>
      </w:r>
      <w:r w:rsidRPr="000762ED">
        <w:rPr>
          <w:rFonts w:ascii="Arial" w:eastAsia="Times New Roman" w:hAnsi="Arial" w:cs="Arial"/>
          <w:bCs/>
          <w:color w:val="000000"/>
          <w:sz w:val="24"/>
          <w:szCs w:val="24"/>
        </w:rPr>
        <w:t xml:space="preserve">16. </w:t>
      </w:r>
      <w:r w:rsidRPr="00BD7503">
        <w:rPr>
          <w:rFonts w:ascii="Arial" w:eastAsia="Times New Roman" w:hAnsi="Arial" w:cs="Arial"/>
          <w:bCs/>
          <w:color w:val="000000"/>
          <w:sz w:val="24"/>
          <w:szCs w:val="24"/>
        </w:rPr>
        <w:t>Using</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job</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embeddedness</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factors</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to</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explain</w:t>
      </w:r>
      <w:r w:rsidRPr="000762ED">
        <w:rPr>
          <w:rFonts w:ascii="Arial" w:eastAsia="Times New Roman" w:hAnsi="Arial" w:cs="Arial"/>
          <w:bCs/>
          <w:color w:val="000000"/>
          <w:sz w:val="24"/>
          <w:szCs w:val="24"/>
        </w:rPr>
        <w:t xml:space="preserve"> </w:t>
      </w:r>
      <w:r w:rsidRPr="00BD7503">
        <w:rPr>
          <w:rFonts w:ascii="Arial" w:eastAsia="Times New Roman" w:hAnsi="Arial" w:cs="Arial"/>
          <w:bCs/>
          <w:color w:val="000000"/>
          <w:sz w:val="24"/>
          <w:szCs w:val="24"/>
        </w:rPr>
        <w:t>voluntary</w:t>
      </w:r>
      <w:r w:rsidRPr="00BD7503">
        <w:rPr>
          <w:rFonts w:ascii="Arial" w:eastAsia="Times New Roman" w:hAnsi="Arial" w:cs="Arial"/>
          <w:bCs/>
          <w:sz w:val="24"/>
          <w:szCs w:val="24"/>
        </w:rPr>
        <w:t xml:space="preserve"> </w:t>
      </w:r>
      <w:r w:rsidRPr="00BD7503">
        <w:rPr>
          <w:rFonts w:ascii="Arial" w:eastAsia="Times New Roman" w:hAnsi="Arial" w:cs="Arial"/>
          <w:bCs/>
          <w:color w:val="000000"/>
          <w:sz w:val="24"/>
          <w:szCs w:val="24"/>
        </w:rPr>
        <w:t>turnover</w:t>
      </w:r>
      <w:r w:rsidRPr="00BD7503">
        <w:rPr>
          <w:rFonts w:ascii="Arial" w:eastAsia="Times New Roman" w:hAnsi="Arial" w:cs="Arial"/>
          <w:bCs/>
          <w:spacing w:val="4"/>
          <w:sz w:val="24"/>
          <w:szCs w:val="24"/>
        </w:rPr>
        <w:t xml:space="preserve"> </w:t>
      </w:r>
      <w:r w:rsidRPr="00BD7503">
        <w:rPr>
          <w:rFonts w:ascii="Arial" w:eastAsia="Times New Roman" w:hAnsi="Arial" w:cs="Arial"/>
          <w:bCs/>
          <w:color w:val="000000"/>
          <w:sz w:val="24"/>
          <w:szCs w:val="24"/>
        </w:rPr>
        <w:t>in</w:t>
      </w:r>
      <w:r w:rsidRPr="00BD7503">
        <w:rPr>
          <w:rFonts w:ascii="Arial" w:eastAsia="Times New Roman" w:hAnsi="Arial" w:cs="Arial"/>
          <w:bCs/>
          <w:spacing w:val="5"/>
          <w:sz w:val="24"/>
          <w:szCs w:val="24"/>
        </w:rPr>
        <w:t xml:space="preserve"> </w:t>
      </w:r>
      <w:r w:rsidRPr="00BD7503">
        <w:rPr>
          <w:rFonts w:ascii="Arial" w:eastAsia="Times New Roman" w:hAnsi="Arial" w:cs="Arial"/>
          <w:bCs/>
          <w:color w:val="000000"/>
          <w:sz w:val="24"/>
          <w:szCs w:val="24"/>
        </w:rPr>
        <w:t>four</w:t>
      </w:r>
      <w:r w:rsidRPr="00BD7503">
        <w:rPr>
          <w:rFonts w:ascii="Arial" w:eastAsia="Times New Roman" w:hAnsi="Arial" w:cs="Arial"/>
          <w:bCs/>
          <w:spacing w:val="4"/>
          <w:sz w:val="24"/>
          <w:szCs w:val="24"/>
        </w:rPr>
        <w:t xml:space="preserve"> </w:t>
      </w:r>
      <w:r w:rsidRPr="00BD7503">
        <w:rPr>
          <w:rFonts w:ascii="Arial" w:eastAsia="Times New Roman" w:hAnsi="Arial" w:cs="Arial"/>
          <w:bCs/>
          <w:color w:val="000000"/>
          <w:sz w:val="24"/>
          <w:szCs w:val="24"/>
        </w:rPr>
        <w:t>European</w:t>
      </w:r>
      <w:r w:rsidRPr="00BD7503">
        <w:rPr>
          <w:rFonts w:ascii="Arial" w:eastAsia="Times New Roman" w:hAnsi="Arial" w:cs="Arial"/>
          <w:bCs/>
          <w:spacing w:val="5"/>
          <w:sz w:val="24"/>
          <w:szCs w:val="24"/>
        </w:rPr>
        <w:t xml:space="preserve"> </w:t>
      </w:r>
      <w:r w:rsidRPr="00BD7503">
        <w:rPr>
          <w:rFonts w:ascii="Arial" w:eastAsia="Times New Roman" w:hAnsi="Arial" w:cs="Arial"/>
          <w:bCs/>
          <w:color w:val="000000"/>
          <w:sz w:val="24"/>
          <w:szCs w:val="24"/>
        </w:rPr>
        <w:t>countries</w:t>
      </w:r>
      <w:r w:rsidRPr="00BD7503">
        <w:rPr>
          <w:rFonts w:ascii="Arial" w:eastAsia="宋体" w:hAnsi="Arial" w:cs="Arial"/>
          <w:bCs/>
          <w:color w:val="000000"/>
          <w:sz w:val="24"/>
          <w:szCs w:val="24"/>
        </w:rPr>
        <w:t>.</w:t>
      </w:r>
      <w:r w:rsidRPr="00BD7503">
        <w:rPr>
          <w:rFonts w:ascii="Arial" w:eastAsia="Times New Roman" w:hAnsi="Arial" w:cs="Arial"/>
          <w:bCs/>
          <w:spacing w:val="4"/>
          <w:sz w:val="24"/>
          <w:szCs w:val="24"/>
        </w:rPr>
        <w:t xml:space="preserve"> </w:t>
      </w:r>
      <w:r w:rsidRPr="00BD7503">
        <w:rPr>
          <w:rFonts w:ascii="Arial" w:eastAsia="Times New Roman" w:hAnsi="Arial" w:cs="Arial"/>
          <w:bCs/>
          <w:i/>
          <w:iCs/>
          <w:color w:val="000000"/>
          <w:sz w:val="24"/>
          <w:szCs w:val="24"/>
        </w:rPr>
        <w:t>International</w:t>
      </w:r>
      <w:r w:rsidRPr="00BD7503">
        <w:rPr>
          <w:rFonts w:ascii="Arial" w:eastAsia="Times New Roman" w:hAnsi="Arial" w:cs="Arial"/>
          <w:bCs/>
          <w:i/>
          <w:iCs/>
          <w:spacing w:val="5"/>
          <w:sz w:val="24"/>
          <w:szCs w:val="24"/>
        </w:rPr>
        <w:t xml:space="preserve"> </w:t>
      </w:r>
      <w:r w:rsidRPr="00BD7503">
        <w:rPr>
          <w:rFonts w:ascii="Arial" w:eastAsia="Times New Roman" w:hAnsi="Arial" w:cs="Arial"/>
          <w:bCs/>
          <w:i/>
          <w:iCs/>
          <w:color w:val="000000"/>
          <w:sz w:val="24"/>
          <w:szCs w:val="24"/>
        </w:rPr>
        <w:t>Journal</w:t>
      </w:r>
      <w:r w:rsidRPr="00BD7503">
        <w:rPr>
          <w:rFonts w:ascii="Arial" w:eastAsia="Times New Roman" w:hAnsi="Arial" w:cs="Arial"/>
          <w:bCs/>
          <w:i/>
          <w:iCs/>
          <w:spacing w:val="4"/>
          <w:sz w:val="24"/>
          <w:szCs w:val="24"/>
        </w:rPr>
        <w:t xml:space="preserve"> </w:t>
      </w:r>
      <w:r w:rsidRPr="00BD7503">
        <w:rPr>
          <w:rFonts w:ascii="Arial" w:eastAsia="Times New Roman" w:hAnsi="Arial" w:cs="Arial"/>
          <w:bCs/>
          <w:i/>
          <w:iCs/>
          <w:color w:val="000000"/>
          <w:sz w:val="24"/>
          <w:szCs w:val="24"/>
        </w:rPr>
        <w:t>of</w:t>
      </w:r>
      <w:r w:rsidRPr="00BD7503">
        <w:rPr>
          <w:rFonts w:ascii="Arial" w:eastAsia="Times New Roman" w:hAnsi="Arial" w:cs="Arial"/>
          <w:bCs/>
          <w:i/>
          <w:iCs/>
          <w:spacing w:val="5"/>
          <w:sz w:val="24"/>
          <w:szCs w:val="24"/>
        </w:rPr>
        <w:t xml:space="preserve"> </w:t>
      </w:r>
      <w:r w:rsidRPr="00BD7503">
        <w:rPr>
          <w:rFonts w:ascii="Arial" w:eastAsia="Times New Roman" w:hAnsi="Arial" w:cs="Arial"/>
          <w:bCs/>
          <w:i/>
          <w:iCs/>
          <w:color w:val="000000"/>
          <w:sz w:val="24"/>
          <w:szCs w:val="24"/>
        </w:rPr>
        <w:t>Human</w:t>
      </w:r>
      <w:r w:rsidRPr="00BD7503">
        <w:rPr>
          <w:rFonts w:ascii="Arial" w:eastAsia="Times New Roman" w:hAnsi="Arial" w:cs="Arial"/>
          <w:bCs/>
          <w:i/>
          <w:iCs/>
          <w:spacing w:val="4"/>
          <w:sz w:val="24"/>
          <w:szCs w:val="24"/>
        </w:rPr>
        <w:t xml:space="preserve"> </w:t>
      </w:r>
      <w:r w:rsidRPr="00BD7503">
        <w:rPr>
          <w:rFonts w:ascii="Arial" w:eastAsia="Times New Roman" w:hAnsi="Arial" w:cs="Arial"/>
          <w:bCs/>
          <w:i/>
          <w:iCs/>
          <w:color w:val="000000"/>
          <w:sz w:val="24"/>
          <w:szCs w:val="24"/>
        </w:rPr>
        <w:t>Resource</w:t>
      </w:r>
      <w:r w:rsidR="0001589A">
        <w:rPr>
          <w:rFonts w:ascii="Arial" w:eastAsia="Times New Roman" w:hAnsi="Arial" w:cs="Arial"/>
          <w:bCs/>
          <w:i/>
          <w:iCs/>
          <w:sz w:val="24"/>
          <w:szCs w:val="24"/>
        </w:rPr>
        <w:t xml:space="preserve"> </w:t>
      </w:r>
      <w:r w:rsidRPr="00BD7503">
        <w:rPr>
          <w:rFonts w:ascii="Arial" w:eastAsia="Times New Roman" w:hAnsi="Arial" w:cs="Arial"/>
          <w:bCs/>
          <w:i/>
          <w:iCs/>
          <w:color w:val="000000"/>
          <w:spacing w:val="-4"/>
          <w:sz w:val="24"/>
          <w:szCs w:val="24"/>
        </w:rPr>
        <w:t>Management</w:t>
      </w:r>
      <w:r w:rsidRPr="00BD7503">
        <w:rPr>
          <w:rFonts w:ascii="Arial" w:eastAsia="Times New Roman" w:hAnsi="Arial" w:cs="Arial"/>
          <w:bCs/>
          <w:color w:val="000000"/>
          <w:spacing w:val="-3"/>
          <w:sz w:val="24"/>
          <w:szCs w:val="24"/>
        </w:rPr>
        <w:t>,</w:t>
      </w:r>
      <w:r w:rsidRPr="00BD7503">
        <w:rPr>
          <w:rFonts w:ascii="Arial" w:eastAsia="Times New Roman" w:hAnsi="Arial" w:cs="Arial"/>
          <w:bCs/>
          <w:spacing w:val="-1"/>
          <w:sz w:val="24"/>
          <w:szCs w:val="24"/>
        </w:rPr>
        <w:t xml:space="preserve"> </w:t>
      </w:r>
      <w:r w:rsidRPr="00BD7503">
        <w:rPr>
          <w:rFonts w:ascii="Arial" w:eastAsia="Times New Roman" w:hAnsi="Arial" w:cs="Arial"/>
          <w:bCs/>
          <w:color w:val="000000"/>
          <w:spacing w:val="-5"/>
          <w:sz w:val="24"/>
          <w:szCs w:val="24"/>
        </w:rPr>
        <w:t>19</w:t>
      </w:r>
      <w:r w:rsidRPr="00BD7503">
        <w:rPr>
          <w:rFonts w:ascii="Arial" w:eastAsia="宋体" w:hAnsi="Arial" w:cs="Arial"/>
          <w:bCs/>
          <w:color w:val="000000"/>
          <w:spacing w:val="-5"/>
          <w:sz w:val="24"/>
          <w:szCs w:val="24"/>
        </w:rPr>
        <w:t>(</w:t>
      </w:r>
      <w:r w:rsidRPr="00BD7503">
        <w:rPr>
          <w:rFonts w:ascii="Arial" w:eastAsia="Times New Roman" w:hAnsi="Arial" w:cs="Arial"/>
          <w:bCs/>
          <w:color w:val="000000"/>
          <w:spacing w:val="-2"/>
          <w:sz w:val="24"/>
          <w:szCs w:val="24"/>
        </w:rPr>
        <w:t>9</w:t>
      </w:r>
      <w:r w:rsidRPr="00BD7503">
        <w:rPr>
          <w:rFonts w:ascii="Arial" w:eastAsia="宋体" w:hAnsi="Arial" w:cs="Arial"/>
          <w:bCs/>
          <w:color w:val="000000"/>
          <w:spacing w:val="-2"/>
          <w:sz w:val="24"/>
          <w:szCs w:val="24"/>
        </w:rPr>
        <w:t>)</w:t>
      </w:r>
      <w:r w:rsidRPr="00BD7503">
        <w:rPr>
          <w:rFonts w:ascii="Arial" w:eastAsia="Times New Roman" w:hAnsi="Arial" w:cs="Arial"/>
          <w:bCs/>
          <w:color w:val="000000"/>
          <w:spacing w:val="-2"/>
          <w:sz w:val="24"/>
          <w:szCs w:val="24"/>
        </w:rPr>
        <w:t>,</w:t>
      </w:r>
      <w:r w:rsidRPr="00BD7503">
        <w:rPr>
          <w:rFonts w:ascii="Arial" w:eastAsia="Times New Roman" w:hAnsi="Arial" w:cs="Arial"/>
          <w:bCs/>
          <w:spacing w:val="-1"/>
          <w:sz w:val="24"/>
          <w:szCs w:val="24"/>
        </w:rPr>
        <w:t xml:space="preserve"> </w:t>
      </w:r>
      <w:r w:rsidRPr="00BD7503">
        <w:rPr>
          <w:rFonts w:ascii="Arial" w:eastAsia="Times New Roman" w:hAnsi="Arial" w:cs="Arial"/>
          <w:bCs/>
          <w:color w:val="000000"/>
          <w:spacing w:val="-4"/>
          <w:sz w:val="24"/>
          <w:szCs w:val="24"/>
        </w:rPr>
        <w:t>p.</w:t>
      </w:r>
      <w:r w:rsidRPr="00BD7503">
        <w:rPr>
          <w:rFonts w:ascii="Arial" w:eastAsia="宋体" w:hAnsi="Arial" w:cs="Arial"/>
          <w:bCs/>
          <w:color w:val="000000"/>
          <w:spacing w:val="-4"/>
          <w:sz w:val="24"/>
          <w:szCs w:val="24"/>
        </w:rPr>
        <w:t xml:space="preserve"> </w:t>
      </w:r>
      <w:r w:rsidRPr="00BD7503">
        <w:rPr>
          <w:rFonts w:ascii="Arial" w:eastAsia="Times New Roman" w:hAnsi="Arial" w:cs="Arial"/>
          <w:bCs/>
          <w:color w:val="000000"/>
          <w:spacing w:val="-4"/>
          <w:sz w:val="24"/>
          <w:szCs w:val="24"/>
        </w:rPr>
        <w:t>1553-1568.</w:t>
      </w:r>
    </w:p>
    <w:p w:rsidR="00977B0A" w:rsidRPr="00BD7503" w:rsidRDefault="00F537FA" w:rsidP="00825C50">
      <w:pPr>
        <w:spacing w:afterLines="100" w:after="312" w:line="360" w:lineRule="auto"/>
        <w:rPr>
          <w:rFonts w:ascii="Arial" w:hAnsi="Arial" w:cs="Arial"/>
          <w:sz w:val="24"/>
          <w:szCs w:val="24"/>
        </w:rPr>
      </w:pPr>
      <w:proofErr w:type="spellStart"/>
      <w:r w:rsidRPr="00BD7503">
        <w:rPr>
          <w:rFonts w:ascii="Arial" w:hAnsi="Arial" w:cs="Arial"/>
          <w:sz w:val="24"/>
          <w:szCs w:val="24"/>
        </w:rPr>
        <w:t>Topel</w:t>
      </w:r>
      <w:r w:rsidR="00303631">
        <w:rPr>
          <w:rFonts w:ascii="Arial" w:hAnsi="Arial" w:cs="Arial"/>
          <w:sz w:val="24"/>
          <w:szCs w:val="24"/>
        </w:rPr>
        <w:t>and</w:t>
      </w:r>
      <w:proofErr w:type="spellEnd"/>
      <w:r w:rsidRPr="00BD7503">
        <w:rPr>
          <w:rFonts w:ascii="Arial" w:hAnsi="Arial" w:cs="Arial"/>
          <w:sz w:val="24"/>
          <w:szCs w:val="24"/>
        </w:rPr>
        <w:t xml:space="preserve">, R. H. </w:t>
      </w:r>
      <w:r w:rsidR="00D518DA" w:rsidRPr="00BD7503">
        <w:rPr>
          <w:rFonts w:ascii="Arial" w:hAnsi="Arial" w:cs="Arial"/>
          <w:sz w:val="24"/>
          <w:szCs w:val="24"/>
        </w:rPr>
        <w:t>&amp;</w:t>
      </w:r>
      <w:r w:rsidRPr="00BD7503">
        <w:rPr>
          <w:rFonts w:ascii="Arial" w:hAnsi="Arial" w:cs="Arial"/>
          <w:sz w:val="24"/>
          <w:szCs w:val="24"/>
        </w:rPr>
        <w:t xml:space="preserve"> Ward, M. P., 201</w:t>
      </w:r>
      <w:r w:rsidR="00303631">
        <w:rPr>
          <w:rFonts w:ascii="Arial" w:hAnsi="Arial" w:cs="Arial"/>
          <w:sz w:val="24"/>
          <w:szCs w:val="24"/>
        </w:rPr>
        <w:t>5</w:t>
      </w:r>
      <w:r w:rsidRPr="00BD7503">
        <w:rPr>
          <w:rFonts w:ascii="Arial" w:hAnsi="Arial" w:cs="Arial"/>
          <w:sz w:val="24"/>
          <w:szCs w:val="24"/>
        </w:rPr>
        <w:t>. Job Mobility and the Careers of Young Men. </w:t>
      </w:r>
      <w:r w:rsidRPr="00BD7503">
        <w:rPr>
          <w:rFonts w:ascii="Arial" w:hAnsi="Arial" w:cs="Arial"/>
          <w:i/>
          <w:iCs/>
          <w:sz w:val="24"/>
          <w:szCs w:val="24"/>
        </w:rPr>
        <w:t>The Quarterly Journal of Economics</w:t>
      </w:r>
      <w:r w:rsidRPr="00BD7503">
        <w:rPr>
          <w:rFonts w:ascii="Arial" w:hAnsi="Arial" w:cs="Arial"/>
          <w:sz w:val="24"/>
          <w:szCs w:val="24"/>
        </w:rPr>
        <w:t>, 2(107), p.439-479.</w:t>
      </w:r>
    </w:p>
    <w:p w:rsidR="00BD7503" w:rsidRPr="00BD7503" w:rsidRDefault="00F537FA" w:rsidP="00825C50">
      <w:pPr>
        <w:spacing w:before="1" w:afterLines="100" w:after="312" w:line="360" w:lineRule="auto"/>
        <w:rPr>
          <w:rFonts w:ascii="Arial" w:hAnsi="Arial" w:cs="Arial"/>
          <w:color w:val="212121"/>
          <w:sz w:val="24"/>
          <w:szCs w:val="24"/>
        </w:rPr>
      </w:pPr>
      <w:proofErr w:type="spellStart"/>
      <w:r w:rsidRPr="00BD7503">
        <w:rPr>
          <w:rFonts w:ascii="Arial" w:hAnsi="Arial" w:cs="Arial"/>
          <w:color w:val="212121"/>
          <w:sz w:val="24"/>
          <w:szCs w:val="24"/>
        </w:rPr>
        <w:t>Tziner</w:t>
      </w:r>
      <w:proofErr w:type="spellEnd"/>
      <w:r w:rsidRPr="00BD7503">
        <w:rPr>
          <w:rFonts w:ascii="Arial" w:hAnsi="Arial" w:cs="Arial"/>
          <w:color w:val="212121"/>
          <w:sz w:val="24"/>
          <w:szCs w:val="24"/>
        </w:rPr>
        <w:t>, A.</w:t>
      </w:r>
      <w:r w:rsidR="0001589A">
        <w:rPr>
          <w:rFonts w:ascii="Arial" w:hAnsi="Arial" w:cs="Arial"/>
          <w:color w:val="212121"/>
          <w:sz w:val="24"/>
          <w:szCs w:val="24"/>
        </w:rPr>
        <w:t xml:space="preserve"> </w:t>
      </w:r>
      <w:r w:rsidR="00D518DA" w:rsidRPr="00BD7503">
        <w:rPr>
          <w:rFonts w:ascii="Arial" w:hAnsi="Arial" w:cs="Arial"/>
          <w:color w:val="212121"/>
          <w:sz w:val="24"/>
          <w:szCs w:val="24"/>
        </w:rPr>
        <w:t>&amp;</w:t>
      </w:r>
      <w:r w:rsidRPr="00BD7503">
        <w:rPr>
          <w:rFonts w:ascii="Arial" w:hAnsi="Arial" w:cs="Arial"/>
          <w:color w:val="212121"/>
          <w:sz w:val="24"/>
          <w:szCs w:val="24"/>
        </w:rPr>
        <w:t xml:space="preserve"> </w:t>
      </w:r>
      <w:proofErr w:type="spellStart"/>
      <w:r w:rsidRPr="00BD7503">
        <w:rPr>
          <w:rFonts w:ascii="Arial" w:hAnsi="Arial" w:cs="Arial"/>
          <w:color w:val="212121"/>
          <w:sz w:val="24"/>
          <w:szCs w:val="24"/>
        </w:rPr>
        <w:t>Birati</w:t>
      </w:r>
      <w:proofErr w:type="spellEnd"/>
      <w:r w:rsidRPr="00BD7503">
        <w:rPr>
          <w:rFonts w:ascii="Arial" w:hAnsi="Arial" w:cs="Arial"/>
          <w:color w:val="212121"/>
          <w:sz w:val="24"/>
          <w:szCs w:val="24"/>
        </w:rPr>
        <w:t>, A., 2016. “Assessing employee turnover costs: a revised</w:t>
      </w:r>
      <w:r w:rsidR="0001589A">
        <w:rPr>
          <w:rFonts w:ascii="Arial" w:hAnsi="Arial" w:cs="Arial"/>
          <w:color w:val="212121"/>
          <w:sz w:val="24"/>
          <w:szCs w:val="24"/>
        </w:rPr>
        <w:t xml:space="preserve"> </w:t>
      </w:r>
      <w:r w:rsidRPr="00BD7503">
        <w:rPr>
          <w:rFonts w:ascii="Arial" w:hAnsi="Arial" w:cs="Arial"/>
          <w:color w:val="212121"/>
          <w:sz w:val="24"/>
          <w:szCs w:val="24"/>
        </w:rPr>
        <w:t xml:space="preserve">approach”. </w:t>
      </w:r>
      <w:r w:rsidRPr="00BD7503">
        <w:rPr>
          <w:rFonts w:ascii="Arial" w:hAnsi="Arial" w:cs="Arial"/>
          <w:i/>
          <w:iCs/>
          <w:color w:val="212121"/>
          <w:sz w:val="24"/>
          <w:szCs w:val="24"/>
        </w:rPr>
        <w:t>Human Resource Management Review,</w:t>
      </w:r>
      <w:r w:rsidRPr="00BD7503">
        <w:rPr>
          <w:rFonts w:ascii="Arial" w:hAnsi="Arial" w:cs="Arial"/>
          <w:color w:val="212121"/>
          <w:sz w:val="24"/>
          <w:szCs w:val="24"/>
        </w:rPr>
        <w:t xml:space="preserve"> 6(2),</w:t>
      </w:r>
      <w:r w:rsidR="0001589A">
        <w:rPr>
          <w:rFonts w:ascii="Arial" w:hAnsi="Arial" w:cs="Arial"/>
          <w:color w:val="212121"/>
          <w:sz w:val="24"/>
          <w:szCs w:val="24"/>
        </w:rPr>
        <w:t xml:space="preserve"> </w:t>
      </w:r>
      <w:r w:rsidRPr="00BD7503">
        <w:rPr>
          <w:rFonts w:ascii="Arial" w:hAnsi="Arial" w:cs="Arial"/>
          <w:color w:val="212121"/>
          <w:sz w:val="24"/>
          <w:szCs w:val="24"/>
        </w:rPr>
        <w:t>p</w:t>
      </w:r>
      <w:r w:rsidR="0001589A">
        <w:rPr>
          <w:rFonts w:ascii="Arial" w:hAnsi="Arial" w:cs="Arial"/>
          <w:color w:val="212121"/>
          <w:sz w:val="24"/>
          <w:szCs w:val="24"/>
        </w:rPr>
        <w:t xml:space="preserve">. </w:t>
      </w:r>
      <w:r w:rsidRPr="00BD7503">
        <w:rPr>
          <w:rFonts w:ascii="Arial" w:hAnsi="Arial" w:cs="Arial"/>
          <w:color w:val="212121"/>
          <w:sz w:val="24"/>
          <w:szCs w:val="24"/>
        </w:rPr>
        <w:t>113-122.</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Tomohiroa, R., Arizonoa, I. &amp; Tak, Y., 2016. Proposal of variable sequential sampling plan having desired operating characteristics indexed by quality loss. </w:t>
      </w:r>
      <w:r w:rsidRPr="00BD7503">
        <w:rPr>
          <w:rFonts w:ascii="Arial" w:hAnsi="Arial" w:cs="Arial"/>
          <w:i/>
          <w:iCs/>
          <w:noProof/>
          <w:sz w:val="24"/>
          <w:szCs w:val="24"/>
        </w:rPr>
        <w:t xml:space="preserve">International Journal of Production Research, </w:t>
      </w:r>
      <w:r w:rsidRPr="00BD7503">
        <w:rPr>
          <w:rFonts w:ascii="Arial" w:hAnsi="Arial" w:cs="Arial"/>
          <w:noProof/>
          <w:sz w:val="24"/>
          <w:szCs w:val="24"/>
        </w:rPr>
        <w:t>54(19), p. 20.</w:t>
      </w:r>
    </w:p>
    <w:p w:rsidR="00977B0A" w:rsidRPr="00BD7503" w:rsidRDefault="00F537FA" w:rsidP="00825C50">
      <w:pPr>
        <w:spacing w:afterLines="100" w:after="312" w:line="360" w:lineRule="auto"/>
        <w:rPr>
          <w:rFonts w:ascii="Arial" w:eastAsia="宋体" w:hAnsi="Arial" w:cs="Arial"/>
          <w:sz w:val="24"/>
          <w:szCs w:val="24"/>
        </w:rPr>
      </w:pPr>
      <w:proofErr w:type="spellStart"/>
      <w:r w:rsidRPr="00BD7503">
        <w:rPr>
          <w:rFonts w:ascii="Arial" w:eastAsia="宋体" w:hAnsi="Arial" w:cs="Arial"/>
          <w:sz w:val="24"/>
          <w:szCs w:val="24"/>
        </w:rPr>
        <w:t>Umoh</w:t>
      </w:r>
      <w:proofErr w:type="spellEnd"/>
      <w:r w:rsidRPr="00BD7503">
        <w:rPr>
          <w:rFonts w:ascii="Arial" w:eastAsia="宋体" w:hAnsi="Arial" w:cs="Arial"/>
          <w:sz w:val="24"/>
          <w:szCs w:val="24"/>
        </w:rPr>
        <w:t xml:space="preserve">, G. I., Amah, E.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Wokocha</w:t>
      </w:r>
      <w:proofErr w:type="spellEnd"/>
      <w:r w:rsidRPr="00BD7503">
        <w:rPr>
          <w:rFonts w:ascii="Arial" w:eastAsia="宋体" w:hAnsi="Arial" w:cs="Arial"/>
          <w:sz w:val="24"/>
          <w:szCs w:val="24"/>
        </w:rPr>
        <w:t>, I. H., 201</w:t>
      </w:r>
      <w:r w:rsidR="00272DD4">
        <w:rPr>
          <w:rFonts w:ascii="Arial" w:eastAsia="宋体" w:hAnsi="Arial" w:cs="Arial"/>
          <w:sz w:val="24"/>
          <w:szCs w:val="24"/>
        </w:rPr>
        <w:t>5</w:t>
      </w:r>
      <w:r w:rsidRPr="00BD7503">
        <w:rPr>
          <w:rFonts w:ascii="Arial" w:eastAsia="宋体" w:hAnsi="Arial" w:cs="Arial"/>
          <w:sz w:val="24"/>
          <w:szCs w:val="24"/>
        </w:rPr>
        <w:t xml:space="preserve">. Employee Benefits and Continuance Commitment in the Nigerian Manufacturing Industry. </w:t>
      </w:r>
      <w:r w:rsidRPr="00BD7503">
        <w:rPr>
          <w:rFonts w:ascii="Arial" w:eastAsia="宋体" w:hAnsi="Arial" w:cs="Arial"/>
          <w:i/>
          <w:iCs/>
          <w:sz w:val="24"/>
          <w:szCs w:val="24"/>
        </w:rPr>
        <w:t>IOSR Journal of Business and Management</w:t>
      </w:r>
      <w:r w:rsidRPr="00BD7503">
        <w:rPr>
          <w:rFonts w:ascii="Arial" w:eastAsia="宋体" w:hAnsi="Arial" w:cs="Arial"/>
          <w:sz w:val="24"/>
          <w:szCs w:val="24"/>
        </w:rPr>
        <w:t>, 16(2), p. 69-74.</w:t>
      </w:r>
    </w:p>
    <w:p w:rsidR="0001589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Vitell, S. J., Ramos, E. </w:t>
      </w:r>
      <w:r w:rsidR="00D518DA" w:rsidRPr="00BD7503">
        <w:rPr>
          <w:rFonts w:ascii="Arial" w:eastAsia="宋体" w:hAnsi="Arial" w:cs="Arial"/>
          <w:sz w:val="24"/>
          <w:szCs w:val="24"/>
        </w:rPr>
        <w:t>&amp;</w:t>
      </w:r>
      <w:r w:rsidRPr="00BD7503">
        <w:rPr>
          <w:rFonts w:ascii="Arial" w:eastAsia="宋体" w:hAnsi="Arial" w:cs="Arial"/>
          <w:sz w:val="24"/>
          <w:szCs w:val="24"/>
        </w:rPr>
        <w:t xml:space="preserve"> Nishihara, C. M., 201</w:t>
      </w:r>
      <w:r w:rsidR="00272DD4">
        <w:rPr>
          <w:rFonts w:ascii="Arial" w:eastAsia="宋体" w:hAnsi="Arial" w:cs="Arial"/>
          <w:sz w:val="24"/>
          <w:szCs w:val="24"/>
        </w:rPr>
        <w:t>5</w:t>
      </w:r>
      <w:r w:rsidRPr="00BD7503">
        <w:rPr>
          <w:rFonts w:ascii="Arial" w:eastAsia="宋体" w:hAnsi="Arial" w:cs="Arial"/>
          <w:sz w:val="24"/>
          <w:szCs w:val="24"/>
        </w:rPr>
        <w:t xml:space="preserve">. The role of ethics and social responsibility in organizational success: A Spanish perspective. </w:t>
      </w:r>
      <w:r w:rsidRPr="00BD7503">
        <w:rPr>
          <w:rFonts w:ascii="Arial" w:eastAsia="宋体" w:hAnsi="Arial" w:cs="Arial"/>
          <w:i/>
          <w:iCs/>
          <w:sz w:val="24"/>
          <w:szCs w:val="24"/>
        </w:rPr>
        <w:t>Journal of Business Ethics</w:t>
      </w:r>
      <w:r w:rsidRPr="00BD7503">
        <w:rPr>
          <w:rFonts w:ascii="Arial" w:eastAsia="宋体" w:hAnsi="Arial" w:cs="Arial"/>
          <w:sz w:val="24"/>
          <w:szCs w:val="24"/>
        </w:rPr>
        <w:t xml:space="preserve"> 91(4), p. 467-483. </w:t>
      </w:r>
    </w:p>
    <w:p w:rsidR="00977B0A" w:rsidRDefault="00F537FA" w:rsidP="00825C50">
      <w:pPr>
        <w:pStyle w:val="a3"/>
        <w:spacing w:afterLines="100" w:after="312" w:line="360" w:lineRule="auto"/>
        <w:rPr>
          <w:rFonts w:eastAsia="Open Sans"/>
          <w:shd w:val="clear" w:color="auto" w:fill="FFFFFF"/>
        </w:rPr>
      </w:pPr>
      <w:proofErr w:type="spellStart"/>
      <w:r w:rsidRPr="00BD7503">
        <w:rPr>
          <w:rFonts w:eastAsia="Open Sans"/>
          <w:shd w:val="clear" w:color="auto" w:fill="FFFFFF"/>
        </w:rPr>
        <w:t>Vittee</w:t>
      </w:r>
      <w:proofErr w:type="spellEnd"/>
      <w:r w:rsidRPr="00BD7503">
        <w:rPr>
          <w:rFonts w:eastAsia="Open Sans"/>
          <w:shd w:val="clear" w:color="auto" w:fill="FFFFFF"/>
        </w:rPr>
        <w:t xml:space="preserve">, K. </w:t>
      </w:r>
      <w:r w:rsidR="00D518DA" w:rsidRPr="00BD7503">
        <w:rPr>
          <w:rFonts w:eastAsia="Open Sans"/>
          <w:shd w:val="clear" w:color="auto" w:fill="FFFFFF"/>
        </w:rPr>
        <w:t>&amp;</w:t>
      </w:r>
      <w:r w:rsidRPr="00BD7503">
        <w:rPr>
          <w:rFonts w:eastAsia="Open Sans"/>
          <w:shd w:val="clear" w:color="auto" w:fill="FFFFFF"/>
        </w:rPr>
        <w:t xml:space="preserve"> </w:t>
      </w:r>
      <w:proofErr w:type="spellStart"/>
      <w:r w:rsidRPr="00BD7503">
        <w:rPr>
          <w:rFonts w:eastAsia="Open Sans"/>
          <w:shd w:val="clear" w:color="auto" w:fill="FFFFFF"/>
        </w:rPr>
        <w:t>Makhubele</w:t>
      </w:r>
      <w:proofErr w:type="spellEnd"/>
      <w:r w:rsidRPr="00BD7503">
        <w:rPr>
          <w:rFonts w:eastAsia="Open Sans"/>
          <w:shd w:val="clear" w:color="auto" w:fill="FFFFFF"/>
        </w:rPr>
        <w:t>, K.</w:t>
      </w:r>
      <w:r w:rsidRPr="00BD7503">
        <w:rPr>
          <w:rFonts w:eastAsia="宋体"/>
          <w:shd w:val="clear" w:color="auto" w:fill="FFFFFF"/>
          <w:lang w:eastAsia="zh-CN"/>
        </w:rPr>
        <w:t xml:space="preserve">, </w:t>
      </w:r>
      <w:r w:rsidRPr="00BD7503">
        <w:rPr>
          <w:rFonts w:eastAsia="Open Sans"/>
          <w:shd w:val="clear" w:color="auto" w:fill="FFFFFF"/>
        </w:rPr>
        <w:t>2016. A KELLY REPORT ON JOB-HOPPING: SOUTH AFRICAN &amp; GLOBAL PERSPECTIVES OF THE NEW ‘NORMAL’ IN THE MODERN WORKPLACE. </w:t>
      </w:r>
      <w:r w:rsidRPr="00BD7503">
        <w:rPr>
          <w:rFonts w:eastAsia="Open Sans"/>
          <w:i/>
          <w:shd w:val="clear" w:color="auto" w:fill="FFFFFF"/>
        </w:rPr>
        <w:t>LABOUR &amp; INDUSTRY</w:t>
      </w:r>
      <w:r w:rsidRPr="00BD7503">
        <w:rPr>
          <w:rFonts w:eastAsia="Open Sans"/>
          <w:shd w:val="clear" w:color="auto" w:fill="FFFFFF"/>
        </w:rPr>
        <w:t>, 4(10), p.</w:t>
      </w:r>
      <w:r w:rsidRPr="00BD7503">
        <w:rPr>
          <w:rFonts w:eastAsia="宋体"/>
          <w:shd w:val="clear" w:color="auto" w:fill="FFFFFF"/>
          <w:lang w:eastAsia="zh-CN"/>
        </w:rPr>
        <w:t xml:space="preserve"> </w:t>
      </w:r>
      <w:r w:rsidRPr="00BD7503">
        <w:rPr>
          <w:rFonts w:eastAsia="Open Sans"/>
          <w:shd w:val="clear" w:color="auto" w:fill="FFFFFF"/>
        </w:rPr>
        <w:t>20-34.</w:t>
      </w:r>
    </w:p>
    <w:p w:rsidR="0001589A" w:rsidRPr="00BD7503" w:rsidRDefault="0001589A"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Vaiman, V., 201</w:t>
      </w:r>
      <w:r w:rsidR="00272DD4">
        <w:rPr>
          <w:rFonts w:ascii="Arial" w:hAnsi="Arial" w:cs="Arial"/>
          <w:noProof/>
          <w:sz w:val="24"/>
          <w:szCs w:val="24"/>
        </w:rPr>
        <w:t>5</w:t>
      </w:r>
      <w:r w:rsidRPr="00BD7503">
        <w:rPr>
          <w:rFonts w:ascii="Arial" w:hAnsi="Arial" w:cs="Arial"/>
          <w:noProof/>
          <w:sz w:val="24"/>
          <w:szCs w:val="24"/>
        </w:rPr>
        <w:t xml:space="preserve">. Retention management as a means of protecting tacit knowledge in an organisation: a conceptual framework for professional services firms. </w:t>
      </w:r>
      <w:r w:rsidRPr="00BD7503">
        <w:rPr>
          <w:rFonts w:ascii="Arial" w:hAnsi="Arial" w:cs="Arial"/>
          <w:i/>
          <w:iCs/>
          <w:noProof/>
          <w:sz w:val="24"/>
          <w:szCs w:val="24"/>
        </w:rPr>
        <w:t xml:space="preserve">International Journal of Learning and Intellectual Capital, </w:t>
      </w:r>
      <w:r w:rsidRPr="00BD7503">
        <w:rPr>
          <w:rFonts w:ascii="Arial" w:hAnsi="Arial" w:cs="Arial"/>
          <w:noProof/>
          <w:sz w:val="24"/>
          <w:szCs w:val="24"/>
        </w:rPr>
        <w:t>5(2), p. 172.</w:t>
      </w:r>
    </w:p>
    <w:p w:rsidR="00977B0A" w:rsidRPr="00BD7503" w:rsidRDefault="00F537FA" w:rsidP="00825C50">
      <w:pPr>
        <w:spacing w:afterLines="100" w:after="312" w:line="360" w:lineRule="auto"/>
        <w:rPr>
          <w:rFonts w:ascii="Arial" w:eastAsia="宋体" w:hAnsi="Arial" w:cs="Arial"/>
          <w:sz w:val="24"/>
          <w:szCs w:val="24"/>
          <w:shd w:val="clear" w:color="auto" w:fill="FFFFFF"/>
          <w:lang w:bidi="ar"/>
        </w:rPr>
      </w:pPr>
      <w:r w:rsidRPr="00BD7503">
        <w:rPr>
          <w:rFonts w:ascii="Arial" w:eastAsia="宋体" w:hAnsi="Arial" w:cs="Arial"/>
          <w:sz w:val="24"/>
          <w:szCs w:val="24"/>
          <w:shd w:val="clear" w:color="auto" w:fill="FFFFFF"/>
          <w:lang w:bidi="ar"/>
        </w:rPr>
        <w:lastRenderedPageBreak/>
        <w:t>Walker, D., 201</w:t>
      </w:r>
      <w:r w:rsidR="00272DD4">
        <w:rPr>
          <w:rFonts w:ascii="Arial" w:eastAsia="宋体" w:hAnsi="Arial" w:cs="Arial"/>
          <w:sz w:val="24"/>
          <w:szCs w:val="24"/>
          <w:shd w:val="clear" w:color="auto" w:fill="FFFFFF"/>
          <w:lang w:bidi="ar"/>
        </w:rPr>
        <w:t>5</w:t>
      </w:r>
      <w:r w:rsidRPr="00BD7503">
        <w:rPr>
          <w:rFonts w:ascii="Arial" w:eastAsia="宋体" w:hAnsi="Arial" w:cs="Arial"/>
          <w:sz w:val="24"/>
          <w:szCs w:val="24"/>
          <w:shd w:val="clear" w:color="auto" w:fill="FFFFFF"/>
          <w:lang w:bidi="ar"/>
        </w:rPr>
        <w:t xml:space="preserve">. Evolving executive equity compensation and the limits of optimal contracting. </w:t>
      </w:r>
      <w:r w:rsidRPr="00BD7503">
        <w:rPr>
          <w:rFonts w:ascii="Arial" w:eastAsia="宋体" w:hAnsi="Arial" w:cs="Arial"/>
          <w:i/>
          <w:iCs/>
          <w:sz w:val="24"/>
          <w:szCs w:val="24"/>
          <w:shd w:val="clear" w:color="auto" w:fill="FFFFFF"/>
          <w:lang w:bidi="ar"/>
        </w:rPr>
        <w:t>Vanderbilt Law Review</w:t>
      </w:r>
      <w:r w:rsidRPr="00BD7503">
        <w:rPr>
          <w:rFonts w:ascii="Arial" w:eastAsia="宋体" w:hAnsi="Arial" w:cs="Arial"/>
          <w:sz w:val="24"/>
          <w:szCs w:val="24"/>
          <w:shd w:val="clear" w:color="auto" w:fill="FFFFFF"/>
          <w:lang w:bidi="ar"/>
        </w:rPr>
        <w:t xml:space="preserve"> 64(8), p. 611</w:t>
      </w:r>
      <w:hyperlink r:id="rId31" w:history="1">
        <w:r w:rsidRPr="00BD7503">
          <w:rPr>
            <w:rFonts w:ascii="Arial" w:eastAsia="宋体" w:hAnsi="Arial" w:cs="Arial"/>
            <w:sz w:val="24"/>
            <w:szCs w:val="24"/>
            <w:shd w:val="clear" w:color="auto" w:fill="FFFFFF"/>
            <w:lang w:bidi="ar"/>
          </w:rPr>
          <w:t>–</w:t>
        </w:r>
      </w:hyperlink>
      <w:r w:rsidRPr="00BD7503">
        <w:rPr>
          <w:rFonts w:ascii="Arial" w:eastAsia="宋体" w:hAnsi="Arial" w:cs="Arial"/>
          <w:sz w:val="24"/>
          <w:szCs w:val="24"/>
          <w:shd w:val="clear" w:color="auto" w:fill="FFFFFF"/>
          <w:lang w:bidi="ar"/>
        </w:rPr>
        <w:t>674.</w:t>
      </w:r>
    </w:p>
    <w:p w:rsidR="00977B0A" w:rsidRPr="00BD7503" w:rsidRDefault="00F537FA" w:rsidP="00825C50">
      <w:pPr>
        <w:spacing w:afterLines="100" w:after="312" w:line="360" w:lineRule="auto"/>
        <w:rPr>
          <w:rFonts w:ascii="Arial" w:hAnsi="Arial" w:cs="Arial"/>
          <w:color w:val="212121"/>
          <w:sz w:val="24"/>
          <w:szCs w:val="24"/>
        </w:rPr>
      </w:pPr>
      <w:r w:rsidRPr="00BD7503">
        <w:rPr>
          <w:rFonts w:ascii="Arial" w:hAnsi="Arial" w:cs="Arial"/>
          <w:color w:val="212121"/>
          <w:sz w:val="24"/>
          <w:szCs w:val="24"/>
        </w:rPr>
        <w:t xml:space="preserve">Wan, X., 2015. Analysis of the causes of fleeing. </w:t>
      </w:r>
      <w:r w:rsidRPr="00BD7503">
        <w:rPr>
          <w:rFonts w:ascii="Arial" w:hAnsi="Arial" w:cs="Arial"/>
          <w:i/>
          <w:iCs/>
          <w:color w:val="212121"/>
          <w:sz w:val="24"/>
          <w:szCs w:val="24"/>
        </w:rPr>
        <w:t>Journal of new capital</w:t>
      </w:r>
      <w:r w:rsidRPr="00BD7503">
        <w:rPr>
          <w:rFonts w:ascii="Arial" w:hAnsi="Arial" w:cs="Arial"/>
          <w:color w:val="212121"/>
          <w:sz w:val="24"/>
          <w:szCs w:val="24"/>
        </w:rPr>
        <w:t>, 24(2), p. 90-95.</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Wang, H. </w:t>
      </w:r>
      <w:r w:rsidR="00D518DA" w:rsidRPr="00BD7503">
        <w:rPr>
          <w:rFonts w:ascii="Arial" w:eastAsia="宋体" w:hAnsi="Arial" w:cs="Arial"/>
          <w:sz w:val="24"/>
          <w:szCs w:val="24"/>
        </w:rPr>
        <w:t>&amp;</w:t>
      </w:r>
      <w:r w:rsidRPr="00BD7503">
        <w:rPr>
          <w:rFonts w:ascii="Arial" w:eastAsia="宋体" w:hAnsi="Arial" w:cs="Arial"/>
          <w:sz w:val="24"/>
          <w:szCs w:val="24"/>
        </w:rPr>
        <w:t xml:space="preserve"> Zeng, P. H., 201</w:t>
      </w:r>
      <w:r w:rsidR="00272DD4">
        <w:rPr>
          <w:rFonts w:ascii="Arial" w:eastAsia="宋体" w:hAnsi="Arial" w:cs="Arial"/>
          <w:sz w:val="24"/>
          <w:szCs w:val="24"/>
        </w:rPr>
        <w:t>5</w:t>
      </w:r>
      <w:r w:rsidRPr="00BD7503">
        <w:rPr>
          <w:rFonts w:ascii="Arial" w:eastAsia="宋体" w:hAnsi="Arial" w:cs="Arial"/>
          <w:sz w:val="24"/>
          <w:szCs w:val="24"/>
        </w:rPr>
        <w:t xml:space="preserve">. Problems and countermeasures of compensation management in small and medium-sized enterprises. </w:t>
      </w:r>
      <w:r w:rsidRPr="00BD7503">
        <w:rPr>
          <w:rFonts w:ascii="Arial" w:eastAsia="宋体" w:hAnsi="Arial" w:cs="Arial"/>
          <w:i/>
          <w:iCs/>
          <w:sz w:val="24"/>
          <w:szCs w:val="24"/>
        </w:rPr>
        <w:t>Technology and market</w:t>
      </w:r>
      <w:r w:rsidRPr="00BD7503">
        <w:rPr>
          <w:rFonts w:ascii="Arial" w:eastAsia="宋体" w:hAnsi="Arial" w:cs="Arial"/>
          <w:sz w:val="24"/>
          <w:szCs w:val="24"/>
        </w:rPr>
        <w:t>,13(2), p. 78-79.</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Wu, W. K </w:t>
      </w:r>
      <w:r w:rsidR="00D518DA" w:rsidRPr="00BD7503">
        <w:rPr>
          <w:rFonts w:ascii="Arial" w:eastAsia="宋体" w:hAnsi="Arial" w:cs="Arial"/>
          <w:sz w:val="24"/>
          <w:szCs w:val="24"/>
        </w:rPr>
        <w:t>&amp;</w:t>
      </w:r>
      <w:r w:rsidRPr="00BD7503">
        <w:rPr>
          <w:rFonts w:ascii="Arial" w:eastAsia="宋体" w:hAnsi="Arial" w:cs="Arial"/>
          <w:sz w:val="24"/>
          <w:szCs w:val="24"/>
        </w:rPr>
        <w:t xml:space="preserve"> Yao, D., 2015. The relationship between service leadership and employee satisfaction. </w:t>
      </w:r>
      <w:r w:rsidRPr="00BD7503">
        <w:rPr>
          <w:rFonts w:ascii="Arial" w:eastAsia="宋体" w:hAnsi="Arial" w:cs="Arial"/>
          <w:i/>
          <w:iCs/>
          <w:sz w:val="24"/>
          <w:szCs w:val="24"/>
        </w:rPr>
        <w:t>Journal of management</w:t>
      </w:r>
      <w:r w:rsidRPr="00BD7503">
        <w:rPr>
          <w:rFonts w:ascii="Arial" w:eastAsia="宋体" w:hAnsi="Arial" w:cs="Arial"/>
          <w:sz w:val="24"/>
          <w:szCs w:val="24"/>
        </w:rPr>
        <w:t>, 6 (3), p. 338-341.</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Wang, X. L., 201</w:t>
      </w:r>
      <w:r w:rsidR="00272DD4">
        <w:rPr>
          <w:rFonts w:ascii="Arial" w:hAnsi="Arial" w:cs="Arial"/>
          <w:noProof/>
          <w:sz w:val="24"/>
          <w:szCs w:val="24"/>
        </w:rPr>
        <w:t>5</w:t>
      </w:r>
      <w:r w:rsidRPr="00BD7503">
        <w:rPr>
          <w:rFonts w:ascii="Arial" w:hAnsi="Arial" w:cs="Arial"/>
          <w:noProof/>
          <w:sz w:val="24"/>
          <w:szCs w:val="24"/>
        </w:rPr>
        <w:t xml:space="preserve">. An empirical analysis of the efficiency of China's retail industry. </w:t>
      </w:r>
      <w:r w:rsidRPr="00BD7503">
        <w:rPr>
          <w:rFonts w:ascii="Arial" w:hAnsi="Arial" w:cs="Arial"/>
          <w:i/>
          <w:iCs/>
          <w:noProof/>
          <w:sz w:val="24"/>
          <w:szCs w:val="24"/>
        </w:rPr>
        <w:t xml:space="preserve">Full text database of Chinese excellent master's degree thesis, </w:t>
      </w:r>
      <w:r w:rsidRPr="00BD7503">
        <w:rPr>
          <w:rFonts w:ascii="Arial" w:hAnsi="Arial" w:cs="Arial"/>
          <w:noProof/>
          <w:sz w:val="24"/>
          <w:szCs w:val="24"/>
        </w:rPr>
        <w:t xml:space="preserve">11(3), </w:t>
      </w:r>
      <w:r w:rsidR="00BD7503">
        <w:rPr>
          <w:rFonts w:ascii="Arial" w:hAnsi="Arial" w:cs="Arial"/>
          <w:noProof/>
          <w:sz w:val="24"/>
          <w:szCs w:val="24"/>
        </w:rPr>
        <w:t>p.</w:t>
      </w:r>
      <w:r w:rsidRPr="00BD7503">
        <w:rPr>
          <w:rFonts w:ascii="Arial" w:hAnsi="Arial" w:cs="Arial"/>
          <w:noProof/>
          <w:sz w:val="24"/>
          <w:szCs w:val="24"/>
        </w:rPr>
        <w:t xml:space="preserve"> 1-92.</w:t>
      </w:r>
    </w:p>
    <w:p w:rsidR="00D53F91" w:rsidRPr="00272DD4"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Wong, Y., Osman, S., Jamaluddin, A. &amp; Chan, Y. F., 201</w:t>
      </w:r>
      <w:r w:rsidR="00272DD4">
        <w:rPr>
          <w:rFonts w:ascii="Arial" w:hAnsi="Arial" w:cs="Arial"/>
          <w:noProof/>
          <w:sz w:val="24"/>
          <w:szCs w:val="24"/>
        </w:rPr>
        <w:t>6</w:t>
      </w:r>
      <w:r w:rsidRPr="00BD7503">
        <w:rPr>
          <w:rFonts w:ascii="Arial" w:hAnsi="Arial" w:cs="Arial"/>
          <w:noProof/>
          <w:sz w:val="24"/>
          <w:szCs w:val="24"/>
        </w:rPr>
        <w:t xml:space="preserve">. Shopping motives, store attributes and shopping enjoyment among Malaysian youth. </w:t>
      </w:r>
      <w:r w:rsidRPr="00BD7503">
        <w:rPr>
          <w:rFonts w:ascii="Arial" w:hAnsi="Arial" w:cs="Arial"/>
          <w:i/>
          <w:iCs/>
          <w:noProof/>
          <w:sz w:val="24"/>
          <w:szCs w:val="24"/>
        </w:rPr>
        <w:t xml:space="preserve">Journal of retailing and Consumer Services, </w:t>
      </w:r>
      <w:r w:rsidRPr="00BD7503">
        <w:rPr>
          <w:rFonts w:ascii="Arial" w:hAnsi="Arial" w:cs="Arial"/>
          <w:noProof/>
          <w:sz w:val="24"/>
          <w:szCs w:val="24"/>
        </w:rPr>
        <w:t xml:space="preserve">19(2), </w:t>
      </w:r>
      <w:r w:rsidR="00BD7503">
        <w:rPr>
          <w:rFonts w:ascii="Arial" w:hAnsi="Arial" w:cs="Arial"/>
          <w:noProof/>
          <w:sz w:val="24"/>
          <w:szCs w:val="24"/>
        </w:rPr>
        <w:t>p.</w:t>
      </w:r>
      <w:r w:rsidRPr="00BD7503">
        <w:rPr>
          <w:rFonts w:ascii="Arial" w:hAnsi="Arial" w:cs="Arial"/>
          <w:noProof/>
          <w:sz w:val="24"/>
          <w:szCs w:val="24"/>
        </w:rPr>
        <w:t xml:space="preserve"> 240-248.</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Xing, P. F., Zhang, C. Y. </w:t>
      </w:r>
      <w:r w:rsidR="00D518DA" w:rsidRPr="00BD7503">
        <w:rPr>
          <w:rFonts w:ascii="Arial" w:eastAsia="宋体" w:hAnsi="Arial" w:cs="Arial"/>
          <w:sz w:val="24"/>
          <w:szCs w:val="24"/>
        </w:rPr>
        <w:t>&amp;</w:t>
      </w:r>
      <w:r w:rsidRPr="00BD7503">
        <w:rPr>
          <w:rFonts w:ascii="Arial" w:eastAsia="宋体" w:hAnsi="Arial" w:cs="Arial"/>
          <w:sz w:val="24"/>
          <w:szCs w:val="24"/>
        </w:rPr>
        <w:t xml:space="preserve"> Yin, S. F., 201</w:t>
      </w:r>
      <w:r w:rsidR="00272DD4">
        <w:rPr>
          <w:rFonts w:ascii="Arial" w:eastAsia="宋体" w:hAnsi="Arial" w:cs="Arial"/>
          <w:sz w:val="24"/>
          <w:szCs w:val="24"/>
        </w:rPr>
        <w:t>6</w:t>
      </w:r>
      <w:r w:rsidRPr="00BD7503">
        <w:rPr>
          <w:rFonts w:ascii="Arial" w:eastAsia="宋体" w:hAnsi="Arial" w:cs="Arial"/>
          <w:sz w:val="24"/>
          <w:szCs w:val="24"/>
        </w:rPr>
        <w:t xml:space="preserve">. The influence of mass culture on contemporary college students' aesthetic cognition. </w:t>
      </w:r>
      <w:r w:rsidRPr="00BD7503">
        <w:rPr>
          <w:rFonts w:ascii="Arial" w:eastAsia="宋体" w:hAnsi="Arial" w:cs="Arial"/>
          <w:i/>
          <w:iCs/>
          <w:sz w:val="24"/>
          <w:szCs w:val="24"/>
        </w:rPr>
        <w:t>China science and technology information</w:t>
      </w:r>
      <w:r w:rsidRPr="00BD7503">
        <w:rPr>
          <w:rFonts w:ascii="Arial" w:eastAsia="宋体" w:hAnsi="Arial" w:cs="Arial"/>
          <w:sz w:val="24"/>
          <w:szCs w:val="24"/>
        </w:rPr>
        <w:t>, 3(1), p.23-27.</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Xu, L. </w:t>
      </w:r>
      <w:r w:rsidR="00D518DA" w:rsidRPr="00BD7503">
        <w:rPr>
          <w:rFonts w:ascii="Arial" w:eastAsia="宋体" w:hAnsi="Arial" w:cs="Arial"/>
          <w:sz w:val="24"/>
          <w:szCs w:val="24"/>
        </w:rPr>
        <w:t>&amp;</w:t>
      </w:r>
      <w:r w:rsidRPr="00BD7503">
        <w:rPr>
          <w:rFonts w:ascii="Arial" w:eastAsia="宋体" w:hAnsi="Arial" w:cs="Arial"/>
          <w:sz w:val="24"/>
          <w:szCs w:val="24"/>
        </w:rPr>
        <w:t xml:space="preserve"> Li, X. P., 2015. Evaluation of employee satisfaction based on grey relational analysis. </w:t>
      </w:r>
      <w:r w:rsidRPr="00BD7503">
        <w:rPr>
          <w:rFonts w:ascii="Arial" w:eastAsia="宋体" w:hAnsi="Arial" w:cs="Arial"/>
          <w:i/>
          <w:iCs/>
          <w:sz w:val="24"/>
          <w:szCs w:val="24"/>
        </w:rPr>
        <w:t>Chinese management science</w:t>
      </w:r>
      <w:r w:rsidRPr="00BD7503">
        <w:rPr>
          <w:rFonts w:ascii="Arial" w:eastAsia="宋体" w:hAnsi="Arial" w:cs="Arial"/>
          <w:sz w:val="24"/>
          <w:szCs w:val="24"/>
        </w:rPr>
        <w:t>, 18(10), p.68-72.</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Xie, T. J., 201</w:t>
      </w:r>
      <w:r w:rsidR="00272DD4">
        <w:rPr>
          <w:rFonts w:ascii="Arial" w:hAnsi="Arial" w:cs="Arial"/>
          <w:noProof/>
          <w:sz w:val="24"/>
          <w:szCs w:val="24"/>
        </w:rPr>
        <w:t>6</w:t>
      </w:r>
      <w:r w:rsidRPr="00BD7503">
        <w:rPr>
          <w:rFonts w:ascii="Arial" w:hAnsi="Arial" w:cs="Arial"/>
          <w:noProof/>
          <w:sz w:val="24"/>
          <w:szCs w:val="24"/>
        </w:rPr>
        <w:t xml:space="preserve">. Human resources management in China's retail industry: a case study of H supermarket chain. </w:t>
      </w:r>
      <w:r w:rsidRPr="00BD7503">
        <w:rPr>
          <w:rFonts w:ascii="Arial" w:hAnsi="Arial" w:cs="Arial"/>
          <w:i/>
          <w:iCs/>
          <w:noProof/>
          <w:sz w:val="24"/>
          <w:szCs w:val="24"/>
        </w:rPr>
        <w:t xml:space="preserve">Market Forum, </w:t>
      </w:r>
      <w:r w:rsidRPr="00BD7503">
        <w:rPr>
          <w:rFonts w:ascii="Arial" w:hAnsi="Arial" w:cs="Arial"/>
          <w:noProof/>
          <w:sz w:val="24"/>
          <w:szCs w:val="24"/>
        </w:rPr>
        <w:t xml:space="preserve">11(11), </w:t>
      </w:r>
      <w:r w:rsidR="00BD7503">
        <w:rPr>
          <w:rFonts w:ascii="Arial" w:hAnsi="Arial" w:cs="Arial"/>
          <w:noProof/>
          <w:sz w:val="24"/>
          <w:szCs w:val="24"/>
        </w:rPr>
        <w:t>p.</w:t>
      </w:r>
      <w:r w:rsidRPr="00BD7503">
        <w:rPr>
          <w:rFonts w:ascii="Arial" w:hAnsi="Arial" w:cs="Arial"/>
          <w:noProof/>
          <w:sz w:val="24"/>
          <w:szCs w:val="24"/>
        </w:rPr>
        <w:t xml:space="preserve"> 58-60.</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Yan, W. </w:t>
      </w:r>
      <w:r w:rsidR="00D518DA" w:rsidRPr="00BD7503">
        <w:rPr>
          <w:rFonts w:ascii="Arial" w:eastAsia="宋体" w:hAnsi="Arial" w:cs="Arial"/>
          <w:sz w:val="24"/>
          <w:szCs w:val="24"/>
        </w:rPr>
        <w:t>&amp;</w:t>
      </w:r>
      <w:r w:rsidRPr="00BD7503">
        <w:rPr>
          <w:rFonts w:ascii="Arial" w:eastAsia="宋体" w:hAnsi="Arial" w:cs="Arial"/>
          <w:sz w:val="24"/>
          <w:szCs w:val="24"/>
        </w:rPr>
        <w:t xml:space="preserve"> Chen, Y., 201</w:t>
      </w:r>
      <w:r w:rsidR="00272DD4">
        <w:rPr>
          <w:rFonts w:ascii="Arial" w:eastAsia="宋体" w:hAnsi="Arial" w:cs="Arial"/>
          <w:sz w:val="24"/>
          <w:szCs w:val="24"/>
        </w:rPr>
        <w:t>6</w:t>
      </w:r>
      <w:r w:rsidRPr="00BD7503">
        <w:rPr>
          <w:rFonts w:ascii="Arial" w:eastAsia="宋体" w:hAnsi="Arial" w:cs="Arial"/>
          <w:sz w:val="24"/>
          <w:szCs w:val="24"/>
        </w:rPr>
        <w:t xml:space="preserve">. An empirical study on the relationship between management self-efficacy and management performance and organizational </w:t>
      </w:r>
      <w:r w:rsidRPr="00BD7503">
        <w:rPr>
          <w:rFonts w:ascii="Arial" w:eastAsia="宋体" w:hAnsi="Arial" w:cs="Arial"/>
          <w:sz w:val="24"/>
          <w:szCs w:val="24"/>
        </w:rPr>
        <w:lastRenderedPageBreak/>
        <w:t xml:space="preserve">commitment. </w:t>
      </w:r>
      <w:r w:rsidRPr="00BD7503">
        <w:rPr>
          <w:rFonts w:ascii="Arial" w:eastAsia="宋体" w:hAnsi="Arial" w:cs="Arial"/>
          <w:i/>
          <w:iCs/>
          <w:sz w:val="24"/>
          <w:szCs w:val="24"/>
        </w:rPr>
        <w:t>Human resource management</w:t>
      </w:r>
      <w:r w:rsidRPr="00BD7503">
        <w:rPr>
          <w:rFonts w:ascii="Arial" w:eastAsia="宋体" w:hAnsi="Arial" w:cs="Arial"/>
          <w:sz w:val="24"/>
          <w:szCs w:val="24"/>
        </w:rPr>
        <w:t>, 13(8), p. 45-51.</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Yao, K., 201</w:t>
      </w:r>
      <w:r w:rsidR="00272DD4">
        <w:rPr>
          <w:rFonts w:ascii="Arial" w:eastAsia="宋体" w:hAnsi="Arial" w:cs="Arial"/>
          <w:sz w:val="24"/>
          <w:szCs w:val="24"/>
        </w:rPr>
        <w:t>6</w:t>
      </w:r>
      <w:r w:rsidRPr="00BD7503">
        <w:rPr>
          <w:rFonts w:ascii="Arial" w:eastAsia="宋体" w:hAnsi="Arial" w:cs="Arial"/>
          <w:sz w:val="24"/>
          <w:szCs w:val="24"/>
        </w:rPr>
        <w:t xml:space="preserve">. Self-efficacy review - new trends in organizational behavior. </w:t>
      </w:r>
      <w:r w:rsidRPr="00BD7503">
        <w:rPr>
          <w:rFonts w:ascii="Arial" w:eastAsia="宋体" w:hAnsi="Arial" w:cs="Arial"/>
          <w:i/>
          <w:iCs/>
          <w:sz w:val="24"/>
          <w:szCs w:val="24"/>
        </w:rPr>
        <w:t>Journal of management</w:t>
      </w:r>
      <w:r w:rsidRPr="00BD7503">
        <w:rPr>
          <w:rFonts w:ascii="Arial" w:eastAsia="宋体" w:hAnsi="Arial" w:cs="Arial"/>
          <w:sz w:val="24"/>
          <w:szCs w:val="24"/>
        </w:rPr>
        <w:t>, 13(3), p.463-468.</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Yao, W. F., 2015. Reproduction of mass aesthetic culture. </w:t>
      </w:r>
      <w:r w:rsidRPr="00BD7503">
        <w:rPr>
          <w:rFonts w:ascii="Arial" w:eastAsia="宋体" w:hAnsi="Arial" w:cs="Arial"/>
          <w:i/>
          <w:iCs/>
          <w:sz w:val="24"/>
          <w:szCs w:val="24"/>
        </w:rPr>
        <w:t>Tianjin social science</w:t>
      </w:r>
      <w:r w:rsidRPr="00BD7503">
        <w:rPr>
          <w:rFonts w:ascii="Arial" w:eastAsia="宋体" w:hAnsi="Arial" w:cs="Arial"/>
          <w:sz w:val="24"/>
          <w:szCs w:val="24"/>
        </w:rPr>
        <w:t>, 15(2), p. 31-36.</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t>Yaseen, A., 201</w:t>
      </w:r>
      <w:r w:rsidR="00272DD4">
        <w:rPr>
          <w:rFonts w:ascii="Arial" w:hAnsi="Arial" w:cs="Arial"/>
          <w:color w:val="212121"/>
          <w:sz w:val="24"/>
          <w:szCs w:val="24"/>
        </w:rPr>
        <w:t>5</w:t>
      </w:r>
      <w:r w:rsidRPr="00BD7503">
        <w:rPr>
          <w:rFonts w:ascii="Arial" w:hAnsi="Arial" w:cs="Arial"/>
          <w:color w:val="212121"/>
          <w:sz w:val="24"/>
          <w:szCs w:val="24"/>
        </w:rPr>
        <w:t xml:space="preserve">. Effect of Compensation Factors on Employee Satisfaction-A Study of Doctor's Dissatisfaction in Punjab. </w:t>
      </w:r>
      <w:r w:rsidRPr="00BD7503">
        <w:rPr>
          <w:rFonts w:ascii="Arial" w:hAnsi="Arial" w:cs="Arial"/>
          <w:i/>
          <w:iCs/>
          <w:color w:val="212121"/>
          <w:sz w:val="24"/>
          <w:szCs w:val="24"/>
        </w:rPr>
        <w:t>International Journal of Human Resource Studies</w:t>
      </w:r>
      <w:r w:rsidRPr="00BD7503">
        <w:rPr>
          <w:rFonts w:ascii="Arial" w:hAnsi="Arial" w:cs="Arial"/>
          <w:color w:val="212121"/>
          <w:sz w:val="24"/>
          <w:szCs w:val="24"/>
        </w:rPr>
        <w:t>, 3(1), p.142.</w:t>
      </w:r>
    </w:p>
    <w:p w:rsidR="00977B0A" w:rsidRPr="00BD7503" w:rsidRDefault="00F537FA" w:rsidP="00825C50">
      <w:pPr>
        <w:spacing w:afterLines="100" w:after="312" w:line="360" w:lineRule="auto"/>
        <w:rPr>
          <w:rFonts w:ascii="Arial" w:hAnsi="Arial" w:cs="Arial"/>
          <w:sz w:val="24"/>
          <w:szCs w:val="24"/>
        </w:rPr>
      </w:pPr>
      <w:r w:rsidRPr="00BD7503">
        <w:rPr>
          <w:rFonts w:ascii="Arial" w:hAnsi="Arial" w:cs="Arial"/>
          <w:sz w:val="24"/>
          <w:szCs w:val="24"/>
        </w:rPr>
        <w:t xml:space="preserve">Yean, T. F. </w:t>
      </w:r>
      <w:r w:rsidR="00D518DA" w:rsidRPr="00BD7503">
        <w:rPr>
          <w:rFonts w:ascii="Arial" w:hAnsi="Arial" w:cs="Arial"/>
          <w:sz w:val="24"/>
          <w:szCs w:val="24"/>
        </w:rPr>
        <w:t>&amp;</w:t>
      </w:r>
      <w:r w:rsidRPr="00BD7503">
        <w:rPr>
          <w:rFonts w:ascii="Arial" w:hAnsi="Arial" w:cs="Arial"/>
          <w:sz w:val="24"/>
          <w:szCs w:val="24"/>
        </w:rPr>
        <w:t xml:space="preserve"> Yahya, K. K., 201</w:t>
      </w:r>
      <w:r w:rsidR="00272DD4">
        <w:rPr>
          <w:rFonts w:ascii="Arial" w:hAnsi="Arial" w:cs="Arial"/>
          <w:sz w:val="24"/>
          <w:szCs w:val="24"/>
        </w:rPr>
        <w:t>5</w:t>
      </w:r>
      <w:r w:rsidRPr="00BD7503">
        <w:rPr>
          <w:rFonts w:ascii="Arial" w:hAnsi="Arial" w:cs="Arial"/>
          <w:sz w:val="24"/>
          <w:szCs w:val="24"/>
        </w:rPr>
        <w:t xml:space="preserve">. The Influence of Malaysian Insurance Agents" Career Planning on Their Career Strategies. </w:t>
      </w:r>
      <w:r w:rsidRPr="00BD7503">
        <w:rPr>
          <w:rFonts w:ascii="Arial" w:hAnsi="Arial" w:cs="Arial"/>
          <w:i/>
          <w:iCs/>
          <w:sz w:val="24"/>
          <w:szCs w:val="24"/>
        </w:rPr>
        <w:t>International Journal of e-Education, e- Business, e-Management and e-Learning</w:t>
      </w:r>
      <w:r w:rsidRPr="00BD7503">
        <w:rPr>
          <w:rFonts w:ascii="Arial" w:hAnsi="Arial" w:cs="Arial"/>
          <w:sz w:val="24"/>
          <w:szCs w:val="24"/>
        </w:rPr>
        <w:t>, 3(1), p.24.</w:t>
      </w:r>
    </w:p>
    <w:p w:rsidR="00977B0A" w:rsidRDefault="00F537FA" w:rsidP="00825C50">
      <w:pPr>
        <w:spacing w:afterLines="100" w:after="312" w:line="360" w:lineRule="auto"/>
        <w:rPr>
          <w:rFonts w:ascii="Arial" w:eastAsia="宋体" w:hAnsi="Arial" w:cs="Arial"/>
          <w:sz w:val="24"/>
          <w:szCs w:val="24"/>
          <w:shd w:val="clear" w:color="auto" w:fill="FFFFFF"/>
          <w:lang w:bidi="ar"/>
        </w:rPr>
      </w:pPr>
      <w:proofErr w:type="spellStart"/>
      <w:r w:rsidRPr="00BD7503">
        <w:rPr>
          <w:rFonts w:ascii="Arial" w:eastAsia="宋体" w:hAnsi="Arial" w:cs="Arial"/>
          <w:sz w:val="24"/>
          <w:szCs w:val="24"/>
          <w:shd w:val="clear" w:color="auto" w:fill="FFFFFF"/>
          <w:lang w:bidi="ar"/>
        </w:rPr>
        <w:t>Yılmazel</w:t>
      </w:r>
      <w:proofErr w:type="spellEnd"/>
      <w:r w:rsidRPr="00BD7503">
        <w:rPr>
          <w:rFonts w:ascii="Arial" w:eastAsia="宋体" w:hAnsi="Arial" w:cs="Arial"/>
          <w:sz w:val="24"/>
          <w:szCs w:val="24"/>
          <w:shd w:val="clear" w:color="auto" w:fill="FFFFFF"/>
          <w:lang w:bidi="ar"/>
        </w:rPr>
        <w:t>, G., 201</w:t>
      </w:r>
      <w:r w:rsidR="00272DD4">
        <w:rPr>
          <w:rFonts w:ascii="Arial" w:eastAsia="宋体" w:hAnsi="Arial" w:cs="Arial"/>
          <w:sz w:val="24"/>
          <w:szCs w:val="24"/>
          <w:shd w:val="clear" w:color="auto" w:fill="FFFFFF"/>
          <w:lang w:bidi="ar"/>
        </w:rPr>
        <w:t>5</w:t>
      </w:r>
      <w:r w:rsidRPr="00BD7503">
        <w:rPr>
          <w:rFonts w:ascii="Arial" w:eastAsia="宋体" w:hAnsi="Arial" w:cs="Arial"/>
          <w:sz w:val="24"/>
          <w:szCs w:val="24"/>
          <w:shd w:val="clear" w:color="auto" w:fill="FFFFFF"/>
          <w:lang w:bidi="ar"/>
        </w:rPr>
        <w:t xml:space="preserve">. Mobbing, job satisfaction and affecting factors in the nurse. </w:t>
      </w:r>
      <w:proofErr w:type="spellStart"/>
      <w:r w:rsidRPr="00BD7503">
        <w:rPr>
          <w:rFonts w:ascii="Arial" w:eastAsia="宋体" w:hAnsi="Arial" w:cs="Arial"/>
          <w:i/>
          <w:iCs/>
          <w:sz w:val="24"/>
          <w:szCs w:val="24"/>
          <w:shd w:val="clear" w:color="auto" w:fill="FFFFFF"/>
          <w:lang w:bidi="ar"/>
        </w:rPr>
        <w:t>Turkiye</w:t>
      </w:r>
      <w:proofErr w:type="spellEnd"/>
      <w:r w:rsidRPr="00BD7503">
        <w:rPr>
          <w:rFonts w:ascii="Arial" w:eastAsia="宋体" w:hAnsi="Arial" w:cs="Arial"/>
          <w:i/>
          <w:iCs/>
          <w:sz w:val="24"/>
          <w:szCs w:val="24"/>
          <w:shd w:val="clear" w:color="auto" w:fill="FFFFFF"/>
          <w:lang w:bidi="ar"/>
        </w:rPr>
        <w:t xml:space="preserve"> Clinics Journal of Nursing Science</w:t>
      </w:r>
      <w:r w:rsidRPr="00BD7503">
        <w:rPr>
          <w:rFonts w:ascii="Arial" w:eastAsia="宋体" w:hAnsi="Arial" w:cs="Arial"/>
          <w:sz w:val="24"/>
          <w:szCs w:val="24"/>
          <w:shd w:val="clear" w:color="auto" w:fill="FFFFFF"/>
          <w:lang w:bidi="ar"/>
        </w:rPr>
        <w:t>, 5(2), p. 55-63.</w:t>
      </w:r>
    </w:p>
    <w:p w:rsidR="00977B0A" w:rsidRPr="00BD7503" w:rsidRDefault="00F537FA" w:rsidP="00825C50">
      <w:pPr>
        <w:pStyle w:val="a3"/>
        <w:spacing w:afterLines="100" w:after="312" w:line="360" w:lineRule="auto"/>
        <w:rPr>
          <w:color w:val="212121"/>
        </w:rPr>
      </w:pPr>
      <w:proofErr w:type="spellStart"/>
      <w:r w:rsidRPr="00BD7503">
        <w:rPr>
          <w:color w:val="212121"/>
        </w:rPr>
        <w:t>Yusoff</w:t>
      </w:r>
      <w:proofErr w:type="spellEnd"/>
      <w:r w:rsidRPr="00BD7503">
        <w:rPr>
          <w:color w:val="212121"/>
        </w:rPr>
        <w:t>, W.</w:t>
      </w:r>
      <w:r w:rsidRPr="00BD7503">
        <w:rPr>
          <w:rFonts w:eastAsia="宋体"/>
          <w:color w:val="212121"/>
          <w:lang w:eastAsia="zh-CN"/>
        </w:rPr>
        <w:t xml:space="preserve"> </w:t>
      </w:r>
      <w:r w:rsidRPr="00BD7503">
        <w:rPr>
          <w:color w:val="212121"/>
        </w:rPr>
        <w:t xml:space="preserve">W., </w:t>
      </w:r>
      <w:proofErr w:type="spellStart"/>
      <w:r w:rsidRPr="00BD7503">
        <w:rPr>
          <w:color w:val="212121"/>
        </w:rPr>
        <w:t>Queiri</w:t>
      </w:r>
      <w:proofErr w:type="spellEnd"/>
      <w:r w:rsidRPr="00BD7503">
        <w:rPr>
          <w:color w:val="212121"/>
        </w:rPr>
        <w:t xml:space="preserve">, A., Zakaria, S. </w:t>
      </w:r>
      <w:r w:rsidR="00D518DA" w:rsidRPr="00BD7503">
        <w:rPr>
          <w:color w:val="212121"/>
        </w:rPr>
        <w:t>&amp;</w:t>
      </w:r>
      <w:r w:rsidRPr="00BD7503">
        <w:rPr>
          <w:color w:val="212121"/>
        </w:rPr>
        <w:t xml:space="preserve"> Hisham,</w:t>
      </w:r>
      <w:r w:rsidRPr="00BD7503">
        <w:rPr>
          <w:rFonts w:eastAsia="宋体"/>
          <w:color w:val="212121"/>
          <w:lang w:eastAsia="zh-CN"/>
        </w:rPr>
        <w:t xml:space="preserve"> </w:t>
      </w:r>
      <w:r w:rsidRPr="00BD7503">
        <w:rPr>
          <w:color w:val="212121"/>
        </w:rPr>
        <w:t>R., 201</w:t>
      </w:r>
      <w:r w:rsidR="00272DD4">
        <w:rPr>
          <w:color w:val="212121"/>
        </w:rPr>
        <w:t>5</w:t>
      </w:r>
      <w:r w:rsidRPr="00BD7503">
        <w:rPr>
          <w:color w:val="212121"/>
        </w:rPr>
        <w:t xml:space="preserve">. Generation-Y turnover intention in business process outsourcing sector. </w:t>
      </w:r>
      <w:r w:rsidRPr="00BD7503">
        <w:rPr>
          <w:i/>
          <w:color w:val="212121"/>
        </w:rPr>
        <w:t>Kota Kinabalu, ICMEF</w:t>
      </w:r>
      <w:r w:rsidRPr="00BD7503">
        <w:rPr>
          <w:color w:val="212121"/>
        </w:rPr>
        <w:t>.</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Yusuf, N. </w:t>
      </w:r>
      <w:r w:rsidR="00D518DA" w:rsidRPr="00BD7503">
        <w:rPr>
          <w:rFonts w:ascii="Arial" w:eastAsia="宋体" w:hAnsi="Arial" w:cs="Arial"/>
          <w:sz w:val="24"/>
          <w:szCs w:val="24"/>
        </w:rPr>
        <w:t>&amp;</w:t>
      </w:r>
      <w:r w:rsidRPr="00BD7503">
        <w:rPr>
          <w:rFonts w:ascii="Arial" w:eastAsia="宋体" w:hAnsi="Arial" w:cs="Arial"/>
          <w:sz w:val="24"/>
          <w:szCs w:val="24"/>
        </w:rPr>
        <w:t xml:space="preserve"> </w:t>
      </w:r>
      <w:proofErr w:type="spellStart"/>
      <w:r w:rsidRPr="00BD7503">
        <w:rPr>
          <w:rFonts w:ascii="Arial" w:eastAsia="宋体" w:hAnsi="Arial" w:cs="Arial"/>
          <w:sz w:val="24"/>
          <w:szCs w:val="24"/>
        </w:rPr>
        <w:t>Metiboba</w:t>
      </w:r>
      <w:proofErr w:type="spellEnd"/>
      <w:r w:rsidRPr="00BD7503">
        <w:rPr>
          <w:rFonts w:ascii="Arial" w:eastAsia="宋体" w:hAnsi="Arial" w:cs="Arial"/>
          <w:sz w:val="24"/>
          <w:szCs w:val="24"/>
        </w:rPr>
        <w:t>, S., 201</w:t>
      </w:r>
      <w:r w:rsidR="00272DD4">
        <w:rPr>
          <w:rFonts w:ascii="Arial" w:eastAsia="宋体" w:hAnsi="Arial" w:cs="Arial"/>
          <w:sz w:val="24"/>
          <w:szCs w:val="24"/>
        </w:rPr>
        <w:t>5</w:t>
      </w:r>
      <w:r w:rsidRPr="00BD7503">
        <w:rPr>
          <w:rFonts w:ascii="Arial" w:eastAsia="宋体" w:hAnsi="Arial" w:cs="Arial"/>
          <w:sz w:val="24"/>
          <w:szCs w:val="24"/>
        </w:rPr>
        <w:t xml:space="preserve">. Work environment and job attitude among employees in a Nigerian work organization. </w:t>
      </w:r>
      <w:r w:rsidRPr="00BD7503">
        <w:rPr>
          <w:rFonts w:ascii="Arial" w:eastAsia="宋体" w:hAnsi="Arial" w:cs="Arial"/>
          <w:i/>
          <w:iCs/>
          <w:sz w:val="24"/>
          <w:szCs w:val="24"/>
        </w:rPr>
        <w:t>Journal of Sustainable Society</w:t>
      </w:r>
      <w:r w:rsidRPr="00BD7503">
        <w:rPr>
          <w:rFonts w:ascii="Arial" w:eastAsia="宋体" w:hAnsi="Arial" w:cs="Arial"/>
          <w:sz w:val="24"/>
          <w:szCs w:val="24"/>
        </w:rPr>
        <w:t>, 1(2), p. 36-43.</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Yang, J. T., Wan, C. S. &amp; Fu, Y. J., 201</w:t>
      </w:r>
      <w:r w:rsidR="00640D60">
        <w:rPr>
          <w:rFonts w:ascii="Arial" w:hAnsi="Arial" w:cs="Arial"/>
          <w:noProof/>
          <w:sz w:val="24"/>
          <w:szCs w:val="24"/>
        </w:rPr>
        <w:t>6</w:t>
      </w:r>
      <w:r w:rsidRPr="00BD7503">
        <w:rPr>
          <w:rFonts w:ascii="Arial" w:hAnsi="Arial" w:cs="Arial"/>
          <w:noProof/>
          <w:sz w:val="24"/>
          <w:szCs w:val="24"/>
        </w:rPr>
        <w:t xml:space="preserve">. Qualitative examination of employee turnover and retention strategies in international tourist hotels in Taiwan. </w:t>
      </w:r>
      <w:r w:rsidRPr="00BD7503">
        <w:rPr>
          <w:rFonts w:ascii="Arial" w:hAnsi="Arial" w:cs="Arial"/>
          <w:i/>
          <w:iCs/>
          <w:noProof/>
          <w:sz w:val="24"/>
          <w:szCs w:val="24"/>
        </w:rPr>
        <w:t xml:space="preserve">International Journal of Hospitality Management, </w:t>
      </w:r>
      <w:r w:rsidRPr="00BD7503">
        <w:rPr>
          <w:rFonts w:ascii="Arial" w:hAnsi="Arial" w:cs="Arial"/>
          <w:noProof/>
          <w:sz w:val="24"/>
          <w:szCs w:val="24"/>
        </w:rPr>
        <w:t xml:space="preserve">3(31), </w:t>
      </w:r>
      <w:r w:rsidR="00BD7503">
        <w:rPr>
          <w:rFonts w:ascii="Arial" w:hAnsi="Arial" w:cs="Arial"/>
          <w:noProof/>
          <w:sz w:val="24"/>
          <w:szCs w:val="24"/>
        </w:rPr>
        <w:t>p.</w:t>
      </w:r>
      <w:r w:rsidRPr="00BD7503">
        <w:rPr>
          <w:rFonts w:ascii="Arial" w:hAnsi="Arial" w:cs="Arial"/>
          <w:noProof/>
          <w:sz w:val="24"/>
          <w:szCs w:val="24"/>
        </w:rPr>
        <w:t xml:space="preserve"> 837-848.</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Yang, Q. F., Xing, R. R. &amp; Wang, S. X., 2017. Quantitative Analysis of Urban Regional Traffic Status. </w:t>
      </w:r>
      <w:r w:rsidRPr="00BD7503">
        <w:rPr>
          <w:rFonts w:ascii="Arial" w:hAnsi="Arial" w:cs="Arial"/>
          <w:i/>
          <w:iCs/>
          <w:noProof/>
          <w:sz w:val="24"/>
          <w:szCs w:val="24"/>
        </w:rPr>
        <w:t xml:space="preserve">Mathematical Problems in Engineering, </w:t>
      </w:r>
      <w:r w:rsidRPr="00BD7503">
        <w:rPr>
          <w:rFonts w:ascii="Arial" w:hAnsi="Arial" w:cs="Arial"/>
          <w:noProof/>
          <w:sz w:val="24"/>
          <w:szCs w:val="24"/>
        </w:rPr>
        <w:t>8(13), p. 13.</w:t>
      </w:r>
    </w:p>
    <w:p w:rsidR="00977B0A" w:rsidRPr="00BD7503" w:rsidRDefault="00F537FA" w:rsidP="00825C50">
      <w:pPr>
        <w:spacing w:before="1" w:afterLines="100" w:after="312" w:line="360" w:lineRule="auto"/>
        <w:rPr>
          <w:rFonts w:ascii="Arial" w:hAnsi="Arial" w:cs="Arial"/>
          <w:color w:val="212121"/>
          <w:sz w:val="24"/>
          <w:szCs w:val="24"/>
        </w:rPr>
      </w:pPr>
      <w:r w:rsidRPr="00BD7503">
        <w:rPr>
          <w:rFonts w:ascii="Arial" w:hAnsi="Arial" w:cs="Arial"/>
          <w:color w:val="212121"/>
          <w:sz w:val="24"/>
          <w:szCs w:val="24"/>
        </w:rPr>
        <w:lastRenderedPageBreak/>
        <w:t xml:space="preserve">Zhang, D. Y., 2015. Career planning and management. </w:t>
      </w:r>
      <w:r w:rsidRPr="00BD7503">
        <w:rPr>
          <w:rFonts w:ascii="Arial" w:hAnsi="Arial" w:cs="Arial"/>
          <w:i/>
          <w:iCs/>
          <w:color w:val="212121"/>
          <w:sz w:val="24"/>
          <w:szCs w:val="24"/>
        </w:rPr>
        <w:t xml:space="preserve">Fujian: </w:t>
      </w:r>
      <w:r w:rsidR="0001589A" w:rsidRPr="00BD7503">
        <w:rPr>
          <w:rFonts w:ascii="Arial" w:hAnsi="Arial" w:cs="Arial"/>
          <w:i/>
          <w:iCs/>
          <w:color w:val="212121"/>
          <w:sz w:val="24"/>
          <w:szCs w:val="24"/>
        </w:rPr>
        <w:t>Xiamen</w:t>
      </w:r>
      <w:r w:rsidRPr="00BD7503">
        <w:rPr>
          <w:rFonts w:ascii="Arial" w:hAnsi="Arial" w:cs="Arial"/>
          <w:i/>
          <w:iCs/>
          <w:color w:val="212121"/>
          <w:sz w:val="24"/>
          <w:szCs w:val="24"/>
        </w:rPr>
        <w:t xml:space="preserve"> university press, </w:t>
      </w:r>
      <w:r w:rsidRPr="00BD7503">
        <w:rPr>
          <w:rFonts w:ascii="Arial" w:hAnsi="Arial" w:cs="Arial"/>
          <w:color w:val="212121"/>
          <w:sz w:val="24"/>
          <w:szCs w:val="24"/>
        </w:rPr>
        <w:t>5(4), p. 45-49</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Zhang, S. M., 201</w:t>
      </w:r>
      <w:r w:rsidR="00640D60">
        <w:rPr>
          <w:rFonts w:ascii="Arial" w:eastAsia="宋体" w:hAnsi="Arial" w:cs="Arial"/>
          <w:sz w:val="24"/>
          <w:szCs w:val="24"/>
        </w:rPr>
        <w:t>6</w:t>
      </w:r>
      <w:r w:rsidRPr="00BD7503">
        <w:rPr>
          <w:rFonts w:ascii="Arial" w:eastAsia="宋体" w:hAnsi="Arial" w:cs="Arial"/>
          <w:sz w:val="24"/>
          <w:szCs w:val="24"/>
        </w:rPr>
        <w:t>. On the present situation of enterprise salary management and the countermeasures of optimizing management system.</w:t>
      </w:r>
      <w:r w:rsidR="0001589A">
        <w:rPr>
          <w:rFonts w:ascii="Arial" w:eastAsia="宋体" w:hAnsi="Arial" w:cs="Arial"/>
          <w:sz w:val="24"/>
          <w:szCs w:val="24"/>
        </w:rPr>
        <w:t xml:space="preserve"> </w:t>
      </w:r>
      <w:r w:rsidRPr="00BD7503">
        <w:rPr>
          <w:rFonts w:ascii="Arial" w:eastAsia="宋体" w:hAnsi="Arial" w:cs="Arial"/>
          <w:i/>
          <w:iCs/>
          <w:sz w:val="24"/>
          <w:szCs w:val="24"/>
        </w:rPr>
        <w:t>Modern economic information</w:t>
      </w:r>
      <w:r w:rsidRPr="00BD7503">
        <w:rPr>
          <w:rFonts w:ascii="Arial" w:eastAsia="宋体" w:hAnsi="Arial" w:cs="Arial"/>
          <w:sz w:val="24"/>
          <w:szCs w:val="24"/>
        </w:rPr>
        <w:t>, 13(5), p.128-129.</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Zhang, X. Y., Zhu, M. L. </w:t>
      </w:r>
      <w:r w:rsidR="00D518DA" w:rsidRPr="00BD7503">
        <w:rPr>
          <w:rFonts w:ascii="Arial" w:eastAsia="宋体" w:hAnsi="Arial" w:cs="Arial"/>
          <w:sz w:val="24"/>
          <w:szCs w:val="24"/>
        </w:rPr>
        <w:t>&amp;</w:t>
      </w:r>
      <w:r w:rsidRPr="00BD7503">
        <w:rPr>
          <w:rFonts w:ascii="Arial" w:eastAsia="宋体" w:hAnsi="Arial" w:cs="Arial"/>
          <w:sz w:val="24"/>
          <w:szCs w:val="24"/>
        </w:rPr>
        <w:t xml:space="preserve"> Chen, S. D., 2014. Research on employee satisfaction based on cluster analysis. </w:t>
      </w:r>
      <w:r w:rsidRPr="00BD7503">
        <w:rPr>
          <w:rFonts w:ascii="Arial" w:eastAsia="宋体" w:hAnsi="Arial" w:cs="Arial"/>
          <w:i/>
          <w:iCs/>
          <w:sz w:val="24"/>
          <w:szCs w:val="24"/>
        </w:rPr>
        <w:t xml:space="preserve">Coastal enterprises and technology, </w:t>
      </w:r>
      <w:r w:rsidRPr="00BD7503">
        <w:rPr>
          <w:rFonts w:ascii="Arial" w:eastAsia="宋体" w:hAnsi="Arial" w:cs="Arial"/>
          <w:sz w:val="24"/>
          <w:szCs w:val="24"/>
        </w:rPr>
        <w:t>73 (6), p. 215-219.</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Open Sans" w:hAnsi="Arial" w:cs="Arial"/>
          <w:sz w:val="24"/>
          <w:szCs w:val="24"/>
        </w:rPr>
        <w:t>Zhang</w:t>
      </w:r>
      <w:r w:rsidRPr="00BD7503">
        <w:rPr>
          <w:rFonts w:ascii="Arial" w:eastAsia="宋体" w:hAnsi="Arial" w:cs="Arial"/>
          <w:sz w:val="24"/>
          <w:szCs w:val="24"/>
        </w:rPr>
        <w:t xml:space="preserve">, X., 2014. </w:t>
      </w:r>
      <w:r w:rsidRPr="00BD7503">
        <w:rPr>
          <w:rFonts w:ascii="Arial" w:eastAsia="Open Sans" w:hAnsi="Arial" w:cs="Arial"/>
          <w:sz w:val="24"/>
          <w:szCs w:val="24"/>
        </w:rPr>
        <w:t>Salary management of small and medium enterprises</w:t>
      </w:r>
      <w:r w:rsidRPr="00BD7503">
        <w:rPr>
          <w:rFonts w:ascii="Arial" w:eastAsia="宋体" w:hAnsi="Arial" w:cs="Arial"/>
          <w:sz w:val="24"/>
          <w:szCs w:val="24"/>
        </w:rPr>
        <w:t xml:space="preserve">. </w:t>
      </w:r>
      <w:r w:rsidRPr="00BD7503">
        <w:rPr>
          <w:rFonts w:ascii="Arial" w:eastAsia="宋体" w:hAnsi="Arial" w:cs="Arial"/>
          <w:i/>
          <w:iCs/>
          <w:sz w:val="24"/>
          <w:szCs w:val="24"/>
        </w:rPr>
        <w:t>Technology and market</w:t>
      </w:r>
      <w:r w:rsidRPr="00BD7503">
        <w:rPr>
          <w:rFonts w:ascii="Arial" w:eastAsia="宋体" w:hAnsi="Arial" w:cs="Arial"/>
          <w:sz w:val="24"/>
          <w:szCs w:val="24"/>
        </w:rPr>
        <w:t>,18(11), p.99-100.</w:t>
      </w:r>
    </w:p>
    <w:p w:rsidR="00977B0A" w:rsidRPr="00BD7503" w:rsidRDefault="00F537FA" w:rsidP="00825C50">
      <w:pPr>
        <w:spacing w:afterLines="100" w:after="312" w:line="360" w:lineRule="auto"/>
        <w:rPr>
          <w:rFonts w:ascii="Arial" w:eastAsia="宋体" w:hAnsi="Arial" w:cs="Arial"/>
          <w:sz w:val="24"/>
          <w:szCs w:val="24"/>
        </w:rPr>
      </w:pPr>
      <w:r w:rsidRPr="00BD7503">
        <w:rPr>
          <w:rFonts w:ascii="Arial" w:eastAsia="宋体" w:hAnsi="Arial" w:cs="Arial"/>
          <w:sz w:val="24"/>
          <w:szCs w:val="24"/>
        </w:rPr>
        <w:t>Zheng, Y. X., 201</w:t>
      </w:r>
      <w:r w:rsidR="00640D60">
        <w:rPr>
          <w:rFonts w:ascii="Arial" w:eastAsia="宋体" w:hAnsi="Arial" w:cs="Arial"/>
          <w:sz w:val="24"/>
          <w:szCs w:val="24"/>
        </w:rPr>
        <w:t>6</w:t>
      </w:r>
      <w:r w:rsidRPr="00BD7503">
        <w:rPr>
          <w:rFonts w:ascii="Arial" w:eastAsia="宋体" w:hAnsi="Arial" w:cs="Arial"/>
          <w:sz w:val="24"/>
          <w:szCs w:val="24"/>
        </w:rPr>
        <w:t xml:space="preserve">. A brief discussion on the salary incentive of small and medium sized enterprises in private enterprises. </w:t>
      </w:r>
      <w:r w:rsidRPr="00BD7503">
        <w:rPr>
          <w:rFonts w:ascii="Arial" w:eastAsia="宋体" w:hAnsi="Arial" w:cs="Arial"/>
          <w:i/>
          <w:iCs/>
          <w:sz w:val="24"/>
          <w:szCs w:val="24"/>
        </w:rPr>
        <w:t>Knowledge economy</w:t>
      </w:r>
      <w:r w:rsidRPr="00BD7503">
        <w:rPr>
          <w:rFonts w:ascii="Arial" w:eastAsia="宋体" w:hAnsi="Arial" w:cs="Arial"/>
          <w:sz w:val="24"/>
          <w:szCs w:val="24"/>
        </w:rPr>
        <w:t>, 20(8), p. 16-25.</w:t>
      </w:r>
    </w:p>
    <w:p w:rsidR="00977B0A" w:rsidRPr="00BD7503" w:rsidRDefault="00F537FA" w:rsidP="006F527C">
      <w:pPr>
        <w:widowControl/>
        <w:spacing w:afterLines="100" w:after="312" w:line="360" w:lineRule="auto"/>
        <w:rPr>
          <w:rFonts w:ascii="Arial" w:eastAsia="宋体" w:hAnsi="Arial" w:cs="Arial"/>
          <w:sz w:val="24"/>
          <w:szCs w:val="24"/>
        </w:rPr>
      </w:pPr>
      <w:r w:rsidRPr="00BD7503">
        <w:rPr>
          <w:rFonts w:ascii="Arial" w:eastAsia="宋体" w:hAnsi="Arial" w:cs="Arial"/>
          <w:sz w:val="24"/>
          <w:szCs w:val="24"/>
        </w:rPr>
        <w:t xml:space="preserve">Zhou, W. X. </w:t>
      </w:r>
      <w:r w:rsidR="00D518DA" w:rsidRPr="00BD7503">
        <w:rPr>
          <w:rFonts w:ascii="Arial" w:eastAsia="宋体" w:hAnsi="Arial" w:cs="Arial"/>
          <w:sz w:val="24"/>
          <w:szCs w:val="24"/>
        </w:rPr>
        <w:t>&amp;</w:t>
      </w:r>
      <w:r w:rsidRPr="00BD7503">
        <w:rPr>
          <w:rFonts w:ascii="Arial" w:eastAsia="宋体" w:hAnsi="Arial" w:cs="Arial"/>
          <w:sz w:val="24"/>
          <w:szCs w:val="24"/>
        </w:rPr>
        <w:t xml:space="preserve"> Guo, G. P., 201</w:t>
      </w:r>
      <w:r w:rsidR="00640D60">
        <w:rPr>
          <w:rFonts w:ascii="Arial" w:eastAsia="宋体" w:hAnsi="Arial" w:cs="Arial"/>
          <w:sz w:val="24"/>
          <w:szCs w:val="24"/>
        </w:rPr>
        <w:t>6</w:t>
      </w:r>
      <w:r w:rsidRPr="00BD7503">
        <w:rPr>
          <w:rFonts w:ascii="Arial" w:eastAsia="宋体" w:hAnsi="Arial" w:cs="Arial"/>
          <w:sz w:val="24"/>
          <w:szCs w:val="24"/>
        </w:rPr>
        <w:t xml:space="preserve">. Self-efficacy: concept, theory and application. </w:t>
      </w:r>
      <w:r w:rsidRPr="00BD7503">
        <w:rPr>
          <w:rFonts w:ascii="Arial" w:eastAsia="宋体" w:hAnsi="Arial" w:cs="Arial"/>
          <w:i/>
          <w:iCs/>
          <w:sz w:val="24"/>
          <w:szCs w:val="24"/>
        </w:rPr>
        <w:t xml:space="preserve">Journal of </w:t>
      </w:r>
      <w:proofErr w:type="spellStart"/>
      <w:r w:rsidRPr="00BD7503">
        <w:rPr>
          <w:rFonts w:ascii="Arial" w:eastAsia="宋体" w:hAnsi="Arial" w:cs="Arial"/>
          <w:i/>
          <w:iCs/>
          <w:sz w:val="24"/>
          <w:szCs w:val="24"/>
        </w:rPr>
        <w:t>renmin</w:t>
      </w:r>
      <w:proofErr w:type="spellEnd"/>
      <w:r w:rsidRPr="00BD7503">
        <w:rPr>
          <w:rFonts w:ascii="Arial" w:eastAsia="宋体" w:hAnsi="Arial" w:cs="Arial"/>
          <w:i/>
          <w:iCs/>
          <w:sz w:val="24"/>
          <w:szCs w:val="24"/>
        </w:rPr>
        <w:t xml:space="preserve"> university of China</w:t>
      </w:r>
      <w:r w:rsidRPr="00BD7503">
        <w:rPr>
          <w:rFonts w:ascii="Arial" w:eastAsia="宋体" w:hAnsi="Arial" w:cs="Arial"/>
          <w:sz w:val="24"/>
          <w:szCs w:val="24"/>
        </w:rPr>
        <w:t>, 23(1), p. 91-97.</w:t>
      </w:r>
    </w:p>
    <w:p w:rsidR="00977B0A" w:rsidRPr="00BD7503" w:rsidRDefault="00F537FA" w:rsidP="00825C50">
      <w:pPr>
        <w:pStyle w:val="a3"/>
        <w:spacing w:afterLines="100" w:after="312" w:line="360" w:lineRule="auto"/>
        <w:rPr>
          <w:rFonts w:eastAsia="宋体"/>
          <w:shd w:val="clear" w:color="auto" w:fill="FFFFFF"/>
          <w:lang w:eastAsia="zh-CN"/>
        </w:rPr>
      </w:pPr>
      <w:proofErr w:type="spellStart"/>
      <w:r w:rsidRPr="00BD7503">
        <w:rPr>
          <w:rFonts w:eastAsia="Open Sans"/>
          <w:shd w:val="clear" w:color="auto" w:fill="FFFFFF"/>
        </w:rPr>
        <w:t>Zopiatis</w:t>
      </w:r>
      <w:proofErr w:type="spellEnd"/>
      <w:r w:rsidRPr="00BD7503">
        <w:rPr>
          <w:rFonts w:eastAsia="Open Sans"/>
          <w:shd w:val="clear" w:color="auto" w:fill="FFFFFF"/>
        </w:rPr>
        <w:t xml:space="preserve">, A., </w:t>
      </w:r>
      <w:proofErr w:type="spellStart"/>
      <w:r w:rsidRPr="00BD7503">
        <w:rPr>
          <w:rFonts w:eastAsia="Open Sans"/>
          <w:shd w:val="clear" w:color="auto" w:fill="FFFFFF"/>
        </w:rPr>
        <w:t>Constanti</w:t>
      </w:r>
      <w:proofErr w:type="spellEnd"/>
      <w:r w:rsidRPr="00BD7503">
        <w:rPr>
          <w:rFonts w:eastAsia="Open Sans"/>
          <w:shd w:val="clear" w:color="auto" w:fill="FFFFFF"/>
        </w:rPr>
        <w:t xml:space="preserve">, P. </w:t>
      </w:r>
      <w:r w:rsidR="00D518DA" w:rsidRPr="00BD7503">
        <w:rPr>
          <w:rFonts w:eastAsia="Open Sans"/>
          <w:shd w:val="clear" w:color="auto" w:fill="FFFFFF"/>
        </w:rPr>
        <w:t>&amp;</w:t>
      </w:r>
      <w:r w:rsidRPr="00BD7503">
        <w:rPr>
          <w:rFonts w:eastAsia="Open Sans"/>
          <w:shd w:val="clear" w:color="auto" w:fill="FFFFFF"/>
        </w:rPr>
        <w:t xml:space="preserve"> </w:t>
      </w:r>
      <w:proofErr w:type="spellStart"/>
      <w:r w:rsidRPr="00BD7503">
        <w:rPr>
          <w:rFonts w:eastAsia="Open Sans"/>
          <w:shd w:val="clear" w:color="auto" w:fill="FFFFFF"/>
        </w:rPr>
        <w:t>Theocharous</w:t>
      </w:r>
      <w:proofErr w:type="spellEnd"/>
      <w:r w:rsidRPr="00BD7503">
        <w:rPr>
          <w:rFonts w:eastAsia="Open Sans"/>
          <w:shd w:val="clear" w:color="auto" w:fill="FFFFFF"/>
        </w:rPr>
        <w:t>, A.</w:t>
      </w:r>
      <w:r w:rsidRPr="00BD7503">
        <w:rPr>
          <w:rFonts w:eastAsia="宋体"/>
          <w:shd w:val="clear" w:color="auto" w:fill="FFFFFF"/>
          <w:lang w:eastAsia="zh-CN"/>
        </w:rPr>
        <w:t xml:space="preserve"> </w:t>
      </w:r>
      <w:r w:rsidRPr="00BD7503">
        <w:rPr>
          <w:rFonts w:eastAsia="Open Sans"/>
          <w:shd w:val="clear" w:color="auto" w:fill="FFFFFF"/>
        </w:rPr>
        <w:t>L.</w:t>
      </w:r>
      <w:r w:rsidRPr="00BD7503">
        <w:rPr>
          <w:rFonts w:eastAsia="宋体"/>
          <w:shd w:val="clear" w:color="auto" w:fill="FFFFFF"/>
          <w:lang w:eastAsia="zh-CN"/>
        </w:rPr>
        <w:t xml:space="preserve">, </w:t>
      </w:r>
      <w:r w:rsidRPr="00BD7503">
        <w:rPr>
          <w:rFonts w:eastAsia="Open Sans"/>
          <w:shd w:val="clear" w:color="auto" w:fill="FFFFFF"/>
        </w:rPr>
        <w:t>201</w:t>
      </w:r>
      <w:r w:rsidR="00640D60">
        <w:rPr>
          <w:rFonts w:eastAsia="宋体"/>
          <w:shd w:val="clear" w:color="auto" w:fill="FFFFFF"/>
          <w:lang w:eastAsia="zh-CN"/>
        </w:rPr>
        <w:t>5</w:t>
      </w:r>
      <w:r w:rsidRPr="00BD7503">
        <w:rPr>
          <w:rFonts w:eastAsia="宋体"/>
          <w:shd w:val="clear" w:color="auto" w:fill="FFFFFF"/>
          <w:lang w:eastAsia="zh-CN"/>
        </w:rPr>
        <w:t xml:space="preserve">. </w:t>
      </w:r>
      <w:r w:rsidRPr="00BD7503">
        <w:rPr>
          <w:rFonts w:eastAsia="Open Sans"/>
          <w:shd w:val="clear" w:color="auto" w:fill="FFFFFF"/>
        </w:rPr>
        <w:t>Job involvement, commitment, satisfaction and turnover:</w:t>
      </w:r>
      <w:r w:rsidR="0001589A">
        <w:rPr>
          <w:rFonts w:eastAsia="Open Sans"/>
          <w:shd w:val="clear" w:color="auto" w:fill="FFFFFF"/>
        </w:rPr>
        <w:t xml:space="preserve"> </w:t>
      </w:r>
      <w:r w:rsidRPr="00BD7503">
        <w:rPr>
          <w:rFonts w:eastAsia="Open Sans"/>
          <w:shd w:val="clear" w:color="auto" w:fill="FFFFFF"/>
        </w:rPr>
        <w:t>evidence from hotel employees in Cyprus</w:t>
      </w:r>
      <w:r w:rsidRPr="00BD7503">
        <w:rPr>
          <w:rFonts w:eastAsia="宋体"/>
          <w:shd w:val="clear" w:color="auto" w:fill="FFFFFF"/>
          <w:lang w:eastAsia="zh-CN"/>
        </w:rPr>
        <w:t>.</w:t>
      </w:r>
      <w:r w:rsidR="0001589A">
        <w:rPr>
          <w:rFonts w:eastAsia="宋体"/>
          <w:shd w:val="clear" w:color="auto" w:fill="FFFFFF"/>
          <w:lang w:eastAsia="zh-CN"/>
        </w:rPr>
        <w:t xml:space="preserve"> </w:t>
      </w:r>
      <w:r w:rsidRPr="00BD7503">
        <w:rPr>
          <w:rFonts w:eastAsia="Open Sans"/>
          <w:i/>
          <w:iCs/>
          <w:shd w:val="clear" w:color="auto" w:fill="FFFFFF"/>
        </w:rPr>
        <w:t>Tourism Management</w:t>
      </w:r>
      <w:r w:rsidRPr="00BD7503">
        <w:rPr>
          <w:rFonts w:eastAsia="Open Sans"/>
          <w:shd w:val="clear" w:color="auto" w:fill="FFFFFF"/>
        </w:rPr>
        <w:t>,</w:t>
      </w:r>
      <w:r w:rsidRPr="00BD7503">
        <w:rPr>
          <w:rFonts w:eastAsia="宋体"/>
          <w:shd w:val="clear" w:color="auto" w:fill="FFFFFF"/>
          <w:lang w:eastAsia="zh-CN"/>
        </w:rPr>
        <w:t xml:space="preserve"> </w:t>
      </w:r>
      <w:r w:rsidRPr="00BD7503">
        <w:rPr>
          <w:rFonts w:eastAsia="Open Sans"/>
          <w:shd w:val="clear" w:color="auto" w:fill="FFFFFF"/>
        </w:rPr>
        <w:t>4</w:t>
      </w:r>
      <w:r w:rsidRPr="00BD7503">
        <w:rPr>
          <w:rFonts w:eastAsia="宋体"/>
          <w:shd w:val="clear" w:color="auto" w:fill="FFFFFF"/>
          <w:lang w:eastAsia="zh-CN"/>
        </w:rPr>
        <w:t>1(3)</w:t>
      </w:r>
      <w:r w:rsidRPr="00BD7503">
        <w:rPr>
          <w:rFonts w:eastAsia="Open Sans"/>
          <w:shd w:val="clear" w:color="auto" w:fill="FFFFFF"/>
        </w:rPr>
        <w:t>, p. 129-140</w:t>
      </w:r>
      <w:r w:rsidRPr="00BD7503">
        <w:rPr>
          <w:rFonts w:eastAsia="宋体"/>
          <w:shd w:val="clear" w:color="auto" w:fill="FFFFFF"/>
          <w:lang w:eastAsia="zh-CN"/>
        </w:rPr>
        <w:t>.</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Zhao, W., 201</w:t>
      </w:r>
      <w:r w:rsidR="00640D60">
        <w:rPr>
          <w:rFonts w:ascii="Arial" w:hAnsi="Arial" w:cs="Arial"/>
          <w:noProof/>
          <w:sz w:val="24"/>
          <w:szCs w:val="24"/>
        </w:rPr>
        <w:t>6</w:t>
      </w:r>
      <w:r w:rsidRPr="00BD7503">
        <w:rPr>
          <w:rFonts w:ascii="Arial" w:hAnsi="Arial" w:cs="Arial"/>
          <w:noProof/>
          <w:sz w:val="24"/>
          <w:szCs w:val="24"/>
        </w:rPr>
        <w:t xml:space="preserve">. China's state-owned enterprises pay scheme design. </w:t>
      </w:r>
      <w:r w:rsidRPr="00BD7503">
        <w:rPr>
          <w:rFonts w:ascii="Arial" w:hAnsi="Arial" w:cs="Arial"/>
          <w:i/>
          <w:iCs/>
          <w:noProof/>
          <w:sz w:val="24"/>
          <w:szCs w:val="24"/>
        </w:rPr>
        <w:t xml:space="preserve">Management studies, </w:t>
      </w:r>
      <w:r w:rsidRPr="00BD7503">
        <w:rPr>
          <w:rFonts w:ascii="Arial" w:hAnsi="Arial" w:cs="Arial"/>
          <w:noProof/>
          <w:sz w:val="24"/>
          <w:szCs w:val="24"/>
        </w:rPr>
        <w:t xml:space="preserve">7(7), </w:t>
      </w:r>
      <w:r w:rsidR="00BD7503">
        <w:rPr>
          <w:rFonts w:ascii="Arial" w:hAnsi="Arial" w:cs="Arial"/>
          <w:noProof/>
          <w:sz w:val="24"/>
          <w:szCs w:val="24"/>
        </w:rPr>
        <w:t>p.</w:t>
      </w:r>
      <w:r w:rsidRPr="00BD7503">
        <w:rPr>
          <w:rFonts w:ascii="Arial" w:hAnsi="Arial" w:cs="Arial"/>
          <w:noProof/>
          <w:sz w:val="24"/>
          <w:szCs w:val="24"/>
        </w:rPr>
        <w:t xml:space="preserve"> 32-36.</w:t>
      </w:r>
    </w:p>
    <w:p w:rsidR="00C46013" w:rsidRPr="00BD7503" w:rsidRDefault="00C46013" w:rsidP="00825C50">
      <w:pPr>
        <w:pStyle w:val="af"/>
        <w:spacing w:afterLines="100" w:after="312" w:line="360" w:lineRule="auto"/>
        <w:rPr>
          <w:rFonts w:ascii="Arial" w:hAnsi="Arial" w:cs="Arial"/>
          <w:noProof/>
          <w:sz w:val="24"/>
          <w:szCs w:val="24"/>
        </w:rPr>
      </w:pPr>
      <w:r w:rsidRPr="00BD7503">
        <w:rPr>
          <w:rFonts w:ascii="Arial" w:hAnsi="Arial" w:cs="Arial"/>
          <w:noProof/>
          <w:sz w:val="24"/>
          <w:szCs w:val="24"/>
        </w:rPr>
        <w:t xml:space="preserve">Zheng, N., Wei, Y., Zhang, Y. &amp; Yang, J., 2016. Zheng, N., Wei, Y., Zhang, Y. &amp; Yang, J., 2016. In search of strategic assets through cross-border merger and acquisitions: Evidence from Chinese multinational enterprises in developed economies. </w:t>
      </w:r>
      <w:r w:rsidRPr="00BD7503">
        <w:rPr>
          <w:rFonts w:ascii="Arial" w:hAnsi="Arial" w:cs="Arial"/>
          <w:i/>
          <w:iCs/>
          <w:noProof/>
          <w:sz w:val="24"/>
          <w:szCs w:val="24"/>
        </w:rPr>
        <w:t xml:space="preserve">International Business Review, </w:t>
      </w:r>
      <w:r w:rsidRPr="00BD7503">
        <w:rPr>
          <w:rFonts w:ascii="Arial" w:hAnsi="Arial" w:cs="Arial"/>
          <w:noProof/>
          <w:sz w:val="24"/>
          <w:szCs w:val="24"/>
        </w:rPr>
        <w:t xml:space="preserve">25(1), </w:t>
      </w:r>
      <w:r w:rsidR="00BD7503">
        <w:rPr>
          <w:rFonts w:ascii="Arial" w:hAnsi="Arial" w:cs="Arial"/>
          <w:noProof/>
          <w:sz w:val="24"/>
          <w:szCs w:val="24"/>
        </w:rPr>
        <w:t>p.</w:t>
      </w:r>
      <w:r w:rsidRPr="00BD7503">
        <w:rPr>
          <w:rFonts w:ascii="Arial" w:hAnsi="Arial" w:cs="Arial"/>
          <w:noProof/>
          <w:sz w:val="24"/>
          <w:szCs w:val="24"/>
        </w:rPr>
        <w:t xml:space="preserve"> 177-186.</w:t>
      </w:r>
    </w:p>
    <w:p w:rsidR="008B6F50" w:rsidRDefault="00640D60" w:rsidP="00825C50">
      <w:pPr>
        <w:pStyle w:val="af"/>
        <w:widowControl/>
        <w:spacing w:afterLines="100" w:after="312" w:line="360" w:lineRule="auto"/>
        <w:rPr>
          <w:rFonts w:ascii="Arial" w:hAnsi="Arial" w:cs="Arial"/>
          <w:noProof/>
          <w:sz w:val="24"/>
          <w:szCs w:val="24"/>
        </w:rPr>
      </w:pPr>
      <w:r w:rsidRPr="00640D60">
        <w:rPr>
          <w:rFonts w:ascii="Arial" w:hAnsi="Arial" w:cs="Arial"/>
          <w:noProof/>
          <w:sz w:val="24"/>
          <w:szCs w:val="24"/>
        </w:rPr>
        <w:lastRenderedPageBreak/>
        <w:t>Zikmund</w:t>
      </w:r>
      <w:r w:rsidR="00C46013" w:rsidRPr="00BD7503">
        <w:rPr>
          <w:rFonts w:ascii="Arial" w:hAnsi="Arial" w:cs="Arial"/>
          <w:noProof/>
          <w:sz w:val="24"/>
          <w:szCs w:val="24"/>
        </w:rPr>
        <w:t>, W. G., Babin, B. J., Carr, J. C. &amp; Griffin, M., 201</w:t>
      </w:r>
      <w:r w:rsidR="005B3AAF">
        <w:rPr>
          <w:rFonts w:ascii="Arial" w:hAnsi="Arial" w:cs="Arial" w:hint="eastAsia"/>
          <w:noProof/>
          <w:sz w:val="24"/>
          <w:szCs w:val="24"/>
        </w:rPr>
        <w:t>5</w:t>
      </w:r>
      <w:r w:rsidR="00C46013" w:rsidRPr="00BD7503">
        <w:rPr>
          <w:rFonts w:ascii="Arial" w:hAnsi="Arial" w:cs="Arial"/>
          <w:noProof/>
          <w:sz w:val="24"/>
          <w:szCs w:val="24"/>
        </w:rPr>
        <w:t xml:space="preserve">. </w:t>
      </w:r>
      <w:r w:rsidR="00C46013" w:rsidRPr="00BD7503">
        <w:rPr>
          <w:rFonts w:ascii="Arial" w:hAnsi="Arial" w:cs="Arial"/>
          <w:i/>
          <w:iCs/>
          <w:noProof/>
          <w:sz w:val="24"/>
          <w:szCs w:val="24"/>
        </w:rPr>
        <w:t xml:space="preserve">Business research methods. </w:t>
      </w:r>
      <w:r w:rsidR="00C46013" w:rsidRPr="00BD7503">
        <w:rPr>
          <w:rFonts w:ascii="Arial" w:hAnsi="Arial" w:cs="Arial"/>
          <w:noProof/>
          <w:sz w:val="24"/>
          <w:szCs w:val="24"/>
        </w:rPr>
        <w:t>8 ed. Mason: HO: Cengage Learning.</w:t>
      </w:r>
    </w:p>
    <w:p w:rsidR="008B6F50" w:rsidRPr="008B6F50" w:rsidRDefault="008B6F50" w:rsidP="008B6F50">
      <w:pPr>
        <w:rPr>
          <w:noProof/>
        </w:rPr>
      </w:pPr>
      <w:r>
        <w:rPr>
          <w:noProof/>
        </w:rPr>
        <w:br w:type="page"/>
      </w:r>
    </w:p>
    <w:p w:rsidR="008C0649" w:rsidRDefault="008C0649" w:rsidP="008C0649">
      <w:pPr>
        <w:spacing w:afterLines="100" w:after="312" w:line="360" w:lineRule="auto"/>
        <w:jc w:val="left"/>
        <w:outlineLvl w:val="0"/>
        <w:rPr>
          <w:rFonts w:ascii="Arial" w:eastAsia="Arial" w:hAnsi="Arial" w:cs="Arial"/>
          <w:b/>
          <w:bCs/>
          <w:kern w:val="44"/>
          <w:sz w:val="32"/>
          <w:szCs w:val="32"/>
        </w:rPr>
      </w:pPr>
      <w:bookmarkStart w:id="338" w:name="_Toc531864760"/>
      <w:bookmarkStart w:id="339" w:name="_Toc522016696"/>
      <w:r w:rsidRPr="008B6F50">
        <w:rPr>
          <w:rFonts w:ascii="Arial" w:eastAsia="Arial" w:hAnsi="Arial" w:cs="Arial"/>
          <w:b/>
          <w:bCs/>
          <w:kern w:val="44"/>
          <w:sz w:val="32"/>
          <w:szCs w:val="32"/>
        </w:rPr>
        <w:lastRenderedPageBreak/>
        <w:t>Appendix</w:t>
      </w:r>
      <w:bookmarkEnd w:id="338"/>
    </w:p>
    <w:p w:rsidR="008B6F50" w:rsidRDefault="008B6F50" w:rsidP="008B6F50">
      <w:pPr>
        <w:spacing w:afterLines="100" w:after="312" w:line="360" w:lineRule="auto"/>
        <w:jc w:val="center"/>
        <w:outlineLvl w:val="0"/>
        <w:rPr>
          <w:rFonts w:ascii="Arial" w:eastAsia="Arial" w:hAnsi="Arial" w:cs="Arial"/>
          <w:b/>
          <w:sz w:val="24"/>
          <w:szCs w:val="24"/>
        </w:rPr>
      </w:pPr>
      <w:bookmarkStart w:id="340" w:name="_Toc531864761"/>
      <w:r w:rsidRPr="00FC4826">
        <w:rPr>
          <w:rFonts w:ascii="Arial" w:eastAsia="Arial" w:hAnsi="Arial" w:cs="Arial"/>
          <w:b/>
          <w:bCs/>
          <w:kern w:val="44"/>
          <w:sz w:val="32"/>
          <w:szCs w:val="32"/>
        </w:rPr>
        <w:t xml:space="preserve">Appendix </w:t>
      </w:r>
      <w:r w:rsidR="009A319F" w:rsidRPr="00FC4826">
        <w:rPr>
          <w:rFonts w:ascii="Arial" w:hAnsi="Arial" w:cs="Arial"/>
          <w:b/>
          <w:bCs/>
          <w:kern w:val="44"/>
          <w:sz w:val="32"/>
          <w:szCs w:val="32"/>
        </w:rPr>
        <w:t>1</w:t>
      </w:r>
      <w:r w:rsidRPr="008B6F50">
        <w:rPr>
          <w:rFonts w:ascii="Arial" w:eastAsia="Arial" w:hAnsi="Arial" w:cs="Arial"/>
          <w:b/>
          <w:bCs/>
          <w:kern w:val="44"/>
          <w:sz w:val="32"/>
          <w:szCs w:val="32"/>
        </w:rPr>
        <w:t>: MBA Project Log</w:t>
      </w:r>
      <w:bookmarkEnd w:id="339"/>
      <w:bookmarkEnd w:id="340"/>
      <w:r w:rsidRPr="008B6F50">
        <w:rPr>
          <w:rFonts w:ascii="Arial" w:eastAsia="Arial" w:hAnsi="Arial" w:cs="Arial"/>
          <w:b/>
          <w:sz w:val="24"/>
          <w:szCs w:val="24"/>
        </w:rPr>
        <w:t xml:space="preserve"> </w:t>
      </w:r>
    </w:p>
    <w:p w:rsidR="008B6F50" w:rsidRPr="008B6F50" w:rsidRDefault="008B6F50" w:rsidP="008B6F50">
      <w:pPr>
        <w:spacing w:afterLines="100" w:after="312" w:line="360" w:lineRule="auto"/>
        <w:jc w:val="center"/>
        <w:rPr>
          <w:rFonts w:ascii="Arial" w:eastAsia="Arial" w:hAnsi="Arial" w:cs="Arial"/>
          <w:i/>
          <w:sz w:val="24"/>
          <w:szCs w:val="24"/>
          <w:u w:val="single"/>
        </w:rPr>
      </w:pPr>
      <w:r w:rsidRPr="008B6F50">
        <w:rPr>
          <w:rFonts w:ascii="Arial" w:eastAsia="Arial" w:hAnsi="Arial" w:cs="Arial"/>
          <w:b/>
          <w:sz w:val="24"/>
          <w:szCs w:val="24"/>
        </w:rPr>
        <w:t>PROJECT PAPER LOG</w:t>
      </w:r>
    </w:p>
    <w:tbl>
      <w:tblPr>
        <w:tblpPr w:leftFromText="180" w:rightFromText="180" w:vertAnchor="text" w:horzAnchor="margin" w:tblpY="317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214"/>
      </w:tblGrid>
      <w:tr w:rsidR="008B6F50" w:rsidRPr="008B6F50" w:rsidTr="008C0649">
        <w:tc>
          <w:tcPr>
            <w:tcW w:w="4428" w:type="dxa"/>
          </w:tcPr>
          <w:p w:rsidR="008B6F50" w:rsidRPr="008B6F50" w:rsidRDefault="008B6F50" w:rsidP="008C0649">
            <w:pPr>
              <w:spacing w:afterLines="100" w:after="312" w:line="360" w:lineRule="auto"/>
              <w:rPr>
                <w:rFonts w:ascii="Arial" w:eastAsia="等线" w:hAnsi="Arial" w:cs="Arial"/>
                <w:b/>
                <w:sz w:val="28"/>
                <w:szCs w:val="24"/>
              </w:rPr>
            </w:pPr>
            <w:r w:rsidRPr="008B6F50">
              <w:rPr>
                <w:rFonts w:ascii="Arial" w:eastAsia="Arial" w:hAnsi="Arial" w:cs="Arial"/>
                <w:b/>
                <w:sz w:val="28"/>
                <w:szCs w:val="24"/>
              </w:rPr>
              <w:t>Student Name:</w:t>
            </w:r>
          </w:p>
        </w:tc>
        <w:tc>
          <w:tcPr>
            <w:tcW w:w="4214" w:type="dxa"/>
          </w:tcPr>
          <w:p w:rsidR="008B6F50" w:rsidRPr="008B6F50" w:rsidRDefault="008B6F50" w:rsidP="008C0649">
            <w:pPr>
              <w:spacing w:afterLines="100" w:after="312" w:line="360" w:lineRule="auto"/>
              <w:rPr>
                <w:rFonts w:ascii="Arial" w:eastAsia="等线" w:hAnsi="Arial" w:cs="Arial"/>
                <w:b/>
                <w:sz w:val="28"/>
                <w:szCs w:val="24"/>
              </w:rPr>
            </w:pPr>
            <w:r>
              <w:rPr>
                <w:rFonts w:ascii="Arial" w:eastAsia="等线" w:hAnsi="Arial" w:cs="Arial"/>
                <w:b/>
                <w:sz w:val="28"/>
                <w:szCs w:val="24"/>
              </w:rPr>
              <w:t>H</w:t>
            </w:r>
            <w:r>
              <w:rPr>
                <w:rFonts w:ascii="Arial" w:eastAsia="等线" w:hAnsi="Arial" w:cs="Arial" w:hint="eastAsia"/>
                <w:b/>
                <w:sz w:val="28"/>
                <w:szCs w:val="24"/>
              </w:rPr>
              <w:t>ao</w:t>
            </w:r>
            <w:r>
              <w:rPr>
                <w:rFonts w:ascii="Arial" w:eastAsia="等线" w:hAnsi="Arial" w:cs="Arial"/>
                <w:b/>
                <w:sz w:val="28"/>
                <w:szCs w:val="24"/>
              </w:rPr>
              <w:t xml:space="preserve"> Bin</w:t>
            </w:r>
          </w:p>
        </w:tc>
      </w:tr>
      <w:tr w:rsidR="008B6F50" w:rsidRPr="008B6F50" w:rsidTr="008C0649">
        <w:tc>
          <w:tcPr>
            <w:tcW w:w="4428" w:type="dxa"/>
          </w:tcPr>
          <w:p w:rsidR="008B6F50" w:rsidRPr="008B6F50" w:rsidRDefault="008B6F50" w:rsidP="008C0649">
            <w:pPr>
              <w:spacing w:afterLines="100" w:after="312" w:line="360" w:lineRule="auto"/>
              <w:rPr>
                <w:rFonts w:ascii="Arial" w:eastAsia="等线" w:hAnsi="Arial" w:cs="Arial"/>
                <w:b/>
                <w:sz w:val="28"/>
                <w:szCs w:val="24"/>
              </w:rPr>
            </w:pPr>
            <w:r w:rsidRPr="008B6F50">
              <w:rPr>
                <w:rFonts w:ascii="Arial" w:eastAsia="Arial" w:hAnsi="Arial" w:cs="Arial"/>
                <w:b/>
                <w:sz w:val="28"/>
                <w:szCs w:val="24"/>
              </w:rPr>
              <w:t>Supervisor’s Name:</w:t>
            </w:r>
          </w:p>
        </w:tc>
        <w:tc>
          <w:tcPr>
            <w:tcW w:w="4214" w:type="dxa"/>
          </w:tcPr>
          <w:p w:rsidR="008B6F50" w:rsidRPr="008B6F50" w:rsidRDefault="008B6F50" w:rsidP="008C0649">
            <w:pPr>
              <w:spacing w:afterLines="100" w:after="312" w:line="360" w:lineRule="auto"/>
              <w:rPr>
                <w:rFonts w:ascii="Arial" w:eastAsia="等线" w:hAnsi="Arial" w:cs="Arial"/>
                <w:b/>
                <w:sz w:val="28"/>
                <w:szCs w:val="24"/>
              </w:rPr>
            </w:pPr>
            <w:proofErr w:type="spellStart"/>
            <w:r>
              <w:rPr>
                <w:rFonts w:ascii="Arial" w:eastAsia="等线" w:hAnsi="Arial" w:cs="Arial"/>
                <w:b/>
                <w:sz w:val="28"/>
                <w:szCs w:val="24"/>
              </w:rPr>
              <w:t>Umi</w:t>
            </w:r>
            <w:proofErr w:type="spellEnd"/>
            <w:r>
              <w:rPr>
                <w:rFonts w:ascii="Arial" w:eastAsia="等线" w:hAnsi="Arial" w:cs="Arial"/>
                <w:b/>
                <w:sz w:val="28"/>
                <w:szCs w:val="24"/>
              </w:rPr>
              <w:t xml:space="preserve"> </w:t>
            </w:r>
            <w:proofErr w:type="spellStart"/>
            <w:r w:rsidRPr="008B6F50">
              <w:rPr>
                <w:rFonts w:ascii="Arial" w:eastAsia="等线" w:hAnsi="Arial" w:cs="Arial"/>
                <w:b/>
                <w:sz w:val="28"/>
                <w:szCs w:val="24"/>
              </w:rPr>
              <w:t>Kalsom</w:t>
            </w:r>
            <w:proofErr w:type="spellEnd"/>
          </w:p>
        </w:tc>
      </w:tr>
      <w:tr w:rsidR="008B6F50" w:rsidRPr="008B6F50" w:rsidTr="008C0649">
        <w:tc>
          <w:tcPr>
            <w:tcW w:w="8642" w:type="dxa"/>
            <w:gridSpan w:val="2"/>
          </w:tcPr>
          <w:p w:rsidR="008B6F50" w:rsidRPr="008B6F50" w:rsidRDefault="008B6F50" w:rsidP="008C0649">
            <w:pPr>
              <w:spacing w:afterLines="100" w:after="312" w:line="360" w:lineRule="auto"/>
              <w:jc w:val="center"/>
              <w:rPr>
                <w:rFonts w:ascii="Arial" w:eastAsia="Arial" w:hAnsi="Arial" w:cs="Arial"/>
                <w:b/>
                <w:sz w:val="28"/>
                <w:szCs w:val="24"/>
              </w:rPr>
            </w:pPr>
            <w:r w:rsidRPr="008B6F50">
              <w:rPr>
                <w:rFonts w:ascii="Arial" w:eastAsia="Arial" w:hAnsi="Arial" w:cs="Arial"/>
                <w:b/>
                <w:sz w:val="28"/>
                <w:szCs w:val="24"/>
              </w:rPr>
              <w:t>Dissertation Topic: Job-Hopping Behavior in the Retail Industry of Shanghai, China</w:t>
            </w:r>
          </w:p>
          <w:p w:rsidR="008B6F50" w:rsidRPr="008B6F50" w:rsidRDefault="008B6F50" w:rsidP="008C0649">
            <w:pPr>
              <w:spacing w:afterLines="100" w:after="312" w:line="360" w:lineRule="auto"/>
              <w:rPr>
                <w:rFonts w:ascii="Arial" w:eastAsia="Arial" w:hAnsi="Arial" w:cs="Arial"/>
                <w:b/>
                <w:sz w:val="28"/>
                <w:szCs w:val="24"/>
              </w:rPr>
            </w:pPr>
          </w:p>
          <w:p w:rsidR="008B6F50" w:rsidRPr="008B6F50" w:rsidRDefault="008B6F50" w:rsidP="008C0649">
            <w:pPr>
              <w:spacing w:afterLines="100" w:after="312" w:line="360" w:lineRule="auto"/>
              <w:rPr>
                <w:rFonts w:ascii="Arial" w:eastAsia="等线" w:hAnsi="Arial" w:cs="Arial"/>
                <w:b/>
                <w:sz w:val="28"/>
                <w:szCs w:val="24"/>
              </w:rPr>
            </w:pPr>
          </w:p>
        </w:tc>
      </w:tr>
    </w:tbl>
    <w:p w:rsidR="008B6F50" w:rsidRPr="008B6F50" w:rsidRDefault="008B6F50" w:rsidP="008B6F50">
      <w:pPr>
        <w:spacing w:afterLines="100" w:after="312" w:line="360" w:lineRule="auto"/>
        <w:rPr>
          <w:rFonts w:ascii="Arial" w:eastAsia="等线" w:hAnsi="Arial" w:cs="Arial"/>
          <w:b/>
          <w:sz w:val="24"/>
          <w:szCs w:val="24"/>
        </w:rPr>
      </w:pPr>
    </w:p>
    <w:p w:rsidR="008B6F50" w:rsidRPr="008B6F50" w:rsidRDefault="008B6F50" w:rsidP="008C0649">
      <w:pPr>
        <w:widowControl/>
        <w:spacing w:afterLines="200" w:after="624" w:line="360" w:lineRule="auto"/>
        <w:rPr>
          <w:rFonts w:ascii="Arial" w:eastAsia="等线" w:hAnsi="Arial" w:cs="Arial"/>
          <w:kern w:val="0"/>
          <w:sz w:val="22"/>
          <w:lang w:eastAsia="en-US"/>
        </w:rPr>
      </w:pPr>
      <w:r w:rsidRPr="008B6F50">
        <w:rPr>
          <w:rFonts w:ascii="Arial" w:eastAsia="等线" w:hAnsi="Arial" w:cs="Arial"/>
          <w:kern w:val="0"/>
          <w:sz w:val="24"/>
          <w:szCs w:val="24"/>
          <w:lang w:eastAsia="en-US"/>
        </w:rPr>
        <w:t xml:space="preserve">This is an important document, which is to be handed in with your dissertation. </w:t>
      </w:r>
      <w:r w:rsidR="008C0649" w:rsidRPr="008B6F50">
        <w:rPr>
          <w:rFonts w:ascii="Arial" w:eastAsia="等线" w:hAnsi="Arial" w:cs="Arial"/>
          <w:kern w:val="0"/>
          <w:sz w:val="24"/>
          <w:szCs w:val="24"/>
          <w:lang w:eastAsia="en-US"/>
        </w:rPr>
        <w:t>This log will be</w:t>
      </w:r>
      <w:r w:rsidR="008C0649" w:rsidRPr="008B6F50">
        <w:rPr>
          <w:rFonts w:ascii="Arial" w:eastAsia="等线" w:hAnsi="Arial" w:cs="Arial"/>
          <w:kern w:val="0"/>
          <w:sz w:val="22"/>
          <w:lang w:eastAsia="en-US"/>
        </w:rPr>
        <w:t xml:space="preserve"> taken into consideration when awarding the final mark for the dissertation.</w:t>
      </w:r>
    </w:p>
    <w:p w:rsidR="008C0649" w:rsidRDefault="008C0649">
      <w:pPr>
        <w:widowControl/>
        <w:jc w:val="left"/>
        <w:rPr>
          <w:rFonts w:ascii="Arial" w:hAnsi="Arial" w:cs="Arial"/>
          <w:noProof/>
          <w:sz w:val="24"/>
          <w:szCs w:val="24"/>
        </w:rPr>
      </w:pPr>
      <w:r>
        <w:rPr>
          <w:rFonts w:ascii="Arial" w:hAnsi="Arial" w:cs="Arial"/>
          <w:noProof/>
          <w:sz w:val="24"/>
          <w:szCs w:val="24"/>
        </w:rPr>
        <w:br w:type="page"/>
      </w:r>
    </w:p>
    <w:p w:rsidR="00327E7A" w:rsidRDefault="008C0649" w:rsidP="00825C50">
      <w:pPr>
        <w:pStyle w:val="af"/>
        <w:widowControl/>
        <w:spacing w:afterLines="100" w:after="312" w:line="360" w:lineRule="auto"/>
        <w:rPr>
          <w:rFonts w:ascii="Arial" w:hAnsi="Arial" w:cs="Arial"/>
          <w:b/>
          <w:noProof/>
          <w:sz w:val="24"/>
          <w:szCs w:val="24"/>
        </w:rPr>
      </w:pPr>
      <w:r w:rsidRPr="008C0649">
        <w:rPr>
          <w:rFonts w:ascii="Arial" w:hAnsi="Arial" w:cs="Arial"/>
          <w:b/>
          <w:noProof/>
          <w:sz w:val="24"/>
          <w:szCs w:val="24"/>
        </w:rPr>
        <w:lastRenderedPageBreak/>
        <w:t>SECTION A. MONITORING STUDENT DISSERTATION PROCESS</w:t>
      </w:r>
    </w:p>
    <w:p w:rsidR="008C0649" w:rsidRPr="00CD29BE" w:rsidRDefault="008C0649" w:rsidP="008C0649">
      <w:pPr>
        <w:pStyle w:val="20"/>
        <w:spacing w:after="326"/>
        <w:rPr>
          <w:rFonts w:ascii="Arial" w:hAnsi="Arial" w:cs="Arial"/>
          <w:b/>
          <w:bCs/>
          <w:sz w:val="24"/>
          <w:szCs w:val="24"/>
        </w:rPr>
      </w:pPr>
      <w:r w:rsidRPr="00CD29BE">
        <w:rPr>
          <w:rFonts w:ascii="Arial" w:hAnsi="Arial" w:cs="Arial"/>
          <w:b/>
          <w:bCs/>
          <w:sz w:val="24"/>
          <w:szCs w:val="24"/>
        </w:rPr>
        <w:t>The plan below is to be agreed between the student &amp; supervisor and will be monitored against progress made at each session.</w:t>
      </w:r>
    </w:p>
    <w:tbl>
      <w:tblPr>
        <w:tblW w:w="9337" w:type="dxa"/>
        <w:tblLayout w:type="fixed"/>
        <w:tblCellMar>
          <w:left w:w="0" w:type="dxa"/>
          <w:right w:w="0" w:type="dxa"/>
        </w:tblCellMar>
        <w:tblLook w:val="0000" w:firstRow="0" w:lastRow="0" w:firstColumn="0" w:lastColumn="0" w:noHBand="0" w:noVBand="0"/>
      </w:tblPr>
      <w:tblGrid>
        <w:gridCol w:w="5595"/>
        <w:gridCol w:w="935"/>
        <w:gridCol w:w="936"/>
        <w:gridCol w:w="935"/>
        <w:gridCol w:w="936"/>
      </w:tblGrid>
      <w:tr w:rsidR="008C0649" w:rsidRPr="008C0649" w:rsidTr="008C0649">
        <w:trPr>
          <w:cantSplit/>
          <w:trHeight w:val="382"/>
        </w:trPr>
        <w:tc>
          <w:tcPr>
            <w:tcW w:w="5595"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afterLines="100" w:after="312" w:line="360" w:lineRule="auto"/>
              <w:jc w:val="center"/>
              <w:rPr>
                <w:rFonts w:ascii="Arial" w:eastAsia="Arial Unicode MS" w:hAnsi="Arial" w:cs="Arial"/>
                <w:b/>
                <w:bCs/>
                <w:sz w:val="24"/>
                <w:szCs w:val="24"/>
              </w:rPr>
            </w:pPr>
            <w:r w:rsidRPr="008C0649">
              <w:rPr>
                <w:rFonts w:ascii="Arial" w:eastAsia="Arial" w:hAnsi="Arial" w:cs="Arial"/>
                <w:b/>
                <w:bCs/>
                <w:sz w:val="24"/>
                <w:szCs w:val="24"/>
              </w:rPr>
              <w:t>Activity</w:t>
            </w:r>
          </w:p>
        </w:tc>
        <w:tc>
          <w:tcPr>
            <w:tcW w:w="3742" w:type="dxa"/>
            <w:gridSpan w:val="4"/>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afterLines="100" w:after="312" w:line="360" w:lineRule="auto"/>
              <w:jc w:val="center"/>
              <w:rPr>
                <w:rFonts w:ascii="Arial" w:eastAsia="Arial Unicode MS" w:hAnsi="Arial" w:cs="Arial"/>
                <w:b/>
                <w:bCs/>
                <w:sz w:val="24"/>
                <w:szCs w:val="24"/>
              </w:rPr>
            </w:pPr>
            <w:r w:rsidRPr="008C0649">
              <w:rPr>
                <w:rFonts w:ascii="Arial" w:eastAsia="Arial" w:hAnsi="Arial" w:cs="Arial"/>
                <w:b/>
                <w:bCs/>
                <w:sz w:val="24"/>
                <w:szCs w:val="24"/>
              </w:rPr>
              <w:t>Milestone/Deliverable Date</w:t>
            </w:r>
          </w:p>
        </w:tc>
      </w:tr>
      <w:tr w:rsidR="008C0649" w:rsidRPr="008C0649" w:rsidTr="008C0649">
        <w:trPr>
          <w:trHeight w:val="270"/>
        </w:trPr>
        <w:tc>
          <w:tcPr>
            <w:tcW w:w="559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Review Chapter 1-3 &amp; confirm the conceptual framework</w:t>
            </w:r>
          </w:p>
        </w:tc>
        <w:tc>
          <w:tcPr>
            <w:tcW w:w="9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Arial Unicode MS" w:hAnsi="Arial" w:cs="Arial"/>
                <w:sz w:val="24"/>
                <w:szCs w:val="24"/>
              </w:rPr>
            </w:pPr>
            <w:r>
              <w:rPr>
                <w:rFonts w:ascii="Arial" w:eastAsia="Arial Unicode MS" w:hAnsi="Arial" w:cs="Arial" w:hint="eastAsia"/>
                <w:sz w:val="24"/>
                <w:szCs w:val="24"/>
              </w:rPr>
              <w:t>9</w:t>
            </w:r>
            <w:r w:rsidR="008C0649" w:rsidRPr="008C0649">
              <w:rPr>
                <w:rFonts w:ascii="Arial" w:eastAsia="Arial Unicode MS" w:hAnsi="Arial" w:cs="Arial"/>
                <w:sz w:val="24"/>
                <w:szCs w:val="24"/>
              </w:rPr>
              <w:t>/</w:t>
            </w:r>
            <w:r>
              <w:rPr>
                <w:rFonts w:ascii="Arial" w:eastAsia="Arial Unicode MS" w:hAnsi="Arial" w:cs="Arial" w:hint="eastAsia"/>
                <w:sz w:val="24"/>
                <w:szCs w:val="24"/>
              </w:rPr>
              <w:t>8</w:t>
            </w:r>
          </w:p>
        </w:tc>
        <w:tc>
          <w:tcPr>
            <w:tcW w:w="93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Modify Chapter 1-3</w:t>
            </w:r>
          </w:p>
        </w:tc>
        <w:tc>
          <w:tcPr>
            <w:tcW w:w="9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11</w:t>
            </w:r>
            <w:r w:rsidR="008C0649" w:rsidRPr="008C0649">
              <w:rPr>
                <w:rFonts w:ascii="Arial" w:eastAsia="等线" w:hAnsi="Arial" w:cs="Arial"/>
                <w:sz w:val="24"/>
                <w:szCs w:val="24"/>
              </w:rPr>
              <w:t>/</w:t>
            </w:r>
            <w:r>
              <w:rPr>
                <w:rFonts w:ascii="Arial" w:eastAsia="等线" w:hAnsi="Arial" w:cs="Arial" w:hint="eastAsia"/>
                <w:sz w:val="24"/>
                <w:szCs w:val="24"/>
              </w:rPr>
              <w:t>9</w:t>
            </w:r>
          </w:p>
        </w:tc>
        <w:tc>
          <w:tcPr>
            <w:tcW w:w="9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Done Chapter 1-3</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等线" w:hAnsi="Arial" w:cs="Arial"/>
                <w:sz w:val="24"/>
                <w:szCs w:val="24"/>
              </w:rPr>
            </w:pPr>
            <w:r w:rsidRPr="008C0649">
              <w:rPr>
                <w:rFonts w:ascii="Arial" w:eastAsia="等线" w:hAnsi="Arial" w:cs="Arial" w:hint="eastAsia"/>
                <w:sz w:val="24"/>
                <w:szCs w:val="24"/>
              </w:rPr>
              <w:t>2</w:t>
            </w:r>
            <w:r w:rsidRPr="008C0649">
              <w:rPr>
                <w:rFonts w:ascii="Arial" w:eastAsia="等线" w:hAnsi="Arial" w:cs="Arial"/>
                <w:sz w:val="24"/>
                <w:szCs w:val="24"/>
              </w:rPr>
              <w:t>0/</w:t>
            </w:r>
            <w:r w:rsidR="00AD47D7">
              <w:rPr>
                <w:rFonts w:ascii="Arial" w:eastAsia="等线" w:hAnsi="Arial" w:cs="Arial" w:hint="eastAsia"/>
                <w:sz w:val="24"/>
                <w:szCs w:val="24"/>
              </w:rPr>
              <w:t>9</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Review presentation slides for proposal</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8</w:t>
            </w:r>
            <w:r w:rsidR="008C0649" w:rsidRPr="008C0649">
              <w:rPr>
                <w:rFonts w:ascii="Arial" w:eastAsia="等线" w:hAnsi="Arial" w:cs="Arial"/>
                <w:sz w:val="24"/>
                <w:szCs w:val="24"/>
              </w:rPr>
              <w:t>/</w:t>
            </w:r>
            <w:r>
              <w:rPr>
                <w:rFonts w:ascii="Arial" w:eastAsia="等线" w:hAnsi="Arial" w:cs="Arial" w:hint="eastAsia"/>
                <w:sz w:val="24"/>
                <w:szCs w:val="24"/>
              </w:rPr>
              <w:t>10</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 xml:space="preserve">Proposal presentation </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26</w:t>
            </w:r>
            <w:r w:rsidR="008C0649" w:rsidRPr="008C0649">
              <w:rPr>
                <w:rFonts w:ascii="Arial" w:eastAsia="等线" w:hAnsi="Arial" w:cs="Arial"/>
                <w:sz w:val="24"/>
                <w:szCs w:val="24"/>
              </w:rPr>
              <w:t>/</w:t>
            </w:r>
            <w:r>
              <w:rPr>
                <w:rFonts w:ascii="Arial" w:eastAsia="等线" w:hAnsi="Arial" w:cs="Arial" w:hint="eastAsia"/>
                <w:sz w:val="24"/>
                <w:szCs w:val="24"/>
              </w:rPr>
              <w:t>10</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Draft questionnaire</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2</w:t>
            </w:r>
            <w:r w:rsidR="008C0649" w:rsidRPr="008C0649">
              <w:rPr>
                <w:rFonts w:ascii="Arial" w:eastAsia="等线" w:hAnsi="Arial" w:cs="Arial"/>
                <w:sz w:val="24"/>
                <w:szCs w:val="24"/>
              </w:rPr>
              <w:t>/</w:t>
            </w:r>
            <w:r w:rsidR="008C0649">
              <w:rPr>
                <w:rFonts w:ascii="Arial" w:eastAsia="等线" w:hAnsi="Arial" w:cs="Arial" w:hint="eastAsia"/>
                <w:sz w:val="24"/>
                <w:szCs w:val="24"/>
              </w:rPr>
              <w:t>1</w:t>
            </w:r>
            <w:r>
              <w:rPr>
                <w:rFonts w:ascii="Arial" w:eastAsia="等线" w:hAnsi="Arial" w:cs="Arial" w:hint="eastAsia"/>
                <w:sz w:val="24"/>
                <w:szCs w:val="24"/>
              </w:rPr>
              <w:t>1</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Modify the questionnaire</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AD47D7"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9</w:t>
            </w:r>
            <w:r w:rsidR="008C0649" w:rsidRPr="008C0649">
              <w:rPr>
                <w:rFonts w:ascii="Arial" w:eastAsia="等线" w:hAnsi="Arial" w:cs="Arial"/>
                <w:sz w:val="24"/>
                <w:szCs w:val="24"/>
              </w:rPr>
              <w:t>/</w:t>
            </w:r>
            <w:r w:rsidR="008C0649">
              <w:rPr>
                <w:rFonts w:ascii="Arial" w:eastAsia="等线" w:hAnsi="Arial" w:cs="Arial" w:hint="eastAsia"/>
                <w:sz w:val="24"/>
                <w:szCs w:val="24"/>
              </w:rPr>
              <w:t>1</w:t>
            </w:r>
            <w:r>
              <w:rPr>
                <w:rFonts w:ascii="Arial" w:eastAsia="等线" w:hAnsi="Arial" w:cs="Arial" w:hint="eastAsia"/>
                <w:sz w:val="24"/>
                <w:szCs w:val="24"/>
              </w:rPr>
              <w:t>1</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Showing data &amp; start Chapter 4-5</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15</w:t>
            </w:r>
            <w:r w:rsidRPr="008C0649">
              <w:rPr>
                <w:rFonts w:ascii="Arial" w:eastAsia="等线" w:hAnsi="Arial" w:cs="Arial"/>
                <w:sz w:val="24"/>
                <w:szCs w:val="24"/>
              </w:rPr>
              <w:t>/</w:t>
            </w:r>
            <w:r>
              <w:rPr>
                <w:rFonts w:ascii="Arial" w:eastAsia="等线" w:hAnsi="Arial" w:cs="Arial" w:hint="eastAsia"/>
                <w:sz w:val="24"/>
                <w:szCs w:val="24"/>
              </w:rPr>
              <w:t>11</w:t>
            </w: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Done Chapter 4-5</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25</w:t>
            </w:r>
            <w:r w:rsidRPr="008C0649">
              <w:rPr>
                <w:rFonts w:ascii="Arial" w:eastAsia="等线" w:hAnsi="Arial" w:cs="Arial"/>
                <w:sz w:val="24"/>
                <w:szCs w:val="24"/>
              </w:rPr>
              <w:t>/</w:t>
            </w:r>
            <w:r>
              <w:rPr>
                <w:rFonts w:ascii="Arial" w:eastAsia="等线" w:hAnsi="Arial" w:cs="Arial" w:hint="eastAsia"/>
                <w:sz w:val="24"/>
                <w:szCs w:val="24"/>
              </w:rPr>
              <w:t>11</w:t>
            </w: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r>
      <w:tr w:rsidR="008C0649" w:rsidRPr="008C0649" w:rsidTr="008C0649">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Final Viva &amp; modify Chapter 1-5</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p>
        </w:tc>
        <w:tc>
          <w:tcPr>
            <w:tcW w:w="936"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8C0649" w:rsidRPr="008C0649" w:rsidRDefault="008C0649" w:rsidP="008C0649">
            <w:pPr>
              <w:spacing w:beforeLines="20" w:before="62" w:afterLines="20" w:after="62" w:line="360" w:lineRule="auto"/>
              <w:jc w:val="center"/>
              <w:rPr>
                <w:rFonts w:ascii="Arial" w:eastAsia="Arial Unicode MS" w:hAnsi="Arial" w:cs="Arial"/>
                <w:sz w:val="24"/>
                <w:szCs w:val="24"/>
              </w:rPr>
            </w:pPr>
            <w:r>
              <w:rPr>
                <w:rFonts w:ascii="Arial" w:eastAsia="Arial Unicode MS" w:hAnsi="Arial" w:cs="Arial" w:hint="eastAsia"/>
                <w:sz w:val="24"/>
                <w:szCs w:val="24"/>
              </w:rPr>
              <w:t>1</w:t>
            </w:r>
            <w:r w:rsidRPr="008C0649">
              <w:rPr>
                <w:rFonts w:ascii="Arial" w:eastAsia="Arial Unicode MS" w:hAnsi="Arial" w:cs="Arial"/>
                <w:sz w:val="24"/>
                <w:szCs w:val="24"/>
              </w:rPr>
              <w:t>/</w:t>
            </w:r>
            <w:r>
              <w:rPr>
                <w:rFonts w:ascii="Arial" w:eastAsia="Arial Unicode MS" w:hAnsi="Arial" w:cs="Arial" w:hint="eastAsia"/>
                <w:sz w:val="24"/>
                <w:szCs w:val="24"/>
              </w:rPr>
              <w:t>12</w:t>
            </w:r>
          </w:p>
        </w:tc>
      </w:tr>
    </w:tbl>
    <w:p w:rsidR="008D0937" w:rsidRDefault="008D0937" w:rsidP="008C0649"/>
    <w:p w:rsidR="008D0937" w:rsidRDefault="008D0937">
      <w:pPr>
        <w:widowControl/>
        <w:jc w:val="left"/>
      </w:pPr>
      <w:r>
        <w:br w:type="page"/>
      </w:r>
    </w:p>
    <w:p w:rsidR="008D0937" w:rsidRPr="008D0937" w:rsidRDefault="008D0937" w:rsidP="008D0937">
      <w:pPr>
        <w:spacing w:afterLines="100" w:after="312" w:line="360" w:lineRule="auto"/>
        <w:rPr>
          <w:rFonts w:ascii="Arial" w:eastAsia="等线" w:hAnsi="Arial" w:cs="Arial"/>
          <w:b/>
          <w:sz w:val="22"/>
        </w:rPr>
      </w:pPr>
      <w:r w:rsidRPr="008D0937">
        <w:rPr>
          <w:rFonts w:ascii="Arial" w:eastAsia="Arial" w:hAnsi="Arial" w:cs="Arial"/>
          <w:b/>
          <w:sz w:val="22"/>
        </w:rPr>
        <w:lastRenderedPageBreak/>
        <w:t>SECTION B. RECORD OF MEETINGS</w:t>
      </w:r>
    </w:p>
    <w:p w:rsidR="008D0937" w:rsidRPr="008D0937" w:rsidRDefault="008D0937" w:rsidP="008D0937">
      <w:pPr>
        <w:spacing w:afterLines="100" w:after="312" w:line="360" w:lineRule="auto"/>
        <w:rPr>
          <w:rFonts w:ascii="Arial" w:eastAsia="Arial" w:hAnsi="Arial" w:cs="Arial"/>
          <w:b/>
          <w:sz w:val="22"/>
        </w:rPr>
      </w:pPr>
      <w:r w:rsidRPr="008D0937">
        <w:rPr>
          <w:rFonts w:ascii="Arial" w:eastAsia="Arial" w:hAnsi="Arial" w:cs="Arial"/>
          <w:b/>
          <w:sz w:val="22"/>
        </w:rPr>
        <w:t>The expectation is that students will meet their supervisors up to seven times and these meetings should be recorded.</w:t>
      </w:r>
    </w:p>
    <w:p w:rsidR="008D0937" w:rsidRDefault="00E82BF0" w:rsidP="00E82BF0">
      <w:r w:rsidRPr="00E82BF0">
        <w:rPr>
          <w:noProof/>
        </w:rPr>
        <w:drawing>
          <wp:inline distT="0" distB="0" distL="0" distR="0">
            <wp:extent cx="5399405" cy="5834380"/>
            <wp:effectExtent l="0" t="0" r="0" b="0"/>
            <wp:docPr id="5" name="图片 5" descr="C:\Users\lenovo\AppData\Local\Temp\WeChat Files\e3f619e5ca4b235888f0e3e5660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e3f619e5ca4b235888f0e3e566085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5834380"/>
                    </a:xfrm>
                    <a:prstGeom prst="rect">
                      <a:avLst/>
                    </a:prstGeom>
                    <a:noFill/>
                    <a:ln>
                      <a:noFill/>
                    </a:ln>
                  </pic:spPr>
                </pic:pic>
              </a:graphicData>
            </a:graphic>
          </wp:inline>
        </w:drawing>
      </w:r>
      <w:r w:rsidRPr="00E82BF0">
        <w:rPr>
          <w:noProof/>
        </w:rPr>
        <w:lastRenderedPageBreak/>
        <w:drawing>
          <wp:inline distT="0" distB="0" distL="0" distR="0">
            <wp:extent cx="5399405" cy="5923915"/>
            <wp:effectExtent l="0" t="0" r="0" b="635"/>
            <wp:docPr id="43" name="图片 43" descr="C:\Users\lenovo\AppData\Local\Temp\WeChat Files\89884dd98259c227c4b39056e43b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89884dd98259c227c4b39056e43b9a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5923915"/>
                    </a:xfrm>
                    <a:prstGeom prst="rect">
                      <a:avLst/>
                    </a:prstGeom>
                    <a:noFill/>
                    <a:ln>
                      <a:noFill/>
                    </a:ln>
                  </pic:spPr>
                </pic:pic>
              </a:graphicData>
            </a:graphic>
          </wp:inline>
        </w:drawing>
      </w:r>
      <w:r w:rsidRPr="00E82BF0">
        <w:rPr>
          <w:noProof/>
        </w:rPr>
        <w:lastRenderedPageBreak/>
        <w:drawing>
          <wp:inline distT="0" distB="0" distL="0" distR="0">
            <wp:extent cx="5399405" cy="6538595"/>
            <wp:effectExtent l="0" t="0" r="0" b="0"/>
            <wp:docPr id="44" name="图片 44" descr="C:\Users\lenovo\AppData\Local\Temp\WeChat Files\b1c3798d1cb3ec049ede6b16971f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b1c3798d1cb3ec049ede6b16971fd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6538595"/>
                    </a:xfrm>
                    <a:prstGeom prst="rect">
                      <a:avLst/>
                    </a:prstGeom>
                    <a:noFill/>
                    <a:ln>
                      <a:noFill/>
                    </a:ln>
                  </pic:spPr>
                </pic:pic>
              </a:graphicData>
            </a:graphic>
          </wp:inline>
        </w:drawing>
      </w:r>
      <w:r w:rsidRPr="00E82BF0">
        <w:rPr>
          <w:noProof/>
        </w:rPr>
        <w:drawing>
          <wp:inline distT="0" distB="0" distL="0" distR="0">
            <wp:extent cx="5399405" cy="1758315"/>
            <wp:effectExtent l="0" t="0" r="0" b="0"/>
            <wp:docPr id="45" name="图片 45" descr="C:\Users\lenovo\AppData\Local\Temp\WeChat Files\4e3f35332e014c2259eb7d2d8d10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4e3f35332e014c2259eb7d2d8d106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1758315"/>
                    </a:xfrm>
                    <a:prstGeom prst="rect">
                      <a:avLst/>
                    </a:prstGeom>
                    <a:noFill/>
                    <a:ln>
                      <a:noFill/>
                    </a:ln>
                  </pic:spPr>
                </pic:pic>
              </a:graphicData>
            </a:graphic>
          </wp:inline>
        </w:drawing>
      </w:r>
      <w:r w:rsidR="008D0937">
        <w:br w:type="page"/>
      </w:r>
    </w:p>
    <w:p w:rsidR="008D0937" w:rsidRPr="008D0937" w:rsidRDefault="008D0937" w:rsidP="008D0937">
      <w:pPr>
        <w:spacing w:afterLines="100" w:after="312" w:line="360" w:lineRule="auto"/>
        <w:rPr>
          <w:rFonts w:ascii="Arial" w:eastAsia="Arial" w:hAnsi="Arial" w:cs="Arial"/>
          <w:b/>
          <w:sz w:val="22"/>
        </w:rPr>
      </w:pPr>
      <w:r w:rsidRPr="008D0937">
        <w:rPr>
          <w:rFonts w:ascii="Arial" w:eastAsia="Arial" w:hAnsi="Arial" w:cs="Arial"/>
          <w:b/>
          <w:sz w:val="22"/>
        </w:rPr>
        <w:lastRenderedPageBreak/>
        <w:t>Section C. Comments on Management of Project</w:t>
      </w:r>
    </w:p>
    <w:p w:rsidR="008D0937" w:rsidRDefault="00E82BF0" w:rsidP="008C0649">
      <w:r w:rsidRPr="00E82BF0">
        <w:rPr>
          <w:noProof/>
        </w:rPr>
        <w:drawing>
          <wp:inline distT="0" distB="0" distL="0" distR="0">
            <wp:extent cx="5399405" cy="4133215"/>
            <wp:effectExtent l="0" t="0" r="0" b="635"/>
            <wp:docPr id="46" name="图片 46" descr="C:\Users\lenovo\AppData\Local\Temp\WeChat Files\8e82429689b93190df82a8e8ef6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8e82429689b93190df82a8e8ef618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4133215"/>
                    </a:xfrm>
                    <a:prstGeom prst="rect">
                      <a:avLst/>
                    </a:prstGeom>
                    <a:noFill/>
                    <a:ln>
                      <a:noFill/>
                    </a:ln>
                  </pic:spPr>
                </pic:pic>
              </a:graphicData>
            </a:graphic>
          </wp:inline>
        </w:drawing>
      </w:r>
    </w:p>
    <w:p w:rsidR="00FC4826" w:rsidRDefault="00FC4826">
      <w:pPr>
        <w:widowControl/>
        <w:jc w:val="left"/>
      </w:pPr>
      <w:r>
        <w:br w:type="page"/>
      </w:r>
    </w:p>
    <w:p w:rsidR="00FC4826" w:rsidRDefault="00FC4826" w:rsidP="00FC4826">
      <w:pPr>
        <w:spacing w:afterLines="100" w:after="312" w:line="360" w:lineRule="auto"/>
        <w:jc w:val="center"/>
        <w:outlineLvl w:val="0"/>
        <w:rPr>
          <w:rFonts w:ascii="Arial" w:hAnsi="Arial" w:cs="Arial"/>
          <w:b/>
          <w:sz w:val="32"/>
          <w:szCs w:val="32"/>
        </w:rPr>
      </w:pPr>
      <w:bookmarkStart w:id="341" w:name="_Toc531864762"/>
      <w:r w:rsidRPr="00FC4826">
        <w:rPr>
          <w:rFonts w:ascii="Arial" w:eastAsia="Arial" w:hAnsi="Arial" w:cs="Arial"/>
          <w:b/>
          <w:sz w:val="32"/>
          <w:szCs w:val="32"/>
        </w:rPr>
        <w:lastRenderedPageBreak/>
        <w:t xml:space="preserve">Appendix </w:t>
      </w:r>
      <w:r w:rsidRPr="00FC4826">
        <w:rPr>
          <w:rFonts w:ascii="Arial" w:hAnsi="Arial" w:cs="Arial"/>
          <w:b/>
          <w:sz w:val="32"/>
          <w:szCs w:val="32"/>
        </w:rPr>
        <w:t>2</w:t>
      </w:r>
      <w:r w:rsidR="00507AEC">
        <w:rPr>
          <w:rFonts w:ascii="Arial" w:hAnsi="Arial" w:cs="Arial"/>
          <w:b/>
          <w:sz w:val="32"/>
          <w:szCs w:val="32"/>
        </w:rPr>
        <w:t xml:space="preserve"> </w:t>
      </w:r>
      <w:r w:rsidR="00507AEC" w:rsidRPr="00507AEC">
        <w:rPr>
          <w:rFonts w:ascii="Arial" w:hAnsi="Arial" w:cs="Arial"/>
          <w:b/>
          <w:sz w:val="32"/>
          <w:szCs w:val="32"/>
        </w:rPr>
        <w:t>E</w:t>
      </w:r>
      <w:r w:rsidR="00507AEC" w:rsidRPr="00507AEC">
        <w:rPr>
          <w:rFonts w:ascii="Arial" w:hAnsi="Arial" w:cs="Arial" w:hint="eastAsia"/>
          <w:b/>
          <w:sz w:val="32"/>
          <w:szCs w:val="32"/>
        </w:rPr>
        <w:t>xam</w:t>
      </w:r>
      <w:r w:rsidR="00507AEC" w:rsidRPr="00507AEC">
        <w:rPr>
          <w:rFonts w:ascii="Arial" w:hAnsi="Arial" w:cs="Arial"/>
          <w:b/>
          <w:sz w:val="32"/>
          <w:szCs w:val="32"/>
        </w:rPr>
        <w:t>ple of Spine and Cover of the Thesi</w:t>
      </w:r>
      <w:r w:rsidR="00507AEC" w:rsidRPr="00507AEC">
        <w:rPr>
          <w:rFonts w:ascii="Arial" w:hAnsi="Arial" w:cs="Arial" w:hint="eastAsia"/>
          <w:b/>
          <w:sz w:val="32"/>
          <w:szCs w:val="32"/>
        </w:rPr>
        <w:t>s</w:t>
      </w:r>
      <w:bookmarkEnd w:id="341"/>
    </w:p>
    <w:p w:rsidR="00A3641E" w:rsidRDefault="00DE3D76" w:rsidP="008275B4">
      <w:pPr>
        <w:spacing w:afterLines="100" w:after="312" w:line="360" w:lineRule="auto"/>
        <w:jc w:val="center"/>
        <w:rPr>
          <w:rFonts w:ascii="Arial" w:hAnsi="Arial" w:cs="Arial"/>
          <w:b/>
          <w:sz w:val="24"/>
          <w:szCs w:val="32"/>
        </w:rPr>
      </w:pPr>
      <w:r>
        <w:rPr>
          <w:rFonts w:ascii="Arial" w:hAnsi="Arial" w:cs="Arial" w:hint="eastAsia"/>
          <w:b/>
          <w:noProof/>
          <w:sz w:val="24"/>
          <w:szCs w:val="32"/>
        </w:rPr>
        <mc:AlternateContent>
          <mc:Choice Requires="wpg">
            <w:drawing>
              <wp:anchor distT="0" distB="0" distL="114300" distR="114300" simplePos="0" relativeHeight="251666432" behindDoc="0" locked="0" layoutInCell="1" allowOverlap="1">
                <wp:simplePos x="0" y="0"/>
                <wp:positionH relativeFrom="column">
                  <wp:posOffset>-465345</wp:posOffset>
                </wp:positionH>
                <wp:positionV relativeFrom="paragraph">
                  <wp:posOffset>694248</wp:posOffset>
                </wp:positionV>
                <wp:extent cx="6297433" cy="6972935"/>
                <wp:effectExtent l="0" t="0" r="27305" b="18415"/>
                <wp:wrapNone/>
                <wp:docPr id="26" name="组合 26"/>
                <wp:cNvGraphicFramePr/>
                <a:graphic xmlns:a="http://schemas.openxmlformats.org/drawingml/2006/main">
                  <a:graphicData uri="http://schemas.microsoft.com/office/word/2010/wordprocessingGroup">
                    <wpg:wgp>
                      <wpg:cNvGrpSpPr/>
                      <wpg:grpSpPr>
                        <a:xfrm>
                          <a:off x="0" y="0"/>
                          <a:ext cx="6297433" cy="6972935"/>
                          <a:chOff x="0" y="0"/>
                          <a:chExt cx="6297433" cy="6972935"/>
                        </a:xfrm>
                      </wpg:grpSpPr>
                      <wpg:grpSp>
                        <wpg:cNvPr id="22" name="组合 22"/>
                        <wpg:cNvGrpSpPr/>
                        <wpg:grpSpPr>
                          <a:xfrm>
                            <a:off x="0" y="0"/>
                            <a:ext cx="6297433" cy="6972935"/>
                            <a:chOff x="0" y="0"/>
                            <a:chExt cx="6297433" cy="6972935"/>
                          </a:xfrm>
                        </wpg:grpSpPr>
                        <wpg:grpSp>
                          <wpg:cNvPr id="18" name="组合 18"/>
                          <wpg:cNvGrpSpPr/>
                          <wpg:grpSpPr>
                            <a:xfrm>
                              <a:off x="0" y="0"/>
                              <a:ext cx="6297433" cy="6972935"/>
                              <a:chOff x="0" y="0"/>
                              <a:chExt cx="6297433" cy="6972935"/>
                            </a:xfrm>
                          </wpg:grpSpPr>
                          <wpg:grpSp>
                            <wpg:cNvPr id="14" name="组合 14"/>
                            <wpg:cNvGrpSpPr/>
                            <wpg:grpSpPr>
                              <a:xfrm>
                                <a:off x="0" y="0"/>
                                <a:ext cx="6297433" cy="6972935"/>
                                <a:chOff x="0" y="0"/>
                                <a:chExt cx="6297433" cy="6972935"/>
                              </a:xfrm>
                            </wpg:grpSpPr>
                            <wps:wsp>
                              <wps:cNvPr id="7" name="矩形 7"/>
                              <wps:cNvSpPr/>
                              <wps:spPr>
                                <a:xfrm>
                                  <a:off x="0" y="0"/>
                                  <a:ext cx="6297433" cy="697293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文本框 9"/>
                              <wps:cNvSpPr txBox="1"/>
                              <wps:spPr>
                                <a:xfrm>
                                  <a:off x="405517" y="333955"/>
                                  <a:ext cx="596348" cy="6416702"/>
                                </a:xfrm>
                                <a:prstGeom prst="rect">
                                  <a:avLst/>
                                </a:prstGeom>
                                <a:noFill/>
                                <a:ln w="6350">
                                  <a:noFill/>
                                </a:ln>
                              </wps:spPr>
                              <wps:txbx>
                                <w:txbxContent>
                                  <w:p w:rsidR="007E657F" w:rsidRPr="008275B4" w:rsidRDefault="007E657F" w:rsidP="00C8701E">
                                    <w:pPr>
                                      <w:ind w:firstLineChars="50" w:firstLine="141"/>
                                      <w:rPr>
                                        <w:b/>
                                        <w:sz w:val="22"/>
                                      </w:rPr>
                                    </w:pPr>
                                    <w:r>
                                      <w:rPr>
                                        <w:rFonts w:ascii="Arial" w:hAnsi="Arial" w:cs="Arial"/>
                                        <w:b/>
                                        <w:color w:val="000000" w:themeColor="text1"/>
                                        <w:sz w:val="28"/>
                                        <w:szCs w:val="24"/>
                                      </w:rPr>
                                      <w:t>HAO BIN</w:t>
                                    </w:r>
                                    <w:r w:rsidRPr="008275B4">
                                      <w:rPr>
                                        <w:rFonts w:ascii="Arial" w:hAnsi="Arial" w:cs="Arial"/>
                                        <w:b/>
                                        <w:color w:val="000000" w:themeColor="text1"/>
                                        <w:sz w:val="28"/>
                                        <w:szCs w:val="24"/>
                                      </w:rPr>
                                      <w:t xml:space="preserve">       MASTER OF BUSINESS ADMINISTRATION     2018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0" name="文本框 10"/>
                            <wps:cNvSpPr txBox="1"/>
                            <wps:spPr>
                              <a:xfrm>
                                <a:off x="1773141" y="580445"/>
                                <a:ext cx="3991555" cy="874395"/>
                              </a:xfrm>
                              <a:prstGeom prst="rect">
                                <a:avLst/>
                              </a:prstGeom>
                              <a:noFill/>
                              <a:ln w="6350">
                                <a:noFill/>
                              </a:ln>
                            </wps:spPr>
                            <wps:txbx>
                              <w:txbxContent>
                                <w:p w:rsidR="007E657F" w:rsidRPr="004951FF" w:rsidRDefault="007E657F" w:rsidP="004951FF">
                                  <w:pPr>
                                    <w:jc w:val="center"/>
                                    <w:rPr>
                                      <w:rFonts w:ascii="Arial" w:hAnsi="Arial" w:cs="Arial"/>
                                      <w:b/>
                                      <w:sz w:val="28"/>
                                      <w:szCs w:val="28"/>
                                    </w:rPr>
                                  </w:pPr>
                                  <w:r w:rsidRPr="004951FF">
                                    <w:rPr>
                                      <w:rFonts w:ascii="Arial" w:hAnsi="Arial" w:cs="Arial"/>
                                      <w:b/>
                                      <w:sz w:val="28"/>
                                      <w:szCs w:val="28"/>
                                    </w:rPr>
                                    <w:t>J</w:t>
                                  </w:r>
                                  <w:r>
                                    <w:rPr>
                                      <w:rFonts w:ascii="Arial" w:hAnsi="Arial" w:cs="Arial"/>
                                      <w:b/>
                                      <w:sz w:val="28"/>
                                      <w:szCs w:val="28"/>
                                    </w:rPr>
                                    <w:t>OB</w:t>
                                  </w:r>
                                  <w:r w:rsidRPr="004951FF">
                                    <w:rPr>
                                      <w:rFonts w:ascii="Arial" w:hAnsi="Arial" w:cs="Arial"/>
                                      <w:b/>
                                      <w:sz w:val="28"/>
                                      <w:szCs w:val="28"/>
                                    </w:rPr>
                                    <w:t>-H</w:t>
                                  </w:r>
                                  <w:r>
                                    <w:rPr>
                                      <w:rFonts w:ascii="Arial" w:hAnsi="Arial" w:cs="Arial"/>
                                      <w:b/>
                                      <w:sz w:val="28"/>
                                      <w:szCs w:val="28"/>
                                    </w:rPr>
                                    <w:t xml:space="preserve">OPPING </w:t>
                                  </w:r>
                                  <w:r w:rsidRPr="004951FF">
                                    <w:rPr>
                                      <w:rFonts w:ascii="Arial" w:hAnsi="Arial" w:cs="Arial"/>
                                      <w:b/>
                                      <w:sz w:val="28"/>
                                      <w:szCs w:val="28"/>
                                    </w:rPr>
                                    <w:t>B</w:t>
                                  </w:r>
                                  <w:r>
                                    <w:rPr>
                                      <w:rFonts w:ascii="Arial" w:hAnsi="Arial" w:cs="Arial"/>
                                      <w:b/>
                                      <w:sz w:val="28"/>
                                      <w:szCs w:val="28"/>
                                    </w:rPr>
                                    <w:t>EHAVIOR IN</w:t>
                                  </w:r>
                                  <w:r w:rsidRPr="004951FF">
                                    <w:rPr>
                                      <w:rFonts w:ascii="Arial" w:hAnsi="Arial" w:cs="Arial"/>
                                      <w:b/>
                                      <w:sz w:val="28"/>
                                      <w:szCs w:val="28"/>
                                    </w:rPr>
                                    <w:t xml:space="preserve"> </w:t>
                                  </w:r>
                                  <w:r>
                                    <w:rPr>
                                      <w:rFonts w:ascii="Arial" w:hAnsi="Arial" w:cs="Arial"/>
                                      <w:b/>
                                      <w:sz w:val="28"/>
                                      <w:szCs w:val="28"/>
                                    </w:rPr>
                                    <w:t>THE</w:t>
                                  </w:r>
                                  <w:r w:rsidRPr="004951FF">
                                    <w:rPr>
                                      <w:rFonts w:ascii="Arial" w:hAnsi="Arial" w:cs="Arial"/>
                                      <w:b/>
                                      <w:sz w:val="28"/>
                                      <w:szCs w:val="28"/>
                                    </w:rPr>
                                    <w:t xml:space="preserve"> R</w:t>
                                  </w:r>
                                  <w:r>
                                    <w:rPr>
                                      <w:rFonts w:ascii="Arial" w:hAnsi="Arial" w:cs="Arial"/>
                                      <w:b/>
                                      <w:sz w:val="28"/>
                                      <w:szCs w:val="28"/>
                                    </w:rPr>
                                    <w:t>ETAIL</w:t>
                                  </w:r>
                                  <w:r w:rsidRPr="004951FF">
                                    <w:rPr>
                                      <w:rFonts w:ascii="Arial" w:hAnsi="Arial" w:cs="Arial"/>
                                      <w:b/>
                                      <w:sz w:val="28"/>
                                      <w:szCs w:val="28"/>
                                    </w:rPr>
                                    <w:t xml:space="preserve"> </w:t>
                                  </w:r>
                                  <w:r>
                                    <w:rPr>
                                      <w:rFonts w:ascii="Arial" w:hAnsi="Arial" w:cs="Arial"/>
                                      <w:b/>
                                      <w:sz w:val="28"/>
                                      <w:szCs w:val="28"/>
                                    </w:rPr>
                                    <w:t>INDUSTRY OF SHANGHAI</w:t>
                                  </w:r>
                                  <w:r w:rsidRPr="004951FF">
                                    <w:rPr>
                                      <w:rFonts w:ascii="Arial" w:hAnsi="Arial" w:cs="Arial"/>
                                      <w:b/>
                                      <w:sz w:val="28"/>
                                      <w:szCs w:val="28"/>
                                    </w:rPr>
                                    <w:t>, C</w:t>
                                  </w:r>
                                  <w:r>
                                    <w:rPr>
                                      <w:rFonts w:ascii="Arial" w:hAnsi="Arial" w:cs="Arial"/>
                                      <w:b/>
                                      <w:sz w:val="28"/>
                                      <w:szCs w:val="28"/>
                                    </w:rPr>
                                    <w:t>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文本框 11"/>
                          <wps:cNvSpPr txBox="1"/>
                          <wps:spPr>
                            <a:xfrm>
                              <a:off x="2067340" y="2695492"/>
                              <a:ext cx="3458817" cy="500933"/>
                            </a:xfrm>
                            <a:prstGeom prst="rect">
                              <a:avLst/>
                            </a:prstGeom>
                            <a:noFill/>
                            <a:ln w="6350">
                              <a:noFill/>
                            </a:ln>
                          </wps:spPr>
                          <wps:txbx>
                            <w:txbxContent>
                              <w:p w:rsidR="007E657F" w:rsidRPr="004951FF" w:rsidRDefault="007E657F" w:rsidP="004951FF">
                                <w:pPr>
                                  <w:jc w:val="center"/>
                                  <w:rPr>
                                    <w:rFonts w:ascii="Arial" w:hAnsi="Arial" w:cs="Arial"/>
                                    <w:b/>
                                    <w:sz w:val="28"/>
                                    <w:szCs w:val="28"/>
                                  </w:rPr>
                                </w:pPr>
                                <w:r>
                                  <w:rPr>
                                    <w:rFonts w:ascii="Arial" w:hAnsi="Arial" w:cs="Arial"/>
                                    <w:b/>
                                    <w:sz w:val="28"/>
                                    <w:szCs w:val="28"/>
                                  </w:rPr>
                                  <w:t>HAO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文本框 12"/>
                        <wps:cNvSpPr txBox="1"/>
                        <wps:spPr>
                          <a:xfrm>
                            <a:off x="1478943" y="4532244"/>
                            <a:ext cx="4611426" cy="1622066"/>
                          </a:xfrm>
                          <a:prstGeom prst="rect">
                            <a:avLst/>
                          </a:prstGeom>
                          <a:noFill/>
                          <a:ln w="6350">
                            <a:noFill/>
                          </a:ln>
                        </wps:spPr>
                        <wps:txbx>
                          <w:txbxContent>
                            <w:p w:rsidR="007E657F" w:rsidRDefault="007E657F" w:rsidP="00DE3D76">
                              <w:pPr>
                                <w:jc w:val="center"/>
                                <w:rPr>
                                  <w:rFonts w:ascii="Arial" w:hAnsi="Arial" w:cs="Arial"/>
                                  <w:b/>
                                  <w:sz w:val="28"/>
                                  <w:szCs w:val="28"/>
                                </w:rPr>
                              </w:pPr>
                              <w:r>
                                <w:rPr>
                                  <w:rFonts w:ascii="Arial" w:hAnsi="Arial" w:cs="Arial"/>
                                  <w:b/>
                                  <w:sz w:val="28"/>
                                  <w:szCs w:val="28"/>
                                </w:rPr>
                                <w:t>MASTER OF BUSINESS ADMINISTRATION FACULTY OF BUSINESS, COMMUNICATION &amp; LAW</w:t>
                              </w:r>
                            </w:p>
                            <w:p w:rsidR="007E657F" w:rsidRDefault="007E657F" w:rsidP="00DE3D76">
                              <w:pPr>
                                <w:jc w:val="center"/>
                                <w:rPr>
                                  <w:rFonts w:ascii="Arial" w:hAnsi="Arial" w:cs="Arial"/>
                                  <w:b/>
                                  <w:sz w:val="28"/>
                                  <w:szCs w:val="28"/>
                                </w:rPr>
                              </w:pPr>
                              <w:r>
                                <w:rPr>
                                  <w:rFonts w:ascii="Arial" w:hAnsi="Arial" w:cs="Arial" w:hint="eastAsia"/>
                                  <w:b/>
                                  <w:sz w:val="28"/>
                                  <w:szCs w:val="28"/>
                                </w:rPr>
                                <w:t>I</w:t>
                              </w:r>
                              <w:r>
                                <w:rPr>
                                  <w:rFonts w:ascii="Arial" w:hAnsi="Arial" w:cs="Arial"/>
                                  <w:b/>
                                  <w:sz w:val="28"/>
                                  <w:szCs w:val="28"/>
                                </w:rPr>
                                <w:t>NTI INTERNATIONAL UNIVERSITY</w:t>
                              </w:r>
                            </w:p>
                            <w:p w:rsidR="007E657F" w:rsidRPr="004951FF" w:rsidRDefault="007E657F" w:rsidP="00DE3D76">
                              <w:pPr>
                                <w:jc w:val="center"/>
                                <w:rPr>
                                  <w:rFonts w:ascii="Arial" w:hAnsi="Arial" w:cs="Arial"/>
                                  <w:b/>
                                  <w:sz w:val="28"/>
                                  <w:szCs w:val="28"/>
                                </w:rPr>
                              </w:pPr>
                              <w:r>
                                <w:rPr>
                                  <w:rFonts w:ascii="Arial" w:hAnsi="Arial" w:cs="Arial" w:hint="eastAsia"/>
                                  <w:b/>
                                  <w:sz w:val="28"/>
                                  <w:szCs w:val="28"/>
                                </w:rPr>
                                <w:t>2</w:t>
                              </w:r>
                              <w:r>
                                <w:rPr>
                                  <w:rFonts w:ascii="Arial" w:hAnsi="Arial" w:cs="Arial"/>
                                  <w:b/>
                                  <w:sz w:val="28"/>
                                  <w:szCs w:val="28"/>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26" o:spid="_x0000_s1026" style="position:absolute;left:0;text-align:left;margin-left:-36.65pt;margin-top:54.65pt;width:495.85pt;height:549.05pt;z-index:251666432" coordsize="62974,6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GgYwQAAMwUAAAOAAAAZHJzL2Uyb0RvYy54bWzsWE9v5DQUvyPxHSzf6eSPk0yipqvSpRVS&#10;tVvRhT27HmcmUmIH2+1MOSPgyGlPKyG4IfENEB9ny9fg2U4yw7SC3S7bLoU5ZPzn+T2/59/7Y+8+&#10;WrUNuuBK11KUONwJMOKCyVkt5iX+/NnhR1OMtKFiRhspeIkvucaP9j78YHfZFTySC9nMuELAROhi&#10;2ZV4YUxXTCaaLXhL9Y7suIDJSqqWGuiq+WSm6BK4t80kCoJ0spRq1inJuNYw+thP4j3Hv6o4M0+r&#10;SnODmhLD3oz7Kvc9s9/J3i4t5op2i5r126C32EVLawFCR1aPqaHoXNXXWLU1U1LLyuww2U5kVdWM&#10;Ox1AmzDY0uZIyfPO6TIvlvNuNBOYdstOt2bLnlycKFTPShylGAnawhn9/uvXr77/DsEAWGfZzQsg&#10;OlLdaXei+oG571mFV5Vq7T+oglbOrpejXfnKIAaDaZRnJI4xYjCX5lmUx4m3PFvA8Vxbxxaf/M3K&#10;ySB4Yvc3bmfsjPselIu2lYsejnIh+NifTg4GHszJhWRbOfIvVA6Cm177r347/z1d0I67sKCta/YQ&#10;z0Y7/fDzq99+Qpk3kyMZXVcXGrz4bf129D5adEqbIy5bZBslVhBwXRykF8faAAiBdCCxUoU8rJsG&#10;xmnRCLQscRxmiVugZVPP7KSdc+GfHzQKXVAI3GYVWmWA1wYV9BoBg8tuUMq1zGXDPfvPeAWBDcJP&#10;5AXYlLLmSRnjwoR+akFn3ItKAvgNwoYVTnQjgKHlXMEmR949g4HSMxl4+z339HYpdxlpXBz81cb8&#10;4nGFkyyFGRe3tZDqJgYNaNVL9vSDkbxprJXO5OwSYKOkz4e6Y4c1nN8x1eaEKkiAkCohqZun8Kka&#10;Ceck+xZGC6m+umnc0gOuYRajJSTUEusvz6niGDWfCkB8HhJiM7DrkCSLoKM2Z842Z8R5eyDh6EMo&#10;HzrmmpbeNEOzUrJ9Drl/30qFKSoYyC4xM2roHBif6KF6YHx/35FB1u2oORanHbPMrVUtPp+tnlPV&#10;9SA2kLeeyMHLaLGFZU9rVwq5f25kVTugr+3a2xs83qahO3D9fHD9qxffXr385erHb1C+5f3IrD6W&#10;4AsOGs5Rbo4DJEiSEEIJJOo4jvOkz9NDJk/yNCaQblwiJ2GaBS6P/oMBIY0T7xZjqLjZ0c3qbAUo&#10;X1v9XaCZ0y8A1feKZ5Duof0+oHldbd0RskPwbF/arKENY/3BQ/Kzme11sR1mWRwSiCgA7mQaELIF&#10;7jjPwwQQ79A9hYo1dwT3BG5XlI/u+oAj9n8c4YDHawgfj/0NER4FaRbbLAsIj9I8IbkLz1B49Pep&#10;mCTTqY3vNoBDrZPDrczXCsM9bqjWblvQvUn89vfOwZv/h/jdlCR3H8THy/dGEO/v3+P15LWDOMmm&#10;OYG3BAAwSeIoIu4+uIY4ScOQ2McMC/EwjcAn3EPGfYZx52TvtlS598L7/Qvj8GTmbm798559k9vs&#10;uzJ9/Qi59wcAAAD//wMAUEsDBBQABgAIAAAAIQCuvQnj4wAAAAwBAAAPAAAAZHJzL2Rvd25yZXYu&#10;eG1sTI9BT8JAEIXvJv6HzZh4g91SFKjdEkLUEyERTIy3pR3ahu5s013a8u8dT3qbmffy5nvperSN&#10;6LHztSMN0VSBQMpdUVOp4fP4NlmC8MFQYRpHqOGGHtbZ/V1qksIN9IH9IZSCQ8gnRkMVQptI6fMK&#10;rfFT1yKxdnadNYHXrpRFZwYOt42cKfUsramJP1SmxW2F+eVwtRreBzNs4ui1313O29v38Wn/tYtQ&#10;68eHcfMCIuAY/szwi8/okDHTyV2p8KLRMFnEMVtZUCse2LGKlnMQJ77M1GIOMkvl/xLZDwAAAP//&#10;AwBQSwECLQAUAAYACAAAACEAtoM4kv4AAADhAQAAEwAAAAAAAAAAAAAAAAAAAAAAW0NvbnRlbnRf&#10;VHlwZXNdLnhtbFBLAQItABQABgAIAAAAIQA4/SH/1gAAAJQBAAALAAAAAAAAAAAAAAAAAC8BAABf&#10;cmVscy8ucmVsc1BLAQItABQABgAIAAAAIQCCh8GgYwQAAMwUAAAOAAAAAAAAAAAAAAAAAC4CAABk&#10;cnMvZTJvRG9jLnhtbFBLAQItABQABgAIAAAAIQCuvQnj4wAAAAwBAAAPAAAAAAAAAAAAAAAAAL0G&#10;AABkcnMvZG93bnJldi54bWxQSwUGAAAAAAQABADzAAAAzQcAAAAA&#10;">
                <v:group id="组合 22" o:spid="_x0000_s1027"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组合 18" o:spid="_x0000_s1028"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4" o:spid="_x0000_s1029"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矩形 7" o:spid="_x0000_s1030" style="position:absolute;width:62974;height:69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wUwwAAANoAAAAPAAAAZHJzL2Rvd25yZXYueG1sRI9Ba8JA&#10;FITvBf/D8oReim6UWiV1FRECPQm1ob0+sq9J2ry3Ibua5N+7hYLHYWa+Ybb7gRt1pc7XTgws5gko&#10;ksLZWkoD+Uc224DyAcVi44QMjORhv5s8bDG1rpd3up5DqSJEfIoGqhDaVGtfVMTo564lid636xhD&#10;lF2pbYd9hHOjl0nyohlriQsVtnSsqPg9X9jA85d/+tyc9JgEzn+Yx2x16TNjHqfD4RVUoCHcw//t&#10;N2tgDX9X4g3QuxsAAAD//wMAUEsBAi0AFAAGAAgAAAAhANvh9svuAAAAhQEAABMAAAAAAAAAAAAA&#10;AAAAAAAAAFtDb250ZW50X1R5cGVzXS54bWxQSwECLQAUAAYACAAAACEAWvQsW78AAAAVAQAACwAA&#10;AAAAAAAAAAAAAAAfAQAAX3JlbHMvLnJlbHNQSwECLQAUAAYACAAAACEA0Cy8FMMAAADaAAAADwAA&#10;AAAAAAAAAAAAAAAHAgAAZHJzL2Rvd25yZXYueG1sUEsFBgAAAAADAAMAtwAAAPcCAAAAAA==&#10;" filled="f" strokecolor="black [3213]" strokeweight=".25pt"/>
                      <v:shapetype id="_x0000_t202" coordsize="21600,21600" o:spt="202" path="m,l,21600r21600,l21600,xe">
                        <v:stroke joinstyle="miter"/>
                        <v:path gradientshapeok="t" o:connecttype="rect"/>
                      </v:shapetype>
                      <v:shape id="文本框 9" o:spid="_x0000_s1031" type="#_x0000_t202" style="position:absolute;left:4055;top:3339;width:5963;height:6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HBxQAAANoAAAAPAAAAZHJzL2Rvd25yZXYueG1sRI9Pa8JA&#10;FMTvBb/D8oTe6qbSlia6iigBTwFTofT2zL4mwezbkN38sZ/eLRR6HGbmN8x6O5lGDNS52rKC50UE&#10;griwuuZSwfkjfXoH4TyyxsYyKbiRg+1m9rDGRNuRTzTkvhQBwi5BBZX3bSKlKyoy6Ba2JQ7et+0M&#10;+iC7UuoOxwA3jVxG0Zs0WHNYqLClfUXFNe+NgukzztJLnO2a/uvw+rL8Oee2vyr1OJ92KxCeJv8f&#10;/msftYIYfq+EGyA3dwAAAP//AwBQSwECLQAUAAYACAAAACEA2+H2y+4AAACFAQAAEwAAAAAAAAAA&#10;AAAAAAAAAAAAW0NvbnRlbnRfVHlwZXNdLnhtbFBLAQItABQABgAIAAAAIQBa9CxbvwAAABUBAAAL&#10;AAAAAAAAAAAAAAAAAB8BAABfcmVscy8ucmVsc1BLAQItABQABgAIAAAAIQAMANHBxQAAANoAAAAP&#10;AAAAAAAAAAAAAAAAAAcCAABkcnMvZG93bnJldi54bWxQSwUGAAAAAAMAAwC3AAAA+QIAAAAA&#10;" filled="f" stroked="f" strokeweight=".5pt">
                        <v:textbox style="layout-flow:vertical-ideographic">
                          <w:txbxContent>
                            <w:p w:rsidR="007E657F" w:rsidRPr="008275B4" w:rsidRDefault="007E657F" w:rsidP="00C8701E">
                              <w:pPr>
                                <w:ind w:firstLineChars="50" w:firstLine="141"/>
                                <w:rPr>
                                  <w:b/>
                                  <w:sz w:val="22"/>
                                </w:rPr>
                              </w:pPr>
                              <w:r>
                                <w:rPr>
                                  <w:rFonts w:ascii="Arial" w:hAnsi="Arial" w:cs="Arial"/>
                                  <w:b/>
                                  <w:color w:val="000000" w:themeColor="text1"/>
                                  <w:sz w:val="28"/>
                                  <w:szCs w:val="24"/>
                                </w:rPr>
                                <w:t>HAO BIN</w:t>
                              </w:r>
                              <w:r w:rsidRPr="008275B4">
                                <w:rPr>
                                  <w:rFonts w:ascii="Arial" w:hAnsi="Arial" w:cs="Arial"/>
                                  <w:b/>
                                  <w:color w:val="000000" w:themeColor="text1"/>
                                  <w:sz w:val="28"/>
                                  <w:szCs w:val="24"/>
                                </w:rPr>
                                <w:t xml:space="preserve">       MASTER OF BUSINESS ADMINISTRATION     2018</w:t>
                              </w:r>
                            </w:p>
                          </w:txbxContent>
                        </v:textbox>
                      </v:shape>
                    </v:group>
                    <v:shape id="文本框 10" o:spid="_x0000_s1032" type="#_x0000_t202" style="position:absolute;left:17731;top:5804;width:39915;height:8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7E657F" w:rsidRPr="004951FF" w:rsidRDefault="007E657F" w:rsidP="004951FF">
                            <w:pPr>
                              <w:jc w:val="center"/>
                              <w:rPr>
                                <w:rFonts w:ascii="Arial" w:hAnsi="Arial" w:cs="Arial"/>
                                <w:b/>
                                <w:sz w:val="28"/>
                                <w:szCs w:val="28"/>
                              </w:rPr>
                            </w:pPr>
                            <w:r w:rsidRPr="004951FF">
                              <w:rPr>
                                <w:rFonts w:ascii="Arial" w:hAnsi="Arial" w:cs="Arial"/>
                                <w:b/>
                                <w:sz w:val="28"/>
                                <w:szCs w:val="28"/>
                              </w:rPr>
                              <w:t>J</w:t>
                            </w:r>
                            <w:r>
                              <w:rPr>
                                <w:rFonts w:ascii="Arial" w:hAnsi="Arial" w:cs="Arial"/>
                                <w:b/>
                                <w:sz w:val="28"/>
                                <w:szCs w:val="28"/>
                              </w:rPr>
                              <w:t>OB</w:t>
                            </w:r>
                            <w:r w:rsidRPr="004951FF">
                              <w:rPr>
                                <w:rFonts w:ascii="Arial" w:hAnsi="Arial" w:cs="Arial"/>
                                <w:b/>
                                <w:sz w:val="28"/>
                                <w:szCs w:val="28"/>
                              </w:rPr>
                              <w:t>-H</w:t>
                            </w:r>
                            <w:r>
                              <w:rPr>
                                <w:rFonts w:ascii="Arial" w:hAnsi="Arial" w:cs="Arial"/>
                                <w:b/>
                                <w:sz w:val="28"/>
                                <w:szCs w:val="28"/>
                              </w:rPr>
                              <w:t xml:space="preserve">OPPING </w:t>
                            </w:r>
                            <w:r w:rsidRPr="004951FF">
                              <w:rPr>
                                <w:rFonts w:ascii="Arial" w:hAnsi="Arial" w:cs="Arial"/>
                                <w:b/>
                                <w:sz w:val="28"/>
                                <w:szCs w:val="28"/>
                              </w:rPr>
                              <w:t>B</w:t>
                            </w:r>
                            <w:r>
                              <w:rPr>
                                <w:rFonts w:ascii="Arial" w:hAnsi="Arial" w:cs="Arial"/>
                                <w:b/>
                                <w:sz w:val="28"/>
                                <w:szCs w:val="28"/>
                              </w:rPr>
                              <w:t>EHAVIOR IN</w:t>
                            </w:r>
                            <w:r w:rsidRPr="004951FF">
                              <w:rPr>
                                <w:rFonts w:ascii="Arial" w:hAnsi="Arial" w:cs="Arial"/>
                                <w:b/>
                                <w:sz w:val="28"/>
                                <w:szCs w:val="28"/>
                              </w:rPr>
                              <w:t xml:space="preserve"> </w:t>
                            </w:r>
                            <w:r>
                              <w:rPr>
                                <w:rFonts w:ascii="Arial" w:hAnsi="Arial" w:cs="Arial"/>
                                <w:b/>
                                <w:sz w:val="28"/>
                                <w:szCs w:val="28"/>
                              </w:rPr>
                              <w:t>THE</w:t>
                            </w:r>
                            <w:r w:rsidRPr="004951FF">
                              <w:rPr>
                                <w:rFonts w:ascii="Arial" w:hAnsi="Arial" w:cs="Arial"/>
                                <w:b/>
                                <w:sz w:val="28"/>
                                <w:szCs w:val="28"/>
                              </w:rPr>
                              <w:t xml:space="preserve"> R</w:t>
                            </w:r>
                            <w:r>
                              <w:rPr>
                                <w:rFonts w:ascii="Arial" w:hAnsi="Arial" w:cs="Arial"/>
                                <w:b/>
                                <w:sz w:val="28"/>
                                <w:szCs w:val="28"/>
                              </w:rPr>
                              <w:t>ETAIL</w:t>
                            </w:r>
                            <w:r w:rsidRPr="004951FF">
                              <w:rPr>
                                <w:rFonts w:ascii="Arial" w:hAnsi="Arial" w:cs="Arial"/>
                                <w:b/>
                                <w:sz w:val="28"/>
                                <w:szCs w:val="28"/>
                              </w:rPr>
                              <w:t xml:space="preserve"> </w:t>
                            </w:r>
                            <w:r>
                              <w:rPr>
                                <w:rFonts w:ascii="Arial" w:hAnsi="Arial" w:cs="Arial"/>
                                <w:b/>
                                <w:sz w:val="28"/>
                                <w:szCs w:val="28"/>
                              </w:rPr>
                              <w:t>INDUSTRY OF SHANGHAI</w:t>
                            </w:r>
                            <w:r w:rsidRPr="004951FF">
                              <w:rPr>
                                <w:rFonts w:ascii="Arial" w:hAnsi="Arial" w:cs="Arial"/>
                                <w:b/>
                                <w:sz w:val="28"/>
                                <w:szCs w:val="28"/>
                              </w:rPr>
                              <w:t>, C</w:t>
                            </w:r>
                            <w:r>
                              <w:rPr>
                                <w:rFonts w:ascii="Arial" w:hAnsi="Arial" w:cs="Arial"/>
                                <w:b/>
                                <w:sz w:val="28"/>
                                <w:szCs w:val="28"/>
                              </w:rPr>
                              <w:t>HINA</w:t>
                            </w:r>
                          </w:p>
                        </w:txbxContent>
                      </v:textbox>
                    </v:shape>
                  </v:group>
                  <v:shape id="文本框 11" o:spid="_x0000_s1033" type="#_x0000_t202" style="position:absolute;left:20673;top:26954;width:3458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7E657F" w:rsidRPr="004951FF" w:rsidRDefault="007E657F" w:rsidP="004951FF">
                          <w:pPr>
                            <w:jc w:val="center"/>
                            <w:rPr>
                              <w:rFonts w:ascii="Arial" w:hAnsi="Arial" w:cs="Arial"/>
                              <w:b/>
                              <w:sz w:val="28"/>
                              <w:szCs w:val="28"/>
                            </w:rPr>
                          </w:pPr>
                          <w:r>
                            <w:rPr>
                              <w:rFonts w:ascii="Arial" w:hAnsi="Arial" w:cs="Arial"/>
                              <w:b/>
                              <w:sz w:val="28"/>
                              <w:szCs w:val="28"/>
                            </w:rPr>
                            <w:t>HAO BIN</w:t>
                          </w:r>
                        </w:p>
                      </w:txbxContent>
                    </v:textbox>
                  </v:shape>
                </v:group>
                <v:shape id="文本框 12" o:spid="_x0000_s1034" type="#_x0000_t202" style="position:absolute;left:14789;top:45322;width:46114;height:1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E657F" w:rsidRDefault="007E657F" w:rsidP="00DE3D76">
                        <w:pPr>
                          <w:jc w:val="center"/>
                          <w:rPr>
                            <w:rFonts w:ascii="Arial" w:hAnsi="Arial" w:cs="Arial"/>
                            <w:b/>
                            <w:sz w:val="28"/>
                            <w:szCs w:val="28"/>
                          </w:rPr>
                        </w:pPr>
                        <w:r>
                          <w:rPr>
                            <w:rFonts w:ascii="Arial" w:hAnsi="Arial" w:cs="Arial"/>
                            <w:b/>
                            <w:sz w:val="28"/>
                            <w:szCs w:val="28"/>
                          </w:rPr>
                          <w:t>MASTER OF BUSINESS ADMINISTRATION FACULTY OF BUSINESS, COMMUNICATION &amp; LAW</w:t>
                        </w:r>
                      </w:p>
                      <w:p w:rsidR="007E657F" w:rsidRDefault="007E657F" w:rsidP="00DE3D76">
                        <w:pPr>
                          <w:jc w:val="center"/>
                          <w:rPr>
                            <w:rFonts w:ascii="Arial" w:hAnsi="Arial" w:cs="Arial"/>
                            <w:b/>
                            <w:sz w:val="28"/>
                            <w:szCs w:val="28"/>
                          </w:rPr>
                        </w:pPr>
                        <w:r>
                          <w:rPr>
                            <w:rFonts w:ascii="Arial" w:hAnsi="Arial" w:cs="Arial" w:hint="eastAsia"/>
                            <w:b/>
                            <w:sz w:val="28"/>
                            <w:szCs w:val="28"/>
                          </w:rPr>
                          <w:t>I</w:t>
                        </w:r>
                        <w:r>
                          <w:rPr>
                            <w:rFonts w:ascii="Arial" w:hAnsi="Arial" w:cs="Arial"/>
                            <w:b/>
                            <w:sz w:val="28"/>
                            <w:szCs w:val="28"/>
                          </w:rPr>
                          <w:t>NTI INTERNATIONAL UNIVERSITY</w:t>
                        </w:r>
                      </w:p>
                      <w:p w:rsidR="007E657F" w:rsidRPr="004951FF" w:rsidRDefault="007E657F" w:rsidP="00DE3D76">
                        <w:pPr>
                          <w:jc w:val="center"/>
                          <w:rPr>
                            <w:rFonts w:ascii="Arial" w:hAnsi="Arial" w:cs="Arial"/>
                            <w:b/>
                            <w:sz w:val="28"/>
                            <w:szCs w:val="28"/>
                          </w:rPr>
                        </w:pPr>
                        <w:r>
                          <w:rPr>
                            <w:rFonts w:ascii="Arial" w:hAnsi="Arial" w:cs="Arial" w:hint="eastAsia"/>
                            <w:b/>
                            <w:sz w:val="28"/>
                            <w:szCs w:val="28"/>
                          </w:rPr>
                          <w:t>2</w:t>
                        </w:r>
                        <w:r>
                          <w:rPr>
                            <w:rFonts w:ascii="Arial" w:hAnsi="Arial" w:cs="Arial"/>
                            <w:b/>
                            <w:sz w:val="28"/>
                            <w:szCs w:val="28"/>
                          </w:rPr>
                          <w:t>018</w:t>
                        </w:r>
                      </w:p>
                    </w:txbxContent>
                  </v:textbox>
                </v:shape>
              </v:group>
            </w:pict>
          </mc:Fallback>
        </mc:AlternateContent>
      </w:r>
      <w:r>
        <w:rPr>
          <w:rFonts w:ascii="Arial" w:hAnsi="Arial" w:cs="Arial" w:hint="eastAsia"/>
          <w:b/>
          <w:noProof/>
          <w:sz w:val="24"/>
          <w:szCs w:val="32"/>
        </w:rPr>
        <mc:AlternateContent>
          <mc:Choice Requires="wps">
            <w:drawing>
              <wp:anchor distT="0" distB="0" distL="114300" distR="114300" simplePos="0" relativeHeight="251656192" behindDoc="0" locked="0" layoutInCell="1" allowOverlap="1">
                <wp:simplePos x="0" y="0"/>
                <wp:positionH relativeFrom="column">
                  <wp:posOffset>893666</wp:posOffset>
                </wp:positionH>
                <wp:positionV relativeFrom="paragraph">
                  <wp:posOffset>693475</wp:posOffset>
                </wp:positionV>
                <wp:extent cx="39757" cy="6972935"/>
                <wp:effectExtent l="0" t="0" r="36830" b="37465"/>
                <wp:wrapNone/>
                <wp:docPr id="8" name="直接连接符 8"/>
                <wp:cNvGraphicFramePr/>
                <a:graphic xmlns:a="http://schemas.openxmlformats.org/drawingml/2006/main">
                  <a:graphicData uri="http://schemas.microsoft.com/office/word/2010/wordprocessingShape">
                    <wps:wsp>
                      <wps:cNvCnPr/>
                      <wps:spPr>
                        <a:xfrm>
                          <a:off x="0" y="0"/>
                          <a:ext cx="39757" cy="6972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56214" id="直接连接符 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54.6pt" to="73.5pt,6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d45AEAAAQEAAAOAAAAZHJzL2Uyb0RvYy54bWysU82O0zAQviPxDpbvNGlXu91GTfewq+WC&#10;oOLnAbzOuLHkP9mmSV+CF0DiBieO3Hkblsdg7KTpCpAQiMskY8/3zcw34/VVrxXZgw/SmprOZyUl&#10;YLhtpNnV9M3r2yeXlITITMOUNVDTAwR6tXn8aN25Cha2taoBT5DEhKpzNW1jdFVRBN6CZmFmHRi8&#10;FNZrFtH1u6LxrEN2rYpFWV4UnfWN85ZDCHh6M1zSTeYXAnh8IUSASFRNsbaYrc/2Ltlis2bVzjPX&#10;Sj6Wwf6hCs2kwaQT1Q2LjLz18hcqLbm3wYo441YXVgjJIfeA3czLn7p51TIHuRcUJ7hJpvD/aPnz&#10;/dYT2dQUB2WYxhHdv//y7d3H718/oL3//IlcJpE6FyqMvTZbP3rBbX3quBdepy/2Qvos7GESFvpI&#10;OB6erZbnS0o43lyslovV2XniLE5g50N8ClaT9FNTJU3qm1Vs/yzEIfQYko6VSTZYJZtbqVR20sbA&#10;tfJkz3DWsZ+PKR5EYcKELFIzQ/n5Lx4UDKwvQaAWWPA8Z89beOJknIOJR15lMDrBBFYwAcs/A8f4&#10;BIW8oX8DnhA5szVxAmtprP9d9pMUYog/KjD0nSS4s80hDzZLg6uWhzM+i7TLD/0MPz3ezQ8AAAD/&#10;/wMAUEsDBBQABgAIAAAAIQAFax0y3wAAAAwBAAAPAAAAZHJzL2Rvd25yZXYueG1sTI/BTsMwEETv&#10;SPyDtUjcqE2ImhLiVAjBBXFJ6AFubryNI2I7jZ0m/D3bE73NaJ9mZ4rtYnt2wjF03km4Xwlg6Bqv&#10;O9dK2H2+3W2AhaicVr13KOEXA2zL66tC5drPrsJTHVtGIS7kSoKJccg5D41Bq8LKD+jodvCjVZHs&#10;2HI9qpnCbc8TIdbcqs7RB6MGfDHY/NSTlfB+/Ai7dF29Vl/HTT1/HybTepTy9mZ5fgIWcYn/MJzr&#10;U3UoqdPeT04H1pNPRUYoCfGYADsTaUbr9iQSkT0ALwt+OaL8AwAA//8DAFBLAQItABQABgAIAAAA&#10;IQC2gziS/gAAAOEBAAATAAAAAAAAAAAAAAAAAAAAAABbQ29udGVudF9UeXBlc10ueG1sUEsBAi0A&#10;FAAGAAgAAAAhADj9If/WAAAAlAEAAAsAAAAAAAAAAAAAAAAALwEAAF9yZWxzLy5yZWxzUEsBAi0A&#10;FAAGAAgAAAAhAOuMB3jkAQAABAQAAA4AAAAAAAAAAAAAAAAALgIAAGRycy9lMm9Eb2MueG1sUEsB&#10;Ai0AFAAGAAgAAAAhAAVrHTLfAAAADAEAAA8AAAAAAAAAAAAAAAAAPgQAAGRycy9kb3ducmV2Lnht&#10;bFBLBQYAAAAABAAEAPMAAABKBQAAAAA=&#10;" strokecolor="black [3213]"/>
            </w:pict>
          </mc:Fallback>
        </mc:AlternateContent>
      </w:r>
      <w:bookmarkStart w:id="342" w:name="OLE_LINK135"/>
      <w:r w:rsidR="00FC4826" w:rsidRPr="00FC4826">
        <w:rPr>
          <w:rFonts w:ascii="Arial" w:hAnsi="Arial" w:cs="Arial"/>
          <w:b/>
          <w:sz w:val="24"/>
          <w:szCs w:val="32"/>
        </w:rPr>
        <w:t>E</w:t>
      </w:r>
      <w:r w:rsidR="00FC4826" w:rsidRPr="00FC4826">
        <w:rPr>
          <w:rFonts w:ascii="Arial" w:hAnsi="Arial" w:cs="Arial" w:hint="eastAsia"/>
          <w:b/>
          <w:sz w:val="24"/>
          <w:szCs w:val="32"/>
        </w:rPr>
        <w:t>xam</w:t>
      </w:r>
      <w:r w:rsidR="00FC4826" w:rsidRPr="00FC4826">
        <w:rPr>
          <w:rFonts w:ascii="Arial" w:hAnsi="Arial" w:cs="Arial"/>
          <w:b/>
          <w:sz w:val="24"/>
          <w:szCs w:val="32"/>
        </w:rPr>
        <w:t>ple of Spine and Cover of the Thesi</w:t>
      </w:r>
      <w:bookmarkEnd w:id="342"/>
      <w:r w:rsidR="00FC4826" w:rsidRPr="00FC4826">
        <w:rPr>
          <w:rFonts w:ascii="Arial" w:hAnsi="Arial" w:cs="Arial"/>
          <w:b/>
          <w:sz w:val="24"/>
          <w:szCs w:val="32"/>
        </w:rPr>
        <w:t>s</w:t>
      </w:r>
    </w:p>
    <w:p w:rsidR="00A3641E" w:rsidRDefault="00A3641E">
      <w:pPr>
        <w:widowControl/>
        <w:jc w:val="left"/>
        <w:rPr>
          <w:rFonts w:ascii="Arial" w:hAnsi="Arial" w:cs="Arial"/>
          <w:b/>
          <w:sz w:val="24"/>
          <w:szCs w:val="32"/>
        </w:rPr>
      </w:pPr>
      <w:r>
        <w:rPr>
          <w:rFonts w:ascii="Arial" w:hAnsi="Arial" w:cs="Arial"/>
          <w:b/>
          <w:sz w:val="24"/>
          <w:szCs w:val="32"/>
        </w:rPr>
        <w:br w:type="page"/>
      </w:r>
    </w:p>
    <w:p w:rsidR="008E48BD" w:rsidRDefault="00A3641E" w:rsidP="00A3641E">
      <w:pPr>
        <w:spacing w:afterLines="100" w:after="312" w:line="360" w:lineRule="auto"/>
        <w:jc w:val="center"/>
        <w:outlineLvl w:val="0"/>
        <w:rPr>
          <w:rFonts w:ascii="Arial" w:hAnsi="Arial" w:cs="Arial"/>
          <w:b/>
          <w:sz w:val="32"/>
          <w:szCs w:val="32"/>
        </w:rPr>
      </w:pPr>
      <w:bookmarkStart w:id="343" w:name="_Toc531864763"/>
      <w:r w:rsidRPr="00FC4826">
        <w:rPr>
          <w:rFonts w:ascii="Arial" w:eastAsia="Arial" w:hAnsi="Arial" w:cs="Arial"/>
          <w:b/>
          <w:sz w:val="32"/>
          <w:szCs w:val="32"/>
        </w:rPr>
        <w:lastRenderedPageBreak/>
        <w:t xml:space="preserve">Appendix </w:t>
      </w:r>
      <w:r>
        <w:rPr>
          <w:rFonts w:ascii="Arial" w:hAnsi="Arial" w:cs="Arial"/>
          <w:b/>
          <w:sz w:val="32"/>
          <w:szCs w:val="32"/>
        </w:rPr>
        <w:t>3</w:t>
      </w:r>
      <w:r w:rsidR="00507AEC" w:rsidRPr="00507AEC">
        <w:t xml:space="preserve"> </w:t>
      </w:r>
      <w:r w:rsidR="00507AEC" w:rsidRPr="00507AEC">
        <w:rPr>
          <w:rFonts w:ascii="Arial" w:hAnsi="Arial" w:cs="Arial"/>
          <w:b/>
          <w:sz w:val="32"/>
          <w:szCs w:val="32"/>
        </w:rPr>
        <w:t>Declaration</w:t>
      </w:r>
      <w:bookmarkEnd w:id="343"/>
    </w:p>
    <w:p w:rsidR="00A3641E" w:rsidRDefault="00A3641E" w:rsidP="00A3641E">
      <w:pPr>
        <w:spacing w:afterLines="100" w:after="312" w:line="360" w:lineRule="auto"/>
        <w:jc w:val="center"/>
        <w:rPr>
          <w:rFonts w:ascii="Arial" w:hAnsi="Arial" w:cs="Arial"/>
          <w:b/>
          <w:sz w:val="28"/>
          <w:szCs w:val="32"/>
        </w:rPr>
      </w:pPr>
      <w:r w:rsidRPr="00A3641E">
        <w:rPr>
          <w:rFonts w:ascii="Arial" w:hAnsi="Arial" w:cs="Arial"/>
          <w:b/>
          <w:sz w:val="28"/>
          <w:szCs w:val="32"/>
        </w:rPr>
        <w:t>Declaration</w:t>
      </w:r>
    </w:p>
    <w:p w:rsidR="00A3641E" w:rsidRDefault="00A3641E" w:rsidP="00A3641E">
      <w:pPr>
        <w:spacing w:afterLines="100" w:after="312" w:line="360" w:lineRule="auto"/>
        <w:rPr>
          <w:rFonts w:ascii="Arial" w:hAnsi="Arial" w:cs="Arial"/>
          <w:sz w:val="24"/>
          <w:szCs w:val="32"/>
        </w:rPr>
      </w:pPr>
      <w:r w:rsidRPr="00A3641E">
        <w:rPr>
          <w:rFonts w:ascii="Arial" w:hAnsi="Arial" w:cs="Arial"/>
          <w:sz w:val="24"/>
          <w:szCs w:val="32"/>
        </w:rPr>
        <w:t>I hereby declare that this thesis is my own work and effort and that it has not been submitted anywhere for any award. Where other sources of information have been used, they have been duly acknowledged.</w:t>
      </w:r>
    </w:p>
    <w:p w:rsidR="00A3641E" w:rsidRDefault="00A3641E" w:rsidP="00A3641E">
      <w:pPr>
        <w:spacing w:line="360" w:lineRule="auto"/>
        <w:rPr>
          <w:rFonts w:ascii="Arial" w:hAnsi="Arial" w:cs="Arial"/>
          <w:sz w:val="24"/>
          <w:szCs w:val="32"/>
        </w:rPr>
      </w:pPr>
      <w:r>
        <w:rPr>
          <w:rFonts w:ascii="Arial" w:hAnsi="Arial" w:cs="Arial" w:hint="eastAsia"/>
          <w:sz w:val="24"/>
          <w:szCs w:val="32"/>
        </w:rPr>
        <w:t>N</w:t>
      </w:r>
      <w:r>
        <w:rPr>
          <w:rFonts w:ascii="Arial" w:hAnsi="Arial" w:cs="Arial"/>
          <w:sz w:val="24"/>
          <w:szCs w:val="32"/>
        </w:rPr>
        <w:t>ame: Hao Bin</w:t>
      </w:r>
    </w:p>
    <w:p w:rsidR="00A3641E" w:rsidRDefault="00A3641E" w:rsidP="00A3641E">
      <w:pPr>
        <w:spacing w:line="360" w:lineRule="auto"/>
        <w:rPr>
          <w:rFonts w:ascii="Arial" w:hAnsi="Arial" w:cs="Arial"/>
          <w:sz w:val="24"/>
          <w:szCs w:val="32"/>
        </w:rPr>
      </w:pPr>
      <w:r>
        <w:rPr>
          <w:rFonts w:ascii="Arial" w:hAnsi="Arial" w:cs="Arial" w:hint="eastAsia"/>
          <w:sz w:val="24"/>
          <w:szCs w:val="32"/>
        </w:rPr>
        <w:t>S</w:t>
      </w:r>
      <w:r>
        <w:rPr>
          <w:rFonts w:ascii="Arial" w:hAnsi="Arial" w:cs="Arial"/>
          <w:sz w:val="24"/>
          <w:szCs w:val="32"/>
        </w:rPr>
        <w:t>tudent ID: I17013849</w:t>
      </w:r>
    </w:p>
    <w:p w:rsidR="00A3641E" w:rsidRDefault="003E4ACC" w:rsidP="00A3641E">
      <w:pPr>
        <w:spacing w:line="360" w:lineRule="auto"/>
        <w:rPr>
          <w:rFonts w:ascii="Arial" w:hAnsi="Arial" w:cs="Arial"/>
          <w:sz w:val="24"/>
          <w:szCs w:val="32"/>
        </w:rPr>
      </w:pPr>
      <w:r>
        <w:rPr>
          <w:rFonts w:ascii="Arial" w:hAnsi="Arial" w:cs="Arial"/>
          <w:noProof/>
          <w:sz w:val="24"/>
          <w:szCs w:val="32"/>
        </w:rPr>
        <w:drawing>
          <wp:anchor distT="0" distB="0" distL="114300" distR="114300" simplePos="0" relativeHeight="251667456" behindDoc="0" locked="0" layoutInCell="1" allowOverlap="1">
            <wp:simplePos x="0" y="0"/>
            <wp:positionH relativeFrom="column">
              <wp:posOffset>885825</wp:posOffset>
            </wp:positionH>
            <wp:positionV relativeFrom="paragraph">
              <wp:posOffset>16510</wp:posOffset>
            </wp:positionV>
            <wp:extent cx="652145" cy="26987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1812051804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2145" cy="269875"/>
                    </a:xfrm>
                    <a:prstGeom prst="rect">
                      <a:avLst/>
                    </a:prstGeom>
                  </pic:spPr>
                </pic:pic>
              </a:graphicData>
            </a:graphic>
            <wp14:sizeRelH relativeFrom="margin">
              <wp14:pctWidth>0</wp14:pctWidth>
            </wp14:sizeRelH>
            <wp14:sizeRelV relativeFrom="margin">
              <wp14:pctHeight>0</wp14:pctHeight>
            </wp14:sizeRelV>
          </wp:anchor>
        </w:drawing>
      </w:r>
      <w:r w:rsidR="00A3641E">
        <w:rPr>
          <w:rFonts w:ascii="Arial" w:hAnsi="Arial" w:cs="Arial"/>
          <w:sz w:val="24"/>
          <w:szCs w:val="32"/>
        </w:rPr>
        <w:t>Signature:</w:t>
      </w:r>
      <w:r>
        <w:rPr>
          <w:rFonts w:ascii="Arial" w:hAnsi="Arial" w:cs="Arial"/>
          <w:sz w:val="24"/>
          <w:szCs w:val="32"/>
        </w:rPr>
        <w:t xml:space="preserve">               </w:t>
      </w:r>
    </w:p>
    <w:p w:rsidR="00452AF9" w:rsidRDefault="00A3641E" w:rsidP="00A3641E">
      <w:pPr>
        <w:spacing w:line="360" w:lineRule="auto"/>
        <w:rPr>
          <w:rFonts w:ascii="Arial" w:hAnsi="Arial" w:cs="Arial"/>
          <w:sz w:val="24"/>
          <w:szCs w:val="32"/>
        </w:rPr>
      </w:pPr>
      <w:r>
        <w:rPr>
          <w:rFonts w:ascii="Arial" w:hAnsi="Arial" w:cs="Arial" w:hint="eastAsia"/>
          <w:sz w:val="24"/>
          <w:szCs w:val="32"/>
        </w:rPr>
        <w:t>D</w:t>
      </w:r>
      <w:r>
        <w:rPr>
          <w:rFonts w:ascii="Arial" w:hAnsi="Arial" w:cs="Arial"/>
          <w:sz w:val="24"/>
          <w:szCs w:val="32"/>
        </w:rPr>
        <w:t>ate: 7/12/2018</w:t>
      </w:r>
    </w:p>
    <w:p w:rsidR="00452AF9" w:rsidRDefault="00452AF9">
      <w:pPr>
        <w:widowControl/>
        <w:jc w:val="left"/>
        <w:rPr>
          <w:rFonts w:ascii="Arial" w:hAnsi="Arial" w:cs="Arial"/>
          <w:sz w:val="24"/>
          <w:szCs w:val="32"/>
        </w:rPr>
      </w:pPr>
      <w:r>
        <w:rPr>
          <w:rFonts w:ascii="Arial" w:hAnsi="Arial" w:cs="Arial"/>
          <w:sz w:val="24"/>
          <w:szCs w:val="32"/>
        </w:rPr>
        <w:br w:type="page"/>
      </w:r>
    </w:p>
    <w:p w:rsidR="00452AF9" w:rsidRDefault="00452AF9" w:rsidP="00507AEC">
      <w:pPr>
        <w:spacing w:afterLines="100" w:after="312" w:line="360" w:lineRule="auto"/>
        <w:jc w:val="center"/>
        <w:outlineLvl w:val="0"/>
        <w:rPr>
          <w:rFonts w:ascii="Arial" w:hAnsi="Arial" w:cs="Arial"/>
          <w:b/>
          <w:sz w:val="32"/>
          <w:szCs w:val="32"/>
        </w:rPr>
      </w:pPr>
      <w:bookmarkStart w:id="344" w:name="_Toc531864764"/>
      <w:r w:rsidRPr="00FC4826">
        <w:rPr>
          <w:rFonts w:ascii="Arial" w:eastAsia="Arial" w:hAnsi="Arial" w:cs="Arial"/>
          <w:b/>
          <w:sz w:val="32"/>
          <w:szCs w:val="32"/>
        </w:rPr>
        <w:lastRenderedPageBreak/>
        <w:t xml:space="preserve">Appendix </w:t>
      </w:r>
      <w:r>
        <w:rPr>
          <w:rFonts w:ascii="Arial" w:hAnsi="Arial" w:cs="Arial"/>
          <w:b/>
          <w:sz w:val="32"/>
          <w:szCs w:val="32"/>
        </w:rPr>
        <w:t>4</w:t>
      </w:r>
      <w:r w:rsidR="00507AEC" w:rsidRPr="00507AEC">
        <w:t xml:space="preserve"> </w:t>
      </w:r>
      <w:r w:rsidR="00507AEC" w:rsidRPr="00507AEC">
        <w:rPr>
          <w:rFonts w:ascii="Arial" w:hAnsi="Arial" w:cs="Arial"/>
          <w:b/>
          <w:sz w:val="32"/>
          <w:szCs w:val="32"/>
        </w:rPr>
        <w:t>Title Page</w:t>
      </w:r>
      <w:bookmarkEnd w:id="344"/>
    </w:p>
    <w:p w:rsidR="00A3641E" w:rsidRDefault="00452AF9" w:rsidP="00452AF9">
      <w:pPr>
        <w:spacing w:afterLines="300" w:after="936" w:line="360" w:lineRule="auto"/>
        <w:jc w:val="center"/>
        <w:rPr>
          <w:rFonts w:ascii="Arial" w:hAnsi="Arial" w:cs="Arial"/>
          <w:b/>
          <w:sz w:val="24"/>
          <w:szCs w:val="32"/>
        </w:rPr>
      </w:pPr>
      <w:bookmarkStart w:id="345" w:name="_Hlk531810223"/>
      <w:r w:rsidRPr="00452AF9">
        <w:rPr>
          <w:rFonts w:ascii="Arial" w:hAnsi="Arial" w:cs="Arial" w:hint="eastAsia"/>
          <w:b/>
          <w:sz w:val="24"/>
          <w:szCs w:val="32"/>
        </w:rPr>
        <w:t>T</w:t>
      </w:r>
      <w:r w:rsidRPr="00452AF9">
        <w:rPr>
          <w:rFonts w:ascii="Arial" w:hAnsi="Arial" w:cs="Arial"/>
          <w:b/>
          <w:sz w:val="24"/>
          <w:szCs w:val="32"/>
        </w:rPr>
        <w:t>itle Page</w:t>
      </w:r>
      <w:bookmarkEnd w:id="345"/>
    </w:p>
    <w:p w:rsidR="00452AF9" w:rsidRDefault="00452AF9" w:rsidP="00452AF9">
      <w:pPr>
        <w:spacing w:afterLines="300" w:after="936" w:line="360" w:lineRule="auto"/>
        <w:rPr>
          <w:rFonts w:ascii="Arial" w:hAnsi="Arial" w:cs="Arial"/>
          <w:b/>
          <w:sz w:val="24"/>
          <w:szCs w:val="32"/>
        </w:rPr>
      </w:pPr>
      <w:r>
        <w:rPr>
          <w:rFonts w:ascii="Arial" w:hAnsi="Arial" w:cs="Arial" w:hint="eastAsia"/>
          <w:b/>
          <w:sz w:val="24"/>
          <w:szCs w:val="32"/>
        </w:rPr>
        <w:t>I</w:t>
      </w:r>
      <w:r>
        <w:rPr>
          <w:rFonts w:ascii="Arial" w:hAnsi="Arial" w:cs="Arial"/>
          <w:b/>
          <w:sz w:val="24"/>
          <w:szCs w:val="32"/>
        </w:rPr>
        <w:t>NTI INTERNATIONAL UNIVERSITY</w:t>
      </w:r>
    </w:p>
    <w:p w:rsidR="00452AF9" w:rsidRDefault="00452AF9" w:rsidP="00452AF9">
      <w:pPr>
        <w:spacing w:afterLines="200" w:after="624" w:line="360" w:lineRule="auto"/>
        <w:rPr>
          <w:rFonts w:ascii="Arial" w:hAnsi="Arial" w:cs="Arial"/>
          <w:sz w:val="24"/>
          <w:szCs w:val="32"/>
        </w:rPr>
      </w:pPr>
      <w:r w:rsidRPr="00452AF9">
        <w:rPr>
          <w:rFonts w:ascii="Arial" w:hAnsi="Arial" w:cs="Arial" w:hint="eastAsia"/>
          <w:sz w:val="24"/>
          <w:szCs w:val="32"/>
        </w:rPr>
        <w:t>M</w:t>
      </w:r>
      <w:r w:rsidRPr="00452AF9">
        <w:rPr>
          <w:rFonts w:ascii="Arial" w:hAnsi="Arial" w:cs="Arial"/>
          <w:sz w:val="24"/>
          <w:szCs w:val="32"/>
        </w:rPr>
        <w:t>ASTER OF BUSINESS ADMINISTRATION</w:t>
      </w:r>
    </w:p>
    <w:p w:rsidR="00452AF9" w:rsidRDefault="00452AF9" w:rsidP="00452AF9">
      <w:pPr>
        <w:spacing w:afterLines="300" w:after="936" w:line="360" w:lineRule="auto"/>
        <w:jc w:val="center"/>
        <w:rPr>
          <w:rFonts w:ascii="Arial" w:hAnsi="Arial" w:cs="Arial"/>
          <w:sz w:val="24"/>
          <w:szCs w:val="32"/>
        </w:rPr>
      </w:pPr>
      <w:r w:rsidRPr="00452AF9">
        <w:rPr>
          <w:rFonts w:ascii="Arial" w:hAnsi="Arial" w:cs="Arial"/>
          <w:sz w:val="24"/>
          <w:szCs w:val="32"/>
        </w:rPr>
        <w:t>Job-Hopping Behavior in the Retail Industry of Shanghai, China</w:t>
      </w:r>
    </w:p>
    <w:p w:rsidR="00452AF9" w:rsidRDefault="00452AF9" w:rsidP="00452AF9">
      <w:pPr>
        <w:spacing w:afterLines="300" w:after="936" w:line="360" w:lineRule="auto"/>
        <w:rPr>
          <w:rFonts w:ascii="Arial" w:hAnsi="Arial" w:cs="Arial"/>
          <w:sz w:val="24"/>
          <w:szCs w:val="32"/>
        </w:rPr>
      </w:pPr>
    </w:p>
    <w:p w:rsidR="00452AF9" w:rsidRPr="002B5EFE" w:rsidRDefault="00452AF9" w:rsidP="00452AF9">
      <w:pPr>
        <w:spacing w:afterLines="50" w:after="156" w:line="360" w:lineRule="auto"/>
        <w:rPr>
          <w:rFonts w:ascii="Arial" w:hAnsi="Arial" w:cs="Arial"/>
          <w:b/>
          <w:sz w:val="24"/>
          <w:szCs w:val="32"/>
        </w:rPr>
      </w:pPr>
      <w:r w:rsidRPr="002B5EFE">
        <w:rPr>
          <w:rFonts w:ascii="Arial" w:hAnsi="Arial" w:cs="Arial" w:hint="eastAsia"/>
          <w:b/>
          <w:sz w:val="24"/>
          <w:szCs w:val="32"/>
        </w:rPr>
        <w:t>A</w:t>
      </w:r>
      <w:r w:rsidRPr="002B5EFE">
        <w:rPr>
          <w:rFonts w:ascii="Arial" w:hAnsi="Arial" w:cs="Arial"/>
          <w:b/>
          <w:sz w:val="24"/>
          <w:szCs w:val="32"/>
        </w:rPr>
        <w:t>uthor: Hao Bin</w:t>
      </w:r>
    </w:p>
    <w:p w:rsidR="00452AF9" w:rsidRPr="002B5EFE" w:rsidRDefault="00452AF9" w:rsidP="00452AF9">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tudent No: I17013849</w:t>
      </w:r>
    </w:p>
    <w:p w:rsidR="00452AF9" w:rsidRPr="002B5EFE" w:rsidRDefault="00452AF9" w:rsidP="00452AF9">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upervisor:</w:t>
      </w:r>
      <w:r w:rsidRPr="002B5EFE">
        <w:rPr>
          <w:b/>
        </w:rPr>
        <w:t xml:space="preserve"> </w:t>
      </w:r>
      <w:proofErr w:type="spellStart"/>
      <w:r w:rsidRPr="002B5EFE">
        <w:rPr>
          <w:rFonts w:ascii="Arial" w:hAnsi="Arial" w:cs="Arial"/>
          <w:b/>
          <w:sz w:val="24"/>
          <w:szCs w:val="32"/>
        </w:rPr>
        <w:t>Umi</w:t>
      </w:r>
      <w:proofErr w:type="spellEnd"/>
      <w:r w:rsidRPr="002B5EFE">
        <w:rPr>
          <w:rFonts w:ascii="Arial" w:hAnsi="Arial" w:cs="Arial"/>
          <w:b/>
          <w:sz w:val="24"/>
          <w:szCs w:val="32"/>
        </w:rPr>
        <w:t xml:space="preserve"> </w:t>
      </w:r>
      <w:proofErr w:type="spellStart"/>
      <w:r w:rsidRPr="002B5EFE">
        <w:rPr>
          <w:rFonts w:ascii="Arial" w:hAnsi="Arial" w:cs="Arial"/>
          <w:b/>
          <w:sz w:val="24"/>
          <w:szCs w:val="32"/>
        </w:rPr>
        <w:t>Kalsom</w:t>
      </w:r>
      <w:proofErr w:type="spellEnd"/>
    </w:p>
    <w:p w:rsidR="00452AF9" w:rsidRPr="002B5EFE" w:rsidRDefault="00452AF9" w:rsidP="00452AF9">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ubmission Date: 14/12/2018</w:t>
      </w:r>
    </w:p>
    <w:p w:rsidR="00452AF9" w:rsidRDefault="00452AF9" w:rsidP="00452AF9">
      <w:pPr>
        <w:spacing w:afterLines="50" w:after="156" w:line="360" w:lineRule="auto"/>
        <w:rPr>
          <w:rFonts w:ascii="Arial" w:hAnsi="Arial" w:cs="Arial"/>
          <w:b/>
          <w:sz w:val="24"/>
          <w:szCs w:val="32"/>
        </w:rPr>
      </w:pPr>
      <w:r w:rsidRPr="002B5EFE">
        <w:rPr>
          <w:rFonts w:ascii="Arial" w:hAnsi="Arial" w:cs="Arial"/>
          <w:b/>
          <w:sz w:val="24"/>
          <w:szCs w:val="32"/>
        </w:rPr>
        <w:t>Final Word Count: 17671</w:t>
      </w:r>
    </w:p>
    <w:p w:rsidR="0052146B" w:rsidRDefault="0052146B">
      <w:pPr>
        <w:widowControl/>
        <w:jc w:val="left"/>
        <w:rPr>
          <w:rFonts w:ascii="Arial" w:hAnsi="Arial" w:cs="Arial"/>
          <w:b/>
          <w:sz w:val="24"/>
          <w:szCs w:val="32"/>
        </w:rPr>
      </w:pPr>
      <w:r>
        <w:rPr>
          <w:rFonts w:ascii="Arial" w:hAnsi="Arial" w:cs="Arial"/>
          <w:b/>
          <w:sz w:val="24"/>
          <w:szCs w:val="32"/>
        </w:rPr>
        <w:br w:type="page"/>
      </w:r>
    </w:p>
    <w:p w:rsidR="0052146B" w:rsidRDefault="0052146B" w:rsidP="0052146B">
      <w:pPr>
        <w:spacing w:afterLines="100" w:after="312" w:line="360" w:lineRule="auto"/>
        <w:jc w:val="center"/>
        <w:outlineLvl w:val="0"/>
        <w:rPr>
          <w:rFonts w:ascii="Arial" w:hAnsi="Arial" w:cs="Arial"/>
          <w:b/>
          <w:sz w:val="32"/>
          <w:szCs w:val="32"/>
        </w:rPr>
      </w:pPr>
      <w:bookmarkStart w:id="346" w:name="_Toc531864765"/>
      <w:bookmarkStart w:id="347" w:name="OLE_LINK136"/>
      <w:r w:rsidRPr="00FC4826">
        <w:rPr>
          <w:rFonts w:ascii="Arial" w:eastAsia="Arial" w:hAnsi="Arial" w:cs="Arial"/>
          <w:b/>
          <w:sz w:val="32"/>
          <w:szCs w:val="32"/>
        </w:rPr>
        <w:lastRenderedPageBreak/>
        <w:t xml:space="preserve">Appendix </w:t>
      </w:r>
      <w:r>
        <w:rPr>
          <w:rFonts w:ascii="Arial" w:hAnsi="Arial" w:cs="Arial"/>
          <w:b/>
          <w:sz w:val="32"/>
          <w:szCs w:val="32"/>
        </w:rPr>
        <w:t>5</w:t>
      </w:r>
      <w:r w:rsidR="00507AEC" w:rsidRPr="00507AEC">
        <w:t xml:space="preserve"> </w:t>
      </w:r>
      <w:r w:rsidR="00507AEC" w:rsidRPr="00507AEC">
        <w:rPr>
          <w:rFonts w:ascii="Arial" w:hAnsi="Arial" w:cs="Arial"/>
          <w:b/>
          <w:sz w:val="32"/>
          <w:szCs w:val="32"/>
        </w:rPr>
        <w:t>Initial Research Paper Proposal</w:t>
      </w:r>
      <w:bookmarkEnd w:id="346"/>
    </w:p>
    <w:bookmarkEnd w:id="347"/>
    <w:p w:rsidR="0052146B" w:rsidRPr="0052146B" w:rsidRDefault="0052146B" w:rsidP="002F6E8B">
      <w:pPr>
        <w:spacing w:line="360" w:lineRule="auto"/>
        <w:rPr>
          <w:rFonts w:ascii="Arial" w:hAnsi="Arial" w:cs="Arial"/>
          <w:b/>
          <w:sz w:val="24"/>
          <w:szCs w:val="32"/>
        </w:rPr>
      </w:pPr>
      <w:r w:rsidRPr="0052146B">
        <w:rPr>
          <w:rFonts w:ascii="Arial" w:hAnsi="Arial" w:cs="Arial"/>
          <w:b/>
          <w:sz w:val="24"/>
          <w:szCs w:val="32"/>
        </w:rPr>
        <w:t xml:space="preserve">INTI International University  </w:t>
      </w:r>
    </w:p>
    <w:p w:rsidR="0052146B" w:rsidRPr="0052146B" w:rsidRDefault="0052146B" w:rsidP="002F6E8B">
      <w:pPr>
        <w:spacing w:line="360" w:lineRule="auto"/>
        <w:rPr>
          <w:rFonts w:ascii="Arial" w:hAnsi="Arial" w:cs="Arial"/>
          <w:b/>
          <w:sz w:val="24"/>
          <w:szCs w:val="32"/>
        </w:rPr>
      </w:pPr>
      <w:r w:rsidRPr="0052146B">
        <w:rPr>
          <w:rFonts w:ascii="Arial" w:hAnsi="Arial" w:cs="Arial"/>
          <w:b/>
          <w:sz w:val="24"/>
          <w:szCs w:val="32"/>
        </w:rPr>
        <w:t xml:space="preserve">Master of Business Administration MGT7999 </w:t>
      </w:r>
    </w:p>
    <w:p w:rsidR="0052146B" w:rsidRPr="0052146B" w:rsidRDefault="0052146B" w:rsidP="002F6E8B">
      <w:pPr>
        <w:spacing w:afterLines="100" w:after="312" w:line="360" w:lineRule="auto"/>
        <w:rPr>
          <w:rFonts w:ascii="Arial" w:hAnsi="Arial" w:cs="Arial"/>
          <w:b/>
          <w:sz w:val="24"/>
          <w:szCs w:val="32"/>
        </w:rPr>
      </w:pPr>
      <w:r w:rsidRPr="0052146B">
        <w:rPr>
          <w:rFonts w:ascii="Arial" w:hAnsi="Arial" w:cs="Arial"/>
          <w:b/>
          <w:sz w:val="24"/>
          <w:szCs w:val="32"/>
        </w:rPr>
        <w:t xml:space="preserve">Initial Research Paper Proposal </w:t>
      </w:r>
    </w:p>
    <w:tbl>
      <w:tblPr>
        <w:tblStyle w:val="ae"/>
        <w:tblW w:w="0" w:type="auto"/>
        <w:tblLook w:val="04A0" w:firstRow="1" w:lastRow="0" w:firstColumn="1" w:lastColumn="0" w:noHBand="0" w:noVBand="1"/>
      </w:tblPr>
      <w:tblGrid>
        <w:gridCol w:w="3114"/>
        <w:gridCol w:w="5379"/>
      </w:tblGrid>
      <w:tr w:rsidR="002F6E8B" w:rsidTr="002F6E8B">
        <w:tc>
          <w:tcPr>
            <w:tcW w:w="3114" w:type="dxa"/>
          </w:tcPr>
          <w:p w:rsidR="002F6E8B" w:rsidRDefault="002F6E8B" w:rsidP="00452AF9">
            <w:pPr>
              <w:spacing w:afterLines="50" w:after="156" w:line="360" w:lineRule="auto"/>
              <w:rPr>
                <w:rFonts w:ascii="Arial" w:hAnsi="Arial" w:cs="Arial"/>
                <w:b/>
                <w:sz w:val="24"/>
                <w:szCs w:val="32"/>
              </w:rPr>
            </w:pPr>
            <w:r>
              <w:rPr>
                <w:rFonts w:ascii="Arial" w:hAnsi="Arial" w:cs="Arial" w:hint="eastAsia"/>
                <w:b/>
                <w:sz w:val="24"/>
                <w:szCs w:val="32"/>
              </w:rPr>
              <w:t>S</w:t>
            </w:r>
            <w:r>
              <w:rPr>
                <w:rFonts w:ascii="Arial" w:hAnsi="Arial" w:cs="Arial"/>
                <w:b/>
                <w:sz w:val="24"/>
                <w:szCs w:val="32"/>
              </w:rPr>
              <w:t>TUDENT NAME &amp; ID NO</w:t>
            </w:r>
          </w:p>
        </w:tc>
        <w:tc>
          <w:tcPr>
            <w:tcW w:w="5379" w:type="dxa"/>
          </w:tcPr>
          <w:p w:rsidR="002F6E8B" w:rsidRPr="00390A5D" w:rsidRDefault="00FC5803" w:rsidP="00452AF9">
            <w:pPr>
              <w:spacing w:afterLines="50" w:after="156" w:line="360" w:lineRule="auto"/>
              <w:rPr>
                <w:rFonts w:ascii="Arial" w:hAnsi="Arial" w:cs="Arial"/>
                <w:sz w:val="24"/>
                <w:szCs w:val="32"/>
              </w:rPr>
            </w:pPr>
            <w:r w:rsidRPr="00390A5D">
              <w:rPr>
                <w:rFonts w:ascii="Arial" w:hAnsi="Arial" w:cs="Arial" w:hint="eastAsia"/>
                <w:sz w:val="24"/>
                <w:szCs w:val="32"/>
              </w:rPr>
              <w:t>H</w:t>
            </w:r>
            <w:r w:rsidRPr="00390A5D">
              <w:rPr>
                <w:rFonts w:ascii="Arial" w:hAnsi="Arial" w:cs="Arial"/>
                <w:sz w:val="24"/>
                <w:szCs w:val="32"/>
              </w:rPr>
              <w:t xml:space="preserve">ao </w:t>
            </w:r>
            <w:r w:rsidR="00390A5D" w:rsidRPr="00390A5D">
              <w:rPr>
                <w:rFonts w:ascii="Arial" w:hAnsi="Arial" w:cs="Arial"/>
                <w:sz w:val="24"/>
                <w:szCs w:val="32"/>
              </w:rPr>
              <w:t>Bin I</w:t>
            </w:r>
            <w:r w:rsidRPr="00390A5D">
              <w:rPr>
                <w:rFonts w:ascii="Arial" w:hAnsi="Arial" w:cs="Arial"/>
                <w:sz w:val="24"/>
                <w:szCs w:val="32"/>
              </w:rPr>
              <w:t>17013849</w:t>
            </w:r>
          </w:p>
        </w:tc>
      </w:tr>
      <w:tr w:rsidR="002F6E8B" w:rsidTr="002F6E8B">
        <w:tc>
          <w:tcPr>
            <w:tcW w:w="3114" w:type="dxa"/>
          </w:tcPr>
          <w:p w:rsidR="002F6E8B" w:rsidRDefault="002F6E8B" w:rsidP="00452AF9">
            <w:pPr>
              <w:spacing w:afterLines="50" w:after="156" w:line="360" w:lineRule="auto"/>
              <w:rPr>
                <w:rFonts w:ascii="Arial" w:hAnsi="Arial" w:cs="Arial"/>
                <w:b/>
                <w:sz w:val="24"/>
                <w:szCs w:val="32"/>
              </w:rPr>
            </w:pPr>
            <w:r>
              <w:rPr>
                <w:rFonts w:ascii="Arial" w:hAnsi="Arial" w:cs="Arial" w:hint="eastAsia"/>
                <w:b/>
                <w:sz w:val="24"/>
                <w:szCs w:val="32"/>
              </w:rPr>
              <w:t>B</w:t>
            </w:r>
            <w:r>
              <w:rPr>
                <w:rFonts w:ascii="Arial" w:hAnsi="Arial" w:cs="Arial"/>
                <w:b/>
                <w:sz w:val="24"/>
                <w:szCs w:val="32"/>
              </w:rPr>
              <w:t>ROAD AREA</w:t>
            </w:r>
          </w:p>
        </w:tc>
        <w:tc>
          <w:tcPr>
            <w:tcW w:w="5379" w:type="dxa"/>
          </w:tcPr>
          <w:p w:rsidR="002F6E8B" w:rsidRPr="00390A5D" w:rsidRDefault="00390A5D" w:rsidP="00452AF9">
            <w:pPr>
              <w:spacing w:afterLines="50" w:after="156" w:line="360" w:lineRule="auto"/>
              <w:rPr>
                <w:rFonts w:ascii="Arial" w:hAnsi="Arial" w:cs="Arial"/>
                <w:sz w:val="24"/>
                <w:szCs w:val="32"/>
              </w:rPr>
            </w:pPr>
            <w:r w:rsidRPr="00390A5D">
              <w:rPr>
                <w:rFonts w:ascii="Arial" w:hAnsi="Arial" w:cs="Arial" w:hint="eastAsia"/>
                <w:sz w:val="24"/>
                <w:szCs w:val="32"/>
              </w:rPr>
              <w:t>H</w:t>
            </w:r>
            <w:r w:rsidRPr="00390A5D">
              <w:rPr>
                <w:rFonts w:ascii="Arial" w:hAnsi="Arial" w:cs="Arial"/>
                <w:sz w:val="24"/>
                <w:szCs w:val="32"/>
              </w:rPr>
              <w:t>uman Resource Management</w:t>
            </w:r>
          </w:p>
        </w:tc>
      </w:tr>
      <w:tr w:rsidR="00390A5D" w:rsidTr="002F6E8B">
        <w:trPr>
          <w:trHeight w:val="327"/>
        </w:trPr>
        <w:tc>
          <w:tcPr>
            <w:tcW w:w="3114" w:type="dxa"/>
          </w:tcPr>
          <w:p w:rsidR="00390A5D" w:rsidRDefault="00390A5D" w:rsidP="00507AEC">
            <w:pPr>
              <w:spacing w:line="360" w:lineRule="auto"/>
              <w:rPr>
                <w:rFonts w:ascii="Arial" w:hAnsi="Arial" w:cs="Arial"/>
                <w:b/>
                <w:sz w:val="24"/>
                <w:szCs w:val="32"/>
              </w:rPr>
            </w:pPr>
            <w:r>
              <w:rPr>
                <w:rFonts w:ascii="Arial" w:hAnsi="Arial" w:cs="Arial" w:hint="eastAsia"/>
                <w:b/>
                <w:sz w:val="24"/>
                <w:szCs w:val="32"/>
              </w:rPr>
              <w:t>C</w:t>
            </w:r>
            <w:r>
              <w:rPr>
                <w:rFonts w:ascii="Arial" w:hAnsi="Arial" w:cs="Arial"/>
                <w:b/>
                <w:sz w:val="24"/>
                <w:szCs w:val="32"/>
              </w:rPr>
              <w:t>oncise Title</w:t>
            </w:r>
          </w:p>
        </w:tc>
        <w:tc>
          <w:tcPr>
            <w:tcW w:w="5379" w:type="dxa"/>
          </w:tcPr>
          <w:p w:rsidR="00390A5D" w:rsidRPr="00F9181A" w:rsidRDefault="00F9181A" w:rsidP="00507AEC">
            <w:pPr>
              <w:spacing w:line="360" w:lineRule="auto"/>
              <w:rPr>
                <w:rFonts w:ascii="Arial" w:hAnsi="Arial" w:cs="Arial"/>
                <w:sz w:val="24"/>
                <w:szCs w:val="32"/>
              </w:rPr>
            </w:pPr>
            <w:r w:rsidRPr="00F9181A">
              <w:rPr>
                <w:rFonts w:ascii="Arial" w:hAnsi="Arial" w:cs="Arial"/>
                <w:sz w:val="24"/>
                <w:szCs w:val="32"/>
              </w:rPr>
              <w:t>Job-Hopping Behavior in the Retail Industry of Shanghai, China</w:t>
            </w:r>
          </w:p>
        </w:tc>
      </w:tr>
      <w:tr w:rsidR="00390A5D" w:rsidTr="002F6E8B">
        <w:tc>
          <w:tcPr>
            <w:tcW w:w="3114" w:type="dxa"/>
          </w:tcPr>
          <w:p w:rsidR="00390A5D" w:rsidRDefault="00390A5D" w:rsidP="00452AF9">
            <w:pPr>
              <w:spacing w:afterLines="50" w:after="156" w:line="360" w:lineRule="auto"/>
              <w:rPr>
                <w:rFonts w:ascii="Arial" w:hAnsi="Arial" w:cs="Arial"/>
                <w:b/>
                <w:sz w:val="24"/>
                <w:szCs w:val="32"/>
              </w:rPr>
            </w:pPr>
            <w:r>
              <w:rPr>
                <w:rFonts w:ascii="Arial" w:hAnsi="Arial" w:cs="Arial" w:hint="eastAsia"/>
                <w:b/>
                <w:sz w:val="24"/>
                <w:szCs w:val="32"/>
              </w:rPr>
              <w:t>P</w:t>
            </w:r>
            <w:r>
              <w:rPr>
                <w:rFonts w:ascii="Arial" w:hAnsi="Arial" w:cs="Arial"/>
                <w:b/>
                <w:sz w:val="24"/>
                <w:szCs w:val="32"/>
              </w:rPr>
              <w:t>roblem Definition</w:t>
            </w:r>
          </w:p>
        </w:tc>
        <w:tc>
          <w:tcPr>
            <w:tcW w:w="5379" w:type="dxa"/>
          </w:tcPr>
          <w:p w:rsidR="00507AEC" w:rsidRDefault="00507AEC" w:rsidP="00507AEC">
            <w:pPr>
              <w:widowControl/>
              <w:rPr>
                <w:rFonts w:ascii="Arial" w:eastAsia="Arial Unicode MS" w:hAnsi="Arial" w:cs="Arial"/>
                <w:sz w:val="24"/>
                <w:szCs w:val="24"/>
              </w:rPr>
            </w:pPr>
            <w:r w:rsidRPr="00ED2470">
              <w:rPr>
                <w:rFonts w:ascii="Arial" w:eastAsia="Arial Unicode MS" w:hAnsi="Arial" w:cs="Arial"/>
                <w:sz w:val="24"/>
                <w:szCs w:val="24"/>
              </w:rPr>
              <w:t>There is an excessive loss of employees in China's retail industry</w:t>
            </w:r>
            <w:r>
              <w:rPr>
                <w:rFonts w:ascii="Arial" w:eastAsia="Arial Unicode MS" w:hAnsi="Arial" w:cs="Arial"/>
                <w:sz w:val="24"/>
                <w:szCs w:val="24"/>
              </w:rPr>
              <w:t xml:space="preserve"> and t</w:t>
            </w:r>
            <w:r w:rsidRPr="00ED2470">
              <w:rPr>
                <w:rFonts w:ascii="Arial" w:eastAsia="Arial Unicode MS" w:hAnsi="Arial" w:cs="Arial"/>
                <w:sz w:val="24"/>
                <w:szCs w:val="24"/>
              </w:rPr>
              <w:t>he rapid flow of human resources has become one of the serious problems faced by retail companies in China</w:t>
            </w:r>
            <w:r>
              <w:rPr>
                <w:rFonts w:ascii="Arial" w:eastAsia="Arial Unicode MS" w:hAnsi="Arial" w:cs="Arial"/>
                <w:sz w:val="24"/>
                <w:szCs w:val="24"/>
              </w:rPr>
              <w:t>, at the same time</w:t>
            </w:r>
            <w:r w:rsidRPr="00ED2470">
              <w:rPr>
                <w:rFonts w:ascii="Arial" w:eastAsia="Arial Unicode MS" w:hAnsi="Arial" w:cs="Arial"/>
                <w:sz w:val="24"/>
                <w:szCs w:val="24"/>
              </w:rPr>
              <w:t xml:space="preserve">, the current talent </w:t>
            </w:r>
            <w:r>
              <w:rPr>
                <w:rFonts w:ascii="Arial" w:eastAsia="Arial Unicode MS" w:hAnsi="Arial" w:cs="Arial"/>
                <w:sz w:val="24"/>
                <w:szCs w:val="24"/>
              </w:rPr>
              <w:t>job-hopping</w:t>
            </w:r>
            <w:r w:rsidRPr="00ED2470">
              <w:rPr>
                <w:rFonts w:ascii="Arial" w:eastAsia="Arial Unicode MS" w:hAnsi="Arial" w:cs="Arial"/>
                <w:sz w:val="24"/>
                <w:szCs w:val="24"/>
              </w:rPr>
              <w:t xml:space="preserve"> rate of local retailers in Beijing, Shanghai, and Tianjin is close to 35%</w:t>
            </w:r>
            <w:sdt>
              <w:sdtPr>
                <w:rPr>
                  <w:rFonts w:ascii="Arial" w:eastAsia="Arial Unicode MS" w:hAnsi="Arial" w:cs="Arial"/>
                  <w:sz w:val="24"/>
                  <w:szCs w:val="24"/>
                </w:rPr>
                <w:id w:val="-48463114"/>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CITATION Wan13 \l 2052 </w:instrText>
                </w:r>
                <w:r>
                  <w:rPr>
                    <w:rFonts w:ascii="Arial" w:eastAsia="Arial Unicode MS" w:hAnsi="Arial" w:cs="Arial"/>
                    <w:sz w:val="24"/>
                    <w:szCs w:val="24"/>
                  </w:rPr>
                  <w:fldChar w:fldCharType="separate"/>
                </w:r>
                <w:r>
                  <w:rPr>
                    <w:rFonts w:ascii="Arial" w:eastAsia="Arial Unicode MS" w:hAnsi="Arial" w:cs="Arial"/>
                    <w:noProof/>
                    <w:sz w:val="24"/>
                    <w:szCs w:val="24"/>
                  </w:rPr>
                  <w:t xml:space="preserve"> </w:t>
                </w:r>
                <w:r w:rsidRPr="002A5D47">
                  <w:rPr>
                    <w:rFonts w:ascii="Arial" w:eastAsia="Arial Unicode MS" w:hAnsi="Arial" w:cs="Arial"/>
                    <w:noProof/>
                    <w:sz w:val="24"/>
                    <w:szCs w:val="24"/>
                  </w:rPr>
                  <w:t>(Wang, 2015)</w:t>
                </w:r>
                <w:r>
                  <w:rPr>
                    <w:rFonts w:ascii="Arial" w:eastAsia="Arial Unicode MS" w:hAnsi="Arial" w:cs="Arial"/>
                    <w:sz w:val="24"/>
                    <w:szCs w:val="24"/>
                  </w:rPr>
                  <w:fldChar w:fldCharType="end"/>
                </w:r>
              </w:sdtContent>
            </w:sdt>
            <w:r w:rsidRPr="00ED2470">
              <w:rPr>
                <w:rFonts w:ascii="Arial" w:eastAsia="Arial Unicode MS" w:hAnsi="Arial" w:cs="Arial"/>
                <w:sz w:val="24"/>
                <w:szCs w:val="24"/>
              </w:rPr>
              <w:t>.</w:t>
            </w:r>
            <w:r w:rsidRPr="00392D7F">
              <w:rPr>
                <w:rFonts w:ascii="Arial" w:eastAsia="Arial Unicode MS" w:hAnsi="Arial" w:cs="Arial"/>
                <w:sz w:val="24"/>
                <w:szCs w:val="24"/>
              </w:rPr>
              <w:t xml:space="preserve">The emergence of job-hopping has already had an </w:t>
            </w:r>
            <w:r>
              <w:rPr>
                <w:rFonts w:ascii="Arial" w:eastAsia="Arial Unicode MS" w:hAnsi="Arial" w:cs="Arial"/>
                <w:sz w:val="24"/>
                <w:szCs w:val="24"/>
              </w:rPr>
              <w:t>influence</w:t>
            </w:r>
            <w:r w:rsidRPr="00392D7F">
              <w:rPr>
                <w:rFonts w:ascii="Arial" w:eastAsia="Arial Unicode MS" w:hAnsi="Arial" w:cs="Arial"/>
                <w:sz w:val="24"/>
                <w:szCs w:val="24"/>
              </w:rPr>
              <w:t xml:space="preserve"> on </w:t>
            </w:r>
            <w:r>
              <w:rPr>
                <w:rFonts w:ascii="Arial" w:eastAsia="Arial Unicode MS" w:hAnsi="Arial" w:cs="Arial"/>
                <w:sz w:val="24"/>
                <w:szCs w:val="24"/>
              </w:rPr>
              <w:t>Shanghai</w:t>
            </w:r>
            <w:r w:rsidRPr="00392D7F">
              <w:rPr>
                <w:rFonts w:ascii="Arial" w:eastAsia="Arial Unicode MS" w:hAnsi="Arial" w:cs="Arial"/>
                <w:sz w:val="24"/>
                <w:szCs w:val="24"/>
              </w:rPr>
              <w:t xml:space="preserve"> retail industry</w:t>
            </w:r>
            <w:r>
              <w:rPr>
                <w:rFonts w:ascii="Arial" w:eastAsia="Arial Unicode MS" w:hAnsi="Arial" w:cs="Arial"/>
                <w:sz w:val="24"/>
                <w:szCs w:val="24"/>
              </w:rPr>
              <w:t xml:space="preserve"> and e</w:t>
            </w:r>
            <w:r w:rsidRPr="00392D7F">
              <w:rPr>
                <w:rFonts w:ascii="Arial" w:eastAsia="Arial Unicode MS" w:hAnsi="Arial" w:cs="Arial"/>
                <w:sz w:val="24"/>
                <w:szCs w:val="24"/>
              </w:rPr>
              <w:t xml:space="preserve">nterprises are worried that the shortage of talent </w:t>
            </w:r>
            <w:r>
              <w:rPr>
                <w:rFonts w:ascii="Arial" w:eastAsia="Arial Unicode MS" w:hAnsi="Arial" w:cs="Arial"/>
                <w:sz w:val="24"/>
                <w:szCs w:val="24"/>
              </w:rPr>
              <w:t xml:space="preserve">or </w:t>
            </w:r>
            <w:r w:rsidRPr="00392D7F">
              <w:rPr>
                <w:rFonts w:ascii="Arial" w:eastAsia="Arial Unicode MS" w:hAnsi="Arial" w:cs="Arial"/>
                <w:sz w:val="24"/>
                <w:szCs w:val="24"/>
              </w:rPr>
              <w:t>so-called scarcity of talent</w:t>
            </w:r>
            <w:sdt>
              <w:sdtPr>
                <w:rPr>
                  <w:rFonts w:ascii="Arial" w:eastAsia="Arial Unicode MS" w:hAnsi="Arial" w:cs="Arial"/>
                  <w:sz w:val="24"/>
                  <w:szCs w:val="24"/>
                </w:rPr>
                <w:id w:val="-2052450949"/>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CITATION Che13 \l 2052 </w:instrText>
                </w:r>
                <w:r>
                  <w:rPr>
                    <w:rFonts w:ascii="Arial" w:eastAsia="Arial Unicode MS" w:hAnsi="Arial" w:cs="Arial"/>
                    <w:sz w:val="24"/>
                    <w:szCs w:val="24"/>
                  </w:rPr>
                  <w:fldChar w:fldCharType="separate"/>
                </w:r>
                <w:r>
                  <w:rPr>
                    <w:rFonts w:ascii="Arial" w:eastAsia="Arial Unicode MS" w:hAnsi="Arial" w:cs="Arial"/>
                    <w:noProof/>
                    <w:sz w:val="24"/>
                    <w:szCs w:val="24"/>
                  </w:rPr>
                  <w:t xml:space="preserve"> </w:t>
                </w:r>
                <w:r w:rsidRPr="002A5D47">
                  <w:rPr>
                    <w:rFonts w:ascii="Arial" w:eastAsia="Arial Unicode MS" w:hAnsi="Arial" w:cs="Arial"/>
                    <w:noProof/>
                    <w:sz w:val="24"/>
                    <w:szCs w:val="24"/>
                  </w:rPr>
                  <w:t>(Chen, 2016)</w:t>
                </w:r>
                <w:r>
                  <w:rPr>
                    <w:rFonts w:ascii="Arial" w:eastAsia="Arial Unicode MS" w:hAnsi="Arial" w:cs="Arial"/>
                    <w:sz w:val="24"/>
                    <w:szCs w:val="24"/>
                  </w:rPr>
                  <w:fldChar w:fldCharType="end"/>
                </w:r>
              </w:sdtContent>
            </w:sdt>
            <w:r w:rsidRPr="00392D7F">
              <w:rPr>
                <w:rFonts w:ascii="Arial" w:eastAsia="Arial Unicode MS" w:hAnsi="Arial" w:cs="Arial"/>
                <w:sz w:val="24"/>
                <w:szCs w:val="24"/>
              </w:rPr>
              <w:t>.</w:t>
            </w:r>
            <w:r w:rsidRPr="008474CF">
              <w:t xml:space="preserve"> </w:t>
            </w:r>
            <w:r w:rsidRPr="008474CF">
              <w:rPr>
                <w:rFonts w:ascii="Arial" w:eastAsia="Arial Unicode MS" w:hAnsi="Arial" w:cs="Arial"/>
                <w:sz w:val="24"/>
                <w:szCs w:val="24"/>
              </w:rPr>
              <w:t xml:space="preserve">With the increasingly fierce competition among enterprises, many high-quality talents will </w:t>
            </w:r>
            <w:r>
              <w:rPr>
                <w:rFonts w:ascii="Arial" w:eastAsia="Arial Unicode MS" w:hAnsi="Arial" w:cs="Arial"/>
                <w:sz w:val="24"/>
                <w:szCs w:val="24"/>
              </w:rPr>
              <w:t>job-hopping</w:t>
            </w:r>
            <w:r w:rsidRPr="008474CF">
              <w:rPr>
                <w:rFonts w:ascii="Arial" w:eastAsia="Arial Unicode MS" w:hAnsi="Arial" w:cs="Arial"/>
                <w:sz w:val="24"/>
                <w:szCs w:val="24"/>
              </w:rPr>
              <w:t xml:space="preserve"> to the competition </w:t>
            </w:r>
            <w:r>
              <w:rPr>
                <w:rFonts w:ascii="Arial" w:eastAsia="Arial Unicode MS" w:hAnsi="Arial" w:cs="Arial"/>
                <w:sz w:val="24"/>
                <w:szCs w:val="24"/>
              </w:rPr>
              <w:t>which</w:t>
            </w:r>
            <w:r w:rsidRPr="008474CF">
              <w:rPr>
                <w:rFonts w:ascii="Arial" w:eastAsia="Arial Unicode MS" w:hAnsi="Arial" w:cs="Arial"/>
                <w:sz w:val="24"/>
                <w:szCs w:val="24"/>
              </w:rPr>
              <w:t xml:space="preserve"> can meet </w:t>
            </w:r>
            <w:r>
              <w:rPr>
                <w:rFonts w:ascii="Arial" w:eastAsia="Arial Unicode MS" w:hAnsi="Arial" w:cs="Arial"/>
                <w:sz w:val="24"/>
                <w:szCs w:val="24"/>
              </w:rPr>
              <w:t>the</w:t>
            </w:r>
            <w:r w:rsidRPr="008474CF">
              <w:rPr>
                <w:rFonts w:ascii="Arial" w:eastAsia="Arial Unicode MS" w:hAnsi="Arial" w:cs="Arial"/>
                <w:sz w:val="24"/>
                <w:szCs w:val="24"/>
              </w:rPr>
              <w:t xml:space="preserve"> requirements, so </w:t>
            </w:r>
            <w:r w:rsidRPr="00394A1D">
              <w:rPr>
                <w:rFonts w:ascii="Arial" w:eastAsia="Arial Unicode MS" w:hAnsi="Arial" w:cs="Arial"/>
                <w:sz w:val="24"/>
                <w:szCs w:val="24"/>
              </w:rPr>
              <w:t>remedy</w:t>
            </w:r>
            <w:r w:rsidRPr="008474CF">
              <w:rPr>
                <w:rFonts w:ascii="Arial" w:eastAsia="Arial Unicode MS" w:hAnsi="Arial" w:cs="Arial"/>
                <w:sz w:val="24"/>
                <w:szCs w:val="24"/>
              </w:rPr>
              <w:t xml:space="preserve"> the problem of the enterprise itself can retain talents</w:t>
            </w:r>
            <w:sdt>
              <w:sdtPr>
                <w:rPr>
                  <w:rFonts w:ascii="Arial" w:eastAsia="Arial Unicode MS" w:hAnsi="Arial" w:cs="Arial"/>
                  <w:sz w:val="24"/>
                  <w:szCs w:val="24"/>
                </w:rPr>
                <w:id w:val="1575784709"/>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CITATION Zha12 \l 2052 </w:instrText>
                </w:r>
                <w:r>
                  <w:rPr>
                    <w:rFonts w:ascii="Arial" w:eastAsia="Arial Unicode MS" w:hAnsi="Arial" w:cs="Arial"/>
                    <w:sz w:val="24"/>
                    <w:szCs w:val="24"/>
                  </w:rPr>
                  <w:fldChar w:fldCharType="separate"/>
                </w:r>
                <w:r>
                  <w:rPr>
                    <w:rFonts w:ascii="Arial" w:eastAsia="Arial Unicode MS" w:hAnsi="Arial" w:cs="Arial"/>
                    <w:noProof/>
                    <w:sz w:val="24"/>
                    <w:szCs w:val="24"/>
                  </w:rPr>
                  <w:t xml:space="preserve"> </w:t>
                </w:r>
                <w:r w:rsidRPr="002A5D47">
                  <w:rPr>
                    <w:rFonts w:ascii="Arial" w:eastAsia="Arial Unicode MS" w:hAnsi="Arial" w:cs="Arial"/>
                    <w:noProof/>
                    <w:sz w:val="24"/>
                    <w:szCs w:val="24"/>
                  </w:rPr>
                  <w:t>(Zhao, 2016)</w:t>
                </w:r>
                <w:r>
                  <w:rPr>
                    <w:rFonts w:ascii="Arial" w:eastAsia="Arial Unicode MS" w:hAnsi="Arial" w:cs="Arial"/>
                    <w:sz w:val="24"/>
                    <w:szCs w:val="24"/>
                  </w:rPr>
                  <w:fldChar w:fldCharType="end"/>
                </w:r>
              </w:sdtContent>
            </w:sdt>
            <w:r w:rsidRPr="008474CF">
              <w:rPr>
                <w:rFonts w:ascii="Arial" w:eastAsia="Arial Unicode MS" w:hAnsi="Arial" w:cs="Arial"/>
                <w:sz w:val="24"/>
                <w:szCs w:val="24"/>
              </w:rPr>
              <w:t>.</w:t>
            </w:r>
            <w:r w:rsidRPr="00394A1D">
              <w:t xml:space="preserve"> </w:t>
            </w:r>
            <w:r w:rsidRPr="00394A1D">
              <w:rPr>
                <w:rFonts w:ascii="Arial" w:eastAsia="Arial Unicode MS" w:hAnsi="Arial" w:cs="Arial"/>
                <w:sz w:val="24"/>
                <w:szCs w:val="24"/>
              </w:rPr>
              <w:t xml:space="preserve">At the same time, the </w:t>
            </w:r>
            <w:r>
              <w:rPr>
                <w:rFonts w:ascii="Arial" w:eastAsia="Arial Unicode MS" w:hAnsi="Arial" w:cs="Arial"/>
                <w:sz w:val="24"/>
                <w:szCs w:val="24"/>
              </w:rPr>
              <w:t xml:space="preserve">job-hopping </w:t>
            </w:r>
            <w:r w:rsidRPr="00394A1D">
              <w:rPr>
                <w:rFonts w:ascii="Arial" w:eastAsia="Arial Unicode MS" w:hAnsi="Arial" w:cs="Arial"/>
                <w:sz w:val="24"/>
                <w:szCs w:val="24"/>
              </w:rPr>
              <w:t>rate of grassroots employees is relatively high</w:t>
            </w:r>
            <w:r>
              <w:rPr>
                <w:rFonts w:ascii="Arial" w:eastAsia="Arial Unicode MS" w:hAnsi="Arial" w:cs="Arial"/>
                <w:sz w:val="24"/>
                <w:szCs w:val="24"/>
              </w:rPr>
              <w:t xml:space="preserve"> and a</w:t>
            </w:r>
            <w:r w:rsidRPr="00394A1D">
              <w:rPr>
                <w:rFonts w:ascii="Arial" w:eastAsia="Arial Unicode MS" w:hAnsi="Arial" w:cs="Arial"/>
                <w:sz w:val="24"/>
                <w:szCs w:val="24"/>
              </w:rPr>
              <w:t xml:space="preserve">ccording to statistics, the </w:t>
            </w:r>
            <w:r>
              <w:rPr>
                <w:rFonts w:ascii="Arial" w:eastAsia="Arial Unicode MS" w:hAnsi="Arial" w:cs="Arial"/>
                <w:sz w:val="24"/>
                <w:szCs w:val="24"/>
              </w:rPr>
              <w:t>job-hopping</w:t>
            </w:r>
            <w:r w:rsidRPr="00394A1D">
              <w:rPr>
                <w:rFonts w:ascii="Arial" w:eastAsia="Arial Unicode MS" w:hAnsi="Arial" w:cs="Arial"/>
                <w:sz w:val="24"/>
                <w:szCs w:val="24"/>
              </w:rPr>
              <w:t xml:space="preserve"> rate of grassroots employees in China's chain retailing industry is 20</w:t>
            </w:r>
            <w:r>
              <w:rPr>
                <w:rFonts w:ascii="Arial" w:eastAsia="Arial Unicode MS" w:hAnsi="Arial" w:cs="Arial"/>
                <w:sz w:val="24"/>
                <w:szCs w:val="24"/>
              </w:rPr>
              <w:t xml:space="preserve"> percent to </w:t>
            </w:r>
            <w:r w:rsidRPr="00394A1D">
              <w:rPr>
                <w:rFonts w:ascii="Arial" w:eastAsia="Arial Unicode MS" w:hAnsi="Arial" w:cs="Arial"/>
                <w:sz w:val="24"/>
                <w:szCs w:val="24"/>
              </w:rPr>
              <w:t>30</w:t>
            </w:r>
            <w:r>
              <w:rPr>
                <w:rFonts w:ascii="Arial" w:eastAsia="Arial Unicode MS" w:hAnsi="Arial" w:cs="Arial"/>
                <w:sz w:val="24"/>
                <w:szCs w:val="24"/>
              </w:rPr>
              <w:t xml:space="preserve"> percent</w:t>
            </w:r>
            <w:sdt>
              <w:sdtPr>
                <w:rPr>
                  <w:rFonts w:ascii="Arial" w:eastAsia="Arial Unicode MS" w:hAnsi="Arial" w:cs="Arial"/>
                  <w:sz w:val="24"/>
                  <w:szCs w:val="24"/>
                </w:rPr>
                <w:id w:val="-948468055"/>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CITATION Lia14 \l 2052 </w:instrText>
                </w:r>
                <w:r>
                  <w:rPr>
                    <w:rFonts w:ascii="Arial" w:eastAsia="Arial Unicode MS" w:hAnsi="Arial" w:cs="Arial"/>
                    <w:sz w:val="24"/>
                    <w:szCs w:val="24"/>
                  </w:rPr>
                  <w:fldChar w:fldCharType="separate"/>
                </w:r>
                <w:r>
                  <w:rPr>
                    <w:rFonts w:ascii="Arial" w:eastAsia="Arial Unicode MS" w:hAnsi="Arial" w:cs="Arial"/>
                    <w:noProof/>
                    <w:sz w:val="24"/>
                    <w:szCs w:val="24"/>
                  </w:rPr>
                  <w:t xml:space="preserve"> </w:t>
                </w:r>
                <w:r w:rsidRPr="002A5D47">
                  <w:rPr>
                    <w:rFonts w:ascii="Arial" w:eastAsia="Arial Unicode MS" w:hAnsi="Arial" w:cs="Arial"/>
                    <w:noProof/>
                    <w:sz w:val="24"/>
                    <w:szCs w:val="24"/>
                  </w:rPr>
                  <w:t>(Liao, 2015)</w:t>
                </w:r>
                <w:r>
                  <w:rPr>
                    <w:rFonts w:ascii="Arial" w:eastAsia="Arial Unicode MS" w:hAnsi="Arial" w:cs="Arial"/>
                    <w:sz w:val="24"/>
                    <w:szCs w:val="24"/>
                  </w:rPr>
                  <w:fldChar w:fldCharType="end"/>
                </w:r>
              </w:sdtContent>
            </w:sdt>
            <w:r>
              <w:rPr>
                <w:rFonts w:ascii="Arial" w:eastAsia="Arial Unicode MS" w:hAnsi="Arial" w:cs="Arial"/>
                <w:sz w:val="24"/>
                <w:szCs w:val="24"/>
              </w:rPr>
              <w:t>.</w:t>
            </w:r>
          </w:p>
          <w:p w:rsidR="00390A5D" w:rsidRPr="00390A5D" w:rsidRDefault="00507AEC" w:rsidP="00507AEC">
            <w:pPr>
              <w:rPr>
                <w:rFonts w:ascii="Arial" w:hAnsi="Arial" w:cs="Arial"/>
                <w:sz w:val="24"/>
                <w:szCs w:val="32"/>
              </w:rPr>
            </w:pPr>
            <w:r w:rsidRPr="009E4C41">
              <w:rPr>
                <w:rFonts w:ascii="Arial" w:eastAsia="Arial Unicode MS" w:hAnsi="Arial" w:cs="Arial"/>
                <w:sz w:val="24"/>
                <w:szCs w:val="24"/>
              </w:rPr>
              <w:t xml:space="preserve">Higher employee </w:t>
            </w:r>
            <w:r>
              <w:rPr>
                <w:rFonts w:ascii="Arial" w:eastAsia="Arial Unicode MS" w:hAnsi="Arial" w:cs="Arial"/>
                <w:sz w:val="24"/>
                <w:szCs w:val="24"/>
              </w:rPr>
              <w:t>job-hopping</w:t>
            </w:r>
            <w:r w:rsidRPr="009E4C41">
              <w:rPr>
                <w:rFonts w:ascii="Arial" w:eastAsia="Arial Unicode MS" w:hAnsi="Arial" w:cs="Arial"/>
                <w:sz w:val="24"/>
                <w:szCs w:val="24"/>
              </w:rPr>
              <w:t xml:space="preserve"> rate is a major problem faced by enterprises</w:t>
            </w:r>
            <w:r>
              <w:rPr>
                <w:rFonts w:ascii="Arial" w:eastAsia="Arial Unicode MS" w:hAnsi="Arial" w:cs="Arial"/>
                <w:sz w:val="24"/>
                <w:szCs w:val="24"/>
              </w:rPr>
              <w:t xml:space="preserve"> and managers</w:t>
            </w:r>
            <w:r w:rsidRPr="009E4C41">
              <w:rPr>
                <w:rFonts w:ascii="Arial" w:eastAsia="Arial Unicode MS" w:hAnsi="Arial" w:cs="Arial"/>
                <w:sz w:val="24"/>
                <w:szCs w:val="24"/>
              </w:rPr>
              <w:t xml:space="preserve"> should seriously consider the strategy of preventing employees</w:t>
            </w:r>
            <w:r>
              <w:rPr>
                <w:rFonts w:ascii="Arial" w:eastAsia="Arial Unicode MS" w:hAnsi="Arial" w:cs="Arial"/>
                <w:sz w:val="24"/>
                <w:szCs w:val="24"/>
              </w:rPr>
              <w:t>’ job-hopping</w:t>
            </w:r>
            <w:r w:rsidRPr="009E4C41">
              <w:rPr>
                <w:rFonts w:ascii="Arial" w:eastAsia="Arial Unicode MS" w:hAnsi="Arial" w:cs="Arial"/>
                <w:sz w:val="24"/>
                <w:szCs w:val="24"/>
              </w:rPr>
              <w:t>, because cultivating an employee requires the company to spend a lot of resources and no one can accept such losses</w:t>
            </w:r>
            <w:sdt>
              <w:sdtPr>
                <w:rPr>
                  <w:rFonts w:ascii="Arial" w:eastAsia="Arial Unicode MS" w:hAnsi="Arial" w:cs="Arial"/>
                  <w:sz w:val="24"/>
                  <w:szCs w:val="24"/>
                </w:rPr>
                <w:id w:val="1664199448"/>
                <w:citation/>
              </w:sdtPr>
              <w:sdtEndPr/>
              <w:sdtContent>
                <w:r>
                  <w:rPr>
                    <w:rFonts w:ascii="Arial" w:eastAsia="Arial Unicode MS" w:hAnsi="Arial" w:cs="Arial"/>
                    <w:sz w:val="24"/>
                    <w:szCs w:val="24"/>
                  </w:rPr>
                  <w:fldChar w:fldCharType="begin"/>
                </w:r>
                <w:r>
                  <w:rPr>
                    <w:rFonts w:ascii="Arial" w:eastAsia="Arial Unicode MS" w:hAnsi="Arial" w:cs="Arial"/>
                    <w:sz w:val="24"/>
                    <w:szCs w:val="24"/>
                  </w:rPr>
                  <w:instrText xml:space="preserve">CITATION Xie12 \l 2052 </w:instrText>
                </w:r>
                <w:r>
                  <w:rPr>
                    <w:rFonts w:ascii="Arial" w:eastAsia="Arial Unicode MS" w:hAnsi="Arial" w:cs="Arial"/>
                    <w:sz w:val="24"/>
                    <w:szCs w:val="24"/>
                  </w:rPr>
                  <w:fldChar w:fldCharType="separate"/>
                </w:r>
                <w:r>
                  <w:rPr>
                    <w:rFonts w:ascii="Arial" w:eastAsia="Arial Unicode MS" w:hAnsi="Arial" w:cs="Arial"/>
                    <w:noProof/>
                    <w:sz w:val="24"/>
                    <w:szCs w:val="24"/>
                  </w:rPr>
                  <w:t xml:space="preserve"> </w:t>
                </w:r>
                <w:r w:rsidRPr="002A5D47">
                  <w:rPr>
                    <w:rFonts w:ascii="Arial" w:eastAsia="Arial Unicode MS" w:hAnsi="Arial" w:cs="Arial"/>
                    <w:noProof/>
                    <w:sz w:val="24"/>
                    <w:szCs w:val="24"/>
                  </w:rPr>
                  <w:t>(Xie, 2016)</w:t>
                </w:r>
                <w:r>
                  <w:rPr>
                    <w:rFonts w:ascii="Arial" w:eastAsia="Arial Unicode MS" w:hAnsi="Arial" w:cs="Arial"/>
                    <w:sz w:val="24"/>
                    <w:szCs w:val="24"/>
                  </w:rPr>
                  <w:fldChar w:fldCharType="end"/>
                </w:r>
              </w:sdtContent>
            </w:sdt>
          </w:p>
        </w:tc>
      </w:tr>
      <w:tr w:rsidR="00390A5D" w:rsidTr="002F6E8B">
        <w:tc>
          <w:tcPr>
            <w:tcW w:w="3114" w:type="dxa"/>
          </w:tcPr>
          <w:p w:rsidR="00390A5D" w:rsidRDefault="00390A5D" w:rsidP="00452AF9">
            <w:pPr>
              <w:spacing w:afterLines="50" w:after="156" w:line="360" w:lineRule="auto"/>
              <w:rPr>
                <w:rFonts w:ascii="Arial" w:hAnsi="Arial" w:cs="Arial"/>
                <w:b/>
                <w:sz w:val="24"/>
                <w:szCs w:val="32"/>
              </w:rPr>
            </w:pPr>
            <w:r>
              <w:rPr>
                <w:rFonts w:ascii="Arial" w:hAnsi="Arial" w:cs="Arial" w:hint="eastAsia"/>
                <w:b/>
                <w:sz w:val="24"/>
                <w:szCs w:val="32"/>
              </w:rPr>
              <w:lastRenderedPageBreak/>
              <w:t>R</w:t>
            </w:r>
            <w:r>
              <w:rPr>
                <w:rFonts w:ascii="Arial" w:hAnsi="Arial" w:cs="Arial"/>
                <w:b/>
                <w:sz w:val="24"/>
                <w:szCs w:val="32"/>
              </w:rPr>
              <w:t>esearch</w:t>
            </w:r>
            <w:r w:rsidR="00E2448F">
              <w:rPr>
                <w:rFonts w:ascii="Arial" w:hAnsi="Arial" w:cs="Arial"/>
                <w:b/>
                <w:sz w:val="24"/>
                <w:szCs w:val="32"/>
              </w:rPr>
              <w:t xml:space="preserve"> Objectives </w:t>
            </w:r>
            <w:r w:rsidR="00BD716C">
              <w:rPr>
                <w:rFonts w:ascii="Arial" w:hAnsi="Arial" w:cs="Arial"/>
                <w:b/>
                <w:sz w:val="24"/>
                <w:szCs w:val="32"/>
              </w:rPr>
              <w:t>and Research</w:t>
            </w:r>
            <w:r w:rsidR="00E2448F">
              <w:rPr>
                <w:rFonts w:ascii="Arial" w:hAnsi="Arial" w:cs="Arial"/>
                <w:b/>
                <w:sz w:val="24"/>
                <w:szCs w:val="32"/>
              </w:rPr>
              <w:t xml:space="preserve"> </w:t>
            </w:r>
            <w:r>
              <w:rPr>
                <w:rFonts w:ascii="Arial" w:hAnsi="Arial" w:cs="Arial"/>
                <w:b/>
                <w:sz w:val="24"/>
                <w:szCs w:val="32"/>
              </w:rPr>
              <w:t xml:space="preserve">Questions </w:t>
            </w:r>
          </w:p>
        </w:tc>
        <w:tc>
          <w:tcPr>
            <w:tcW w:w="5379" w:type="dxa"/>
          </w:tcPr>
          <w:p w:rsidR="00E2448F" w:rsidRDefault="00E2448F" w:rsidP="00E2448F">
            <w:pPr>
              <w:widowControl/>
              <w:rPr>
                <w:rFonts w:ascii="Arial" w:eastAsia="Arial Unicode MS" w:hAnsi="Arial" w:cs="Arial"/>
                <w:sz w:val="24"/>
                <w:szCs w:val="24"/>
              </w:rPr>
            </w:pPr>
            <w:r>
              <w:rPr>
                <w:rFonts w:ascii="Arial" w:eastAsia="Arial Unicode MS" w:hAnsi="Arial" w:cs="Arial" w:hint="eastAsia"/>
                <w:sz w:val="24"/>
                <w:szCs w:val="24"/>
              </w:rPr>
              <w:t>T</w:t>
            </w:r>
            <w:r>
              <w:rPr>
                <w:rFonts w:ascii="Arial" w:eastAsia="Arial Unicode MS" w:hAnsi="Arial" w:cs="Arial"/>
                <w:sz w:val="24"/>
                <w:szCs w:val="24"/>
              </w:rPr>
              <w:t xml:space="preserve">he focus of this study is to </w:t>
            </w:r>
            <w:r w:rsidRPr="00D65D34">
              <w:rPr>
                <w:rFonts w:ascii="Arial" w:eastAsia="Arial Unicode MS" w:hAnsi="Arial" w:cs="Arial"/>
                <w:sz w:val="24"/>
                <w:szCs w:val="24"/>
              </w:rPr>
              <w:t>investigate</w:t>
            </w:r>
            <w:r w:rsidRPr="00B151CA">
              <w:rPr>
                <w:rFonts w:ascii="Arial" w:eastAsia="Arial Unicode MS" w:hAnsi="Arial" w:cs="Arial"/>
                <w:sz w:val="24"/>
                <w:szCs w:val="24"/>
              </w:rPr>
              <w:t xml:space="preserve"> </w:t>
            </w:r>
            <w:r w:rsidRPr="00517DF8">
              <w:rPr>
                <w:rFonts w:ascii="Arial" w:eastAsia="Arial Unicode MS" w:hAnsi="Arial" w:cs="Arial"/>
                <w:sz w:val="24"/>
                <w:szCs w:val="24"/>
              </w:rPr>
              <w:t xml:space="preserve">the </w:t>
            </w:r>
            <w:r>
              <w:rPr>
                <w:rFonts w:ascii="Arial" w:eastAsia="Arial Unicode MS" w:hAnsi="Arial" w:cs="Arial"/>
                <w:sz w:val="24"/>
                <w:szCs w:val="24"/>
              </w:rPr>
              <w:t>influence</w:t>
            </w:r>
            <w:r w:rsidRPr="00517DF8">
              <w:rPr>
                <w:rFonts w:ascii="Arial" w:eastAsia="Arial Unicode MS" w:hAnsi="Arial" w:cs="Arial"/>
                <w:sz w:val="24"/>
                <w:szCs w:val="24"/>
              </w:rPr>
              <w:t xml:space="preserve"> of income levels, job satisfaction, and work</w:t>
            </w:r>
            <w:r>
              <w:rPr>
                <w:rFonts w:ascii="Arial" w:eastAsia="Arial Unicode MS" w:hAnsi="Arial" w:cs="Arial"/>
                <w:sz w:val="24"/>
                <w:szCs w:val="24"/>
              </w:rPr>
              <w:t>ing</w:t>
            </w:r>
            <w:r w:rsidRPr="00517DF8">
              <w:rPr>
                <w:rFonts w:ascii="Arial" w:eastAsia="Arial Unicode MS" w:hAnsi="Arial" w:cs="Arial"/>
                <w:sz w:val="24"/>
                <w:szCs w:val="24"/>
              </w:rPr>
              <w:t xml:space="preserve"> environment on employee </w:t>
            </w:r>
            <w:r>
              <w:rPr>
                <w:rFonts w:ascii="Arial" w:eastAsia="Arial Unicode MS" w:hAnsi="Arial" w:cs="Arial"/>
                <w:sz w:val="24"/>
                <w:szCs w:val="24"/>
              </w:rPr>
              <w:t>job-hopping</w:t>
            </w:r>
            <w:r w:rsidRPr="00517DF8">
              <w:rPr>
                <w:rFonts w:ascii="Arial" w:eastAsia="Arial Unicode MS" w:hAnsi="Arial" w:cs="Arial"/>
                <w:sz w:val="24"/>
                <w:szCs w:val="24"/>
              </w:rPr>
              <w:t xml:space="preserve"> behavior in retail industry</w:t>
            </w:r>
            <w:r>
              <w:rPr>
                <w:rFonts w:ascii="Arial" w:eastAsia="Arial Unicode MS" w:hAnsi="Arial" w:cs="Arial"/>
                <w:sz w:val="24"/>
                <w:szCs w:val="24"/>
              </w:rPr>
              <w:t xml:space="preserve"> of Shanghai in China</w:t>
            </w:r>
            <w:r w:rsidRPr="00517DF8">
              <w:rPr>
                <w:rFonts w:ascii="Arial" w:eastAsia="Arial Unicode MS" w:hAnsi="Arial" w:cs="Arial"/>
                <w:sz w:val="24"/>
                <w:szCs w:val="24"/>
              </w:rPr>
              <w:t>.</w:t>
            </w:r>
          </w:p>
          <w:p w:rsidR="00E2448F" w:rsidRPr="00B151CA" w:rsidRDefault="00E2448F" w:rsidP="00E2448F">
            <w:pPr>
              <w:widowControl/>
              <w:rPr>
                <w:rFonts w:ascii="Arial" w:eastAsia="Arial Unicode MS" w:hAnsi="Arial" w:cs="Arial"/>
                <w:sz w:val="24"/>
                <w:szCs w:val="24"/>
              </w:rPr>
            </w:pPr>
            <w:r>
              <w:rPr>
                <w:rFonts w:ascii="Arial" w:eastAsia="Arial Unicode MS" w:hAnsi="Arial" w:cs="Arial"/>
                <w:sz w:val="24"/>
                <w:szCs w:val="24"/>
              </w:rPr>
              <w:t>The specific objectives are:</w:t>
            </w:r>
          </w:p>
          <w:p w:rsidR="00E2448F" w:rsidRDefault="00E2448F" w:rsidP="00E2448F">
            <w:pPr>
              <w:rPr>
                <w:rFonts w:ascii="Arial" w:hAnsi="Arial" w:cs="Arial"/>
                <w:sz w:val="24"/>
                <w:szCs w:val="24"/>
              </w:rPr>
            </w:pPr>
            <w:r>
              <w:rPr>
                <w:rFonts w:ascii="Arial" w:hAnsi="Arial" w:cs="Arial"/>
                <w:sz w:val="24"/>
              </w:rPr>
              <w:t>RO1: To determine whether the income level influence the job-hopping behavior in the retail industry of Shanghai, China.</w:t>
            </w:r>
          </w:p>
          <w:p w:rsidR="00E2448F" w:rsidRDefault="00E2448F" w:rsidP="00E2448F">
            <w:pPr>
              <w:rPr>
                <w:rFonts w:ascii="Arial" w:hAnsi="Arial" w:cs="Arial"/>
                <w:sz w:val="24"/>
              </w:rPr>
            </w:pPr>
            <w:r>
              <w:rPr>
                <w:rFonts w:ascii="Arial" w:hAnsi="Arial" w:cs="Arial"/>
                <w:sz w:val="24"/>
              </w:rPr>
              <w:t>RO2: To determine whether the job satisfaction influence the job-hopping behavior in the retail industry of Shanghai, China.</w:t>
            </w:r>
          </w:p>
          <w:p w:rsidR="00E2448F" w:rsidRDefault="00E2448F" w:rsidP="00E2448F">
            <w:pPr>
              <w:rPr>
                <w:rFonts w:ascii="Arial" w:hAnsi="Arial" w:cs="Arial"/>
                <w:sz w:val="24"/>
              </w:rPr>
            </w:pPr>
            <w:r>
              <w:rPr>
                <w:rFonts w:ascii="Arial" w:hAnsi="Arial" w:cs="Arial"/>
                <w:sz w:val="24"/>
              </w:rPr>
              <w:t>RO3: To determine whether the work environment influence the job-hopping behavior in the retail industry</w:t>
            </w:r>
            <w:r w:rsidRPr="00860F80">
              <w:rPr>
                <w:rFonts w:ascii="Arial" w:hAnsi="Arial" w:cs="Arial"/>
                <w:sz w:val="24"/>
              </w:rPr>
              <w:t xml:space="preserve"> </w:t>
            </w:r>
            <w:r>
              <w:rPr>
                <w:rFonts w:ascii="Arial" w:hAnsi="Arial" w:cs="Arial"/>
                <w:sz w:val="24"/>
              </w:rPr>
              <w:t>of Shanghai, China.</w:t>
            </w:r>
          </w:p>
          <w:p w:rsidR="00390A5D" w:rsidRDefault="00390A5D" w:rsidP="00E2448F">
            <w:pPr>
              <w:rPr>
                <w:rFonts w:ascii="Arial" w:hAnsi="Arial" w:cs="Arial"/>
                <w:sz w:val="24"/>
                <w:szCs w:val="32"/>
              </w:rPr>
            </w:pPr>
          </w:p>
          <w:p w:rsidR="00BD716C" w:rsidRPr="00BD716C" w:rsidRDefault="00BD716C" w:rsidP="00BD716C">
            <w:pPr>
              <w:rPr>
                <w:rFonts w:ascii="Arial" w:hAnsi="Arial" w:cs="Arial"/>
                <w:sz w:val="24"/>
                <w:szCs w:val="32"/>
              </w:rPr>
            </w:pPr>
            <w:r>
              <w:rPr>
                <w:rFonts w:ascii="Arial" w:hAnsi="Arial" w:cs="Arial"/>
                <w:sz w:val="24"/>
                <w:szCs w:val="32"/>
              </w:rPr>
              <w:t>T</w:t>
            </w:r>
            <w:r w:rsidRPr="00BD716C">
              <w:rPr>
                <w:rFonts w:ascii="Arial" w:hAnsi="Arial" w:cs="Arial"/>
                <w:sz w:val="24"/>
                <w:szCs w:val="32"/>
              </w:rPr>
              <w:t>he research questions are behind to the research objectives. In order to achieve the above research objectives, this research establishes the following research questions.</w:t>
            </w:r>
          </w:p>
          <w:p w:rsidR="00BD716C" w:rsidRPr="00BD716C" w:rsidRDefault="00BD716C" w:rsidP="00BD716C">
            <w:pPr>
              <w:rPr>
                <w:rFonts w:ascii="Arial" w:hAnsi="Arial" w:cs="Arial"/>
                <w:sz w:val="24"/>
                <w:szCs w:val="32"/>
              </w:rPr>
            </w:pPr>
            <w:r w:rsidRPr="00BD716C">
              <w:rPr>
                <w:rFonts w:ascii="Arial" w:hAnsi="Arial" w:cs="Arial"/>
                <w:sz w:val="24"/>
                <w:szCs w:val="32"/>
              </w:rPr>
              <w:t>RQ1: Will the income level influence the job-hopping behavior in the retail industry of Shanghai, China?</w:t>
            </w:r>
          </w:p>
          <w:p w:rsidR="00BD716C" w:rsidRPr="00BD716C" w:rsidRDefault="00BD716C" w:rsidP="00BD716C">
            <w:pPr>
              <w:rPr>
                <w:rFonts w:ascii="Arial" w:hAnsi="Arial" w:cs="Arial"/>
                <w:sz w:val="24"/>
                <w:szCs w:val="32"/>
              </w:rPr>
            </w:pPr>
            <w:r w:rsidRPr="00BD716C">
              <w:rPr>
                <w:rFonts w:ascii="Arial" w:hAnsi="Arial" w:cs="Arial"/>
                <w:sz w:val="24"/>
                <w:szCs w:val="32"/>
              </w:rPr>
              <w:t>RQ2: Will the job satisfaction influence the job-hopping behavior in the retail industry of Shanghai, China?</w:t>
            </w:r>
          </w:p>
          <w:p w:rsidR="00BD716C" w:rsidRPr="00BD716C" w:rsidRDefault="00BD716C" w:rsidP="00BD716C">
            <w:pPr>
              <w:rPr>
                <w:rFonts w:ascii="Arial" w:hAnsi="Arial" w:cs="Arial"/>
                <w:sz w:val="24"/>
                <w:szCs w:val="32"/>
              </w:rPr>
            </w:pPr>
            <w:r w:rsidRPr="00BD716C">
              <w:rPr>
                <w:rFonts w:ascii="Arial" w:hAnsi="Arial" w:cs="Arial"/>
                <w:sz w:val="24"/>
                <w:szCs w:val="32"/>
              </w:rPr>
              <w:t>RQ3: Will the work environment influence the job-hopping behavior in the retail industry of Shanghai, China?</w:t>
            </w:r>
          </w:p>
        </w:tc>
      </w:tr>
      <w:tr w:rsidR="00390A5D" w:rsidTr="002F6E8B">
        <w:tc>
          <w:tcPr>
            <w:tcW w:w="3114" w:type="dxa"/>
          </w:tcPr>
          <w:p w:rsidR="00390A5D" w:rsidRDefault="00390A5D" w:rsidP="00452AF9">
            <w:pPr>
              <w:spacing w:afterLines="50" w:after="156" w:line="360" w:lineRule="auto"/>
              <w:rPr>
                <w:rFonts w:ascii="Arial" w:hAnsi="Arial" w:cs="Arial"/>
                <w:b/>
                <w:sz w:val="24"/>
                <w:szCs w:val="32"/>
              </w:rPr>
            </w:pPr>
            <w:r>
              <w:rPr>
                <w:rFonts w:ascii="Arial" w:hAnsi="Arial" w:cs="Arial" w:hint="eastAsia"/>
                <w:b/>
                <w:sz w:val="24"/>
                <w:szCs w:val="32"/>
              </w:rPr>
              <w:t>S</w:t>
            </w:r>
            <w:r>
              <w:rPr>
                <w:rFonts w:ascii="Arial" w:hAnsi="Arial" w:cs="Arial"/>
                <w:b/>
                <w:sz w:val="24"/>
                <w:szCs w:val="32"/>
              </w:rPr>
              <w:t>cope of study</w:t>
            </w:r>
          </w:p>
        </w:tc>
        <w:tc>
          <w:tcPr>
            <w:tcW w:w="5379" w:type="dxa"/>
          </w:tcPr>
          <w:p w:rsidR="00390A5D" w:rsidRPr="005D5D71" w:rsidRDefault="005D5D71" w:rsidP="005D5D71">
            <w:pPr>
              <w:rPr>
                <w:rFonts w:ascii="Arial" w:hAnsi="Arial" w:cs="Arial"/>
                <w:sz w:val="24"/>
                <w:szCs w:val="32"/>
              </w:rPr>
            </w:pPr>
            <w:r w:rsidRPr="005D5D71">
              <w:rPr>
                <w:rFonts w:ascii="Arial" w:hAnsi="Arial" w:cs="Arial"/>
                <w:sz w:val="24"/>
                <w:szCs w:val="32"/>
              </w:rPr>
              <w:t>The scope of this study is the behavior research of employee job-hopping in the retail industry of Shanghai (Kong, 2015). By proposing appropriate recommendations and solutions, companies can effectively reduce the chances of employee turnover in the retail industry (Wang, 2015). Research in a specific field can propose targeted solutions, so on this basis, this research will do the situation of the retail industry in Shanghai (Chen, 2016). In addition, this study also focused on the discovery of key factors leading to employee job-hopping, which often appear in the mass media and are known by many scholars (Liao, 2015).</w:t>
            </w:r>
          </w:p>
        </w:tc>
      </w:tr>
      <w:tr w:rsidR="00390A5D" w:rsidTr="002F6E8B">
        <w:tc>
          <w:tcPr>
            <w:tcW w:w="3114" w:type="dxa"/>
          </w:tcPr>
          <w:p w:rsidR="00390A5D" w:rsidRDefault="00390A5D" w:rsidP="005D5D71">
            <w:pPr>
              <w:widowControl/>
              <w:spacing w:afterLines="50" w:after="156" w:line="360" w:lineRule="auto"/>
              <w:rPr>
                <w:rFonts w:ascii="Arial" w:hAnsi="Arial" w:cs="Arial"/>
                <w:b/>
                <w:sz w:val="24"/>
                <w:szCs w:val="32"/>
              </w:rPr>
            </w:pPr>
            <w:r>
              <w:rPr>
                <w:rFonts w:ascii="Arial" w:hAnsi="Arial" w:cs="Arial" w:hint="eastAsia"/>
                <w:b/>
                <w:sz w:val="24"/>
                <w:szCs w:val="32"/>
              </w:rPr>
              <w:lastRenderedPageBreak/>
              <w:t>S</w:t>
            </w:r>
            <w:r>
              <w:rPr>
                <w:rFonts w:ascii="Arial" w:hAnsi="Arial" w:cs="Arial"/>
                <w:b/>
                <w:sz w:val="24"/>
                <w:szCs w:val="32"/>
              </w:rPr>
              <w:t>ignificance of the Research</w:t>
            </w:r>
          </w:p>
        </w:tc>
        <w:tc>
          <w:tcPr>
            <w:tcW w:w="5379" w:type="dxa"/>
          </w:tcPr>
          <w:p w:rsidR="005D5D71" w:rsidRPr="005D5D71" w:rsidRDefault="005D5D71" w:rsidP="005D5D71">
            <w:pPr>
              <w:widowControl/>
              <w:rPr>
                <w:rFonts w:ascii="Arial" w:hAnsi="Arial" w:cs="Arial"/>
                <w:b/>
                <w:sz w:val="24"/>
                <w:szCs w:val="32"/>
              </w:rPr>
            </w:pPr>
            <w:r w:rsidRPr="005D5D71">
              <w:rPr>
                <w:rFonts w:ascii="Arial" w:hAnsi="Arial" w:cs="Arial"/>
                <w:b/>
                <w:sz w:val="24"/>
                <w:szCs w:val="32"/>
              </w:rPr>
              <w:t>Significance to Academia</w:t>
            </w:r>
          </w:p>
          <w:p w:rsidR="005D5D71" w:rsidRPr="005D5D71" w:rsidRDefault="005D5D71" w:rsidP="005D5D71">
            <w:pPr>
              <w:widowControl/>
              <w:rPr>
                <w:rFonts w:ascii="Arial" w:hAnsi="Arial" w:cs="Arial"/>
                <w:sz w:val="24"/>
                <w:szCs w:val="32"/>
              </w:rPr>
            </w:pPr>
            <w:r w:rsidRPr="005D5D71">
              <w:rPr>
                <w:rFonts w:ascii="Arial" w:hAnsi="Arial" w:cs="Arial"/>
                <w:sz w:val="24"/>
                <w:szCs w:val="32"/>
              </w:rPr>
              <w:t xml:space="preserve">The results and findings of this study can help enterprise managers improve the ability and effectiveness in managing human resources, and better selection strategies to prevent employees choose job-hopping, Khalid and Kenneth (2015) was also gave considerable support in the study. At the same time, according to the research of Chee </w:t>
            </w:r>
            <w:proofErr w:type="spellStart"/>
            <w:r w:rsidRPr="005D5D71">
              <w:rPr>
                <w:rFonts w:ascii="Arial" w:hAnsi="Arial" w:cs="Arial"/>
                <w:sz w:val="24"/>
                <w:szCs w:val="32"/>
              </w:rPr>
              <w:t>Xie</w:t>
            </w:r>
            <w:proofErr w:type="spellEnd"/>
            <w:r w:rsidRPr="005D5D71">
              <w:rPr>
                <w:rFonts w:ascii="Arial" w:hAnsi="Arial" w:cs="Arial"/>
                <w:sz w:val="24"/>
                <w:szCs w:val="32"/>
              </w:rPr>
              <w:t xml:space="preserve"> (2016), the study also provides factors that influence employee job-hopping, such as income level, job satisfaction and working environment, and the relationship between employee job-hopping in retail companies.</w:t>
            </w:r>
          </w:p>
          <w:p w:rsidR="005D5D71" w:rsidRPr="005D5D71" w:rsidRDefault="005D5D71" w:rsidP="005D5D71">
            <w:pPr>
              <w:widowControl/>
              <w:rPr>
                <w:rFonts w:ascii="Arial" w:hAnsi="Arial" w:cs="Arial"/>
                <w:sz w:val="24"/>
                <w:szCs w:val="32"/>
              </w:rPr>
            </w:pPr>
            <w:proofErr w:type="spellStart"/>
            <w:r w:rsidRPr="005D5D71">
              <w:rPr>
                <w:rFonts w:ascii="Arial" w:hAnsi="Arial" w:cs="Arial"/>
                <w:sz w:val="24"/>
                <w:szCs w:val="32"/>
              </w:rPr>
              <w:t>Ahmid</w:t>
            </w:r>
            <w:proofErr w:type="spellEnd"/>
            <w:r w:rsidRPr="005D5D71">
              <w:rPr>
                <w:rFonts w:ascii="Arial" w:hAnsi="Arial" w:cs="Arial"/>
                <w:sz w:val="24"/>
                <w:szCs w:val="32"/>
              </w:rPr>
              <w:t xml:space="preserve">, </w:t>
            </w:r>
            <w:proofErr w:type="spellStart"/>
            <w:r w:rsidRPr="005D5D71">
              <w:rPr>
                <w:rFonts w:ascii="Arial" w:hAnsi="Arial" w:cs="Arial"/>
                <w:sz w:val="24"/>
                <w:szCs w:val="32"/>
              </w:rPr>
              <w:t>Yazam</w:t>
            </w:r>
            <w:proofErr w:type="spellEnd"/>
            <w:r w:rsidRPr="005D5D71">
              <w:rPr>
                <w:rFonts w:ascii="Arial" w:hAnsi="Arial" w:cs="Arial"/>
                <w:sz w:val="24"/>
                <w:szCs w:val="32"/>
              </w:rPr>
              <w:t xml:space="preserve"> and </w:t>
            </w:r>
            <w:proofErr w:type="spellStart"/>
            <w:r w:rsidRPr="005D5D71">
              <w:rPr>
                <w:rFonts w:ascii="Arial" w:hAnsi="Arial" w:cs="Arial"/>
                <w:sz w:val="24"/>
                <w:szCs w:val="32"/>
              </w:rPr>
              <w:t>ALDamoe</w:t>
            </w:r>
            <w:proofErr w:type="spellEnd"/>
            <w:r w:rsidRPr="005D5D71">
              <w:rPr>
                <w:rFonts w:ascii="Arial" w:hAnsi="Arial" w:cs="Arial"/>
                <w:sz w:val="24"/>
                <w:szCs w:val="32"/>
              </w:rPr>
              <w:t xml:space="preserve"> (2015) also confirmed the importance of factors influencing employee job-hopping, so it is also reflected in this study and this research can help employers find the solutions to prevent employee job-hopping and achieve academic satisfaction. This research not only deepens the understanding of the factors influencing employee job-hopping, but also supplements Shanghai lack of English-related research in the retail industry, providing a reference for future research.</w:t>
            </w:r>
          </w:p>
          <w:p w:rsidR="005D5D71" w:rsidRPr="005D5D71" w:rsidRDefault="005D5D71" w:rsidP="005D5D71">
            <w:pPr>
              <w:widowControl/>
              <w:rPr>
                <w:rFonts w:ascii="Arial" w:hAnsi="Arial" w:cs="Arial"/>
                <w:b/>
                <w:sz w:val="24"/>
                <w:szCs w:val="32"/>
              </w:rPr>
            </w:pPr>
            <w:r w:rsidRPr="005D5D71">
              <w:rPr>
                <w:rFonts w:ascii="Arial" w:hAnsi="Arial" w:cs="Arial"/>
                <w:b/>
                <w:sz w:val="24"/>
                <w:szCs w:val="32"/>
              </w:rPr>
              <w:t>Significance to Industry</w:t>
            </w:r>
          </w:p>
          <w:p w:rsidR="00390A5D" w:rsidRPr="005D5D71" w:rsidRDefault="005D5D71" w:rsidP="005D5D71">
            <w:pPr>
              <w:widowControl/>
              <w:rPr>
                <w:rFonts w:ascii="Arial" w:hAnsi="Arial" w:cs="Arial"/>
                <w:sz w:val="24"/>
                <w:szCs w:val="32"/>
              </w:rPr>
            </w:pPr>
            <w:r w:rsidRPr="005D5D71">
              <w:rPr>
                <w:rFonts w:ascii="Arial" w:hAnsi="Arial" w:cs="Arial"/>
                <w:sz w:val="24"/>
                <w:szCs w:val="32"/>
              </w:rPr>
              <w:t>If retail companies can understand the factors that influence employee job-hopping behavior, then companies can choose to propose appropriate strategies and methods to solve the employee job-hopping behavior, which will be very helpful to the enterprise. So, the results of this research can help managers to understand employee job-hopping behavior more widely.</w:t>
            </w:r>
          </w:p>
        </w:tc>
      </w:tr>
      <w:tr w:rsidR="00390A5D" w:rsidTr="002F6E8B">
        <w:tc>
          <w:tcPr>
            <w:tcW w:w="3114" w:type="dxa"/>
          </w:tcPr>
          <w:p w:rsidR="00390A5D" w:rsidRDefault="00390A5D" w:rsidP="00452AF9">
            <w:pPr>
              <w:spacing w:afterLines="50" w:after="156" w:line="360" w:lineRule="auto"/>
              <w:rPr>
                <w:rFonts w:ascii="Arial" w:hAnsi="Arial" w:cs="Arial"/>
                <w:b/>
                <w:sz w:val="24"/>
                <w:szCs w:val="32"/>
              </w:rPr>
            </w:pPr>
            <w:r>
              <w:rPr>
                <w:rFonts w:ascii="Arial" w:hAnsi="Arial" w:cs="Arial" w:hint="eastAsia"/>
                <w:b/>
                <w:sz w:val="24"/>
                <w:szCs w:val="32"/>
              </w:rPr>
              <w:t>L</w:t>
            </w:r>
            <w:r>
              <w:rPr>
                <w:rFonts w:ascii="Arial" w:hAnsi="Arial" w:cs="Arial"/>
                <w:b/>
                <w:sz w:val="24"/>
                <w:szCs w:val="32"/>
              </w:rPr>
              <w:t>iterature Review</w:t>
            </w:r>
          </w:p>
        </w:tc>
        <w:tc>
          <w:tcPr>
            <w:tcW w:w="5379" w:type="dxa"/>
          </w:tcPr>
          <w:p w:rsidR="00390A5D" w:rsidRDefault="0077517C" w:rsidP="0077517C">
            <w:pPr>
              <w:rPr>
                <w:rFonts w:ascii="Arial" w:hAnsi="Arial" w:cs="Arial"/>
                <w:sz w:val="24"/>
                <w:szCs w:val="32"/>
              </w:rPr>
            </w:pPr>
            <w:r w:rsidRPr="0077517C">
              <w:rPr>
                <w:rFonts w:ascii="Arial" w:hAnsi="Arial" w:cs="Arial"/>
                <w:b/>
                <w:sz w:val="24"/>
                <w:szCs w:val="32"/>
              </w:rPr>
              <w:t xml:space="preserve">Job-Hopping: </w:t>
            </w:r>
            <w:r w:rsidRPr="0077517C">
              <w:rPr>
                <w:rFonts w:ascii="Arial" w:hAnsi="Arial" w:cs="Arial"/>
                <w:sz w:val="24"/>
                <w:szCs w:val="32"/>
              </w:rPr>
              <w:t>Job-hopping is an important event for every person’s career development plan, in general, it is often related to financial income and previous study have shown that an average of 10 percent of wage growth is obtained from work, accounting for about one-third of wage growth (</w:t>
            </w:r>
            <w:proofErr w:type="spellStart"/>
            <w:r w:rsidRPr="0077517C">
              <w:rPr>
                <w:rFonts w:ascii="Arial" w:hAnsi="Arial" w:cs="Arial"/>
                <w:sz w:val="24"/>
                <w:szCs w:val="32"/>
              </w:rPr>
              <w:t>Topeland</w:t>
            </w:r>
            <w:proofErr w:type="spellEnd"/>
            <w:r w:rsidRPr="0077517C">
              <w:rPr>
                <w:rFonts w:ascii="Arial" w:hAnsi="Arial" w:cs="Arial"/>
                <w:sz w:val="24"/>
                <w:szCs w:val="32"/>
              </w:rPr>
              <w:t xml:space="preserve"> &amp; Ward, 2015). Different countries have different definitions on job-hopping and the common definition of job-hopping is that employees are dissatisfied with the current </w:t>
            </w:r>
            <w:r w:rsidRPr="0077517C">
              <w:rPr>
                <w:rFonts w:ascii="Arial" w:hAnsi="Arial" w:cs="Arial"/>
                <w:sz w:val="24"/>
                <w:szCs w:val="32"/>
              </w:rPr>
              <w:lastRenderedPageBreak/>
              <w:t>situation and move on to a better position (</w:t>
            </w:r>
            <w:proofErr w:type="spellStart"/>
            <w:r w:rsidRPr="0077517C">
              <w:rPr>
                <w:rFonts w:ascii="Arial" w:hAnsi="Arial" w:cs="Arial"/>
                <w:sz w:val="24"/>
                <w:szCs w:val="32"/>
              </w:rPr>
              <w:t>Ganco</w:t>
            </w:r>
            <w:proofErr w:type="spellEnd"/>
            <w:r w:rsidRPr="0077517C">
              <w:rPr>
                <w:rFonts w:ascii="Arial" w:hAnsi="Arial" w:cs="Arial"/>
                <w:sz w:val="24"/>
                <w:szCs w:val="32"/>
              </w:rPr>
              <w:t xml:space="preserve">, </w:t>
            </w:r>
            <w:proofErr w:type="spellStart"/>
            <w:r w:rsidRPr="0077517C">
              <w:rPr>
                <w:rFonts w:ascii="Arial" w:hAnsi="Arial" w:cs="Arial"/>
                <w:sz w:val="24"/>
                <w:szCs w:val="32"/>
              </w:rPr>
              <w:t>Ziedonis</w:t>
            </w:r>
            <w:proofErr w:type="spellEnd"/>
            <w:r w:rsidRPr="0077517C">
              <w:rPr>
                <w:rFonts w:ascii="Arial" w:hAnsi="Arial" w:cs="Arial"/>
                <w:sz w:val="24"/>
                <w:szCs w:val="32"/>
              </w:rPr>
              <w:t xml:space="preserve"> &amp; Agarwal, 2015). Idris (2015) pointed out that job-hopping means that employees do not change the nature of work, but often change the company. Most people change jobs because want to get paid, welfare and bonus more than the current company can provide (</w:t>
            </w:r>
            <w:proofErr w:type="spellStart"/>
            <w:r w:rsidRPr="0077517C">
              <w:rPr>
                <w:rFonts w:ascii="Arial" w:hAnsi="Arial" w:cs="Arial"/>
                <w:sz w:val="24"/>
                <w:szCs w:val="32"/>
              </w:rPr>
              <w:t>Yusoff</w:t>
            </w:r>
            <w:proofErr w:type="spellEnd"/>
            <w:r w:rsidRPr="0077517C">
              <w:rPr>
                <w:rFonts w:ascii="Arial" w:hAnsi="Arial" w:cs="Arial"/>
                <w:sz w:val="24"/>
                <w:szCs w:val="32"/>
              </w:rPr>
              <w:t xml:space="preserve">, </w:t>
            </w:r>
            <w:proofErr w:type="spellStart"/>
            <w:r w:rsidRPr="0077517C">
              <w:rPr>
                <w:rFonts w:ascii="Arial" w:hAnsi="Arial" w:cs="Arial"/>
                <w:sz w:val="24"/>
                <w:szCs w:val="32"/>
              </w:rPr>
              <w:t>Queiri</w:t>
            </w:r>
            <w:proofErr w:type="spellEnd"/>
            <w:r w:rsidRPr="0077517C">
              <w:rPr>
                <w:rFonts w:ascii="Arial" w:hAnsi="Arial" w:cs="Arial"/>
                <w:sz w:val="24"/>
                <w:szCs w:val="32"/>
              </w:rPr>
              <w:t>, Zakaria &amp; Hisham, 2015). Therefore, job-hopping is inter-organizational shift because after the job-hopping is over, the employee's work nature and organization type may be the same and is an internal shift of the same type of organization, (Idris, 2015).</w:t>
            </w:r>
          </w:p>
          <w:p w:rsidR="0077517C" w:rsidRDefault="0077517C" w:rsidP="0077517C">
            <w:pPr>
              <w:rPr>
                <w:rFonts w:ascii="Arial" w:hAnsi="Arial" w:cs="Arial"/>
                <w:sz w:val="24"/>
                <w:szCs w:val="32"/>
              </w:rPr>
            </w:pPr>
            <w:r w:rsidRPr="0077517C">
              <w:rPr>
                <w:rFonts w:ascii="Arial" w:hAnsi="Arial" w:cs="Arial" w:hint="eastAsia"/>
                <w:b/>
                <w:sz w:val="24"/>
                <w:szCs w:val="32"/>
              </w:rPr>
              <w:t>I</w:t>
            </w:r>
            <w:r w:rsidRPr="0077517C">
              <w:rPr>
                <w:rFonts w:ascii="Arial" w:hAnsi="Arial" w:cs="Arial"/>
                <w:b/>
                <w:sz w:val="24"/>
                <w:szCs w:val="32"/>
              </w:rPr>
              <w:t>ncome Level:</w:t>
            </w:r>
            <w:r w:rsidRPr="0077517C">
              <w:t xml:space="preserve"> </w:t>
            </w:r>
            <w:r w:rsidRPr="0077517C">
              <w:rPr>
                <w:rFonts w:ascii="Arial" w:hAnsi="Arial" w:cs="Arial"/>
                <w:sz w:val="24"/>
                <w:szCs w:val="32"/>
              </w:rPr>
              <w:t>In today’s economic globalization, the competition of human resources in enterprises also requires a compensation mechanism to ensure that employees’ income can guide and motivate employees to bring benefits and development to the enterprise (Han, 2015). In general, China’s corporate employee income model has followed a foreign framework, and the income of Chinese corporate employees mainly includes basic wages, bonuses, dividends, allowances and benefits (Zhang, 2014).</w:t>
            </w:r>
          </w:p>
          <w:p w:rsidR="0077517C" w:rsidRPr="0077517C" w:rsidRDefault="0077517C" w:rsidP="0077517C">
            <w:pPr>
              <w:rPr>
                <w:rFonts w:ascii="Arial" w:hAnsi="Arial" w:cs="Arial"/>
                <w:sz w:val="24"/>
                <w:szCs w:val="32"/>
              </w:rPr>
            </w:pPr>
            <w:r>
              <w:rPr>
                <w:rFonts w:ascii="Arial" w:hAnsi="Arial" w:cs="Arial"/>
                <w:b/>
                <w:sz w:val="24"/>
                <w:szCs w:val="32"/>
              </w:rPr>
              <w:t xml:space="preserve">Job Satisfaction: </w:t>
            </w:r>
            <w:r w:rsidRPr="0077517C">
              <w:rPr>
                <w:rFonts w:ascii="Arial" w:hAnsi="Arial" w:cs="Arial"/>
                <w:sz w:val="24"/>
                <w:szCs w:val="32"/>
              </w:rPr>
              <w:t>The related research on job satisfaction can be divided into two major aspects: job satisfaction influence variables and outcome variables (Nan, 2015). The research conclusion of the influencing factors of employees' job satisfaction is same, and basic factors influencing employees’ job satisfaction can be concluded (Lu, Shi &amp; Yang, 2015).</w:t>
            </w:r>
          </w:p>
          <w:p w:rsidR="0077517C" w:rsidRDefault="0077517C" w:rsidP="0077517C">
            <w:pPr>
              <w:rPr>
                <w:rFonts w:ascii="Arial" w:hAnsi="Arial" w:cs="Arial"/>
                <w:sz w:val="24"/>
                <w:szCs w:val="32"/>
              </w:rPr>
            </w:pPr>
            <w:r w:rsidRPr="0077517C">
              <w:rPr>
                <w:rFonts w:ascii="Arial" w:hAnsi="Arial" w:cs="Arial"/>
                <w:sz w:val="24"/>
                <w:szCs w:val="32"/>
              </w:rPr>
              <w:t xml:space="preserve">Work ability, salary, management style, corporate training and colleagues’ relations have an influence on employees’ job satisfaction and there is a certain relationship between employee satisfaction and job performance (Xu &amp; Li, 2015). The evaluation structure of job satisfaction is composed of corporate image, leadership, job return, work cooperation and job (Zhang, Zhu &amp; Chen, </w:t>
            </w:r>
            <w:r w:rsidRPr="00CD6612">
              <w:rPr>
                <w:rFonts w:ascii="Arial" w:hAnsi="Arial" w:cs="Arial"/>
                <w:sz w:val="24"/>
                <w:szCs w:val="32"/>
              </w:rPr>
              <w:t>2014). Among them, corporate image includes enterprise system and product</w:t>
            </w:r>
            <w:r w:rsidRPr="0077517C">
              <w:rPr>
                <w:rFonts w:ascii="Arial" w:hAnsi="Arial" w:cs="Arial"/>
                <w:b/>
                <w:sz w:val="24"/>
                <w:szCs w:val="32"/>
              </w:rPr>
              <w:t xml:space="preserve"> </w:t>
            </w:r>
            <w:r w:rsidRPr="0077517C">
              <w:rPr>
                <w:rFonts w:ascii="Arial" w:hAnsi="Arial" w:cs="Arial"/>
                <w:sz w:val="24"/>
                <w:szCs w:val="32"/>
              </w:rPr>
              <w:lastRenderedPageBreak/>
              <w:t>management, while leadership including management and recognition of employees’ work and job rewards are benefits and employee development, and work collaboration is mutual respect between employees (Liu &amp; Zhang, 2015).</w:t>
            </w:r>
          </w:p>
          <w:p w:rsidR="00CD6612" w:rsidRPr="00CD6612" w:rsidRDefault="00CD6612" w:rsidP="0077517C">
            <w:pPr>
              <w:rPr>
                <w:rFonts w:ascii="Arial" w:hAnsi="Arial" w:cs="Arial"/>
                <w:sz w:val="24"/>
                <w:szCs w:val="32"/>
              </w:rPr>
            </w:pPr>
            <w:r w:rsidRPr="00CD6612">
              <w:rPr>
                <w:rFonts w:ascii="Arial" w:hAnsi="Arial" w:cs="Arial" w:hint="eastAsia"/>
                <w:b/>
                <w:sz w:val="24"/>
                <w:szCs w:val="32"/>
              </w:rPr>
              <w:t>W</w:t>
            </w:r>
            <w:r w:rsidRPr="00CD6612">
              <w:rPr>
                <w:rFonts w:ascii="Arial" w:hAnsi="Arial" w:cs="Arial"/>
                <w:b/>
                <w:sz w:val="24"/>
                <w:szCs w:val="32"/>
              </w:rPr>
              <w:t>ork Environment:</w:t>
            </w:r>
            <w:r>
              <w:rPr>
                <w:rFonts w:ascii="Arial" w:hAnsi="Arial" w:cs="Arial"/>
                <w:b/>
                <w:sz w:val="24"/>
                <w:szCs w:val="32"/>
              </w:rPr>
              <w:t xml:space="preserve"> </w:t>
            </w:r>
            <w:r w:rsidRPr="00CD6612">
              <w:rPr>
                <w:rFonts w:ascii="Arial" w:hAnsi="Arial" w:cs="Arial"/>
                <w:sz w:val="24"/>
                <w:szCs w:val="32"/>
              </w:rPr>
              <w:t>The working environment includes hardware and software, which meet the needs of employees and the goals of enterprises from different levels (Guo, 2015). Hardware includes material rewards and labor environment, in which material rewards can motivate employees, and labor environment can improve work efficiency while ensuring employees’ physical safety (Xing, Zhang &amp; Yin, 2016). Software includes corporate culture and working atmosphere, in which a good corporate culture and working atmosphere can improve the cohesion of employees and promote the development of enterprises (Yao, 2015).</w:t>
            </w:r>
          </w:p>
        </w:tc>
      </w:tr>
      <w:tr w:rsidR="00390A5D" w:rsidTr="002F6E8B">
        <w:tc>
          <w:tcPr>
            <w:tcW w:w="3114" w:type="dxa"/>
          </w:tcPr>
          <w:p w:rsidR="00390A5D" w:rsidRDefault="00390A5D" w:rsidP="00452AF9">
            <w:pPr>
              <w:spacing w:afterLines="50" w:after="156" w:line="360" w:lineRule="auto"/>
              <w:rPr>
                <w:rFonts w:ascii="Arial" w:hAnsi="Arial" w:cs="Arial"/>
                <w:b/>
                <w:sz w:val="24"/>
                <w:szCs w:val="32"/>
              </w:rPr>
            </w:pPr>
            <w:r>
              <w:rPr>
                <w:rFonts w:ascii="Arial" w:hAnsi="Arial" w:cs="Arial" w:hint="eastAsia"/>
                <w:b/>
                <w:sz w:val="24"/>
                <w:szCs w:val="32"/>
              </w:rPr>
              <w:lastRenderedPageBreak/>
              <w:t>R</w:t>
            </w:r>
            <w:r>
              <w:rPr>
                <w:rFonts w:ascii="Arial" w:hAnsi="Arial" w:cs="Arial"/>
                <w:b/>
                <w:sz w:val="24"/>
                <w:szCs w:val="32"/>
              </w:rPr>
              <w:t>esearch Methodology</w:t>
            </w:r>
          </w:p>
        </w:tc>
        <w:tc>
          <w:tcPr>
            <w:tcW w:w="5379" w:type="dxa"/>
          </w:tcPr>
          <w:p w:rsidR="00CD6612" w:rsidRPr="00CD6612" w:rsidRDefault="00CD6612" w:rsidP="00CD6612">
            <w:pPr>
              <w:rPr>
                <w:rFonts w:ascii="Arial" w:eastAsia="Arial Unicode MS" w:hAnsi="Arial" w:cs="Arial"/>
                <w:sz w:val="24"/>
                <w:szCs w:val="24"/>
              </w:rPr>
            </w:pPr>
            <w:r w:rsidRPr="00CD6612">
              <w:rPr>
                <w:rFonts w:ascii="Arial" w:eastAsia="Arial Unicode MS" w:hAnsi="Arial" w:cs="Arial" w:hint="eastAsia"/>
                <w:b/>
                <w:sz w:val="24"/>
                <w:szCs w:val="24"/>
              </w:rPr>
              <w:t>R</w:t>
            </w:r>
            <w:r w:rsidRPr="00CD6612">
              <w:rPr>
                <w:rFonts w:ascii="Arial" w:eastAsia="Arial Unicode MS" w:hAnsi="Arial" w:cs="Arial"/>
                <w:b/>
                <w:sz w:val="24"/>
                <w:szCs w:val="24"/>
              </w:rPr>
              <w:t>esearch Design</w:t>
            </w:r>
            <w:r>
              <w:rPr>
                <w:rFonts w:ascii="Arial" w:eastAsia="Arial Unicode MS" w:hAnsi="Arial" w:cs="Arial"/>
                <w:sz w:val="24"/>
                <w:szCs w:val="24"/>
              </w:rPr>
              <w:t xml:space="preserve">: </w:t>
            </w:r>
            <w:r w:rsidRPr="00CD6612">
              <w:rPr>
                <w:rFonts w:ascii="Arial" w:eastAsia="Arial Unicode MS" w:hAnsi="Arial" w:cs="Arial"/>
                <w:sz w:val="24"/>
                <w:szCs w:val="24"/>
              </w:rPr>
              <w:t>This research is a cross- sectional study Methodology using quantitative methods based on descriptive research.</w:t>
            </w:r>
          </w:p>
          <w:p w:rsidR="00390A5D" w:rsidRDefault="00CD6612" w:rsidP="00CD6612">
            <w:pPr>
              <w:rPr>
                <w:rFonts w:ascii="Arial" w:eastAsia="Arial Unicode MS" w:hAnsi="Arial" w:cs="Arial"/>
                <w:sz w:val="24"/>
                <w:szCs w:val="24"/>
              </w:rPr>
            </w:pPr>
            <w:r w:rsidRPr="00CD6612">
              <w:rPr>
                <w:rFonts w:ascii="Arial" w:eastAsia="Arial Unicode MS" w:hAnsi="Arial" w:cs="Arial"/>
                <w:b/>
                <w:sz w:val="24"/>
                <w:szCs w:val="24"/>
              </w:rPr>
              <w:t>Unit of Analysis:</w:t>
            </w:r>
            <w:r>
              <w:rPr>
                <w:rFonts w:ascii="Arial" w:eastAsia="Arial Unicode MS" w:hAnsi="Arial" w:cs="Arial"/>
                <w:sz w:val="24"/>
                <w:szCs w:val="24"/>
              </w:rPr>
              <w:t xml:space="preserve"> I</w:t>
            </w:r>
            <w:r w:rsidRPr="00276BFE">
              <w:rPr>
                <w:rFonts w:ascii="Arial" w:eastAsia="Arial Unicode MS" w:hAnsi="Arial" w:cs="Arial"/>
                <w:sz w:val="24"/>
                <w:szCs w:val="24"/>
              </w:rPr>
              <w:t xml:space="preserve">ndividual </w:t>
            </w:r>
            <w:r>
              <w:rPr>
                <w:rFonts w:ascii="Arial" w:eastAsia="Arial Unicode MS" w:hAnsi="Arial" w:cs="Arial"/>
                <w:sz w:val="24"/>
                <w:szCs w:val="24"/>
              </w:rPr>
              <w:t>of job-hopping behavior among</w:t>
            </w:r>
            <w:r w:rsidRPr="00276BFE">
              <w:rPr>
                <w:rFonts w:ascii="Arial" w:eastAsia="Arial Unicode MS" w:hAnsi="Arial" w:cs="Arial"/>
                <w:sz w:val="24"/>
                <w:szCs w:val="24"/>
              </w:rPr>
              <w:t xml:space="preserve"> Chinese in </w:t>
            </w:r>
            <w:r>
              <w:rPr>
                <w:rFonts w:ascii="Arial" w:eastAsia="Arial Unicode MS" w:hAnsi="Arial" w:cs="Arial"/>
                <w:sz w:val="24"/>
                <w:szCs w:val="24"/>
              </w:rPr>
              <w:t>Shanghai</w:t>
            </w:r>
            <w:r w:rsidRPr="00276BFE">
              <w:rPr>
                <w:rFonts w:ascii="Arial" w:eastAsia="Arial Unicode MS" w:hAnsi="Arial" w:cs="Arial"/>
                <w:sz w:val="24"/>
                <w:szCs w:val="24"/>
              </w:rPr>
              <w:t xml:space="preserve"> retail </w:t>
            </w:r>
            <w:r>
              <w:rPr>
                <w:rFonts w:ascii="Arial" w:eastAsia="Arial Unicode MS" w:hAnsi="Arial" w:cs="Arial"/>
                <w:sz w:val="24"/>
                <w:szCs w:val="24"/>
              </w:rPr>
              <w:t>industry.</w:t>
            </w:r>
          </w:p>
          <w:p w:rsidR="00CD6612" w:rsidRDefault="00CD6612" w:rsidP="00CD6612">
            <w:pPr>
              <w:rPr>
                <w:rFonts w:ascii="Arial" w:hAnsi="Arial" w:cs="Arial"/>
                <w:sz w:val="24"/>
                <w:szCs w:val="32"/>
              </w:rPr>
            </w:pPr>
            <w:r w:rsidRPr="00CD6612">
              <w:rPr>
                <w:rFonts w:ascii="Arial" w:hAnsi="Arial" w:cs="Arial" w:hint="eastAsia"/>
                <w:b/>
                <w:sz w:val="24"/>
                <w:szCs w:val="32"/>
              </w:rPr>
              <w:t>S</w:t>
            </w:r>
            <w:r w:rsidRPr="00CD6612">
              <w:rPr>
                <w:rFonts w:ascii="Arial" w:hAnsi="Arial" w:cs="Arial"/>
                <w:b/>
                <w:sz w:val="24"/>
                <w:szCs w:val="32"/>
              </w:rPr>
              <w:t>ample Size:</w:t>
            </w:r>
            <w:r>
              <w:rPr>
                <w:rFonts w:ascii="Arial" w:hAnsi="Arial" w:cs="Arial"/>
                <w:sz w:val="24"/>
                <w:szCs w:val="32"/>
              </w:rPr>
              <w:t xml:space="preserve"> </w:t>
            </w:r>
            <w:r w:rsidRPr="00CD6612">
              <w:rPr>
                <w:rFonts w:ascii="Arial" w:hAnsi="Arial" w:cs="Arial"/>
                <w:sz w:val="24"/>
                <w:szCs w:val="32"/>
              </w:rPr>
              <w:t>384</w:t>
            </w:r>
            <w:r>
              <w:rPr>
                <w:rFonts w:ascii="Arial" w:hAnsi="Arial" w:cs="Arial"/>
                <w:sz w:val="24"/>
                <w:szCs w:val="32"/>
              </w:rPr>
              <w:t xml:space="preserve"> </w:t>
            </w:r>
            <w:r w:rsidRPr="00CD6612">
              <w:rPr>
                <w:rFonts w:ascii="Arial" w:hAnsi="Arial" w:cs="Arial"/>
                <w:sz w:val="24"/>
                <w:szCs w:val="32"/>
              </w:rPr>
              <w:t>employees in retail industry of Shanghai, China</w:t>
            </w:r>
            <w:r>
              <w:rPr>
                <w:rFonts w:ascii="Arial" w:hAnsi="Arial" w:cs="Arial"/>
                <w:sz w:val="24"/>
                <w:szCs w:val="32"/>
              </w:rPr>
              <w:t>.</w:t>
            </w:r>
          </w:p>
          <w:p w:rsidR="00CD6612" w:rsidRPr="00CD6612" w:rsidRDefault="00CD6612" w:rsidP="00CD6612">
            <w:pPr>
              <w:rPr>
                <w:rFonts w:ascii="Arial" w:hAnsi="Arial" w:cs="Arial"/>
                <w:sz w:val="24"/>
                <w:szCs w:val="32"/>
              </w:rPr>
            </w:pPr>
            <w:r w:rsidRPr="00CD6612">
              <w:rPr>
                <w:rFonts w:ascii="Arial" w:hAnsi="Arial" w:cs="Arial"/>
                <w:b/>
                <w:sz w:val="24"/>
                <w:szCs w:val="32"/>
              </w:rPr>
              <w:t>Sampling Procedure:</w:t>
            </w:r>
            <w:r>
              <w:rPr>
                <w:rFonts w:ascii="Arial" w:hAnsi="Arial" w:cs="Arial"/>
                <w:sz w:val="24"/>
                <w:szCs w:val="32"/>
              </w:rPr>
              <w:t xml:space="preserve"> </w:t>
            </w:r>
            <w:r w:rsidRPr="00CD6612">
              <w:rPr>
                <w:rFonts w:ascii="Arial" w:hAnsi="Arial" w:cs="Arial"/>
                <w:sz w:val="24"/>
                <w:szCs w:val="32"/>
              </w:rPr>
              <w:t>Non-probability sampling (convenience sampling)</w:t>
            </w:r>
          </w:p>
          <w:p w:rsidR="00CD6612" w:rsidRDefault="00CD6612" w:rsidP="00CD6612">
            <w:pPr>
              <w:rPr>
                <w:rFonts w:ascii="Arial" w:hAnsi="Arial" w:cs="Arial"/>
                <w:sz w:val="24"/>
                <w:szCs w:val="32"/>
              </w:rPr>
            </w:pPr>
            <w:r w:rsidRPr="00CD6612">
              <w:rPr>
                <w:rFonts w:ascii="Arial" w:hAnsi="Arial" w:cs="Arial"/>
                <w:b/>
                <w:sz w:val="24"/>
                <w:szCs w:val="32"/>
              </w:rPr>
              <w:t>Data Collection Method:</w:t>
            </w:r>
            <w:r w:rsidRPr="00CD6612">
              <w:t xml:space="preserve"> </w:t>
            </w:r>
            <w:r w:rsidRPr="00CD6612">
              <w:rPr>
                <w:rFonts w:ascii="Arial" w:hAnsi="Arial" w:cs="Arial"/>
                <w:sz w:val="24"/>
                <w:szCs w:val="32"/>
              </w:rPr>
              <w:t>Online Questionnaire</w:t>
            </w:r>
            <w:r w:rsidR="0079686E">
              <w:rPr>
                <w:rFonts w:ascii="Arial" w:hAnsi="Arial" w:cs="Arial"/>
                <w:sz w:val="24"/>
                <w:szCs w:val="32"/>
              </w:rPr>
              <w:t>.</w:t>
            </w:r>
          </w:p>
          <w:p w:rsidR="0079686E" w:rsidRPr="0079686E" w:rsidRDefault="00CD326C" w:rsidP="00CD6612">
            <w:pPr>
              <w:rPr>
                <w:rFonts w:ascii="Arial" w:hAnsi="Arial" w:cs="Arial"/>
                <w:sz w:val="24"/>
                <w:szCs w:val="32"/>
              </w:rPr>
            </w:pPr>
            <w:r w:rsidRPr="00CD326C">
              <w:rPr>
                <w:rFonts w:ascii="Arial" w:hAnsi="Arial" w:cs="Arial"/>
                <w:b/>
                <w:sz w:val="24"/>
                <w:szCs w:val="32"/>
              </w:rPr>
              <w:t>Questionnaire Design:</w:t>
            </w:r>
            <w:r>
              <w:rPr>
                <w:rFonts w:ascii="Arial" w:hAnsi="Arial" w:cs="Arial"/>
                <w:sz w:val="24"/>
                <w:szCs w:val="32"/>
              </w:rPr>
              <w:t xml:space="preserve"> </w:t>
            </w:r>
            <w:r w:rsidR="0079686E" w:rsidRPr="0079686E">
              <w:rPr>
                <w:rFonts w:ascii="Arial" w:hAnsi="Arial" w:cs="Arial"/>
                <w:sz w:val="24"/>
                <w:szCs w:val="32"/>
              </w:rPr>
              <w:t>The data collection technique of the questionnaire system consists of a number of questions and requires participants to answer the listed questions to determine the participants’ attitudes and the problem setting is the questionnaire design (</w:t>
            </w:r>
            <w:proofErr w:type="spellStart"/>
            <w:r w:rsidR="0079686E" w:rsidRPr="0079686E">
              <w:rPr>
                <w:rFonts w:ascii="Arial" w:hAnsi="Arial" w:cs="Arial"/>
                <w:sz w:val="24"/>
                <w:szCs w:val="32"/>
              </w:rPr>
              <w:t>Lavrakas</w:t>
            </w:r>
            <w:proofErr w:type="spellEnd"/>
            <w:r w:rsidR="0079686E" w:rsidRPr="0079686E">
              <w:rPr>
                <w:rFonts w:ascii="Arial" w:hAnsi="Arial" w:cs="Arial"/>
                <w:sz w:val="24"/>
                <w:szCs w:val="32"/>
              </w:rPr>
              <w:t xml:space="preserve">, 2015). The researchers divided the online questionnaire into three parts: A, B, and C. Part A is the demographic profile. Part B and C use the Likert scale format of five-point to represent the measurement concept. The “strong disagree” is 1, “Strongly agree” is 5. In Section B, respondents were asked to answer questions </w:t>
            </w:r>
            <w:r w:rsidR="0079686E" w:rsidRPr="0079686E">
              <w:rPr>
                <w:rFonts w:ascii="Arial" w:hAnsi="Arial" w:cs="Arial"/>
                <w:sz w:val="24"/>
                <w:szCs w:val="32"/>
              </w:rPr>
              <w:lastRenderedPageBreak/>
              <w:t>about independent variables: income level, job satisfaction, and work environment. In Section C, respondents were asked to answer the question of dependent variables, which is job-hopping behavior in retail industry of Shanghai, China.</w:t>
            </w:r>
          </w:p>
        </w:tc>
      </w:tr>
    </w:tbl>
    <w:p w:rsidR="003A2CB0" w:rsidRDefault="003A2CB0" w:rsidP="00452AF9">
      <w:pPr>
        <w:spacing w:afterLines="50" w:after="156" w:line="360" w:lineRule="auto"/>
        <w:rPr>
          <w:rFonts w:ascii="Arial" w:hAnsi="Arial" w:cs="Arial"/>
          <w:b/>
          <w:sz w:val="24"/>
          <w:szCs w:val="32"/>
        </w:rPr>
      </w:pPr>
    </w:p>
    <w:p w:rsidR="003A2CB0" w:rsidRDefault="003A2CB0">
      <w:pPr>
        <w:widowControl/>
        <w:jc w:val="left"/>
        <w:rPr>
          <w:rFonts w:ascii="Arial" w:hAnsi="Arial" w:cs="Arial"/>
          <w:b/>
          <w:sz w:val="24"/>
          <w:szCs w:val="32"/>
        </w:rPr>
      </w:pPr>
      <w:r>
        <w:rPr>
          <w:rFonts w:ascii="Arial" w:hAnsi="Arial" w:cs="Arial"/>
          <w:b/>
          <w:sz w:val="24"/>
          <w:szCs w:val="32"/>
        </w:rPr>
        <w:br w:type="page"/>
      </w:r>
    </w:p>
    <w:p w:rsidR="003A2CB0" w:rsidRDefault="003A2CB0" w:rsidP="003A2CB0">
      <w:pPr>
        <w:spacing w:afterLines="100" w:after="312" w:line="360" w:lineRule="auto"/>
        <w:jc w:val="center"/>
        <w:outlineLvl w:val="0"/>
        <w:rPr>
          <w:rFonts w:ascii="Arial" w:hAnsi="Arial" w:cs="Arial"/>
          <w:b/>
          <w:sz w:val="32"/>
          <w:szCs w:val="32"/>
        </w:rPr>
      </w:pPr>
      <w:bookmarkStart w:id="348" w:name="_Toc531864766"/>
      <w:r w:rsidRPr="00FC4826">
        <w:rPr>
          <w:rFonts w:ascii="Arial" w:eastAsia="Arial" w:hAnsi="Arial" w:cs="Arial"/>
          <w:b/>
          <w:sz w:val="32"/>
          <w:szCs w:val="32"/>
        </w:rPr>
        <w:lastRenderedPageBreak/>
        <w:t xml:space="preserve">Appendix </w:t>
      </w:r>
      <w:r>
        <w:rPr>
          <w:rFonts w:ascii="Arial" w:hAnsi="Arial" w:cs="Arial"/>
          <w:b/>
          <w:sz w:val="32"/>
          <w:szCs w:val="32"/>
        </w:rPr>
        <w:t>6</w:t>
      </w:r>
      <w:r w:rsidRPr="00507AEC">
        <w:t xml:space="preserve"> </w:t>
      </w:r>
      <w:r w:rsidRPr="003A2CB0">
        <w:rPr>
          <w:rFonts w:ascii="Arial" w:hAnsi="Arial" w:cs="Arial"/>
          <w:b/>
          <w:sz w:val="32"/>
          <w:szCs w:val="32"/>
        </w:rPr>
        <w:t>Turnitin results</w:t>
      </w:r>
      <w:bookmarkEnd w:id="348"/>
    </w:p>
    <w:p w:rsidR="00E82BF0" w:rsidRDefault="009C2AE1" w:rsidP="00452AF9">
      <w:pPr>
        <w:spacing w:afterLines="50" w:after="156" w:line="360" w:lineRule="auto"/>
        <w:rPr>
          <w:noProof/>
        </w:rPr>
      </w:pPr>
      <w:r>
        <w:rPr>
          <w:noProof/>
        </w:rPr>
        <w:drawing>
          <wp:inline distT="0" distB="0" distL="0" distR="0" wp14:anchorId="76AB2736" wp14:editId="66FF4C7A">
            <wp:extent cx="5399405" cy="69875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0115CD06" wp14:editId="54F7EDFA">
            <wp:extent cx="5399405" cy="698754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3FA1BEA7" wp14:editId="7AC2763D">
            <wp:extent cx="5399405" cy="69875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3C97A62D" wp14:editId="31344B97">
            <wp:extent cx="5399405" cy="69875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18D46BC2" wp14:editId="2A88B330">
            <wp:extent cx="5399405" cy="69875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2EBB2815" wp14:editId="11126B61">
            <wp:extent cx="5399405" cy="69875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46A7BC79" wp14:editId="2A77483A">
            <wp:extent cx="5399405" cy="698754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052C6D3A" wp14:editId="16563CB8">
            <wp:extent cx="5399405" cy="69875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9405" cy="6987540"/>
                    </a:xfrm>
                    <a:prstGeom prst="rect">
                      <a:avLst/>
                    </a:prstGeom>
                  </pic:spPr>
                </pic:pic>
              </a:graphicData>
            </a:graphic>
          </wp:inline>
        </w:drawing>
      </w:r>
      <w:r w:rsidRPr="009C2AE1">
        <w:rPr>
          <w:noProof/>
        </w:rPr>
        <w:t xml:space="preserve"> </w:t>
      </w:r>
      <w:r>
        <w:rPr>
          <w:noProof/>
        </w:rPr>
        <w:lastRenderedPageBreak/>
        <w:drawing>
          <wp:inline distT="0" distB="0" distL="0" distR="0" wp14:anchorId="31E8634E" wp14:editId="2D638AA4">
            <wp:extent cx="5399405" cy="69875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9405" cy="6987540"/>
                    </a:xfrm>
                    <a:prstGeom prst="rect">
                      <a:avLst/>
                    </a:prstGeom>
                  </pic:spPr>
                </pic:pic>
              </a:graphicData>
            </a:graphic>
          </wp:inline>
        </w:drawing>
      </w:r>
    </w:p>
    <w:p w:rsidR="00E82BF0" w:rsidRDefault="00E82BF0">
      <w:pPr>
        <w:widowControl/>
        <w:jc w:val="left"/>
        <w:rPr>
          <w:noProof/>
        </w:rPr>
      </w:pPr>
      <w:r>
        <w:rPr>
          <w:noProof/>
        </w:rPr>
        <w:br w:type="page"/>
      </w:r>
    </w:p>
    <w:p w:rsidR="00E82BF0" w:rsidRDefault="00E82BF0" w:rsidP="00E82BF0">
      <w:pPr>
        <w:spacing w:afterLines="100" w:after="312" w:line="360" w:lineRule="auto"/>
        <w:jc w:val="center"/>
        <w:outlineLvl w:val="0"/>
        <w:rPr>
          <w:rFonts w:ascii="Arial" w:hAnsi="Arial" w:cs="Arial"/>
          <w:b/>
          <w:sz w:val="32"/>
          <w:szCs w:val="32"/>
        </w:rPr>
      </w:pPr>
      <w:bookmarkStart w:id="349" w:name="_Toc531864767"/>
      <w:r w:rsidRPr="00FC4826">
        <w:rPr>
          <w:rFonts w:ascii="Arial" w:eastAsia="Arial" w:hAnsi="Arial" w:cs="Arial"/>
          <w:b/>
          <w:sz w:val="32"/>
          <w:szCs w:val="32"/>
        </w:rPr>
        <w:lastRenderedPageBreak/>
        <w:t xml:space="preserve">Appendix </w:t>
      </w:r>
      <w:r>
        <w:rPr>
          <w:rFonts w:ascii="Arial" w:hAnsi="Arial" w:cs="Arial" w:hint="eastAsia"/>
          <w:b/>
          <w:sz w:val="32"/>
          <w:szCs w:val="32"/>
        </w:rPr>
        <w:t>7</w:t>
      </w:r>
      <w:r w:rsidRPr="00507AEC">
        <w:t xml:space="preserve"> </w:t>
      </w:r>
      <w:r>
        <w:rPr>
          <w:rFonts w:ascii="Arial" w:hAnsi="Arial" w:cs="Arial"/>
          <w:b/>
          <w:sz w:val="32"/>
          <w:szCs w:val="32"/>
        </w:rPr>
        <w:t>Q</w:t>
      </w:r>
      <w:r>
        <w:rPr>
          <w:rFonts w:ascii="Arial" w:hAnsi="Arial" w:cs="Arial" w:hint="eastAsia"/>
          <w:b/>
          <w:sz w:val="32"/>
          <w:szCs w:val="32"/>
        </w:rPr>
        <w:t>u</w:t>
      </w:r>
      <w:r>
        <w:rPr>
          <w:rFonts w:ascii="Arial" w:hAnsi="Arial" w:cs="Arial"/>
          <w:b/>
          <w:sz w:val="32"/>
          <w:szCs w:val="32"/>
        </w:rPr>
        <w:t>estionnaire</w:t>
      </w:r>
      <w:bookmarkEnd w:id="349"/>
    </w:p>
    <w:p w:rsidR="00E82BF0" w:rsidRPr="00E82BF0" w:rsidRDefault="00E82BF0" w:rsidP="00E82BF0">
      <w:pPr>
        <w:widowControl/>
        <w:autoSpaceDE w:val="0"/>
        <w:autoSpaceDN w:val="0"/>
        <w:adjustRightInd w:val="0"/>
        <w:spacing w:afterLines="100" w:after="312" w:line="360" w:lineRule="auto"/>
        <w:jc w:val="left"/>
        <w:rPr>
          <w:rFonts w:ascii="Times New Roman" w:eastAsia="宋体" w:hAnsi="Times New Roman" w:cs="Times New Roman"/>
          <w:kern w:val="0"/>
          <w:sz w:val="24"/>
          <w:szCs w:val="24"/>
          <w:lang w:val="en-MY"/>
        </w:rPr>
      </w:pPr>
      <w:r w:rsidRPr="00E82BF0">
        <w:rPr>
          <w:rFonts w:ascii="Times New Roman" w:eastAsia="宋体" w:hAnsi="Times New Roman" w:cs="Times New Roman"/>
          <w:kern w:val="0"/>
          <w:sz w:val="24"/>
          <w:szCs w:val="24"/>
          <w:lang w:val="en-MY"/>
        </w:rPr>
        <w:t>Dear Sir/Madam,</w:t>
      </w:r>
    </w:p>
    <w:p w:rsidR="00E82BF0" w:rsidRPr="00E82BF0" w:rsidRDefault="00E82BF0" w:rsidP="00E82BF0">
      <w:pPr>
        <w:spacing w:afterLines="100" w:after="312" w:line="360" w:lineRule="auto"/>
        <w:rPr>
          <w:rFonts w:ascii="Times New Roman" w:eastAsia="宋体" w:hAnsi="Times New Roman" w:cs="Times New Roman"/>
          <w:kern w:val="0"/>
          <w:sz w:val="24"/>
          <w:szCs w:val="24"/>
          <w:lang w:val="en-MY"/>
        </w:rPr>
      </w:pPr>
      <w:r w:rsidRPr="00E82BF0">
        <w:rPr>
          <w:rFonts w:ascii="Times New Roman" w:eastAsia="宋体" w:hAnsi="Times New Roman" w:cs="Times New Roman"/>
          <w:kern w:val="0"/>
          <w:sz w:val="24"/>
          <w:szCs w:val="24"/>
          <w:lang w:val="en-MY"/>
        </w:rPr>
        <w:t>I am Hao Bin (ID: I17013849) and currently doing my postgraduate program in the Master of Business Administration at INTI International University, Malaysia.</w:t>
      </w:r>
      <w:r w:rsidRPr="00E82BF0">
        <w:rPr>
          <w:rFonts w:ascii="Times New Roman" w:eastAsia="Arial" w:hAnsi="Times New Roman" w:cs="Times New Roman"/>
          <w:sz w:val="24"/>
          <w:szCs w:val="24"/>
        </w:rPr>
        <w:t xml:space="preserve"> </w:t>
      </w:r>
      <w:r w:rsidRPr="00E82BF0">
        <w:rPr>
          <w:rFonts w:ascii="Times New Roman" w:eastAsia="宋体" w:hAnsi="Times New Roman" w:cs="Times New Roman"/>
          <w:kern w:val="0"/>
          <w:sz w:val="24"/>
          <w:szCs w:val="24"/>
          <w:lang w:val="en-MY"/>
        </w:rPr>
        <w:t>You are invited to take part in a research study. The aim of this study is to identify the factors that lead to employee job hopping, and to determine the factor that has the greatest influence on employee job hopping in the retail industry in Shanghai, China.</w:t>
      </w:r>
    </w:p>
    <w:p w:rsidR="00E82BF0" w:rsidRPr="00E82BF0" w:rsidRDefault="00E82BF0" w:rsidP="00E82BF0">
      <w:pPr>
        <w:spacing w:afterLines="100" w:after="312" w:line="360" w:lineRule="auto"/>
        <w:rPr>
          <w:rFonts w:ascii="Times New Roman" w:eastAsia="Arial" w:hAnsi="Arial" w:cs="Arial"/>
          <w:sz w:val="24"/>
          <w:szCs w:val="24"/>
        </w:rPr>
      </w:pPr>
      <w:r w:rsidRPr="00E82BF0">
        <w:rPr>
          <w:rFonts w:ascii="Times New Roman" w:eastAsia="Arial" w:hAnsi="Arial" w:cs="Arial"/>
          <w:sz w:val="24"/>
          <w:szCs w:val="24"/>
        </w:rPr>
        <w:t>There will be no risk or side effects in taking part as the questionnaire is designed in a way that you could answer the questions directly.</w:t>
      </w:r>
      <w:r w:rsidRPr="00E82BF0">
        <w:rPr>
          <w:rFonts w:ascii="Arial" w:eastAsia="Arial" w:hAnsi="Arial" w:cs="Arial"/>
          <w:sz w:val="24"/>
          <w:szCs w:val="24"/>
        </w:rPr>
        <w:t xml:space="preserve"> </w:t>
      </w:r>
      <w:r w:rsidRPr="00E82BF0">
        <w:rPr>
          <w:rFonts w:ascii="Times New Roman" w:eastAsia="Arial" w:hAnsi="Arial" w:cs="Arial"/>
          <w:sz w:val="24"/>
          <w:szCs w:val="24"/>
        </w:rPr>
        <w:t>The data collection is done by the researcher personally. Third parties are not allowed to access the data and the answers will not be released to others for viewing, besides your name will not be recorded in order to preserve your anonymity.</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Without your cooperation and support, this research cannot be accomplished. Please take your time to participate in this survey. Thank you in anticipation for your cooperation.</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Yours faithfully,</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Hao Bin</w:t>
      </w:r>
    </w:p>
    <w:p w:rsidR="00E82BF0" w:rsidRPr="00E82BF0" w:rsidRDefault="00E82BF0" w:rsidP="00E82BF0">
      <w:pPr>
        <w:widowControl/>
        <w:jc w:val="left"/>
        <w:rPr>
          <w:rFonts w:ascii="Times New Roman" w:hAnsi="Times New Roman" w:cs="Times New Roman"/>
          <w:sz w:val="24"/>
          <w:szCs w:val="24"/>
        </w:rPr>
      </w:pPr>
      <w:r w:rsidRPr="00E82BF0">
        <w:rPr>
          <w:rFonts w:ascii="Times New Roman" w:hAnsi="Times New Roman" w:cs="Times New Roman"/>
          <w:sz w:val="24"/>
          <w:szCs w:val="24"/>
        </w:rPr>
        <w:br w:type="page"/>
      </w:r>
    </w:p>
    <w:p w:rsidR="00E82BF0" w:rsidRPr="00E82BF0" w:rsidRDefault="00E82BF0" w:rsidP="00E82BF0">
      <w:pPr>
        <w:spacing w:afterLines="100" w:after="312" w:line="360" w:lineRule="auto"/>
        <w:jc w:val="center"/>
        <w:rPr>
          <w:rFonts w:ascii="Times New Roman" w:eastAsia="宋体" w:hAnsi="Times New Roman" w:cs="Times New Roman"/>
          <w:b/>
          <w:kern w:val="0"/>
          <w:sz w:val="24"/>
          <w:szCs w:val="24"/>
          <w:lang w:val="en-MY"/>
        </w:rPr>
      </w:pPr>
      <w:r w:rsidRPr="00E82BF0">
        <w:rPr>
          <w:rFonts w:ascii="Times New Roman" w:eastAsia="宋体" w:hAnsi="Times New Roman" w:cs="Times New Roman"/>
          <w:b/>
          <w:kern w:val="0"/>
          <w:sz w:val="24"/>
          <w:szCs w:val="24"/>
          <w:lang w:val="en-MY"/>
        </w:rPr>
        <w:lastRenderedPageBreak/>
        <w:t>SECTION A- Demographic Profiles</w:t>
      </w:r>
    </w:p>
    <w:p w:rsidR="00E82BF0" w:rsidRPr="00E82BF0" w:rsidRDefault="00E82BF0" w:rsidP="00E82BF0">
      <w:pPr>
        <w:spacing w:afterLines="100" w:after="312" w:line="360" w:lineRule="auto"/>
        <w:rPr>
          <w:rFonts w:ascii="Times New Roman" w:eastAsia="Arial" w:hAnsi="Times New Roman" w:cs="Arial"/>
          <w:i/>
          <w:sz w:val="24"/>
          <w:szCs w:val="24"/>
        </w:rPr>
      </w:pPr>
      <w:r w:rsidRPr="00E82BF0">
        <w:rPr>
          <w:rFonts w:ascii="Times New Roman" w:eastAsia="Arial" w:hAnsi="Times New Roman" w:cs="Arial"/>
          <w:i/>
          <w:sz w:val="24"/>
          <w:szCs w:val="24"/>
        </w:rPr>
        <w:t>Instruction: please tick (</w:t>
      </w:r>
      <w:r w:rsidRPr="00E82BF0">
        <w:rPr>
          <w:rFonts w:ascii="Wingdings" w:eastAsia="Arial" w:hAnsi="Wingdings" w:cs="Arial"/>
          <w:i/>
          <w:sz w:val="25"/>
          <w:szCs w:val="24"/>
        </w:rPr>
        <w:t></w:t>
      </w:r>
      <w:r w:rsidRPr="00E82BF0">
        <w:rPr>
          <w:rFonts w:ascii="Times New Roman" w:eastAsia="Arial" w:hAnsi="Times New Roman" w:cs="Arial"/>
          <w:i/>
          <w:sz w:val="24"/>
          <w:szCs w:val="24"/>
        </w:rPr>
        <w:t>) at the appropriate box.</w:t>
      </w:r>
    </w:p>
    <w:p w:rsidR="00E82BF0" w:rsidRPr="00E82BF0" w:rsidRDefault="00E82BF0" w:rsidP="00E82BF0">
      <w:pPr>
        <w:tabs>
          <w:tab w:val="left" w:pos="1239"/>
          <w:tab w:val="left" w:pos="1240"/>
        </w:tabs>
        <w:autoSpaceDE w:val="0"/>
        <w:autoSpaceDN w:val="0"/>
        <w:spacing w:before="161"/>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 Gender</w:t>
      </w:r>
    </w:p>
    <w:p w:rsidR="00E82BF0" w:rsidRPr="00E82BF0" w:rsidRDefault="00E82BF0" w:rsidP="00E82BF0">
      <w:pPr>
        <w:tabs>
          <w:tab w:val="left" w:pos="1574"/>
          <w:tab w:val="left" w:pos="4108"/>
        </w:tabs>
        <w:autoSpaceDE w:val="0"/>
        <w:autoSpaceDN w:val="0"/>
        <w:spacing w:before="159"/>
        <w:ind w:firstLineChars="100" w:firstLine="240"/>
        <w:jc w:val="left"/>
        <w:rPr>
          <w:rFonts w:ascii="Times New Roman" w:eastAsia="Arial" w:hAnsi="Times New Roman" w:cs="Arial"/>
          <w:kern w:val="0"/>
          <w:sz w:val="24"/>
          <w:lang w:eastAsia="en-US" w:bidi="en-US"/>
        </w:rPr>
      </w:pPr>
      <w:r w:rsidRPr="00E82BF0">
        <w:rPr>
          <w:rFonts w:ascii="Wingdings" w:eastAsia="Arial" w:hAnsi="Wingdings" w:cs="Arial"/>
          <w:kern w:val="0"/>
          <w:sz w:val="24"/>
          <w:lang w:eastAsia="en-US" w:bidi="en-US"/>
        </w:rPr>
        <w:t></w:t>
      </w:r>
      <w:r w:rsidRPr="00E82BF0">
        <w:rPr>
          <w:rFonts w:ascii="Times New Roman" w:eastAsia="Arial" w:hAnsi="Times New Roman" w:cs="Arial"/>
          <w:spacing w:val="-2"/>
          <w:kern w:val="0"/>
          <w:sz w:val="24"/>
          <w:lang w:eastAsia="en-US" w:bidi="en-US"/>
        </w:rPr>
        <w:t xml:space="preserve"> </w:t>
      </w:r>
      <w:r w:rsidRPr="00E82BF0">
        <w:rPr>
          <w:rFonts w:ascii="Times New Roman" w:eastAsia="Arial" w:hAnsi="Times New Roman" w:cs="Arial"/>
          <w:kern w:val="0"/>
          <w:sz w:val="24"/>
          <w:lang w:eastAsia="en-US" w:bidi="en-US"/>
        </w:rPr>
        <w:t>Male</w:t>
      </w:r>
      <w:r w:rsidRPr="00E82BF0">
        <w:rPr>
          <w:rFonts w:ascii="Times New Roman" w:eastAsia="Arial" w:hAnsi="Times New Roman" w:cs="Arial"/>
          <w:kern w:val="0"/>
          <w:sz w:val="24"/>
          <w:lang w:eastAsia="en-US" w:bidi="en-US"/>
        </w:rPr>
        <w:tab/>
      </w:r>
      <w:r w:rsidRPr="00E82BF0">
        <w:rPr>
          <w:rFonts w:ascii="Wingdings" w:eastAsia="Arial" w:hAnsi="Wingdings" w:cs="Arial"/>
          <w:kern w:val="0"/>
          <w:sz w:val="24"/>
          <w:lang w:eastAsia="en-US" w:bidi="en-US"/>
        </w:rPr>
        <w:t></w:t>
      </w:r>
      <w:r w:rsidRPr="00E82BF0">
        <w:rPr>
          <w:rFonts w:ascii="Times New Roman" w:eastAsia="Arial" w:hAnsi="Times New Roman" w:cs="Arial"/>
          <w:spacing w:val="-2"/>
          <w:kern w:val="0"/>
          <w:sz w:val="24"/>
          <w:lang w:eastAsia="en-US" w:bidi="en-US"/>
        </w:rPr>
        <w:t xml:space="preserve"> </w:t>
      </w:r>
      <w:r w:rsidRPr="00E82BF0">
        <w:rPr>
          <w:rFonts w:ascii="Times New Roman" w:eastAsia="Arial" w:hAnsi="Times New Roman" w:cs="Arial"/>
          <w:kern w:val="0"/>
          <w:sz w:val="24"/>
          <w:lang w:eastAsia="en-US" w:bidi="en-US"/>
        </w:rPr>
        <w:t>Female</w:t>
      </w:r>
    </w:p>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tabs>
          <w:tab w:val="left" w:pos="1300"/>
          <w:tab w:val="left" w:pos="1301"/>
        </w:tabs>
        <w:autoSpaceDE w:val="0"/>
        <w:autoSpaceDN w:val="0"/>
        <w:spacing w:before="1"/>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 Age</w:t>
      </w:r>
    </w:p>
    <w:p w:rsidR="00E82BF0" w:rsidRPr="00E82BF0" w:rsidRDefault="00E82BF0" w:rsidP="00E82BF0">
      <w:pPr>
        <w:tabs>
          <w:tab w:val="left" w:pos="1753"/>
          <w:tab w:val="left" w:pos="4627"/>
          <w:tab w:val="left" w:pos="6307"/>
        </w:tabs>
        <w:autoSpaceDE w:val="0"/>
        <w:autoSpaceDN w:val="0"/>
        <w:spacing w:before="158"/>
        <w:ind w:firstLineChars="100" w:firstLine="240"/>
        <w:jc w:val="left"/>
        <w:rPr>
          <w:rFonts w:ascii="Times New Roman" w:eastAsia="Arial" w:hAnsi="Times New Roman" w:cs="Arial"/>
          <w:kern w:val="0"/>
          <w:sz w:val="24"/>
          <w:szCs w:val="24"/>
          <w:lang w:eastAsia="en-US" w:bidi="en-US"/>
        </w:rPr>
      </w:pPr>
      <w:r w:rsidRPr="00E82BF0">
        <w:rPr>
          <w:rFonts w:ascii="Wingdings" w:eastAsia="Arial" w:hAnsi="Wingdings" w:cs="Arial"/>
          <w:kern w:val="0"/>
          <w:sz w:val="24"/>
          <w:szCs w:val="24"/>
          <w:lang w:eastAsia="en-US" w:bidi="en-US"/>
        </w:rPr>
        <w:t></w:t>
      </w:r>
      <w:r w:rsidRPr="00E82BF0">
        <w:rPr>
          <w:rFonts w:ascii="Wingdings" w:eastAsia="Arial" w:hAnsi="Wingdings" w:cs="Arial"/>
          <w:kern w:val="0"/>
          <w:sz w:val="24"/>
          <w:szCs w:val="24"/>
          <w:lang w:eastAsia="en-US" w:bidi="en-US"/>
        </w:rPr>
        <w:t></w:t>
      </w:r>
      <w:r w:rsidRPr="00E82BF0">
        <w:rPr>
          <w:rFonts w:ascii="Times New Roman" w:eastAsia="Arial" w:hAnsi="Times New Roman" w:cs="Arial"/>
          <w:kern w:val="0"/>
          <w:sz w:val="24"/>
          <w:szCs w:val="24"/>
          <w:lang w:eastAsia="en-US" w:bidi="en-US"/>
        </w:rPr>
        <w:t>Below 21 years</w:t>
      </w:r>
      <w:r w:rsidRPr="00E82BF0">
        <w:rPr>
          <w:rFonts w:ascii="Times New Roman" w:eastAsia="Arial" w:hAnsi="Times New Roman" w:cs="Arial"/>
          <w:spacing w:val="-1"/>
          <w:kern w:val="0"/>
          <w:sz w:val="24"/>
          <w:szCs w:val="24"/>
          <w:lang w:eastAsia="en-US" w:bidi="en-US"/>
        </w:rPr>
        <w:t xml:space="preserve"> </w:t>
      </w:r>
      <w:r w:rsidRPr="00E82BF0">
        <w:rPr>
          <w:rFonts w:ascii="Times New Roman" w:eastAsia="Arial" w:hAnsi="Times New Roman" w:cs="Arial"/>
          <w:kern w:val="0"/>
          <w:sz w:val="24"/>
          <w:szCs w:val="24"/>
          <w:lang w:eastAsia="en-US" w:bidi="en-US"/>
        </w:rPr>
        <w:t xml:space="preserve">old   </w:t>
      </w:r>
      <w:r w:rsidRPr="00E82BF0">
        <w:rPr>
          <w:rFonts w:ascii="Wingdings" w:eastAsia="Arial" w:hAnsi="Wingdings" w:cs="Arial"/>
          <w:kern w:val="0"/>
          <w:sz w:val="24"/>
          <w:szCs w:val="24"/>
          <w:lang w:eastAsia="en-US" w:bidi="en-US"/>
        </w:rPr>
        <w:t></w:t>
      </w:r>
      <w:r w:rsidRPr="00E82BF0">
        <w:rPr>
          <w:rFonts w:ascii="Wingdings" w:eastAsia="Arial" w:hAnsi="Wingdings" w:cs="Arial"/>
          <w:kern w:val="0"/>
          <w:sz w:val="24"/>
          <w:szCs w:val="24"/>
          <w:lang w:eastAsia="en-US" w:bidi="en-US"/>
        </w:rPr>
        <w:t></w:t>
      </w:r>
      <w:r w:rsidRPr="00E82BF0">
        <w:rPr>
          <w:rFonts w:ascii="Times New Roman" w:eastAsia="Arial" w:hAnsi="Times New Roman" w:cs="Arial"/>
          <w:kern w:val="0"/>
          <w:sz w:val="24"/>
          <w:szCs w:val="24"/>
          <w:lang w:eastAsia="en-US" w:bidi="en-US"/>
        </w:rPr>
        <w:t>21 – 30</w:t>
      </w:r>
      <w:r w:rsidRPr="00E82BF0">
        <w:rPr>
          <w:rFonts w:ascii="Times New Roman" w:eastAsia="Arial" w:hAnsi="Times New Roman" w:cs="Arial"/>
          <w:kern w:val="0"/>
          <w:sz w:val="24"/>
          <w:szCs w:val="24"/>
          <w:lang w:eastAsia="en-US" w:bidi="en-US"/>
        </w:rPr>
        <w:tab/>
        <w:t xml:space="preserve"> </w:t>
      </w:r>
      <w:r w:rsidRPr="00E82BF0">
        <w:rPr>
          <w:rFonts w:ascii="Wingdings" w:eastAsia="Arial" w:hAnsi="Wingdings" w:cs="Arial"/>
          <w:kern w:val="0"/>
          <w:sz w:val="24"/>
          <w:szCs w:val="24"/>
          <w:lang w:eastAsia="en-US" w:bidi="en-US"/>
        </w:rPr>
        <w:t></w:t>
      </w:r>
      <w:r w:rsidRPr="00E82BF0">
        <w:rPr>
          <w:rFonts w:ascii="Times New Roman" w:eastAsia="Arial" w:hAnsi="Times New Roman" w:cs="Arial"/>
          <w:spacing w:val="-1"/>
          <w:kern w:val="0"/>
          <w:sz w:val="24"/>
          <w:szCs w:val="24"/>
          <w:lang w:eastAsia="en-US" w:bidi="en-US"/>
        </w:rPr>
        <w:t xml:space="preserve"> </w:t>
      </w:r>
      <w:r w:rsidRPr="00E82BF0">
        <w:rPr>
          <w:rFonts w:ascii="Times New Roman" w:eastAsia="Arial" w:hAnsi="Times New Roman" w:cs="Arial"/>
          <w:kern w:val="0"/>
          <w:sz w:val="24"/>
          <w:szCs w:val="24"/>
          <w:lang w:eastAsia="en-US" w:bidi="en-US"/>
        </w:rPr>
        <w:t>31-40</w:t>
      </w:r>
    </w:p>
    <w:p w:rsidR="00E82BF0" w:rsidRPr="00E82BF0" w:rsidRDefault="00E82BF0" w:rsidP="00E82BF0">
      <w:pPr>
        <w:tabs>
          <w:tab w:val="left" w:pos="1753"/>
          <w:tab w:val="left" w:pos="1754"/>
          <w:tab w:val="left" w:pos="3513"/>
          <w:tab w:val="left" w:pos="3969"/>
        </w:tabs>
        <w:autoSpaceDE w:val="0"/>
        <w:autoSpaceDN w:val="0"/>
        <w:spacing w:before="161"/>
        <w:ind w:firstLineChars="100" w:firstLine="240"/>
        <w:jc w:val="left"/>
        <w:rPr>
          <w:rFonts w:ascii="Times New Roman" w:eastAsia="Arial" w:hAnsi="Times New Roman" w:cs="Arial"/>
          <w:kern w:val="0"/>
          <w:sz w:val="24"/>
          <w:lang w:eastAsia="en-US" w:bidi="en-US"/>
        </w:rPr>
      </w:pPr>
      <w:r w:rsidRPr="00E82BF0">
        <w:rPr>
          <w:rFonts w:ascii="Wingdings" w:eastAsia="Arial" w:hAnsi="Wingdings" w:cs="Arial"/>
          <w:kern w:val="0"/>
          <w:sz w:val="24"/>
          <w:lang w:eastAsia="en-US" w:bidi="en-US"/>
        </w:rPr>
        <w:t></w:t>
      </w:r>
      <w:r w:rsidRPr="00E82BF0">
        <w:rPr>
          <w:rFonts w:ascii="Wingdings" w:eastAsia="Arial" w:hAnsi="Wingdings" w:cs="Arial"/>
          <w:kern w:val="0"/>
          <w:sz w:val="24"/>
          <w:lang w:eastAsia="en-US" w:bidi="en-US"/>
        </w:rPr>
        <w:t></w:t>
      </w:r>
      <w:r w:rsidRPr="00E82BF0">
        <w:rPr>
          <w:rFonts w:ascii="Times New Roman" w:eastAsia="Arial" w:hAnsi="Times New Roman" w:cs="Arial"/>
          <w:kern w:val="0"/>
          <w:sz w:val="24"/>
          <w:lang w:eastAsia="en-US" w:bidi="en-US"/>
        </w:rPr>
        <w:t>41-50</w:t>
      </w:r>
      <w:r w:rsidRPr="00E82BF0">
        <w:rPr>
          <w:rFonts w:ascii="Times New Roman" w:eastAsia="Arial" w:hAnsi="Times New Roman" w:cs="Arial"/>
          <w:kern w:val="0"/>
          <w:sz w:val="24"/>
          <w:lang w:eastAsia="en-US" w:bidi="en-US"/>
        </w:rPr>
        <w:tab/>
      </w:r>
      <w:r w:rsidRPr="00E82BF0">
        <w:rPr>
          <w:rFonts w:ascii="Wingdings" w:eastAsia="Arial" w:hAnsi="Wingdings" w:cs="Arial"/>
          <w:kern w:val="0"/>
          <w:sz w:val="24"/>
          <w:lang w:eastAsia="en-US" w:bidi="en-US"/>
        </w:rPr>
        <w:t></w:t>
      </w:r>
      <w:r w:rsidRPr="00E82BF0">
        <w:rPr>
          <w:rFonts w:ascii="Times New Roman" w:eastAsia="Arial" w:hAnsi="Times New Roman" w:cs="Arial"/>
          <w:kern w:val="0"/>
          <w:sz w:val="24"/>
          <w:lang w:eastAsia="en-US" w:bidi="en-US"/>
        </w:rPr>
        <w:t xml:space="preserve"> More than</w:t>
      </w:r>
      <w:r w:rsidRPr="00E82BF0">
        <w:rPr>
          <w:rFonts w:ascii="Times New Roman" w:eastAsia="Arial" w:hAnsi="Times New Roman" w:cs="Arial"/>
          <w:spacing w:val="-3"/>
          <w:kern w:val="0"/>
          <w:sz w:val="24"/>
          <w:lang w:eastAsia="en-US" w:bidi="en-US"/>
        </w:rPr>
        <w:t xml:space="preserve"> </w:t>
      </w:r>
      <w:r w:rsidRPr="00E82BF0">
        <w:rPr>
          <w:rFonts w:ascii="Times New Roman" w:eastAsia="Arial" w:hAnsi="Times New Roman" w:cs="Arial"/>
          <w:kern w:val="0"/>
          <w:sz w:val="24"/>
          <w:lang w:eastAsia="en-US" w:bidi="en-US"/>
        </w:rPr>
        <w:t>50</w:t>
      </w:r>
    </w:p>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tabs>
          <w:tab w:val="left" w:pos="1240"/>
          <w:tab w:val="left" w:pos="1241"/>
        </w:tabs>
        <w:autoSpaceDE w:val="0"/>
        <w:autoSpaceDN w:val="0"/>
        <w:spacing w:before="9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 What is your highest education level?</w:t>
      </w:r>
    </w:p>
    <w:p w:rsidR="00E82BF0" w:rsidRPr="00E82BF0" w:rsidRDefault="00E82BF0" w:rsidP="00E82BF0">
      <w:pPr>
        <w:numPr>
          <w:ilvl w:val="1"/>
          <w:numId w:val="2"/>
        </w:numPr>
        <w:tabs>
          <w:tab w:val="left" w:pos="1753"/>
          <w:tab w:val="left" w:pos="1754"/>
          <w:tab w:val="left" w:pos="4428"/>
          <w:tab w:val="left" w:pos="7949"/>
        </w:tabs>
        <w:autoSpaceDE w:val="0"/>
        <w:autoSpaceDN w:val="0"/>
        <w:spacing w:before="161" w:afterLines="100" w:after="312" w:line="360" w:lineRule="auto"/>
        <w:ind w:leftChars="100" w:left="664" w:hanging="454"/>
        <w:jc w:val="left"/>
        <w:rPr>
          <w:rFonts w:ascii="Times New Roman" w:eastAsia="Arial" w:hAnsi="Times New Roman" w:cs="Arial"/>
          <w:kern w:val="0"/>
          <w:sz w:val="24"/>
          <w:lang w:eastAsia="en-US" w:bidi="en-US"/>
        </w:rPr>
      </w:pPr>
      <w:r w:rsidRPr="00E82BF0">
        <w:rPr>
          <w:rFonts w:ascii="Times New Roman" w:eastAsia="Arial" w:hAnsi="Times New Roman" w:cs="Arial"/>
          <w:kern w:val="0"/>
          <w:sz w:val="24"/>
          <w:lang w:eastAsia="en-US" w:bidi="en-US"/>
        </w:rPr>
        <w:t>High</w:t>
      </w:r>
      <w:r w:rsidRPr="00E82BF0">
        <w:rPr>
          <w:rFonts w:ascii="Times New Roman" w:eastAsia="Arial" w:hAnsi="Times New Roman" w:cs="Arial"/>
          <w:spacing w:val="-2"/>
          <w:kern w:val="0"/>
          <w:sz w:val="24"/>
          <w:lang w:eastAsia="en-US" w:bidi="en-US"/>
        </w:rPr>
        <w:t xml:space="preserve"> </w:t>
      </w:r>
      <w:r w:rsidRPr="00E82BF0">
        <w:rPr>
          <w:rFonts w:ascii="Times New Roman" w:eastAsia="Arial" w:hAnsi="Times New Roman" w:cs="Arial"/>
          <w:kern w:val="0"/>
          <w:sz w:val="24"/>
          <w:lang w:eastAsia="en-US" w:bidi="en-US"/>
        </w:rPr>
        <w:t xml:space="preserve">school/Diploma   </w:t>
      </w:r>
      <w:r w:rsidRPr="00E82BF0">
        <w:rPr>
          <w:rFonts w:ascii="Wingdings" w:eastAsia="Arial" w:hAnsi="Wingdings" w:cs="Arial"/>
          <w:kern w:val="0"/>
          <w:sz w:val="24"/>
          <w:lang w:eastAsia="en-US" w:bidi="en-US"/>
        </w:rPr>
        <w:t></w:t>
      </w:r>
      <w:r w:rsidRPr="00E82BF0">
        <w:rPr>
          <w:rFonts w:ascii="Times New Roman" w:eastAsia="Arial" w:hAnsi="Times New Roman" w:cs="Arial"/>
          <w:spacing w:val="-1"/>
          <w:kern w:val="0"/>
          <w:sz w:val="24"/>
          <w:lang w:eastAsia="en-US" w:bidi="en-US"/>
        </w:rPr>
        <w:t xml:space="preserve"> </w:t>
      </w:r>
      <w:r w:rsidRPr="00E82BF0">
        <w:rPr>
          <w:rFonts w:ascii="Times New Roman" w:eastAsia="Arial" w:hAnsi="Times New Roman" w:cs="Arial"/>
          <w:kern w:val="0"/>
          <w:sz w:val="24"/>
          <w:lang w:eastAsia="en-US" w:bidi="en-US"/>
        </w:rPr>
        <w:t>Bachelor</w:t>
      </w:r>
      <w:r w:rsidRPr="00E82BF0">
        <w:rPr>
          <w:rFonts w:ascii="Times New Roman" w:eastAsia="Arial" w:hAnsi="Times New Roman" w:cs="Arial"/>
          <w:spacing w:val="-1"/>
          <w:kern w:val="0"/>
          <w:sz w:val="24"/>
          <w:lang w:eastAsia="en-US" w:bidi="en-US"/>
        </w:rPr>
        <w:t xml:space="preserve"> </w:t>
      </w:r>
      <w:r w:rsidRPr="00E82BF0">
        <w:rPr>
          <w:rFonts w:ascii="Times New Roman" w:eastAsia="Arial" w:hAnsi="Times New Roman" w:cs="Arial"/>
          <w:kern w:val="0"/>
          <w:sz w:val="24"/>
          <w:lang w:eastAsia="en-US" w:bidi="en-US"/>
        </w:rPr>
        <w:t xml:space="preserve">degree   </w:t>
      </w:r>
      <w:r w:rsidRPr="00E82BF0">
        <w:rPr>
          <w:rFonts w:ascii="Wingdings" w:eastAsia="Arial" w:hAnsi="Wingdings" w:cs="Arial"/>
          <w:kern w:val="0"/>
          <w:sz w:val="24"/>
          <w:lang w:eastAsia="en-US" w:bidi="en-US"/>
        </w:rPr>
        <w:t></w:t>
      </w:r>
      <w:r w:rsidRPr="00E82BF0">
        <w:rPr>
          <w:rFonts w:ascii="Times New Roman" w:eastAsia="Arial" w:hAnsi="Times New Roman" w:cs="Arial"/>
          <w:spacing w:val="-1"/>
          <w:kern w:val="0"/>
          <w:sz w:val="24"/>
          <w:lang w:eastAsia="en-US" w:bidi="en-US"/>
        </w:rPr>
        <w:t xml:space="preserve"> </w:t>
      </w:r>
      <w:r w:rsidRPr="00E82BF0">
        <w:rPr>
          <w:rFonts w:ascii="Times New Roman" w:eastAsia="Arial" w:hAnsi="Times New Roman" w:cs="Arial"/>
          <w:kern w:val="0"/>
          <w:sz w:val="24"/>
          <w:lang w:eastAsia="en-US" w:bidi="en-US"/>
        </w:rPr>
        <w:t>Master</w:t>
      </w:r>
    </w:p>
    <w:p w:rsidR="00E82BF0" w:rsidRPr="00E82BF0" w:rsidRDefault="00E82BF0" w:rsidP="00E82BF0">
      <w:pPr>
        <w:tabs>
          <w:tab w:val="left" w:pos="1873"/>
          <w:tab w:val="left" w:pos="1874"/>
          <w:tab w:val="left" w:pos="3501"/>
          <w:tab w:val="left" w:pos="6300"/>
        </w:tabs>
        <w:autoSpaceDE w:val="0"/>
        <w:autoSpaceDN w:val="0"/>
        <w:spacing w:before="158"/>
        <w:ind w:firstLineChars="100" w:firstLine="240"/>
        <w:jc w:val="left"/>
        <w:rPr>
          <w:rFonts w:ascii="Times New Roman" w:eastAsia="Arial" w:hAnsi="Times New Roman" w:cs="Arial"/>
          <w:kern w:val="0"/>
          <w:sz w:val="24"/>
          <w:lang w:eastAsia="en-US" w:bidi="en-US"/>
        </w:rPr>
      </w:pPr>
      <w:r w:rsidRPr="00E82BF0">
        <w:rPr>
          <w:rFonts w:ascii="Wingdings" w:eastAsia="Arial" w:hAnsi="Wingdings" w:cs="Arial"/>
          <w:kern w:val="0"/>
          <w:sz w:val="24"/>
          <w:lang w:eastAsia="en-US" w:bidi="en-US"/>
        </w:rPr>
        <w:t></w:t>
      </w:r>
      <w:r w:rsidRPr="00E82BF0">
        <w:rPr>
          <w:rFonts w:ascii="Wingdings" w:eastAsia="Arial" w:hAnsi="Wingdings" w:cs="Arial"/>
          <w:kern w:val="0"/>
          <w:sz w:val="24"/>
          <w:lang w:eastAsia="en-US" w:bidi="en-US"/>
        </w:rPr>
        <w:t></w:t>
      </w:r>
      <w:r w:rsidRPr="00E82BF0">
        <w:rPr>
          <w:rFonts w:ascii="Times New Roman" w:eastAsia="Arial" w:hAnsi="Times New Roman" w:cs="Arial"/>
          <w:kern w:val="0"/>
          <w:sz w:val="24"/>
          <w:lang w:eastAsia="en-US" w:bidi="en-US"/>
        </w:rPr>
        <w:t>PhD</w:t>
      </w:r>
      <w:r w:rsidRPr="00E82BF0">
        <w:rPr>
          <w:rFonts w:ascii="Times New Roman" w:eastAsia="Arial" w:hAnsi="Times New Roman" w:cs="Arial"/>
          <w:kern w:val="0"/>
          <w:sz w:val="24"/>
          <w:lang w:eastAsia="en-US" w:bidi="en-US"/>
        </w:rPr>
        <w:tab/>
      </w:r>
      <w:r w:rsidRPr="00E82BF0">
        <w:rPr>
          <w:rFonts w:ascii="Wingdings" w:eastAsia="Arial" w:hAnsi="Wingdings" w:cs="Arial"/>
          <w:kern w:val="0"/>
          <w:sz w:val="24"/>
          <w:lang w:eastAsia="en-US" w:bidi="en-US"/>
        </w:rPr>
        <w:t></w:t>
      </w:r>
      <w:r w:rsidRPr="00E82BF0">
        <w:rPr>
          <w:rFonts w:ascii="Times New Roman" w:eastAsia="Arial" w:hAnsi="Times New Roman" w:cs="Arial"/>
          <w:kern w:val="0"/>
          <w:sz w:val="24"/>
          <w:lang w:eastAsia="en-US" w:bidi="en-US"/>
        </w:rPr>
        <w:t xml:space="preserve"> Others, please</w:t>
      </w:r>
      <w:r w:rsidRPr="00E82BF0">
        <w:rPr>
          <w:rFonts w:ascii="Times New Roman" w:eastAsia="Arial" w:hAnsi="Times New Roman" w:cs="Arial"/>
          <w:spacing w:val="-12"/>
          <w:kern w:val="0"/>
          <w:sz w:val="24"/>
          <w:lang w:eastAsia="en-US" w:bidi="en-US"/>
        </w:rPr>
        <w:t xml:space="preserve"> </w:t>
      </w:r>
      <w:r w:rsidRPr="00E82BF0">
        <w:rPr>
          <w:rFonts w:ascii="Times New Roman" w:eastAsia="Arial" w:hAnsi="Times New Roman" w:cs="Arial"/>
          <w:kern w:val="0"/>
          <w:sz w:val="24"/>
          <w:lang w:eastAsia="en-US" w:bidi="en-US"/>
        </w:rPr>
        <w:t>specify</w:t>
      </w:r>
      <w:r w:rsidRPr="00E82BF0">
        <w:rPr>
          <w:rFonts w:ascii="Times New Roman" w:eastAsia="Arial" w:hAnsi="Times New Roman" w:cs="Arial"/>
          <w:kern w:val="0"/>
          <w:sz w:val="24"/>
          <w:u w:val="single"/>
          <w:lang w:eastAsia="en-US" w:bidi="en-US"/>
        </w:rPr>
        <w:t xml:space="preserve"> </w:t>
      </w:r>
      <w:r w:rsidRPr="00E82BF0">
        <w:rPr>
          <w:rFonts w:ascii="Times New Roman" w:eastAsia="Arial" w:hAnsi="Times New Roman" w:cs="Arial"/>
          <w:kern w:val="0"/>
          <w:sz w:val="24"/>
          <w:u w:val="single"/>
          <w:lang w:eastAsia="en-US" w:bidi="en-US"/>
        </w:rPr>
        <w:tab/>
      </w:r>
    </w:p>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tabs>
          <w:tab w:val="left" w:pos="1047"/>
        </w:tabs>
        <w:spacing w:before="92" w:afterLines="100" w:after="312" w:line="360" w:lineRule="auto"/>
        <w:rPr>
          <w:rFonts w:ascii="Times New Roman" w:eastAsia="Arial" w:hAnsi="Times New Roman" w:cs="Times New Roman"/>
          <w:sz w:val="24"/>
          <w:szCs w:val="24"/>
        </w:rPr>
      </w:pPr>
      <w:r w:rsidRPr="00E82BF0">
        <w:rPr>
          <w:rFonts w:ascii="Times New Roman" w:eastAsia="Arial" w:hAnsi="Arial" w:cs="Arial"/>
          <w:sz w:val="24"/>
          <w:szCs w:val="24"/>
        </w:rPr>
        <w:t>4</w:t>
      </w:r>
      <w:r w:rsidRPr="00E82BF0">
        <w:rPr>
          <w:rFonts w:ascii="Times New Roman" w:eastAsia="Arial" w:hAnsi="Times New Roman" w:cs="Times New Roman"/>
          <w:sz w:val="24"/>
          <w:szCs w:val="24"/>
        </w:rPr>
        <w:t>. Occupation:</w:t>
      </w:r>
    </w:p>
    <w:p w:rsidR="00E82BF0" w:rsidRPr="00E82BF0" w:rsidRDefault="00E82BF0" w:rsidP="00E82BF0">
      <w:pPr>
        <w:tabs>
          <w:tab w:val="left" w:pos="3130"/>
          <w:tab w:val="left" w:pos="6547"/>
        </w:tabs>
        <w:spacing w:afterLines="100" w:after="312" w:line="360" w:lineRule="auto"/>
        <w:ind w:firstLineChars="100" w:firstLine="240"/>
        <w:rPr>
          <w:rFonts w:ascii="Times New Roman" w:eastAsia="Arial" w:hAnsi="Times New Roman" w:cs="Times New Roman"/>
          <w:sz w:val="24"/>
          <w:szCs w:val="24"/>
        </w:rPr>
      </w:pPr>
      <w:r w:rsidRPr="00E82BF0">
        <w:rPr>
          <w:rFonts w:ascii="Wingdings" w:eastAsia="Arial" w:hAnsi="Wingdings" w:cs="Arial"/>
          <w:kern w:val="0"/>
          <w:sz w:val="24"/>
          <w:lang w:eastAsia="en-US" w:bidi="en-US"/>
        </w:rPr>
        <w:t></w:t>
      </w:r>
      <w:r w:rsidRPr="00E82BF0">
        <w:rPr>
          <w:rFonts w:ascii="Wingdings" w:eastAsia="Arial" w:hAnsi="Wingdings" w:cs="Arial"/>
          <w:kern w:val="0"/>
          <w:sz w:val="24"/>
          <w:lang w:eastAsia="en-US" w:bidi="en-US"/>
        </w:rPr>
        <w:t></w:t>
      </w:r>
      <w:r w:rsidRPr="00E82BF0">
        <w:rPr>
          <w:rFonts w:ascii="Times New Roman" w:eastAsia="Arial" w:hAnsi="Times New Roman" w:cs="Times New Roman"/>
          <w:sz w:val="24"/>
          <w:szCs w:val="24"/>
        </w:rPr>
        <w:t>Store</w:t>
      </w:r>
      <w:r w:rsidRPr="00E82BF0">
        <w:rPr>
          <w:rFonts w:ascii="Times New Roman" w:eastAsia="Arial" w:hAnsi="Times New Roman" w:cs="Times New Roman"/>
          <w:spacing w:val="-3"/>
          <w:sz w:val="24"/>
          <w:szCs w:val="24"/>
        </w:rPr>
        <w:t xml:space="preserve"> </w:t>
      </w:r>
      <w:r w:rsidRPr="00E82BF0">
        <w:rPr>
          <w:rFonts w:ascii="Times New Roman" w:eastAsia="Arial" w:hAnsi="Times New Roman" w:cs="Times New Roman"/>
          <w:sz w:val="24"/>
          <w:szCs w:val="24"/>
        </w:rPr>
        <w:t>sales</w:t>
      </w:r>
      <w:r w:rsidRPr="00E82BF0">
        <w:rPr>
          <w:rFonts w:ascii="Times New Roman" w:eastAsia="Arial" w:hAnsi="Times New Roman" w:cs="Times New Roman"/>
          <w:sz w:val="24"/>
          <w:szCs w:val="24"/>
        </w:rPr>
        <w:tab/>
      </w:r>
      <w:r w:rsidRPr="00E82BF0">
        <w:rPr>
          <w:rFonts w:ascii="Wingdings" w:eastAsia="Arial" w:hAnsi="Wingdings" w:cs="Arial"/>
          <w:kern w:val="0"/>
          <w:sz w:val="24"/>
          <w:lang w:eastAsia="en-US" w:bidi="en-US"/>
        </w:rPr>
        <w:t></w:t>
      </w:r>
      <w:r w:rsidRPr="00E82BF0">
        <w:rPr>
          <w:rFonts w:ascii="Wingdings" w:eastAsia="Arial" w:hAnsi="Wingdings" w:cs="Arial"/>
          <w:sz w:val="24"/>
          <w:szCs w:val="24"/>
        </w:rPr>
        <w:t></w:t>
      </w:r>
      <w:r w:rsidRPr="00E82BF0">
        <w:rPr>
          <w:rFonts w:ascii="Times New Roman" w:eastAsia="Arial" w:hAnsi="Times New Roman" w:cs="Times New Roman"/>
          <w:sz w:val="24"/>
          <w:szCs w:val="24"/>
        </w:rPr>
        <w:t>Store /</w:t>
      </w:r>
      <w:r w:rsidRPr="00E82BF0">
        <w:rPr>
          <w:rFonts w:ascii="Times New Roman" w:eastAsia="Arial" w:hAnsi="Times New Roman" w:cs="Times New Roman"/>
          <w:spacing w:val="-10"/>
          <w:sz w:val="24"/>
          <w:szCs w:val="24"/>
        </w:rPr>
        <w:t xml:space="preserve"> </w:t>
      </w:r>
      <w:r w:rsidRPr="00E82BF0">
        <w:rPr>
          <w:rFonts w:ascii="Times New Roman" w:eastAsia="Arial" w:hAnsi="Times New Roman" w:cs="Times New Roman"/>
          <w:sz w:val="24"/>
          <w:szCs w:val="24"/>
        </w:rPr>
        <w:t>branch</w:t>
      </w:r>
      <w:r w:rsidRPr="00E82BF0">
        <w:rPr>
          <w:rFonts w:ascii="Times New Roman" w:eastAsia="Arial" w:hAnsi="Times New Roman" w:cs="Times New Roman"/>
          <w:spacing w:val="-1"/>
          <w:sz w:val="24"/>
          <w:szCs w:val="24"/>
        </w:rPr>
        <w:t xml:space="preserve"> </w:t>
      </w:r>
      <w:r w:rsidRPr="00E82BF0">
        <w:rPr>
          <w:rFonts w:ascii="Times New Roman" w:eastAsia="Arial" w:hAnsi="Times New Roman" w:cs="Times New Roman"/>
          <w:sz w:val="24"/>
          <w:szCs w:val="24"/>
        </w:rPr>
        <w:t xml:space="preserve">manager   </w:t>
      </w:r>
      <w:r w:rsidRPr="00E82BF0">
        <w:rPr>
          <w:rFonts w:ascii="Wingdings" w:eastAsia="Arial" w:hAnsi="Wingdings" w:cs="Arial"/>
          <w:kern w:val="0"/>
          <w:sz w:val="24"/>
          <w:lang w:eastAsia="en-US" w:bidi="en-US"/>
        </w:rPr>
        <w:t></w:t>
      </w:r>
      <w:r w:rsidRPr="00E82BF0">
        <w:rPr>
          <w:rFonts w:ascii="Times New Roman" w:eastAsia="Arial" w:hAnsi="Times New Roman" w:cs="Times New Roman"/>
          <w:sz w:val="24"/>
          <w:szCs w:val="24"/>
        </w:rPr>
        <w:t xml:space="preserve"> Store</w:t>
      </w:r>
      <w:r w:rsidRPr="00E82BF0">
        <w:rPr>
          <w:rFonts w:ascii="Times New Roman" w:eastAsia="Arial" w:hAnsi="Times New Roman" w:cs="Times New Roman"/>
          <w:spacing w:val="-6"/>
          <w:sz w:val="24"/>
          <w:szCs w:val="24"/>
        </w:rPr>
        <w:t xml:space="preserve"> </w:t>
      </w:r>
      <w:r w:rsidRPr="00E82BF0">
        <w:rPr>
          <w:rFonts w:ascii="Times New Roman" w:eastAsia="Arial" w:hAnsi="Times New Roman" w:cs="Times New Roman"/>
          <w:sz w:val="24"/>
          <w:szCs w:val="24"/>
        </w:rPr>
        <w:t>supervisor</w:t>
      </w:r>
    </w:p>
    <w:p w:rsidR="00E82BF0" w:rsidRPr="00E82BF0" w:rsidRDefault="00E82BF0" w:rsidP="00E82BF0">
      <w:pPr>
        <w:tabs>
          <w:tab w:val="left" w:pos="1516"/>
          <w:tab w:val="left" w:pos="3643"/>
          <w:tab w:val="left" w:pos="5390"/>
        </w:tabs>
        <w:spacing w:before="159" w:afterLines="100" w:after="312" w:line="360" w:lineRule="auto"/>
        <w:ind w:firstLineChars="100" w:firstLine="240"/>
        <w:rPr>
          <w:rFonts w:ascii="Times New Roman" w:eastAsia="Arial" w:hAnsi="Times New Roman" w:cs="Times New Roman"/>
          <w:sz w:val="24"/>
          <w:szCs w:val="24"/>
        </w:rPr>
      </w:pPr>
      <w:r w:rsidRPr="00E82BF0">
        <w:rPr>
          <w:rFonts w:ascii="Wingdings" w:eastAsia="Arial" w:hAnsi="Wingdings" w:cs="Arial"/>
          <w:kern w:val="0"/>
          <w:sz w:val="24"/>
          <w:lang w:eastAsia="en-US" w:bidi="en-US"/>
        </w:rPr>
        <w:t></w:t>
      </w:r>
      <w:r w:rsidRPr="00E82BF0">
        <w:rPr>
          <w:rFonts w:ascii="Wingdings" w:eastAsia="Arial" w:hAnsi="Wingdings" w:cs="Arial"/>
          <w:kern w:val="0"/>
          <w:sz w:val="24"/>
          <w:lang w:eastAsia="en-US" w:bidi="en-US"/>
        </w:rPr>
        <w:t></w:t>
      </w:r>
      <w:r w:rsidRPr="00E82BF0">
        <w:rPr>
          <w:rFonts w:ascii="Times New Roman" w:eastAsia="Arial" w:hAnsi="Times New Roman" w:cs="Times New Roman"/>
          <w:sz w:val="24"/>
          <w:szCs w:val="24"/>
        </w:rPr>
        <w:t>Store</w:t>
      </w:r>
      <w:r w:rsidRPr="00E82BF0">
        <w:rPr>
          <w:rFonts w:ascii="Times New Roman" w:eastAsia="Arial" w:hAnsi="Times New Roman" w:cs="Times New Roman"/>
          <w:spacing w:val="-3"/>
          <w:sz w:val="24"/>
          <w:szCs w:val="24"/>
        </w:rPr>
        <w:t xml:space="preserve"> </w:t>
      </w:r>
      <w:r w:rsidRPr="00E82BF0">
        <w:rPr>
          <w:rFonts w:ascii="Times New Roman" w:eastAsia="Arial" w:hAnsi="Times New Roman" w:cs="Times New Roman"/>
          <w:sz w:val="24"/>
          <w:szCs w:val="24"/>
        </w:rPr>
        <w:t xml:space="preserve">owner           </w:t>
      </w:r>
      <w:r w:rsidRPr="00E82BF0">
        <w:rPr>
          <w:rFonts w:ascii="Wingdings" w:eastAsia="Arial" w:hAnsi="Wingdings" w:cs="Arial"/>
          <w:kern w:val="0"/>
          <w:sz w:val="24"/>
          <w:lang w:eastAsia="en-US" w:bidi="en-US"/>
        </w:rPr>
        <w:t></w:t>
      </w:r>
      <w:r w:rsidRPr="00E82BF0">
        <w:rPr>
          <w:rFonts w:ascii="Wingdings" w:eastAsia="Arial" w:hAnsi="Wingdings" w:cs="Arial"/>
          <w:sz w:val="24"/>
          <w:szCs w:val="24"/>
        </w:rPr>
        <w:t></w:t>
      </w:r>
      <w:r w:rsidRPr="00E82BF0">
        <w:rPr>
          <w:rFonts w:ascii="Times New Roman" w:eastAsia="Arial" w:hAnsi="Times New Roman" w:cs="Times New Roman"/>
          <w:sz w:val="24"/>
          <w:szCs w:val="24"/>
        </w:rPr>
        <w:t>Others</w:t>
      </w:r>
      <w:r w:rsidRPr="00E82BF0">
        <w:rPr>
          <w:rFonts w:ascii="Times New Roman" w:eastAsia="Arial" w:hAnsi="Times New Roman" w:cs="Times New Roman"/>
          <w:sz w:val="24"/>
          <w:szCs w:val="24"/>
          <w:u w:val="single"/>
        </w:rPr>
        <w:t xml:space="preserve"> </w:t>
      </w:r>
      <w:r w:rsidRPr="00E82BF0">
        <w:rPr>
          <w:rFonts w:ascii="Times New Roman" w:eastAsia="Arial" w:hAnsi="Times New Roman" w:cs="Times New Roman"/>
          <w:sz w:val="24"/>
          <w:szCs w:val="24"/>
          <w:u w:val="single"/>
        </w:rPr>
        <w:tab/>
      </w:r>
    </w:p>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spacing w:afterLines="100" w:after="312" w:line="360" w:lineRule="auto"/>
        <w:jc w:val="center"/>
        <w:rPr>
          <w:rFonts w:ascii="Times New Roman" w:hAnsi="Times New Roman" w:cs="Times New Roman"/>
          <w:b/>
          <w:sz w:val="24"/>
          <w:szCs w:val="24"/>
        </w:rPr>
      </w:pPr>
      <w:r w:rsidRPr="00E82BF0">
        <w:rPr>
          <w:rFonts w:ascii="Times New Roman" w:hAnsi="Times New Roman" w:cs="Times New Roman" w:hint="eastAsia"/>
          <w:b/>
          <w:sz w:val="24"/>
          <w:szCs w:val="24"/>
        </w:rPr>
        <w:t>S</w:t>
      </w:r>
      <w:r w:rsidRPr="00E82BF0">
        <w:rPr>
          <w:rFonts w:ascii="Times New Roman" w:hAnsi="Times New Roman" w:cs="Times New Roman"/>
          <w:b/>
          <w:sz w:val="24"/>
          <w:szCs w:val="24"/>
        </w:rPr>
        <w:t>ection B - Factors influencing Job hopping</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Please tick “√” the following.</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Rate each statement using 5-point Likert Scale 1=Strongly Disagree, 2= Disagree, 3=Neutral, 4=Agree, 5=Strongly Agree</w:t>
      </w:r>
    </w:p>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spacing w:line="360" w:lineRule="auto"/>
        <w:rPr>
          <w:rFonts w:ascii="Times New Roman" w:hAnsi="Times New Roman" w:cs="Times New Roman"/>
          <w:b/>
          <w:sz w:val="24"/>
          <w:szCs w:val="24"/>
          <w:u w:val="single"/>
        </w:rPr>
      </w:pPr>
      <w:r w:rsidRPr="00E82BF0">
        <w:rPr>
          <w:rFonts w:ascii="Times New Roman" w:hAnsi="Times New Roman" w:cs="Times New Roman" w:hint="eastAsia"/>
          <w:b/>
          <w:sz w:val="24"/>
          <w:szCs w:val="24"/>
          <w:u w:val="single"/>
        </w:rPr>
        <w:t>I</w:t>
      </w:r>
      <w:r w:rsidRPr="00E82BF0">
        <w:rPr>
          <w:rFonts w:ascii="Times New Roman" w:hAnsi="Times New Roman" w:cs="Times New Roman"/>
          <w:b/>
          <w:sz w:val="24"/>
          <w:szCs w:val="24"/>
          <w:u w:val="single"/>
        </w:rPr>
        <w:t>ncome Level</w:t>
      </w: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5926"/>
        <w:gridCol w:w="465"/>
        <w:gridCol w:w="489"/>
        <w:gridCol w:w="420"/>
        <w:gridCol w:w="448"/>
        <w:gridCol w:w="474"/>
      </w:tblGrid>
      <w:tr w:rsidR="00E82BF0" w:rsidRPr="00E82BF0" w:rsidTr="007E657F">
        <w:trPr>
          <w:trHeight w:val="505"/>
        </w:trPr>
        <w:tc>
          <w:tcPr>
            <w:tcW w:w="631" w:type="dxa"/>
            <w:vAlign w:val="center"/>
          </w:tcPr>
          <w:p w:rsidR="00E82BF0" w:rsidRPr="00E82BF0" w:rsidRDefault="00E82BF0" w:rsidP="00E82BF0">
            <w:pPr>
              <w:autoSpaceDE w:val="0"/>
              <w:autoSpaceDN w:val="0"/>
              <w:spacing w:line="233" w:lineRule="exact"/>
              <w:ind w:right="93"/>
              <w:jc w:val="center"/>
              <w:rPr>
                <w:rFonts w:ascii="Times New Roman" w:eastAsia="Arial" w:hAnsi="Arial" w:cs="Arial"/>
                <w:b/>
                <w:kern w:val="0"/>
                <w:sz w:val="22"/>
                <w:lang w:eastAsia="en-US" w:bidi="en-US"/>
              </w:rPr>
            </w:pPr>
            <w:r w:rsidRPr="00E82BF0">
              <w:rPr>
                <w:rFonts w:ascii="Times New Roman" w:eastAsia="Arial" w:hAnsi="Arial" w:cs="Arial"/>
                <w:b/>
                <w:kern w:val="0"/>
                <w:sz w:val="22"/>
                <w:lang w:eastAsia="en-US" w:bidi="en-US"/>
              </w:rPr>
              <w:t>NO.</w:t>
            </w:r>
          </w:p>
        </w:tc>
        <w:tc>
          <w:tcPr>
            <w:tcW w:w="5926" w:type="dxa"/>
            <w:vAlign w:val="center"/>
          </w:tcPr>
          <w:p w:rsidR="00E82BF0" w:rsidRPr="00E82BF0" w:rsidRDefault="00E82BF0" w:rsidP="00E82BF0">
            <w:pPr>
              <w:autoSpaceDE w:val="0"/>
              <w:autoSpaceDN w:val="0"/>
              <w:spacing w:line="320" w:lineRule="exact"/>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65" w:type="dxa"/>
            <w:vAlign w:val="center"/>
          </w:tcPr>
          <w:p w:rsidR="00E82BF0" w:rsidRPr="00E82BF0" w:rsidRDefault="00E82BF0" w:rsidP="00E82BF0">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89" w:type="dxa"/>
            <w:vAlign w:val="center"/>
          </w:tcPr>
          <w:p w:rsidR="00E82BF0" w:rsidRPr="00E82BF0" w:rsidRDefault="00E82BF0" w:rsidP="00E82BF0">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0" w:type="dxa"/>
            <w:vAlign w:val="center"/>
          </w:tcPr>
          <w:p w:rsidR="00E82BF0" w:rsidRPr="00E82BF0" w:rsidRDefault="00E82BF0" w:rsidP="00E82BF0">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8" w:type="dxa"/>
            <w:vAlign w:val="center"/>
          </w:tcPr>
          <w:p w:rsidR="00E82BF0" w:rsidRPr="00E82BF0" w:rsidRDefault="00E82BF0" w:rsidP="00E82BF0">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4" w:type="dxa"/>
            <w:vAlign w:val="center"/>
          </w:tcPr>
          <w:p w:rsidR="00E82BF0" w:rsidRPr="00E82BF0" w:rsidRDefault="00E82BF0" w:rsidP="00E82BF0">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E82BF0" w:rsidRPr="00E82BF0" w:rsidTr="007E657F">
        <w:trPr>
          <w:trHeight w:val="491"/>
        </w:trPr>
        <w:tc>
          <w:tcPr>
            <w:tcW w:w="631"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5926"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am satisfied with my current salary.</w:t>
            </w:r>
          </w:p>
        </w:tc>
        <w:tc>
          <w:tcPr>
            <w:tcW w:w="465"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89"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20"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48"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74"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r>
      <w:tr w:rsidR="00E82BF0" w:rsidRPr="00E82BF0" w:rsidTr="007E657F">
        <w:trPr>
          <w:trHeight w:val="554"/>
        </w:trPr>
        <w:tc>
          <w:tcPr>
            <w:tcW w:w="631"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5926"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think my current wage/ salary is comparable to the</w:t>
            </w:r>
            <w:r w:rsidRPr="00E82BF0">
              <w:rPr>
                <w:rFonts w:ascii="Times New Roman" w:hAnsi="Arial" w:cs="Arial" w:hint="eastAsia"/>
                <w:kern w:val="0"/>
                <w:sz w:val="24"/>
                <w:lang w:bidi="en-US"/>
              </w:rPr>
              <w:t xml:space="preserve"> </w:t>
            </w:r>
            <w:r w:rsidRPr="00E82BF0">
              <w:rPr>
                <w:rFonts w:ascii="Times New Roman" w:eastAsia="Arial" w:hAnsi="Arial" w:cs="Arial"/>
                <w:kern w:val="0"/>
                <w:sz w:val="24"/>
                <w:lang w:eastAsia="en-US" w:bidi="en-US"/>
              </w:rPr>
              <w:t>standard income in this industry.</w:t>
            </w:r>
          </w:p>
        </w:tc>
        <w:tc>
          <w:tcPr>
            <w:tcW w:w="465"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89"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20"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48"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74" w:type="dxa"/>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r>
      <w:tr w:rsidR="00E82BF0" w:rsidRPr="00E82BF0" w:rsidTr="007E657F">
        <w:trPr>
          <w:trHeight w:val="420"/>
        </w:trPr>
        <w:tc>
          <w:tcPr>
            <w:tcW w:w="63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592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think that my hard work is proportional to my income.</w:t>
            </w:r>
          </w:p>
        </w:tc>
        <w:tc>
          <w:tcPr>
            <w:tcW w:w="46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r>
      <w:tr w:rsidR="00E82BF0" w:rsidRPr="00E82BF0" w:rsidTr="007E657F">
        <w:trPr>
          <w:trHeight w:val="696"/>
        </w:trPr>
        <w:tc>
          <w:tcPr>
            <w:tcW w:w="63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592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believe that my income is appropriate to my position and qualification.</w:t>
            </w:r>
          </w:p>
        </w:tc>
        <w:tc>
          <w:tcPr>
            <w:tcW w:w="46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r>
      <w:tr w:rsidR="00E82BF0" w:rsidRPr="00E82BF0" w:rsidTr="007E657F">
        <w:trPr>
          <w:trHeight w:val="748"/>
        </w:trPr>
        <w:tc>
          <w:tcPr>
            <w:tcW w:w="63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5</w:t>
            </w:r>
          </w:p>
        </w:tc>
        <w:tc>
          <w:tcPr>
            <w:tcW w:w="592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think that the annual salary increment is acceptable when compared to other companies in the industry</w:t>
            </w:r>
          </w:p>
        </w:tc>
        <w:tc>
          <w:tcPr>
            <w:tcW w:w="46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center"/>
              <w:rPr>
                <w:rFonts w:ascii="Times New Roman" w:eastAsia="Arial" w:hAnsi="Arial" w:cs="Arial"/>
                <w:kern w:val="0"/>
                <w:sz w:val="22"/>
                <w:lang w:eastAsia="en-US" w:bidi="en-US"/>
              </w:rPr>
            </w:pPr>
          </w:p>
        </w:tc>
      </w:tr>
    </w:tbl>
    <w:p w:rsidR="00E82BF0" w:rsidRPr="00E82BF0" w:rsidRDefault="00E82BF0" w:rsidP="00E82BF0">
      <w:pPr>
        <w:spacing w:beforeLines="100" w:before="312" w:line="360" w:lineRule="auto"/>
        <w:rPr>
          <w:rFonts w:ascii="Times New Roman" w:hAnsi="Times New Roman" w:cs="Times New Roman"/>
          <w:b/>
          <w:sz w:val="24"/>
          <w:szCs w:val="24"/>
          <w:u w:val="single"/>
        </w:rPr>
      </w:pPr>
      <w:r w:rsidRPr="00E82BF0">
        <w:rPr>
          <w:rFonts w:ascii="Times New Roman" w:hAnsi="Times New Roman" w:cs="Times New Roman" w:hint="eastAsia"/>
          <w:b/>
          <w:sz w:val="24"/>
          <w:szCs w:val="24"/>
          <w:u w:val="single"/>
        </w:rPr>
        <w:t>J</w:t>
      </w:r>
      <w:r w:rsidRPr="00E82BF0">
        <w:rPr>
          <w:rFonts w:ascii="Times New Roman" w:hAnsi="Times New Roman" w:cs="Times New Roman"/>
          <w:b/>
          <w:sz w:val="24"/>
          <w:szCs w:val="24"/>
          <w:u w:val="single"/>
        </w:rPr>
        <w:t>ob Satisfaction</w:t>
      </w:r>
    </w:p>
    <w:tbl>
      <w:tblPr>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2"/>
        <w:gridCol w:w="6090"/>
        <w:gridCol w:w="406"/>
        <w:gridCol w:w="406"/>
        <w:gridCol w:w="421"/>
        <w:gridCol w:w="449"/>
        <w:gridCol w:w="475"/>
      </w:tblGrid>
      <w:tr w:rsidR="00E82BF0" w:rsidRPr="00E82BF0" w:rsidTr="007E657F">
        <w:trPr>
          <w:trHeight w:val="515"/>
        </w:trPr>
        <w:tc>
          <w:tcPr>
            <w:tcW w:w="612" w:type="dxa"/>
            <w:vAlign w:val="center"/>
          </w:tcPr>
          <w:p w:rsidR="00E82BF0" w:rsidRPr="00E82BF0" w:rsidRDefault="00E82BF0" w:rsidP="00E82BF0">
            <w:pPr>
              <w:autoSpaceDE w:val="0"/>
              <w:autoSpaceDN w:val="0"/>
              <w:spacing w:line="248" w:lineRule="exact"/>
              <w:ind w:left="88" w:right="88"/>
              <w:jc w:val="center"/>
              <w:rPr>
                <w:rFonts w:ascii="Times New Roman" w:eastAsia="Arial" w:hAnsi="Arial" w:cs="Arial"/>
                <w:kern w:val="0"/>
                <w:sz w:val="22"/>
                <w:lang w:eastAsia="en-US" w:bidi="en-US"/>
              </w:rPr>
            </w:pPr>
            <w:r w:rsidRPr="00E82BF0">
              <w:rPr>
                <w:rFonts w:ascii="Times New Roman" w:eastAsia="Arial" w:hAnsi="Arial" w:cs="Arial"/>
                <w:b/>
                <w:kern w:val="0"/>
                <w:sz w:val="22"/>
                <w:lang w:eastAsia="en-US" w:bidi="en-US"/>
              </w:rPr>
              <w:t>NO</w:t>
            </w:r>
            <w:r w:rsidRPr="00E82BF0">
              <w:rPr>
                <w:rFonts w:ascii="Times New Roman" w:eastAsia="Arial" w:hAnsi="Arial" w:cs="Arial"/>
                <w:kern w:val="0"/>
                <w:sz w:val="22"/>
                <w:lang w:eastAsia="en-US" w:bidi="en-US"/>
              </w:rPr>
              <w:t>.</w:t>
            </w:r>
          </w:p>
        </w:tc>
        <w:tc>
          <w:tcPr>
            <w:tcW w:w="6090" w:type="dxa"/>
            <w:vAlign w:val="center"/>
          </w:tcPr>
          <w:p w:rsidR="00E82BF0" w:rsidRPr="00E82BF0" w:rsidRDefault="00E82BF0" w:rsidP="00E82BF0">
            <w:pPr>
              <w:autoSpaceDE w:val="0"/>
              <w:autoSpaceDN w:val="0"/>
              <w:spacing w:line="320" w:lineRule="exact"/>
              <w:ind w:left="2339" w:right="2329"/>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06" w:type="dxa"/>
            <w:vAlign w:val="center"/>
          </w:tcPr>
          <w:p w:rsidR="00E82BF0" w:rsidRPr="00E82BF0" w:rsidRDefault="00E82BF0" w:rsidP="00E82BF0">
            <w:pPr>
              <w:autoSpaceDE w:val="0"/>
              <w:autoSpaceDN w:val="0"/>
              <w:spacing w:line="247" w:lineRule="exact"/>
              <w:ind w:left="107"/>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06" w:type="dxa"/>
            <w:vAlign w:val="center"/>
          </w:tcPr>
          <w:p w:rsidR="00E82BF0" w:rsidRPr="00E82BF0" w:rsidRDefault="00E82BF0" w:rsidP="00E82BF0">
            <w:pPr>
              <w:autoSpaceDE w:val="0"/>
              <w:autoSpaceDN w:val="0"/>
              <w:spacing w:line="247" w:lineRule="exact"/>
              <w:ind w:left="107"/>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1"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9"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5"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E82BF0" w:rsidRPr="00E82BF0" w:rsidTr="007E657F">
        <w:trPr>
          <w:trHeight w:val="506"/>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am contented with this type of work.</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2"/>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am enjoying this job.</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85"/>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can learn much and grow fast by doing this job.</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27"/>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feel I am important when I do this work.</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30"/>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5</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think my job is very interesting and satisfying</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bl>
    <w:p w:rsidR="00E82BF0" w:rsidRPr="00E82BF0" w:rsidRDefault="00E82BF0" w:rsidP="00E82BF0">
      <w:pPr>
        <w:spacing w:beforeLines="100" w:before="312" w:line="360" w:lineRule="auto"/>
        <w:rPr>
          <w:rFonts w:ascii="Times New Roman" w:hAnsi="Times New Roman" w:cs="Times New Roman"/>
          <w:b/>
          <w:sz w:val="24"/>
          <w:szCs w:val="24"/>
          <w:u w:val="single"/>
        </w:rPr>
      </w:pPr>
      <w:r w:rsidRPr="00E82BF0">
        <w:rPr>
          <w:rFonts w:ascii="Times New Roman" w:hAnsi="Times New Roman" w:cs="Times New Roman"/>
          <w:b/>
          <w:sz w:val="24"/>
          <w:szCs w:val="24"/>
          <w:u w:val="single"/>
        </w:rPr>
        <w:t>Work Environment</w:t>
      </w:r>
    </w:p>
    <w:tbl>
      <w:tblPr>
        <w:tblW w:w="885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612"/>
        <w:gridCol w:w="6090"/>
        <w:gridCol w:w="406"/>
        <w:gridCol w:w="406"/>
        <w:gridCol w:w="421"/>
        <w:gridCol w:w="449"/>
        <w:gridCol w:w="475"/>
      </w:tblGrid>
      <w:tr w:rsidR="00E82BF0" w:rsidRPr="00E82BF0" w:rsidTr="007E657F">
        <w:trPr>
          <w:trHeight w:val="592"/>
        </w:trPr>
        <w:tc>
          <w:tcPr>
            <w:tcW w:w="612"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spacing w:line="243" w:lineRule="exact"/>
              <w:jc w:val="center"/>
              <w:rPr>
                <w:rFonts w:ascii="Times New Roman" w:hAnsi="Arial" w:cs="Arial"/>
                <w:kern w:val="0"/>
                <w:sz w:val="22"/>
                <w:lang w:bidi="en-US"/>
              </w:rPr>
            </w:pPr>
            <w:r w:rsidRPr="00E82BF0">
              <w:rPr>
                <w:rFonts w:ascii="Times New Roman" w:eastAsia="Arial" w:hAnsi="Arial" w:cs="Arial"/>
                <w:b/>
                <w:kern w:val="0"/>
                <w:sz w:val="22"/>
                <w:lang w:eastAsia="en-US" w:bidi="en-US"/>
              </w:rPr>
              <w:t>NO</w:t>
            </w:r>
            <w:r w:rsidRPr="00E82BF0">
              <w:rPr>
                <w:rFonts w:ascii="Times New Roman" w:eastAsia="Arial" w:hAnsi="Arial" w:cs="Arial"/>
                <w:kern w:val="0"/>
                <w:sz w:val="22"/>
                <w:lang w:eastAsia="en-US" w:bidi="en-US"/>
              </w:rPr>
              <w:t>.</w:t>
            </w:r>
          </w:p>
        </w:tc>
        <w:tc>
          <w:tcPr>
            <w:tcW w:w="6090"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spacing w:line="243" w:lineRule="exact"/>
              <w:ind w:left="420"/>
              <w:jc w:val="center"/>
              <w:rPr>
                <w:rFonts w:ascii="Times New Roman" w:eastAsia="Arial" w:hAnsi="Arial" w:cs="Arial"/>
                <w:kern w:val="0"/>
                <w:sz w:val="22"/>
                <w:lang w:eastAsia="en-US" w:bidi="en-US"/>
              </w:rPr>
            </w:pPr>
            <w:r w:rsidRPr="00E82BF0">
              <w:rPr>
                <w:rFonts w:ascii="Times New Roman" w:eastAsia="Arial" w:hAnsi="Arial" w:cs="Arial"/>
                <w:b/>
                <w:kern w:val="0"/>
                <w:sz w:val="28"/>
                <w:lang w:eastAsia="en-US" w:bidi="en-US"/>
              </w:rPr>
              <w:t>Questions</w:t>
            </w:r>
          </w:p>
        </w:tc>
        <w:tc>
          <w:tcPr>
            <w:tcW w:w="406"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06"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1"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9"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5" w:type="dxa"/>
            <w:tcBorders>
              <w:top w:val="single" w:sz="4" w:space="0" w:color="000000"/>
              <w:left w:val="single" w:sz="4" w:space="0" w:color="000000"/>
              <w:bottom w:val="single" w:sz="4" w:space="0" w:color="000000"/>
              <w:right w:val="single" w:sz="4" w:space="0" w:color="000000"/>
            </w:tcBorders>
            <w:vAlign w:val="center"/>
          </w:tcPr>
          <w:p w:rsidR="00E82BF0" w:rsidRPr="00E82BF0" w:rsidRDefault="00E82BF0" w:rsidP="00E82BF0">
            <w:pPr>
              <w:autoSpaceDE w:val="0"/>
              <w:autoSpaceDN w:val="0"/>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E82BF0" w:rsidRPr="00E82BF0" w:rsidTr="007E657F">
        <w:trPr>
          <w:trHeight w:val="592"/>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The physical working condition of my firm are very good.</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9"/>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The method of work measurement is reasonable in my firm.</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85"/>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am satisfied with my working time and privileges offered</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758"/>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My company is always moving toward to improve ways of doing things.</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489"/>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5</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My organization is always utilizing new technologies to work.</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bl>
    <w:p w:rsidR="00E82BF0" w:rsidRPr="00E82BF0" w:rsidRDefault="00E82BF0" w:rsidP="00E82BF0">
      <w:pPr>
        <w:spacing w:afterLines="100" w:after="312" w:line="360" w:lineRule="auto"/>
        <w:rPr>
          <w:rFonts w:ascii="Times New Roman" w:hAnsi="Times New Roman" w:cs="Times New Roman"/>
          <w:b/>
          <w:sz w:val="24"/>
          <w:szCs w:val="24"/>
          <w:u w:val="single"/>
        </w:rPr>
      </w:pPr>
    </w:p>
    <w:p w:rsidR="00E82BF0" w:rsidRPr="00E82BF0" w:rsidRDefault="00E82BF0" w:rsidP="00E82BF0">
      <w:pPr>
        <w:spacing w:afterLines="100" w:after="312" w:line="360" w:lineRule="auto"/>
        <w:rPr>
          <w:rFonts w:ascii="Times New Roman" w:hAnsi="Times New Roman" w:cs="Times New Roman"/>
          <w:b/>
          <w:sz w:val="24"/>
          <w:szCs w:val="24"/>
          <w:u w:val="single"/>
        </w:rPr>
      </w:pPr>
    </w:p>
    <w:p w:rsidR="00E82BF0" w:rsidRPr="00E82BF0" w:rsidRDefault="00E82BF0" w:rsidP="00E82BF0">
      <w:pPr>
        <w:spacing w:afterLines="100" w:after="312" w:line="360" w:lineRule="auto"/>
        <w:jc w:val="center"/>
        <w:rPr>
          <w:rFonts w:ascii="Times New Roman" w:hAnsi="Times New Roman" w:cs="Times New Roman"/>
          <w:b/>
          <w:sz w:val="24"/>
          <w:szCs w:val="24"/>
        </w:rPr>
      </w:pPr>
      <w:r w:rsidRPr="00E82BF0">
        <w:rPr>
          <w:rFonts w:ascii="Times New Roman" w:hAnsi="Times New Roman" w:cs="Times New Roman" w:hint="eastAsia"/>
          <w:b/>
          <w:sz w:val="24"/>
          <w:szCs w:val="24"/>
        </w:rPr>
        <w:t>S</w:t>
      </w:r>
      <w:r w:rsidRPr="00E82BF0">
        <w:rPr>
          <w:rFonts w:ascii="Times New Roman" w:hAnsi="Times New Roman" w:cs="Times New Roman"/>
          <w:b/>
          <w:sz w:val="24"/>
          <w:szCs w:val="24"/>
        </w:rPr>
        <w:t>ection C- Job hopping</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Please tick “</w:t>
      </w:r>
      <w:r w:rsidRPr="00E82BF0">
        <w:rPr>
          <w:rFonts w:ascii="Times New Roman" w:hAnsi="Times New Roman" w:cs="Times New Roman" w:hint="eastAsia"/>
          <w:sz w:val="24"/>
          <w:szCs w:val="24"/>
        </w:rPr>
        <w:t>√”</w:t>
      </w:r>
      <w:r w:rsidRPr="00E82BF0">
        <w:rPr>
          <w:rFonts w:ascii="Times New Roman" w:hAnsi="Times New Roman" w:cs="Times New Roman"/>
          <w:sz w:val="24"/>
          <w:szCs w:val="24"/>
        </w:rPr>
        <w:t xml:space="preserve"> the following.</w:t>
      </w: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Rate each statement using 5-point Likert Scale 1=Strongly Disagree, 2= Disagree, 3=Neutral, 4=Agree, 5=Strongly Agree</w:t>
      </w:r>
    </w:p>
    <w:tbl>
      <w:tblPr>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2"/>
        <w:gridCol w:w="6090"/>
        <w:gridCol w:w="406"/>
        <w:gridCol w:w="406"/>
        <w:gridCol w:w="421"/>
        <w:gridCol w:w="449"/>
        <w:gridCol w:w="475"/>
      </w:tblGrid>
      <w:tr w:rsidR="00E82BF0" w:rsidRPr="00E82BF0" w:rsidTr="007E657F">
        <w:trPr>
          <w:trHeight w:val="515"/>
        </w:trPr>
        <w:tc>
          <w:tcPr>
            <w:tcW w:w="612" w:type="dxa"/>
            <w:vAlign w:val="center"/>
          </w:tcPr>
          <w:p w:rsidR="00E82BF0" w:rsidRPr="00E82BF0" w:rsidRDefault="00E82BF0" w:rsidP="00E82BF0">
            <w:pPr>
              <w:autoSpaceDE w:val="0"/>
              <w:autoSpaceDN w:val="0"/>
              <w:spacing w:line="250" w:lineRule="exact"/>
              <w:ind w:left="88" w:right="88"/>
              <w:jc w:val="center"/>
              <w:rPr>
                <w:rFonts w:ascii="Times New Roman" w:eastAsia="Arial" w:hAnsi="Arial" w:cs="Arial"/>
                <w:kern w:val="0"/>
                <w:sz w:val="22"/>
                <w:lang w:eastAsia="en-US" w:bidi="en-US"/>
              </w:rPr>
            </w:pPr>
            <w:r w:rsidRPr="00E82BF0">
              <w:rPr>
                <w:rFonts w:ascii="Times New Roman" w:eastAsia="Arial" w:hAnsi="Arial" w:cs="Arial"/>
                <w:b/>
                <w:kern w:val="0"/>
                <w:sz w:val="22"/>
                <w:lang w:eastAsia="en-US" w:bidi="en-US"/>
              </w:rPr>
              <w:t>NO</w:t>
            </w:r>
            <w:r w:rsidRPr="00E82BF0">
              <w:rPr>
                <w:rFonts w:ascii="Times New Roman" w:eastAsia="Arial" w:hAnsi="Arial" w:cs="Arial"/>
                <w:kern w:val="0"/>
                <w:sz w:val="22"/>
                <w:lang w:eastAsia="en-US" w:bidi="en-US"/>
              </w:rPr>
              <w:t>.</w:t>
            </w:r>
          </w:p>
        </w:tc>
        <w:tc>
          <w:tcPr>
            <w:tcW w:w="6090" w:type="dxa"/>
            <w:vAlign w:val="center"/>
          </w:tcPr>
          <w:p w:rsidR="00E82BF0" w:rsidRPr="00E82BF0" w:rsidRDefault="00E82BF0" w:rsidP="00E82BF0">
            <w:pPr>
              <w:autoSpaceDE w:val="0"/>
              <w:autoSpaceDN w:val="0"/>
              <w:spacing w:line="320" w:lineRule="exact"/>
              <w:ind w:left="2244" w:right="2423"/>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06" w:type="dxa"/>
            <w:vAlign w:val="center"/>
          </w:tcPr>
          <w:p w:rsidR="00E82BF0" w:rsidRPr="00E82BF0" w:rsidRDefault="00E82BF0" w:rsidP="00E82BF0">
            <w:pPr>
              <w:autoSpaceDE w:val="0"/>
              <w:autoSpaceDN w:val="0"/>
              <w:spacing w:line="247" w:lineRule="exact"/>
              <w:ind w:left="107"/>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06" w:type="dxa"/>
            <w:vAlign w:val="center"/>
          </w:tcPr>
          <w:p w:rsidR="00E82BF0" w:rsidRPr="00E82BF0" w:rsidRDefault="00E82BF0" w:rsidP="00E82BF0">
            <w:pPr>
              <w:autoSpaceDE w:val="0"/>
              <w:autoSpaceDN w:val="0"/>
              <w:spacing w:line="247" w:lineRule="exact"/>
              <w:ind w:left="107"/>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1"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9"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5" w:type="dxa"/>
            <w:vAlign w:val="center"/>
          </w:tcPr>
          <w:p w:rsidR="00E82BF0" w:rsidRPr="00E82BF0" w:rsidRDefault="00E82BF0" w:rsidP="00E82BF0">
            <w:pPr>
              <w:autoSpaceDE w:val="0"/>
              <w:autoSpaceDN w:val="0"/>
              <w:spacing w:line="247" w:lineRule="exact"/>
              <w:ind w:left="106"/>
              <w:jc w:val="left"/>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E82BF0" w:rsidRPr="00E82BF0" w:rsidTr="007E657F">
        <w:trPr>
          <w:trHeight w:val="592"/>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6090"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often think about quitting my job.</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8"/>
        </w:trPr>
        <w:tc>
          <w:tcPr>
            <w:tcW w:w="612" w:type="dxa"/>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6090" w:type="dxa"/>
          </w:tcPr>
          <w:p w:rsidR="00E82BF0" w:rsidRPr="00E82BF0" w:rsidRDefault="00E82BF0" w:rsidP="00E82BF0">
            <w:pPr>
              <w:autoSpaceDE w:val="0"/>
              <w:autoSpaceDN w:val="0"/>
              <w:spacing w:line="268" w:lineRule="exact"/>
              <w:ind w:right="540"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am likely to look for different organization to work in in the short term.</w:t>
            </w: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8"/>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right="540"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feel disjointed and not engaged in this organization.</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8"/>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right="540"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do intend to quit my job within the next year/short term.</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r w:rsidR="00E82BF0" w:rsidRPr="00E82BF0" w:rsidTr="007E657F">
        <w:trPr>
          <w:trHeight w:val="558"/>
        </w:trPr>
        <w:tc>
          <w:tcPr>
            <w:tcW w:w="612"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5</w:t>
            </w:r>
          </w:p>
        </w:tc>
        <w:tc>
          <w:tcPr>
            <w:tcW w:w="6090"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spacing w:line="268" w:lineRule="exact"/>
              <w:ind w:right="540"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I do not hope to have a long future with this company.</w:t>
            </w: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06"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21"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49"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c>
          <w:tcPr>
            <w:tcW w:w="475" w:type="dxa"/>
            <w:tcBorders>
              <w:top w:val="single" w:sz="4" w:space="0" w:color="000000"/>
              <w:left w:val="single" w:sz="4" w:space="0" w:color="000000"/>
              <w:bottom w:val="single" w:sz="4" w:space="0" w:color="000000"/>
              <w:right w:val="single" w:sz="4" w:space="0" w:color="000000"/>
            </w:tcBorders>
          </w:tcPr>
          <w:p w:rsidR="00E82BF0" w:rsidRPr="00E82BF0" w:rsidRDefault="00E82BF0" w:rsidP="00E82BF0">
            <w:pPr>
              <w:autoSpaceDE w:val="0"/>
              <w:autoSpaceDN w:val="0"/>
              <w:jc w:val="left"/>
              <w:rPr>
                <w:rFonts w:ascii="Times New Roman" w:eastAsia="Arial" w:hAnsi="Arial" w:cs="Arial"/>
                <w:kern w:val="0"/>
                <w:sz w:val="22"/>
                <w:lang w:eastAsia="en-US" w:bidi="en-US"/>
              </w:rPr>
            </w:pPr>
          </w:p>
        </w:tc>
      </w:tr>
    </w:tbl>
    <w:p w:rsidR="00E82BF0" w:rsidRPr="00E82BF0" w:rsidRDefault="00E82BF0" w:rsidP="00E82BF0">
      <w:pPr>
        <w:spacing w:afterLines="100" w:after="312" w:line="360" w:lineRule="auto"/>
        <w:rPr>
          <w:rFonts w:ascii="Times New Roman" w:hAnsi="Times New Roman" w:cs="Times New Roman"/>
          <w:sz w:val="24"/>
          <w:szCs w:val="24"/>
        </w:rPr>
      </w:pPr>
    </w:p>
    <w:p w:rsidR="00E82BF0" w:rsidRPr="00E82BF0" w:rsidRDefault="00E82BF0" w:rsidP="00E82BF0">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Thank you very much for reading this information and considering taking part in this study.</w:t>
      </w:r>
    </w:p>
    <w:p w:rsidR="00E82BF0" w:rsidRPr="00E82BF0" w:rsidRDefault="00E82BF0" w:rsidP="00E82BF0">
      <w:pPr>
        <w:spacing w:line="360" w:lineRule="auto"/>
        <w:rPr>
          <w:rFonts w:ascii="Times New Roman" w:hAnsi="Times New Roman" w:cs="Times New Roman"/>
          <w:sz w:val="24"/>
          <w:szCs w:val="24"/>
        </w:rPr>
      </w:pPr>
      <w:r w:rsidRPr="00E82BF0">
        <w:rPr>
          <w:rFonts w:ascii="Times New Roman" w:hAnsi="Times New Roman" w:cs="Times New Roman"/>
          <w:sz w:val="24"/>
          <w:szCs w:val="24"/>
        </w:rPr>
        <w:t xml:space="preserve">Researcher: </w:t>
      </w:r>
      <w:r w:rsidR="00EA517C">
        <w:rPr>
          <w:rFonts w:ascii="Times New Roman" w:hAnsi="Times New Roman" w:cs="Times New Roman"/>
          <w:sz w:val="24"/>
          <w:szCs w:val="24"/>
        </w:rPr>
        <w:t>Hao Bin</w:t>
      </w:r>
      <w:r w:rsidRPr="00E82BF0">
        <w:rPr>
          <w:rFonts w:ascii="Times New Roman" w:hAnsi="Times New Roman" w:cs="Times New Roman"/>
          <w:sz w:val="24"/>
          <w:szCs w:val="24"/>
        </w:rPr>
        <w:t xml:space="preserve"> </w:t>
      </w:r>
    </w:p>
    <w:p w:rsidR="00E82BF0" w:rsidRPr="00E82BF0" w:rsidRDefault="00E82BF0" w:rsidP="00E82BF0">
      <w:pPr>
        <w:spacing w:line="360" w:lineRule="auto"/>
        <w:rPr>
          <w:rFonts w:ascii="Times New Roman" w:hAnsi="Times New Roman" w:cs="Times New Roman"/>
          <w:sz w:val="24"/>
          <w:szCs w:val="24"/>
        </w:rPr>
      </w:pPr>
      <w:r w:rsidRPr="00E82BF0">
        <w:rPr>
          <w:rFonts w:ascii="Times New Roman" w:hAnsi="Times New Roman" w:cs="Times New Roman"/>
          <w:sz w:val="24"/>
          <w:szCs w:val="24"/>
        </w:rPr>
        <w:t>Phone: +60172184363</w:t>
      </w:r>
    </w:p>
    <w:p w:rsidR="00E82BF0" w:rsidRPr="00E82BF0" w:rsidRDefault="00E82BF0" w:rsidP="00E82BF0">
      <w:pPr>
        <w:spacing w:line="360" w:lineRule="auto"/>
        <w:rPr>
          <w:rFonts w:ascii="Times New Roman" w:hAnsi="Times New Roman" w:cs="Times New Roman"/>
          <w:sz w:val="24"/>
          <w:szCs w:val="24"/>
        </w:rPr>
      </w:pPr>
      <w:r w:rsidRPr="00E82BF0">
        <w:rPr>
          <w:rFonts w:ascii="Times New Roman" w:hAnsi="Times New Roman" w:cs="Times New Roman"/>
          <w:sz w:val="24"/>
          <w:szCs w:val="24"/>
        </w:rPr>
        <w:t>Email: i17013849@student.newinti.edu.my /375371657@qq.com</w:t>
      </w:r>
    </w:p>
    <w:p w:rsidR="00E82BF0" w:rsidRDefault="00E82BF0">
      <w:pPr>
        <w:widowControl/>
        <w:jc w:val="left"/>
        <w:rPr>
          <w:rFonts w:ascii="Arial" w:hAnsi="Arial" w:cs="Arial"/>
          <w:b/>
          <w:sz w:val="24"/>
          <w:szCs w:val="32"/>
        </w:rPr>
      </w:pPr>
      <w:r>
        <w:rPr>
          <w:rFonts w:ascii="Arial" w:hAnsi="Arial" w:cs="Arial"/>
          <w:b/>
          <w:sz w:val="24"/>
          <w:szCs w:val="32"/>
        </w:rPr>
        <w:br w:type="page"/>
      </w:r>
    </w:p>
    <w:p w:rsidR="00E82BF0" w:rsidRDefault="00E82BF0" w:rsidP="00E82BF0">
      <w:pPr>
        <w:spacing w:afterLines="100" w:after="312" w:line="360" w:lineRule="auto"/>
        <w:jc w:val="center"/>
        <w:outlineLvl w:val="0"/>
        <w:rPr>
          <w:rFonts w:ascii="Arial" w:hAnsi="Arial" w:cs="Arial"/>
          <w:b/>
          <w:sz w:val="32"/>
          <w:szCs w:val="32"/>
        </w:rPr>
      </w:pPr>
      <w:bookmarkStart w:id="350" w:name="_Toc531864768"/>
      <w:r w:rsidRPr="00FC4826">
        <w:rPr>
          <w:rFonts w:ascii="Arial" w:eastAsia="Arial" w:hAnsi="Arial" w:cs="Arial"/>
          <w:b/>
          <w:sz w:val="32"/>
          <w:szCs w:val="32"/>
        </w:rPr>
        <w:lastRenderedPageBreak/>
        <w:t xml:space="preserve">Appendix </w:t>
      </w:r>
      <w:r>
        <w:rPr>
          <w:rFonts w:ascii="Arial" w:hAnsi="Arial" w:cs="Arial" w:hint="eastAsia"/>
          <w:b/>
          <w:sz w:val="32"/>
          <w:szCs w:val="32"/>
        </w:rPr>
        <w:t>7</w:t>
      </w:r>
      <w:r w:rsidRPr="00507AEC">
        <w:t xml:space="preserve"> </w:t>
      </w:r>
      <w:r w:rsidR="007E657F">
        <w:rPr>
          <w:rFonts w:ascii="Arial" w:hAnsi="Arial" w:cs="Arial"/>
          <w:b/>
          <w:sz w:val="32"/>
          <w:szCs w:val="32"/>
        </w:rPr>
        <w:t>Tables</w:t>
      </w:r>
      <w:bookmarkEnd w:id="350"/>
    </w:p>
    <w:p w:rsidR="0052146B" w:rsidRDefault="007E657F" w:rsidP="00F000E2">
      <w:pPr>
        <w:spacing w:afterLines="50" w:after="156" w:line="360" w:lineRule="auto"/>
        <w:jc w:val="left"/>
        <w:rPr>
          <w:rFonts w:ascii="Arial" w:hAnsi="Arial" w:cs="Arial"/>
          <w:b/>
          <w:sz w:val="32"/>
          <w:szCs w:val="32"/>
        </w:rPr>
      </w:pPr>
      <w:r w:rsidRPr="007E657F">
        <w:rPr>
          <w:rFonts w:ascii="Arial" w:hAnsi="Arial" w:cs="Arial" w:hint="eastAsia"/>
          <w:b/>
          <w:sz w:val="32"/>
          <w:szCs w:val="32"/>
        </w:rPr>
        <w:t>F</w:t>
      </w:r>
      <w:r w:rsidRPr="007E657F">
        <w:rPr>
          <w:rFonts w:ascii="Arial" w:hAnsi="Arial" w:cs="Arial"/>
          <w:b/>
          <w:sz w:val="32"/>
          <w:szCs w:val="32"/>
        </w:rPr>
        <w:t>actor Analysis of Pilot Test</w:t>
      </w:r>
    </w:p>
    <w:p w:rsidR="007E657F" w:rsidRDefault="007E657F" w:rsidP="00452AF9">
      <w:pPr>
        <w:spacing w:afterLines="50" w:after="156" w:line="360" w:lineRule="auto"/>
        <w:rPr>
          <w:rFonts w:ascii="Arial" w:hAnsi="Arial" w:cs="Arial"/>
          <w:b/>
          <w:sz w:val="32"/>
          <w:szCs w:val="32"/>
        </w:rPr>
      </w:pPr>
    </w:p>
    <w:p w:rsidR="007E657F" w:rsidRPr="000F1753" w:rsidRDefault="007E657F" w:rsidP="007E657F">
      <w:pPr>
        <w:widowControl/>
        <w:jc w:val="center"/>
        <w:rPr>
          <w:rFonts w:ascii="Arial" w:eastAsia="Arial Unicode MS" w:hAnsi="Arial" w:cs="Arial"/>
          <w:sz w:val="24"/>
          <w:szCs w:val="24"/>
        </w:rPr>
      </w:pPr>
      <w:r w:rsidRPr="00D64CC7">
        <w:rPr>
          <w:rFonts w:ascii="Arial" w:eastAsia="Arial Unicode MS" w:hAnsi="Arial" w:cs="Arial"/>
          <w:noProof/>
          <w:sz w:val="24"/>
          <w:szCs w:val="24"/>
        </w:rPr>
        <w:drawing>
          <wp:inline distT="0" distB="0" distL="0" distR="0" wp14:anchorId="344BBD4D" wp14:editId="58AA11FB">
            <wp:extent cx="3242831" cy="965670"/>
            <wp:effectExtent l="0" t="0" r="0" b="6350"/>
            <wp:docPr id="51" name="图片 51" descr="C:\Users\lenovo\AppData\Local\Temp\1542791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4279123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3902" cy="974923"/>
                    </a:xfrm>
                    <a:prstGeom prst="rect">
                      <a:avLst/>
                    </a:prstGeom>
                    <a:noFill/>
                    <a:ln>
                      <a:noFill/>
                    </a:ln>
                  </pic:spPr>
                </pic:pic>
              </a:graphicData>
            </a:graphic>
          </wp:inline>
        </w:drawing>
      </w:r>
    </w:p>
    <w:p w:rsidR="007E657F" w:rsidRDefault="007E657F" w:rsidP="007E657F">
      <w:pPr>
        <w:pStyle w:val="af1"/>
        <w:jc w:val="center"/>
        <w:rPr>
          <w:rFonts w:ascii="Arial" w:hAnsi="Arial" w:cs="Arial"/>
          <w:sz w:val="24"/>
          <w:szCs w:val="24"/>
        </w:rPr>
      </w:pPr>
      <w:r w:rsidRPr="006A1751">
        <w:rPr>
          <w:rFonts w:ascii="Arial" w:hAnsi="Arial" w:cs="Arial"/>
          <w:sz w:val="24"/>
          <w:szCs w:val="24"/>
        </w:rPr>
        <w:t xml:space="preserve">Table </w:t>
      </w:r>
      <w:r>
        <w:rPr>
          <w:rFonts w:ascii="Arial" w:hAnsi="Arial" w:cs="Arial" w:hint="eastAsia"/>
          <w:sz w:val="24"/>
          <w:szCs w:val="24"/>
        </w:rPr>
        <w:t>4.1.1.1</w:t>
      </w:r>
      <w:r w:rsidRPr="006A1751">
        <w:rPr>
          <w:rFonts w:ascii="Arial" w:hAnsi="Arial" w:cs="Arial"/>
          <w:sz w:val="24"/>
          <w:szCs w:val="24"/>
        </w:rPr>
        <w:t xml:space="preserve"> KMO and Bartlett’s Test (Dependent Variable)</w:t>
      </w:r>
    </w:p>
    <w:p w:rsidR="007E657F" w:rsidRPr="007E657F" w:rsidRDefault="007E657F" w:rsidP="007E657F"/>
    <w:p w:rsidR="007E657F" w:rsidRDefault="007E657F" w:rsidP="007E657F">
      <w:pPr>
        <w:spacing w:afterLines="100" w:after="312" w:line="360" w:lineRule="auto"/>
        <w:rPr>
          <w:rFonts w:ascii="Arial" w:hAnsi="Arial" w:cs="Arial"/>
          <w:b/>
          <w:sz w:val="24"/>
          <w:szCs w:val="24"/>
        </w:rPr>
      </w:pPr>
      <w:r w:rsidRPr="006A1751">
        <w:rPr>
          <w:rFonts w:ascii="Arial" w:hAnsi="Arial" w:cs="Arial" w:hint="eastAsia"/>
          <w:b/>
          <w:sz w:val="24"/>
          <w:szCs w:val="24"/>
        </w:rPr>
        <w:t>J</w:t>
      </w:r>
      <w:r w:rsidRPr="006A1751">
        <w:rPr>
          <w:rFonts w:ascii="Arial" w:hAnsi="Arial" w:cs="Arial"/>
          <w:b/>
          <w:sz w:val="24"/>
          <w:szCs w:val="24"/>
        </w:rPr>
        <w:t>ob-hopping Behavior</w:t>
      </w:r>
    </w:p>
    <w:tbl>
      <w:tblPr>
        <w:tblStyle w:val="13"/>
        <w:tblW w:w="0" w:type="auto"/>
        <w:tblLook w:val="04A0" w:firstRow="1" w:lastRow="0" w:firstColumn="1" w:lastColumn="0" w:noHBand="0" w:noVBand="1"/>
      </w:tblPr>
      <w:tblGrid>
        <w:gridCol w:w="5098"/>
        <w:gridCol w:w="3198"/>
      </w:tblGrid>
      <w:tr w:rsidR="007E657F" w:rsidRPr="006A1751" w:rsidTr="007E657F">
        <w:tc>
          <w:tcPr>
            <w:tcW w:w="5098" w:type="dxa"/>
            <w:tcBorders>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Items</w:t>
            </w:r>
          </w:p>
        </w:tc>
        <w:tc>
          <w:tcPr>
            <w:tcW w:w="3198" w:type="dxa"/>
            <w:tcBorders>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Factor Loading</w:t>
            </w:r>
          </w:p>
        </w:tc>
      </w:tr>
      <w:tr w:rsidR="007E657F" w:rsidRPr="006A1751" w:rsidTr="007E657F">
        <w:tc>
          <w:tcPr>
            <w:tcW w:w="5098" w:type="dxa"/>
            <w:tcBorders>
              <w:top w:val="nil"/>
              <w:left w:val="nil"/>
              <w:bottom w:val="nil"/>
              <w:right w:val="nil"/>
            </w:tcBorders>
          </w:tcPr>
          <w:p w:rsidR="007E657F" w:rsidRPr="006A1751" w:rsidRDefault="007E657F" w:rsidP="007E657F">
            <w:pPr>
              <w:spacing w:afterLines="100" w:after="312" w:line="360" w:lineRule="auto"/>
              <w:rPr>
                <w:rFonts w:ascii="Arial" w:eastAsia="等线" w:hAnsi="Arial" w:cs="Arial"/>
                <w:sz w:val="24"/>
                <w:szCs w:val="24"/>
              </w:rPr>
            </w:pPr>
            <w:r w:rsidRPr="00BC22BF">
              <w:rPr>
                <w:rFonts w:ascii="Arial" w:eastAsia="Arial" w:hAnsi="Arial" w:cs="Arial"/>
                <w:sz w:val="24"/>
                <w:szCs w:val="24"/>
              </w:rPr>
              <w:t>I often think about quitting my job</w:t>
            </w:r>
            <w:r>
              <w:rPr>
                <w:rFonts w:ascii="Arial" w:eastAsia="Arial" w:hAnsi="Arial" w:cs="Arial"/>
                <w:sz w:val="24"/>
                <w:szCs w:val="24"/>
              </w:rPr>
              <w:t>.</w:t>
            </w:r>
          </w:p>
        </w:tc>
        <w:tc>
          <w:tcPr>
            <w:tcW w:w="31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617</w:t>
            </w:r>
          </w:p>
        </w:tc>
      </w:tr>
      <w:tr w:rsidR="007E657F" w:rsidRPr="006A1751" w:rsidTr="007E657F">
        <w:tc>
          <w:tcPr>
            <w:tcW w:w="5098" w:type="dxa"/>
            <w:tcBorders>
              <w:top w:val="nil"/>
              <w:left w:val="nil"/>
              <w:bottom w:val="nil"/>
              <w:right w:val="nil"/>
            </w:tcBorders>
          </w:tcPr>
          <w:p w:rsidR="007E657F" w:rsidRPr="006A1751" w:rsidRDefault="007E657F" w:rsidP="007E657F">
            <w:pPr>
              <w:spacing w:afterLines="100" w:after="312" w:line="360" w:lineRule="auto"/>
              <w:rPr>
                <w:rFonts w:ascii="Arial" w:eastAsia="等线" w:hAnsi="Arial" w:cs="Arial"/>
                <w:sz w:val="24"/>
                <w:szCs w:val="24"/>
              </w:rPr>
            </w:pPr>
            <w:r w:rsidRPr="00BC22BF">
              <w:rPr>
                <w:rFonts w:ascii="Arial" w:eastAsia="Arial" w:hAnsi="Arial" w:cs="Arial"/>
                <w:sz w:val="24"/>
                <w:szCs w:val="24"/>
              </w:rPr>
              <w:t>I am likely to look for different organization to work in in the short term.</w:t>
            </w:r>
          </w:p>
        </w:tc>
        <w:tc>
          <w:tcPr>
            <w:tcW w:w="31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0.72</w:t>
            </w:r>
            <w:r>
              <w:rPr>
                <w:rFonts w:ascii="Arial" w:eastAsia="Arial" w:hAnsi="Arial" w:cs="Arial"/>
                <w:sz w:val="24"/>
                <w:szCs w:val="24"/>
              </w:rPr>
              <w:t>6</w:t>
            </w:r>
          </w:p>
        </w:tc>
      </w:tr>
      <w:tr w:rsidR="007E657F" w:rsidRPr="006A1751" w:rsidTr="007E657F">
        <w:tc>
          <w:tcPr>
            <w:tcW w:w="5098" w:type="dxa"/>
            <w:tcBorders>
              <w:top w:val="nil"/>
              <w:left w:val="nil"/>
              <w:bottom w:val="nil"/>
              <w:right w:val="nil"/>
            </w:tcBorders>
          </w:tcPr>
          <w:p w:rsidR="007E657F" w:rsidRPr="006A1751" w:rsidRDefault="007E657F" w:rsidP="007E657F">
            <w:pPr>
              <w:spacing w:afterLines="100" w:after="312" w:line="360" w:lineRule="auto"/>
              <w:rPr>
                <w:rFonts w:ascii="Arial" w:eastAsia="等线" w:hAnsi="Arial" w:cs="Arial"/>
                <w:sz w:val="24"/>
                <w:szCs w:val="24"/>
              </w:rPr>
            </w:pPr>
            <w:r w:rsidRPr="00BC22BF">
              <w:rPr>
                <w:rFonts w:ascii="Arial" w:eastAsia="Arial" w:hAnsi="Arial" w:cs="Arial"/>
                <w:sz w:val="24"/>
                <w:szCs w:val="24"/>
              </w:rPr>
              <w:t>I feel disjointed and not engaged in this organization.</w:t>
            </w:r>
          </w:p>
        </w:tc>
        <w:tc>
          <w:tcPr>
            <w:tcW w:w="31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0.8</w:t>
            </w:r>
            <w:r>
              <w:rPr>
                <w:rFonts w:ascii="Arial" w:eastAsia="Arial" w:hAnsi="Arial" w:cs="Arial"/>
                <w:sz w:val="24"/>
                <w:szCs w:val="24"/>
              </w:rPr>
              <w:t>24</w:t>
            </w:r>
          </w:p>
        </w:tc>
      </w:tr>
      <w:tr w:rsidR="007E657F" w:rsidRPr="006A1751" w:rsidTr="007E657F">
        <w:tc>
          <w:tcPr>
            <w:tcW w:w="5098" w:type="dxa"/>
            <w:tcBorders>
              <w:top w:val="nil"/>
              <w:left w:val="nil"/>
              <w:bottom w:val="nil"/>
              <w:right w:val="nil"/>
            </w:tcBorders>
          </w:tcPr>
          <w:p w:rsidR="007E657F" w:rsidRPr="006A1751" w:rsidRDefault="007E657F" w:rsidP="007E657F">
            <w:pPr>
              <w:spacing w:afterLines="100" w:after="312" w:line="360" w:lineRule="auto"/>
              <w:rPr>
                <w:rFonts w:ascii="Arial" w:eastAsia="等线" w:hAnsi="Arial" w:cs="Arial"/>
                <w:sz w:val="24"/>
                <w:szCs w:val="24"/>
              </w:rPr>
            </w:pPr>
            <w:r w:rsidRPr="00BC22BF">
              <w:rPr>
                <w:rFonts w:ascii="Arial" w:eastAsia="Arial" w:hAnsi="Arial" w:cs="Arial"/>
                <w:sz w:val="24"/>
                <w:szCs w:val="24"/>
              </w:rPr>
              <w:t>I do intend to quit my job within the next year/short term.</w:t>
            </w:r>
          </w:p>
        </w:tc>
        <w:tc>
          <w:tcPr>
            <w:tcW w:w="31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684</w:t>
            </w:r>
          </w:p>
        </w:tc>
      </w:tr>
      <w:tr w:rsidR="007E657F" w:rsidRPr="006A1751" w:rsidTr="007E657F">
        <w:tc>
          <w:tcPr>
            <w:tcW w:w="50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BC22BF">
              <w:rPr>
                <w:rFonts w:ascii="Arial" w:eastAsia="Arial" w:hAnsi="Arial" w:cs="Arial"/>
                <w:sz w:val="24"/>
                <w:szCs w:val="24"/>
              </w:rPr>
              <w:t>I do not hope to have a long future with this company.</w:t>
            </w:r>
          </w:p>
        </w:tc>
        <w:tc>
          <w:tcPr>
            <w:tcW w:w="3198" w:type="dxa"/>
            <w:tcBorders>
              <w:top w:val="nil"/>
              <w:left w:val="nil"/>
              <w:bottom w:val="nil"/>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553</w:t>
            </w:r>
          </w:p>
        </w:tc>
      </w:tr>
      <w:tr w:rsidR="007E657F" w:rsidRPr="006A1751" w:rsidTr="007E657F">
        <w:tc>
          <w:tcPr>
            <w:tcW w:w="5098" w:type="dxa"/>
            <w:tcBorders>
              <w:top w:val="nil"/>
              <w:left w:val="nil"/>
              <w:bottom w:val="single" w:sz="4" w:space="0" w:color="auto"/>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Variance (percent of explained)</w:t>
            </w:r>
          </w:p>
        </w:tc>
        <w:tc>
          <w:tcPr>
            <w:tcW w:w="3198" w:type="dxa"/>
            <w:tcBorders>
              <w:top w:val="nil"/>
              <w:left w:val="nil"/>
              <w:bottom w:val="single" w:sz="4" w:space="0" w:color="auto"/>
              <w:right w:val="nil"/>
            </w:tcBorders>
          </w:tcPr>
          <w:p w:rsidR="007E657F" w:rsidRPr="006A1751" w:rsidRDefault="007E657F" w:rsidP="007E657F">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w:t>
            </w:r>
            <w:r>
              <w:rPr>
                <w:rFonts w:ascii="Arial" w:eastAsia="Arial" w:hAnsi="Arial" w:cs="Arial"/>
                <w:sz w:val="24"/>
                <w:szCs w:val="24"/>
              </w:rPr>
              <w:t>68.084</w:t>
            </w:r>
          </w:p>
        </w:tc>
      </w:tr>
    </w:tbl>
    <w:p w:rsidR="007E657F" w:rsidRPr="007E657F" w:rsidRDefault="007E657F" w:rsidP="007E657F">
      <w:pPr>
        <w:pStyle w:val="af1"/>
        <w:spacing w:afterLines="100" w:after="312" w:line="360" w:lineRule="auto"/>
        <w:jc w:val="center"/>
        <w:rPr>
          <w:rFonts w:ascii="Arial" w:hAnsi="Arial" w:cs="Arial"/>
          <w:sz w:val="24"/>
          <w:szCs w:val="24"/>
        </w:rPr>
      </w:pPr>
      <w:r w:rsidRPr="00BC22BF">
        <w:rPr>
          <w:rFonts w:ascii="Arial" w:hAnsi="Arial" w:cs="Arial"/>
          <w:sz w:val="24"/>
          <w:szCs w:val="24"/>
        </w:rPr>
        <w:t xml:space="preserve">Table </w:t>
      </w:r>
      <w:r>
        <w:rPr>
          <w:rFonts w:ascii="Arial" w:hAnsi="Arial" w:cs="Arial" w:hint="eastAsia"/>
          <w:sz w:val="24"/>
          <w:szCs w:val="24"/>
        </w:rPr>
        <w:t>4.1.1.2</w:t>
      </w:r>
      <w:r w:rsidRPr="00BC22BF">
        <w:rPr>
          <w:rFonts w:ascii="Arial" w:hAnsi="Arial" w:cs="Arial"/>
          <w:sz w:val="24"/>
          <w:szCs w:val="24"/>
        </w:rPr>
        <w:t xml:space="preserve"> Communalities of Dependent </w:t>
      </w:r>
      <w:r>
        <w:rPr>
          <w:rFonts w:ascii="Arial" w:hAnsi="Arial" w:cs="Arial"/>
          <w:sz w:val="24"/>
          <w:szCs w:val="24"/>
        </w:rPr>
        <w:t>V</w:t>
      </w:r>
      <w:r w:rsidRPr="00BC22BF">
        <w:rPr>
          <w:rFonts w:ascii="Arial" w:hAnsi="Arial" w:cs="Arial"/>
          <w:sz w:val="24"/>
          <w:szCs w:val="24"/>
        </w:rPr>
        <w:t>ariable</w:t>
      </w:r>
    </w:p>
    <w:p w:rsidR="007E657F" w:rsidRDefault="007E657F" w:rsidP="007E657F">
      <w:pPr>
        <w:keepNext/>
        <w:widowControl/>
        <w:jc w:val="left"/>
      </w:pPr>
      <w:r w:rsidRPr="00BC22BF">
        <w:rPr>
          <w:rFonts w:ascii="Arial" w:eastAsia="Arial Unicode MS" w:hAnsi="Arial" w:cs="Arial"/>
          <w:noProof/>
          <w:sz w:val="24"/>
          <w:szCs w:val="24"/>
        </w:rPr>
        <w:lastRenderedPageBreak/>
        <w:drawing>
          <wp:inline distT="0" distB="0" distL="0" distR="0" wp14:anchorId="0F80B050" wp14:editId="56F8B6A4">
            <wp:extent cx="5731510" cy="1745615"/>
            <wp:effectExtent l="0" t="0" r="2540" b="6985"/>
            <wp:docPr id="52" name="图片 52" descr="C:\Users\lenovo\AppData\Local\Temp\1542792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279255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45615"/>
                    </a:xfrm>
                    <a:prstGeom prst="rect">
                      <a:avLst/>
                    </a:prstGeom>
                    <a:noFill/>
                    <a:ln>
                      <a:noFill/>
                    </a:ln>
                  </pic:spPr>
                </pic:pic>
              </a:graphicData>
            </a:graphic>
          </wp:inline>
        </w:drawing>
      </w:r>
    </w:p>
    <w:p w:rsidR="007E657F" w:rsidRDefault="007E657F" w:rsidP="007E657F">
      <w:pPr>
        <w:pStyle w:val="af1"/>
        <w:spacing w:afterLines="100" w:after="312" w:line="360" w:lineRule="auto"/>
        <w:jc w:val="center"/>
        <w:rPr>
          <w:rFonts w:ascii="Arial" w:hAnsi="Arial" w:cs="Arial"/>
          <w:sz w:val="24"/>
          <w:szCs w:val="24"/>
        </w:rPr>
      </w:pPr>
      <w:r w:rsidRPr="0057163F">
        <w:rPr>
          <w:rFonts w:ascii="Arial" w:hAnsi="Arial" w:cs="Arial"/>
          <w:sz w:val="24"/>
          <w:szCs w:val="24"/>
        </w:rPr>
        <w:t xml:space="preserve">Table </w:t>
      </w:r>
      <w:r>
        <w:rPr>
          <w:rFonts w:ascii="Arial" w:hAnsi="Arial" w:cs="Arial" w:hint="eastAsia"/>
          <w:sz w:val="24"/>
          <w:szCs w:val="24"/>
        </w:rPr>
        <w:t>4.1.1.3</w:t>
      </w:r>
      <w:r w:rsidRPr="0057163F">
        <w:rPr>
          <w:rFonts w:ascii="Arial" w:hAnsi="Arial" w:cs="Arial"/>
          <w:sz w:val="24"/>
          <w:szCs w:val="24"/>
        </w:rPr>
        <w:t xml:space="preserve"> Total Variance Explained </w:t>
      </w:r>
      <w:r>
        <w:rPr>
          <w:rFonts w:ascii="Arial" w:hAnsi="Arial" w:cs="Arial"/>
          <w:sz w:val="24"/>
          <w:szCs w:val="24"/>
        </w:rPr>
        <w:t>of Dependent Variable</w:t>
      </w:r>
    </w:p>
    <w:p w:rsidR="007E657F" w:rsidRDefault="007E657F" w:rsidP="007E657F">
      <w:pPr>
        <w:pStyle w:val="af1"/>
        <w:jc w:val="center"/>
      </w:pPr>
      <w:r w:rsidRPr="000C03E1">
        <w:rPr>
          <w:noProof/>
        </w:rPr>
        <w:drawing>
          <wp:inline distT="0" distB="0" distL="0" distR="0" wp14:anchorId="1E8399A8" wp14:editId="39AA80F9">
            <wp:extent cx="3665855" cy="1153160"/>
            <wp:effectExtent l="0" t="0" r="0" b="8890"/>
            <wp:docPr id="53" name="图片 53" descr="C:\Users\lenovo\AppData\Local\Temp\15437447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154374475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1153160"/>
                    </a:xfrm>
                    <a:prstGeom prst="rect">
                      <a:avLst/>
                    </a:prstGeom>
                    <a:noFill/>
                    <a:ln>
                      <a:noFill/>
                    </a:ln>
                  </pic:spPr>
                </pic:pic>
              </a:graphicData>
            </a:graphic>
          </wp:inline>
        </w:drawing>
      </w:r>
    </w:p>
    <w:p w:rsidR="007E657F" w:rsidRDefault="007E657F" w:rsidP="007E657F">
      <w:pPr>
        <w:pStyle w:val="af1"/>
        <w:spacing w:afterLines="100" w:after="312"/>
        <w:jc w:val="center"/>
        <w:rPr>
          <w:rFonts w:ascii="Arial" w:hAnsi="Arial" w:cs="Arial"/>
          <w:sz w:val="24"/>
          <w:szCs w:val="24"/>
        </w:rPr>
      </w:pPr>
      <w:r w:rsidRPr="00446DD1">
        <w:rPr>
          <w:rFonts w:ascii="Arial" w:hAnsi="Arial" w:cs="Arial"/>
          <w:sz w:val="24"/>
          <w:szCs w:val="24"/>
        </w:rPr>
        <w:t xml:space="preserve">Table </w:t>
      </w:r>
      <w:r>
        <w:rPr>
          <w:rFonts w:ascii="Arial" w:hAnsi="Arial" w:cs="Arial" w:hint="eastAsia"/>
          <w:sz w:val="24"/>
          <w:szCs w:val="24"/>
        </w:rPr>
        <w:t>4.1.1.4</w:t>
      </w:r>
      <w:r w:rsidRPr="00446DD1">
        <w:rPr>
          <w:rFonts w:ascii="Arial" w:hAnsi="Arial" w:cs="Arial"/>
          <w:sz w:val="24"/>
          <w:szCs w:val="24"/>
        </w:rPr>
        <w:t xml:space="preserve"> KMO and Bartlett’s Test (</w:t>
      </w:r>
      <w:r>
        <w:rPr>
          <w:rFonts w:ascii="Arial" w:hAnsi="Arial" w:cs="Arial"/>
          <w:sz w:val="24"/>
          <w:szCs w:val="24"/>
        </w:rPr>
        <w:t>Total Independent Variables</w:t>
      </w:r>
      <w:r w:rsidRPr="00446DD1">
        <w:rPr>
          <w:rFonts w:ascii="Arial" w:hAnsi="Arial" w:cs="Arial"/>
          <w:sz w:val="24"/>
          <w:szCs w:val="24"/>
        </w:rPr>
        <w:t>)</w:t>
      </w:r>
    </w:p>
    <w:p w:rsidR="007E657F" w:rsidRPr="00446DD1" w:rsidRDefault="007E657F" w:rsidP="007E657F">
      <w:pPr>
        <w:spacing w:afterLines="100" w:after="312" w:line="360" w:lineRule="auto"/>
        <w:rPr>
          <w:rFonts w:ascii="Arial" w:hAnsi="Arial" w:cs="Arial"/>
          <w:b/>
          <w:sz w:val="24"/>
          <w:szCs w:val="24"/>
        </w:rPr>
      </w:pPr>
      <w:r w:rsidRPr="00446DD1">
        <w:rPr>
          <w:rFonts w:ascii="Arial" w:hAnsi="Arial" w:cs="Arial"/>
          <w:b/>
          <w:sz w:val="24"/>
          <w:szCs w:val="24"/>
        </w:rPr>
        <w:t>Income Level</w:t>
      </w:r>
    </w:p>
    <w:tbl>
      <w:tblPr>
        <w:tblStyle w:val="ae"/>
        <w:tblW w:w="0" w:type="auto"/>
        <w:tblLook w:val="04A0" w:firstRow="1" w:lastRow="0" w:firstColumn="1" w:lastColumn="0" w:noHBand="0" w:noVBand="1"/>
      </w:tblPr>
      <w:tblGrid>
        <w:gridCol w:w="5098"/>
        <w:gridCol w:w="3198"/>
      </w:tblGrid>
      <w:tr w:rsidR="007E657F" w:rsidRPr="00CD29BE" w:rsidTr="007E657F">
        <w:tc>
          <w:tcPr>
            <w:tcW w:w="5098" w:type="dxa"/>
            <w:tcBorders>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Items</w:t>
            </w:r>
          </w:p>
        </w:tc>
        <w:tc>
          <w:tcPr>
            <w:tcW w:w="3198" w:type="dxa"/>
            <w:tcBorders>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Factor Loading</w:t>
            </w:r>
          </w:p>
        </w:tc>
      </w:tr>
      <w:tr w:rsidR="007E657F" w:rsidRPr="00CD29BE" w:rsidTr="007E657F">
        <w:tc>
          <w:tcPr>
            <w:tcW w:w="5098" w:type="dxa"/>
            <w:tcBorders>
              <w:top w:val="nil"/>
              <w:left w:val="nil"/>
              <w:bottom w:val="nil"/>
              <w:right w:val="nil"/>
            </w:tcBorders>
          </w:tcPr>
          <w:p w:rsidR="007E657F" w:rsidRPr="00446DD1" w:rsidRDefault="007E657F" w:rsidP="007E657F">
            <w:pPr>
              <w:spacing w:afterLines="100" w:after="312" w:line="360" w:lineRule="auto"/>
              <w:rPr>
                <w:rFonts w:ascii="Arial" w:hAnsi="Arial" w:cs="Arial"/>
                <w:sz w:val="24"/>
                <w:szCs w:val="24"/>
              </w:rPr>
            </w:pPr>
            <w:r w:rsidRPr="00446DD1">
              <w:rPr>
                <w:rFonts w:ascii="Arial" w:hAnsi="Arial" w:cs="Arial"/>
                <w:sz w:val="24"/>
                <w:szCs w:val="24"/>
              </w:rPr>
              <w:t>I am satisfied with my current salary.</w:t>
            </w:r>
          </w:p>
        </w:tc>
        <w:tc>
          <w:tcPr>
            <w:tcW w:w="3198" w:type="dxa"/>
            <w:tcBorders>
              <w:top w:val="nil"/>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0.</w:t>
            </w:r>
            <w:r>
              <w:rPr>
                <w:rFonts w:ascii="Arial" w:hAnsi="Arial" w:cs="Arial"/>
                <w:sz w:val="24"/>
                <w:szCs w:val="24"/>
              </w:rPr>
              <w:t>636</w:t>
            </w:r>
          </w:p>
        </w:tc>
      </w:tr>
      <w:tr w:rsidR="007E657F" w:rsidRPr="00CD29BE" w:rsidTr="007E657F">
        <w:tc>
          <w:tcPr>
            <w:tcW w:w="5098" w:type="dxa"/>
            <w:tcBorders>
              <w:top w:val="nil"/>
              <w:left w:val="nil"/>
              <w:bottom w:val="nil"/>
              <w:right w:val="nil"/>
            </w:tcBorders>
          </w:tcPr>
          <w:p w:rsidR="007E657F" w:rsidRPr="00446DD1" w:rsidRDefault="007E657F" w:rsidP="007E657F">
            <w:pPr>
              <w:spacing w:afterLines="100" w:after="312" w:line="360" w:lineRule="auto"/>
              <w:rPr>
                <w:rFonts w:ascii="Arial" w:hAnsi="Arial" w:cs="Arial"/>
                <w:sz w:val="24"/>
                <w:szCs w:val="24"/>
              </w:rPr>
            </w:pPr>
            <w:r w:rsidRPr="00446DD1">
              <w:rPr>
                <w:rFonts w:ascii="Arial" w:hAnsi="Arial" w:cs="Arial"/>
                <w:sz w:val="24"/>
                <w:szCs w:val="24"/>
              </w:rPr>
              <w:t>I think my current wage/ salary is comparable to the standard income in this industry.</w:t>
            </w:r>
          </w:p>
        </w:tc>
        <w:tc>
          <w:tcPr>
            <w:tcW w:w="3198" w:type="dxa"/>
            <w:tcBorders>
              <w:top w:val="nil"/>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0.</w:t>
            </w:r>
            <w:r>
              <w:rPr>
                <w:rFonts w:ascii="Arial" w:hAnsi="Arial" w:cs="Arial"/>
                <w:sz w:val="24"/>
                <w:szCs w:val="24"/>
              </w:rPr>
              <w:t>671</w:t>
            </w:r>
          </w:p>
        </w:tc>
      </w:tr>
      <w:tr w:rsidR="007E657F" w:rsidRPr="00CD29BE" w:rsidTr="007E657F">
        <w:tc>
          <w:tcPr>
            <w:tcW w:w="5098" w:type="dxa"/>
            <w:tcBorders>
              <w:top w:val="nil"/>
              <w:left w:val="nil"/>
              <w:bottom w:val="nil"/>
              <w:right w:val="nil"/>
            </w:tcBorders>
          </w:tcPr>
          <w:p w:rsidR="007E657F" w:rsidRPr="00446DD1" w:rsidRDefault="007E657F" w:rsidP="007E657F">
            <w:pPr>
              <w:spacing w:afterLines="100" w:after="312" w:line="360" w:lineRule="auto"/>
              <w:rPr>
                <w:rFonts w:ascii="Arial" w:hAnsi="Arial" w:cs="Arial"/>
                <w:sz w:val="24"/>
                <w:szCs w:val="24"/>
              </w:rPr>
            </w:pPr>
            <w:r w:rsidRPr="00446DD1">
              <w:rPr>
                <w:rFonts w:ascii="Arial" w:hAnsi="Arial" w:cs="Arial"/>
                <w:sz w:val="24"/>
                <w:szCs w:val="24"/>
              </w:rPr>
              <w:t>I think that my hard work is proportional to my income.</w:t>
            </w:r>
          </w:p>
        </w:tc>
        <w:tc>
          <w:tcPr>
            <w:tcW w:w="3198" w:type="dxa"/>
            <w:tcBorders>
              <w:top w:val="nil"/>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0.</w:t>
            </w:r>
            <w:r>
              <w:rPr>
                <w:rFonts w:ascii="Arial" w:hAnsi="Arial" w:cs="Arial"/>
                <w:sz w:val="24"/>
                <w:szCs w:val="24"/>
              </w:rPr>
              <w:t>544</w:t>
            </w:r>
          </w:p>
        </w:tc>
      </w:tr>
      <w:tr w:rsidR="007E657F" w:rsidRPr="00CD29BE" w:rsidTr="007E657F">
        <w:tc>
          <w:tcPr>
            <w:tcW w:w="5098" w:type="dxa"/>
            <w:tcBorders>
              <w:top w:val="nil"/>
              <w:left w:val="nil"/>
              <w:bottom w:val="nil"/>
              <w:right w:val="nil"/>
            </w:tcBorders>
          </w:tcPr>
          <w:p w:rsidR="007E657F" w:rsidRPr="00446DD1" w:rsidRDefault="007E657F" w:rsidP="007E657F">
            <w:pPr>
              <w:widowControl/>
              <w:spacing w:afterLines="100" w:after="312" w:line="360" w:lineRule="auto"/>
              <w:rPr>
                <w:rFonts w:ascii="Arial" w:hAnsi="Arial" w:cs="Arial"/>
                <w:sz w:val="24"/>
                <w:szCs w:val="24"/>
              </w:rPr>
            </w:pPr>
            <w:r w:rsidRPr="00446DD1">
              <w:rPr>
                <w:rFonts w:ascii="Arial" w:hAnsi="Arial" w:cs="Arial"/>
                <w:sz w:val="24"/>
                <w:szCs w:val="24"/>
              </w:rPr>
              <w:t>I believe that my income is appropriate to my position and qualification.</w:t>
            </w:r>
          </w:p>
        </w:tc>
        <w:tc>
          <w:tcPr>
            <w:tcW w:w="3198" w:type="dxa"/>
            <w:tcBorders>
              <w:top w:val="nil"/>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0.</w:t>
            </w:r>
            <w:r>
              <w:rPr>
                <w:rFonts w:ascii="Arial" w:hAnsi="Arial" w:cs="Arial"/>
                <w:sz w:val="24"/>
                <w:szCs w:val="24"/>
              </w:rPr>
              <w:t>632</w:t>
            </w:r>
          </w:p>
        </w:tc>
      </w:tr>
      <w:tr w:rsidR="007E657F" w:rsidRPr="00CD29BE" w:rsidTr="007E657F">
        <w:tc>
          <w:tcPr>
            <w:tcW w:w="5098" w:type="dxa"/>
            <w:tcBorders>
              <w:top w:val="nil"/>
              <w:left w:val="nil"/>
              <w:bottom w:val="nil"/>
              <w:right w:val="nil"/>
            </w:tcBorders>
          </w:tcPr>
          <w:p w:rsidR="007E657F" w:rsidRPr="00446DD1" w:rsidRDefault="007E657F" w:rsidP="007E657F">
            <w:pPr>
              <w:spacing w:afterLines="100" w:after="312" w:line="360" w:lineRule="auto"/>
              <w:rPr>
                <w:rFonts w:ascii="Arial" w:hAnsi="Arial" w:cs="Arial"/>
                <w:sz w:val="24"/>
                <w:szCs w:val="24"/>
              </w:rPr>
            </w:pPr>
            <w:r w:rsidRPr="00446DD1">
              <w:rPr>
                <w:rFonts w:ascii="Arial" w:hAnsi="Arial" w:cs="Arial"/>
                <w:sz w:val="24"/>
                <w:szCs w:val="24"/>
              </w:rPr>
              <w:t>I think that the annual salary increment is acceptable when compared to other companies in the industry</w:t>
            </w:r>
          </w:p>
        </w:tc>
        <w:tc>
          <w:tcPr>
            <w:tcW w:w="3198" w:type="dxa"/>
            <w:tcBorders>
              <w:top w:val="nil"/>
              <w:left w:val="nil"/>
              <w:bottom w:val="nil"/>
              <w:right w:val="nil"/>
            </w:tcBorders>
          </w:tcPr>
          <w:p w:rsidR="007E657F" w:rsidRPr="00446DD1" w:rsidRDefault="007E657F" w:rsidP="007E657F">
            <w:pPr>
              <w:spacing w:after="240"/>
              <w:rPr>
                <w:rFonts w:ascii="Arial" w:hAnsi="Arial" w:cs="Arial"/>
                <w:sz w:val="24"/>
                <w:szCs w:val="24"/>
              </w:rPr>
            </w:pPr>
            <w:r w:rsidRPr="00446DD1">
              <w:rPr>
                <w:rFonts w:ascii="Arial" w:hAnsi="Arial" w:cs="Arial"/>
                <w:sz w:val="24"/>
                <w:szCs w:val="24"/>
              </w:rPr>
              <w:t xml:space="preserve">              0.</w:t>
            </w:r>
            <w:r>
              <w:rPr>
                <w:rFonts w:ascii="Arial" w:hAnsi="Arial" w:cs="Arial"/>
                <w:sz w:val="24"/>
                <w:szCs w:val="24"/>
              </w:rPr>
              <w:t>642</w:t>
            </w:r>
          </w:p>
        </w:tc>
      </w:tr>
    </w:tbl>
    <w:p w:rsidR="007E657F" w:rsidRPr="00A40324" w:rsidRDefault="007E657F" w:rsidP="007E657F">
      <w:pPr>
        <w:spacing w:afterLines="100" w:after="312" w:line="360" w:lineRule="auto"/>
        <w:rPr>
          <w:rFonts w:ascii="Arial" w:hAnsi="Arial" w:cs="Arial"/>
          <w:b/>
          <w:sz w:val="24"/>
          <w:szCs w:val="24"/>
        </w:rPr>
      </w:pPr>
      <w:r w:rsidRPr="00A40324">
        <w:rPr>
          <w:rFonts w:ascii="Arial" w:hAnsi="Arial" w:cs="Arial"/>
          <w:b/>
          <w:sz w:val="24"/>
          <w:szCs w:val="24"/>
        </w:rPr>
        <w:lastRenderedPageBreak/>
        <w:t>Job Satisfaction</w:t>
      </w:r>
    </w:p>
    <w:tbl>
      <w:tblPr>
        <w:tblStyle w:val="2"/>
        <w:tblW w:w="0" w:type="auto"/>
        <w:tblLook w:val="04A0" w:firstRow="1" w:lastRow="0" w:firstColumn="1" w:lastColumn="0" w:noHBand="0" w:noVBand="1"/>
      </w:tblPr>
      <w:tblGrid>
        <w:gridCol w:w="5098"/>
        <w:gridCol w:w="3198"/>
      </w:tblGrid>
      <w:tr w:rsidR="007E657F" w:rsidRPr="00A40324" w:rsidTr="007E657F">
        <w:tc>
          <w:tcPr>
            <w:tcW w:w="5098" w:type="dxa"/>
            <w:tcBorders>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Items</w:t>
            </w:r>
          </w:p>
        </w:tc>
        <w:tc>
          <w:tcPr>
            <w:tcW w:w="3198" w:type="dxa"/>
            <w:tcBorders>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Factor Loading</w:t>
            </w:r>
          </w:p>
        </w:tc>
      </w:tr>
      <w:tr w:rsidR="007E657F" w:rsidRPr="00A40324" w:rsidTr="007E657F">
        <w:tc>
          <w:tcPr>
            <w:tcW w:w="5098" w:type="dxa"/>
            <w:tcBorders>
              <w:top w:val="nil"/>
              <w:left w:val="nil"/>
              <w:bottom w:val="nil"/>
              <w:right w:val="nil"/>
            </w:tcBorders>
          </w:tcPr>
          <w:p w:rsidR="007E657F" w:rsidRPr="0031355C" w:rsidRDefault="007E657F" w:rsidP="007E657F">
            <w:pPr>
              <w:spacing w:afterLines="100" w:after="312" w:line="360" w:lineRule="auto"/>
              <w:rPr>
                <w:rFonts w:ascii="Arial" w:hAnsi="Arial" w:cs="Arial"/>
                <w:sz w:val="24"/>
                <w:szCs w:val="24"/>
              </w:rPr>
            </w:pPr>
            <w:r w:rsidRPr="0031355C">
              <w:rPr>
                <w:rFonts w:ascii="Arial" w:hAnsi="Arial" w:cs="Arial"/>
                <w:sz w:val="24"/>
                <w:szCs w:val="24"/>
              </w:rPr>
              <w:t>I am contented with this type of work.</w:t>
            </w:r>
          </w:p>
        </w:tc>
        <w:tc>
          <w:tcPr>
            <w:tcW w:w="3198" w:type="dxa"/>
            <w:tcBorders>
              <w:top w:val="nil"/>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816</w:t>
            </w:r>
          </w:p>
        </w:tc>
      </w:tr>
      <w:tr w:rsidR="007E657F" w:rsidRPr="00A40324" w:rsidTr="007E657F">
        <w:tc>
          <w:tcPr>
            <w:tcW w:w="5098" w:type="dxa"/>
            <w:tcBorders>
              <w:top w:val="nil"/>
              <w:left w:val="nil"/>
              <w:bottom w:val="nil"/>
              <w:right w:val="nil"/>
            </w:tcBorders>
          </w:tcPr>
          <w:p w:rsidR="007E657F" w:rsidRPr="0031355C" w:rsidRDefault="007E657F" w:rsidP="007E657F">
            <w:pPr>
              <w:spacing w:afterLines="100" w:after="312" w:line="360" w:lineRule="auto"/>
              <w:rPr>
                <w:rFonts w:ascii="Arial" w:hAnsi="Arial" w:cs="Arial"/>
                <w:sz w:val="24"/>
                <w:szCs w:val="24"/>
              </w:rPr>
            </w:pPr>
            <w:r w:rsidRPr="0031355C">
              <w:rPr>
                <w:rFonts w:ascii="Arial" w:hAnsi="Arial" w:cs="Arial"/>
                <w:sz w:val="24"/>
                <w:szCs w:val="24"/>
              </w:rPr>
              <w:t>I am enjoying this job.</w:t>
            </w:r>
          </w:p>
        </w:tc>
        <w:tc>
          <w:tcPr>
            <w:tcW w:w="3198" w:type="dxa"/>
            <w:tcBorders>
              <w:top w:val="nil"/>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818</w:t>
            </w:r>
          </w:p>
        </w:tc>
      </w:tr>
      <w:tr w:rsidR="007E657F" w:rsidRPr="00A40324" w:rsidTr="007E657F">
        <w:tc>
          <w:tcPr>
            <w:tcW w:w="5098" w:type="dxa"/>
            <w:tcBorders>
              <w:top w:val="nil"/>
              <w:left w:val="nil"/>
              <w:bottom w:val="nil"/>
              <w:right w:val="nil"/>
            </w:tcBorders>
          </w:tcPr>
          <w:p w:rsidR="007E657F" w:rsidRPr="0031355C" w:rsidRDefault="007E657F" w:rsidP="007E657F">
            <w:pPr>
              <w:spacing w:afterLines="100" w:after="312" w:line="360" w:lineRule="auto"/>
              <w:rPr>
                <w:rFonts w:ascii="Arial" w:hAnsi="Arial" w:cs="Arial"/>
                <w:sz w:val="24"/>
                <w:szCs w:val="24"/>
              </w:rPr>
            </w:pPr>
            <w:r w:rsidRPr="0031355C">
              <w:rPr>
                <w:rFonts w:ascii="Arial" w:hAnsi="Arial" w:cs="Arial"/>
                <w:sz w:val="24"/>
                <w:szCs w:val="24"/>
              </w:rPr>
              <w:t>I can learn much and grow fast by doing this job.</w:t>
            </w:r>
          </w:p>
        </w:tc>
        <w:tc>
          <w:tcPr>
            <w:tcW w:w="3198" w:type="dxa"/>
            <w:tcBorders>
              <w:top w:val="nil"/>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874</w:t>
            </w:r>
          </w:p>
        </w:tc>
      </w:tr>
      <w:tr w:rsidR="007E657F" w:rsidRPr="00A40324" w:rsidTr="007E657F">
        <w:tc>
          <w:tcPr>
            <w:tcW w:w="5098" w:type="dxa"/>
            <w:tcBorders>
              <w:top w:val="nil"/>
              <w:left w:val="nil"/>
              <w:bottom w:val="nil"/>
              <w:right w:val="nil"/>
            </w:tcBorders>
          </w:tcPr>
          <w:p w:rsidR="007E657F" w:rsidRPr="0031355C" w:rsidRDefault="007E657F" w:rsidP="007E657F">
            <w:pPr>
              <w:spacing w:afterLines="100" w:after="312" w:line="360" w:lineRule="auto"/>
              <w:rPr>
                <w:rFonts w:ascii="Arial" w:hAnsi="Arial" w:cs="Arial"/>
                <w:sz w:val="24"/>
                <w:szCs w:val="24"/>
              </w:rPr>
            </w:pPr>
            <w:r w:rsidRPr="0031355C">
              <w:rPr>
                <w:rFonts w:ascii="Arial" w:hAnsi="Arial" w:cs="Arial"/>
                <w:sz w:val="24"/>
                <w:szCs w:val="24"/>
              </w:rPr>
              <w:t>I feel I am important when I do this work.</w:t>
            </w:r>
          </w:p>
        </w:tc>
        <w:tc>
          <w:tcPr>
            <w:tcW w:w="3198" w:type="dxa"/>
            <w:tcBorders>
              <w:top w:val="nil"/>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812</w:t>
            </w:r>
          </w:p>
        </w:tc>
      </w:tr>
      <w:tr w:rsidR="007E657F" w:rsidRPr="00A40324" w:rsidTr="007E657F">
        <w:tc>
          <w:tcPr>
            <w:tcW w:w="5098" w:type="dxa"/>
            <w:tcBorders>
              <w:top w:val="nil"/>
              <w:left w:val="nil"/>
              <w:bottom w:val="nil"/>
              <w:right w:val="nil"/>
            </w:tcBorders>
          </w:tcPr>
          <w:p w:rsidR="007E657F" w:rsidRPr="0031355C" w:rsidRDefault="007E657F" w:rsidP="007E657F">
            <w:pPr>
              <w:spacing w:afterLines="100" w:after="312" w:line="360" w:lineRule="auto"/>
              <w:rPr>
                <w:rFonts w:ascii="Arial" w:hAnsi="Arial" w:cs="Arial"/>
                <w:sz w:val="24"/>
                <w:szCs w:val="24"/>
              </w:rPr>
            </w:pPr>
            <w:r w:rsidRPr="0031355C">
              <w:rPr>
                <w:rFonts w:ascii="Arial" w:hAnsi="Arial" w:cs="Arial"/>
                <w:sz w:val="24"/>
                <w:szCs w:val="24"/>
              </w:rPr>
              <w:t>I think my job is very interesting and satisfying</w:t>
            </w:r>
          </w:p>
        </w:tc>
        <w:tc>
          <w:tcPr>
            <w:tcW w:w="3198" w:type="dxa"/>
            <w:tcBorders>
              <w:top w:val="nil"/>
              <w:left w:val="nil"/>
              <w:bottom w:val="nil"/>
              <w:right w:val="nil"/>
            </w:tcBorders>
          </w:tcPr>
          <w:p w:rsidR="007E657F" w:rsidRPr="00A40324" w:rsidRDefault="007E657F" w:rsidP="007E657F">
            <w:pPr>
              <w:spacing w:afterLines="100" w:after="312" w:line="360" w:lineRule="auto"/>
              <w:rPr>
                <w:rFonts w:ascii="Arial" w:eastAsia="Arial" w:hAnsi="Arial" w:cs="Arial"/>
                <w:sz w:val="24"/>
                <w:szCs w:val="24"/>
              </w:rPr>
            </w:pPr>
            <w:r w:rsidRPr="00A40324">
              <w:rPr>
                <w:rFonts w:ascii="Arial" w:eastAsia="Arial" w:hAnsi="Arial" w:cs="Arial"/>
                <w:sz w:val="24"/>
                <w:szCs w:val="24"/>
              </w:rPr>
              <w:t xml:space="preserve">              0.</w:t>
            </w:r>
            <w:r>
              <w:rPr>
                <w:rFonts w:ascii="Arial" w:eastAsia="Arial" w:hAnsi="Arial" w:cs="Arial"/>
                <w:sz w:val="24"/>
                <w:szCs w:val="24"/>
              </w:rPr>
              <w:t>883</w:t>
            </w:r>
          </w:p>
        </w:tc>
      </w:tr>
    </w:tbl>
    <w:p w:rsidR="007E657F" w:rsidRDefault="007E657F" w:rsidP="007E657F">
      <w:pPr>
        <w:jc w:val="center"/>
      </w:pPr>
    </w:p>
    <w:p w:rsidR="007E657F" w:rsidRDefault="007E657F" w:rsidP="007E657F">
      <w:pPr>
        <w:spacing w:afterLines="100" w:after="312" w:line="360" w:lineRule="auto"/>
        <w:rPr>
          <w:rFonts w:ascii="Arial" w:hAnsi="Arial" w:cs="Arial"/>
          <w:b/>
          <w:sz w:val="24"/>
          <w:szCs w:val="24"/>
        </w:rPr>
      </w:pPr>
      <w:r w:rsidRPr="000164E4">
        <w:rPr>
          <w:rFonts w:ascii="Arial" w:hAnsi="Arial" w:cs="Arial"/>
          <w:b/>
          <w:sz w:val="24"/>
          <w:szCs w:val="24"/>
        </w:rPr>
        <w:t>Work Environment</w:t>
      </w:r>
    </w:p>
    <w:tbl>
      <w:tblPr>
        <w:tblStyle w:val="31"/>
        <w:tblW w:w="0" w:type="auto"/>
        <w:tblLook w:val="04A0" w:firstRow="1" w:lastRow="0" w:firstColumn="1" w:lastColumn="0" w:noHBand="0" w:noVBand="1"/>
      </w:tblPr>
      <w:tblGrid>
        <w:gridCol w:w="5098"/>
        <w:gridCol w:w="3198"/>
      </w:tblGrid>
      <w:tr w:rsidR="007E657F" w:rsidRPr="000164E4" w:rsidTr="007E657F">
        <w:tc>
          <w:tcPr>
            <w:tcW w:w="5098" w:type="dxa"/>
            <w:tcBorders>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Items</w:t>
            </w:r>
          </w:p>
        </w:tc>
        <w:tc>
          <w:tcPr>
            <w:tcW w:w="3198" w:type="dxa"/>
            <w:tcBorders>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Factor Loading</w:t>
            </w:r>
          </w:p>
        </w:tc>
      </w:tr>
      <w:tr w:rsidR="007E657F" w:rsidRPr="000164E4" w:rsidTr="007E657F">
        <w:tc>
          <w:tcPr>
            <w:tcW w:w="5098" w:type="dxa"/>
            <w:tcBorders>
              <w:top w:val="nil"/>
              <w:left w:val="nil"/>
              <w:bottom w:val="nil"/>
              <w:right w:val="nil"/>
            </w:tcBorders>
          </w:tcPr>
          <w:p w:rsidR="007E657F" w:rsidRPr="000164E4" w:rsidRDefault="007E657F" w:rsidP="007E657F">
            <w:pPr>
              <w:spacing w:afterLines="100" w:after="312" w:line="360" w:lineRule="auto"/>
              <w:rPr>
                <w:rFonts w:ascii="Arial" w:hAnsi="Arial" w:cs="Arial"/>
                <w:sz w:val="24"/>
                <w:szCs w:val="24"/>
              </w:rPr>
            </w:pPr>
            <w:r w:rsidRPr="000164E4">
              <w:rPr>
                <w:rFonts w:ascii="Arial" w:hAnsi="Arial" w:cs="Arial"/>
                <w:sz w:val="24"/>
                <w:szCs w:val="24"/>
              </w:rPr>
              <w:t>The physical working condition of my firm are very good.</w:t>
            </w:r>
          </w:p>
        </w:tc>
        <w:tc>
          <w:tcPr>
            <w:tcW w:w="3198" w:type="dxa"/>
            <w:tcBorders>
              <w:top w:val="nil"/>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654</w:t>
            </w:r>
          </w:p>
        </w:tc>
      </w:tr>
      <w:tr w:rsidR="007E657F" w:rsidRPr="000164E4" w:rsidTr="007E657F">
        <w:tc>
          <w:tcPr>
            <w:tcW w:w="5098" w:type="dxa"/>
            <w:tcBorders>
              <w:top w:val="nil"/>
              <w:left w:val="nil"/>
              <w:bottom w:val="nil"/>
              <w:right w:val="nil"/>
            </w:tcBorders>
          </w:tcPr>
          <w:p w:rsidR="007E657F" w:rsidRPr="000164E4" w:rsidRDefault="007E657F" w:rsidP="007E657F">
            <w:pPr>
              <w:widowControl/>
              <w:spacing w:afterLines="100" w:after="312" w:line="360" w:lineRule="auto"/>
              <w:rPr>
                <w:rFonts w:ascii="Arial" w:hAnsi="Arial" w:cs="Arial"/>
                <w:sz w:val="24"/>
                <w:szCs w:val="24"/>
              </w:rPr>
            </w:pPr>
            <w:r w:rsidRPr="000164E4">
              <w:rPr>
                <w:rFonts w:ascii="Arial" w:hAnsi="Arial" w:cs="Arial"/>
                <w:sz w:val="24"/>
                <w:szCs w:val="24"/>
              </w:rPr>
              <w:t>The method of work measurement is reasonable in my firm.</w:t>
            </w:r>
          </w:p>
        </w:tc>
        <w:tc>
          <w:tcPr>
            <w:tcW w:w="3198" w:type="dxa"/>
            <w:tcBorders>
              <w:top w:val="nil"/>
              <w:left w:val="nil"/>
              <w:bottom w:val="nil"/>
              <w:right w:val="nil"/>
            </w:tcBorders>
          </w:tcPr>
          <w:p w:rsidR="007E657F" w:rsidRPr="000164E4" w:rsidRDefault="007E657F" w:rsidP="007E657F">
            <w:pPr>
              <w:widowControl/>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643</w:t>
            </w:r>
          </w:p>
        </w:tc>
      </w:tr>
      <w:tr w:rsidR="007E657F" w:rsidRPr="000164E4" w:rsidTr="007E657F">
        <w:tc>
          <w:tcPr>
            <w:tcW w:w="5098" w:type="dxa"/>
            <w:tcBorders>
              <w:top w:val="nil"/>
              <w:left w:val="nil"/>
              <w:bottom w:val="nil"/>
              <w:right w:val="nil"/>
            </w:tcBorders>
          </w:tcPr>
          <w:p w:rsidR="007E657F" w:rsidRPr="000164E4" w:rsidRDefault="007E657F" w:rsidP="007E657F">
            <w:pPr>
              <w:spacing w:afterLines="100" w:after="312" w:line="360" w:lineRule="auto"/>
              <w:rPr>
                <w:rFonts w:ascii="Arial" w:hAnsi="Arial" w:cs="Arial"/>
                <w:sz w:val="24"/>
                <w:szCs w:val="24"/>
              </w:rPr>
            </w:pPr>
            <w:r w:rsidRPr="000164E4">
              <w:rPr>
                <w:rFonts w:ascii="Arial" w:hAnsi="Arial" w:cs="Arial"/>
                <w:sz w:val="24"/>
                <w:szCs w:val="24"/>
              </w:rPr>
              <w:t>I am satisfied with my working time and privileges offered</w:t>
            </w:r>
          </w:p>
        </w:tc>
        <w:tc>
          <w:tcPr>
            <w:tcW w:w="3198" w:type="dxa"/>
            <w:tcBorders>
              <w:top w:val="nil"/>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836</w:t>
            </w:r>
          </w:p>
        </w:tc>
      </w:tr>
      <w:tr w:rsidR="007E657F" w:rsidRPr="000164E4" w:rsidTr="007E657F">
        <w:tc>
          <w:tcPr>
            <w:tcW w:w="5098" w:type="dxa"/>
            <w:tcBorders>
              <w:top w:val="nil"/>
              <w:left w:val="nil"/>
              <w:bottom w:val="nil"/>
              <w:right w:val="nil"/>
            </w:tcBorders>
          </w:tcPr>
          <w:p w:rsidR="007E657F" w:rsidRPr="000164E4" w:rsidRDefault="007E657F" w:rsidP="007E657F">
            <w:pPr>
              <w:spacing w:afterLines="100" w:after="312" w:line="360" w:lineRule="auto"/>
              <w:rPr>
                <w:rFonts w:ascii="Arial" w:hAnsi="Arial" w:cs="Arial"/>
                <w:sz w:val="24"/>
                <w:szCs w:val="24"/>
              </w:rPr>
            </w:pPr>
            <w:r w:rsidRPr="000164E4">
              <w:rPr>
                <w:rFonts w:ascii="Arial" w:hAnsi="Arial" w:cs="Arial"/>
                <w:sz w:val="24"/>
                <w:szCs w:val="24"/>
              </w:rPr>
              <w:t>My company is always moving toward to improve ways of doing things.</w:t>
            </w:r>
          </w:p>
        </w:tc>
        <w:tc>
          <w:tcPr>
            <w:tcW w:w="3198" w:type="dxa"/>
            <w:tcBorders>
              <w:top w:val="nil"/>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t xml:space="preserve">              0.</w:t>
            </w:r>
            <w:r>
              <w:rPr>
                <w:rFonts w:ascii="Arial" w:eastAsia="Arial" w:hAnsi="Arial" w:cs="Arial"/>
                <w:sz w:val="24"/>
                <w:szCs w:val="24"/>
              </w:rPr>
              <w:t>553</w:t>
            </w:r>
          </w:p>
        </w:tc>
      </w:tr>
      <w:tr w:rsidR="007E657F" w:rsidRPr="000164E4" w:rsidTr="007E657F">
        <w:tc>
          <w:tcPr>
            <w:tcW w:w="5098" w:type="dxa"/>
            <w:tcBorders>
              <w:top w:val="nil"/>
              <w:left w:val="nil"/>
              <w:bottom w:val="nil"/>
              <w:right w:val="nil"/>
            </w:tcBorders>
          </w:tcPr>
          <w:p w:rsidR="007E657F" w:rsidRPr="000164E4" w:rsidRDefault="007E657F" w:rsidP="007E657F">
            <w:pPr>
              <w:spacing w:afterLines="100" w:after="312" w:line="360" w:lineRule="auto"/>
              <w:rPr>
                <w:rFonts w:ascii="Arial" w:hAnsi="Arial" w:cs="Arial"/>
                <w:sz w:val="24"/>
                <w:szCs w:val="24"/>
              </w:rPr>
            </w:pPr>
            <w:r w:rsidRPr="000164E4">
              <w:rPr>
                <w:rFonts w:ascii="Arial" w:hAnsi="Arial" w:cs="Arial"/>
                <w:sz w:val="24"/>
                <w:szCs w:val="24"/>
              </w:rPr>
              <w:t xml:space="preserve">My organization is always utilizing new </w:t>
            </w:r>
            <w:r w:rsidRPr="000164E4">
              <w:rPr>
                <w:rFonts w:ascii="Arial" w:hAnsi="Arial" w:cs="Arial"/>
                <w:sz w:val="24"/>
                <w:szCs w:val="24"/>
              </w:rPr>
              <w:lastRenderedPageBreak/>
              <w:t>technologies to work.</w:t>
            </w:r>
          </w:p>
        </w:tc>
        <w:tc>
          <w:tcPr>
            <w:tcW w:w="3198" w:type="dxa"/>
            <w:tcBorders>
              <w:top w:val="nil"/>
              <w:left w:val="nil"/>
              <w:bottom w:val="nil"/>
              <w:right w:val="nil"/>
            </w:tcBorders>
          </w:tcPr>
          <w:p w:rsidR="007E657F" w:rsidRPr="000164E4" w:rsidRDefault="007E657F" w:rsidP="007E657F">
            <w:pPr>
              <w:spacing w:afterLines="100" w:after="312" w:line="360" w:lineRule="auto"/>
              <w:rPr>
                <w:rFonts w:ascii="Arial" w:eastAsia="Arial" w:hAnsi="Arial" w:cs="Arial"/>
                <w:sz w:val="24"/>
                <w:szCs w:val="24"/>
              </w:rPr>
            </w:pPr>
            <w:r w:rsidRPr="000164E4">
              <w:rPr>
                <w:rFonts w:ascii="Arial" w:eastAsia="Arial" w:hAnsi="Arial" w:cs="Arial"/>
                <w:sz w:val="24"/>
                <w:szCs w:val="24"/>
              </w:rPr>
              <w:lastRenderedPageBreak/>
              <w:t xml:space="preserve">              0.</w:t>
            </w:r>
            <w:r>
              <w:rPr>
                <w:rFonts w:ascii="Arial" w:eastAsia="Arial" w:hAnsi="Arial" w:cs="Arial"/>
                <w:sz w:val="24"/>
                <w:szCs w:val="24"/>
              </w:rPr>
              <w:t>759</w:t>
            </w:r>
          </w:p>
        </w:tc>
      </w:tr>
    </w:tbl>
    <w:p w:rsidR="007E657F" w:rsidRDefault="007E657F" w:rsidP="007E657F">
      <w:pPr>
        <w:pStyle w:val="af1"/>
        <w:spacing w:afterLines="100" w:after="312" w:line="360" w:lineRule="auto"/>
        <w:jc w:val="center"/>
        <w:rPr>
          <w:rFonts w:ascii="Arial" w:hAnsi="Arial" w:cs="Arial"/>
          <w:sz w:val="24"/>
          <w:szCs w:val="24"/>
        </w:rPr>
      </w:pPr>
      <w:r w:rsidRPr="00E01279">
        <w:rPr>
          <w:rFonts w:ascii="Arial" w:hAnsi="Arial" w:cs="Arial"/>
          <w:sz w:val="24"/>
          <w:szCs w:val="24"/>
        </w:rPr>
        <w:t xml:space="preserve">Table </w:t>
      </w:r>
      <w:r>
        <w:rPr>
          <w:rFonts w:ascii="Arial" w:hAnsi="Arial" w:cs="Arial" w:hint="eastAsia"/>
          <w:sz w:val="24"/>
          <w:szCs w:val="24"/>
        </w:rPr>
        <w:t>4.1.1.5</w:t>
      </w:r>
      <w:r w:rsidRPr="00E01279">
        <w:rPr>
          <w:rFonts w:ascii="Arial" w:hAnsi="Arial" w:cs="Arial"/>
          <w:sz w:val="24"/>
          <w:szCs w:val="24"/>
        </w:rPr>
        <w:t xml:space="preserve"> Communalities of </w:t>
      </w:r>
      <w:r>
        <w:rPr>
          <w:rFonts w:ascii="Arial" w:hAnsi="Arial" w:cs="Arial"/>
          <w:sz w:val="24"/>
          <w:szCs w:val="24"/>
        </w:rPr>
        <w:t>Total Independent Variables</w:t>
      </w:r>
    </w:p>
    <w:p w:rsidR="007E657F" w:rsidRDefault="007E657F" w:rsidP="007E657F">
      <w:pPr>
        <w:pStyle w:val="af1"/>
        <w:jc w:val="center"/>
      </w:pPr>
      <w:r w:rsidRPr="00B65284">
        <w:rPr>
          <w:noProof/>
        </w:rPr>
        <w:drawing>
          <wp:inline distT="0" distB="0" distL="0" distR="0" wp14:anchorId="5D229A1C" wp14:editId="137F1338">
            <wp:extent cx="5136543" cy="2409190"/>
            <wp:effectExtent l="0" t="0" r="6985" b="0"/>
            <wp:docPr id="54" name="图片 54" descr="C:\Users\lenovo\AppData\Local\Temp\1542811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54281183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212" cy="2433893"/>
                    </a:xfrm>
                    <a:prstGeom prst="rect">
                      <a:avLst/>
                    </a:prstGeom>
                    <a:noFill/>
                    <a:ln>
                      <a:noFill/>
                    </a:ln>
                  </pic:spPr>
                </pic:pic>
              </a:graphicData>
            </a:graphic>
          </wp:inline>
        </w:drawing>
      </w:r>
    </w:p>
    <w:p w:rsidR="007E657F" w:rsidRPr="00173ABB" w:rsidRDefault="007E657F" w:rsidP="007E657F">
      <w:pPr>
        <w:pStyle w:val="af1"/>
        <w:spacing w:afterLines="100" w:after="312" w:line="360" w:lineRule="auto"/>
        <w:jc w:val="center"/>
        <w:rPr>
          <w:rFonts w:ascii="Arial" w:hAnsi="Arial" w:cs="Arial"/>
          <w:sz w:val="24"/>
          <w:szCs w:val="24"/>
        </w:rPr>
      </w:pPr>
      <w:r w:rsidRPr="00B65284">
        <w:rPr>
          <w:rFonts w:ascii="Arial" w:hAnsi="Arial" w:cs="Arial"/>
          <w:sz w:val="24"/>
          <w:szCs w:val="24"/>
        </w:rPr>
        <w:t>Table</w:t>
      </w:r>
      <w:r>
        <w:rPr>
          <w:rFonts w:ascii="Arial" w:hAnsi="Arial" w:cs="Arial"/>
          <w:sz w:val="24"/>
          <w:szCs w:val="24"/>
        </w:rPr>
        <w:t xml:space="preserve"> </w:t>
      </w:r>
      <w:r>
        <w:rPr>
          <w:rFonts w:ascii="Arial" w:hAnsi="Arial" w:cs="Arial" w:hint="eastAsia"/>
          <w:sz w:val="24"/>
          <w:szCs w:val="24"/>
        </w:rPr>
        <w:t>4.1.1.6</w:t>
      </w:r>
      <w:r w:rsidRPr="00B65284">
        <w:rPr>
          <w:rFonts w:ascii="Arial" w:hAnsi="Arial" w:cs="Arial"/>
          <w:sz w:val="24"/>
          <w:szCs w:val="24"/>
        </w:rPr>
        <w:t xml:space="preserve"> Total Variance Explained of </w:t>
      </w:r>
      <w:r>
        <w:rPr>
          <w:rFonts w:ascii="Arial" w:hAnsi="Arial" w:cs="Arial"/>
          <w:sz w:val="24"/>
          <w:szCs w:val="24"/>
        </w:rPr>
        <w:t>Total</w:t>
      </w:r>
      <w:r w:rsidRPr="00B65284">
        <w:rPr>
          <w:rFonts w:ascii="Arial" w:hAnsi="Arial" w:cs="Arial"/>
          <w:sz w:val="24"/>
          <w:szCs w:val="24"/>
        </w:rPr>
        <w:t xml:space="preserve"> Independent Variables</w:t>
      </w:r>
    </w:p>
    <w:p w:rsidR="007E657F" w:rsidRDefault="00F000E2" w:rsidP="00F000E2">
      <w:pPr>
        <w:jc w:val="left"/>
        <w:rPr>
          <w:rFonts w:ascii="Arial" w:hAnsi="Arial" w:cs="Arial"/>
          <w:b/>
          <w:sz w:val="32"/>
          <w:szCs w:val="32"/>
        </w:rPr>
      </w:pPr>
      <w:r>
        <w:rPr>
          <w:rFonts w:ascii="Arial" w:hAnsi="Arial" w:cs="Arial" w:hint="eastAsia"/>
          <w:b/>
          <w:sz w:val="32"/>
          <w:szCs w:val="32"/>
        </w:rPr>
        <w:t>R</w:t>
      </w:r>
      <w:r>
        <w:rPr>
          <w:rFonts w:ascii="Arial" w:hAnsi="Arial" w:cs="Arial"/>
          <w:b/>
          <w:sz w:val="32"/>
          <w:szCs w:val="32"/>
        </w:rPr>
        <w:t>eliability Test of Pilot Test</w:t>
      </w:r>
    </w:p>
    <w:p w:rsidR="00F000E2" w:rsidRDefault="00F000E2" w:rsidP="00F000E2">
      <w:pPr>
        <w:jc w:val="left"/>
        <w:rPr>
          <w:rFonts w:ascii="Arial" w:hAnsi="Arial" w:cs="Arial"/>
          <w:b/>
          <w:sz w:val="32"/>
          <w:szCs w:val="32"/>
        </w:rPr>
      </w:pPr>
    </w:p>
    <w:tbl>
      <w:tblPr>
        <w:tblStyle w:val="41"/>
        <w:tblW w:w="0" w:type="auto"/>
        <w:tblLook w:val="04A0" w:firstRow="1" w:lastRow="0" w:firstColumn="1" w:lastColumn="0" w:noHBand="0" w:noVBand="1"/>
      </w:tblPr>
      <w:tblGrid>
        <w:gridCol w:w="2765"/>
        <w:gridCol w:w="2765"/>
        <w:gridCol w:w="2766"/>
      </w:tblGrid>
      <w:tr w:rsidR="00F000E2" w:rsidRPr="0093196D" w:rsidTr="00F06F29">
        <w:tc>
          <w:tcPr>
            <w:tcW w:w="2765" w:type="dxa"/>
            <w:tcBorders>
              <w:top w:val="single" w:sz="4" w:space="0" w:color="auto"/>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Cronbach’s Alpha</w:t>
            </w:r>
          </w:p>
        </w:tc>
        <w:tc>
          <w:tcPr>
            <w:tcW w:w="2766" w:type="dxa"/>
            <w:tcBorders>
              <w:top w:val="single" w:sz="4" w:space="0" w:color="auto"/>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Number of Items</w:t>
            </w:r>
          </w:p>
        </w:tc>
      </w:tr>
      <w:tr w:rsidR="00F000E2" w:rsidRPr="0093196D" w:rsidTr="00F06F29">
        <w:tc>
          <w:tcPr>
            <w:tcW w:w="2765" w:type="dxa"/>
            <w:tcBorders>
              <w:top w:val="single" w:sz="4" w:space="0" w:color="auto"/>
              <w:left w:val="nil"/>
              <w:bottom w:val="nil"/>
              <w:right w:val="nil"/>
            </w:tcBorders>
          </w:tcPr>
          <w:p w:rsidR="00F000E2" w:rsidRPr="0093196D"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Income Level</w:t>
            </w:r>
          </w:p>
        </w:tc>
        <w:tc>
          <w:tcPr>
            <w:tcW w:w="2765" w:type="dxa"/>
            <w:tcBorders>
              <w:top w:val="single" w:sz="4" w:space="0" w:color="auto"/>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0.8</w:t>
            </w:r>
            <w:r>
              <w:rPr>
                <w:rFonts w:ascii="Arial" w:eastAsia="Arial" w:hAnsi="Arial" w:cs="Arial"/>
                <w:sz w:val="24"/>
                <w:szCs w:val="24"/>
              </w:rPr>
              <w:t>14</w:t>
            </w:r>
          </w:p>
        </w:tc>
        <w:tc>
          <w:tcPr>
            <w:tcW w:w="2766" w:type="dxa"/>
            <w:tcBorders>
              <w:top w:val="single" w:sz="4" w:space="0" w:color="auto"/>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F000E2" w:rsidRPr="0093196D" w:rsidTr="00F06F29">
        <w:tc>
          <w:tcPr>
            <w:tcW w:w="2765" w:type="dxa"/>
            <w:tcBorders>
              <w:top w:val="nil"/>
              <w:left w:val="nil"/>
              <w:bottom w:val="nil"/>
              <w:right w:val="nil"/>
            </w:tcBorders>
          </w:tcPr>
          <w:p w:rsidR="00F000E2" w:rsidRPr="0093196D"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Job Satisfaction</w:t>
            </w:r>
          </w:p>
        </w:tc>
        <w:tc>
          <w:tcPr>
            <w:tcW w:w="2765" w:type="dxa"/>
            <w:tcBorders>
              <w:top w:val="nil"/>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Pr>
                <w:rFonts w:ascii="Arial" w:eastAsia="Arial" w:hAnsi="Arial" w:cs="Arial"/>
                <w:sz w:val="24"/>
                <w:szCs w:val="24"/>
              </w:rPr>
              <w:t>948</w:t>
            </w:r>
          </w:p>
        </w:tc>
        <w:tc>
          <w:tcPr>
            <w:tcW w:w="2766" w:type="dxa"/>
            <w:tcBorders>
              <w:top w:val="nil"/>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F000E2" w:rsidRPr="0093196D" w:rsidTr="00F06F29">
        <w:tc>
          <w:tcPr>
            <w:tcW w:w="2765" w:type="dxa"/>
            <w:tcBorders>
              <w:top w:val="nil"/>
              <w:left w:val="nil"/>
              <w:bottom w:val="nil"/>
              <w:right w:val="nil"/>
            </w:tcBorders>
          </w:tcPr>
          <w:p w:rsidR="00F000E2" w:rsidRPr="0093196D" w:rsidRDefault="00F000E2" w:rsidP="00F06F29">
            <w:pPr>
              <w:spacing w:afterLines="100" w:after="312" w:line="360" w:lineRule="auto"/>
              <w:rPr>
                <w:rFonts w:ascii="Arial" w:eastAsia="等线" w:hAnsi="Arial" w:cs="Arial"/>
                <w:sz w:val="24"/>
                <w:szCs w:val="24"/>
              </w:rPr>
            </w:pPr>
            <w:r>
              <w:rPr>
                <w:rFonts w:ascii="Arial" w:eastAsia="等线" w:hAnsi="Arial" w:cs="Arial" w:hint="eastAsia"/>
                <w:sz w:val="24"/>
                <w:szCs w:val="24"/>
              </w:rPr>
              <w:t>W</w:t>
            </w:r>
            <w:r>
              <w:rPr>
                <w:rFonts w:ascii="Arial" w:eastAsia="等线" w:hAnsi="Arial" w:cs="Arial"/>
                <w:sz w:val="24"/>
                <w:szCs w:val="24"/>
              </w:rPr>
              <w:t>ork Environment</w:t>
            </w:r>
          </w:p>
        </w:tc>
        <w:tc>
          <w:tcPr>
            <w:tcW w:w="2765" w:type="dxa"/>
            <w:tcBorders>
              <w:top w:val="nil"/>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Pr>
                <w:rFonts w:ascii="Arial" w:eastAsia="Arial" w:hAnsi="Arial" w:cs="Arial"/>
                <w:sz w:val="24"/>
                <w:szCs w:val="24"/>
              </w:rPr>
              <w:t>879</w:t>
            </w:r>
          </w:p>
        </w:tc>
        <w:tc>
          <w:tcPr>
            <w:tcW w:w="2766" w:type="dxa"/>
            <w:tcBorders>
              <w:top w:val="nil"/>
              <w:left w:val="nil"/>
              <w:bottom w:val="nil"/>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r w:rsidR="00F000E2" w:rsidRPr="0093196D" w:rsidTr="00F06F29">
        <w:tc>
          <w:tcPr>
            <w:tcW w:w="2765" w:type="dxa"/>
            <w:tcBorders>
              <w:top w:val="nil"/>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r>
              <w:rPr>
                <w:rFonts w:ascii="Arial" w:eastAsia="Arial" w:hAnsi="Arial" w:cs="Arial"/>
                <w:sz w:val="24"/>
                <w:szCs w:val="24"/>
              </w:rPr>
              <w:t>Job-hopping Behavior</w:t>
            </w:r>
          </w:p>
        </w:tc>
        <w:tc>
          <w:tcPr>
            <w:tcW w:w="2765" w:type="dxa"/>
            <w:tcBorders>
              <w:top w:val="nil"/>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0.</w:t>
            </w:r>
            <w:r>
              <w:rPr>
                <w:rFonts w:ascii="Arial" w:eastAsia="Arial" w:hAnsi="Arial" w:cs="Arial"/>
                <w:sz w:val="24"/>
                <w:szCs w:val="24"/>
              </w:rPr>
              <w:t>882</w:t>
            </w:r>
          </w:p>
        </w:tc>
        <w:tc>
          <w:tcPr>
            <w:tcW w:w="2766" w:type="dxa"/>
            <w:tcBorders>
              <w:top w:val="nil"/>
              <w:left w:val="nil"/>
              <w:bottom w:val="single" w:sz="4" w:space="0" w:color="auto"/>
              <w:right w:val="nil"/>
            </w:tcBorders>
          </w:tcPr>
          <w:p w:rsidR="00F000E2" w:rsidRPr="0093196D" w:rsidRDefault="00F000E2" w:rsidP="00F06F29">
            <w:pPr>
              <w:spacing w:afterLines="100" w:after="312" w:line="360" w:lineRule="auto"/>
              <w:rPr>
                <w:rFonts w:ascii="Arial" w:eastAsia="Arial" w:hAnsi="Arial" w:cs="Arial"/>
                <w:sz w:val="24"/>
                <w:szCs w:val="24"/>
              </w:rPr>
            </w:pPr>
            <w:r w:rsidRPr="0093196D">
              <w:rPr>
                <w:rFonts w:ascii="Arial" w:eastAsia="Arial" w:hAnsi="Arial" w:cs="Arial"/>
                <w:sz w:val="24"/>
                <w:szCs w:val="24"/>
              </w:rPr>
              <w:t xml:space="preserve">           5</w:t>
            </w:r>
          </w:p>
        </w:tc>
      </w:tr>
    </w:tbl>
    <w:p w:rsidR="00F000E2" w:rsidRDefault="00F000E2" w:rsidP="00F000E2">
      <w:pPr>
        <w:pStyle w:val="af1"/>
        <w:spacing w:afterLines="100" w:after="312" w:line="360" w:lineRule="auto"/>
        <w:jc w:val="center"/>
        <w:rPr>
          <w:rFonts w:ascii="Arial" w:hAnsi="Arial" w:cs="Arial"/>
          <w:sz w:val="24"/>
          <w:szCs w:val="24"/>
        </w:rPr>
      </w:pPr>
      <w:r w:rsidRPr="00B57C49">
        <w:rPr>
          <w:rFonts w:ascii="Arial" w:hAnsi="Arial" w:cs="Arial"/>
          <w:sz w:val="24"/>
          <w:szCs w:val="24"/>
        </w:rPr>
        <w:t xml:space="preserve">Table </w:t>
      </w:r>
      <w:r>
        <w:rPr>
          <w:rFonts w:ascii="Arial" w:hAnsi="Arial" w:cs="Arial" w:hint="eastAsia"/>
          <w:sz w:val="24"/>
          <w:szCs w:val="24"/>
        </w:rPr>
        <w:t>4.1.2</w:t>
      </w:r>
      <w:r w:rsidRPr="00B57C49">
        <w:rPr>
          <w:rFonts w:ascii="Arial" w:hAnsi="Arial" w:cs="Arial"/>
          <w:sz w:val="24"/>
          <w:szCs w:val="24"/>
        </w:rPr>
        <w:t xml:space="preserve"> Summary of Reliability Test</w:t>
      </w:r>
    </w:p>
    <w:p w:rsidR="00F000E2" w:rsidRDefault="00F000E2">
      <w:pPr>
        <w:widowControl/>
        <w:jc w:val="left"/>
        <w:rPr>
          <w:rFonts w:ascii="Arial" w:hAnsi="Arial" w:cs="Arial"/>
          <w:b/>
          <w:sz w:val="32"/>
          <w:szCs w:val="32"/>
        </w:rPr>
      </w:pPr>
      <w:r>
        <w:rPr>
          <w:rFonts w:ascii="Arial" w:hAnsi="Arial" w:cs="Arial"/>
          <w:b/>
          <w:sz w:val="32"/>
          <w:szCs w:val="32"/>
        </w:rPr>
        <w:br w:type="page"/>
      </w:r>
    </w:p>
    <w:p w:rsidR="00F000E2" w:rsidRDefault="00F000E2" w:rsidP="00F000E2">
      <w:pPr>
        <w:jc w:val="left"/>
        <w:rPr>
          <w:rFonts w:ascii="Arial" w:hAnsi="Arial" w:cs="Arial"/>
          <w:b/>
          <w:sz w:val="32"/>
          <w:szCs w:val="32"/>
        </w:rPr>
      </w:pPr>
      <w:r>
        <w:rPr>
          <w:rFonts w:ascii="Arial" w:hAnsi="Arial" w:cs="Arial" w:hint="eastAsia"/>
          <w:b/>
          <w:sz w:val="32"/>
          <w:szCs w:val="32"/>
        </w:rPr>
        <w:lastRenderedPageBreak/>
        <w:t>C</w:t>
      </w:r>
      <w:r>
        <w:rPr>
          <w:rFonts w:ascii="Arial" w:hAnsi="Arial" w:cs="Arial"/>
          <w:b/>
          <w:sz w:val="32"/>
          <w:szCs w:val="32"/>
        </w:rPr>
        <w:t>orrelation Matrix Test</w:t>
      </w:r>
    </w:p>
    <w:p w:rsidR="00F000E2" w:rsidRDefault="00F000E2" w:rsidP="00F000E2">
      <w:pPr>
        <w:jc w:val="left"/>
        <w:rPr>
          <w:rFonts w:ascii="Arial" w:hAnsi="Arial" w:cs="Arial"/>
          <w:b/>
          <w:sz w:val="32"/>
          <w:szCs w:val="32"/>
        </w:rPr>
      </w:pPr>
    </w:p>
    <w:p w:rsidR="00F000E2" w:rsidRPr="00604152" w:rsidRDefault="00F000E2" w:rsidP="00F000E2">
      <w:pPr>
        <w:rPr>
          <w:rFonts w:ascii="Arial" w:hAnsi="Arial" w:cs="Arial"/>
          <w:b/>
          <w:sz w:val="24"/>
          <w:szCs w:val="24"/>
        </w:rPr>
      </w:pPr>
      <w:r w:rsidRPr="00544D7A">
        <w:rPr>
          <w:rFonts w:ascii="Arial" w:hAnsi="Arial" w:cs="Arial"/>
          <w:b/>
          <w:noProof/>
          <w:sz w:val="24"/>
          <w:szCs w:val="24"/>
        </w:rPr>
        <w:drawing>
          <wp:inline distT="0" distB="0" distL="0" distR="0" wp14:anchorId="68D20115" wp14:editId="5B8068C1">
            <wp:extent cx="5731510" cy="2747645"/>
            <wp:effectExtent l="0" t="0" r="2540" b="0"/>
            <wp:docPr id="55" name="图片 55" descr="C:\Users\lenovo\AppData\Local\Temp\1543747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154374783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47645"/>
                    </a:xfrm>
                    <a:prstGeom prst="rect">
                      <a:avLst/>
                    </a:prstGeom>
                    <a:noFill/>
                    <a:ln>
                      <a:noFill/>
                    </a:ln>
                  </pic:spPr>
                </pic:pic>
              </a:graphicData>
            </a:graphic>
          </wp:inline>
        </w:drawing>
      </w:r>
    </w:p>
    <w:p w:rsidR="00F000E2" w:rsidRDefault="00F000E2" w:rsidP="00F000E2">
      <w:pPr>
        <w:pStyle w:val="af1"/>
        <w:spacing w:afterLines="100" w:after="312" w:line="360" w:lineRule="auto"/>
        <w:jc w:val="center"/>
        <w:rPr>
          <w:rFonts w:ascii="Arial" w:hAnsi="Arial" w:cs="Arial"/>
          <w:sz w:val="24"/>
          <w:szCs w:val="24"/>
        </w:rPr>
      </w:pPr>
      <w:r w:rsidRPr="00276ED8">
        <w:rPr>
          <w:rFonts w:ascii="Arial" w:hAnsi="Arial" w:cs="Arial"/>
          <w:sz w:val="24"/>
          <w:szCs w:val="24"/>
        </w:rPr>
        <w:t xml:space="preserve">Table </w:t>
      </w:r>
      <w:r>
        <w:rPr>
          <w:rFonts w:ascii="Arial" w:hAnsi="Arial" w:cs="Arial" w:hint="eastAsia"/>
          <w:sz w:val="24"/>
          <w:szCs w:val="24"/>
        </w:rPr>
        <w:t>4.1.3.1</w:t>
      </w:r>
      <w:r w:rsidRPr="00276ED8">
        <w:rPr>
          <w:rFonts w:ascii="Arial" w:hAnsi="Arial" w:cs="Arial"/>
          <w:sz w:val="24"/>
          <w:szCs w:val="24"/>
        </w:rPr>
        <w:t xml:space="preserve"> Summary of Correlations (Independent Variables)</w:t>
      </w:r>
    </w:p>
    <w:p w:rsidR="00F000E2" w:rsidRDefault="00F000E2" w:rsidP="00F000E2">
      <w:pPr>
        <w:jc w:val="center"/>
        <w:rPr>
          <w:rFonts w:ascii="Arial" w:hAnsi="Arial" w:cs="Arial"/>
          <w:sz w:val="24"/>
          <w:szCs w:val="24"/>
        </w:rPr>
      </w:pPr>
      <w:r w:rsidRPr="006E179F">
        <w:rPr>
          <w:rFonts w:ascii="Arial" w:hAnsi="Arial" w:cs="Arial"/>
          <w:noProof/>
          <w:sz w:val="24"/>
          <w:szCs w:val="24"/>
        </w:rPr>
        <w:drawing>
          <wp:inline distT="0" distB="0" distL="0" distR="0" wp14:anchorId="5BB82B32" wp14:editId="435E0D2F">
            <wp:extent cx="3800475" cy="3522345"/>
            <wp:effectExtent l="0" t="0" r="9525" b="1905"/>
            <wp:docPr id="56" name="图片 56" descr="C:\Users\lenovo\AppData\Local\Temp\WeChat Files\ae3cd25232e0905c8fb4e803a68f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ae3cd25232e0905c8fb4e803a68f58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3522345"/>
                    </a:xfrm>
                    <a:prstGeom prst="rect">
                      <a:avLst/>
                    </a:prstGeom>
                    <a:noFill/>
                    <a:ln>
                      <a:noFill/>
                    </a:ln>
                  </pic:spPr>
                </pic:pic>
              </a:graphicData>
            </a:graphic>
          </wp:inline>
        </w:drawing>
      </w:r>
    </w:p>
    <w:p w:rsidR="00F000E2" w:rsidRDefault="00F000E2" w:rsidP="00F000E2">
      <w:pPr>
        <w:pStyle w:val="af1"/>
        <w:spacing w:afterLines="100" w:after="312" w:line="360" w:lineRule="auto"/>
        <w:jc w:val="center"/>
        <w:rPr>
          <w:rFonts w:ascii="Arial" w:hAnsi="Arial" w:cs="Arial"/>
          <w:sz w:val="24"/>
          <w:szCs w:val="24"/>
        </w:rPr>
      </w:pPr>
      <w:r w:rsidRPr="009621F5">
        <w:rPr>
          <w:rFonts w:ascii="Arial" w:hAnsi="Arial" w:cs="Arial"/>
          <w:sz w:val="24"/>
          <w:szCs w:val="24"/>
        </w:rPr>
        <w:t xml:space="preserve">Table </w:t>
      </w:r>
      <w:r>
        <w:rPr>
          <w:rFonts w:ascii="Arial" w:hAnsi="Arial" w:cs="Arial" w:hint="eastAsia"/>
          <w:sz w:val="24"/>
          <w:szCs w:val="24"/>
        </w:rPr>
        <w:t>4.1.3.2</w:t>
      </w:r>
      <w:r w:rsidRPr="009621F5">
        <w:rPr>
          <w:rFonts w:ascii="Arial" w:hAnsi="Arial" w:cs="Arial"/>
          <w:sz w:val="24"/>
          <w:szCs w:val="24"/>
        </w:rPr>
        <w:t xml:space="preserve"> </w:t>
      </w:r>
      <w:r w:rsidRPr="00276ED8">
        <w:rPr>
          <w:rFonts w:ascii="Arial" w:hAnsi="Arial" w:cs="Arial"/>
          <w:sz w:val="24"/>
          <w:szCs w:val="24"/>
        </w:rPr>
        <w:t>Summary of Correlations</w:t>
      </w:r>
      <w:r>
        <w:rPr>
          <w:rFonts w:ascii="Arial" w:hAnsi="Arial" w:cs="Arial"/>
          <w:sz w:val="24"/>
          <w:szCs w:val="24"/>
        </w:rPr>
        <w:t xml:space="preserve"> (Dependent Variable)</w:t>
      </w:r>
    </w:p>
    <w:p w:rsidR="00F000E2" w:rsidRDefault="00F000E2">
      <w:pPr>
        <w:widowControl/>
        <w:jc w:val="left"/>
        <w:rPr>
          <w:rFonts w:ascii="Arial" w:hAnsi="Arial" w:cs="Arial"/>
          <w:b/>
          <w:sz w:val="32"/>
          <w:szCs w:val="32"/>
        </w:rPr>
      </w:pPr>
      <w:r>
        <w:rPr>
          <w:rFonts w:ascii="Arial" w:hAnsi="Arial" w:cs="Arial"/>
          <w:b/>
          <w:sz w:val="32"/>
          <w:szCs w:val="32"/>
        </w:rPr>
        <w:br w:type="page"/>
      </w:r>
    </w:p>
    <w:p w:rsidR="00F000E2" w:rsidRDefault="00F000E2" w:rsidP="00F000E2">
      <w:pPr>
        <w:jc w:val="left"/>
        <w:rPr>
          <w:rFonts w:ascii="Arial" w:hAnsi="Arial" w:cs="Arial"/>
          <w:b/>
          <w:sz w:val="32"/>
          <w:szCs w:val="32"/>
        </w:rPr>
      </w:pPr>
      <w:r>
        <w:rPr>
          <w:rFonts w:ascii="Arial" w:hAnsi="Arial" w:cs="Arial" w:hint="eastAsia"/>
          <w:b/>
          <w:sz w:val="32"/>
          <w:szCs w:val="32"/>
        </w:rPr>
        <w:lastRenderedPageBreak/>
        <w:t>D</w:t>
      </w:r>
      <w:r>
        <w:rPr>
          <w:rFonts w:ascii="Arial" w:hAnsi="Arial" w:cs="Arial"/>
          <w:b/>
          <w:sz w:val="32"/>
          <w:szCs w:val="32"/>
        </w:rPr>
        <w:t>emographic Profile</w:t>
      </w:r>
    </w:p>
    <w:p w:rsidR="00F000E2" w:rsidRDefault="00F000E2" w:rsidP="00F000E2">
      <w:pPr>
        <w:jc w:val="left"/>
        <w:rPr>
          <w:rFonts w:ascii="Arial" w:hAnsi="Arial" w:cs="Arial"/>
          <w:b/>
          <w:sz w:val="32"/>
          <w:szCs w:val="32"/>
        </w:rPr>
      </w:pPr>
    </w:p>
    <w:tbl>
      <w:tblPr>
        <w:tblStyle w:val="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000E2" w:rsidRPr="00D50FC5" w:rsidTr="00D50FC5">
        <w:trPr>
          <w:jc w:val="center"/>
        </w:trPr>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F000E2" w:rsidRPr="00D50FC5" w:rsidTr="00D50FC5">
        <w:trPr>
          <w:jc w:val="center"/>
        </w:trPr>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Male</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80</w:t>
            </w:r>
          </w:p>
        </w:tc>
        <w:tc>
          <w:tcPr>
            <w:tcW w:w="2766" w:type="dxa"/>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sidRPr="00D50FC5">
              <w:rPr>
                <w:rFonts w:ascii="Arial" w:eastAsia="Arial" w:hAnsi="Arial" w:cs="Arial"/>
                <w:sz w:val="24"/>
                <w:szCs w:val="24"/>
              </w:rPr>
              <w:t>2</w:t>
            </w:r>
            <w:r>
              <w:rPr>
                <w:rFonts w:ascii="Arial" w:eastAsia="Arial" w:hAnsi="Arial" w:cs="Arial"/>
                <w:sz w:val="24"/>
                <w:szCs w:val="24"/>
              </w:rPr>
              <w:t>6.8</w:t>
            </w:r>
          </w:p>
        </w:tc>
      </w:tr>
      <w:tr w:rsidR="00F000E2" w:rsidRPr="00D50FC5" w:rsidTr="00D50FC5">
        <w:trPr>
          <w:jc w:val="center"/>
        </w:trPr>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Female</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219</w:t>
            </w:r>
          </w:p>
        </w:tc>
        <w:tc>
          <w:tcPr>
            <w:tcW w:w="2766" w:type="dxa"/>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73.2</w:t>
            </w:r>
          </w:p>
        </w:tc>
      </w:tr>
      <w:tr w:rsidR="00F000E2" w:rsidRPr="00D50FC5" w:rsidTr="00D50FC5">
        <w:trPr>
          <w:jc w:val="center"/>
        </w:trPr>
        <w:tc>
          <w:tcPr>
            <w:tcW w:w="2765" w:type="dxa"/>
            <w:tcBorders>
              <w:bottom w:val="single" w:sz="4" w:space="0" w:color="auto"/>
            </w:tcBorders>
          </w:tcPr>
          <w:p w:rsidR="00F000E2" w:rsidRPr="00D50FC5" w:rsidRDefault="00F000E2" w:rsidP="00F06F29">
            <w:pPr>
              <w:spacing w:afterLines="100" w:after="312" w:line="360" w:lineRule="auto"/>
              <w:rPr>
                <w:rFonts w:ascii="Arial" w:eastAsia="等线"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sidRPr="00D50FC5">
              <w:rPr>
                <w:rFonts w:ascii="Arial" w:eastAsia="Arial" w:hAnsi="Arial" w:cs="Arial"/>
                <w:sz w:val="24"/>
                <w:szCs w:val="24"/>
              </w:rPr>
              <w:t>100.0</w:t>
            </w:r>
          </w:p>
        </w:tc>
      </w:tr>
    </w:tbl>
    <w:p w:rsidR="00F000E2" w:rsidRDefault="00F000E2" w:rsidP="00F000E2">
      <w:pPr>
        <w:pStyle w:val="af1"/>
        <w:spacing w:afterLines="100" w:after="312" w:line="360" w:lineRule="auto"/>
        <w:jc w:val="center"/>
        <w:rPr>
          <w:rFonts w:ascii="Arial" w:hAnsi="Arial" w:cs="Arial"/>
          <w:sz w:val="24"/>
          <w:szCs w:val="24"/>
        </w:rPr>
      </w:pPr>
      <w:r w:rsidRPr="00D50FC5">
        <w:rPr>
          <w:rFonts w:ascii="Arial" w:hAnsi="Arial" w:cs="Arial"/>
          <w:sz w:val="24"/>
          <w:szCs w:val="24"/>
        </w:rPr>
        <w:t xml:space="preserve">Table </w:t>
      </w:r>
      <w:r>
        <w:rPr>
          <w:rFonts w:ascii="Arial" w:hAnsi="Arial" w:cs="Arial" w:hint="eastAsia"/>
          <w:sz w:val="24"/>
          <w:szCs w:val="24"/>
        </w:rPr>
        <w:t>4.2.1</w:t>
      </w:r>
      <w:r w:rsidRPr="00D50FC5">
        <w:rPr>
          <w:rFonts w:ascii="Arial" w:hAnsi="Arial" w:cs="Arial"/>
          <w:sz w:val="24"/>
          <w:szCs w:val="24"/>
        </w:rPr>
        <w:t xml:space="preserve"> Gender</w:t>
      </w:r>
    </w:p>
    <w:p w:rsidR="00F000E2" w:rsidRPr="00F000E2" w:rsidRDefault="00F000E2" w:rsidP="00F000E2"/>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000E2" w:rsidRPr="00D50FC5" w:rsidTr="00A96E0F">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F000E2" w:rsidRPr="00D50FC5" w:rsidTr="00A96E0F">
        <w:tc>
          <w:tcPr>
            <w:tcW w:w="2765" w:type="dxa"/>
            <w:tcBorders>
              <w:top w:val="single" w:sz="4" w:space="0" w:color="auto"/>
            </w:tcBorders>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Below 21 years old</w:t>
            </w:r>
          </w:p>
        </w:tc>
        <w:tc>
          <w:tcPr>
            <w:tcW w:w="2765" w:type="dxa"/>
            <w:tcBorders>
              <w:top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49</w:t>
            </w:r>
          </w:p>
        </w:tc>
        <w:tc>
          <w:tcPr>
            <w:tcW w:w="2766" w:type="dxa"/>
            <w:tcBorders>
              <w:top w:val="single" w:sz="4" w:space="0" w:color="auto"/>
            </w:tcBorders>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16.4</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21-30</w:t>
            </w:r>
          </w:p>
        </w:tc>
        <w:tc>
          <w:tcPr>
            <w:tcW w:w="2765" w:type="dxa"/>
          </w:tcPr>
          <w:p w:rsidR="00F000E2" w:rsidRPr="00D50FC5" w:rsidRDefault="00F000E2" w:rsidP="00F06F29">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1</w:t>
            </w:r>
            <w:r>
              <w:rPr>
                <w:rFonts w:ascii="Arial" w:eastAsia="Arial" w:hAnsi="Arial" w:cs="Arial"/>
                <w:sz w:val="24"/>
                <w:szCs w:val="24"/>
              </w:rPr>
              <w:t>11</w:t>
            </w:r>
          </w:p>
        </w:tc>
        <w:tc>
          <w:tcPr>
            <w:tcW w:w="2766" w:type="dxa"/>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37.1</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31-40</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80</w:t>
            </w:r>
          </w:p>
        </w:tc>
        <w:tc>
          <w:tcPr>
            <w:tcW w:w="2766" w:type="dxa"/>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26.8</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41-50</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34</w:t>
            </w:r>
          </w:p>
        </w:tc>
        <w:tc>
          <w:tcPr>
            <w:tcW w:w="2766" w:type="dxa"/>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11.4</w:t>
            </w:r>
          </w:p>
        </w:tc>
      </w:tr>
      <w:tr w:rsidR="00F000E2" w:rsidRPr="00D50FC5" w:rsidTr="00A96E0F">
        <w:tc>
          <w:tcPr>
            <w:tcW w:w="2765" w:type="dxa"/>
          </w:tcPr>
          <w:p w:rsidR="00F000E2" w:rsidRPr="00D50FC5" w:rsidRDefault="00F000E2" w:rsidP="00F06F29">
            <w:pPr>
              <w:spacing w:afterLines="100" w:after="312" w:line="360" w:lineRule="auto"/>
              <w:rPr>
                <w:rFonts w:ascii="Arial" w:hAnsi="Arial" w:cs="Arial"/>
                <w:sz w:val="24"/>
                <w:szCs w:val="24"/>
              </w:rPr>
            </w:pPr>
            <w:r>
              <w:rPr>
                <w:rFonts w:ascii="Arial" w:hAnsi="Arial" w:cs="Arial" w:hint="eastAsia"/>
                <w:sz w:val="24"/>
                <w:szCs w:val="24"/>
              </w:rPr>
              <w:t>M</w:t>
            </w:r>
            <w:r>
              <w:rPr>
                <w:rFonts w:ascii="Arial" w:hAnsi="Arial" w:cs="Arial"/>
                <w:sz w:val="24"/>
                <w:szCs w:val="24"/>
              </w:rPr>
              <w:t>ore than 50</w:t>
            </w:r>
          </w:p>
        </w:tc>
        <w:tc>
          <w:tcPr>
            <w:tcW w:w="2765" w:type="dxa"/>
          </w:tcPr>
          <w:p w:rsidR="00F000E2" w:rsidRPr="009A6ADE" w:rsidRDefault="00F000E2" w:rsidP="00F06F29">
            <w:pPr>
              <w:spacing w:afterLines="100" w:after="312" w:line="360" w:lineRule="auto"/>
              <w:ind w:firstLineChars="450" w:firstLine="1080"/>
              <w:rPr>
                <w:rFonts w:ascii="Arial" w:hAnsi="Arial" w:cs="Arial"/>
                <w:sz w:val="24"/>
                <w:szCs w:val="24"/>
              </w:rPr>
            </w:pPr>
            <w:r>
              <w:rPr>
                <w:rFonts w:ascii="Arial" w:hAnsi="Arial" w:cs="Arial" w:hint="eastAsia"/>
                <w:sz w:val="24"/>
                <w:szCs w:val="24"/>
              </w:rPr>
              <w:t>2</w:t>
            </w:r>
            <w:r>
              <w:rPr>
                <w:rFonts w:ascii="Arial" w:hAnsi="Arial" w:cs="Arial"/>
                <w:sz w:val="24"/>
                <w:szCs w:val="24"/>
              </w:rPr>
              <w:t>5</w:t>
            </w:r>
          </w:p>
        </w:tc>
        <w:tc>
          <w:tcPr>
            <w:tcW w:w="2766" w:type="dxa"/>
          </w:tcPr>
          <w:p w:rsidR="00F000E2" w:rsidRPr="009A6ADE" w:rsidRDefault="00F000E2" w:rsidP="00F06F29">
            <w:pPr>
              <w:spacing w:afterLines="100" w:after="312" w:line="360" w:lineRule="auto"/>
              <w:ind w:firstLineChars="550" w:firstLine="1320"/>
              <w:rPr>
                <w:rFonts w:ascii="Arial" w:hAnsi="Arial" w:cs="Arial"/>
                <w:sz w:val="24"/>
                <w:szCs w:val="24"/>
              </w:rPr>
            </w:pPr>
            <w:r>
              <w:rPr>
                <w:rFonts w:ascii="Arial" w:hAnsi="Arial" w:cs="Arial" w:hint="eastAsia"/>
                <w:sz w:val="24"/>
                <w:szCs w:val="24"/>
              </w:rPr>
              <w:t>8</w:t>
            </w:r>
            <w:r>
              <w:rPr>
                <w:rFonts w:ascii="Arial" w:hAnsi="Arial" w:cs="Arial"/>
                <w:sz w:val="24"/>
                <w:szCs w:val="24"/>
              </w:rPr>
              <w:t>.4</w:t>
            </w:r>
          </w:p>
        </w:tc>
      </w:tr>
      <w:tr w:rsidR="00F000E2" w:rsidRPr="00D50FC5" w:rsidTr="00A96E0F">
        <w:tc>
          <w:tcPr>
            <w:tcW w:w="2765" w:type="dxa"/>
            <w:tcBorders>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F000E2" w:rsidRPr="00D50FC5" w:rsidRDefault="00F000E2" w:rsidP="00F06F29">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F000E2" w:rsidRPr="00347615" w:rsidRDefault="00F000E2" w:rsidP="00F000E2">
      <w:pPr>
        <w:pStyle w:val="af1"/>
        <w:spacing w:afterLines="100" w:after="312" w:line="360" w:lineRule="auto"/>
        <w:jc w:val="center"/>
        <w:rPr>
          <w:rFonts w:ascii="Arial" w:hAnsi="Arial" w:cs="Arial"/>
          <w:sz w:val="24"/>
          <w:szCs w:val="24"/>
        </w:rPr>
      </w:pPr>
      <w:r w:rsidRPr="009A6ADE">
        <w:rPr>
          <w:rFonts w:ascii="Arial" w:hAnsi="Arial" w:cs="Arial"/>
          <w:sz w:val="24"/>
          <w:szCs w:val="24"/>
        </w:rPr>
        <w:t xml:space="preserve">Table </w:t>
      </w:r>
      <w:r>
        <w:rPr>
          <w:rFonts w:ascii="Arial" w:hAnsi="Arial" w:cs="Arial" w:hint="eastAsia"/>
          <w:sz w:val="24"/>
          <w:szCs w:val="24"/>
        </w:rPr>
        <w:t>4.2.2</w:t>
      </w:r>
      <w:r w:rsidRPr="009A6ADE">
        <w:rPr>
          <w:rFonts w:ascii="Arial" w:hAnsi="Arial" w:cs="Arial"/>
          <w:sz w:val="24"/>
          <w:szCs w:val="24"/>
        </w:rPr>
        <w:t xml:space="preserve"> Age</w:t>
      </w:r>
    </w:p>
    <w:p w:rsidR="00F000E2" w:rsidRDefault="00F000E2">
      <w:pPr>
        <w:widowControl/>
        <w:jc w:val="left"/>
        <w:rPr>
          <w:rFonts w:ascii="Arial" w:hAnsi="Arial" w:cs="Arial"/>
          <w:b/>
          <w:sz w:val="32"/>
          <w:szCs w:val="32"/>
        </w:rPr>
      </w:pPr>
      <w:r>
        <w:rPr>
          <w:rFonts w:ascii="Arial" w:hAnsi="Arial" w:cs="Arial"/>
          <w:b/>
          <w:sz w:val="32"/>
          <w:szCs w:val="32"/>
        </w:rPr>
        <w:br w:type="page"/>
      </w:r>
    </w:p>
    <w:p w:rsidR="00F000E2" w:rsidRDefault="00F000E2" w:rsidP="00F000E2">
      <w:pPr>
        <w:jc w:val="left"/>
        <w:rPr>
          <w:rFonts w:ascii="Arial" w:hAnsi="Arial" w:cs="Arial"/>
          <w:b/>
          <w:sz w:val="32"/>
          <w:szCs w:val="3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000E2" w:rsidRPr="00D50FC5" w:rsidTr="00A96E0F">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F000E2" w:rsidRPr="00D50FC5" w:rsidTr="00A96E0F">
        <w:tc>
          <w:tcPr>
            <w:tcW w:w="2765" w:type="dxa"/>
            <w:tcBorders>
              <w:top w:val="single" w:sz="4" w:space="0" w:color="auto"/>
            </w:tcBorders>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High school/ Diploma</w:t>
            </w:r>
          </w:p>
        </w:tc>
        <w:tc>
          <w:tcPr>
            <w:tcW w:w="2765" w:type="dxa"/>
            <w:tcBorders>
              <w:top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73</w:t>
            </w:r>
          </w:p>
        </w:tc>
        <w:tc>
          <w:tcPr>
            <w:tcW w:w="2766" w:type="dxa"/>
            <w:tcBorders>
              <w:top w:val="single" w:sz="4" w:space="0" w:color="auto"/>
            </w:tcBorders>
          </w:tcPr>
          <w:p w:rsidR="00F000E2" w:rsidRPr="00D50FC5" w:rsidRDefault="00F000E2" w:rsidP="00F06F29">
            <w:pPr>
              <w:spacing w:afterLines="100" w:after="312" w:line="360" w:lineRule="auto"/>
              <w:ind w:firstLineChars="500" w:firstLine="1200"/>
              <w:rPr>
                <w:rFonts w:ascii="Arial" w:eastAsia="Arial" w:hAnsi="Arial" w:cs="Arial"/>
                <w:sz w:val="24"/>
                <w:szCs w:val="24"/>
              </w:rPr>
            </w:pPr>
            <w:r>
              <w:rPr>
                <w:rFonts w:ascii="Arial" w:eastAsia="Arial" w:hAnsi="Arial" w:cs="Arial"/>
                <w:sz w:val="24"/>
                <w:szCs w:val="24"/>
              </w:rPr>
              <w:t>24.4</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Bachelor degree</w:t>
            </w:r>
          </w:p>
        </w:tc>
        <w:tc>
          <w:tcPr>
            <w:tcW w:w="2765" w:type="dxa"/>
          </w:tcPr>
          <w:p w:rsidR="00F000E2" w:rsidRPr="00D50FC5" w:rsidRDefault="00F000E2" w:rsidP="00F06F29">
            <w:pPr>
              <w:spacing w:afterLines="100" w:after="312" w:line="360" w:lineRule="auto"/>
              <w:ind w:firstLineChars="400" w:firstLine="960"/>
              <w:rPr>
                <w:rFonts w:ascii="Arial" w:eastAsia="Arial" w:hAnsi="Arial" w:cs="Arial"/>
                <w:sz w:val="24"/>
                <w:szCs w:val="24"/>
              </w:rPr>
            </w:pPr>
            <w:r>
              <w:rPr>
                <w:rFonts w:ascii="Arial" w:eastAsia="Arial" w:hAnsi="Arial" w:cs="Arial"/>
                <w:sz w:val="24"/>
                <w:szCs w:val="24"/>
              </w:rPr>
              <w:t>143</w:t>
            </w:r>
          </w:p>
        </w:tc>
        <w:tc>
          <w:tcPr>
            <w:tcW w:w="2766" w:type="dxa"/>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7.8</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Master</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53</w:t>
            </w:r>
          </w:p>
        </w:tc>
        <w:tc>
          <w:tcPr>
            <w:tcW w:w="2766" w:type="dxa"/>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hint="eastAsia"/>
                <w:sz w:val="24"/>
                <w:szCs w:val="24"/>
              </w:rPr>
              <w:t>1</w:t>
            </w:r>
            <w:r>
              <w:rPr>
                <w:rFonts w:ascii="Arial" w:hAnsi="Arial" w:cs="Arial"/>
                <w:sz w:val="24"/>
                <w:szCs w:val="24"/>
              </w:rPr>
              <w:t>7.7</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PhD</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17</w:t>
            </w:r>
          </w:p>
        </w:tc>
        <w:tc>
          <w:tcPr>
            <w:tcW w:w="2766" w:type="dxa"/>
          </w:tcPr>
          <w:p w:rsidR="00F000E2" w:rsidRPr="00D50FC5" w:rsidRDefault="00F000E2" w:rsidP="00F06F29">
            <w:pPr>
              <w:spacing w:afterLines="100" w:after="312" w:line="360" w:lineRule="auto"/>
              <w:ind w:firstLineChars="550" w:firstLine="1320"/>
              <w:rPr>
                <w:rFonts w:ascii="Arial" w:hAnsi="Arial" w:cs="Arial"/>
                <w:sz w:val="24"/>
                <w:szCs w:val="24"/>
              </w:rPr>
            </w:pPr>
            <w:r>
              <w:rPr>
                <w:rFonts w:ascii="Arial" w:hAnsi="Arial" w:cs="Arial" w:hint="eastAsia"/>
                <w:sz w:val="24"/>
                <w:szCs w:val="24"/>
              </w:rPr>
              <w:t>5</w:t>
            </w:r>
            <w:r>
              <w:rPr>
                <w:rFonts w:ascii="Arial" w:hAnsi="Arial" w:cs="Arial"/>
                <w:sz w:val="24"/>
                <w:szCs w:val="24"/>
              </w:rPr>
              <w:t>.7</w:t>
            </w:r>
          </w:p>
        </w:tc>
      </w:tr>
      <w:tr w:rsidR="00F000E2" w:rsidRPr="00D50FC5" w:rsidTr="00A96E0F">
        <w:tc>
          <w:tcPr>
            <w:tcW w:w="2765" w:type="dxa"/>
          </w:tcPr>
          <w:p w:rsidR="00F000E2" w:rsidRPr="00D50FC5" w:rsidRDefault="00F000E2" w:rsidP="00F06F29">
            <w:pPr>
              <w:spacing w:afterLines="100" w:after="312" w:line="360" w:lineRule="auto"/>
              <w:rPr>
                <w:rFonts w:ascii="Arial" w:hAnsi="Arial" w:cs="Arial"/>
                <w:sz w:val="24"/>
                <w:szCs w:val="24"/>
              </w:rPr>
            </w:pPr>
            <w:r>
              <w:rPr>
                <w:rFonts w:ascii="Arial" w:hAnsi="Arial" w:cs="Arial"/>
                <w:sz w:val="24"/>
                <w:szCs w:val="24"/>
              </w:rPr>
              <w:t>Others</w:t>
            </w:r>
          </w:p>
        </w:tc>
        <w:tc>
          <w:tcPr>
            <w:tcW w:w="2765" w:type="dxa"/>
          </w:tcPr>
          <w:p w:rsidR="00F000E2" w:rsidRPr="009A6ADE" w:rsidRDefault="00F000E2" w:rsidP="00F06F29">
            <w:pPr>
              <w:spacing w:afterLines="100" w:after="312" w:line="360" w:lineRule="auto"/>
              <w:ind w:firstLineChars="450" w:firstLine="1080"/>
              <w:rPr>
                <w:rFonts w:ascii="Arial" w:hAnsi="Arial" w:cs="Arial"/>
                <w:sz w:val="24"/>
                <w:szCs w:val="24"/>
              </w:rPr>
            </w:pPr>
            <w:r>
              <w:rPr>
                <w:rFonts w:ascii="Arial" w:hAnsi="Arial" w:cs="Arial"/>
                <w:sz w:val="24"/>
                <w:szCs w:val="24"/>
              </w:rPr>
              <w:t>13</w:t>
            </w:r>
          </w:p>
        </w:tc>
        <w:tc>
          <w:tcPr>
            <w:tcW w:w="2766" w:type="dxa"/>
          </w:tcPr>
          <w:p w:rsidR="00F000E2" w:rsidRPr="009A6ADE" w:rsidRDefault="00F000E2" w:rsidP="00F06F29">
            <w:pPr>
              <w:spacing w:afterLines="100" w:after="312" w:line="360" w:lineRule="auto"/>
              <w:ind w:firstLineChars="550" w:firstLine="1320"/>
              <w:rPr>
                <w:rFonts w:ascii="Arial" w:hAnsi="Arial" w:cs="Arial"/>
                <w:sz w:val="24"/>
                <w:szCs w:val="24"/>
              </w:rPr>
            </w:pPr>
            <w:r>
              <w:rPr>
                <w:rFonts w:ascii="Arial" w:hAnsi="Arial" w:cs="Arial" w:hint="eastAsia"/>
                <w:sz w:val="24"/>
                <w:szCs w:val="24"/>
              </w:rPr>
              <w:t>4</w:t>
            </w:r>
            <w:r>
              <w:rPr>
                <w:rFonts w:ascii="Arial" w:hAnsi="Arial" w:cs="Arial"/>
                <w:sz w:val="24"/>
                <w:szCs w:val="24"/>
              </w:rPr>
              <w:t>.3</w:t>
            </w:r>
          </w:p>
        </w:tc>
      </w:tr>
      <w:tr w:rsidR="00F000E2" w:rsidRPr="00D50FC5" w:rsidTr="00A96E0F">
        <w:tc>
          <w:tcPr>
            <w:tcW w:w="2765" w:type="dxa"/>
            <w:tcBorders>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F000E2" w:rsidRPr="00D50FC5" w:rsidRDefault="00F000E2" w:rsidP="00F06F29">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F000E2" w:rsidRDefault="00F000E2" w:rsidP="00F000E2">
      <w:pPr>
        <w:pStyle w:val="af1"/>
        <w:spacing w:afterLines="100" w:after="312" w:line="360" w:lineRule="auto"/>
        <w:jc w:val="center"/>
        <w:rPr>
          <w:rFonts w:ascii="Arial" w:hAnsi="Arial" w:cs="Arial"/>
          <w:sz w:val="24"/>
          <w:szCs w:val="24"/>
        </w:rPr>
      </w:pPr>
      <w:r w:rsidRPr="00890706">
        <w:rPr>
          <w:rFonts w:ascii="Arial" w:hAnsi="Arial" w:cs="Arial"/>
          <w:sz w:val="24"/>
          <w:szCs w:val="24"/>
        </w:rPr>
        <w:t xml:space="preserve">Table </w:t>
      </w:r>
      <w:r>
        <w:rPr>
          <w:rFonts w:ascii="Arial" w:hAnsi="Arial" w:cs="Arial" w:hint="eastAsia"/>
          <w:sz w:val="24"/>
          <w:szCs w:val="24"/>
        </w:rPr>
        <w:t>4.2.3</w:t>
      </w:r>
      <w:r w:rsidRPr="00890706">
        <w:rPr>
          <w:rFonts w:ascii="Arial" w:hAnsi="Arial" w:cs="Arial"/>
          <w:sz w:val="24"/>
          <w:szCs w:val="24"/>
        </w:rPr>
        <w:t xml:space="preserve"> Education Background</w:t>
      </w:r>
    </w:p>
    <w:p w:rsidR="00F000E2" w:rsidRPr="00F000E2" w:rsidRDefault="00F000E2" w:rsidP="00F000E2"/>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000E2" w:rsidRPr="00D50FC5" w:rsidTr="00A96E0F">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Frequency</w:t>
            </w:r>
          </w:p>
        </w:tc>
        <w:tc>
          <w:tcPr>
            <w:tcW w:w="2766" w:type="dxa"/>
            <w:tcBorders>
              <w:top w:val="single" w:sz="4" w:space="0" w:color="auto"/>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 xml:space="preserve">      Percentage</w:t>
            </w:r>
          </w:p>
        </w:tc>
      </w:tr>
      <w:tr w:rsidR="00F000E2" w:rsidRPr="00D50FC5" w:rsidTr="00A96E0F">
        <w:tc>
          <w:tcPr>
            <w:tcW w:w="2765" w:type="dxa"/>
            <w:tcBorders>
              <w:top w:val="single" w:sz="4" w:space="0" w:color="auto"/>
            </w:tcBorders>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Store sales</w:t>
            </w:r>
          </w:p>
        </w:tc>
        <w:tc>
          <w:tcPr>
            <w:tcW w:w="2765" w:type="dxa"/>
            <w:tcBorders>
              <w:top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139</w:t>
            </w:r>
          </w:p>
        </w:tc>
        <w:tc>
          <w:tcPr>
            <w:tcW w:w="2766" w:type="dxa"/>
            <w:tcBorders>
              <w:top w:val="single" w:sz="4" w:space="0" w:color="auto"/>
            </w:tcBorders>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6.5</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Store manager</w:t>
            </w:r>
          </w:p>
        </w:tc>
        <w:tc>
          <w:tcPr>
            <w:tcW w:w="2765" w:type="dxa"/>
          </w:tcPr>
          <w:p w:rsidR="00F000E2" w:rsidRPr="00D50FC5" w:rsidRDefault="00F000E2" w:rsidP="00F06F29">
            <w:pPr>
              <w:spacing w:afterLines="100" w:after="312" w:line="360" w:lineRule="auto"/>
              <w:ind w:firstLineChars="400" w:firstLine="960"/>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90</w:t>
            </w:r>
          </w:p>
        </w:tc>
        <w:tc>
          <w:tcPr>
            <w:tcW w:w="2766" w:type="dxa"/>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sz w:val="24"/>
                <w:szCs w:val="24"/>
              </w:rPr>
              <w:t>30.1</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Store supervisor</w:t>
            </w:r>
          </w:p>
        </w:tc>
        <w:tc>
          <w:tcPr>
            <w:tcW w:w="2765" w:type="dxa"/>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hint="eastAsia"/>
                <w:sz w:val="24"/>
                <w:szCs w:val="24"/>
              </w:rPr>
              <w:t>4</w:t>
            </w:r>
            <w:r>
              <w:rPr>
                <w:rFonts w:ascii="Arial" w:hAnsi="Arial" w:cs="Arial"/>
                <w:sz w:val="24"/>
                <w:szCs w:val="24"/>
              </w:rPr>
              <w:t>9</w:t>
            </w:r>
          </w:p>
        </w:tc>
        <w:tc>
          <w:tcPr>
            <w:tcW w:w="2766" w:type="dxa"/>
          </w:tcPr>
          <w:p w:rsidR="00F000E2" w:rsidRPr="00D50FC5" w:rsidRDefault="00F000E2" w:rsidP="00F06F29">
            <w:pPr>
              <w:spacing w:afterLines="100" w:after="312" w:line="360" w:lineRule="auto"/>
              <w:ind w:firstLineChars="500" w:firstLine="1200"/>
              <w:rPr>
                <w:rFonts w:ascii="Arial" w:hAnsi="Arial" w:cs="Arial"/>
                <w:sz w:val="24"/>
                <w:szCs w:val="24"/>
              </w:rPr>
            </w:pPr>
            <w:r>
              <w:rPr>
                <w:rFonts w:ascii="Arial" w:hAnsi="Arial" w:cs="Arial"/>
                <w:sz w:val="24"/>
                <w:szCs w:val="24"/>
              </w:rPr>
              <w:t>16.4</w:t>
            </w:r>
          </w:p>
        </w:tc>
      </w:tr>
      <w:tr w:rsidR="00F000E2" w:rsidRPr="00D50FC5" w:rsidTr="00A96E0F">
        <w:tc>
          <w:tcPr>
            <w:tcW w:w="2765" w:type="dxa"/>
          </w:tcPr>
          <w:p w:rsidR="00F000E2" w:rsidRPr="00D50FC5"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Store owner</w:t>
            </w:r>
          </w:p>
        </w:tc>
        <w:tc>
          <w:tcPr>
            <w:tcW w:w="2765" w:type="dxa"/>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Pr>
                <w:rFonts w:ascii="Arial" w:eastAsia="Arial" w:hAnsi="Arial" w:cs="Arial"/>
                <w:sz w:val="24"/>
                <w:szCs w:val="24"/>
              </w:rPr>
              <w:t>21</w:t>
            </w:r>
          </w:p>
        </w:tc>
        <w:tc>
          <w:tcPr>
            <w:tcW w:w="2766" w:type="dxa"/>
          </w:tcPr>
          <w:p w:rsidR="00F000E2" w:rsidRPr="00D50FC5" w:rsidRDefault="00F000E2" w:rsidP="00F06F29">
            <w:pPr>
              <w:spacing w:afterLines="100" w:after="312" w:line="360" w:lineRule="auto"/>
              <w:ind w:firstLineChars="550" w:firstLine="1320"/>
              <w:rPr>
                <w:rFonts w:ascii="Arial" w:hAnsi="Arial" w:cs="Arial"/>
                <w:sz w:val="24"/>
                <w:szCs w:val="24"/>
              </w:rPr>
            </w:pPr>
            <w:r>
              <w:rPr>
                <w:rFonts w:ascii="Arial" w:hAnsi="Arial" w:cs="Arial"/>
                <w:sz w:val="24"/>
                <w:szCs w:val="24"/>
              </w:rPr>
              <w:t>7.0</w:t>
            </w:r>
          </w:p>
        </w:tc>
      </w:tr>
      <w:tr w:rsidR="00F000E2" w:rsidRPr="00D50FC5" w:rsidTr="00A96E0F">
        <w:tc>
          <w:tcPr>
            <w:tcW w:w="2765" w:type="dxa"/>
            <w:tcBorders>
              <w:bottom w:val="single" w:sz="4" w:space="0" w:color="auto"/>
            </w:tcBorders>
          </w:tcPr>
          <w:p w:rsidR="00F000E2" w:rsidRPr="00D50FC5" w:rsidRDefault="00F000E2" w:rsidP="00F06F29">
            <w:pPr>
              <w:spacing w:afterLines="100" w:after="312" w:line="360" w:lineRule="auto"/>
              <w:rPr>
                <w:rFonts w:ascii="Arial" w:eastAsia="Arial" w:hAnsi="Arial" w:cs="Arial"/>
                <w:sz w:val="24"/>
                <w:szCs w:val="24"/>
              </w:rPr>
            </w:pPr>
            <w:r w:rsidRPr="00D50FC5">
              <w:rPr>
                <w:rFonts w:ascii="Arial" w:eastAsia="Arial" w:hAnsi="Arial" w:cs="Arial"/>
                <w:sz w:val="24"/>
                <w:szCs w:val="24"/>
              </w:rPr>
              <w:t>Total</w:t>
            </w:r>
          </w:p>
        </w:tc>
        <w:tc>
          <w:tcPr>
            <w:tcW w:w="2765" w:type="dxa"/>
            <w:tcBorders>
              <w:bottom w:val="single" w:sz="4" w:space="0" w:color="auto"/>
            </w:tcBorders>
          </w:tcPr>
          <w:p w:rsidR="00F000E2" w:rsidRPr="00D50FC5" w:rsidRDefault="00F000E2" w:rsidP="00F06F29">
            <w:pPr>
              <w:spacing w:afterLines="100" w:after="312" w:line="360" w:lineRule="auto"/>
              <w:ind w:firstLineChars="400" w:firstLine="960"/>
              <w:rPr>
                <w:rFonts w:ascii="Arial" w:eastAsia="Arial" w:hAnsi="Arial" w:cs="Arial"/>
                <w:sz w:val="24"/>
                <w:szCs w:val="24"/>
              </w:rPr>
            </w:pPr>
            <w:r w:rsidRPr="00D50FC5">
              <w:rPr>
                <w:rFonts w:ascii="Arial" w:eastAsia="Arial" w:hAnsi="Arial" w:cs="Arial"/>
                <w:sz w:val="24"/>
                <w:szCs w:val="24"/>
              </w:rPr>
              <w:t>299</w:t>
            </w:r>
          </w:p>
        </w:tc>
        <w:tc>
          <w:tcPr>
            <w:tcW w:w="2766" w:type="dxa"/>
            <w:tcBorders>
              <w:bottom w:val="single" w:sz="4" w:space="0" w:color="auto"/>
            </w:tcBorders>
          </w:tcPr>
          <w:p w:rsidR="00F000E2" w:rsidRPr="00D50FC5" w:rsidRDefault="00F000E2" w:rsidP="00F06F29">
            <w:pPr>
              <w:spacing w:afterLines="100" w:after="312" w:line="360" w:lineRule="auto"/>
              <w:ind w:firstLineChars="450" w:firstLine="1080"/>
              <w:rPr>
                <w:rFonts w:ascii="Arial" w:eastAsia="Arial" w:hAnsi="Arial" w:cs="Arial"/>
                <w:sz w:val="24"/>
                <w:szCs w:val="24"/>
              </w:rPr>
            </w:pPr>
            <w:r w:rsidRPr="00D50FC5">
              <w:rPr>
                <w:rFonts w:ascii="Arial" w:eastAsia="Arial" w:hAnsi="Arial" w:cs="Arial"/>
                <w:sz w:val="24"/>
                <w:szCs w:val="24"/>
              </w:rPr>
              <w:t>100.0</w:t>
            </w:r>
          </w:p>
        </w:tc>
      </w:tr>
    </w:tbl>
    <w:p w:rsidR="00F000E2" w:rsidRDefault="00F000E2" w:rsidP="00F000E2">
      <w:pPr>
        <w:pStyle w:val="af1"/>
        <w:spacing w:afterLines="100" w:after="312" w:line="360" w:lineRule="auto"/>
        <w:jc w:val="center"/>
        <w:rPr>
          <w:rFonts w:ascii="Arial" w:hAnsi="Arial" w:cs="Arial"/>
          <w:sz w:val="24"/>
          <w:szCs w:val="24"/>
        </w:rPr>
      </w:pPr>
      <w:r w:rsidRPr="00C067A1">
        <w:rPr>
          <w:rFonts w:ascii="Arial" w:hAnsi="Arial" w:cs="Arial"/>
          <w:sz w:val="24"/>
          <w:szCs w:val="24"/>
        </w:rPr>
        <w:t xml:space="preserve">Table </w:t>
      </w:r>
      <w:r>
        <w:rPr>
          <w:rFonts w:ascii="Arial" w:hAnsi="Arial" w:cs="Arial" w:hint="eastAsia"/>
          <w:sz w:val="24"/>
          <w:szCs w:val="24"/>
        </w:rPr>
        <w:t>4.2.4</w:t>
      </w:r>
      <w:r w:rsidRPr="00C067A1">
        <w:rPr>
          <w:rFonts w:ascii="Arial" w:hAnsi="Arial" w:cs="Arial"/>
          <w:sz w:val="24"/>
          <w:szCs w:val="24"/>
        </w:rPr>
        <w:t xml:space="preserve"> Occupation</w:t>
      </w:r>
    </w:p>
    <w:p w:rsidR="00F000E2" w:rsidRDefault="00F000E2">
      <w:pPr>
        <w:widowControl/>
        <w:jc w:val="left"/>
        <w:rPr>
          <w:rFonts w:ascii="Arial" w:hAnsi="Arial" w:cs="Arial"/>
          <w:b/>
          <w:sz w:val="32"/>
          <w:szCs w:val="32"/>
        </w:rPr>
      </w:pPr>
      <w:r>
        <w:rPr>
          <w:rFonts w:ascii="Arial" w:hAnsi="Arial" w:cs="Arial"/>
          <w:b/>
          <w:sz w:val="32"/>
          <w:szCs w:val="32"/>
        </w:rPr>
        <w:br w:type="page"/>
      </w:r>
    </w:p>
    <w:p w:rsidR="00F000E2" w:rsidRDefault="00F000E2" w:rsidP="00F000E2">
      <w:pPr>
        <w:jc w:val="left"/>
        <w:rPr>
          <w:rFonts w:ascii="Arial" w:hAnsi="Arial" w:cs="Arial"/>
          <w:b/>
          <w:sz w:val="32"/>
          <w:szCs w:val="32"/>
        </w:rPr>
      </w:pPr>
      <w:r>
        <w:rPr>
          <w:rFonts w:ascii="Arial" w:hAnsi="Arial" w:cs="Arial" w:hint="eastAsia"/>
          <w:b/>
          <w:sz w:val="32"/>
          <w:szCs w:val="32"/>
        </w:rPr>
        <w:lastRenderedPageBreak/>
        <w:t>F</w:t>
      </w:r>
      <w:r>
        <w:rPr>
          <w:rFonts w:ascii="Arial" w:hAnsi="Arial" w:cs="Arial"/>
          <w:b/>
          <w:sz w:val="32"/>
          <w:szCs w:val="32"/>
        </w:rPr>
        <w:t>actor Analysis of Preliminary Test</w:t>
      </w:r>
    </w:p>
    <w:p w:rsidR="00F000E2" w:rsidRDefault="00F000E2" w:rsidP="00F000E2">
      <w:pPr>
        <w:jc w:val="left"/>
        <w:rPr>
          <w:rFonts w:ascii="Arial" w:hAnsi="Arial" w:cs="Arial"/>
          <w:b/>
          <w:sz w:val="32"/>
          <w:szCs w:val="32"/>
        </w:rPr>
      </w:pPr>
    </w:p>
    <w:p w:rsidR="00F000E2" w:rsidRDefault="00F000E2" w:rsidP="00F000E2">
      <w:pPr>
        <w:jc w:val="center"/>
        <w:rPr>
          <w:rFonts w:ascii="Arial" w:hAnsi="Arial" w:cs="Arial"/>
          <w:sz w:val="24"/>
          <w:szCs w:val="24"/>
        </w:rPr>
      </w:pPr>
      <w:r w:rsidRPr="007F7980">
        <w:rPr>
          <w:rFonts w:ascii="Arial" w:hAnsi="Arial" w:cs="Arial"/>
          <w:noProof/>
          <w:sz w:val="24"/>
          <w:szCs w:val="24"/>
        </w:rPr>
        <w:drawing>
          <wp:inline distT="0" distB="0" distL="0" distR="0" wp14:anchorId="299B984B" wp14:editId="512E49B1">
            <wp:extent cx="3768725" cy="1089025"/>
            <wp:effectExtent l="0" t="0" r="3175" b="0"/>
            <wp:docPr id="57" name="图片 57" descr="C:\Users\lenovo\AppData\Local\Temp\1542876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287680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8725" cy="1089025"/>
                    </a:xfrm>
                    <a:prstGeom prst="rect">
                      <a:avLst/>
                    </a:prstGeom>
                    <a:noFill/>
                    <a:ln>
                      <a:noFill/>
                    </a:ln>
                  </pic:spPr>
                </pic:pic>
              </a:graphicData>
            </a:graphic>
          </wp:inline>
        </w:drawing>
      </w:r>
    </w:p>
    <w:p w:rsidR="00F000E2" w:rsidRPr="00F000E2" w:rsidRDefault="00F000E2" w:rsidP="00F000E2">
      <w:pPr>
        <w:pStyle w:val="af1"/>
        <w:spacing w:afterLines="100" w:after="312" w:line="360" w:lineRule="auto"/>
        <w:jc w:val="center"/>
        <w:rPr>
          <w:rFonts w:ascii="Arial" w:hAnsi="Arial" w:cs="Arial"/>
          <w:sz w:val="24"/>
          <w:szCs w:val="24"/>
        </w:rPr>
      </w:pPr>
      <w:r w:rsidRPr="007F7980">
        <w:rPr>
          <w:rFonts w:ascii="Arial" w:hAnsi="Arial" w:cs="Arial"/>
          <w:sz w:val="24"/>
          <w:szCs w:val="24"/>
        </w:rPr>
        <w:t xml:space="preserve">Table </w:t>
      </w:r>
      <w:r>
        <w:rPr>
          <w:rFonts w:ascii="Arial" w:hAnsi="Arial" w:cs="Arial" w:hint="eastAsia"/>
          <w:sz w:val="24"/>
          <w:szCs w:val="24"/>
        </w:rPr>
        <w:t>4.3.1.1</w:t>
      </w:r>
      <w:r w:rsidRPr="007F7980">
        <w:rPr>
          <w:rFonts w:ascii="Arial" w:hAnsi="Arial" w:cs="Arial"/>
          <w:sz w:val="24"/>
          <w:szCs w:val="24"/>
        </w:rPr>
        <w:t xml:space="preserve"> KMO and Bartlett’s Test (Dependent Variable)</w:t>
      </w:r>
    </w:p>
    <w:p w:rsidR="00F000E2" w:rsidRDefault="00F000E2" w:rsidP="00F000E2">
      <w:pPr>
        <w:spacing w:afterLines="100" w:after="312" w:line="360" w:lineRule="auto"/>
        <w:rPr>
          <w:rFonts w:ascii="Arial" w:hAnsi="Arial" w:cs="Arial"/>
          <w:b/>
          <w:sz w:val="24"/>
          <w:szCs w:val="24"/>
        </w:rPr>
      </w:pPr>
      <w:r w:rsidRPr="006A1751">
        <w:rPr>
          <w:rFonts w:ascii="Arial" w:hAnsi="Arial" w:cs="Arial" w:hint="eastAsia"/>
          <w:b/>
          <w:sz w:val="24"/>
          <w:szCs w:val="24"/>
        </w:rPr>
        <w:t>J</w:t>
      </w:r>
      <w:r w:rsidRPr="006A1751">
        <w:rPr>
          <w:rFonts w:ascii="Arial" w:hAnsi="Arial" w:cs="Arial"/>
          <w:b/>
          <w:sz w:val="24"/>
          <w:szCs w:val="24"/>
        </w:rPr>
        <w:t>ob-hopping Behavior</w:t>
      </w:r>
    </w:p>
    <w:tbl>
      <w:tblPr>
        <w:tblStyle w:val="13"/>
        <w:tblW w:w="0" w:type="auto"/>
        <w:tblLook w:val="04A0" w:firstRow="1" w:lastRow="0" w:firstColumn="1" w:lastColumn="0" w:noHBand="0" w:noVBand="1"/>
      </w:tblPr>
      <w:tblGrid>
        <w:gridCol w:w="5098"/>
        <w:gridCol w:w="3198"/>
      </w:tblGrid>
      <w:tr w:rsidR="00F000E2" w:rsidRPr="006A1751" w:rsidTr="00F06F29">
        <w:tc>
          <w:tcPr>
            <w:tcW w:w="5098" w:type="dxa"/>
            <w:tcBorders>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Items</w:t>
            </w:r>
          </w:p>
        </w:tc>
        <w:tc>
          <w:tcPr>
            <w:tcW w:w="3198" w:type="dxa"/>
            <w:tcBorders>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Factor Loading</w:t>
            </w:r>
          </w:p>
        </w:tc>
      </w:tr>
      <w:tr w:rsidR="00F000E2" w:rsidRPr="006A1751" w:rsidTr="00F06F29">
        <w:tc>
          <w:tcPr>
            <w:tcW w:w="5098" w:type="dxa"/>
            <w:tcBorders>
              <w:top w:val="nil"/>
              <w:left w:val="nil"/>
              <w:bottom w:val="nil"/>
              <w:right w:val="nil"/>
            </w:tcBorders>
          </w:tcPr>
          <w:p w:rsidR="00F000E2" w:rsidRPr="006A1751" w:rsidRDefault="00F000E2" w:rsidP="00F06F29">
            <w:pPr>
              <w:spacing w:afterLines="100" w:after="312" w:line="360" w:lineRule="auto"/>
              <w:rPr>
                <w:rFonts w:ascii="Arial" w:eastAsia="等线" w:hAnsi="Arial" w:cs="Arial"/>
                <w:sz w:val="24"/>
                <w:szCs w:val="24"/>
              </w:rPr>
            </w:pPr>
            <w:r w:rsidRPr="00BC22BF">
              <w:rPr>
                <w:rFonts w:ascii="Arial" w:eastAsia="Arial" w:hAnsi="Arial" w:cs="Arial"/>
                <w:sz w:val="24"/>
                <w:szCs w:val="24"/>
              </w:rPr>
              <w:t>I often think about quitting my job</w:t>
            </w:r>
            <w:r>
              <w:rPr>
                <w:rFonts w:ascii="Arial" w:eastAsia="Arial" w:hAnsi="Arial" w:cs="Arial"/>
                <w:sz w:val="24"/>
                <w:szCs w:val="24"/>
              </w:rPr>
              <w:t>.</w:t>
            </w:r>
          </w:p>
        </w:tc>
        <w:tc>
          <w:tcPr>
            <w:tcW w:w="31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731</w:t>
            </w:r>
          </w:p>
        </w:tc>
      </w:tr>
      <w:tr w:rsidR="00F000E2" w:rsidRPr="006A1751" w:rsidTr="00F06F29">
        <w:tc>
          <w:tcPr>
            <w:tcW w:w="5098" w:type="dxa"/>
            <w:tcBorders>
              <w:top w:val="nil"/>
              <w:left w:val="nil"/>
              <w:bottom w:val="nil"/>
              <w:right w:val="nil"/>
            </w:tcBorders>
          </w:tcPr>
          <w:p w:rsidR="00F000E2" w:rsidRPr="006A1751" w:rsidRDefault="00F000E2" w:rsidP="00F06F29">
            <w:pPr>
              <w:spacing w:afterLines="100" w:after="312" w:line="360" w:lineRule="auto"/>
              <w:rPr>
                <w:rFonts w:ascii="Arial" w:eastAsia="等线" w:hAnsi="Arial" w:cs="Arial"/>
                <w:sz w:val="24"/>
                <w:szCs w:val="24"/>
              </w:rPr>
            </w:pPr>
            <w:r w:rsidRPr="00BC22BF">
              <w:rPr>
                <w:rFonts w:ascii="Arial" w:eastAsia="Arial" w:hAnsi="Arial" w:cs="Arial"/>
                <w:sz w:val="24"/>
                <w:szCs w:val="24"/>
              </w:rPr>
              <w:t>I am likely to look for different organization to work in in the short term.</w:t>
            </w:r>
          </w:p>
        </w:tc>
        <w:tc>
          <w:tcPr>
            <w:tcW w:w="31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0.7</w:t>
            </w:r>
            <w:r>
              <w:rPr>
                <w:rFonts w:ascii="Arial" w:eastAsia="Arial" w:hAnsi="Arial" w:cs="Arial"/>
                <w:sz w:val="24"/>
                <w:szCs w:val="24"/>
              </w:rPr>
              <w:t>08</w:t>
            </w:r>
          </w:p>
        </w:tc>
      </w:tr>
      <w:tr w:rsidR="00F000E2" w:rsidRPr="006A1751" w:rsidTr="00F06F29">
        <w:tc>
          <w:tcPr>
            <w:tcW w:w="5098" w:type="dxa"/>
            <w:tcBorders>
              <w:top w:val="nil"/>
              <w:left w:val="nil"/>
              <w:bottom w:val="nil"/>
              <w:right w:val="nil"/>
            </w:tcBorders>
          </w:tcPr>
          <w:p w:rsidR="00F000E2" w:rsidRPr="006A1751" w:rsidRDefault="00F000E2" w:rsidP="00F06F29">
            <w:pPr>
              <w:spacing w:afterLines="100" w:after="312" w:line="360" w:lineRule="auto"/>
              <w:rPr>
                <w:rFonts w:ascii="Arial" w:eastAsia="等线" w:hAnsi="Arial" w:cs="Arial"/>
                <w:sz w:val="24"/>
                <w:szCs w:val="24"/>
              </w:rPr>
            </w:pPr>
            <w:r w:rsidRPr="00BC22BF">
              <w:rPr>
                <w:rFonts w:ascii="Arial" w:eastAsia="Arial" w:hAnsi="Arial" w:cs="Arial"/>
                <w:sz w:val="24"/>
                <w:szCs w:val="24"/>
              </w:rPr>
              <w:t>I feel disjointed and not engaged in this organization.</w:t>
            </w:r>
          </w:p>
        </w:tc>
        <w:tc>
          <w:tcPr>
            <w:tcW w:w="31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0.8</w:t>
            </w:r>
            <w:r>
              <w:rPr>
                <w:rFonts w:ascii="Arial" w:eastAsia="Arial" w:hAnsi="Arial" w:cs="Arial"/>
                <w:sz w:val="24"/>
                <w:szCs w:val="24"/>
              </w:rPr>
              <w:t>70</w:t>
            </w:r>
          </w:p>
        </w:tc>
      </w:tr>
      <w:tr w:rsidR="00F000E2" w:rsidRPr="006A1751" w:rsidTr="00F06F29">
        <w:tc>
          <w:tcPr>
            <w:tcW w:w="5098" w:type="dxa"/>
            <w:tcBorders>
              <w:top w:val="nil"/>
              <w:left w:val="nil"/>
              <w:bottom w:val="nil"/>
              <w:right w:val="nil"/>
            </w:tcBorders>
          </w:tcPr>
          <w:p w:rsidR="00F000E2" w:rsidRPr="006A1751" w:rsidRDefault="00F000E2" w:rsidP="00F06F29">
            <w:pPr>
              <w:spacing w:afterLines="100" w:after="312" w:line="360" w:lineRule="auto"/>
              <w:rPr>
                <w:rFonts w:ascii="Arial" w:eastAsia="等线" w:hAnsi="Arial" w:cs="Arial"/>
                <w:sz w:val="24"/>
                <w:szCs w:val="24"/>
              </w:rPr>
            </w:pPr>
            <w:r w:rsidRPr="00BC22BF">
              <w:rPr>
                <w:rFonts w:ascii="Arial" w:eastAsia="Arial" w:hAnsi="Arial" w:cs="Arial"/>
                <w:sz w:val="24"/>
                <w:szCs w:val="24"/>
              </w:rPr>
              <w:t>I do intend to quit my job within the next year/short term.</w:t>
            </w:r>
          </w:p>
        </w:tc>
        <w:tc>
          <w:tcPr>
            <w:tcW w:w="31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795</w:t>
            </w:r>
          </w:p>
        </w:tc>
      </w:tr>
      <w:tr w:rsidR="00F000E2" w:rsidRPr="006A1751" w:rsidTr="00F06F29">
        <w:tc>
          <w:tcPr>
            <w:tcW w:w="50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BC22BF">
              <w:rPr>
                <w:rFonts w:ascii="Arial" w:eastAsia="Arial" w:hAnsi="Arial" w:cs="Arial"/>
                <w:sz w:val="24"/>
                <w:szCs w:val="24"/>
              </w:rPr>
              <w:t>I do not hope to have a long future with this company.</w:t>
            </w:r>
          </w:p>
        </w:tc>
        <w:tc>
          <w:tcPr>
            <w:tcW w:w="3198" w:type="dxa"/>
            <w:tcBorders>
              <w:top w:val="nil"/>
              <w:left w:val="nil"/>
              <w:bottom w:val="nil"/>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0.</w:t>
            </w:r>
            <w:r>
              <w:rPr>
                <w:rFonts w:ascii="Arial" w:eastAsia="Arial" w:hAnsi="Arial" w:cs="Arial"/>
                <w:sz w:val="24"/>
                <w:szCs w:val="24"/>
              </w:rPr>
              <w:t>766</w:t>
            </w:r>
          </w:p>
        </w:tc>
      </w:tr>
      <w:tr w:rsidR="00F000E2" w:rsidRPr="006A1751" w:rsidTr="00F06F29">
        <w:tc>
          <w:tcPr>
            <w:tcW w:w="5098" w:type="dxa"/>
            <w:tcBorders>
              <w:top w:val="nil"/>
              <w:left w:val="nil"/>
              <w:bottom w:val="single" w:sz="4" w:space="0" w:color="auto"/>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Variance (percent of explained)</w:t>
            </w:r>
          </w:p>
        </w:tc>
        <w:tc>
          <w:tcPr>
            <w:tcW w:w="3198" w:type="dxa"/>
            <w:tcBorders>
              <w:top w:val="nil"/>
              <w:left w:val="nil"/>
              <w:bottom w:val="single" w:sz="4" w:space="0" w:color="auto"/>
              <w:right w:val="nil"/>
            </w:tcBorders>
          </w:tcPr>
          <w:p w:rsidR="00F000E2" w:rsidRPr="006A1751" w:rsidRDefault="00F000E2" w:rsidP="00F06F29">
            <w:pPr>
              <w:spacing w:afterLines="100" w:after="312" w:line="360" w:lineRule="auto"/>
              <w:rPr>
                <w:rFonts w:ascii="Arial" w:eastAsia="Arial" w:hAnsi="Arial" w:cs="Arial"/>
                <w:sz w:val="24"/>
                <w:szCs w:val="24"/>
              </w:rPr>
            </w:pPr>
            <w:r w:rsidRPr="006A1751">
              <w:rPr>
                <w:rFonts w:ascii="Arial" w:eastAsia="Arial" w:hAnsi="Arial" w:cs="Arial"/>
                <w:sz w:val="24"/>
                <w:szCs w:val="24"/>
              </w:rPr>
              <w:t xml:space="preserve">              </w:t>
            </w:r>
            <w:r>
              <w:rPr>
                <w:rFonts w:ascii="Arial" w:eastAsia="Arial" w:hAnsi="Arial" w:cs="Arial"/>
                <w:sz w:val="24"/>
                <w:szCs w:val="24"/>
              </w:rPr>
              <w:t>77.396</w:t>
            </w:r>
          </w:p>
        </w:tc>
      </w:tr>
    </w:tbl>
    <w:p w:rsidR="00F000E2" w:rsidRDefault="00F000E2" w:rsidP="00F000E2">
      <w:pPr>
        <w:pStyle w:val="af1"/>
        <w:spacing w:afterLines="100" w:after="312" w:line="360" w:lineRule="auto"/>
        <w:jc w:val="center"/>
        <w:rPr>
          <w:rFonts w:ascii="Arial" w:hAnsi="Arial" w:cs="Arial"/>
          <w:sz w:val="24"/>
          <w:szCs w:val="24"/>
        </w:rPr>
      </w:pPr>
      <w:r w:rsidRPr="0063226E">
        <w:rPr>
          <w:rFonts w:ascii="Arial" w:hAnsi="Arial" w:cs="Arial"/>
          <w:sz w:val="24"/>
          <w:szCs w:val="24"/>
        </w:rPr>
        <w:t xml:space="preserve">Table </w:t>
      </w:r>
      <w:r>
        <w:rPr>
          <w:rFonts w:ascii="Arial" w:hAnsi="Arial" w:cs="Arial" w:hint="eastAsia"/>
          <w:sz w:val="24"/>
          <w:szCs w:val="24"/>
        </w:rPr>
        <w:t>4.3.1.2</w:t>
      </w:r>
      <w:r w:rsidRPr="0063226E">
        <w:rPr>
          <w:rFonts w:ascii="Arial" w:hAnsi="Arial" w:cs="Arial"/>
          <w:sz w:val="24"/>
          <w:szCs w:val="24"/>
        </w:rPr>
        <w:t xml:space="preserve"> Communalities of Dependent Variable</w:t>
      </w:r>
    </w:p>
    <w:p w:rsidR="00F000E2" w:rsidRDefault="00F000E2" w:rsidP="00F000E2">
      <w:r w:rsidRPr="0063226E">
        <w:rPr>
          <w:noProof/>
        </w:rPr>
        <w:lastRenderedPageBreak/>
        <w:drawing>
          <wp:inline distT="0" distB="0" distL="0" distR="0" wp14:anchorId="77CDD9F9" wp14:editId="2F301B05">
            <wp:extent cx="5731510" cy="1858645"/>
            <wp:effectExtent l="0" t="0" r="2540" b="8255"/>
            <wp:docPr id="58" name="图片 58" descr="C:\Users\lenovo\AppData\Local\Temp\1542877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287711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58645"/>
                    </a:xfrm>
                    <a:prstGeom prst="rect">
                      <a:avLst/>
                    </a:prstGeom>
                    <a:noFill/>
                    <a:ln>
                      <a:noFill/>
                    </a:ln>
                  </pic:spPr>
                </pic:pic>
              </a:graphicData>
            </a:graphic>
          </wp:inline>
        </w:drawing>
      </w:r>
    </w:p>
    <w:p w:rsidR="00F000E2" w:rsidRDefault="00F000E2" w:rsidP="00F000E2">
      <w:pPr>
        <w:pStyle w:val="af1"/>
        <w:spacing w:afterLines="100" w:after="312" w:line="360" w:lineRule="auto"/>
        <w:jc w:val="center"/>
        <w:rPr>
          <w:rFonts w:ascii="Arial" w:hAnsi="Arial" w:cs="Arial"/>
          <w:sz w:val="24"/>
          <w:szCs w:val="24"/>
        </w:rPr>
      </w:pPr>
      <w:r w:rsidRPr="0063226E">
        <w:rPr>
          <w:rFonts w:ascii="Arial" w:hAnsi="Arial" w:cs="Arial"/>
          <w:sz w:val="24"/>
          <w:szCs w:val="24"/>
        </w:rPr>
        <w:t xml:space="preserve">Table </w:t>
      </w:r>
      <w:r>
        <w:rPr>
          <w:rFonts w:ascii="Arial" w:hAnsi="Arial" w:cs="Arial" w:hint="eastAsia"/>
          <w:sz w:val="24"/>
          <w:szCs w:val="24"/>
        </w:rPr>
        <w:t>4.3.1.3</w:t>
      </w:r>
      <w:r w:rsidRPr="0063226E">
        <w:rPr>
          <w:rFonts w:ascii="Arial" w:hAnsi="Arial" w:cs="Arial"/>
          <w:sz w:val="24"/>
          <w:szCs w:val="24"/>
        </w:rPr>
        <w:t xml:space="preserve"> </w:t>
      </w:r>
      <w:r w:rsidRPr="0057163F">
        <w:rPr>
          <w:rFonts w:ascii="Arial" w:hAnsi="Arial" w:cs="Arial"/>
          <w:sz w:val="24"/>
          <w:szCs w:val="24"/>
        </w:rPr>
        <w:t xml:space="preserve">Total Variance Explained </w:t>
      </w:r>
      <w:r>
        <w:rPr>
          <w:rFonts w:ascii="Arial" w:hAnsi="Arial" w:cs="Arial"/>
          <w:sz w:val="24"/>
          <w:szCs w:val="24"/>
        </w:rPr>
        <w:t>of Dependent Variable</w:t>
      </w:r>
    </w:p>
    <w:p w:rsidR="00F000E2" w:rsidRDefault="00F000E2" w:rsidP="00F000E2">
      <w:pPr>
        <w:jc w:val="center"/>
        <w:rPr>
          <w:rFonts w:ascii="Arial" w:hAnsi="Arial" w:cs="Arial"/>
          <w:sz w:val="24"/>
          <w:szCs w:val="24"/>
        </w:rPr>
      </w:pPr>
      <w:r w:rsidRPr="00C91DAB">
        <w:rPr>
          <w:rFonts w:ascii="Arial" w:hAnsi="Arial" w:cs="Arial"/>
          <w:noProof/>
          <w:sz w:val="24"/>
          <w:szCs w:val="24"/>
        </w:rPr>
        <w:drawing>
          <wp:inline distT="0" distB="0" distL="0" distR="0" wp14:anchorId="63896881" wp14:editId="297B06F7">
            <wp:extent cx="3768725" cy="1121410"/>
            <wp:effectExtent l="0" t="0" r="3175" b="2540"/>
            <wp:docPr id="59" name="图片 59" descr="C:\Users\lenovo\AppData\Local\Temp\15431332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4313329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8725" cy="1121410"/>
                    </a:xfrm>
                    <a:prstGeom prst="rect">
                      <a:avLst/>
                    </a:prstGeom>
                    <a:noFill/>
                    <a:ln>
                      <a:noFill/>
                    </a:ln>
                  </pic:spPr>
                </pic:pic>
              </a:graphicData>
            </a:graphic>
          </wp:inline>
        </w:drawing>
      </w:r>
    </w:p>
    <w:p w:rsidR="00F000E2" w:rsidRPr="00401B01" w:rsidRDefault="00F000E2" w:rsidP="00F000E2">
      <w:pPr>
        <w:spacing w:afterLines="100" w:after="312" w:line="360" w:lineRule="auto"/>
        <w:jc w:val="center"/>
        <w:rPr>
          <w:rFonts w:ascii="Arial" w:hAnsi="Arial" w:cs="Arial"/>
          <w:sz w:val="24"/>
          <w:szCs w:val="24"/>
        </w:rPr>
      </w:pPr>
      <w:r w:rsidRPr="00401B01">
        <w:rPr>
          <w:rFonts w:ascii="Arial" w:hAnsi="Arial" w:cs="Arial"/>
          <w:sz w:val="24"/>
          <w:szCs w:val="24"/>
        </w:rPr>
        <w:t xml:space="preserve">Table </w:t>
      </w:r>
      <w:r>
        <w:rPr>
          <w:rFonts w:ascii="Arial" w:hAnsi="Arial" w:cs="Arial" w:hint="eastAsia"/>
          <w:sz w:val="24"/>
          <w:szCs w:val="24"/>
        </w:rPr>
        <w:t>4.3.1.4</w:t>
      </w:r>
      <w:r w:rsidRPr="00401B01">
        <w:rPr>
          <w:rFonts w:ascii="Arial" w:hAnsi="Arial" w:cs="Arial"/>
          <w:sz w:val="24"/>
          <w:szCs w:val="24"/>
        </w:rPr>
        <w:t xml:space="preserve"> KMO and Bartlett’s Test (</w:t>
      </w:r>
      <w:r>
        <w:rPr>
          <w:rFonts w:ascii="Arial" w:hAnsi="Arial" w:cs="Arial"/>
          <w:sz w:val="24"/>
          <w:szCs w:val="24"/>
        </w:rPr>
        <w:t xml:space="preserve">Total </w:t>
      </w:r>
      <w:r w:rsidRPr="00401B01">
        <w:rPr>
          <w:rFonts w:ascii="Arial" w:hAnsi="Arial" w:cs="Arial"/>
          <w:sz w:val="24"/>
          <w:szCs w:val="24"/>
        </w:rPr>
        <w:t>Independent Variable)</w:t>
      </w:r>
    </w:p>
    <w:tbl>
      <w:tblPr>
        <w:tblStyle w:val="7"/>
        <w:tblW w:w="0" w:type="auto"/>
        <w:tblLook w:val="04A0" w:firstRow="1" w:lastRow="0" w:firstColumn="1" w:lastColumn="0" w:noHBand="0" w:noVBand="1"/>
      </w:tblPr>
      <w:tblGrid>
        <w:gridCol w:w="5098"/>
        <w:gridCol w:w="3206"/>
        <w:gridCol w:w="11"/>
      </w:tblGrid>
      <w:tr w:rsidR="00F000E2" w:rsidRPr="00D75A2F" w:rsidTr="00F06F29">
        <w:trPr>
          <w:gridAfter w:val="1"/>
          <w:wAfter w:w="11" w:type="dxa"/>
          <w:trHeight w:val="312"/>
        </w:trPr>
        <w:tc>
          <w:tcPr>
            <w:tcW w:w="5098" w:type="dxa"/>
            <w:tcBorders>
              <w:left w:val="nil"/>
              <w:bottom w:val="single" w:sz="4" w:space="0" w:color="auto"/>
              <w:right w:val="nil"/>
            </w:tcBorders>
            <w:vAlign w:val="center"/>
          </w:tcPr>
          <w:p w:rsidR="00F000E2" w:rsidRPr="00D75A2F" w:rsidRDefault="00F000E2" w:rsidP="00F06F29">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t>Items</w:t>
            </w:r>
          </w:p>
        </w:tc>
        <w:tc>
          <w:tcPr>
            <w:tcW w:w="3206" w:type="dxa"/>
            <w:tcBorders>
              <w:left w:val="nil"/>
              <w:bottom w:val="single" w:sz="4" w:space="0" w:color="auto"/>
              <w:right w:val="nil"/>
            </w:tcBorders>
          </w:tcPr>
          <w:p w:rsidR="00F000E2" w:rsidRPr="00D75A2F" w:rsidRDefault="00F000E2" w:rsidP="00F06F29">
            <w:pPr>
              <w:spacing w:afterLines="100" w:after="312" w:line="360" w:lineRule="auto"/>
              <w:ind w:left="120" w:firstLineChars="200" w:firstLine="480"/>
              <w:rPr>
                <w:rFonts w:ascii="Arial" w:eastAsia="Arial" w:hAnsi="Arial" w:cs="Arial"/>
                <w:sz w:val="24"/>
                <w:szCs w:val="24"/>
              </w:rPr>
            </w:pPr>
            <w:r w:rsidRPr="00D75A2F">
              <w:rPr>
                <w:rFonts w:ascii="Arial" w:eastAsia="Arial" w:hAnsi="Arial" w:cs="Arial"/>
                <w:sz w:val="24"/>
                <w:szCs w:val="24"/>
              </w:rPr>
              <w:t>Factor Loading</w:t>
            </w:r>
          </w:p>
        </w:tc>
      </w:tr>
      <w:tr w:rsidR="00F000E2" w:rsidRPr="00D75A2F" w:rsidTr="00F06F29">
        <w:tc>
          <w:tcPr>
            <w:tcW w:w="5098" w:type="dxa"/>
            <w:tcBorders>
              <w:top w:val="single" w:sz="4" w:space="0" w:color="auto"/>
              <w:left w:val="nil"/>
              <w:bottom w:val="nil"/>
              <w:right w:val="nil"/>
            </w:tcBorders>
          </w:tcPr>
          <w:p w:rsidR="00F000E2" w:rsidRPr="00D75A2F" w:rsidRDefault="00F000E2" w:rsidP="00F06F29">
            <w:pPr>
              <w:spacing w:afterLines="100" w:after="312" w:line="360" w:lineRule="auto"/>
              <w:rPr>
                <w:rFonts w:ascii="Arial" w:eastAsia="Arial" w:hAnsi="Arial" w:cs="Arial"/>
                <w:b/>
                <w:sz w:val="24"/>
                <w:szCs w:val="24"/>
              </w:rPr>
            </w:pPr>
            <w:r>
              <w:rPr>
                <w:rFonts w:ascii="Arial" w:eastAsia="Arial" w:hAnsi="Arial" w:cs="Arial"/>
                <w:b/>
                <w:sz w:val="24"/>
                <w:szCs w:val="24"/>
              </w:rPr>
              <w:t>Income Level</w:t>
            </w:r>
          </w:p>
        </w:tc>
        <w:tc>
          <w:tcPr>
            <w:tcW w:w="3217" w:type="dxa"/>
            <w:gridSpan w:val="2"/>
            <w:tcBorders>
              <w:top w:val="nil"/>
              <w:left w:val="nil"/>
              <w:bottom w:val="nil"/>
              <w:right w:val="nil"/>
            </w:tcBorders>
          </w:tcPr>
          <w:p w:rsidR="00F000E2" w:rsidRPr="00D75A2F" w:rsidRDefault="00F000E2" w:rsidP="00F06F29">
            <w:pPr>
              <w:spacing w:afterLines="100" w:after="312" w:line="360" w:lineRule="auto"/>
              <w:rPr>
                <w:rFonts w:ascii="Arial" w:eastAsia="Arial" w:hAnsi="Arial" w:cs="Arial"/>
                <w:sz w:val="24"/>
                <w:szCs w:val="24"/>
              </w:rPr>
            </w:pPr>
            <w:r w:rsidRPr="00D75A2F">
              <w:rPr>
                <w:rFonts w:ascii="Arial" w:eastAsia="Arial" w:hAnsi="Arial" w:cs="Arial"/>
                <w:sz w:val="24"/>
                <w:szCs w:val="24"/>
              </w:rPr>
              <w:t xml:space="preserve">                </w:t>
            </w:r>
          </w:p>
        </w:tc>
      </w:tr>
      <w:tr w:rsidR="00F000E2" w:rsidRPr="00D75A2F" w:rsidTr="00F06F29">
        <w:tc>
          <w:tcPr>
            <w:tcW w:w="5098" w:type="dxa"/>
            <w:tcBorders>
              <w:top w:val="nil"/>
              <w:left w:val="nil"/>
              <w:bottom w:val="nil"/>
              <w:right w:val="nil"/>
            </w:tcBorders>
          </w:tcPr>
          <w:p w:rsidR="00F000E2" w:rsidRDefault="00F000E2" w:rsidP="00F06F29">
            <w:pPr>
              <w:spacing w:afterLines="100" w:after="312" w:line="360" w:lineRule="auto"/>
              <w:rPr>
                <w:rFonts w:ascii="Arial" w:hAnsi="Arial" w:cs="Arial"/>
                <w:sz w:val="24"/>
                <w:szCs w:val="24"/>
              </w:rPr>
            </w:pPr>
            <w:r w:rsidRPr="00DF2E05">
              <w:rPr>
                <w:rFonts w:ascii="Arial" w:hAnsi="Arial" w:cs="Arial"/>
                <w:sz w:val="24"/>
                <w:szCs w:val="24"/>
              </w:rPr>
              <w:t>I am satisfied with my current salary.</w:t>
            </w:r>
          </w:p>
          <w:p w:rsidR="00F000E2" w:rsidRPr="00D75A2F" w:rsidRDefault="00F000E2" w:rsidP="00F06F29">
            <w:pPr>
              <w:spacing w:afterLines="100" w:after="312" w:line="360" w:lineRule="auto"/>
              <w:rPr>
                <w:rFonts w:ascii="Arial" w:hAnsi="Arial" w:cs="Arial"/>
                <w:sz w:val="24"/>
                <w:szCs w:val="24"/>
              </w:rPr>
            </w:pPr>
            <w:r w:rsidRPr="00D75A2F">
              <w:rPr>
                <w:rFonts w:ascii="Arial" w:hAnsi="Arial" w:cs="Arial"/>
                <w:sz w:val="24"/>
                <w:szCs w:val="24"/>
              </w:rPr>
              <w:t>I think my current wage/ salary is comparable to the standard income in this industry.</w:t>
            </w:r>
          </w:p>
        </w:tc>
        <w:tc>
          <w:tcPr>
            <w:tcW w:w="3217" w:type="dxa"/>
            <w:gridSpan w:val="2"/>
            <w:tcBorders>
              <w:top w:val="nil"/>
              <w:left w:val="nil"/>
              <w:bottom w:val="nil"/>
              <w:right w:val="nil"/>
            </w:tcBorders>
          </w:tcPr>
          <w:p w:rsidR="00F000E2" w:rsidRDefault="00F000E2" w:rsidP="00F06F29">
            <w:pPr>
              <w:spacing w:afterLines="100" w:after="312" w:line="360" w:lineRule="auto"/>
              <w:jc w:val="center"/>
              <w:rPr>
                <w:rFonts w:ascii="Arial" w:eastAsia="Arial" w:hAnsi="Arial" w:cs="Arial"/>
                <w:sz w:val="24"/>
                <w:szCs w:val="24"/>
              </w:rPr>
            </w:pPr>
            <w:r>
              <w:rPr>
                <w:rFonts w:ascii="Arial" w:eastAsia="Arial" w:hAnsi="Arial" w:cs="Arial"/>
                <w:sz w:val="24"/>
                <w:szCs w:val="24"/>
              </w:rPr>
              <w:t>0.616</w:t>
            </w:r>
          </w:p>
          <w:p w:rsidR="00F000E2" w:rsidRPr="00DF2E05" w:rsidRDefault="00F000E2" w:rsidP="00F06F29">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.703</w:t>
            </w:r>
          </w:p>
        </w:tc>
      </w:tr>
      <w:tr w:rsidR="00F000E2" w:rsidRPr="00D75A2F" w:rsidTr="00F06F29">
        <w:tc>
          <w:tcPr>
            <w:tcW w:w="5098" w:type="dxa"/>
            <w:tcBorders>
              <w:top w:val="nil"/>
              <w:left w:val="nil"/>
              <w:bottom w:val="nil"/>
              <w:right w:val="nil"/>
            </w:tcBorders>
          </w:tcPr>
          <w:p w:rsidR="00F000E2" w:rsidRPr="00D75A2F" w:rsidRDefault="00F000E2" w:rsidP="00F06F29">
            <w:pPr>
              <w:spacing w:afterLines="100" w:after="312" w:line="360" w:lineRule="auto"/>
              <w:rPr>
                <w:rFonts w:ascii="Arial" w:hAnsi="Arial" w:cs="Arial"/>
                <w:sz w:val="24"/>
                <w:szCs w:val="24"/>
              </w:rPr>
            </w:pPr>
            <w:r w:rsidRPr="00D75A2F">
              <w:rPr>
                <w:rFonts w:ascii="Arial" w:hAnsi="Arial" w:cs="Arial"/>
                <w:sz w:val="24"/>
                <w:szCs w:val="24"/>
              </w:rPr>
              <w:t>I think that my hard work is proportional to my income.</w:t>
            </w:r>
          </w:p>
        </w:tc>
        <w:tc>
          <w:tcPr>
            <w:tcW w:w="3217" w:type="dxa"/>
            <w:gridSpan w:val="2"/>
            <w:tcBorders>
              <w:top w:val="nil"/>
              <w:left w:val="nil"/>
              <w:bottom w:val="nil"/>
              <w:right w:val="nil"/>
            </w:tcBorders>
          </w:tcPr>
          <w:p w:rsidR="00F000E2" w:rsidRPr="00DF2E05" w:rsidRDefault="00F000E2" w:rsidP="00F06F29">
            <w:pPr>
              <w:spacing w:afterLines="100" w:after="312"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0.675</w:t>
            </w:r>
          </w:p>
        </w:tc>
      </w:tr>
      <w:tr w:rsidR="00F000E2" w:rsidRPr="00D75A2F" w:rsidTr="00F06F29">
        <w:tc>
          <w:tcPr>
            <w:tcW w:w="5098" w:type="dxa"/>
            <w:tcBorders>
              <w:top w:val="nil"/>
              <w:left w:val="nil"/>
              <w:bottom w:val="nil"/>
              <w:right w:val="nil"/>
            </w:tcBorders>
          </w:tcPr>
          <w:p w:rsidR="00F000E2" w:rsidRPr="00D75A2F" w:rsidRDefault="00F000E2" w:rsidP="00F06F29">
            <w:pPr>
              <w:spacing w:afterLines="100" w:after="312" w:line="360" w:lineRule="auto"/>
              <w:rPr>
                <w:rFonts w:ascii="Arial" w:hAnsi="Arial" w:cs="Arial"/>
                <w:sz w:val="24"/>
                <w:szCs w:val="24"/>
              </w:rPr>
            </w:pPr>
            <w:r w:rsidRPr="00D75A2F">
              <w:rPr>
                <w:rFonts w:ascii="Arial" w:hAnsi="Arial" w:cs="Arial"/>
                <w:sz w:val="24"/>
                <w:szCs w:val="24"/>
              </w:rPr>
              <w:t>I believe that my income is appropriate to my position and qualification.</w:t>
            </w:r>
          </w:p>
        </w:tc>
        <w:tc>
          <w:tcPr>
            <w:tcW w:w="3217" w:type="dxa"/>
            <w:gridSpan w:val="2"/>
            <w:tcBorders>
              <w:top w:val="nil"/>
              <w:left w:val="nil"/>
              <w:bottom w:val="nil"/>
              <w:right w:val="nil"/>
            </w:tcBorders>
          </w:tcPr>
          <w:p w:rsidR="00F000E2" w:rsidRPr="00D75A2F" w:rsidRDefault="00F000E2" w:rsidP="00F06F29">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t>0.</w:t>
            </w:r>
            <w:r>
              <w:rPr>
                <w:rFonts w:ascii="Arial" w:eastAsia="Arial" w:hAnsi="Arial" w:cs="Arial"/>
                <w:sz w:val="24"/>
                <w:szCs w:val="24"/>
              </w:rPr>
              <w:t>651</w:t>
            </w:r>
          </w:p>
        </w:tc>
      </w:tr>
      <w:tr w:rsidR="00F000E2" w:rsidRPr="00D75A2F" w:rsidTr="00F06F29">
        <w:tc>
          <w:tcPr>
            <w:tcW w:w="5098" w:type="dxa"/>
            <w:tcBorders>
              <w:top w:val="nil"/>
              <w:left w:val="nil"/>
              <w:bottom w:val="nil"/>
              <w:right w:val="nil"/>
            </w:tcBorders>
          </w:tcPr>
          <w:p w:rsidR="00F000E2" w:rsidRPr="00D75A2F" w:rsidRDefault="00F000E2" w:rsidP="00F06F29">
            <w:pPr>
              <w:spacing w:afterLines="100" w:after="312" w:line="360" w:lineRule="auto"/>
              <w:rPr>
                <w:rFonts w:ascii="Arial" w:hAnsi="Arial" w:cs="Arial"/>
                <w:sz w:val="24"/>
                <w:szCs w:val="24"/>
              </w:rPr>
            </w:pPr>
            <w:r w:rsidRPr="00D75A2F">
              <w:rPr>
                <w:rFonts w:ascii="Arial" w:hAnsi="Arial" w:cs="Arial"/>
                <w:sz w:val="24"/>
                <w:szCs w:val="24"/>
              </w:rPr>
              <w:t xml:space="preserve">I think that the annual salary increment is acceptable when compared to other </w:t>
            </w:r>
            <w:r w:rsidRPr="00D75A2F">
              <w:rPr>
                <w:rFonts w:ascii="Arial" w:hAnsi="Arial" w:cs="Arial"/>
                <w:sz w:val="24"/>
                <w:szCs w:val="24"/>
              </w:rPr>
              <w:lastRenderedPageBreak/>
              <w:t>companies in the industry</w:t>
            </w:r>
          </w:p>
        </w:tc>
        <w:tc>
          <w:tcPr>
            <w:tcW w:w="3217" w:type="dxa"/>
            <w:gridSpan w:val="2"/>
            <w:tcBorders>
              <w:top w:val="nil"/>
              <w:left w:val="nil"/>
              <w:bottom w:val="nil"/>
              <w:right w:val="nil"/>
            </w:tcBorders>
          </w:tcPr>
          <w:p w:rsidR="00F000E2" w:rsidRPr="00D75A2F" w:rsidRDefault="00F000E2" w:rsidP="00F06F29">
            <w:pPr>
              <w:spacing w:afterLines="100" w:after="312" w:line="360" w:lineRule="auto"/>
              <w:jc w:val="center"/>
              <w:rPr>
                <w:rFonts w:ascii="Arial" w:eastAsia="Arial" w:hAnsi="Arial" w:cs="Arial"/>
                <w:sz w:val="24"/>
                <w:szCs w:val="24"/>
              </w:rPr>
            </w:pPr>
            <w:r w:rsidRPr="00D75A2F">
              <w:rPr>
                <w:rFonts w:ascii="Arial" w:eastAsia="Arial" w:hAnsi="Arial" w:cs="Arial"/>
                <w:sz w:val="24"/>
                <w:szCs w:val="24"/>
              </w:rPr>
              <w:lastRenderedPageBreak/>
              <w:t>0.</w:t>
            </w:r>
            <w:r>
              <w:rPr>
                <w:rFonts w:ascii="Arial" w:eastAsia="Arial" w:hAnsi="Arial" w:cs="Arial"/>
                <w:sz w:val="24"/>
                <w:szCs w:val="24"/>
              </w:rPr>
              <w:t>617</w:t>
            </w:r>
          </w:p>
        </w:tc>
      </w:tr>
      <w:tr w:rsidR="00F000E2" w:rsidRPr="00D75A2F" w:rsidTr="00F06F29">
        <w:tc>
          <w:tcPr>
            <w:tcW w:w="5098" w:type="dxa"/>
            <w:tcBorders>
              <w:top w:val="nil"/>
              <w:left w:val="nil"/>
              <w:bottom w:val="single" w:sz="4" w:space="0" w:color="auto"/>
              <w:right w:val="nil"/>
            </w:tcBorders>
          </w:tcPr>
          <w:p w:rsidR="00F000E2" w:rsidRPr="00D75A2F" w:rsidRDefault="00F000E2" w:rsidP="00F06F29">
            <w:pPr>
              <w:spacing w:afterLines="100" w:after="312" w:line="360" w:lineRule="auto"/>
              <w:rPr>
                <w:rFonts w:ascii="Arial" w:hAnsi="Arial" w:cs="Arial"/>
                <w:b/>
                <w:sz w:val="24"/>
                <w:szCs w:val="24"/>
              </w:rPr>
            </w:pPr>
            <w:r>
              <w:rPr>
                <w:rFonts w:ascii="Arial" w:hAnsi="Arial" w:cs="Arial" w:hint="eastAsia"/>
                <w:b/>
                <w:sz w:val="24"/>
                <w:szCs w:val="24"/>
              </w:rPr>
              <w:t>J</w:t>
            </w:r>
            <w:r>
              <w:rPr>
                <w:rFonts w:ascii="Arial" w:hAnsi="Arial" w:cs="Arial"/>
                <w:b/>
                <w:sz w:val="24"/>
                <w:szCs w:val="24"/>
              </w:rPr>
              <w:t>ob Satisfaction</w:t>
            </w:r>
          </w:p>
          <w:p w:rsidR="00F000E2" w:rsidRPr="00D75A2F" w:rsidRDefault="00F000E2" w:rsidP="00F06F29">
            <w:pPr>
              <w:spacing w:afterLines="100" w:after="312" w:line="360" w:lineRule="auto"/>
              <w:rPr>
                <w:rFonts w:ascii="Arial" w:eastAsia="Arial" w:hAnsi="Arial" w:cs="Arial"/>
                <w:sz w:val="24"/>
                <w:szCs w:val="24"/>
              </w:rPr>
            </w:pPr>
            <w:r w:rsidRPr="00D75A2F">
              <w:rPr>
                <w:rFonts w:ascii="Arial" w:eastAsia="Arial" w:hAnsi="Arial" w:cs="Arial"/>
                <w:sz w:val="24"/>
                <w:szCs w:val="24"/>
              </w:rPr>
              <w:t>I am contented with this type of work.</w:t>
            </w:r>
          </w:p>
          <w:p w:rsidR="00F000E2" w:rsidRDefault="00F000E2" w:rsidP="00F06F29">
            <w:pPr>
              <w:spacing w:afterLines="100" w:after="312" w:line="360" w:lineRule="auto"/>
              <w:rPr>
                <w:rFonts w:ascii="Arial" w:eastAsia="Arial" w:hAnsi="Arial" w:cs="Arial"/>
                <w:sz w:val="24"/>
                <w:szCs w:val="24"/>
              </w:rPr>
            </w:pPr>
            <w:r w:rsidRPr="00D75A2F">
              <w:rPr>
                <w:rFonts w:ascii="Arial" w:eastAsia="Arial" w:hAnsi="Arial" w:cs="Arial"/>
                <w:sz w:val="24"/>
                <w:szCs w:val="24"/>
              </w:rPr>
              <w:t>I am enjoying this job.</w:t>
            </w:r>
          </w:p>
          <w:p w:rsidR="00F000E2" w:rsidRPr="00DF2E05" w:rsidRDefault="00F000E2" w:rsidP="00F06F29">
            <w:pPr>
              <w:spacing w:afterLines="100" w:after="312" w:line="360" w:lineRule="auto"/>
              <w:rPr>
                <w:rFonts w:ascii="Arial" w:hAnsi="Arial" w:cs="Arial"/>
                <w:sz w:val="24"/>
                <w:szCs w:val="24"/>
              </w:rPr>
            </w:pPr>
            <w:r w:rsidRPr="00DF2E05">
              <w:rPr>
                <w:rFonts w:ascii="Arial" w:hAnsi="Arial" w:cs="Arial"/>
                <w:sz w:val="24"/>
                <w:szCs w:val="24"/>
              </w:rPr>
              <w:t>I can learn much and grow fast by doing this job.</w:t>
            </w:r>
          </w:p>
          <w:p w:rsidR="00F000E2" w:rsidRDefault="00F000E2" w:rsidP="00F06F29">
            <w:pPr>
              <w:spacing w:afterLines="100" w:after="312" w:line="360" w:lineRule="auto"/>
              <w:rPr>
                <w:rFonts w:ascii="Arial" w:eastAsia="Arial" w:hAnsi="Arial" w:cs="Arial"/>
                <w:sz w:val="24"/>
                <w:szCs w:val="24"/>
              </w:rPr>
            </w:pPr>
            <w:r w:rsidRPr="00D75A2F">
              <w:rPr>
                <w:rFonts w:ascii="Arial" w:eastAsia="Arial" w:hAnsi="Arial" w:cs="Arial"/>
                <w:sz w:val="24"/>
                <w:szCs w:val="24"/>
              </w:rPr>
              <w:t>I feel I am important when I do this work.</w:t>
            </w:r>
          </w:p>
          <w:p w:rsidR="00F000E2" w:rsidRPr="00DF2E05" w:rsidRDefault="00F000E2" w:rsidP="00F06F29">
            <w:pPr>
              <w:spacing w:afterLines="100" w:after="312" w:line="360" w:lineRule="auto"/>
              <w:rPr>
                <w:rFonts w:ascii="Arial" w:hAnsi="Arial" w:cs="Arial"/>
                <w:sz w:val="24"/>
                <w:szCs w:val="24"/>
              </w:rPr>
            </w:pPr>
            <w:r w:rsidRPr="00DF2E05">
              <w:rPr>
                <w:rFonts w:ascii="Arial" w:hAnsi="Arial" w:cs="Arial"/>
                <w:sz w:val="24"/>
                <w:szCs w:val="24"/>
              </w:rPr>
              <w:t>I think my job is very interesting and satisfying</w:t>
            </w:r>
            <w:r>
              <w:rPr>
                <w:rFonts w:ascii="Arial" w:hAnsi="Arial" w:cs="Arial"/>
                <w:sz w:val="24"/>
                <w:szCs w:val="24"/>
              </w:rPr>
              <w:t>.</w:t>
            </w:r>
          </w:p>
          <w:p w:rsidR="00F000E2" w:rsidRPr="00D75A2F" w:rsidRDefault="00F000E2" w:rsidP="00F06F29">
            <w:pPr>
              <w:spacing w:afterLines="100" w:after="312" w:line="360" w:lineRule="auto"/>
              <w:rPr>
                <w:rFonts w:ascii="Arial" w:hAnsi="Arial" w:cs="Arial"/>
                <w:b/>
                <w:sz w:val="24"/>
                <w:szCs w:val="24"/>
              </w:rPr>
            </w:pPr>
            <w:r>
              <w:rPr>
                <w:rFonts w:ascii="Arial" w:hAnsi="Arial" w:cs="Arial" w:hint="eastAsia"/>
                <w:b/>
                <w:sz w:val="24"/>
                <w:szCs w:val="24"/>
              </w:rPr>
              <w:t>W</w:t>
            </w:r>
            <w:r>
              <w:rPr>
                <w:rFonts w:ascii="Arial" w:hAnsi="Arial" w:cs="Arial"/>
                <w:b/>
                <w:sz w:val="24"/>
                <w:szCs w:val="24"/>
              </w:rPr>
              <w:t>ork Environment</w:t>
            </w:r>
          </w:p>
          <w:p w:rsidR="00F000E2" w:rsidRDefault="00F000E2" w:rsidP="00F06F29">
            <w:pPr>
              <w:spacing w:afterLines="100" w:after="312" w:line="360" w:lineRule="auto"/>
              <w:rPr>
                <w:rFonts w:ascii="Arial" w:eastAsia="Arial" w:hAnsi="Arial" w:cs="Arial"/>
                <w:sz w:val="24"/>
                <w:szCs w:val="24"/>
              </w:rPr>
            </w:pPr>
            <w:r w:rsidRPr="00DF2E05">
              <w:rPr>
                <w:rFonts w:ascii="Arial" w:eastAsia="Arial" w:hAnsi="Arial" w:cs="Arial"/>
                <w:sz w:val="24"/>
                <w:szCs w:val="24"/>
              </w:rPr>
              <w:t>The physical working condition of my firm are very good.</w:t>
            </w:r>
          </w:p>
          <w:p w:rsidR="00F000E2" w:rsidRPr="00D75A2F" w:rsidRDefault="00F000E2" w:rsidP="00F06F29">
            <w:pPr>
              <w:spacing w:afterLines="100" w:after="312" w:line="360" w:lineRule="auto"/>
              <w:rPr>
                <w:rFonts w:ascii="Arial" w:eastAsia="Arial" w:hAnsi="Arial" w:cs="Arial"/>
                <w:sz w:val="24"/>
                <w:szCs w:val="24"/>
              </w:rPr>
            </w:pPr>
            <w:r w:rsidRPr="006050AF">
              <w:rPr>
                <w:rFonts w:ascii="Arial" w:eastAsia="Arial" w:hAnsi="Arial" w:cs="Arial"/>
                <w:sz w:val="24"/>
                <w:szCs w:val="24"/>
              </w:rPr>
              <w:t>The method of work measurement is reasonable in my firm</w:t>
            </w:r>
            <w:r w:rsidRPr="00D75A2F">
              <w:rPr>
                <w:rFonts w:ascii="Arial" w:eastAsia="Arial" w:hAnsi="Arial" w:cs="Arial"/>
                <w:sz w:val="24"/>
                <w:szCs w:val="24"/>
              </w:rPr>
              <w:t>.</w:t>
            </w:r>
          </w:p>
          <w:p w:rsidR="00F000E2" w:rsidRPr="00D75A2F" w:rsidRDefault="00F000E2" w:rsidP="00F06F29">
            <w:pPr>
              <w:spacing w:afterLines="100" w:after="312" w:line="360" w:lineRule="auto"/>
              <w:rPr>
                <w:rFonts w:ascii="Arial" w:eastAsia="Arial" w:hAnsi="Arial" w:cs="Arial"/>
                <w:sz w:val="24"/>
                <w:szCs w:val="24"/>
              </w:rPr>
            </w:pPr>
            <w:r w:rsidRPr="006050AF">
              <w:rPr>
                <w:rFonts w:ascii="Arial" w:eastAsia="Arial" w:hAnsi="Arial" w:cs="Arial"/>
                <w:sz w:val="24"/>
                <w:szCs w:val="24"/>
              </w:rPr>
              <w:t>I am satisfied with my working time and privileges offered</w:t>
            </w:r>
            <w:r w:rsidRPr="00D75A2F">
              <w:rPr>
                <w:rFonts w:ascii="Arial" w:eastAsia="Arial" w:hAnsi="Arial" w:cs="Arial"/>
                <w:sz w:val="24"/>
                <w:szCs w:val="24"/>
              </w:rPr>
              <w:t>.</w:t>
            </w:r>
          </w:p>
          <w:p w:rsidR="00F000E2" w:rsidRPr="00D75A2F" w:rsidRDefault="00F000E2" w:rsidP="00F06F29">
            <w:pPr>
              <w:spacing w:afterLines="100" w:after="312" w:line="360" w:lineRule="auto"/>
              <w:rPr>
                <w:rFonts w:ascii="Arial" w:eastAsia="Arial" w:hAnsi="Arial" w:cs="Arial"/>
                <w:sz w:val="24"/>
                <w:szCs w:val="24"/>
              </w:rPr>
            </w:pPr>
            <w:r w:rsidRPr="006050AF">
              <w:rPr>
                <w:rFonts w:ascii="Arial" w:eastAsia="Arial" w:hAnsi="Arial" w:cs="Arial"/>
                <w:sz w:val="24"/>
                <w:szCs w:val="24"/>
              </w:rPr>
              <w:t>My company is always moving toward to improve ways of doing things</w:t>
            </w:r>
            <w:r w:rsidRPr="00D75A2F">
              <w:rPr>
                <w:rFonts w:ascii="Arial" w:eastAsia="Arial" w:hAnsi="Arial" w:cs="Arial"/>
                <w:sz w:val="24"/>
                <w:szCs w:val="24"/>
              </w:rPr>
              <w:t>.</w:t>
            </w:r>
          </w:p>
          <w:p w:rsidR="00F000E2" w:rsidRPr="00D75A2F" w:rsidRDefault="00F000E2" w:rsidP="00F06F29">
            <w:pPr>
              <w:spacing w:afterLines="100" w:after="312" w:line="360" w:lineRule="auto"/>
              <w:rPr>
                <w:rFonts w:ascii="Arial" w:eastAsia="Arial" w:hAnsi="Arial" w:cs="Arial"/>
                <w:sz w:val="24"/>
                <w:szCs w:val="24"/>
              </w:rPr>
            </w:pPr>
            <w:r w:rsidRPr="006050AF">
              <w:rPr>
                <w:rFonts w:ascii="Arial" w:eastAsia="Arial" w:hAnsi="Arial" w:cs="Arial"/>
                <w:sz w:val="24"/>
                <w:szCs w:val="24"/>
              </w:rPr>
              <w:t>My organization is always utilizing new technologies to work</w:t>
            </w:r>
            <w:r w:rsidRPr="00D75A2F">
              <w:rPr>
                <w:rFonts w:ascii="Arial" w:eastAsia="Arial" w:hAnsi="Arial" w:cs="Arial"/>
                <w:sz w:val="24"/>
                <w:szCs w:val="24"/>
              </w:rPr>
              <w:t>.</w:t>
            </w:r>
          </w:p>
        </w:tc>
        <w:tc>
          <w:tcPr>
            <w:tcW w:w="3217" w:type="dxa"/>
            <w:gridSpan w:val="2"/>
            <w:tcBorders>
              <w:top w:val="nil"/>
              <w:left w:val="nil"/>
              <w:bottom w:val="single" w:sz="4" w:space="0" w:color="auto"/>
              <w:right w:val="nil"/>
            </w:tcBorders>
          </w:tcPr>
          <w:p w:rsidR="00F000E2" w:rsidRPr="00D75A2F" w:rsidRDefault="00F000E2" w:rsidP="00F06F29">
            <w:pPr>
              <w:spacing w:afterLines="100" w:after="312" w:line="360" w:lineRule="auto"/>
              <w:jc w:val="center"/>
              <w:rPr>
                <w:rFonts w:ascii="Arial" w:eastAsia="Arial" w:hAnsi="Arial" w:cs="Arial"/>
                <w:sz w:val="24"/>
                <w:szCs w:val="24"/>
              </w:rPr>
            </w:pPr>
          </w:p>
          <w:p w:rsidR="00F000E2" w:rsidRPr="00D75A2F" w:rsidRDefault="00F000E2" w:rsidP="00F06F29">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.788</w:t>
            </w:r>
          </w:p>
          <w:p w:rsidR="00F000E2" w:rsidRPr="00D75A2F" w:rsidRDefault="00F000E2" w:rsidP="00F06F29">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Pr>
                <w:rFonts w:ascii="Arial" w:eastAsia="等线" w:hAnsi="Arial" w:cs="Arial"/>
                <w:sz w:val="24"/>
                <w:szCs w:val="24"/>
              </w:rPr>
              <w:t>.863</w:t>
            </w:r>
          </w:p>
          <w:p w:rsidR="00F000E2" w:rsidRDefault="00F000E2" w:rsidP="00F06F29">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Pr>
                <w:rFonts w:ascii="Arial" w:eastAsia="等线" w:hAnsi="Arial" w:cs="Arial"/>
                <w:sz w:val="24"/>
                <w:szCs w:val="24"/>
              </w:rPr>
              <w:t>.703</w:t>
            </w:r>
          </w:p>
          <w:p w:rsidR="00F000E2" w:rsidRDefault="00F000E2" w:rsidP="00F06F29">
            <w:pPr>
              <w:spacing w:line="360" w:lineRule="auto"/>
              <w:jc w:val="center"/>
              <w:rPr>
                <w:rFonts w:ascii="Arial" w:eastAsia="等线" w:hAnsi="Arial" w:cs="Arial"/>
                <w:sz w:val="24"/>
                <w:szCs w:val="24"/>
              </w:rPr>
            </w:pPr>
          </w:p>
          <w:p w:rsidR="00F000E2" w:rsidRDefault="00F000E2" w:rsidP="00F06F29">
            <w:pPr>
              <w:spacing w:afterLines="100" w:after="312" w:line="360" w:lineRule="auto"/>
              <w:jc w:val="center"/>
              <w:rPr>
                <w:rFonts w:ascii="Arial" w:eastAsia="等线" w:hAnsi="Arial" w:cs="Arial"/>
                <w:sz w:val="24"/>
                <w:szCs w:val="24"/>
              </w:rPr>
            </w:pPr>
            <w:r>
              <w:rPr>
                <w:rFonts w:ascii="Arial" w:eastAsia="等线" w:hAnsi="Arial" w:cs="Arial" w:hint="eastAsia"/>
                <w:sz w:val="24"/>
                <w:szCs w:val="24"/>
              </w:rPr>
              <w:t>0</w:t>
            </w:r>
            <w:r>
              <w:rPr>
                <w:rFonts w:ascii="Arial" w:eastAsia="等线" w:hAnsi="Arial" w:cs="Arial"/>
                <w:sz w:val="24"/>
                <w:szCs w:val="24"/>
              </w:rPr>
              <w:t>.816</w:t>
            </w:r>
          </w:p>
          <w:p w:rsidR="00F000E2" w:rsidRPr="00DF2E05" w:rsidRDefault="00F000E2" w:rsidP="00F06F29">
            <w:pPr>
              <w:spacing w:afterLines="100" w:after="312" w:line="360" w:lineRule="auto"/>
              <w:rPr>
                <w:rFonts w:ascii="Arial" w:eastAsia="等线" w:hAnsi="Arial" w:cs="Arial"/>
                <w:sz w:val="24"/>
                <w:szCs w:val="24"/>
              </w:rPr>
            </w:pPr>
            <w:r>
              <w:rPr>
                <w:rFonts w:ascii="Arial" w:eastAsia="等线" w:hAnsi="Arial" w:cs="Arial" w:hint="eastAsia"/>
                <w:sz w:val="24"/>
                <w:szCs w:val="24"/>
              </w:rPr>
              <w:t xml:space="preserve"> </w:t>
            </w:r>
            <w:r>
              <w:rPr>
                <w:rFonts w:ascii="Arial" w:eastAsia="等线" w:hAnsi="Arial" w:cs="Arial"/>
                <w:sz w:val="24"/>
                <w:szCs w:val="24"/>
              </w:rPr>
              <w:t xml:space="preserve">         0.669</w:t>
            </w:r>
          </w:p>
          <w:p w:rsidR="00F000E2" w:rsidRDefault="00F000E2" w:rsidP="00F06F29">
            <w:pPr>
              <w:spacing w:line="360" w:lineRule="auto"/>
              <w:jc w:val="center"/>
              <w:rPr>
                <w:rFonts w:ascii="Arial" w:hAnsi="Arial" w:cs="Arial"/>
                <w:sz w:val="24"/>
                <w:szCs w:val="24"/>
              </w:rPr>
            </w:pPr>
          </w:p>
          <w:p w:rsidR="00F000E2" w:rsidRDefault="00F000E2" w:rsidP="00F06F29">
            <w:pPr>
              <w:rPr>
                <w:rFonts w:ascii="Arial" w:hAnsi="Arial" w:cs="Arial"/>
                <w:sz w:val="24"/>
                <w:szCs w:val="24"/>
              </w:rPr>
            </w:pPr>
            <w:r>
              <w:rPr>
                <w:rFonts w:ascii="Arial" w:hAnsi="Arial" w:cs="Arial"/>
                <w:sz w:val="24"/>
                <w:szCs w:val="24"/>
              </w:rPr>
              <w:t xml:space="preserve">            </w:t>
            </w:r>
          </w:p>
          <w:p w:rsidR="00F000E2" w:rsidRPr="00D75A2F" w:rsidRDefault="00F000E2" w:rsidP="00F06F29">
            <w:pPr>
              <w:spacing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0.749</w:t>
            </w:r>
          </w:p>
          <w:p w:rsidR="00F000E2" w:rsidRDefault="00F000E2" w:rsidP="00F06F29">
            <w:pPr>
              <w:spacing w:afterLines="100" w:after="312" w:line="360" w:lineRule="auto"/>
              <w:jc w:val="center"/>
              <w:rPr>
                <w:rFonts w:ascii="Arial" w:hAnsi="Arial" w:cs="Arial"/>
                <w:sz w:val="24"/>
                <w:szCs w:val="24"/>
              </w:rPr>
            </w:pPr>
          </w:p>
          <w:p w:rsidR="00F000E2" w:rsidRDefault="00F000E2" w:rsidP="00F06F29">
            <w:pPr>
              <w:spacing w:afterLines="100" w:after="312" w:line="360" w:lineRule="auto"/>
              <w:jc w:val="center"/>
              <w:rPr>
                <w:rFonts w:ascii="Arial" w:hAnsi="Arial" w:cs="Arial"/>
                <w:sz w:val="24"/>
                <w:szCs w:val="24"/>
              </w:rPr>
            </w:pPr>
            <w:r>
              <w:rPr>
                <w:rFonts w:ascii="Arial" w:hAnsi="Arial" w:cs="Arial" w:hint="eastAsia"/>
                <w:sz w:val="24"/>
                <w:szCs w:val="24"/>
              </w:rPr>
              <w:t>0</w:t>
            </w:r>
            <w:r>
              <w:rPr>
                <w:rFonts w:ascii="Arial" w:hAnsi="Arial" w:cs="Arial"/>
                <w:sz w:val="24"/>
                <w:szCs w:val="24"/>
              </w:rPr>
              <w:t>.602</w:t>
            </w:r>
          </w:p>
          <w:p w:rsidR="00F000E2" w:rsidRDefault="00F000E2" w:rsidP="00F06F29">
            <w:pPr>
              <w:spacing w:line="360" w:lineRule="auto"/>
              <w:jc w:val="center"/>
              <w:rPr>
                <w:rFonts w:ascii="Arial" w:hAnsi="Arial" w:cs="Arial"/>
                <w:sz w:val="24"/>
                <w:szCs w:val="24"/>
              </w:rPr>
            </w:pPr>
          </w:p>
          <w:p w:rsidR="00F000E2" w:rsidRDefault="00F000E2" w:rsidP="00F06F29">
            <w:pPr>
              <w:spacing w:afterLines="100" w:after="312" w:line="360" w:lineRule="auto"/>
              <w:jc w:val="center"/>
              <w:rPr>
                <w:rFonts w:ascii="Arial" w:hAnsi="Arial" w:cs="Arial"/>
                <w:sz w:val="24"/>
                <w:szCs w:val="24"/>
              </w:rPr>
            </w:pPr>
            <w:r w:rsidRPr="00CE4D45">
              <w:rPr>
                <w:rFonts w:ascii="Arial" w:hAnsi="Arial" w:cs="Arial" w:hint="eastAsia"/>
                <w:sz w:val="24"/>
                <w:szCs w:val="24"/>
              </w:rPr>
              <w:t>0</w:t>
            </w:r>
            <w:r w:rsidRPr="00CE4D45">
              <w:rPr>
                <w:rFonts w:ascii="Arial" w:hAnsi="Arial" w:cs="Arial"/>
                <w:sz w:val="24"/>
                <w:szCs w:val="24"/>
              </w:rPr>
              <w:t>.</w:t>
            </w:r>
            <w:r>
              <w:rPr>
                <w:rFonts w:ascii="Arial" w:hAnsi="Arial" w:cs="Arial"/>
                <w:sz w:val="24"/>
                <w:szCs w:val="24"/>
              </w:rPr>
              <w:t>618</w:t>
            </w:r>
          </w:p>
          <w:p w:rsidR="00F000E2" w:rsidRDefault="00F000E2" w:rsidP="00F06F29">
            <w:pPr>
              <w:tabs>
                <w:tab w:val="left" w:pos="1380"/>
              </w:tabs>
              <w:spacing w:line="360" w:lineRule="auto"/>
              <w:rPr>
                <w:rFonts w:ascii="Arial" w:hAnsi="Arial" w:cs="Arial"/>
                <w:sz w:val="24"/>
                <w:szCs w:val="24"/>
              </w:rPr>
            </w:pPr>
            <w:r>
              <w:rPr>
                <w:rFonts w:ascii="Arial" w:hAnsi="Arial" w:cs="Arial"/>
                <w:sz w:val="24"/>
                <w:szCs w:val="24"/>
              </w:rPr>
              <w:tab/>
            </w:r>
          </w:p>
          <w:p w:rsidR="00F000E2" w:rsidRDefault="00F000E2" w:rsidP="00F06F29">
            <w:pPr>
              <w:tabs>
                <w:tab w:val="left" w:pos="902"/>
              </w:tabs>
              <w:spacing w:afterLines="100" w:after="312"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0.777</w:t>
            </w:r>
          </w:p>
          <w:p w:rsidR="00F000E2" w:rsidRDefault="00F000E2" w:rsidP="00F06F29">
            <w:pPr>
              <w:tabs>
                <w:tab w:val="left" w:pos="902"/>
              </w:tabs>
              <w:spacing w:line="360" w:lineRule="auto"/>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w:t>
            </w:r>
          </w:p>
          <w:p w:rsidR="00F000E2" w:rsidRPr="00D75A2F" w:rsidRDefault="00F000E2" w:rsidP="00F06F29">
            <w:pPr>
              <w:tabs>
                <w:tab w:val="left" w:pos="902"/>
              </w:tabs>
              <w:spacing w:afterLines="100" w:after="312" w:line="360" w:lineRule="auto"/>
              <w:ind w:firstLineChars="500" w:firstLine="1200"/>
              <w:rPr>
                <w:rFonts w:ascii="Arial" w:hAnsi="Arial" w:cs="Arial"/>
                <w:sz w:val="24"/>
                <w:szCs w:val="24"/>
              </w:rPr>
            </w:pPr>
            <w:r>
              <w:rPr>
                <w:rFonts w:ascii="Arial" w:hAnsi="Arial" w:cs="Arial" w:hint="eastAsia"/>
                <w:sz w:val="24"/>
                <w:szCs w:val="24"/>
              </w:rPr>
              <w:t>0</w:t>
            </w:r>
            <w:r>
              <w:rPr>
                <w:rFonts w:ascii="Arial" w:hAnsi="Arial" w:cs="Arial"/>
                <w:sz w:val="24"/>
                <w:szCs w:val="24"/>
              </w:rPr>
              <w:t>.831</w:t>
            </w:r>
          </w:p>
        </w:tc>
      </w:tr>
    </w:tbl>
    <w:p w:rsidR="00F000E2" w:rsidRDefault="00F000E2" w:rsidP="00F000E2">
      <w:pPr>
        <w:pStyle w:val="af1"/>
        <w:spacing w:afterLines="100" w:after="312" w:line="360" w:lineRule="auto"/>
        <w:jc w:val="center"/>
        <w:rPr>
          <w:rFonts w:ascii="Arial" w:hAnsi="Arial" w:cs="Arial"/>
          <w:sz w:val="24"/>
          <w:szCs w:val="24"/>
        </w:rPr>
      </w:pPr>
      <w:r w:rsidRPr="00CE4D45">
        <w:rPr>
          <w:rFonts w:ascii="Arial" w:hAnsi="Arial" w:cs="Arial"/>
          <w:sz w:val="24"/>
          <w:szCs w:val="24"/>
        </w:rPr>
        <w:t xml:space="preserve">Table </w:t>
      </w:r>
      <w:r>
        <w:rPr>
          <w:rFonts w:ascii="Arial" w:hAnsi="Arial" w:cs="Arial" w:hint="eastAsia"/>
          <w:sz w:val="24"/>
          <w:szCs w:val="24"/>
        </w:rPr>
        <w:t>4.3.1.5</w:t>
      </w:r>
      <w:r w:rsidRPr="00CE4D45">
        <w:rPr>
          <w:rFonts w:ascii="Arial" w:hAnsi="Arial" w:cs="Arial"/>
          <w:sz w:val="24"/>
          <w:szCs w:val="24"/>
        </w:rPr>
        <w:t xml:space="preserve"> Summary of Communalities</w:t>
      </w:r>
      <w:r>
        <w:rPr>
          <w:rFonts w:ascii="Arial" w:hAnsi="Arial" w:cs="Arial"/>
          <w:sz w:val="24"/>
          <w:szCs w:val="24"/>
        </w:rPr>
        <w:t xml:space="preserve"> (Total Independent Variable)</w:t>
      </w:r>
    </w:p>
    <w:p w:rsidR="00F000E2" w:rsidRDefault="00F000E2" w:rsidP="00F000E2">
      <w:r w:rsidRPr="00717AFE">
        <w:rPr>
          <w:noProof/>
        </w:rPr>
        <w:lastRenderedPageBreak/>
        <w:drawing>
          <wp:inline distT="0" distB="0" distL="0" distR="0" wp14:anchorId="6FC6ECFF" wp14:editId="3D7EE67A">
            <wp:extent cx="5731510" cy="2592126"/>
            <wp:effectExtent l="0" t="0" r="2540" b="0"/>
            <wp:docPr id="60" name="图片 60" descr="C:\Users\lenovo\AppData\Local\Temp\1543133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313396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086" cy="2604145"/>
                    </a:xfrm>
                    <a:prstGeom prst="rect">
                      <a:avLst/>
                    </a:prstGeom>
                    <a:noFill/>
                    <a:ln>
                      <a:noFill/>
                    </a:ln>
                  </pic:spPr>
                </pic:pic>
              </a:graphicData>
            </a:graphic>
          </wp:inline>
        </w:drawing>
      </w:r>
    </w:p>
    <w:p w:rsidR="00F000E2" w:rsidRPr="00A96E0F" w:rsidRDefault="00F000E2" w:rsidP="00F000E2">
      <w:pPr>
        <w:pStyle w:val="af1"/>
        <w:spacing w:afterLines="100" w:after="312" w:line="360" w:lineRule="auto"/>
        <w:jc w:val="center"/>
        <w:rPr>
          <w:rFonts w:ascii="Arial" w:hAnsi="Arial" w:cs="Arial"/>
          <w:sz w:val="24"/>
          <w:szCs w:val="24"/>
        </w:rPr>
      </w:pPr>
      <w:r w:rsidRPr="00A96E0F">
        <w:rPr>
          <w:rFonts w:ascii="Arial" w:hAnsi="Arial" w:cs="Arial"/>
          <w:sz w:val="24"/>
          <w:szCs w:val="24"/>
        </w:rPr>
        <w:t xml:space="preserve">Table </w:t>
      </w:r>
      <w:r>
        <w:rPr>
          <w:rFonts w:ascii="Arial" w:hAnsi="Arial" w:cs="Arial" w:hint="eastAsia"/>
          <w:sz w:val="24"/>
          <w:szCs w:val="24"/>
        </w:rPr>
        <w:t>4.3.1.6</w:t>
      </w:r>
      <w:r w:rsidRPr="00A96E0F">
        <w:rPr>
          <w:rFonts w:ascii="Arial" w:hAnsi="Arial" w:cs="Arial"/>
          <w:sz w:val="24"/>
          <w:szCs w:val="24"/>
        </w:rPr>
        <w:t xml:space="preserve"> Total Variance Explained</w:t>
      </w:r>
    </w:p>
    <w:p w:rsidR="00F000E2" w:rsidRDefault="00F000E2" w:rsidP="00F000E2">
      <w:pPr>
        <w:jc w:val="left"/>
        <w:rPr>
          <w:rFonts w:ascii="Arial" w:hAnsi="Arial" w:cs="Arial"/>
          <w:b/>
          <w:sz w:val="32"/>
          <w:szCs w:val="32"/>
        </w:rPr>
      </w:pPr>
      <w:r>
        <w:rPr>
          <w:rFonts w:ascii="Arial" w:hAnsi="Arial" w:cs="Arial" w:hint="eastAsia"/>
          <w:b/>
          <w:sz w:val="32"/>
          <w:szCs w:val="32"/>
        </w:rPr>
        <w:t>R</w:t>
      </w:r>
      <w:r>
        <w:rPr>
          <w:rFonts w:ascii="Arial" w:hAnsi="Arial" w:cs="Arial"/>
          <w:b/>
          <w:sz w:val="32"/>
          <w:szCs w:val="32"/>
        </w:rPr>
        <w:t>eliability Test of Preliminary Test</w:t>
      </w:r>
    </w:p>
    <w:p w:rsidR="00F000E2" w:rsidRDefault="00F000E2" w:rsidP="00F000E2">
      <w:pPr>
        <w:jc w:val="left"/>
        <w:rPr>
          <w:rFonts w:ascii="Arial" w:hAnsi="Arial" w:cs="Arial"/>
          <w:b/>
          <w:sz w:val="32"/>
          <w:szCs w:val="32"/>
        </w:rPr>
      </w:pPr>
    </w:p>
    <w:tbl>
      <w:tblPr>
        <w:tblStyle w:val="8"/>
        <w:tblW w:w="0" w:type="auto"/>
        <w:tblLook w:val="04A0" w:firstRow="1" w:lastRow="0" w:firstColumn="1" w:lastColumn="0" w:noHBand="0" w:noVBand="1"/>
      </w:tblPr>
      <w:tblGrid>
        <w:gridCol w:w="2765"/>
        <w:gridCol w:w="2765"/>
        <w:gridCol w:w="2766"/>
      </w:tblGrid>
      <w:tr w:rsidR="00F000E2" w:rsidRPr="00A96E0F" w:rsidTr="00F06F29">
        <w:tc>
          <w:tcPr>
            <w:tcW w:w="2765" w:type="dxa"/>
            <w:tcBorders>
              <w:top w:val="single" w:sz="4" w:space="0" w:color="auto"/>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p>
        </w:tc>
        <w:tc>
          <w:tcPr>
            <w:tcW w:w="2765" w:type="dxa"/>
            <w:tcBorders>
              <w:top w:val="single" w:sz="4" w:space="0" w:color="auto"/>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Cronbach’s Alpha</w:t>
            </w:r>
          </w:p>
        </w:tc>
        <w:tc>
          <w:tcPr>
            <w:tcW w:w="2766" w:type="dxa"/>
            <w:tcBorders>
              <w:top w:val="single" w:sz="4" w:space="0" w:color="auto"/>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Number of Items</w:t>
            </w:r>
          </w:p>
        </w:tc>
      </w:tr>
      <w:tr w:rsidR="00F000E2" w:rsidRPr="00A96E0F" w:rsidTr="00F06F29">
        <w:tc>
          <w:tcPr>
            <w:tcW w:w="2765" w:type="dxa"/>
            <w:tcBorders>
              <w:top w:val="single" w:sz="4" w:space="0" w:color="auto"/>
              <w:left w:val="nil"/>
              <w:bottom w:val="nil"/>
              <w:right w:val="nil"/>
            </w:tcBorders>
          </w:tcPr>
          <w:p w:rsidR="00F000E2" w:rsidRPr="00A96E0F"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Income Level</w:t>
            </w:r>
          </w:p>
        </w:tc>
        <w:tc>
          <w:tcPr>
            <w:tcW w:w="2765" w:type="dxa"/>
            <w:tcBorders>
              <w:top w:val="single" w:sz="4" w:space="0" w:color="auto"/>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Pr>
                <w:rFonts w:ascii="Arial" w:eastAsia="Arial" w:hAnsi="Arial" w:cs="Arial"/>
                <w:sz w:val="24"/>
                <w:szCs w:val="24"/>
              </w:rPr>
              <w:t>863</w:t>
            </w:r>
          </w:p>
        </w:tc>
        <w:tc>
          <w:tcPr>
            <w:tcW w:w="2766" w:type="dxa"/>
            <w:tcBorders>
              <w:top w:val="single" w:sz="4" w:space="0" w:color="auto"/>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Pr>
                <w:rFonts w:ascii="Arial" w:eastAsia="Arial" w:hAnsi="Arial" w:cs="Arial"/>
                <w:sz w:val="24"/>
                <w:szCs w:val="24"/>
              </w:rPr>
              <w:t>5</w:t>
            </w:r>
          </w:p>
        </w:tc>
      </w:tr>
      <w:tr w:rsidR="00F000E2" w:rsidRPr="00A96E0F" w:rsidTr="00F06F29">
        <w:tc>
          <w:tcPr>
            <w:tcW w:w="2765" w:type="dxa"/>
            <w:tcBorders>
              <w:top w:val="nil"/>
              <w:left w:val="nil"/>
              <w:bottom w:val="nil"/>
              <w:right w:val="nil"/>
            </w:tcBorders>
          </w:tcPr>
          <w:p w:rsidR="00F000E2" w:rsidRPr="00A96E0F" w:rsidRDefault="00F000E2" w:rsidP="00F06F29">
            <w:pPr>
              <w:spacing w:afterLines="100" w:after="312" w:line="360" w:lineRule="auto"/>
              <w:rPr>
                <w:rFonts w:ascii="Arial" w:eastAsia="等线" w:hAnsi="Arial" w:cs="Arial"/>
                <w:sz w:val="24"/>
                <w:szCs w:val="24"/>
              </w:rPr>
            </w:pPr>
            <w:r>
              <w:rPr>
                <w:rFonts w:ascii="Arial" w:eastAsia="等线" w:hAnsi="Arial" w:cs="Arial" w:hint="eastAsia"/>
                <w:sz w:val="24"/>
                <w:szCs w:val="24"/>
              </w:rPr>
              <w:t>J</w:t>
            </w:r>
            <w:r>
              <w:rPr>
                <w:rFonts w:ascii="Arial" w:eastAsia="等线" w:hAnsi="Arial" w:cs="Arial"/>
                <w:sz w:val="24"/>
                <w:szCs w:val="24"/>
              </w:rPr>
              <w:t>ob Satisfaction</w:t>
            </w:r>
          </w:p>
        </w:tc>
        <w:tc>
          <w:tcPr>
            <w:tcW w:w="2765" w:type="dxa"/>
            <w:tcBorders>
              <w:top w:val="nil"/>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Pr>
                <w:rFonts w:ascii="Arial" w:eastAsia="Arial" w:hAnsi="Arial" w:cs="Arial"/>
                <w:sz w:val="24"/>
                <w:szCs w:val="24"/>
              </w:rPr>
              <w:t>920</w:t>
            </w:r>
          </w:p>
        </w:tc>
        <w:tc>
          <w:tcPr>
            <w:tcW w:w="2766" w:type="dxa"/>
            <w:tcBorders>
              <w:top w:val="nil"/>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Pr>
                <w:rFonts w:ascii="Arial" w:eastAsia="Arial" w:hAnsi="Arial" w:cs="Arial"/>
                <w:sz w:val="24"/>
                <w:szCs w:val="24"/>
              </w:rPr>
              <w:t>5</w:t>
            </w:r>
          </w:p>
        </w:tc>
      </w:tr>
      <w:tr w:rsidR="00F000E2" w:rsidRPr="00A96E0F" w:rsidTr="00F06F29">
        <w:tc>
          <w:tcPr>
            <w:tcW w:w="2765" w:type="dxa"/>
            <w:tcBorders>
              <w:top w:val="nil"/>
              <w:left w:val="nil"/>
              <w:bottom w:val="nil"/>
              <w:right w:val="nil"/>
            </w:tcBorders>
          </w:tcPr>
          <w:p w:rsidR="00F000E2" w:rsidRPr="00A96E0F" w:rsidRDefault="00F000E2" w:rsidP="00F06F29">
            <w:pPr>
              <w:spacing w:afterLines="100" w:after="312" w:line="360" w:lineRule="auto"/>
              <w:rPr>
                <w:rFonts w:ascii="Arial" w:eastAsia="等线" w:hAnsi="Arial" w:cs="Arial"/>
                <w:sz w:val="24"/>
                <w:szCs w:val="24"/>
              </w:rPr>
            </w:pPr>
            <w:r>
              <w:rPr>
                <w:rFonts w:ascii="Arial" w:eastAsia="Arial" w:hAnsi="Arial" w:cs="Arial"/>
                <w:sz w:val="24"/>
                <w:szCs w:val="24"/>
              </w:rPr>
              <w:t>Work Environment</w:t>
            </w:r>
          </w:p>
        </w:tc>
        <w:tc>
          <w:tcPr>
            <w:tcW w:w="2765" w:type="dxa"/>
            <w:tcBorders>
              <w:top w:val="nil"/>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w:t>
            </w:r>
            <w:r>
              <w:rPr>
                <w:rFonts w:ascii="Arial" w:eastAsia="Arial" w:hAnsi="Arial" w:cs="Arial"/>
                <w:sz w:val="24"/>
                <w:szCs w:val="24"/>
              </w:rPr>
              <w:t>890</w:t>
            </w:r>
          </w:p>
        </w:tc>
        <w:tc>
          <w:tcPr>
            <w:tcW w:w="2766" w:type="dxa"/>
            <w:tcBorders>
              <w:top w:val="nil"/>
              <w:left w:val="nil"/>
              <w:bottom w:val="nil"/>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w:t>
            </w:r>
            <w:r>
              <w:rPr>
                <w:rFonts w:ascii="Arial" w:eastAsia="Arial" w:hAnsi="Arial" w:cs="Arial"/>
                <w:sz w:val="24"/>
                <w:szCs w:val="24"/>
              </w:rPr>
              <w:t>5</w:t>
            </w:r>
          </w:p>
        </w:tc>
      </w:tr>
      <w:tr w:rsidR="00F000E2" w:rsidRPr="00A96E0F" w:rsidTr="00F06F29">
        <w:tc>
          <w:tcPr>
            <w:tcW w:w="2765" w:type="dxa"/>
            <w:tcBorders>
              <w:top w:val="nil"/>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r>
              <w:rPr>
                <w:rFonts w:ascii="Arial" w:eastAsia="Arial" w:hAnsi="Arial" w:cs="Arial"/>
                <w:sz w:val="24"/>
                <w:szCs w:val="24"/>
              </w:rPr>
              <w:t>Job-hopping Behavior</w:t>
            </w:r>
          </w:p>
        </w:tc>
        <w:tc>
          <w:tcPr>
            <w:tcW w:w="2765" w:type="dxa"/>
            <w:tcBorders>
              <w:top w:val="nil"/>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0.927</w:t>
            </w:r>
          </w:p>
        </w:tc>
        <w:tc>
          <w:tcPr>
            <w:tcW w:w="2766" w:type="dxa"/>
            <w:tcBorders>
              <w:top w:val="nil"/>
              <w:left w:val="nil"/>
              <w:bottom w:val="single" w:sz="4" w:space="0" w:color="auto"/>
              <w:right w:val="nil"/>
            </w:tcBorders>
          </w:tcPr>
          <w:p w:rsidR="00F000E2" w:rsidRPr="00A96E0F" w:rsidRDefault="00F000E2" w:rsidP="00F06F29">
            <w:pPr>
              <w:spacing w:afterLines="100" w:after="312" w:line="360" w:lineRule="auto"/>
              <w:rPr>
                <w:rFonts w:ascii="Arial" w:eastAsia="Arial" w:hAnsi="Arial" w:cs="Arial"/>
                <w:sz w:val="24"/>
                <w:szCs w:val="24"/>
              </w:rPr>
            </w:pPr>
            <w:r w:rsidRPr="00A96E0F">
              <w:rPr>
                <w:rFonts w:ascii="Arial" w:eastAsia="Arial" w:hAnsi="Arial" w:cs="Arial"/>
                <w:sz w:val="24"/>
                <w:szCs w:val="24"/>
              </w:rPr>
              <w:t xml:space="preserve">           5</w:t>
            </w:r>
          </w:p>
        </w:tc>
      </w:tr>
    </w:tbl>
    <w:p w:rsidR="00F000E2" w:rsidRDefault="00F000E2" w:rsidP="00F000E2">
      <w:pPr>
        <w:pStyle w:val="af1"/>
        <w:spacing w:afterLines="100" w:after="312" w:line="360" w:lineRule="auto"/>
        <w:jc w:val="center"/>
        <w:rPr>
          <w:rFonts w:ascii="Arial" w:hAnsi="Arial" w:cs="Arial"/>
          <w:sz w:val="24"/>
          <w:szCs w:val="24"/>
        </w:rPr>
      </w:pPr>
      <w:r w:rsidRPr="00EF75F8">
        <w:rPr>
          <w:rFonts w:ascii="Arial" w:hAnsi="Arial" w:cs="Arial"/>
          <w:sz w:val="24"/>
          <w:szCs w:val="24"/>
        </w:rPr>
        <w:t>Table</w:t>
      </w:r>
      <w:r>
        <w:rPr>
          <w:rFonts w:ascii="Arial" w:hAnsi="Arial" w:cs="Arial"/>
          <w:sz w:val="24"/>
          <w:szCs w:val="24"/>
        </w:rPr>
        <w:t xml:space="preserve"> </w:t>
      </w:r>
      <w:r>
        <w:rPr>
          <w:rFonts w:ascii="Arial" w:hAnsi="Arial" w:cs="Arial" w:hint="eastAsia"/>
          <w:sz w:val="24"/>
          <w:szCs w:val="24"/>
        </w:rPr>
        <w:t>4.3.2</w:t>
      </w:r>
      <w:r>
        <w:rPr>
          <w:rFonts w:ascii="Arial" w:hAnsi="Arial" w:cs="Arial"/>
          <w:sz w:val="24"/>
          <w:szCs w:val="24"/>
        </w:rPr>
        <w:t xml:space="preserve"> </w:t>
      </w:r>
      <w:r w:rsidRPr="00EF75F8">
        <w:rPr>
          <w:rFonts w:ascii="Arial" w:hAnsi="Arial" w:cs="Arial"/>
          <w:sz w:val="24"/>
          <w:szCs w:val="24"/>
        </w:rPr>
        <w:t>Summary of Reliability</w:t>
      </w:r>
    </w:p>
    <w:p w:rsidR="00F000E2" w:rsidRDefault="00F000E2">
      <w:pPr>
        <w:widowControl/>
        <w:jc w:val="left"/>
        <w:rPr>
          <w:rFonts w:ascii="Arial" w:hAnsi="Arial" w:cs="Arial"/>
          <w:b/>
          <w:sz w:val="32"/>
          <w:szCs w:val="32"/>
        </w:rPr>
      </w:pPr>
      <w:r>
        <w:rPr>
          <w:rFonts w:ascii="Arial" w:hAnsi="Arial" w:cs="Arial"/>
          <w:b/>
          <w:sz w:val="32"/>
          <w:szCs w:val="32"/>
        </w:rPr>
        <w:br w:type="page"/>
      </w:r>
    </w:p>
    <w:p w:rsidR="00F000E2" w:rsidRDefault="00F000E2" w:rsidP="00F000E2">
      <w:pPr>
        <w:jc w:val="left"/>
        <w:rPr>
          <w:rFonts w:ascii="Arial" w:hAnsi="Arial" w:cs="Arial"/>
          <w:b/>
          <w:sz w:val="32"/>
          <w:szCs w:val="32"/>
        </w:rPr>
      </w:pPr>
      <w:r>
        <w:rPr>
          <w:rFonts w:ascii="Arial" w:hAnsi="Arial" w:cs="Arial" w:hint="eastAsia"/>
          <w:b/>
          <w:sz w:val="32"/>
          <w:szCs w:val="32"/>
        </w:rPr>
        <w:lastRenderedPageBreak/>
        <w:t>N</w:t>
      </w:r>
      <w:r>
        <w:rPr>
          <w:rFonts w:ascii="Arial" w:hAnsi="Arial" w:cs="Arial"/>
          <w:b/>
          <w:sz w:val="32"/>
          <w:szCs w:val="32"/>
        </w:rPr>
        <w:t>ormality Test</w:t>
      </w:r>
    </w:p>
    <w:p w:rsidR="00F000E2" w:rsidRDefault="00F000E2" w:rsidP="00F000E2">
      <w:pPr>
        <w:jc w:val="left"/>
        <w:rPr>
          <w:rFonts w:ascii="Arial" w:hAnsi="Arial" w:cs="Arial"/>
          <w:b/>
          <w:sz w:val="32"/>
          <w:szCs w:val="32"/>
        </w:rPr>
      </w:pPr>
    </w:p>
    <w:p w:rsidR="00F000E2" w:rsidRDefault="00F000E2" w:rsidP="00F000E2">
      <w:pPr>
        <w:jc w:val="center"/>
        <w:rPr>
          <w:rFonts w:ascii="Arial" w:hAnsi="Arial" w:cs="Arial"/>
          <w:sz w:val="24"/>
          <w:szCs w:val="24"/>
        </w:rPr>
      </w:pPr>
      <w:r w:rsidRPr="004C5DFA">
        <w:rPr>
          <w:rFonts w:ascii="Arial" w:hAnsi="Arial" w:cs="Arial"/>
          <w:noProof/>
          <w:sz w:val="24"/>
          <w:szCs w:val="24"/>
        </w:rPr>
        <w:drawing>
          <wp:inline distT="0" distB="0" distL="0" distR="0" wp14:anchorId="1DE87778" wp14:editId="7A3C04F7">
            <wp:extent cx="5168265" cy="5001260"/>
            <wp:effectExtent l="0" t="0" r="0" b="8890"/>
            <wp:docPr id="61" name="图片 61" descr="C:\Users\lenovo\AppData\Local\Temp\1543739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54373912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265" cy="5001260"/>
                    </a:xfrm>
                    <a:prstGeom prst="rect">
                      <a:avLst/>
                    </a:prstGeom>
                    <a:noFill/>
                    <a:ln>
                      <a:noFill/>
                    </a:ln>
                  </pic:spPr>
                </pic:pic>
              </a:graphicData>
            </a:graphic>
          </wp:inline>
        </w:drawing>
      </w:r>
    </w:p>
    <w:p w:rsidR="00F000E2" w:rsidRDefault="00F000E2" w:rsidP="00F000E2">
      <w:pPr>
        <w:pStyle w:val="af1"/>
        <w:spacing w:afterLines="100" w:after="312" w:line="360" w:lineRule="auto"/>
        <w:jc w:val="center"/>
        <w:rPr>
          <w:rFonts w:ascii="Arial" w:hAnsi="Arial" w:cs="Arial"/>
          <w:sz w:val="24"/>
          <w:szCs w:val="24"/>
        </w:rPr>
      </w:pPr>
      <w:r w:rsidRPr="004C5DFA">
        <w:rPr>
          <w:rFonts w:ascii="Arial" w:hAnsi="Arial" w:cs="Arial"/>
          <w:sz w:val="24"/>
          <w:szCs w:val="24"/>
        </w:rPr>
        <w:t xml:space="preserve">Table </w:t>
      </w:r>
      <w:r>
        <w:rPr>
          <w:rFonts w:ascii="Arial" w:hAnsi="Arial" w:cs="Arial" w:hint="eastAsia"/>
          <w:sz w:val="24"/>
          <w:szCs w:val="24"/>
        </w:rPr>
        <w:t>4.4.1</w:t>
      </w:r>
      <w:r w:rsidRPr="004C5DFA">
        <w:rPr>
          <w:rFonts w:ascii="Arial" w:hAnsi="Arial" w:cs="Arial"/>
          <w:sz w:val="24"/>
          <w:szCs w:val="24"/>
        </w:rPr>
        <w:t xml:space="preserve"> Summary of Normal Q-Q Plot</w:t>
      </w:r>
    </w:p>
    <w:p w:rsidR="00F000E2" w:rsidRDefault="00F000E2" w:rsidP="00F000E2">
      <w:pPr>
        <w:jc w:val="center"/>
        <w:rPr>
          <w:rFonts w:ascii="Arial" w:hAnsi="Arial" w:cs="Arial"/>
          <w:sz w:val="24"/>
          <w:szCs w:val="24"/>
        </w:rPr>
      </w:pPr>
      <w:r w:rsidRPr="00645C09">
        <w:rPr>
          <w:rFonts w:ascii="Arial" w:hAnsi="Arial" w:cs="Arial"/>
          <w:noProof/>
          <w:sz w:val="24"/>
          <w:szCs w:val="24"/>
        </w:rPr>
        <w:lastRenderedPageBreak/>
        <w:drawing>
          <wp:inline distT="0" distB="0" distL="0" distR="0" wp14:anchorId="29EF6D2D" wp14:editId="613C2306">
            <wp:extent cx="4200808" cy="4519503"/>
            <wp:effectExtent l="0" t="0" r="9525" b="0"/>
            <wp:docPr id="62" name="图片 62" descr="C:\Users\lenovo\AppData\Local\Temp\WeChat Files\efb9620f93483259c5fb2f92d481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efb9620f93483259c5fb2f92d48181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4910" cy="4566951"/>
                    </a:xfrm>
                    <a:prstGeom prst="rect">
                      <a:avLst/>
                    </a:prstGeom>
                    <a:noFill/>
                    <a:ln>
                      <a:noFill/>
                    </a:ln>
                  </pic:spPr>
                </pic:pic>
              </a:graphicData>
            </a:graphic>
          </wp:inline>
        </w:drawing>
      </w:r>
    </w:p>
    <w:p w:rsidR="00F000E2" w:rsidRDefault="00F000E2" w:rsidP="00F000E2">
      <w:pPr>
        <w:pStyle w:val="af1"/>
        <w:spacing w:afterLines="100" w:after="312" w:line="360" w:lineRule="auto"/>
        <w:jc w:val="center"/>
        <w:rPr>
          <w:rFonts w:ascii="Arial" w:hAnsi="Arial" w:cs="Arial"/>
          <w:sz w:val="24"/>
          <w:szCs w:val="24"/>
        </w:rPr>
      </w:pPr>
      <w:r w:rsidRPr="00645C09">
        <w:rPr>
          <w:rFonts w:ascii="Arial" w:hAnsi="Arial" w:cs="Arial"/>
          <w:sz w:val="24"/>
          <w:szCs w:val="24"/>
        </w:rPr>
        <w:t xml:space="preserve">Table </w:t>
      </w:r>
      <w:r>
        <w:rPr>
          <w:rFonts w:ascii="Arial" w:hAnsi="Arial" w:cs="Arial" w:hint="eastAsia"/>
          <w:sz w:val="24"/>
          <w:szCs w:val="24"/>
        </w:rPr>
        <w:t>4.4.2.1</w:t>
      </w:r>
      <w:r w:rsidRPr="00645C09">
        <w:rPr>
          <w:rFonts w:ascii="Arial" w:hAnsi="Arial" w:cs="Arial"/>
          <w:sz w:val="24"/>
          <w:szCs w:val="24"/>
        </w:rPr>
        <w:t xml:space="preserve"> Normal P-P Plot of Regression Standardized Residual</w:t>
      </w:r>
    </w:p>
    <w:p w:rsidR="00F000E2" w:rsidRDefault="00F000E2" w:rsidP="00F000E2">
      <w:pPr>
        <w:jc w:val="center"/>
      </w:pPr>
      <w:r w:rsidRPr="00645C09">
        <w:rPr>
          <w:noProof/>
        </w:rPr>
        <w:drawing>
          <wp:inline distT="0" distB="0" distL="0" distR="0" wp14:anchorId="5B18888D" wp14:editId="573B6E3A">
            <wp:extent cx="3947442" cy="3150606"/>
            <wp:effectExtent l="0" t="0" r="0" b="0"/>
            <wp:docPr id="63" name="图片 63" descr="C:\Users\lenovo\AppData\Local\Temp\WeChat Files\64c615232d7bbfe46c33bb4dd7c6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64c615232d7bbfe46c33bb4dd7c66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769" cy="3167628"/>
                    </a:xfrm>
                    <a:prstGeom prst="rect">
                      <a:avLst/>
                    </a:prstGeom>
                    <a:noFill/>
                    <a:ln>
                      <a:noFill/>
                    </a:ln>
                  </pic:spPr>
                </pic:pic>
              </a:graphicData>
            </a:graphic>
          </wp:inline>
        </w:drawing>
      </w:r>
    </w:p>
    <w:p w:rsidR="00F000E2" w:rsidRDefault="00F000E2" w:rsidP="00F000E2">
      <w:pPr>
        <w:pStyle w:val="af1"/>
        <w:spacing w:afterLines="200" w:after="624" w:line="360" w:lineRule="auto"/>
        <w:jc w:val="center"/>
        <w:rPr>
          <w:rFonts w:ascii="Arial" w:hAnsi="Arial" w:cs="Arial"/>
          <w:sz w:val="24"/>
          <w:szCs w:val="24"/>
        </w:rPr>
      </w:pPr>
      <w:r w:rsidRPr="00645C09">
        <w:rPr>
          <w:rFonts w:ascii="Arial" w:hAnsi="Arial" w:cs="Arial"/>
          <w:sz w:val="24"/>
          <w:szCs w:val="24"/>
        </w:rPr>
        <w:t xml:space="preserve">Table </w:t>
      </w:r>
      <w:r>
        <w:rPr>
          <w:rFonts w:ascii="Arial" w:hAnsi="Arial" w:cs="Arial" w:hint="eastAsia"/>
          <w:sz w:val="24"/>
          <w:szCs w:val="24"/>
        </w:rPr>
        <w:t>4.4.2.2</w:t>
      </w:r>
      <w:r w:rsidRPr="00645C09">
        <w:rPr>
          <w:rFonts w:ascii="Arial" w:hAnsi="Arial" w:cs="Arial"/>
          <w:sz w:val="24"/>
          <w:szCs w:val="24"/>
        </w:rPr>
        <w:t xml:space="preserve"> Scatterplot</w:t>
      </w:r>
    </w:p>
    <w:p w:rsidR="00F000E2" w:rsidRDefault="00540248" w:rsidP="00F000E2">
      <w:pPr>
        <w:jc w:val="left"/>
        <w:rPr>
          <w:rFonts w:ascii="Arial" w:hAnsi="Arial" w:cs="Arial"/>
          <w:b/>
          <w:sz w:val="32"/>
          <w:szCs w:val="32"/>
        </w:rPr>
      </w:pPr>
      <w:r>
        <w:rPr>
          <w:rFonts w:ascii="Arial" w:hAnsi="Arial" w:cs="Arial"/>
          <w:b/>
          <w:sz w:val="32"/>
          <w:szCs w:val="32"/>
        </w:rPr>
        <w:lastRenderedPageBreak/>
        <w:t>Simple Multiple Regression</w:t>
      </w:r>
    </w:p>
    <w:p w:rsidR="00540248" w:rsidRDefault="00540248" w:rsidP="00F000E2">
      <w:pPr>
        <w:jc w:val="left"/>
        <w:rPr>
          <w:rFonts w:ascii="Arial" w:hAnsi="Arial" w:cs="Arial"/>
          <w:b/>
          <w:sz w:val="32"/>
          <w:szCs w:val="32"/>
        </w:rPr>
      </w:pPr>
    </w:p>
    <w:p w:rsidR="00540248" w:rsidRDefault="00540248" w:rsidP="00540248">
      <w:pPr>
        <w:jc w:val="center"/>
        <w:rPr>
          <w:rFonts w:ascii="Arial" w:hAnsi="Arial" w:cs="Arial"/>
          <w:sz w:val="24"/>
          <w:szCs w:val="24"/>
        </w:rPr>
      </w:pPr>
      <w:r w:rsidRPr="003B3617">
        <w:rPr>
          <w:rFonts w:ascii="Arial" w:hAnsi="Arial" w:cs="Arial"/>
          <w:noProof/>
          <w:sz w:val="24"/>
          <w:szCs w:val="24"/>
        </w:rPr>
        <w:drawing>
          <wp:inline distT="0" distB="0" distL="0" distR="0" wp14:anchorId="1D80FA44" wp14:editId="780DC9A8">
            <wp:extent cx="5271853" cy="1160780"/>
            <wp:effectExtent l="0" t="0" r="5080" b="1270"/>
            <wp:docPr id="64" name="图片 64" descr="C:\Users\lenovo\AppData\Local\Temp\1543135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4313577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944" cy="1162782"/>
                    </a:xfrm>
                    <a:prstGeom prst="rect">
                      <a:avLst/>
                    </a:prstGeom>
                    <a:noFill/>
                    <a:ln>
                      <a:noFill/>
                    </a:ln>
                  </pic:spPr>
                </pic:pic>
              </a:graphicData>
            </a:graphic>
          </wp:inline>
        </w:drawing>
      </w:r>
    </w:p>
    <w:p w:rsidR="00540248" w:rsidRDefault="00540248" w:rsidP="00540248">
      <w:pPr>
        <w:pStyle w:val="af1"/>
        <w:spacing w:afterLines="100" w:after="312" w:line="360" w:lineRule="auto"/>
        <w:jc w:val="center"/>
        <w:rPr>
          <w:rFonts w:ascii="Arial" w:hAnsi="Arial" w:cs="Arial"/>
          <w:sz w:val="24"/>
          <w:szCs w:val="24"/>
        </w:rPr>
      </w:pPr>
      <w:r w:rsidRPr="008845AD">
        <w:rPr>
          <w:rFonts w:ascii="Arial" w:hAnsi="Arial" w:cs="Arial"/>
          <w:sz w:val="24"/>
          <w:szCs w:val="24"/>
        </w:rPr>
        <w:t xml:space="preserve">Table </w:t>
      </w:r>
      <w:r>
        <w:rPr>
          <w:rFonts w:ascii="Arial" w:hAnsi="Arial" w:cs="Arial"/>
          <w:sz w:val="24"/>
          <w:szCs w:val="24"/>
        </w:rPr>
        <w:t>4.5.1.1</w:t>
      </w:r>
      <w:r w:rsidRPr="008845AD">
        <w:rPr>
          <w:rFonts w:ascii="Arial" w:hAnsi="Arial" w:cs="Arial"/>
          <w:sz w:val="24"/>
          <w:szCs w:val="24"/>
        </w:rPr>
        <w:t xml:space="preserve"> Model Summary</w:t>
      </w:r>
    </w:p>
    <w:p w:rsidR="00540248" w:rsidRDefault="00540248" w:rsidP="00540248">
      <w:pPr>
        <w:jc w:val="center"/>
        <w:rPr>
          <w:rFonts w:ascii="Arial" w:hAnsi="Arial" w:cs="Arial"/>
          <w:sz w:val="24"/>
          <w:szCs w:val="24"/>
        </w:rPr>
      </w:pPr>
      <w:r w:rsidRPr="00730D98">
        <w:rPr>
          <w:rFonts w:ascii="Arial" w:hAnsi="Arial" w:cs="Arial"/>
          <w:noProof/>
          <w:sz w:val="24"/>
          <w:szCs w:val="24"/>
        </w:rPr>
        <w:drawing>
          <wp:inline distT="0" distB="0" distL="0" distR="0" wp14:anchorId="0E36EEF6" wp14:editId="6C7A1BF8">
            <wp:extent cx="4627659" cy="1557071"/>
            <wp:effectExtent l="0" t="0" r="1905" b="5080"/>
            <wp:docPr id="65" name="图片 65" descr="C:\Users\lenovo\AppData\Local\Temp\1543136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54313660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6030" cy="1566617"/>
                    </a:xfrm>
                    <a:prstGeom prst="rect">
                      <a:avLst/>
                    </a:prstGeom>
                    <a:noFill/>
                    <a:ln>
                      <a:noFill/>
                    </a:ln>
                  </pic:spPr>
                </pic:pic>
              </a:graphicData>
            </a:graphic>
          </wp:inline>
        </w:drawing>
      </w:r>
    </w:p>
    <w:p w:rsidR="00540248" w:rsidRPr="00730D98" w:rsidRDefault="00540248" w:rsidP="00540248">
      <w:pPr>
        <w:pStyle w:val="af1"/>
        <w:spacing w:afterLines="100" w:after="312" w:line="360" w:lineRule="auto"/>
        <w:jc w:val="center"/>
        <w:rPr>
          <w:rFonts w:ascii="Arial" w:hAnsi="Arial" w:cs="Arial"/>
          <w:sz w:val="24"/>
          <w:szCs w:val="24"/>
        </w:rPr>
      </w:pPr>
      <w:r w:rsidRPr="00A576BF">
        <w:rPr>
          <w:rFonts w:ascii="Arial" w:hAnsi="Arial" w:cs="Arial"/>
          <w:sz w:val="24"/>
          <w:szCs w:val="24"/>
        </w:rPr>
        <w:t xml:space="preserve">Table </w:t>
      </w:r>
      <w:r>
        <w:rPr>
          <w:rFonts w:ascii="Arial" w:hAnsi="Arial" w:cs="Arial"/>
          <w:sz w:val="24"/>
          <w:szCs w:val="24"/>
        </w:rPr>
        <w:t>4.5.1.2</w:t>
      </w:r>
      <w:r w:rsidRPr="00A576BF">
        <w:rPr>
          <w:rFonts w:ascii="Arial" w:hAnsi="Arial" w:cs="Arial"/>
          <w:sz w:val="24"/>
          <w:szCs w:val="24"/>
        </w:rPr>
        <w:t xml:space="preserve"> ANOVA</w:t>
      </w:r>
    </w:p>
    <w:p w:rsidR="00540248" w:rsidRDefault="00540248" w:rsidP="00540248">
      <w:pPr>
        <w:jc w:val="center"/>
        <w:rPr>
          <w:rFonts w:ascii="Arial" w:hAnsi="Arial" w:cs="Arial"/>
          <w:sz w:val="24"/>
          <w:szCs w:val="24"/>
        </w:rPr>
      </w:pPr>
      <w:r w:rsidRPr="003B429E">
        <w:rPr>
          <w:rFonts w:ascii="Arial" w:hAnsi="Arial" w:cs="Arial"/>
          <w:noProof/>
          <w:sz w:val="24"/>
          <w:szCs w:val="24"/>
        </w:rPr>
        <w:drawing>
          <wp:inline distT="0" distB="0" distL="0" distR="0" wp14:anchorId="30007700" wp14:editId="1CE20B1A">
            <wp:extent cx="5731510" cy="1583690"/>
            <wp:effectExtent l="0" t="0" r="2540" b="0"/>
            <wp:docPr id="66" name="图片 66" descr="C:\Users\lenovo\AppData\Local\Temp\1543140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54314014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583690"/>
                    </a:xfrm>
                    <a:prstGeom prst="rect">
                      <a:avLst/>
                    </a:prstGeom>
                    <a:noFill/>
                    <a:ln>
                      <a:noFill/>
                    </a:ln>
                  </pic:spPr>
                </pic:pic>
              </a:graphicData>
            </a:graphic>
          </wp:inline>
        </w:drawing>
      </w:r>
    </w:p>
    <w:p w:rsidR="00540248" w:rsidRDefault="00540248" w:rsidP="00540248">
      <w:pPr>
        <w:pStyle w:val="af1"/>
        <w:spacing w:afterLines="100" w:after="312" w:line="360" w:lineRule="auto"/>
        <w:jc w:val="center"/>
        <w:rPr>
          <w:rFonts w:ascii="Arial" w:hAnsi="Arial" w:cs="Arial"/>
          <w:sz w:val="24"/>
          <w:szCs w:val="24"/>
        </w:rPr>
      </w:pPr>
      <w:r w:rsidRPr="002B7160">
        <w:rPr>
          <w:rFonts w:ascii="Arial" w:hAnsi="Arial" w:cs="Arial"/>
          <w:sz w:val="24"/>
          <w:szCs w:val="24"/>
        </w:rPr>
        <w:t xml:space="preserve">Table </w:t>
      </w:r>
      <w:r>
        <w:rPr>
          <w:rFonts w:ascii="Arial" w:hAnsi="Arial" w:cs="Arial"/>
          <w:sz w:val="24"/>
          <w:szCs w:val="24"/>
        </w:rPr>
        <w:t>4.5.1.3</w:t>
      </w:r>
      <w:r w:rsidRPr="002B7160">
        <w:rPr>
          <w:rFonts w:ascii="Arial" w:hAnsi="Arial" w:cs="Arial"/>
          <w:sz w:val="24"/>
          <w:szCs w:val="24"/>
        </w:rPr>
        <w:t xml:space="preserve"> Coefficients</w:t>
      </w:r>
    </w:p>
    <w:p w:rsidR="00540248" w:rsidRPr="00F000E2" w:rsidRDefault="00540248" w:rsidP="00F000E2">
      <w:pPr>
        <w:jc w:val="left"/>
        <w:rPr>
          <w:rFonts w:ascii="Arial" w:hAnsi="Arial" w:cs="Arial"/>
          <w:b/>
          <w:sz w:val="32"/>
          <w:szCs w:val="32"/>
        </w:rPr>
      </w:pPr>
    </w:p>
    <w:sectPr w:rsidR="00540248" w:rsidRPr="00F000E2" w:rsidSect="009637C5">
      <w:headerReference w:type="default" r:id="rId47"/>
      <w:footerReference w:type="default" r:id="rId48"/>
      <w:pgSz w:w="11906" w:h="16838" w:code="9"/>
      <w:pgMar w:top="1134" w:right="1418" w:bottom="1985" w:left="1985"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A89" w:rsidRDefault="003D0A89">
      <w:r>
        <w:separator/>
      </w:r>
    </w:p>
  </w:endnote>
  <w:endnote w:type="continuationSeparator" w:id="0">
    <w:p w:rsidR="003D0A89" w:rsidRDefault="003D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Open Sans">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57F" w:rsidRPr="009637C5" w:rsidRDefault="007E657F" w:rsidP="00B55841">
    <w:pPr>
      <w:pStyle w:val="a6"/>
      <w:spacing w:line="360" w:lineRule="auto"/>
      <w:rPr>
        <w:rFonts w:ascii="Arial" w:hAnsi="Arial" w:cs="Arial"/>
      </w:rPr>
    </w:pPr>
    <w:r w:rsidRPr="009637C5">
      <w:rPr>
        <w:rFonts w:ascii="Arial" w:hAnsi="Arial" w:cs="Arial"/>
      </w:rPr>
      <w:t>INTI International University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A89" w:rsidRDefault="003D0A89">
      <w:r>
        <w:separator/>
      </w:r>
    </w:p>
  </w:footnote>
  <w:footnote w:type="continuationSeparator" w:id="0">
    <w:p w:rsidR="003D0A89" w:rsidRDefault="003D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47267"/>
      <w:docPartObj>
        <w:docPartGallery w:val="Page Numbers (Top of Page)"/>
        <w:docPartUnique/>
      </w:docPartObj>
    </w:sdtPr>
    <w:sdtEndPr>
      <w:rPr>
        <w:rFonts w:ascii="Arial" w:hAnsi="Arial" w:cs="Arial"/>
      </w:rPr>
    </w:sdtEndPr>
    <w:sdtContent>
      <w:p w:rsidR="007E657F" w:rsidRPr="00A3641E" w:rsidRDefault="007E657F" w:rsidP="00A3641E">
        <w:pPr>
          <w:pStyle w:val="a8"/>
          <w:pBdr>
            <w:bottom w:val="none" w:sz="0" w:space="0" w:color="auto"/>
          </w:pBdr>
          <w:jc w:val="right"/>
          <w:rPr>
            <w:rFonts w:ascii="Arial" w:hAnsi="Arial" w:cs="Arial"/>
          </w:rPr>
        </w:pPr>
        <w:r w:rsidRPr="004C3177">
          <w:rPr>
            <w:rFonts w:ascii="Arial" w:hAnsi="Arial" w:cs="Arial"/>
          </w:rPr>
          <w:fldChar w:fldCharType="begin"/>
        </w:r>
        <w:r w:rsidRPr="004C3177">
          <w:rPr>
            <w:rFonts w:ascii="Arial" w:hAnsi="Arial" w:cs="Arial"/>
          </w:rPr>
          <w:instrText>PAGE   \* MERGEFORMAT</w:instrText>
        </w:r>
        <w:r w:rsidRPr="004C3177">
          <w:rPr>
            <w:rFonts w:ascii="Arial" w:hAnsi="Arial" w:cs="Arial"/>
          </w:rPr>
          <w:fldChar w:fldCharType="separate"/>
        </w:r>
        <w:r w:rsidRPr="004C3177">
          <w:rPr>
            <w:rFonts w:ascii="Arial" w:hAnsi="Arial" w:cs="Arial"/>
            <w:lang w:val="zh-CN"/>
          </w:rPr>
          <w:t>2</w:t>
        </w:r>
        <w:r w:rsidRPr="004C3177">
          <w:rPr>
            <w:rFonts w:ascii="Arial" w:hAnsi="Arial" w:cs="Arial"/>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C2B85"/>
    <w:multiLevelType w:val="hybridMultilevel"/>
    <w:tmpl w:val="A724B4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B05770C"/>
    <w:multiLevelType w:val="multilevel"/>
    <w:tmpl w:val="5B05770C"/>
    <w:lvl w:ilvl="0">
      <w:start w:val="1"/>
      <w:numFmt w:val="decimal"/>
      <w:lvlText w:val="%1."/>
      <w:lvlJc w:val="left"/>
      <w:pPr>
        <w:ind w:left="1240" w:hanging="420"/>
      </w:pPr>
      <w:rPr>
        <w:rFonts w:hint="default"/>
        <w:spacing w:val="-2"/>
        <w:w w:val="100"/>
        <w:lang w:val="en-US" w:eastAsia="en-US" w:bidi="en-US"/>
      </w:rPr>
    </w:lvl>
    <w:lvl w:ilvl="1">
      <w:numFmt w:val="bullet"/>
      <w:lvlText w:val=""/>
      <w:lvlJc w:val="left"/>
      <w:pPr>
        <w:ind w:left="1574" w:hanging="274"/>
      </w:pPr>
      <w:rPr>
        <w:rFonts w:ascii="Wingdings" w:eastAsia="Wingdings" w:hAnsi="Wingdings" w:cs="Wingdings" w:hint="default"/>
        <w:w w:val="100"/>
        <w:sz w:val="24"/>
        <w:szCs w:val="24"/>
        <w:lang w:val="en-US" w:eastAsia="en-US" w:bidi="en-US"/>
      </w:rPr>
    </w:lvl>
    <w:lvl w:ilvl="2">
      <w:numFmt w:val="bullet"/>
      <w:lvlText w:val="•"/>
      <w:lvlJc w:val="left"/>
      <w:pPr>
        <w:ind w:left="1580" w:hanging="274"/>
      </w:pPr>
      <w:rPr>
        <w:rFonts w:hint="default"/>
        <w:lang w:val="en-US" w:eastAsia="en-US" w:bidi="en-US"/>
      </w:rPr>
    </w:lvl>
    <w:lvl w:ilvl="3">
      <w:numFmt w:val="bullet"/>
      <w:lvlText w:val="•"/>
      <w:lvlJc w:val="left"/>
      <w:pPr>
        <w:ind w:left="1760" w:hanging="274"/>
      </w:pPr>
      <w:rPr>
        <w:rFonts w:hint="default"/>
        <w:lang w:val="en-US" w:eastAsia="en-US" w:bidi="en-US"/>
      </w:rPr>
    </w:lvl>
    <w:lvl w:ilvl="4">
      <w:numFmt w:val="bullet"/>
      <w:lvlText w:val="•"/>
      <w:lvlJc w:val="left"/>
      <w:pPr>
        <w:ind w:left="3052" w:hanging="274"/>
      </w:pPr>
      <w:rPr>
        <w:rFonts w:hint="default"/>
        <w:lang w:val="en-US" w:eastAsia="en-US" w:bidi="en-US"/>
      </w:rPr>
    </w:lvl>
    <w:lvl w:ilvl="5">
      <w:numFmt w:val="bullet"/>
      <w:lvlText w:val="•"/>
      <w:lvlJc w:val="left"/>
      <w:pPr>
        <w:ind w:left="4344" w:hanging="274"/>
      </w:pPr>
      <w:rPr>
        <w:rFonts w:hint="default"/>
        <w:lang w:val="en-US" w:eastAsia="en-US" w:bidi="en-US"/>
      </w:rPr>
    </w:lvl>
    <w:lvl w:ilvl="6">
      <w:numFmt w:val="bullet"/>
      <w:lvlText w:val="•"/>
      <w:lvlJc w:val="left"/>
      <w:pPr>
        <w:ind w:left="5637" w:hanging="274"/>
      </w:pPr>
      <w:rPr>
        <w:rFonts w:hint="default"/>
        <w:lang w:val="en-US" w:eastAsia="en-US" w:bidi="en-US"/>
      </w:rPr>
    </w:lvl>
    <w:lvl w:ilvl="7">
      <w:numFmt w:val="bullet"/>
      <w:lvlText w:val="•"/>
      <w:lvlJc w:val="left"/>
      <w:pPr>
        <w:ind w:left="6929" w:hanging="274"/>
      </w:pPr>
      <w:rPr>
        <w:rFonts w:hint="default"/>
        <w:lang w:val="en-US" w:eastAsia="en-US" w:bidi="en-US"/>
      </w:rPr>
    </w:lvl>
    <w:lvl w:ilvl="8">
      <w:numFmt w:val="bullet"/>
      <w:lvlText w:val="•"/>
      <w:lvlJc w:val="left"/>
      <w:pPr>
        <w:ind w:left="8221" w:hanging="274"/>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AEA"/>
    <w:rsid w:val="00000B8A"/>
    <w:rsid w:val="000014A4"/>
    <w:rsid w:val="000031F1"/>
    <w:rsid w:val="00004A43"/>
    <w:rsid w:val="00006760"/>
    <w:rsid w:val="00010429"/>
    <w:rsid w:val="00010A91"/>
    <w:rsid w:val="00011910"/>
    <w:rsid w:val="00012146"/>
    <w:rsid w:val="0001528B"/>
    <w:rsid w:val="0001589A"/>
    <w:rsid w:val="00015C21"/>
    <w:rsid w:val="000164E4"/>
    <w:rsid w:val="00017199"/>
    <w:rsid w:val="000216CC"/>
    <w:rsid w:val="0002262D"/>
    <w:rsid w:val="000258CE"/>
    <w:rsid w:val="00025C79"/>
    <w:rsid w:val="00027FEE"/>
    <w:rsid w:val="00030617"/>
    <w:rsid w:val="0003281E"/>
    <w:rsid w:val="00034A07"/>
    <w:rsid w:val="00035A21"/>
    <w:rsid w:val="0003636E"/>
    <w:rsid w:val="00036706"/>
    <w:rsid w:val="000408DC"/>
    <w:rsid w:val="00041D13"/>
    <w:rsid w:val="000460BB"/>
    <w:rsid w:val="000469D4"/>
    <w:rsid w:val="000509AE"/>
    <w:rsid w:val="00051F42"/>
    <w:rsid w:val="000524AD"/>
    <w:rsid w:val="00056D00"/>
    <w:rsid w:val="00060B10"/>
    <w:rsid w:val="00062B92"/>
    <w:rsid w:val="0006465D"/>
    <w:rsid w:val="00064777"/>
    <w:rsid w:val="00067B3B"/>
    <w:rsid w:val="00070170"/>
    <w:rsid w:val="000707E8"/>
    <w:rsid w:val="00070858"/>
    <w:rsid w:val="0007546C"/>
    <w:rsid w:val="000762ED"/>
    <w:rsid w:val="00081A62"/>
    <w:rsid w:val="000821C3"/>
    <w:rsid w:val="00082485"/>
    <w:rsid w:val="00084B8E"/>
    <w:rsid w:val="00091D4F"/>
    <w:rsid w:val="00093D1B"/>
    <w:rsid w:val="00096A1E"/>
    <w:rsid w:val="00096B2A"/>
    <w:rsid w:val="00097034"/>
    <w:rsid w:val="00097FA8"/>
    <w:rsid w:val="000A03A6"/>
    <w:rsid w:val="000A0CFC"/>
    <w:rsid w:val="000A2DE9"/>
    <w:rsid w:val="000A42F2"/>
    <w:rsid w:val="000B04E0"/>
    <w:rsid w:val="000B09BE"/>
    <w:rsid w:val="000B1B72"/>
    <w:rsid w:val="000B36F4"/>
    <w:rsid w:val="000B487F"/>
    <w:rsid w:val="000B537B"/>
    <w:rsid w:val="000B5C83"/>
    <w:rsid w:val="000C03E1"/>
    <w:rsid w:val="000C11B9"/>
    <w:rsid w:val="000C1532"/>
    <w:rsid w:val="000C25C7"/>
    <w:rsid w:val="000C35D7"/>
    <w:rsid w:val="000C3ED5"/>
    <w:rsid w:val="000C578A"/>
    <w:rsid w:val="000D1DA2"/>
    <w:rsid w:val="000D4DC5"/>
    <w:rsid w:val="000D7CEE"/>
    <w:rsid w:val="000E0368"/>
    <w:rsid w:val="000E2B88"/>
    <w:rsid w:val="000E2D5B"/>
    <w:rsid w:val="000E33CB"/>
    <w:rsid w:val="000E36D0"/>
    <w:rsid w:val="000E3DA9"/>
    <w:rsid w:val="000E46D1"/>
    <w:rsid w:val="000F1753"/>
    <w:rsid w:val="000F290B"/>
    <w:rsid w:val="000F2ED3"/>
    <w:rsid w:val="000F3D03"/>
    <w:rsid w:val="000F3D5F"/>
    <w:rsid w:val="000F5D65"/>
    <w:rsid w:val="000F6D58"/>
    <w:rsid w:val="0010204E"/>
    <w:rsid w:val="00106451"/>
    <w:rsid w:val="0010653F"/>
    <w:rsid w:val="00110ACF"/>
    <w:rsid w:val="001114FA"/>
    <w:rsid w:val="001166E2"/>
    <w:rsid w:val="001167F8"/>
    <w:rsid w:val="00120BBF"/>
    <w:rsid w:val="00122968"/>
    <w:rsid w:val="00123908"/>
    <w:rsid w:val="00125841"/>
    <w:rsid w:val="001260A2"/>
    <w:rsid w:val="00130272"/>
    <w:rsid w:val="0013363E"/>
    <w:rsid w:val="00136E4A"/>
    <w:rsid w:val="0013729B"/>
    <w:rsid w:val="00140557"/>
    <w:rsid w:val="00140596"/>
    <w:rsid w:val="00140AFA"/>
    <w:rsid w:val="00141D0A"/>
    <w:rsid w:val="00142DE5"/>
    <w:rsid w:val="00145CA6"/>
    <w:rsid w:val="001479C2"/>
    <w:rsid w:val="00154A99"/>
    <w:rsid w:val="00154B74"/>
    <w:rsid w:val="001554E6"/>
    <w:rsid w:val="00161CEC"/>
    <w:rsid w:val="00161E98"/>
    <w:rsid w:val="00164FF8"/>
    <w:rsid w:val="001676DA"/>
    <w:rsid w:val="00173ABB"/>
    <w:rsid w:val="0017454D"/>
    <w:rsid w:val="001770AA"/>
    <w:rsid w:val="0018161A"/>
    <w:rsid w:val="0018171B"/>
    <w:rsid w:val="00182C7E"/>
    <w:rsid w:val="00186D8B"/>
    <w:rsid w:val="00190EE4"/>
    <w:rsid w:val="001929D5"/>
    <w:rsid w:val="00192A48"/>
    <w:rsid w:val="0019385B"/>
    <w:rsid w:val="0019440B"/>
    <w:rsid w:val="001957DF"/>
    <w:rsid w:val="00196494"/>
    <w:rsid w:val="001972F5"/>
    <w:rsid w:val="001A20D0"/>
    <w:rsid w:val="001A28C5"/>
    <w:rsid w:val="001A2E69"/>
    <w:rsid w:val="001A5334"/>
    <w:rsid w:val="001A6E53"/>
    <w:rsid w:val="001A7428"/>
    <w:rsid w:val="001A742C"/>
    <w:rsid w:val="001A7F78"/>
    <w:rsid w:val="001B7340"/>
    <w:rsid w:val="001C0475"/>
    <w:rsid w:val="001C18FD"/>
    <w:rsid w:val="001C5527"/>
    <w:rsid w:val="001D495E"/>
    <w:rsid w:val="001D74EC"/>
    <w:rsid w:val="001E3BCE"/>
    <w:rsid w:val="001E3F76"/>
    <w:rsid w:val="001E5D5F"/>
    <w:rsid w:val="001E6767"/>
    <w:rsid w:val="001F048C"/>
    <w:rsid w:val="001F1320"/>
    <w:rsid w:val="001F191B"/>
    <w:rsid w:val="001F4DB0"/>
    <w:rsid w:val="001F5AED"/>
    <w:rsid w:val="001F65C7"/>
    <w:rsid w:val="0020423D"/>
    <w:rsid w:val="0020496C"/>
    <w:rsid w:val="00204CE2"/>
    <w:rsid w:val="00206426"/>
    <w:rsid w:val="0020732A"/>
    <w:rsid w:val="00207818"/>
    <w:rsid w:val="00207960"/>
    <w:rsid w:val="0021359F"/>
    <w:rsid w:val="002154C4"/>
    <w:rsid w:val="00215654"/>
    <w:rsid w:val="002208E6"/>
    <w:rsid w:val="00221B26"/>
    <w:rsid w:val="00232954"/>
    <w:rsid w:val="0023664F"/>
    <w:rsid w:val="00236BBA"/>
    <w:rsid w:val="00240A3A"/>
    <w:rsid w:val="00241E91"/>
    <w:rsid w:val="0024283A"/>
    <w:rsid w:val="00243562"/>
    <w:rsid w:val="00244809"/>
    <w:rsid w:val="002451DF"/>
    <w:rsid w:val="00245679"/>
    <w:rsid w:val="00245B73"/>
    <w:rsid w:val="00245DBA"/>
    <w:rsid w:val="002500B9"/>
    <w:rsid w:val="00254D6B"/>
    <w:rsid w:val="00254FF9"/>
    <w:rsid w:val="00257D6D"/>
    <w:rsid w:val="00262D77"/>
    <w:rsid w:val="00263658"/>
    <w:rsid w:val="002664CC"/>
    <w:rsid w:val="002670C4"/>
    <w:rsid w:val="0027134B"/>
    <w:rsid w:val="00271972"/>
    <w:rsid w:val="00271AFA"/>
    <w:rsid w:val="00272DD4"/>
    <w:rsid w:val="002736D1"/>
    <w:rsid w:val="00276171"/>
    <w:rsid w:val="002769D9"/>
    <w:rsid w:val="00276B92"/>
    <w:rsid w:val="00276BFE"/>
    <w:rsid w:val="00276ED8"/>
    <w:rsid w:val="00277335"/>
    <w:rsid w:val="002819D7"/>
    <w:rsid w:val="002834EF"/>
    <w:rsid w:val="00286115"/>
    <w:rsid w:val="002879E2"/>
    <w:rsid w:val="0029453B"/>
    <w:rsid w:val="002948CD"/>
    <w:rsid w:val="002A062A"/>
    <w:rsid w:val="002A44F0"/>
    <w:rsid w:val="002A4A3B"/>
    <w:rsid w:val="002A5D47"/>
    <w:rsid w:val="002A6965"/>
    <w:rsid w:val="002B5D0C"/>
    <w:rsid w:val="002B5ED0"/>
    <w:rsid w:val="002B5EFE"/>
    <w:rsid w:val="002B7160"/>
    <w:rsid w:val="002B7676"/>
    <w:rsid w:val="002C1B35"/>
    <w:rsid w:val="002C1EC4"/>
    <w:rsid w:val="002C5A9D"/>
    <w:rsid w:val="002D7365"/>
    <w:rsid w:val="002E1E75"/>
    <w:rsid w:val="002E28E4"/>
    <w:rsid w:val="002E4509"/>
    <w:rsid w:val="002E552C"/>
    <w:rsid w:val="002E6956"/>
    <w:rsid w:val="002E69ED"/>
    <w:rsid w:val="002E76D4"/>
    <w:rsid w:val="002E7EC5"/>
    <w:rsid w:val="002F0C5B"/>
    <w:rsid w:val="002F2E80"/>
    <w:rsid w:val="002F411B"/>
    <w:rsid w:val="002F465B"/>
    <w:rsid w:val="002F6E8B"/>
    <w:rsid w:val="002F7C26"/>
    <w:rsid w:val="00301B2B"/>
    <w:rsid w:val="00302633"/>
    <w:rsid w:val="00303631"/>
    <w:rsid w:val="00305271"/>
    <w:rsid w:val="0031044C"/>
    <w:rsid w:val="00310824"/>
    <w:rsid w:val="003128AB"/>
    <w:rsid w:val="00312A4C"/>
    <w:rsid w:val="0031355C"/>
    <w:rsid w:val="00313AC2"/>
    <w:rsid w:val="003154A9"/>
    <w:rsid w:val="003155DB"/>
    <w:rsid w:val="00317FCD"/>
    <w:rsid w:val="00320B6E"/>
    <w:rsid w:val="00320CB6"/>
    <w:rsid w:val="00322289"/>
    <w:rsid w:val="003233E6"/>
    <w:rsid w:val="0032398F"/>
    <w:rsid w:val="00326A0E"/>
    <w:rsid w:val="00326C81"/>
    <w:rsid w:val="00326EF1"/>
    <w:rsid w:val="00327E7A"/>
    <w:rsid w:val="003312D4"/>
    <w:rsid w:val="0034360A"/>
    <w:rsid w:val="00347615"/>
    <w:rsid w:val="003537AE"/>
    <w:rsid w:val="00355BB9"/>
    <w:rsid w:val="00355DF8"/>
    <w:rsid w:val="003563F1"/>
    <w:rsid w:val="003578F3"/>
    <w:rsid w:val="00360228"/>
    <w:rsid w:val="00360812"/>
    <w:rsid w:val="0036144D"/>
    <w:rsid w:val="00363C0E"/>
    <w:rsid w:val="003664A7"/>
    <w:rsid w:val="0037089E"/>
    <w:rsid w:val="0037258D"/>
    <w:rsid w:val="00372CEE"/>
    <w:rsid w:val="00374907"/>
    <w:rsid w:val="00377557"/>
    <w:rsid w:val="00380A63"/>
    <w:rsid w:val="00387084"/>
    <w:rsid w:val="00390A5D"/>
    <w:rsid w:val="00392D7F"/>
    <w:rsid w:val="0039427E"/>
    <w:rsid w:val="00394A1D"/>
    <w:rsid w:val="003953BF"/>
    <w:rsid w:val="00396B19"/>
    <w:rsid w:val="003A01F0"/>
    <w:rsid w:val="003A2CB0"/>
    <w:rsid w:val="003A3794"/>
    <w:rsid w:val="003A616C"/>
    <w:rsid w:val="003B0551"/>
    <w:rsid w:val="003B0B59"/>
    <w:rsid w:val="003B3617"/>
    <w:rsid w:val="003B429E"/>
    <w:rsid w:val="003B46A2"/>
    <w:rsid w:val="003B4A35"/>
    <w:rsid w:val="003B6CB2"/>
    <w:rsid w:val="003B7045"/>
    <w:rsid w:val="003C0896"/>
    <w:rsid w:val="003D0A89"/>
    <w:rsid w:val="003D255F"/>
    <w:rsid w:val="003D28D2"/>
    <w:rsid w:val="003D3E4A"/>
    <w:rsid w:val="003D6136"/>
    <w:rsid w:val="003D7726"/>
    <w:rsid w:val="003E2C32"/>
    <w:rsid w:val="003E4ACC"/>
    <w:rsid w:val="003F0DEA"/>
    <w:rsid w:val="003F4F42"/>
    <w:rsid w:val="003F6DAC"/>
    <w:rsid w:val="003F6EC7"/>
    <w:rsid w:val="003F7599"/>
    <w:rsid w:val="003F7802"/>
    <w:rsid w:val="00400328"/>
    <w:rsid w:val="00401B01"/>
    <w:rsid w:val="00403109"/>
    <w:rsid w:val="0041118F"/>
    <w:rsid w:val="0041147A"/>
    <w:rsid w:val="004126C4"/>
    <w:rsid w:val="00412CAE"/>
    <w:rsid w:val="004219B4"/>
    <w:rsid w:val="00427955"/>
    <w:rsid w:val="0043009B"/>
    <w:rsid w:val="00434A61"/>
    <w:rsid w:val="00435124"/>
    <w:rsid w:val="00437F50"/>
    <w:rsid w:val="004400CB"/>
    <w:rsid w:val="00442861"/>
    <w:rsid w:val="00443631"/>
    <w:rsid w:val="00446DD1"/>
    <w:rsid w:val="004511C9"/>
    <w:rsid w:val="00451636"/>
    <w:rsid w:val="00452AF9"/>
    <w:rsid w:val="0045559B"/>
    <w:rsid w:val="00455A67"/>
    <w:rsid w:val="00455B3B"/>
    <w:rsid w:val="00455E37"/>
    <w:rsid w:val="00455E75"/>
    <w:rsid w:val="0047022A"/>
    <w:rsid w:val="00472BC9"/>
    <w:rsid w:val="00475A8E"/>
    <w:rsid w:val="004808D6"/>
    <w:rsid w:val="00480D32"/>
    <w:rsid w:val="004810CC"/>
    <w:rsid w:val="00482BE3"/>
    <w:rsid w:val="0048472E"/>
    <w:rsid w:val="00484DB1"/>
    <w:rsid w:val="00492FC2"/>
    <w:rsid w:val="00493C7E"/>
    <w:rsid w:val="004951FF"/>
    <w:rsid w:val="00496451"/>
    <w:rsid w:val="004A2650"/>
    <w:rsid w:val="004B7F51"/>
    <w:rsid w:val="004C06DD"/>
    <w:rsid w:val="004C3177"/>
    <w:rsid w:val="004C5301"/>
    <w:rsid w:val="004C568D"/>
    <w:rsid w:val="004C5DFA"/>
    <w:rsid w:val="004C7B57"/>
    <w:rsid w:val="004C7E56"/>
    <w:rsid w:val="004D435F"/>
    <w:rsid w:val="004D4DE2"/>
    <w:rsid w:val="004D6BF2"/>
    <w:rsid w:val="004E0206"/>
    <w:rsid w:val="004E113F"/>
    <w:rsid w:val="004E7F04"/>
    <w:rsid w:val="004E7FC7"/>
    <w:rsid w:val="004F033A"/>
    <w:rsid w:val="004F2811"/>
    <w:rsid w:val="004F3EF3"/>
    <w:rsid w:val="004F4A77"/>
    <w:rsid w:val="004F5955"/>
    <w:rsid w:val="004F5ADC"/>
    <w:rsid w:val="005024DD"/>
    <w:rsid w:val="00504531"/>
    <w:rsid w:val="00505CEB"/>
    <w:rsid w:val="00505E54"/>
    <w:rsid w:val="005068C5"/>
    <w:rsid w:val="00507AEC"/>
    <w:rsid w:val="0051466D"/>
    <w:rsid w:val="00517DF8"/>
    <w:rsid w:val="0052146B"/>
    <w:rsid w:val="00525402"/>
    <w:rsid w:val="00525D6C"/>
    <w:rsid w:val="005305C5"/>
    <w:rsid w:val="00535EC1"/>
    <w:rsid w:val="00537BFB"/>
    <w:rsid w:val="00540248"/>
    <w:rsid w:val="00542AEE"/>
    <w:rsid w:val="00544D7A"/>
    <w:rsid w:val="00551A2C"/>
    <w:rsid w:val="00552719"/>
    <w:rsid w:val="0056009A"/>
    <w:rsid w:val="0056038E"/>
    <w:rsid w:val="0056057B"/>
    <w:rsid w:val="00561857"/>
    <w:rsid w:val="0056356B"/>
    <w:rsid w:val="00570FF3"/>
    <w:rsid w:val="0057163F"/>
    <w:rsid w:val="00582160"/>
    <w:rsid w:val="005838AC"/>
    <w:rsid w:val="00583F3C"/>
    <w:rsid w:val="0059118C"/>
    <w:rsid w:val="005933B3"/>
    <w:rsid w:val="00593A45"/>
    <w:rsid w:val="00597A02"/>
    <w:rsid w:val="005A10C1"/>
    <w:rsid w:val="005A52C4"/>
    <w:rsid w:val="005B1AB9"/>
    <w:rsid w:val="005B3AAF"/>
    <w:rsid w:val="005B4EC8"/>
    <w:rsid w:val="005B5C6A"/>
    <w:rsid w:val="005C5D75"/>
    <w:rsid w:val="005C61C0"/>
    <w:rsid w:val="005C6701"/>
    <w:rsid w:val="005D02A3"/>
    <w:rsid w:val="005D3376"/>
    <w:rsid w:val="005D52FE"/>
    <w:rsid w:val="005D5B86"/>
    <w:rsid w:val="005D5D71"/>
    <w:rsid w:val="005D72F5"/>
    <w:rsid w:val="005F0F7B"/>
    <w:rsid w:val="005F34A3"/>
    <w:rsid w:val="005F3EDA"/>
    <w:rsid w:val="005F5907"/>
    <w:rsid w:val="00601EAD"/>
    <w:rsid w:val="006031B9"/>
    <w:rsid w:val="00604152"/>
    <w:rsid w:val="006050AF"/>
    <w:rsid w:val="00605F6A"/>
    <w:rsid w:val="006061A7"/>
    <w:rsid w:val="006137B6"/>
    <w:rsid w:val="00614D48"/>
    <w:rsid w:val="00617A39"/>
    <w:rsid w:val="00621617"/>
    <w:rsid w:val="006218DE"/>
    <w:rsid w:val="00623F0F"/>
    <w:rsid w:val="00624B54"/>
    <w:rsid w:val="00627974"/>
    <w:rsid w:val="0063226E"/>
    <w:rsid w:val="00632B16"/>
    <w:rsid w:val="00632B61"/>
    <w:rsid w:val="00634449"/>
    <w:rsid w:val="006408A7"/>
    <w:rsid w:val="00640D60"/>
    <w:rsid w:val="00641835"/>
    <w:rsid w:val="00642D3D"/>
    <w:rsid w:val="006439ED"/>
    <w:rsid w:val="00644E07"/>
    <w:rsid w:val="00645C09"/>
    <w:rsid w:val="00645C93"/>
    <w:rsid w:val="006464C9"/>
    <w:rsid w:val="00646E8B"/>
    <w:rsid w:val="00647A3E"/>
    <w:rsid w:val="00650949"/>
    <w:rsid w:val="00652248"/>
    <w:rsid w:val="006561B7"/>
    <w:rsid w:val="006611A4"/>
    <w:rsid w:val="00661C69"/>
    <w:rsid w:val="00664FDE"/>
    <w:rsid w:val="006674DB"/>
    <w:rsid w:val="00670D2C"/>
    <w:rsid w:val="00670DC7"/>
    <w:rsid w:val="00671454"/>
    <w:rsid w:val="00674B94"/>
    <w:rsid w:val="00675AB2"/>
    <w:rsid w:val="006766DD"/>
    <w:rsid w:val="00677D22"/>
    <w:rsid w:val="00681777"/>
    <w:rsid w:val="00685BC1"/>
    <w:rsid w:val="00690040"/>
    <w:rsid w:val="00692D1F"/>
    <w:rsid w:val="00694F01"/>
    <w:rsid w:val="00696B18"/>
    <w:rsid w:val="006971CE"/>
    <w:rsid w:val="00697E50"/>
    <w:rsid w:val="006A1751"/>
    <w:rsid w:val="006A3C21"/>
    <w:rsid w:val="006A4A96"/>
    <w:rsid w:val="006A4C55"/>
    <w:rsid w:val="006A5986"/>
    <w:rsid w:val="006A6E52"/>
    <w:rsid w:val="006B036B"/>
    <w:rsid w:val="006B4270"/>
    <w:rsid w:val="006B4861"/>
    <w:rsid w:val="006B5B24"/>
    <w:rsid w:val="006B6968"/>
    <w:rsid w:val="006B6DAD"/>
    <w:rsid w:val="006C3999"/>
    <w:rsid w:val="006C3F44"/>
    <w:rsid w:val="006C5D9D"/>
    <w:rsid w:val="006C6A38"/>
    <w:rsid w:val="006C6CEB"/>
    <w:rsid w:val="006C6EFF"/>
    <w:rsid w:val="006C76D6"/>
    <w:rsid w:val="006D0103"/>
    <w:rsid w:val="006D148B"/>
    <w:rsid w:val="006D22EC"/>
    <w:rsid w:val="006D41C5"/>
    <w:rsid w:val="006D5226"/>
    <w:rsid w:val="006E0B21"/>
    <w:rsid w:val="006E0D6D"/>
    <w:rsid w:val="006E179F"/>
    <w:rsid w:val="006E2F4C"/>
    <w:rsid w:val="006E3E02"/>
    <w:rsid w:val="006E552F"/>
    <w:rsid w:val="006E6A44"/>
    <w:rsid w:val="006E72A7"/>
    <w:rsid w:val="006F0408"/>
    <w:rsid w:val="006F3595"/>
    <w:rsid w:val="006F4EBF"/>
    <w:rsid w:val="006F527C"/>
    <w:rsid w:val="006F5AB6"/>
    <w:rsid w:val="006F6085"/>
    <w:rsid w:val="00702899"/>
    <w:rsid w:val="00702C76"/>
    <w:rsid w:val="007037D7"/>
    <w:rsid w:val="007073AB"/>
    <w:rsid w:val="00707C59"/>
    <w:rsid w:val="00712BC7"/>
    <w:rsid w:val="00716E4C"/>
    <w:rsid w:val="00717759"/>
    <w:rsid w:val="00717AFE"/>
    <w:rsid w:val="00717D0A"/>
    <w:rsid w:val="007233C4"/>
    <w:rsid w:val="007238BA"/>
    <w:rsid w:val="007250D7"/>
    <w:rsid w:val="00730939"/>
    <w:rsid w:val="00730D98"/>
    <w:rsid w:val="00731BB0"/>
    <w:rsid w:val="00734AFE"/>
    <w:rsid w:val="00734C1B"/>
    <w:rsid w:val="00736C59"/>
    <w:rsid w:val="0074023A"/>
    <w:rsid w:val="00740A8E"/>
    <w:rsid w:val="007452B8"/>
    <w:rsid w:val="00745354"/>
    <w:rsid w:val="00745356"/>
    <w:rsid w:val="00745DF7"/>
    <w:rsid w:val="00750031"/>
    <w:rsid w:val="00755756"/>
    <w:rsid w:val="007560BF"/>
    <w:rsid w:val="00762301"/>
    <w:rsid w:val="007651FE"/>
    <w:rsid w:val="00771514"/>
    <w:rsid w:val="0077517C"/>
    <w:rsid w:val="00775945"/>
    <w:rsid w:val="00775DC4"/>
    <w:rsid w:val="00776837"/>
    <w:rsid w:val="00781818"/>
    <w:rsid w:val="00782734"/>
    <w:rsid w:val="00783842"/>
    <w:rsid w:val="00784191"/>
    <w:rsid w:val="0079686E"/>
    <w:rsid w:val="00796E6B"/>
    <w:rsid w:val="007A23A4"/>
    <w:rsid w:val="007A2CC8"/>
    <w:rsid w:val="007A7550"/>
    <w:rsid w:val="007B02DE"/>
    <w:rsid w:val="007B06A3"/>
    <w:rsid w:val="007B1AB0"/>
    <w:rsid w:val="007B3C90"/>
    <w:rsid w:val="007B4156"/>
    <w:rsid w:val="007B4B4B"/>
    <w:rsid w:val="007B65BF"/>
    <w:rsid w:val="007B67F3"/>
    <w:rsid w:val="007B7D9C"/>
    <w:rsid w:val="007C00F1"/>
    <w:rsid w:val="007C3E78"/>
    <w:rsid w:val="007C4430"/>
    <w:rsid w:val="007C53BB"/>
    <w:rsid w:val="007D0C88"/>
    <w:rsid w:val="007D16F4"/>
    <w:rsid w:val="007D4B64"/>
    <w:rsid w:val="007D58CD"/>
    <w:rsid w:val="007E105E"/>
    <w:rsid w:val="007E200D"/>
    <w:rsid w:val="007E475E"/>
    <w:rsid w:val="007E657F"/>
    <w:rsid w:val="007F2632"/>
    <w:rsid w:val="007F2E4F"/>
    <w:rsid w:val="007F4CA6"/>
    <w:rsid w:val="007F5CAB"/>
    <w:rsid w:val="007F7980"/>
    <w:rsid w:val="00800C0F"/>
    <w:rsid w:val="00801BDB"/>
    <w:rsid w:val="008047B1"/>
    <w:rsid w:val="008050DF"/>
    <w:rsid w:val="00805298"/>
    <w:rsid w:val="00807E1E"/>
    <w:rsid w:val="00814406"/>
    <w:rsid w:val="00823727"/>
    <w:rsid w:val="008245B9"/>
    <w:rsid w:val="0082479C"/>
    <w:rsid w:val="00825BFA"/>
    <w:rsid w:val="00825C00"/>
    <w:rsid w:val="00825C50"/>
    <w:rsid w:val="008260BC"/>
    <w:rsid w:val="008275B4"/>
    <w:rsid w:val="0083460E"/>
    <w:rsid w:val="00842AB8"/>
    <w:rsid w:val="008438CA"/>
    <w:rsid w:val="008474CF"/>
    <w:rsid w:val="00850154"/>
    <w:rsid w:val="00851D9D"/>
    <w:rsid w:val="0085255F"/>
    <w:rsid w:val="00852D8C"/>
    <w:rsid w:val="00854278"/>
    <w:rsid w:val="0085575C"/>
    <w:rsid w:val="00855C5E"/>
    <w:rsid w:val="00857323"/>
    <w:rsid w:val="00860F17"/>
    <w:rsid w:val="00860F80"/>
    <w:rsid w:val="00865B7D"/>
    <w:rsid w:val="00867852"/>
    <w:rsid w:val="00867E9C"/>
    <w:rsid w:val="0087000B"/>
    <w:rsid w:val="00873A4C"/>
    <w:rsid w:val="0087425B"/>
    <w:rsid w:val="00874D88"/>
    <w:rsid w:val="008755E6"/>
    <w:rsid w:val="008766FE"/>
    <w:rsid w:val="008813D6"/>
    <w:rsid w:val="008845AD"/>
    <w:rsid w:val="00885B44"/>
    <w:rsid w:val="008866A2"/>
    <w:rsid w:val="00890706"/>
    <w:rsid w:val="00892E91"/>
    <w:rsid w:val="0089469D"/>
    <w:rsid w:val="00895878"/>
    <w:rsid w:val="00896D87"/>
    <w:rsid w:val="00896D94"/>
    <w:rsid w:val="00896FF5"/>
    <w:rsid w:val="008A0425"/>
    <w:rsid w:val="008A144A"/>
    <w:rsid w:val="008A540C"/>
    <w:rsid w:val="008A5DDF"/>
    <w:rsid w:val="008A7707"/>
    <w:rsid w:val="008B0CE6"/>
    <w:rsid w:val="008B26F6"/>
    <w:rsid w:val="008B4867"/>
    <w:rsid w:val="008B6490"/>
    <w:rsid w:val="008B69C4"/>
    <w:rsid w:val="008B6F50"/>
    <w:rsid w:val="008B7D9C"/>
    <w:rsid w:val="008C0649"/>
    <w:rsid w:val="008C227C"/>
    <w:rsid w:val="008C4400"/>
    <w:rsid w:val="008C4C5D"/>
    <w:rsid w:val="008C7A43"/>
    <w:rsid w:val="008D0937"/>
    <w:rsid w:val="008D0B1F"/>
    <w:rsid w:val="008D10E9"/>
    <w:rsid w:val="008D4081"/>
    <w:rsid w:val="008D4C2F"/>
    <w:rsid w:val="008D6009"/>
    <w:rsid w:val="008D7BD4"/>
    <w:rsid w:val="008E4490"/>
    <w:rsid w:val="008E48BD"/>
    <w:rsid w:val="008E4979"/>
    <w:rsid w:val="008E5ADB"/>
    <w:rsid w:val="008E5CDB"/>
    <w:rsid w:val="008E6705"/>
    <w:rsid w:val="008E7390"/>
    <w:rsid w:val="008F7A2D"/>
    <w:rsid w:val="00911083"/>
    <w:rsid w:val="009123D4"/>
    <w:rsid w:val="009134BD"/>
    <w:rsid w:val="009134E1"/>
    <w:rsid w:val="00913764"/>
    <w:rsid w:val="00915601"/>
    <w:rsid w:val="009179E3"/>
    <w:rsid w:val="009264C5"/>
    <w:rsid w:val="009307F8"/>
    <w:rsid w:val="0093196D"/>
    <w:rsid w:val="00937AA0"/>
    <w:rsid w:val="00944020"/>
    <w:rsid w:val="0094784E"/>
    <w:rsid w:val="00947EAA"/>
    <w:rsid w:val="0095004C"/>
    <w:rsid w:val="00951BF9"/>
    <w:rsid w:val="009553A9"/>
    <w:rsid w:val="0095571D"/>
    <w:rsid w:val="00957355"/>
    <w:rsid w:val="009609FE"/>
    <w:rsid w:val="009619D6"/>
    <w:rsid w:val="009621F5"/>
    <w:rsid w:val="0096224A"/>
    <w:rsid w:val="00962BA4"/>
    <w:rsid w:val="009637C5"/>
    <w:rsid w:val="009652C9"/>
    <w:rsid w:val="009670BD"/>
    <w:rsid w:val="009730BD"/>
    <w:rsid w:val="00977B0A"/>
    <w:rsid w:val="00980DE5"/>
    <w:rsid w:val="009827B7"/>
    <w:rsid w:val="009877B4"/>
    <w:rsid w:val="00990176"/>
    <w:rsid w:val="009908E8"/>
    <w:rsid w:val="009936AE"/>
    <w:rsid w:val="0099436C"/>
    <w:rsid w:val="00995DD6"/>
    <w:rsid w:val="00996C1F"/>
    <w:rsid w:val="009A0178"/>
    <w:rsid w:val="009A045E"/>
    <w:rsid w:val="009A122D"/>
    <w:rsid w:val="009A319F"/>
    <w:rsid w:val="009A4187"/>
    <w:rsid w:val="009A451D"/>
    <w:rsid w:val="009A5413"/>
    <w:rsid w:val="009A6ADE"/>
    <w:rsid w:val="009B0219"/>
    <w:rsid w:val="009B115B"/>
    <w:rsid w:val="009B28A9"/>
    <w:rsid w:val="009B3EEC"/>
    <w:rsid w:val="009B49F8"/>
    <w:rsid w:val="009C002E"/>
    <w:rsid w:val="009C2AE1"/>
    <w:rsid w:val="009C3574"/>
    <w:rsid w:val="009C3B0C"/>
    <w:rsid w:val="009C5BC9"/>
    <w:rsid w:val="009C6647"/>
    <w:rsid w:val="009C7968"/>
    <w:rsid w:val="009D0CAD"/>
    <w:rsid w:val="009D4D96"/>
    <w:rsid w:val="009D6ED3"/>
    <w:rsid w:val="009E2522"/>
    <w:rsid w:val="009E2604"/>
    <w:rsid w:val="009E31E8"/>
    <w:rsid w:val="009E4C41"/>
    <w:rsid w:val="009E78B8"/>
    <w:rsid w:val="009F030B"/>
    <w:rsid w:val="009F0B4B"/>
    <w:rsid w:val="009F247D"/>
    <w:rsid w:val="009F2AD2"/>
    <w:rsid w:val="009F37BB"/>
    <w:rsid w:val="009F3BC1"/>
    <w:rsid w:val="009F560C"/>
    <w:rsid w:val="009F6B2B"/>
    <w:rsid w:val="00A02934"/>
    <w:rsid w:val="00A037C3"/>
    <w:rsid w:val="00A0679B"/>
    <w:rsid w:val="00A06D8C"/>
    <w:rsid w:val="00A078B7"/>
    <w:rsid w:val="00A10E32"/>
    <w:rsid w:val="00A139C6"/>
    <w:rsid w:val="00A15616"/>
    <w:rsid w:val="00A15BAE"/>
    <w:rsid w:val="00A25C0D"/>
    <w:rsid w:val="00A31645"/>
    <w:rsid w:val="00A33B3F"/>
    <w:rsid w:val="00A34021"/>
    <w:rsid w:val="00A34DCB"/>
    <w:rsid w:val="00A3641E"/>
    <w:rsid w:val="00A3760B"/>
    <w:rsid w:val="00A40324"/>
    <w:rsid w:val="00A40FFB"/>
    <w:rsid w:val="00A411AC"/>
    <w:rsid w:val="00A41606"/>
    <w:rsid w:val="00A42DCA"/>
    <w:rsid w:val="00A4680F"/>
    <w:rsid w:val="00A50E0C"/>
    <w:rsid w:val="00A576BF"/>
    <w:rsid w:val="00A62410"/>
    <w:rsid w:val="00A62923"/>
    <w:rsid w:val="00A664B2"/>
    <w:rsid w:val="00A72150"/>
    <w:rsid w:val="00A81D5A"/>
    <w:rsid w:val="00A83F11"/>
    <w:rsid w:val="00A84653"/>
    <w:rsid w:val="00A936FB"/>
    <w:rsid w:val="00A94DD8"/>
    <w:rsid w:val="00A96C74"/>
    <w:rsid w:val="00A96E0F"/>
    <w:rsid w:val="00A97624"/>
    <w:rsid w:val="00AA2F50"/>
    <w:rsid w:val="00AA34C4"/>
    <w:rsid w:val="00AA4B6A"/>
    <w:rsid w:val="00AB5068"/>
    <w:rsid w:val="00AB7BA7"/>
    <w:rsid w:val="00AC08CE"/>
    <w:rsid w:val="00AC2E7B"/>
    <w:rsid w:val="00AC2F22"/>
    <w:rsid w:val="00AC5C5E"/>
    <w:rsid w:val="00AC6136"/>
    <w:rsid w:val="00AC6D42"/>
    <w:rsid w:val="00AD30FF"/>
    <w:rsid w:val="00AD47D7"/>
    <w:rsid w:val="00AD5E70"/>
    <w:rsid w:val="00AD617F"/>
    <w:rsid w:val="00AE2911"/>
    <w:rsid w:val="00AE4144"/>
    <w:rsid w:val="00AF03A3"/>
    <w:rsid w:val="00AF0ED6"/>
    <w:rsid w:val="00AF3230"/>
    <w:rsid w:val="00AF6B64"/>
    <w:rsid w:val="00B103C1"/>
    <w:rsid w:val="00B1250F"/>
    <w:rsid w:val="00B14D4E"/>
    <w:rsid w:val="00B151CA"/>
    <w:rsid w:val="00B24D40"/>
    <w:rsid w:val="00B26FCB"/>
    <w:rsid w:val="00B32302"/>
    <w:rsid w:val="00B33004"/>
    <w:rsid w:val="00B33B71"/>
    <w:rsid w:val="00B37210"/>
    <w:rsid w:val="00B37AC2"/>
    <w:rsid w:val="00B40B4E"/>
    <w:rsid w:val="00B412E9"/>
    <w:rsid w:val="00B4179B"/>
    <w:rsid w:val="00B41B48"/>
    <w:rsid w:val="00B46120"/>
    <w:rsid w:val="00B470D6"/>
    <w:rsid w:val="00B479A2"/>
    <w:rsid w:val="00B50386"/>
    <w:rsid w:val="00B54899"/>
    <w:rsid w:val="00B55841"/>
    <w:rsid w:val="00B56520"/>
    <w:rsid w:val="00B57C49"/>
    <w:rsid w:val="00B57E49"/>
    <w:rsid w:val="00B60D84"/>
    <w:rsid w:val="00B61394"/>
    <w:rsid w:val="00B62FD8"/>
    <w:rsid w:val="00B65284"/>
    <w:rsid w:val="00B7324F"/>
    <w:rsid w:val="00B73E32"/>
    <w:rsid w:val="00B74A6B"/>
    <w:rsid w:val="00B81136"/>
    <w:rsid w:val="00B8146E"/>
    <w:rsid w:val="00B839F8"/>
    <w:rsid w:val="00B868A8"/>
    <w:rsid w:val="00B87337"/>
    <w:rsid w:val="00B91DB7"/>
    <w:rsid w:val="00B9393C"/>
    <w:rsid w:val="00B95281"/>
    <w:rsid w:val="00B96C6C"/>
    <w:rsid w:val="00B96E54"/>
    <w:rsid w:val="00B972D7"/>
    <w:rsid w:val="00B97760"/>
    <w:rsid w:val="00BA2982"/>
    <w:rsid w:val="00BA646D"/>
    <w:rsid w:val="00BB2AE6"/>
    <w:rsid w:val="00BB6B1D"/>
    <w:rsid w:val="00BC22BF"/>
    <w:rsid w:val="00BC2735"/>
    <w:rsid w:val="00BC2E65"/>
    <w:rsid w:val="00BC36D7"/>
    <w:rsid w:val="00BC5538"/>
    <w:rsid w:val="00BC71B8"/>
    <w:rsid w:val="00BD2157"/>
    <w:rsid w:val="00BD2301"/>
    <w:rsid w:val="00BD716C"/>
    <w:rsid w:val="00BD7503"/>
    <w:rsid w:val="00BE45B0"/>
    <w:rsid w:val="00BE61D0"/>
    <w:rsid w:val="00BF01D6"/>
    <w:rsid w:val="00BF3A56"/>
    <w:rsid w:val="00BF3EC6"/>
    <w:rsid w:val="00BF58E2"/>
    <w:rsid w:val="00BF7532"/>
    <w:rsid w:val="00C00358"/>
    <w:rsid w:val="00C0114A"/>
    <w:rsid w:val="00C022F5"/>
    <w:rsid w:val="00C03026"/>
    <w:rsid w:val="00C04D33"/>
    <w:rsid w:val="00C056B2"/>
    <w:rsid w:val="00C05D86"/>
    <w:rsid w:val="00C067A1"/>
    <w:rsid w:val="00C117A0"/>
    <w:rsid w:val="00C147EF"/>
    <w:rsid w:val="00C218EF"/>
    <w:rsid w:val="00C2192E"/>
    <w:rsid w:val="00C27844"/>
    <w:rsid w:val="00C3079A"/>
    <w:rsid w:val="00C3222B"/>
    <w:rsid w:val="00C32640"/>
    <w:rsid w:val="00C341B1"/>
    <w:rsid w:val="00C34C53"/>
    <w:rsid w:val="00C402A2"/>
    <w:rsid w:val="00C42C37"/>
    <w:rsid w:val="00C4384A"/>
    <w:rsid w:val="00C46013"/>
    <w:rsid w:val="00C46C00"/>
    <w:rsid w:val="00C47DDD"/>
    <w:rsid w:val="00C5056B"/>
    <w:rsid w:val="00C50A70"/>
    <w:rsid w:val="00C536B9"/>
    <w:rsid w:val="00C5400C"/>
    <w:rsid w:val="00C56049"/>
    <w:rsid w:val="00C5781C"/>
    <w:rsid w:val="00C57BB8"/>
    <w:rsid w:val="00C61AEA"/>
    <w:rsid w:val="00C62151"/>
    <w:rsid w:val="00C62BB6"/>
    <w:rsid w:val="00C71D4D"/>
    <w:rsid w:val="00C74CB2"/>
    <w:rsid w:val="00C77B78"/>
    <w:rsid w:val="00C85D4B"/>
    <w:rsid w:val="00C86E3D"/>
    <w:rsid w:val="00C8701E"/>
    <w:rsid w:val="00C873D9"/>
    <w:rsid w:val="00C91DAB"/>
    <w:rsid w:val="00C95A72"/>
    <w:rsid w:val="00CA072E"/>
    <w:rsid w:val="00CA1224"/>
    <w:rsid w:val="00CA2259"/>
    <w:rsid w:val="00CA2E96"/>
    <w:rsid w:val="00CA4F7B"/>
    <w:rsid w:val="00CA557B"/>
    <w:rsid w:val="00CA747F"/>
    <w:rsid w:val="00CB2752"/>
    <w:rsid w:val="00CB5AD9"/>
    <w:rsid w:val="00CB7F7F"/>
    <w:rsid w:val="00CD141C"/>
    <w:rsid w:val="00CD326C"/>
    <w:rsid w:val="00CD3D04"/>
    <w:rsid w:val="00CD5B57"/>
    <w:rsid w:val="00CD651B"/>
    <w:rsid w:val="00CD6612"/>
    <w:rsid w:val="00CD66DB"/>
    <w:rsid w:val="00CD7C2A"/>
    <w:rsid w:val="00CE2A16"/>
    <w:rsid w:val="00CE4D45"/>
    <w:rsid w:val="00CE750C"/>
    <w:rsid w:val="00CF4AD4"/>
    <w:rsid w:val="00CF77BE"/>
    <w:rsid w:val="00D0709D"/>
    <w:rsid w:val="00D14850"/>
    <w:rsid w:val="00D15C08"/>
    <w:rsid w:val="00D1605F"/>
    <w:rsid w:val="00D16229"/>
    <w:rsid w:val="00D21483"/>
    <w:rsid w:val="00D22E6D"/>
    <w:rsid w:val="00D2561D"/>
    <w:rsid w:val="00D25A83"/>
    <w:rsid w:val="00D26694"/>
    <w:rsid w:val="00D272EB"/>
    <w:rsid w:val="00D311C8"/>
    <w:rsid w:val="00D3314C"/>
    <w:rsid w:val="00D34B00"/>
    <w:rsid w:val="00D34DBA"/>
    <w:rsid w:val="00D35576"/>
    <w:rsid w:val="00D35ED1"/>
    <w:rsid w:val="00D41E0A"/>
    <w:rsid w:val="00D449F8"/>
    <w:rsid w:val="00D465CC"/>
    <w:rsid w:val="00D479D8"/>
    <w:rsid w:val="00D50FC5"/>
    <w:rsid w:val="00D518DA"/>
    <w:rsid w:val="00D52303"/>
    <w:rsid w:val="00D523E0"/>
    <w:rsid w:val="00D52963"/>
    <w:rsid w:val="00D52B33"/>
    <w:rsid w:val="00D53F91"/>
    <w:rsid w:val="00D5583F"/>
    <w:rsid w:val="00D62A2E"/>
    <w:rsid w:val="00D64CC7"/>
    <w:rsid w:val="00D65D34"/>
    <w:rsid w:val="00D67735"/>
    <w:rsid w:val="00D70B87"/>
    <w:rsid w:val="00D70BD1"/>
    <w:rsid w:val="00D718A5"/>
    <w:rsid w:val="00D724FD"/>
    <w:rsid w:val="00D7364D"/>
    <w:rsid w:val="00D73842"/>
    <w:rsid w:val="00D73D72"/>
    <w:rsid w:val="00D75A2F"/>
    <w:rsid w:val="00D76950"/>
    <w:rsid w:val="00D76FAE"/>
    <w:rsid w:val="00D811B5"/>
    <w:rsid w:val="00D8264D"/>
    <w:rsid w:val="00D836BF"/>
    <w:rsid w:val="00D874F8"/>
    <w:rsid w:val="00D8764D"/>
    <w:rsid w:val="00D87AC3"/>
    <w:rsid w:val="00D87CA7"/>
    <w:rsid w:val="00D92849"/>
    <w:rsid w:val="00D9385B"/>
    <w:rsid w:val="00D93E2F"/>
    <w:rsid w:val="00D945C1"/>
    <w:rsid w:val="00D972EC"/>
    <w:rsid w:val="00DA47DC"/>
    <w:rsid w:val="00DB0121"/>
    <w:rsid w:val="00DB158C"/>
    <w:rsid w:val="00DC0993"/>
    <w:rsid w:val="00DC5972"/>
    <w:rsid w:val="00DD1B3A"/>
    <w:rsid w:val="00DD361A"/>
    <w:rsid w:val="00DD5469"/>
    <w:rsid w:val="00DD5559"/>
    <w:rsid w:val="00DD5E68"/>
    <w:rsid w:val="00DD75F1"/>
    <w:rsid w:val="00DE2071"/>
    <w:rsid w:val="00DE26DF"/>
    <w:rsid w:val="00DE3D76"/>
    <w:rsid w:val="00DE7EC8"/>
    <w:rsid w:val="00DF0F3B"/>
    <w:rsid w:val="00DF2E05"/>
    <w:rsid w:val="00DF4C93"/>
    <w:rsid w:val="00DF6A50"/>
    <w:rsid w:val="00DF79C3"/>
    <w:rsid w:val="00E01279"/>
    <w:rsid w:val="00E10F4F"/>
    <w:rsid w:val="00E1532D"/>
    <w:rsid w:val="00E16971"/>
    <w:rsid w:val="00E2089B"/>
    <w:rsid w:val="00E20CE4"/>
    <w:rsid w:val="00E2448F"/>
    <w:rsid w:val="00E336E7"/>
    <w:rsid w:val="00E3729D"/>
    <w:rsid w:val="00E40B50"/>
    <w:rsid w:val="00E42177"/>
    <w:rsid w:val="00E4346C"/>
    <w:rsid w:val="00E453B3"/>
    <w:rsid w:val="00E465B2"/>
    <w:rsid w:val="00E502C1"/>
    <w:rsid w:val="00E5339A"/>
    <w:rsid w:val="00E53961"/>
    <w:rsid w:val="00E53F95"/>
    <w:rsid w:val="00E554E1"/>
    <w:rsid w:val="00E55B6A"/>
    <w:rsid w:val="00E5637E"/>
    <w:rsid w:val="00E56DCB"/>
    <w:rsid w:val="00E575CA"/>
    <w:rsid w:val="00E62BA1"/>
    <w:rsid w:val="00E63DC3"/>
    <w:rsid w:val="00E65F85"/>
    <w:rsid w:val="00E67EDF"/>
    <w:rsid w:val="00E7167B"/>
    <w:rsid w:val="00E7628C"/>
    <w:rsid w:val="00E8175D"/>
    <w:rsid w:val="00E82BF0"/>
    <w:rsid w:val="00E83A85"/>
    <w:rsid w:val="00E846B0"/>
    <w:rsid w:val="00E85E70"/>
    <w:rsid w:val="00E861F2"/>
    <w:rsid w:val="00E876A3"/>
    <w:rsid w:val="00E922A4"/>
    <w:rsid w:val="00E924D0"/>
    <w:rsid w:val="00E92E98"/>
    <w:rsid w:val="00E95542"/>
    <w:rsid w:val="00E9562E"/>
    <w:rsid w:val="00EA172B"/>
    <w:rsid w:val="00EA47EE"/>
    <w:rsid w:val="00EA4BA7"/>
    <w:rsid w:val="00EA517C"/>
    <w:rsid w:val="00EA714F"/>
    <w:rsid w:val="00EB10DE"/>
    <w:rsid w:val="00EB2480"/>
    <w:rsid w:val="00EB2CDC"/>
    <w:rsid w:val="00EB3856"/>
    <w:rsid w:val="00EB6385"/>
    <w:rsid w:val="00EC2100"/>
    <w:rsid w:val="00EC5B1D"/>
    <w:rsid w:val="00ED2470"/>
    <w:rsid w:val="00ED3FAC"/>
    <w:rsid w:val="00ED6585"/>
    <w:rsid w:val="00ED70E2"/>
    <w:rsid w:val="00EE2A98"/>
    <w:rsid w:val="00EE3606"/>
    <w:rsid w:val="00EE492D"/>
    <w:rsid w:val="00EE7D01"/>
    <w:rsid w:val="00EF3EEB"/>
    <w:rsid w:val="00EF75F8"/>
    <w:rsid w:val="00EF7F1C"/>
    <w:rsid w:val="00F000E2"/>
    <w:rsid w:val="00F02C62"/>
    <w:rsid w:val="00F07AD2"/>
    <w:rsid w:val="00F07DE0"/>
    <w:rsid w:val="00F07E73"/>
    <w:rsid w:val="00F11D56"/>
    <w:rsid w:val="00F1267F"/>
    <w:rsid w:val="00F13DDA"/>
    <w:rsid w:val="00F14ECA"/>
    <w:rsid w:val="00F15E96"/>
    <w:rsid w:val="00F16841"/>
    <w:rsid w:val="00F16C1C"/>
    <w:rsid w:val="00F1777B"/>
    <w:rsid w:val="00F20F92"/>
    <w:rsid w:val="00F220DD"/>
    <w:rsid w:val="00F223FA"/>
    <w:rsid w:val="00F23780"/>
    <w:rsid w:val="00F323F7"/>
    <w:rsid w:val="00F35BB8"/>
    <w:rsid w:val="00F36DB9"/>
    <w:rsid w:val="00F41ECF"/>
    <w:rsid w:val="00F422CE"/>
    <w:rsid w:val="00F42AF5"/>
    <w:rsid w:val="00F45B36"/>
    <w:rsid w:val="00F47673"/>
    <w:rsid w:val="00F50194"/>
    <w:rsid w:val="00F537FA"/>
    <w:rsid w:val="00F55899"/>
    <w:rsid w:val="00F62B20"/>
    <w:rsid w:val="00F636D7"/>
    <w:rsid w:val="00F6526C"/>
    <w:rsid w:val="00F663F7"/>
    <w:rsid w:val="00F67302"/>
    <w:rsid w:val="00F73FA3"/>
    <w:rsid w:val="00F76470"/>
    <w:rsid w:val="00F77179"/>
    <w:rsid w:val="00F823D5"/>
    <w:rsid w:val="00F8583E"/>
    <w:rsid w:val="00F86DD1"/>
    <w:rsid w:val="00F9128E"/>
    <w:rsid w:val="00F9181A"/>
    <w:rsid w:val="00F944DD"/>
    <w:rsid w:val="00F957A6"/>
    <w:rsid w:val="00F95A36"/>
    <w:rsid w:val="00F95E8F"/>
    <w:rsid w:val="00F972A9"/>
    <w:rsid w:val="00F97EDF"/>
    <w:rsid w:val="00FA06BD"/>
    <w:rsid w:val="00FA1F7A"/>
    <w:rsid w:val="00FA2ACC"/>
    <w:rsid w:val="00FA2E51"/>
    <w:rsid w:val="00FA57A9"/>
    <w:rsid w:val="00FA65DA"/>
    <w:rsid w:val="00FA6CD4"/>
    <w:rsid w:val="00FB545B"/>
    <w:rsid w:val="00FB7700"/>
    <w:rsid w:val="00FC17CA"/>
    <w:rsid w:val="00FC23A4"/>
    <w:rsid w:val="00FC332B"/>
    <w:rsid w:val="00FC3FBF"/>
    <w:rsid w:val="00FC4826"/>
    <w:rsid w:val="00FC5803"/>
    <w:rsid w:val="00FC5DAF"/>
    <w:rsid w:val="00FD26CE"/>
    <w:rsid w:val="00FD2AE3"/>
    <w:rsid w:val="00FE02B1"/>
    <w:rsid w:val="00FE07F5"/>
    <w:rsid w:val="00FE0A7B"/>
    <w:rsid w:val="00FE10B8"/>
    <w:rsid w:val="00FE2A05"/>
    <w:rsid w:val="00FE3AB3"/>
    <w:rsid w:val="00FE6B8B"/>
    <w:rsid w:val="00FF181F"/>
    <w:rsid w:val="00FF31BA"/>
    <w:rsid w:val="00FF72F2"/>
    <w:rsid w:val="00FF750B"/>
    <w:rsid w:val="00FF75F0"/>
    <w:rsid w:val="053B7EE1"/>
    <w:rsid w:val="08D35AE3"/>
    <w:rsid w:val="0C3661AB"/>
    <w:rsid w:val="146D6AF0"/>
    <w:rsid w:val="1FE94101"/>
    <w:rsid w:val="21BF77CF"/>
    <w:rsid w:val="23250645"/>
    <w:rsid w:val="2351347D"/>
    <w:rsid w:val="2B6A05DB"/>
    <w:rsid w:val="2B912E50"/>
    <w:rsid w:val="35B34967"/>
    <w:rsid w:val="38E5278F"/>
    <w:rsid w:val="42727787"/>
    <w:rsid w:val="5D1A703B"/>
    <w:rsid w:val="5FE6529B"/>
    <w:rsid w:val="61627B76"/>
    <w:rsid w:val="61FB716C"/>
    <w:rsid w:val="634611AF"/>
    <w:rsid w:val="640D58A7"/>
    <w:rsid w:val="65660B6A"/>
    <w:rsid w:val="68CA10E1"/>
    <w:rsid w:val="6CCD4718"/>
    <w:rsid w:val="6CCE6E9E"/>
    <w:rsid w:val="6F473210"/>
    <w:rsid w:val="706A21B8"/>
    <w:rsid w:val="73D6373F"/>
    <w:rsid w:val="78676C0C"/>
    <w:rsid w:val="7CED3227"/>
    <w:rsid w:val="7D3662C4"/>
    <w:rsid w:val="7D5335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265F0"/>
  <w15:docId w15:val="{B289FD79-69C1-40DF-AF29-1287096E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a"/>
    <w:next w:val="a"/>
    <w:link w:val="30"/>
    <w:uiPriority w:val="9"/>
    <w:semiHidden/>
    <w:unhideWhenUsed/>
    <w:qFormat/>
    <w:rsid w:val="006F4EBF"/>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8C064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Arial" w:eastAsia="Arial" w:hAnsi="Arial" w:cs="Arial"/>
      <w:sz w:val="24"/>
      <w:szCs w:val="24"/>
      <w:lang w:eastAsia="en-US" w:bidi="en-US"/>
    </w:rPr>
  </w:style>
  <w:style w:type="paragraph" w:styleId="TOC3">
    <w:name w:val="toc 3"/>
    <w:basedOn w:val="a"/>
    <w:next w:val="a"/>
    <w:uiPriority w:val="39"/>
    <w:unhideWhenUsed/>
    <w:qFormat/>
    <w:pPr>
      <w:ind w:leftChars="400" w:left="840"/>
    </w:pPr>
  </w:style>
  <w:style w:type="paragraph" w:styleId="a4">
    <w:name w:val="Balloon Text"/>
    <w:basedOn w:val="a"/>
    <w:link w:val="a5"/>
    <w:uiPriority w:val="99"/>
    <w:semiHidden/>
    <w:unhideWhenUsed/>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character" w:customStyle="1" w:styleId="tgt">
    <w:name w:val="tgt"/>
    <w:basedOn w:val="a0"/>
    <w:qFormat/>
  </w:style>
  <w:style w:type="paragraph" w:customStyle="1" w:styleId="11">
    <w:name w:val="正文1"/>
    <w:pPr>
      <w:jc w:val="both"/>
    </w:pPr>
    <w:rPr>
      <w:rFonts w:ascii="Arial" w:eastAsia="宋体" w:hAnsi="Arial" w:cs="Arial"/>
      <w:kern w:val="2"/>
      <w:sz w:val="21"/>
      <w:szCs w:val="21"/>
    </w:rPr>
  </w:style>
  <w:style w:type="character" w:customStyle="1" w:styleId="a9">
    <w:name w:val="页眉 字符"/>
    <w:basedOn w:val="a0"/>
    <w:link w:val="a8"/>
    <w:uiPriority w:val="99"/>
    <w:qFormat/>
    <w:rPr>
      <w:kern w:val="2"/>
      <w:sz w:val="18"/>
      <w:szCs w:val="18"/>
    </w:rPr>
  </w:style>
  <w:style w:type="character" w:customStyle="1" w:styleId="a7">
    <w:name w:val="页脚 字符"/>
    <w:basedOn w:val="a0"/>
    <w:link w:val="a6"/>
    <w:uiPriority w:val="99"/>
    <w:rPr>
      <w:kern w:val="2"/>
      <w:sz w:val="18"/>
      <w:szCs w:val="18"/>
    </w:rPr>
  </w:style>
  <w:style w:type="character" w:customStyle="1" w:styleId="a5">
    <w:name w:val="批注框文本 字符"/>
    <w:basedOn w:val="a0"/>
    <w:link w:val="a4"/>
    <w:uiPriority w:val="99"/>
    <w:semiHidden/>
    <w:qFormat/>
    <w:rPr>
      <w:kern w:val="2"/>
      <w:sz w:val="18"/>
      <w:szCs w:val="18"/>
    </w:rPr>
  </w:style>
  <w:style w:type="paragraph" w:customStyle="1" w:styleId="12">
    <w:name w:val="书目1"/>
    <w:basedOn w:val="a"/>
    <w:next w:val="a"/>
    <w:uiPriority w:val="37"/>
    <w:unhideWhenUsed/>
    <w:qFormat/>
  </w:style>
  <w:style w:type="character" w:customStyle="1" w:styleId="font21">
    <w:name w:val="font21"/>
    <w:basedOn w:val="a0"/>
    <w:qFormat/>
    <w:rPr>
      <w:rFonts w:ascii="Arial" w:hAnsi="Arial" w:cs="Arial" w:hint="default"/>
      <w:color w:val="000000"/>
      <w:sz w:val="24"/>
      <w:szCs w:val="24"/>
      <w:u w:val="none"/>
    </w:rPr>
  </w:style>
  <w:style w:type="character" w:customStyle="1" w:styleId="font61">
    <w:name w:val="font61"/>
    <w:basedOn w:val="a0"/>
    <w:qFormat/>
    <w:rPr>
      <w:rFonts w:ascii="Arial" w:hAnsi="Arial" w:cs="Arial" w:hint="default"/>
      <w:color w:val="000000"/>
      <w:sz w:val="24"/>
      <w:szCs w:val="24"/>
      <w:u w:val="none"/>
    </w:rPr>
  </w:style>
  <w:style w:type="character" w:customStyle="1" w:styleId="font01">
    <w:name w:val="font01"/>
    <w:basedOn w:val="a0"/>
    <w:qFormat/>
    <w:rPr>
      <w:rFonts w:ascii="宋体" w:eastAsia="宋体" w:hAnsi="宋体" w:cs="宋体" w:hint="eastAsia"/>
      <w:color w:val="000000"/>
      <w:sz w:val="24"/>
      <w:szCs w:val="24"/>
      <w:u w:val="none"/>
    </w:rPr>
  </w:style>
  <w:style w:type="character" w:customStyle="1" w:styleId="font51">
    <w:name w:val="font51"/>
    <w:basedOn w:val="a0"/>
    <w:rPr>
      <w:rFonts w:ascii="Arial" w:hAnsi="Arial" w:cs="Arial" w:hint="default"/>
      <w:color w:val="3C3839"/>
      <w:sz w:val="24"/>
      <w:szCs w:val="24"/>
      <w:u w:val="none"/>
    </w:rPr>
  </w:style>
  <w:style w:type="character" w:customStyle="1" w:styleId="font31">
    <w:name w:val="font31"/>
    <w:basedOn w:val="a0"/>
    <w:rPr>
      <w:rFonts w:ascii="Arial Unicode MS" w:eastAsia="Arial Unicode MS" w:hAnsi="Arial Unicode MS" w:cs="Arial Unicode MS"/>
      <w:color w:val="000000"/>
      <w:sz w:val="24"/>
      <w:szCs w:val="24"/>
      <w:u w:val="none"/>
    </w:rPr>
  </w:style>
  <w:style w:type="character" w:customStyle="1" w:styleId="font41">
    <w:name w:val="font41"/>
    <w:basedOn w:val="a0"/>
    <w:rPr>
      <w:rFonts w:ascii="Calibri" w:hAnsi="Calibri" w:cs="Calibri"/>
      <w:color w:val="000000"/>
      <w:sz w:val="24"/>
      <w:szCs w:val="24"/>
      <w:u w:val="none"/>
    </w:rPr>
  </w:style>
  <w:style w:type="character" w:customStyle="1" w:styleId="font91">
    <w:name w:val="font91"/>
    <w:basedOn w:val="a0"/>
    <w:rPr>
      <w:rFonts w:ascii="Arial" w:hAnsi="Arial" w:cs="Arial" w:hint="default"/>
      <w:color w:val="000000"/>
      <w:sz w:val="24"/>
      <w:szCs w:val="24"/>
      <w:u w:val="none"/>
    </w:rPr>
  </w:style>
  <w:style w:type="paragraph" w:styleId="aa">
    <w:name w:val="Date"/>
    <w:basedOn w:val="a"/>
    <w:next w:val="a"/>
    <w:link w:val="ab"/>
    <w:uiPriority w:val="99"/>
    <w:semiHidden/>
    <w:unhideWhenUsed/>
    <w:rsid w:val="00241E91"/>
    <w:pPr>
      <w:ind w:leftChars="2500" w:left="100"/>
    </w:pPr>
  </w:style>
  <w:style w:type="character" w:customStyle="1" w:styleId="ab">
    <w:name w:val="日期 字符"/>
    <w:basedOn w:val="a0"/>
    <w:link w:val="aa"/>
    <w:uiPriority w:val="99"/>
    <w:semiHidden/>
    <w:rsid w:val="00241E91"/>
    <w:rPr>
      <w:kern w:val="2"/>
      <w:sz w:val="21"/>
      <w:szCs w:val="22"/>
    </w:rPr>
  </w:style>
  <w:style w:type="paragraph" w:customStyle="1" w:styleId="TableParagraph">
    <w:name w:val="Table Paragraph"/>
    <w:basedOn w:val="a"/>
    <w:uiPriority w:val="1"/>
    <w:qFormat/>
    <w:rsid w:val="00096A1E"/>
    <w:pPr>
      <w:autoSpaceDE w:val="0"/>
      <w:autoSpaceDN w:val="0"/>
      <w:jc w:val="left"/>
    </w:pPr>
    <w:rPr>
      <w:rFonts w:ascii="Arial" w:eastAsia="Arial" w:hAnsi="Arial" w:cs="Arial"/>
      <w:kern w:val="0"/>
      <w:sz w:val="22"/>
      <w:lang w:eastAsia="en-US" w:bidi="en-US"/>
    </w:rPr>
  </w:style>
  <w:style w:type="character" w:styleId="ac">
    <w:name w:val="Placeholder Text"/>
    <w:basedOn w:val="a0"/>
    <w:uiPriority w:val="99"/>
    <w:unhideWhenUsed/>
    <w:rsid w:val="00FA6CD4"/>
    <w:rPr>
      <w:color w:val="808080"/>
    </w:rPr>
  </w:style>
  <w:style w:type="character" w:customStyle="1" w:styleId="30">
    <w:name w:val="标题 3 字符"/>
    <w:basedOn w:val="a0"/>
    <w:link w:val="3"/>
    <w:uiPriority w:val="9"/>
    <w:semiHidden/>
    <w:rsid w:val="006F4EBF"/>
    <w:rPr>
      <w:b/>
      <w:bCs/>
      <w:kern w:val="2"/>
      <w:sz w:val="32"/>
      <w:szCs w:val="32"/>
    </w:rPr>
  </w:style>
  <w:style w:type="character" w:styleId="ad">
    <w:name w:val="Hyperlink"/>
    <w:basedOn w:val="a0"/>
    <w:uiPriority w:val="99"/>
    <w:unhideWhenUsed/>
    <w:rsid w:val="006A4C55"/>
    <w:rPr>
      <w:color w:val="0000FF" w:themeColor="hyperlink"/>
      <w:u w:val="single"/>
    </w:rPr>
  </w:style>
  <w:style w:type="table" w:styleId="ae">
    <w:name w:val="Table Grid"/>
    <w:basedOn w:val="a1"/>
    <w:uiPriority w:val="59"/>
    <w:rsid w:val="00C71D4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ibliography"/>
    <w:basedOn w:val="a"/>
    <w:next w:val="a"/>
    <w:uiPriority w:val="37"/>
    <w:unhideWhenUsed/>
    <w:rsid w:val="00E4346C"/>
  </w:style>
  <w:style w:type="character" w:customStyle="1" w:styleId="10">
    <w:name w:val="标题 1 字符"/>
    <w:basedOn w:val="a0"/>
    <w:link w:val="1"/>
    <w:uiPriority w:val="9"/>
    <w:rsid w:val="00E4346C"/>
    <w:rPr>
      <w:rFonts w:ascii="Times New Roman" w:hAnsi="Times New Roman"/>
      <w:b/>
      <w:bCs/>
      <w:kern w:val="44"/>
      <w:sz w:val="44"/>
      <w:szCs w:val="44"/>
    </w:rPr>
  </w:style>
  <w:style w:type="character" w:styleId="af0">
    <w:name w:val="Unresolved Mention"/>
    <w:basedOn w:val="a0"/>
    <w:uiPriority w:val="99"/>
    <w:semiHidden/>
    <w:unhideWhenUsed/>
    <w:rsid w:val="00BD7503"/>
    <w:rPr>
      <w:color w:val="605E5C"/>
      <w:shd w:val="clear" w:color="auto" w:fill="E1DFDD"/>
    </w:rPr>
  </w:style>
  <w:style w:type="paragraph" w:styleId="af1">
    <w:name w:val="caption"/>
    <w:basedOn w:val="a"/>
    <w:next w:val="a"/>
    <w:uiPriority w:val="35"/>
    <w:unhideWhenUsed/>
    <w:qFormat/>
    <w:rsid w:val="005B4EC8"/>
    <w:rPr>
      <w:rFonts w:asciiTheme="majorHAnsi" w:eastAsia="黑体" w:hAnsiTheme="majorHAnsi" w:cstheme="majorBidi"/>
      <w:sz w:val="20"/>
      <w:szCs w:val="20"/>
    </w:rPr>
  </w:style>
  <w:style w:type="paragraph" w:styleId="af2">
    <w:name w:val="table of figures"/>
    <w:basedOn w:val="a"/>
    <w:next w:val="a"/>
    <w:uiPriority w:val="99"/>
    <w:unhideWhenUsed/>
    <w:rsid w:val="005B4EC8"/>
    <w:pPr>
      <w:ind w:leftChars="200" w:left="200" w:hangingChars="200" w:hanging="200"/>
    </w:pPr>
  </w:style>
  <w:style w:type="table" w:customStyle="1" w:styleId="13">
    <w:name w:val="网格型1"/>
    <w:basedOn w:val="a1"/>
    <w:next w:val="ae"/>
    <w:uiPriority w:val="59"/>
    <w:rsid w:val="006A17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99"/>
    <w:rsid w:val="002664CC"/>
    <w:pPr>
      <w:ind w:firstLineChars="200" w:firstLine="420"/>
    </w:pPr>
  </w:style>
  <w:style w:type="table" w:customStyle="1" w:styleId="2">
    <w:name w:val="网格型2"/>
    <w:basedOn w:val="a1"/>
    <w:next w:val="ae"/>
    <w:uiPriority w:val="59"/>
    <w:rsid w:val="00A4032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e"/>
    <w:uiPriority w:val="59"/>
    <w:rsid w:val="000164E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e"/>
    <w:uiPriority w:val="59"/>
    <w:rsid w:val="0093196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e"/>
    <w:uiPriority w:val="59"/>
    <w:rsid w:val="00D50FC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e"/>
    <w:uiPriority w:val="59"/>
    <w:rsid w:val="00D50FC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e"/>
    <w:uiPriority w:val="59"/>
    <w:rsid w:val="00D75A2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e"/>
    <w:uiPriority w:val="59"/>
    <w:rsid w:val="00A96E0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next w:val="ae"/>
    <w:uiPriority w:val="59"/>
    <w:rsid w:val="004F5AD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31044C"/>
    <w:pPr>
      <w:snapToGrid w:val="0"/>
      <w:jc w:val="left"/>
    </w:pPr>
    <w:rPr>
      <w:sz w:val="18"/>
      <w:szCs w:val="18"/>
    </w:rPr>
  </w:style>
  <w:style w:type="character" w:customStyle="1" w:styleId="af5">
    <w:name w:val="脚注文本 字符"/>
    <w:basedOn w:val="a0"/>
    <w:link w:val="af4"/>
    <w:uiPriority w:val="99"/>
    <w:semiHidden/>
    <w:rsid w:val="0031044C"/>
    <w:rPr>
      <w:kern w:val="2"/>
      <w:sz w:val="18"/>
      <w:szCs w:val="18"/>
    </w:rPr>
  </w:style>
  <w:style w:type="character" w:styleId="af6">
    <w:name w:val="footnote reference"/>
    <w:basedOn w:val="a0"/>
    <w:uiPriority w:val="99"/>
    <w:semiHidden/>
    <w:unhideWhenUsed/>
    <w:rsid w:val="0031044C"/>
    <w:rPr>
      <w:vertAlign w:val="superscript"/>
    </w:rPr>
  </w:style>
  <w:style w:type="character" w:styleId="af7">
    <w:name w:val="FollowedHyperlink"/>
    <w:basedOn w:val="a0"/>
    <w:uiPriority w:val="99"/>
    <w:semiHidden/>
    <w:unhideWhenUsed/>
    <w:rsid w:val="00962BA4"/>
    <w:rPr>
      <w:color w:val="800080" w:themeColor="followedHyperlink"/>
      <w:u w:val="single"/>
    </w:rPr>
  </w:style>
  <w:style w:type="character" w:styleId="af8">
    <w:name w:val="annotation reference"/>
    <w:basedOn w:val="a0"/>
    <w:uiPriority w:val="99"/>
    <w:semiHidden/>
    <w:unhideWhenUsed/>
    <w:rsid w:val="00762301"/>
    <w:rPr>
      <w:sz w:val="21"/>
      <w:szCs w:val="21"/>
    </w:rPr>
  </w:style>
  <w:style w:type="paragraph" w:styleId="af9">
    <w:name w:val="annotation text"/>
    <w:basedOn w:val="a"/>
    <w:link w:val="afa"/>
    <w:uiPriority w:val="99"/>
    <w:semiHidden/>
    <w:unhideWhenUsed/>
    <w:rsid w:val="00762301"/>
    <w:pPr>
      <w:jc w:val="left"/>
    </w:pPr>
  </w:style>
  <w:style w:type="character" w:customStyle="1" w:styleId="afa">
    <w:name w:val="批注文字 字符"/>
    <w:basedOn w:val="a0"/>
    <w:link w:val="af9"/>
    <w:uiPriority w:val="99"/>
    <w:semiHidden/>
    <w:rsid w:val="00762301"/>
    <w:rPr>
      <w:kern w:val="2"/>
      <w:sz w:val="21"/>
      <w:szCs w:val="22"/>
    </w:rPr>
  </w:style>
  <w:style w:type="paragraph" w:styleId="afb">
    <w:name w:val="annotation subject"/>
    <w:basedOn w:val="af9"/>
    <w:next w:val="af9"/>
    <w:link w:val="afc"/>
    <w:uiPriority w:val="99"/>
    <w:semiHidden/>
    <w:unhideWhenUsed/>
    <w:rsid w:val="00762301"/>
    <w:rPr>
      <w:b/>
      <w:bCs/>
    </w:rPr>
  </w:style>
  <w:style w:type="character" w:customStyle="1" w:styleId="afc">
    <w:name w:val="批注主题 字符"/>
    <w:basedOn w:val="afa"/>
    <w:link w:val="afb"/>
    <w:uiPriority w:val="99"/>
    <w:semiHidden/>
    <w:rsid w:val="00762301"/>
    <w:rPr>
      <w:b/>
      <w:bCs/>
      <w:kern w:val="2"/>
      <w:sz w:val="21"/>
      <w:szCs w:val="22"/>
    </w:rPr>
  </w:style>
  <w:style w:type="paragraph" w:styleId="20">
    <w:name w:val="Body Text 2"/>
    <w:basedOn w:val="a"/>
    <w:link w:val="21"/>
    <w:uiPriority w:val="99"/>
    <w:semiHidden/>
    <w:unhideWhenUsed/>
    <w:rsid w:val="008B6F50"/>
    <w:pPr>
      <w:spacing w:after="120" w:line="480" w:lineRule="auto"/>
    </w:pPr>
  </w:style>
  <w:style w:type="character" w:customStyle="1" w:styleId="21">
    <w:name w:val="正文文本 2 字符"/>
    <w:basedOn w:val="a0"/>
    <w:link w:val="20"/>
    <w:uiPriority w:val="99"/>
    <w:semiHidden/>
    <w:rsid w:val="008B6F50"/>
    <w:rPr>
      <w:kern w:val="2"/>
      <w:sz w:val="21"/>
      <w:szCs w:val="22"/>
    </w:rPr>
  </w:style>
  <w:style w:type="character" w:customStyle="1" w:styleId="40">
    <w:name w:val="标题 4 字符"/>
    <w:basedOn w:val="a0"/>
    <w:link w:val="4"/>
    <w:uiPriority w:val="9"/>
    <w:semiHidden/>
    <w:rsid w:val="008C0649"/>
    <w:rPr>
      <w:rFonts w:asciiTheme="majorHAnsi" w:eastAsiaTheme="majorEastAsia" w:hAnsiTheme="majorHAnsi" w:cstheme="majorBidi"/>
      <w:b/>
      <w:bCs/>
      <w:kern w:val="2"/>
      <w:sz w:val="28"/>
      <w:szCs w:val="28"/>
    </w:rPr>
  </w:style>
  <w:style w:type="paragraph" w:styleId="TOC4">
    <w:name w:val="toc 4"/>
    <w:basedOn w:val="a"/>
    <w:next w:val="a"/>
    <w:autoRedefine/>
    <w:uiPriority w:val="39"/>
    <w:unhideWhenUsed/>
    <w:rsid w:val="00537BFB"/>
    <w:pPr>
      <w:ind w:leftChars="600" w:left="1260"/>
    </w:pPr>
  </w:style>
  <w:style w:type="paragraph" w:styleId="TOC5">
    <w:name w:val="toc 5"/>
    <w:basedOn w:val="a"/>
    <w:next w:val="a"/>
    <w:autoRedefine/>
    <w:uiPriority w:val="39"/>
    <w:unhideWhenUsed/>
    <w:rsid w:val="00537BFB"/>
    <w:pPr>
      <w:ind w:leftChars="800" w:left="1680"/>
    </w:pPr>
  </w:style>
  <w:style w:type="paragraph" w:styleId="TOC6">
    <w:name w:val="toc 6"/>
    <w:basedOn w:val="a"/>
    <w:next w:val="a"/>
    <w:autoRedefine/>
    <w:uiPriority w:val="39"/>
    <w:unhideWhenUsed/>
    <w:rsid w:val="00537BFB"/>
    <w:pPr>
      <w:ind w:leftChars="1000" w:left="2100"/>
    </w:pPr>
  </w:style>
  <w:style w:type="paragraph" w:styleId="TOC7">
    <w:name w:val="toc 7"/>
    <w:basedOn w:val="a"/>
    <w:next w:val="a"/>
    <w:autoRedefine/>
    <w:uiPriority w:val="39"/>
    <w:unhideWhenUsed/>
    <w:rsid w:val="00537BFB"/>
    <w:pPr>
      <w:ind w:leftChars="1200" w:left="2520"/>
    </w:pPr>
  </w:style>
  <w:style w:type="paragraph" w:styleId="TOC8">
    <w:name w:val="toc 8"/>
    <w:basedOn w:val="a"/>
    <w:next w:val="a"/>
    <w:autoRedefine/>
    <w:uiPriority w:val="39"/>
    <w:unhideWhenUsed/>
    <w:rsid w:val="00537BFB"/>
    <w:pPr>
      <w:ind w:leftChars="1400" w:left="2940"/>
    </w:pPr>
  </w:style>
  <w:style w:type="paragraph" w:styleId="TOC9">
    <w:name w:val="toc 9"/>
    <w:basedOn w:val="a"/>
    <w:next w:val="a"/>
    <w:autoRedefine/>
    <w:uiPriority w:val="39"/>
    <w:unhideWhenUsed/>
    <w:rsid w:val="00537BFB"/>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869">
      <w:bodyDiv w:val="1"/>
      <w:marLeft w:val="0"/>
      <w:marRight w:val="0"/>
      <w:marTop w:val="0"/>
      <w:marBottom w:val="0"/>
      <w:divBdr>
        <w:top w:val="none" w:sz="0" w:space="0" w:color="auto"/>
        <w:left w:val="none" w:sz="0" w:space="0" w:color="auto"/>
        <w:bottom w:val="none" w:sz="0" w:space="0" w:color="auto"/>
        <w:right w:val="none" w:sz="0" w:space="0" w:color="auto"/>
      </w:divBdr>
    </w:div>
    <w:div w:id="8605137">
      <w:bodyDiv w:val="1"/>
      <w:marLeft w:val="0"/>
      <w:marRight w:val="0"/>
      <w:marTop w:val="0"/>
      <w:marBottom w:val="0"/>
      <w:divBdr>
        <w:top w:val="none" w:sz="0" w:space="0" w:color="auto"/>
        <w:left w:val="none" w:sz="0" w:space="0" w:color="auto"/>
        <w:bottom w:val="none" w:sz="0" w:space="0" w:color="auto"/>
        <w:right w:val="none" w:sz="0" w:space="0" w:color="auto"/>
      </w:divBdr>
    </w:div>
    <w:div w:id="9642999">
      <w:bodyDiv w:val="1"/>
      <w:marLeft w:val="0"/>
      <w:marRight w:val="0"/>
      <w:marTop w:val="0"/>
      <w:marBottom w:val="0"/>
      <w:divBdr>
        <w:top w:val="none" w:sz="0" w:space="0" w:color="auto"/>
        <w:left w:val="none" w:sz="0" w:space="0" w:color="auto"/>
        <w:bottom w:val="none" w:sz="0" w:space="0" w:color="auto"/>
        <w:right w:val="none" w:sz="0" w:space="0" w:color="auto"/>
      </w:divBdr>
    </w:div>
    <w:div w:id="9723903">
      <w:bodyDiv w:val="1"/>
      <w:marLeft w:val="0"/>
      <w:marRight w:val="0"/>
      <w:marTop w:val="0"/>
      <w:marBottom w:val="0"/>
      <w:divBdr>
        <w:top w:val="none" w:sz="0" w:space="0" w:color="auto"/>
        <w:left w:val="none" w:sz="0" w:space="0" w:color="auto"/>
        <w:bottom w:val="none" w:sz="0" w:space="0" w:color="auto"/>
        <w:right w:val="none" w:sz="0" w:space="0" w:color="auto"/>
      </w:divBdr>
    </w:div>
    <w:div w:id="13196121">
      <w:bodyDiv w:val="1"/>
      <w:marLeft w:val="0"/>
      <w:marRight w:val="0"/>
      <w:marTop w:val="0"/>
      <w:marBottom w:val="0"/>
      <w:divBdr>
        <w:top w:val="none" w:sz="0" w:space="0" w:color="auto"/>
        <w:left w:val="none" w:sz="0" w:space="0" w:color="auto"/>
        <w:bottom w:val="none" w:sz="0" w:space="0" w:color="auto"/>
        <w:right w:val="none" w:sz="0" w:space="0" w:color="auto"/>
      </w:divBdr>
    </w:div>
    <w:div w:id="17005336">
      <w:bodyDiv w:val="1"/>
      <w:marLeft w:val="0"/>
      <w:marRight w:val="0"/>
      <w:marTop w:val="0"/>
      <w:marBottom w:val="0"/>
      <w:divBdr>
        <w:top w:val="none" w:sz="0" w:space="0" w:color="auto"/>
        <w:left w:val="none" w:sz="0" w:space="0" w:color="auto"/>
        <w:bottom w:val="none" w:sz="0" w:space="0" w:color="auto"/>
        <w:right w:val="none" w:sz="0" w:space="0" w:color="auto"/>
      </w:divBdr>
    </w:div>
    <w:div w:id="18362719">
      <w:bodyDiv w:val="1"/>
      <w:marLeft w:val="0"/>
      <w:marRight w:val="0"/>
      <w:marTop w:val="0"/>
      <w:marBottom w:val="0"/>
      <w:divBdr>
        <w:top w:val="none" w:sz="0" w:space="0" w:color="auto"/>
        <w:left w:val="none" w:sz="0" w:space="0" w:color="auto"/>
        <w:bottom w:val="none" w:sz="0" w:space="0" w:color="auto"/>
        <w:right w:val="none" w:sz="0" w:space="0" w:color="auto"/>
      </w:divBdr>
    </w:div>
    <w:div w:id="18702830">
      <w:bodyDiv w:val="1"/>
      <w:marLeft w:val="0"/>
      <w:marRight w:val="0"/>
      <w:marTop w:val="0"/>
      <w:marBottom w:val="0"/>
      <w:divBdr>
        <w:top w:val="none" w:sz="0" w:space="0" w:color="auto"/>
        <w:left w:val="none" w:sz="0" w:space="0" w:color="auto"/>
        <w:bottom w:val="none" w:sz="0" w:space="0" w:color="auto"/>
        <w:right w:val="none" w:sz="0" w:space="0" w:color="auto"/>
      </w:divBdr>
    </w:div>
    <w:div w:id="31155041">
      <w:bodyDiv w:val="1"/>
      <w:marLeft w:val="0"/>
      <w:marRight w:val="0"/>
      <w:marTop w:val="0"/>
      <w:marBottom w:val="0"/>
      <w:divBdr>
        <w:top w:val="none" w:sz="0" w:space="0" w:color="auto"/>
        <w:left w:val="none" w:sz="0" w:space="0" w:color="auto"/>
        <w:bottom w:val="none" w:sz="0" w:space="0" w:color="auto"/>
        <w:right w:val="none" w:sz="0" w:space="0" w:color="auto"/>
      </w:divBdr>
    </w:div>
    <w:div w:id="35080272">
      <w:bodyDiv w:val="1"/>
      <w:marLeft w:val="0"/>
      <w:marRight w:val="0"/>
      <w:marTop w:val="0"/>
      <w:marBottom w:val="0"/>
      <w:divBdr>
        <w:top w:val="none" w:sz="0" w:space="0" w:color="auto"/>
        <w:left w:val="none" w:sz="0" w:space="0" w:color="auto"/>
        <w:bottom w:val="none" w:sz="0" w:space="0" w:color="auto"/>
        <w:right w:val="none" w:sz="0" w:space="0" w:color="auto"/>
      </w:divBdr>
    </w:div>
    <w:div w:id="45447642">
      <w:bodyDiv w:val="1"/>
      <w:marLeft w:val="0"/>
      <w:marRight w:val="0"/>
      <w:marTop w:val="0"/>
      <w:marBottom w:val="0"/>
      <w:divBdr>
        <w:top w:val="none" w:sz="0" w:space="0" w:color="auto"/>
        <w:left w:val="none" w:sz="0" w:space="0" w:color="auto"/>
        <w:bottom w:val="none" w:sz="0" w:space="0" w:color="auto"/>
        <w:right w:val="none" w:sz="0" w:space="0" w:color="auto"/>
      </w:divBdr>
    </w:div>
    <w:div w:id="46875794">
      <w:bodyDiv w:val="1"/>
      <w:marLeft w:val="0"/>
      <w:marRight w:val="0"/>
      <w:marTop w:val="0"/>
      <w:marBottom w:val="0"/>
      <w:divBdr>
        <w:top w:val="none" w:sz="0" w:space="0" w:color="auto"/>
        <w:left w:val="none" w:sz="0" w:space="0" w:color="auto"/>
        <w:bottom w:val="none" w:sz="0" w:space="0" w:color="auto"/>
        <w:right w:val="none" w:sz="0" w:space="0" w:color="auto"/>
      </w:divBdr>
    </w:div>
    <w:div w:id="47143722">
      <w:bodyDiv w:val="1"/>
      <w:marLeft w:val="0"/>
      <w:marRight w:val="0"/>
      <w:marTop w:val="0"/>
      <w:marBottom w:val="0"/>
      <w:divBdr>
        <w:top w:val="none" w:sz="0" w:space="0" w:color="auto"/>
        <w:left w:val="none" w:sz="0" w:space="0" w:color="auto"/>
        <w:bottom w:val="none" w:sz="0" w:space="0" w:color="auto"/>
        <w:right w:val="none" w:sz="0" w:space="0" w:color="auto"/>
      </w:divBdr>
    </w:div>
    <w:div w:id="58671439">
      <w:bodyDiv w:val="1"/>
      <w:marLeft w:val="0"/>
      <w:marRight w:val="0"/>
      <w:marTop w:val="0"/>
      <w:marBottom w:val="0"/>
      <w:divBdr>
        <w:top w:val="none" w:sz="0" w:space="0" w:color="auto"/>
        <w:left w:val="none" w:sz="0" w:space="0" w:color="auto"/>
        <w:bottom w:val="none" w:sz="0" w:space="0" w:color="auto"/>
        <w:right w:val="none" w:sz="0" w:space="0" w:color="auto"/>
      </w:divBdr>
    </w:div>
    <w:div w:id="59256570">
      <w:bodyDiv w:val="1"/>
      <w:marLeft w:val="0"/>
      <w:marRight w:val="0"/>
      <w:marTop w:val="0"/>
      <w:marBottom w:val="0"/>
      <w:divBdr>
        <w:top w:val="none" w:sz="0" w:space="0" w:color="auto"/>
        <w:left w:val="none" w:sz="0" w:space="0" w:color="auto"/>
        <w:bottom w:val="none" w:sz="0" w:space="0" w:color="auto"/>
        <w:right w:val="none" w:sz="0" w:space="0" w:color="auto"/>
      </w:divBdr>
    </w:div>
    <w:div w:id="66193569">
      <w:bodyDiv w:val="1"/>
      <w:marLeft w:val="0"/>
      <w:marRight w:val="0"/>
      <w:marTop w:val="0"/>
      <w:marBottom w:val="0"/>
      <w:divBdr>
        <w:top w:val="none" w:sz="0" w:space="0" w:color="auto"/>
        <w:left w:val="none" w:sz="0" w:space="0" w:color="auto"/>
        <w:bottom w:val="none" w:sz="0" w:space="0" w:color="auto"/>
        <w:right w:val="none" w:sz="0" w:space="0" w:color="auto"/>
      </w:divBdr>
    </w:div>
    <w:div w:id="70466725">
      <w:bodyDiv w:val="1"/>
      <w:marLeft w:val="0"/>
      <w:marRight w:val="0"/>
      <w:marTop w:val="0"/>
      <w:marBottom w:val="0"/>
      <w:divBdr>
        <w:top w:val="none" w:sz="0" w:space="0" w:color="auto"/>
        <w:left w:val="none" w:sz="0" w:space="0" w:color="auto"/>
        <w:bottom w:val="none" w:sz="0" w:space="0" w:color="auto"/>
        <w:right w:val="none" w:sz="0" w:space="0" w:color="auto"/>
      </w:divBdr>
    </w:div>
    <w:div w:id="71121676">
      <w:bodyDiv w:val="1"/>
      <w:marLeft w:val="0"/>
      <w:marRight w:val="0"/>
      <w:marTop w:val="0"/>
      <w:marBottom w:val="0"/>
      <w:divBdr>
        <w:top w:val="none" w:sz="0" w:space="0" w:color="auto"/>
        <w:left w:val="none" w:sz="0" w:space="0" w:color="auto"/>
        <w:bottom w:val="none" w:sz="0" w:space="0" w:color="auto"/>
        <w:right w:val="none" w:sz="0" w:space="0" w:color="auto"/>
      </w:divBdr>
    </w:div>
    <w:div w:id="74206358">
      <w:bodyDiv w:val="1"/>
      <w:marLeft w:val="0"/>
      <w:marRight w:val="0"/>
      <w:marTop w:val="0"/>
      <w:marBottom w:val="0"/>
      <w:divBdr>
        <w:top w:val="none" w:sz="0" w:space="0" w:color="auto"/>
        <w:left w:val="none" w:sz="0" w:space="0" w:color="auto"/>
        <w:bottom w:val="none" w:sz="0" w:space="0" w:color="auto"/>
        <w:right w:val="none" w:sz="0" w:space="0" w:color="auto"/>
      </w:divBdr>
    </w:div>
    <w:div w:id="76826319">
      <w:bodyDiv w:val="1"/>
      <w:marLeft w:val="0"/>
      <w:marRight w:val="0"/>
      <w:marTop w:val="0"/>
      <w:marBottom w:val="0"/>
      <w:divBdr>
        <w:top w:val="none" w:sz="0" w:space="0" w:color="auto"/>
        <w:left w:val="none" w:sz="0" w:space="0" w:color="auto"/>
        <w:bottom w:val="none" w:sz="0" w:space="0" w:color="auto"/>
        <w:right w:val="none" w:sz="0" w:space="0" w:color="auto"/>
      </w:divBdr>
    </w:div>
    <w:div w:id="84884565">
      <w:bodyDiv w:val="1"/>
      <w:marLeft w:val="0"/>
      <w:marRight w:val="0"/>
      <w:marTop w:val="0"/>
      <w:marBottom w:val="0"/>
      <w:divBdr>
        <w:top w:val="none" w:sz="0" w:space="0" w:color="auto"/>
        <w:left w:val="none" w:sz="0" w:space="0" w:color="auto"/>
        <w:bottom w:val="none" w:sz="0" w:space="0" w:color="auto"/>
        <w:right w:val="none" w:sz="0" w:space="0" w:color="auto"/>
      </w:divBdr>
    </w:div>
    <w:div w:id="85228117">
      <w:bodyDiv w:val="1"/>
      <w:marLeft w:val="0"/>
      <w:marRight w:val="0"/>
      <w:marTop w:val="0"/>
      <w:marBottom w:val="0"/>
      <w:divBdr>
        <w:top w:val="none" w:sz="0" w:space="0" w:color="auto"/>
        <w:left w:val="none" w:sz="0" w:space="0" w:color="auto"/>
        <w:bottom w:val="none" w:sz="0" w:space="0" w:color="auto"/>
        <w:right w:val="none" w:sz="0" w:space="0" w:color="auto"/>
      </w:divBdr>
    </w:div>
    <w:div w:id="90123209">
      <w:bodyDiv w:val="1"/>
      <w:marLeft w:val="0"/>
      <w:marRight w:val="0"/>
      <w:marTop w:val="0"/>
      <w:marBottom w:val="0"/>
      <w:divBdr>
        <w:top w:val="none" w:sz="0" w:space="0" w:color="auto"/>
        <w:left w:val="none" w:sz="0" w:space="0" w:color="auto"/>
        <w:bottom w:val="none" w:sz="0" w:space="0" w:color="auto"/>
        <w:right w:val="none" w:sz="0" w:space="0" w:color="auto"/>
      </w:divBdr>
    </w:div>
    <w:div w:id="95296885">
      <w:bodyDiv w:val="1"/>
      <w:marLeft w:val="0"/>
      <w:marRight w:val="0"/>
      <w:marTop w:val="0"/>
      <w:marBottom w:val="0"/>
      <w:divBdr>
        <w:top w:val="none" w:sz="0" w:space="0" w:color="auto"/>
        <w:left w:val="none" w:sz="0" w:space="0" w:color="auto"/>
        <w:bottom w:val="none" w:sz="0" w:space="0" w:color="auto"/>
        <w:right w:val="none" w:sz="0" w:space="0" w:color="auto"/>
      </w:divBdr>
    </w:div>
    <w:div w:id="104738623">
      <w:bodyDiv w:val="1"/>
      <w:marLeft w:val="0"/>
      <w:marRight w:val="0"/>
      <w:marTop w:val="0"/>
      <w:marBottom w:val="0"/>
      <w:divBdr>
        <w:top w:val="none" w:sz="0" w:space="0" w:color="auto"/>
        <w:left w:val="none" w:sz="0" w:space="0" w:color="auto"/>
        <w:bottom w:val="none" w:sz="0" w:space="0" w:color="auto"/>
        <w:right w:val="none" w:sz="0" w:space="0" w:color="auto"/>
      </w:divBdr>
    </w:div>
    <w:div w:id="109209583">
      <w:bodyDiv w:val="1"/>
      <w:marLeft w:val="0"/>
      <w:marRight w:val="0"/>
      <w:marTop w:val="0"/>
      <w:marBottom w:val="0"/>
      <w:divBdr>
        <w:top w:val="none" w:sz="0" w:space="0" w:color="auto"/>
        <w:left w:val="none" w:sz="0" w:space="0" w:color="auto"/>
        <w:bottom w:val="none" w:sz="0" w:space="0" w:color="auto"/>
        <w:right w:val="none" w:sz="0" w:space="0" w:color="auto"/>
      </w:divBdr>
    </w:div>
    <w:div w:id="116880138">
      <w:bodyDiv w:val="1"/>
      <w:marLeft w:val="0"/>
      <w:marRight w:val="0"/>
      <w:marTop w:val="0"/>
      <w:marBottom w:val="0"/>
      <w:divBdr>
        <w:top w:val="none" w:sz="0" w:space="0" w:color="auto"/>
        <w:left w:val="none" w:sz="0" w:space="0" w:color="auto"/>
        <w:bottom w:val="none" w:sz="0" w:space="0" w:color="auto"/>
        <w:right w:val="none" w:sz="0" w:space="0" w:color="auto"/>
      </w:divBdr>
    </w:div>
    <w:div w:id="118380177">
      <w:bodyDiv w:val="1"/>
      <w:marLeft w:val="0"/>
      <w:marRight w:val="0"/>
      <w:marTop w:val="0"/>
      <w:marBottom w:val="0"/>
      <w:divBdr>
        <w:top w:val="none" w:sz="0" w:space="0" w:color="auto"/>
        <w:left w:val="none" w:sz="0" w:space="0" w:color="auto"/>
        <w:bottom w:val="none" w:sz="0" w:space="0" w:color="auto"/>
        <w:right w:val="none" w:sz="0" w:space="0" w:color="auto"/>
      </w:divBdr>
    </w:div>
    <w:div w:id="119304542">
      <w:bodyDiv w:val="1"/>
      <w:marLeft w:val="0"/>
      <w:marRight w:val="0"/>
      <w:marTop w:val="0"/>
      <w:marBottom w:val="0"/>
      <w:divBdr>
        <w:top w:val="none" w:sz="0" w:space="0" w:color="auto"/>
        <w:left w:val="none" w:sz="0" w:space="0" w:color="auto"/>
        <w:bottom w:val="none" w:sz="0" w:space="0" w:color="auto"/>
        <w:right w:val="none" w:sz="0" w:space="0" w:color="auto"/>
      </w:divBdr>
    </w:div>
    <w:div w:id="119808896">
      <w:bodyDiv w:val="1"/>
      <w:marLeft w:val="0"/>
      <w:marRight w:val="0"/>
      <w:marTop w:val="0"/>
      <w:marBottom w:val="0"/>
      <w:divBdr>
        <w:top w:val="none" w:sz="0" w:space="0" w:color="auto"/>
        <w:left w:val="none" w:sz="0" w:space="0" w:color="auto"/>
        <w:bottom w:val="none" w:sz="0" w:space="0" w:color="auto"/>
        <w:right w:val="none" w:sz="0" w:space="0" w:color="auto"/>
      </w:divBdr>
    </w:div>
    <w:div w:id="120270794">
      <w:bodyDiv w:val="1"/>
      <w:marLeft w:val="0"/>
      <w:marRight w:val="0"/>
      <w:marTop w:val="0"/>
      <w:marBottom w:val="0"/>
      <w:divBdr>
        <w:top w:val="none" w:sz="0" w:space="0" w:color="auto"/>
        <w:left w:val="none" w:sz="0" w:space="0" w:color="auto"/>
        <w:bottom w:val="none" w:sz="0" w:space="0" w:color="auto"/>
        <w:right w:val="none" w:sz="0" w:space="0" w:color="auto"/>
      </w:divBdr>
    </w:div>
    <w:div w:id="125587057">
      <w:bodyDiv w:val="1"/>
      <w:marLeft w:val="0"/>
      <w:marRight w:val="0"/>
      <w:marTop w:val="0"/>
      <w:marBottom w:val="0"/>
      <w:divBdr>
        <w:top w:val="none" w:sz="0" w:space="0" w:color="auto"/>
        <w:left w:val="none" w:sz="0" w:space="0" w:color="auto"/>
        <w:bottom w:val="none" w:sz="0" w:space="0" w:color="auto"/>
        <w:right w:val="none" w:sz="0" w:space="0" w:color="auto"/>
      </w:divBdr>
    </w:div>
    <w:div w:id="128940227">
      <w:bodyDiv w:val="1"/>
      <w:marLeft w:val="0"/>
      <w:marRight w:val="0"/>
      <w:marTop w:val="0"/>
      <w:marBottom w:val="0"/>
      <w:divBdr>
        <w:top w:val="none" w:sz="0" w:space="0" w:color="auto"/>
        <w:left w:val="none" w:sz="0" w:space="0" w:color="auto"/>
        <w:bottom w:val="none" w:sz="0" w:space="0" w:color="auto"/>
        <w:right w:val="none" w:sz="0" w:space="0" w:color="auto"/>
      </w:divBdr>
    </w:div>
    <w:div w:id="129330266">
      <w:bodyDiv w:val="1"/>
      <w:marLeft w:val="0"/>
      <w:marRight w:val="0"/>
      <w:marTop w:val="0"/>
      <w:marBottom w:val="0"/>
      <w:divBdr>
        <w:top w:val="none" w:sz="0" w:space="0" w:color="auto"/>
        <w:left w:val="none" w:sz="0" w:space="0" w:color="auto"/>
        <w:bottom w:val="none" w:sz="0" w:space="0" w:color="auto"/>
        <w:right w:val="none" w:sz="0" w:space="0" w:color="auto"/>
      </w:divBdr>
    </w:div>
    <w:div w:id="131486539">
      <w:bodyDiv w:val="1"/>
      <w:marLeft w:val="0"/>
      <w:marRight w:val="0"/>
      <w:marTop w:val="0"/>
      <w:marBottom w:val="0"/>
      <w:divBdr>
        <w:top w:val="none" w:sz="0" w:space="0" w:color="auto"/>
        <w:left w:val="none" w:sz="0" w:space="0" w:color="auto"/>
        <w:bottom w:val="none" w:sz="0" w:space="0" w:color="auto"/>
        <w:right w:val="none" w:sz="0" w:space="0" w:color="auto"/>
      </w:divBdr>
    </w:div>
    <w:div w:id="133105370">
      <w:bodyDiv w:val="1"/>
      <w:marLeft w:val="0"/>
      <w:marRight w:val="0"/>
      <w:marTop w:val="0"/>
      <w:marBottom w:val="0"/>
      <w:divBdr>
        <w:top w:val="none" w:sz="0" w:space="0" w:color="auto"/>
        <w:left w:val="none" w:sz="0" w:space="0" w:color="auto"/>
        <w:bottom w:val="none" w:sz="0" w:space="0" w:color="auto"/>
        <w:right w:val="none" w:sz="0" w:space="0" w:color="auto"/>
      </w:divBdr>
    </w:div>
    <w:div w:id="138616136">
      <w:bodyDiv w:val="1"/>
      <w:marLeft w:val="0"/>
      <w:marRight w:val="0"/>
      <w:marTop w:val="0"/>
      <w:marBottom w:val="0"/>
      <w:divBdr>
        <w:top w:val="none" w:sz="0" w:space="0" w:color="auto"/>
        <w:left w:val="none" w:sz="0" w:space="0" w:color="auto"/>
        <w:bottom w:val="none" w:sz="0" w:space="0" w:color="auto"/>
        <w:right w:val="none" w:sz="0" w:space="0" w:color="auto"/>
      </w:divBdr>
    </w:div>
    <w:div w:id="145318634">
      <w:bodyDiv w:val="1"/>
      <w:marLeft w:val="0"/>
      <w:marRight w:val="0"/>
      <w:marTop w:val="0"/>
      <w:marBottom w:val="0"/>
      <w:divBdr>
        <w:top w:val="none" w:sz="0" w:space="0" w:color="auto"/>
        <w:left w:val="none" w:sz="0" w:space="0" w:color="auto"/>
        <w:bottom w:val="none" w:sz="0" w:space="0" w:color="auto"/>
        <w:right w:val="none" w:sz="0" w:space="0" w:color="auto"/>
      </w:divBdr>
    </w:div>
    <w:div w:id="151262554">
      <w:bodyDiv w:val="1"/>
      <w:marLeft w:val="0"/>
      <w:marRight w:val="0"/>
      <w:marTop w:val="0"/>
      <w:marBottom w:val="0"/>
      <w:divBdr>
        <w:top w:val="none" w:sz="0" w:space="0" w:color="auto"/>
        <w:left w:val="none" w:sz="0" w:space="0" w:color="auto"/>
        <w:bottom w:val="none" w:sz="0" w:space="0" w:color="auto"/>
        <w:right w:val="none" w:sz="0" w:space="0" w:color="auto"/>
      </w:divBdr>
    </w:div>
    <w:div w:id="155346965">
      <w:bodyDiv w:val="1"/>
      <w:marLeft w:val="0"/>
      <w:marRight w:val="0"/>
      <w:marTop w:val="0"/>
      <w:marBottom w:val="0"/>
      <w:divBdr>
        <w:top w:val="none" w:sz="0" w:space="0" w:color="auto"/>
        <w:left w:val="none" w:sz="0" w:space="0" w:color="auto"/>
        <w:bottom w:val="none" w:sz="0" w:space="0" w:color="auto"/>
        <w:right w:val="none" w:sz="0" w:space="0" w:color="auto"/>
      </w:divBdr>
    </w:div>
    <w:div w:id="168495344">
      <w:bodyDiv w:val="1"/>
      <w:marLeft w:val="0"/>
      <w:marRight w:val="0"/>
      <w:marTop w:val="0"/>
      <w:marBottom w:val="0"/>
      <w:divBdr>
        <w:top w:val="none" w:sz="0" w:space="0" w:color="auto"/>
        <w:left w:val="none" w:sz="0" w:space="0" w:color="auto"/>
        <w:bottom w:val="none" w:sz="0" w:space="0" w:color="auto"/>
        <w:right w:val="none" w:sz="0" w:space="0" w:color="auto"/>
      </w:divBdr>
    </w:div>
    <w:div w:id="169490341">
      <w:bodyDiv w:val="1"/>
      <w:marLeft w:val="0"/>
      <w:marRight w:val="0"/>
      <w:marTop w:val="0"/>
      <w:marBottom w:val="0"/>
      <w:divBdr>
        <w:top w:val="none" w:sz="0" w:space="0" w:color="auto"/>
        <w:left w:val="none" w:sz="0" w:space="0" w:color="auto"/>
        <w:bottom w:val="none" w:sz="0" w:space="0" w:color="auto"/>
        <w:right w:val="none" w:sz="0" w:space="0" w:color="auto"/>
      </w:divBdr>
    </w:div>
    <w:div w:id="170800806">
      <w:bodyDiv w:val="1"/>
      <w:marLeft w:val="0"/>
      <w:marRight w:val="0"/>
      <w:marTop w:val="0"/>
      <w:marBottom w:val="0"/>
      <w:divBdr>
        <w:top w:val="none" w:sz="0" w:space="0" w:color="auto"/>
        <w:left w:val="none" w:sz="0" w:space="0" w:color="auto"/>
        <w:bottom w:val="none" w:sz="0" w:space="0" w:color="auto"/>
        <w:right w:val="none" w:sz="0" w:space="0" w:color="auto"/>
      </w:divBdr>
    </w:div>
    <w:div w:id="173687291">
      <w:bodyDiv w:val="1"/>
      <w:marLeft w:val="0"/>
      <w:marRight w:val="0"/>
      <w:marTop w:val="0"/>
      <w:marBottom w:val="0"/>
      <w:divBdr>
        <w:top w:val="none" w:sz="0" w:space="0" w:color="auto"/>
        <w:left w:val="none" w:sz="0" w:space="0" w:color="auto"/>
        <w:bottom w:val="none" w:sz="0" w:space="0" w:color="auto"/>
        <w:right w:val="none" w:sz="0" w:space="0" w:color="auto"/>
      </w:divBdr>
    </w:div>
    <w:div w:id="177014339">
      <w:bodyDiv w:val="1"/>
      <w:marLeft w:val="0"/>
      <w:marRight w:val="0"/>
      <w:marTop w:val="0"/>
      <w:marBottom w:val="0"/>
      <w:divBdr>
        <w:top w:val="none" w:sz="0" w:space="0" w:color="auto"/>
        <w:left w:val="none" w:sz="0" w:space="0" w:color="auto"/>
        <w:bottom w:val="none" w:sz="0" w:space="0" w:color="auto"/>
        <w:right w:val="none" w:sz="0" w:space="0" w:color="auto"/>
      </w:divBdr>
    </w:div>
    <w:div w:id="177474631">
      <w:bodyDiv w:val="1"/>
      <w:marLeft w:val="0"/>
      <w:marRight w:val="0"/>
      <w:marTop w:val="0"/>
      <w:marBottom w:val="0"/>
      <w:divBdr>
        <w:top w:val="none" w:sz="0" w:space="0" w:color="auto"/>
        <w:left w:val="none" w:sz="0" w:space="0" w:color="auto"/>
        <w:bottom w:val="none" w:sz="0" w:space="0" w:color="auto"/>
        <w:right w:val="none" w:sz="0" w:space="0" w:color="auto"/>
      </w:divBdr>
    </w:div>
    <w:div w:id="180510899">
      <w:bodyDiv w:val="1"/>
      <w:marLeft w:val="0"/>
      <w:marRight w:val="0"/>
      <w:marTop w:val="0"/>
      <w:marBottom w:val="0"/>
      <w:divBdr>
        <w:top w:val="none" w:sz="0" w:space="0" w:color="auto"/>
        <w:left w:val="none" w:sz="0" w:space="0" w:color="auto"/>
        <w:bottom w:val="none" w:sz="0" w:space="0" w:color="auto"/>
        <w:right w:val="none" w:sz="0" w:space="0" w:color="auto"/>
      </w:divBdr>
    </w:div>
    <w:div w:id="180627649">
      <w:bodyDiv w:val="1"/>
      <w:marLeft w:val="0"/>
      <w:marRight w:val="0"/>
      <w:marTop w:val="0"/>
      <w:marBottom w:val="0"/>
      <w:divBdr>
        <w:top w:val="none" w:sz="0" w:space="0" w:color="auto"/>
        <w:left w:val="none" w:sz="0" w:space="0" w:color="auto"/>
        <w:bottom w:val="none" w:sz="0" w:space="0" w:color="auto"/>
        <w:right w:val="none" w:sz="0" w:space="0" w:color="auto"/>
      </w:divBdr>
    </w:div>
    <w:div w:id="181287433">
      <w:bodyDiv w:val="1"/>
      <w:marLeft w:val="0"/>
      <w:marRight w:val="0"/>
      <w:marTop w:val="0"/>
      <w:marBottom w:val="0"/>
      <w:divBdr>
        <w:top w:val="none" w:sz="0" w:space="0" w:color="auto"/>
        <w:left w:val="none" w:sz="0" w:space="0" w:color="auto"/>
        <w:bottom w:val="none" w:sz="0" w:space="0" w:color="auto"/>
        <w:right w:val="none" w:sz="0" w:space="0" w:color="auto"/>
      </w:divBdr>
    </w:div>
    <w:div w:id="181865447">
      <w:bodyDiv w:val="1"/>
      <w:marLeft w:val="0"/>
      <w:marRight w:val="0"/>
      <w:marTop w:val="0"/>
      <w:marBottom w:val="0"/>
      <w:divBdr>
        <w:top w:val="none" w:sz="0" w:space="0" w:color="auto"/>
        <w:left w:val="none" w:sz="0" w:space="0" w:color="auto"/>
        <w:bottom w:val="none" w:sz="0" w:space="0" w:color="auto"/>
        <w:right w:val="none" w:sz="0" w:space="0" w:color="auto"/>
      </w:divBdr>
    </w:div>
    <w:div w:id="183519344">
      <w:bodyDiv w:val="1"/>
      <w:marLeft w:val="0"/>
      <w:marRight w:val="0"/>
      <w:marTop w:val="0"/>
      <w:marBottom w:val="0"/>
      <w:divBdr>
        <w:top w:val="none" w:sz="0" w:space="0" w:color="auto"/>
        <w:left w:val="none" w:sz="0" w:space="0" w:color="auto"/>
        <w:bottom w:val="none" w:sz="0" w:space="0" w:color="auto"/>
        <w:right w:val="none" w:sz="0" w:space="0" w:color="auto"/>
      </w:divBdr>
    </w:div>
    <w:div w:id="184097964">
      <w:bodyDiv w:val="1"/>
      <w:marLeft w:val="0"/>
      <w:marRight w:val="0"/>
      <w:marTop w:val="0"/>
      <w:marBottom w:val="0"/>
      <w:divBdr>
        <w:top w:val="none" w:sz="0" w:space="0" w:color="auto"/>
        <w:left w:val="none" w:sz="0" w:space="0" w:color="auto"/>
        <w:bottom w:val="none" w:sz="0" w:space="0" w:color="auto"/>
        <w:right w:val="none" w:sz="0" w:space="0" w:color="auto"/>
      </w:divBdr>
    </w:div>
    <w:div w:id="185026366">
      <w:bodyDiv w:val="1"/>
      <w:marLeft w:val="0"/>
      <w:marRight w:val="0"/>
      <w:marTop w:val="0"/>
      <w:marBottom w:val="0"/>
      <w:divBdr>
        <w:top w:val="none" w:sz="0" w:space="0" w:color="auto"/>
        <w:left w:val="none" w:sz="0" w:space="0" w:color="auto"/>
        <w:bottom w:val="none" w:sz="0" w:space="0" w:color="auto"/>
        <w:right w:val="none" w:sz="0" w:space="0" w:color="auto"/>
      </w:divBdr>
    </w:div>
    <w:div w:id="185094556">
      <w:bodyDiv w:val="1"/>
      <w:marLeft w:val="0"/>
      <w:marRight w:val="0"/>
      <w:marTop w:val="0"/>
      <w:marBottom w:val="0"/>
      <w:divBdr>
        <w:top w:val="none" w:sz="0" w:space="0" w:color="auto"/>
        <w:left w:val="none" w:sz="0" w:space="0" w:color="auto"/>
        <w:bottom w:val="none" w:sz="0" w:space="0" w:color="auto"/>
        <w:right w:val="none" w:sz="0" w:space="0" w:color="auto"/>
      </w:divBdr>
    </w:div>
    <w:div w:id="190841333">
      <w:bodyDiv w:val="1"/>
      <w:marLeft w:val="0"/>
      <w:marRight w:val="0"/>
      <w:marTop w:val="0"/>
      <w:marBottom w:val="0"/>
      <w:divBdr>
        <w:top w:val="none" w:sz="0" w:space="0" w:color="auto"/>
        <w:left w:val="none" w:sz="0" w:space="0" w:color="auto"/>
        <w:bottom w:val="none" w:sz="0" w:space="0" w:color="auto"/>
        <w:right w:val="none" w:sz="0" w:space="0" w:color="auto"/>
      </w:divBdr>
    </w:div>
    <w:div w:id="192887961">
      <w:bodyDiv w:val="1"/>
      <w:marLeft w:val="0"/>
      <w:marRight w:val="0"/>
      <w:marTop w:val="0"/>
      <w:marBottom w:val="0"/>
      <w:divBdr>
        <w:top w:val="none" w:sz="0" w:space="0" w:color="auto"/>
        <w:left w:val="none" w:sz="0" w:space="0" w:color="auto"/>
        <w:bottom w:val="none" w:sz="0" w:space="0" w:color="auto"/>
        <w:right w:val="none" w:sz="0" w:space="0" w:color="auto"/>
      </w:divBdr>
    </w:div>
    <w:div w:id="193083934">
      <w:bodyDiv w:val="1"/>
      <w:marLeft w:val="0"/>
      <w:marRight w:val="0"/>
      <w:marTop w:val="0"/>
      <w:marBottom w:val="0"/>
      <w:divBdr>
        <w:top w:val="none" w:sz="0" w:space="0" w:color="auto"/>
        <w:left w:val="none" w:sz="0" w:space="0" w:color="auto"/>
        <w:bottom w:val="none" w:sz="0" w:space="0" w:color="auto"/>
        <w:right w:val="none" w:sz="0" w:space="0" w:color="auto"/>
      </w:divBdr>
    </w:div>
    <w:div w:id="193200337">
      <w:bodyDiv w:val="1"/>
      <w:marLeft w:val="0"/>
      <w:marRight w:val="0"/>
      <w:marTop w:val="0"/>
      <w:marBottom w:val="0"/>
      <w:divBdr>
        <w:top w:val="none" w:sz="0" w:space="0" w:color="auto"/>
        <w:left w:val="none" w:sz="0" w:space="0" w:color="auto"/>
        <w:bottom w:val="none" w:sz="0" w:space="0" w:color="auto"/>
        <w:right w:val="none" w:sz="0" w:space="0" w:color="auto"/>
      </w:divBdr>
    </w:div>
    <w:div w:id="194854470">
      <w:bodyDiv w:val="1"/>
      <w:marLeft w:val="0"/>
      <w:marRight w:val="0"/>
      <w:marTop w:val="0"/>
      <w:marBottom w:val="0"/>
      <w:divBdr>
        <w:top w:val="none" w:sz="0" w:space="0" w:color="auto"/>
        <w:left w:val="none" w:sz="0" w:space="0" w:color="auto"/>
        <w:bottom w:val="none" w:sz="0" w:space="0" w:color="auto"/>
        <w:right w:val="none" w:sz="0" w:space="0" w:color="auto"/>
      </w:divBdr>
    </w:div>
    <w:div w:id="199173642">
      <w:bodyDiv w:val="1"/>
      <w:marLeft w:val="0"/>
      <w:marRight w:val="0"/>
      <w:marTop w:val="0"/>
      <w:marBottom w:val="0"/>
      <w:divBdr>
        <w:top w:val="none" w:sz="0" w:space="0" w:color="auto"/>
        <w:left w:val="none" w:sz="0" w:space="0" w:color="auto"/>
        <w:bottom w:val="none" w:sz="0" w:space="0" w:color="auto"/>
        <w:right w:val="none" w:sz="0" w:space="0" w:color="auto"/>
      </w:divBdr>
    </w:div>
    <w:div w:id="200630491">
      <w:bodyDiv w:val="1"/>
      <w:marLeft w:val="0"/>
      <w:marRight w:val="0"/>
      <w:marTop w:val="0"/>
      <w:marBottom w:val="0"/>
      <w:divBdr>
        <w:top w:val="none" w:sz="0" w:space="0" w:color="auto"/>
        <w:left w:val="none" w:sz="0" w:space="0" w:color="auto"/>
        <w:bottom w:val="none" w:sz="0" w:space="0" w:color="auto"/>
        <w:right w:val="none" w:sz="0" w:space="0" w:color="auto"/>
      </w:divBdr>
    </w:div>
    <w:div w:id="204870366">
      <w:bodyDiv w:val="1"/>
      <w:marLeft w:val="0"/>
      <w:marRight w:val="0"/>
      <w:marTop w:val="0"/>
      <w:marBottom w:val="0"/>
      <w:divBdr>
        <w:top w:val="none" w:sz="0" w:space="0" w:color="auto"/>
        <w:left w:val="none" w:sz="0" w:space="0" w:color="auto"/>
        <w:bottom w:val="none" w:sz="0" w:space="0" w:color="auto"/>
        <w:right w:val="none" w:sz="0" w:space="0" w:color="auto"/>
      </w:divBdr>
    </w:div>
    <w:div w:id="209997802">
      <w:bodyDiv w:val="1"/>
      <w:marLeft w:val="0"/>
      <w:marRight w:val="0"/>
      <w:marTop w:val="0"/>
      <w:marBottom w:val="0"/>
      <w:divBdr>
        <w:top w:val="none" w:sz="0" w:space="0" w:color="auto"/>
        <w:left w:val="none" w:sz="0" w:space="0" w:color="auto"/>
        <w:bottom w:val="none" w:sz="0" w:space="0" w:color="auto"/>
        <w:right w:val="none" w:sz="0" w:space="0" w:color="auto"/>
      </w:divBdr>
    </w:div>
    <w:div w:id="210191054">
      <w:bodyDiv w:val="1"/>
      <w:marLeft w:val="0"/>
      <w:marRight w:val="0"/>
      <w:marTop w:val="0"/>
      <w:marBottom w:val="0"/>
      <w:divBdr>
        <w:top w:val="none" w:sz="0" w:space="0" w:color="auto"/>
        <w:left w:val="none" w:sz="0" w:space="0" w:color="auto"/>
        <w:bottom w:val="none" w:sz="0" w:space="0" w:color="auto"/>
        <w:right w:val="none" w:sz="0" w:space="0" w:color="auto"/>
      </w:divBdr>
    </w:div>
    <w:div w:id="217060864">
      <w:bodyDiv w:val="1"/>
      <w:marLeft w:val="0"/>
      <w:marRight w:val="0"/>
      <w:marTop w:val="0"/>
      <w:marBottom w:val="0"/>
      <w:divBdr>
        <w:top w:val="none" w:sz="0" w:space="0" w:color="auto"/>
        <w:left w:val="none" w:sz="0" w:space="0" w:color="auto"/>
        <w:bottom w:val="none" w:sz="0" w:space="0" w:color="auto"/>
        <w:right w:val="none" w:sz="0" w:space="0" w:color="auto"/>
      </w:divBdr>
    </w:div>
    <w:div w:id="217589110">
      <w:bodyDiv w:val="1"/>
      <w:marLeft w:val="0"/>
      <w:marRight w:val="0"/>
      <w:marTop w:val="0"/>
      <w:marBottom w:val="0"/>
      <w:divBdr>
        <w:top w:val="none" w:sz="0" w:space="0" w:color="auto"/>
        <w:left w:val="none" w:sz="0" w:space="0" w:color="auto"/>
        <w:bottom w:val="none" w:sz="0" w:space="0" w:color="auto"/>
        <w:right w:val="none" w:sz="0" w:space="0" w:color="auto"/>
      </w:divBdr>
    </w:div>
    <w:div w:id="219943322">
      <w:bodyDiv w:val="1"/>
      <w:marLeft w:val="0"/>
      <w:marRight w:val="0"/>
      <w:marTop w:val="0"/>
      <w:marBottom w:val="0"/>
      <w:divBdr>
        <w:top w:val="none" w:sz="0" w:space="0" w:color="auto"/>
        <w:left w:val="none" w:sz="0" w:space="0" w:color="auto"/>
        <w:bottom w:val="none" w:sz="0" w:space="0" w:color="auto"/>
        <w:right w:val="none" w:sz="0" w:space="0" w:color="auto"/>
      </w:divBdr>
    </w:div>
    <w:div w:id="223757773">
      <w:bodyDiv w:val="1"/>
      <w:marLeft w:val="0"/>
      <w:marRight w:val="0"/>
      <w:marTop w:val="0"/>
      <w:marBottom w:val="0"/>
      <w:divBdr>
        <w:top w:val="none" w:sz="0" w:space="0" w:color="auto"/>
        <w:left w:val="none" w:sz="0" w:space="0" w:color="auto"/>
        <w:bottom w:val="none" w:sz="0" w:space="0" w:color="auto"/>
        <w:right w:val="none" w:sz="0" w:space="0" w:color="auto"/>
      </w:divBdr>
    </w:div>
    <w:div w:id="229072797">
      <w:bodyDiv w:val="1"/>
      <w:marLeft w:val="0"/>
      <w:marRight w:val="0"/>
      <w:marTop w:val="0"/>
      <w:marBottom w:val="0"/>
      <w:divBdr>
        <w:top w:val="none" w:sz="0" w:space="0" w:color="auto"/>
        <w:left w:val="none" w:sz="0" w:space="0" w:color="auto"/>
        <w:bottom w:val="none" w:sz="0" w:space="0" w:color="auto"/>
        <w:right w:val="none" w:sz="0" w:space="0" w:color="auto"/>
      </w:divBdr>
    </w:div>
    <w:div w:id="235021090">
      <w:bodyDiv w:val="1"/>
      <w:marLeft w:val="0"/>
      <w:marRight w:val="0"/>
      <w:marTop w:val="0"/>
      <w:marBottom w:val="0"/>
      <w:divBdr>
        <w:top w:val="none" w:sz="0" w:space="0" w:color="auto"/>
        <w:left w:val="none" w:sz="0" w:space="0" w:color="auto"/>
        <w:bottom w:val="none" w:sz="0" w:space="0" w:color="auto"/>
        <w:right w:val="none" w:sz="0" w:space="0" w:color="auto"/>
      </w:divBdr>
    </w:div>
    <w:div w:id="247614145">
      <w:bodyDiv w:val="1"/>
      <w:marLeft w:val="0"/>
      <w:marRight w:val="0"/>
      <w:marTop w:val="0"/>
      <w:marBottom w:val="0"/>
      <w:divBdr>
        <w:top w:val="none" w:sz="0" w:space="0" w:color="auto"/>
        <w:left w:val="none" w:sz="0" w:space="0" w:color="auto"/>
        <w:bottom w:val="none" w:sz="0" w:space="0" w:color="auto"/>
        <w:right w:val="none" w:sz="0" w:space="0" w:color="auto"/>
      </w:divBdr>
    </w:div>
    <w:div w:id="252862452">
      <w:bodyDiv w:val="1"/>
      <w:marLeft w:val="0"/>
      <w:marRight w:val="0"/>
      <w:marTop w:val="0"/>
      <w:marBottom w:val="0"/>
      <w:divBdr>
        <w:top w:val="none" w:sz="0" w:space="0" w:color="auto"/>
        <w:left w:val="none" w:sz="0" w:space="0" w:color="auto"/>
        <w:bottom w:val="none" w:sz="0" w:space="0" w:color="auto"/>
        <w:right w:val="none" w:sz="0" w:space="0" w:color="auto"/>
      </w:divBdr>
    </w:div>
    <w:div w:id="255097259">
      <w:bodyDiv w:val="1"/>
      <w:marLeft w:val="0"/>
      <w:marRight w:val="0"/>
      <w:marTop w:val="0"/>
      <w:marBottom w:val="0"/>
      <w:divBdr>
        <w:top w:val="none" w:sz="0" w:space="0" w:color="auto"/>
        <w:left w:val="none" w:sz="0" w:space="0" w:color="auto"/>
        <w:bottom w:val="none" w:sz="0" w:space="0" w:color="auto"/>
        <w:right w:val="none" w:sz="0" w:space="0" w:color="auto"/>
      </w:divBdr>
    </w:div>
    <w:div w:id="255749228">
      <w:bodyDiv w:val="1"/>
      <w:marLeft w:val="0"/>
      <w:marRight w:val="0"/>
      <w:marTop w:val="0"/>
      <w:marBottom w:val="0"/>
      <w:divBdr>
        <w:top w:val="none" w:sz="0" w:space="0" w:color="auto"/>
        <w:left w:val="none" w:sz="0" w:space="0" w:color="auto"/>
        <w:bottom w:val="none" w:sz="0" w:space="0" w:color="auto"/>
        <w:right w:val="none" w:sz="0" w:space="0" w:color="auto"/>
      </w:divBdr>
    </w:div>
    <w:div w:id="259066431">
      <w:bodyDiv w:val="1"/>
      <w:marLeft w:val="0"/>
      <w:marRight w:val="0"/>
      <w:marTop w:val="0"/>
      <w:marBottom w:val="0"/>
      <w:divBdr>
        <w:top w:val="none" w:sz="0" w:space="0" w:color="auto"/>
        <w:left w:val="none" w:sz="0" w:space="0" w:color="auto"/>
        <w:bottom w:val="none" w:sz="0" w:space="0" w:color="auto"/>
        <w:right w:val="none" w:sz="0" w:space="0" w:color="auto"/>
      </w:divBdr>
    </w:div>
    <w:div w:id="270404830">
      <w:bodyDiv w:val="1"/>
      <w:marLeft w:val="0"/>
      <w:marRight w:val="0"/>
      <w:marTop w:val="0"/>
      <w:marBottom w:val="0"/>
      <w:divBdr>
        <w:top w:val="none" w:sz="0" w:space="0" w:color="auto"/>
        <w:left w:val="none" w:sz="0" w:space="0" w:color="auto"/>
        <w:bottom w:val="none" w:sz="0" w:space="0" w:color="auto"/>
        <w:right w:val="none" w:sz="0" w:space="0" w:color="auto"/>
      </w:divBdr>
    </w:div>
    <w:div w:id="273945702">
      <w:bodyDiv w:val="1"/>
      <w:marLeft w:val="0"/>
      <w:marRight w:val="0"/>
      <w:marTop w:val="0"/>
      <w:marBottom w:val="0"/>
      <w:divBdr>
        <w:top w:val="none" w:sz="0" w:space="0" w:color="auto"/>
        <w:left w:val="none" w:sz="0" w:space="0" w:color="auto"/>
        <w:bottom w:val="none" w:sz="0" w:space="0" w:color="auto"/>
        <w:right w:val="none" w:sz="0" w:space="0" w:color="auto"/>
      </w:divBdr>
    </w:div>
    <w:div w:id="274947640">
      <w:bodyDiv w:val="1"/>
      <w:marLeft w:val="0"/>
      <w:marRight w:val="0"/>
      <w:marTop w:val="0"/>
      <w:marBottom w:val="0"/>
      <w:divBdr>
        <w:top w:val="none" w:sz="0" w:space="0" w:color="auto"/>
        <w:left w:val="none" w:sz="0" w:space="0" w:color="auto"/>
        <w:bottom w:val="none" w:sz="0" w:space="0" w:color="auto"/>
        <w:right w:val="none" w:sz="0" w:space="0" w:color="auto"/>
      </w:divBdr>
    </w:div>
    <w:div w:id="279917431">
      <w:bodyDiv w:val="1"/>
      <w:marLeft w:val="0"/>
      <w:marRight w:val="0"/>
      <w:marTop w:val="0"/>
      <w:marBottom w:val="0"/>
      <w:divBdr>
        <w:top w:val="none" w:sz="0" w:space="0" w:color="auto"/>
        <w:left w:val="none" w:sz="0" w:space="0" w:color="auto"/>
        <w:bottom w:val="none" w:sz="0" w:space="0" w:color="auto"/>
        <w:right w:val="none" w:sz="0" w:space="0" w:color="auto"/>
      </w:divBdr>
    </w:div>
    <w:div w:id="280655207">
      <w:bodyDiv w:val="1"/>
      <w:marLeft w:val="0"/>
      <w:marRight w:val="0"/>
      <w:marTop w:val="0"/>
      <w:marBottom w:val="0"/>
      <w:divBdr>
        <w:top w:val="none" w:sz="0" w:space="0" w:color="auto"/>
        <w:left w:val="none" w:sz="0" w:space="0" w:color="auto"/>
        <w:bottom w:val="none" w:sz="0" w:space="0" w:color="auto"/>
        <w:right w:val="none" w:sz="0" w:space="0" w:color="auto"/>
      </w:divBdr>
    </w:div>
    <w:div w:id="286742258">
      <w:bodyDiv w:val="1"/>
      <w:marLeft w:val="0"/>
      <w:marRight w:val="0"/>
      <w:marTop w:val="0"/>
      <w:marBottom w:val="0"/>
      <w:divBdr>
        <w:top w:val="none" w:sz="0" w:space="0" w:color="auto"/>
        <w:left w:val="none" w:sz="0" w:space="0" w:color="auto"/>
        <w:bottom w:val="none" w:sz="0" w:space="0" w:color="auto"/>
        <w:right w:val="none" w:sz="0" w:space="0" w:color="auto"/>
      </w:divBdr>
    </w:div>
    <w:div w:id="286855201">
      <w:bodyDiv w:val="1"/>
      <w:marLeft w:val="0"/>
      <w:marRight w:val="0"/>
      <w:marTop w:val="0"/>
      <w:marBottom w:val="0"/>
      <w:divBdr>
        <w:top w:val="none" w:sz="0" w:space="0" w:color="auto"/>
        <w:left w:val="none" w:sz="0" w:space="0" w:color="auto"/>
        <w:bottom w:val="none" w:sz="0" w:space="0" w:color="auto"/>
        <w:right w:val="none" w:sz="0" w:space="0" w:color="auto"/>
      </w:divBdr>
    </w:div>
    <w:div w:id="291640575">
      <w:bodyDiv w:val="1"/>
      <w:marLeft w:val="0"/>
      <w:marRight w:val="0"/>
      <w:marTop w:val="0"/>
      <w:marBottom w:val="0"/>
      <w:divBdr>
        <w:top w:val="none" w:sz="0" w:space="0" w:color="auto"/>
        <w:left w:val="none" w:sz="0" w:space="0" w:color="auto"/>
        <w:bottom w:val="none" w:sz="0" w:space="0" w:color="auto"/>
        <w:right w:val="none" w:sz="0" w:space="0" w:color="auto"/>
      </w:divBdr>
    </w:div>
    <w:div w:id="293365108">
      <w:bodyDiv w:val="1"/>
      <w:marLeft w:val="0"/>
      <w:marRight w:val="0"/>
      <w:marTop w:val="0"/>
      <w:marBottom w:val="0"/>
      <w:divBdr>
        <w:top w:val="none" w:sz="0" w:space="0" w:color="auto"/>
        <w:left w:val="none" w:sz="0" w:space="0" w:color="auto"/>
        <w:bottom w:val="none" w:sz="0" w:space="0" w:color="auto"/>
        <w:right w:val="none" w:sz="0" w:space="0" w:color="auto"/>
      </w:divBdr>
    </w:div>
    <w:div w:id="294607800">
      <w:bodyDiv w:val="1"/>
      <w:marLeft w:val="0"/>
      <w:marRight w:val="0"/>
      <w:marTop w:val="0"/>
      <w:marBottom w:val="0"/>
      <w:divBdr>
        <w:top w:val="none" w:sz="0" w:space="0" w:color="auto"/>
        <w:left w:val="none" w:sz="0" w:space="0" w:color="auto"/>
        <w:bottom w:val="none" w:sz="0" w:space="0" w:color="auto"/>
        <w:right w:val="none" w:sz="0" w:space="0" w:color="auto"/>
      </w:divBdr>
    </w:div>
    <w:div w:id="294722829">
      <w:bodyDiv w:val="1"/>
      <w:marLeft w:val="0"/>
      <w:marRight w:val="0"/>
      <w:marTop w:val="0"/>
      <w:marBottom w:val="0"/>
      <w:divBdr>
        <w:top w:val="none" w:sz="0" w:space="0" w:color="auto"/>
        <w:left w:val="none" w:sz="0" w:space="0" w:color="auto"/>
        <w:bottom w:val="none" w:sz="0" w:space="0" w:color="auto"/>
        <w:right w:val="none" w:sz="0" w:space="0" w:color="auto"/>
      </w:divBdr>
    </w:div>
    <w:div w:id="294988546">
      <w:bodyDiv w:val="1"/>
      <w:marLeft w:val="0"/>
      <w:marRight w:val="0"/>
      <w:marTop w:val="0"/>
      <w:marBottom w:val="0"/>
      <w:divBdr>
        <w:top w:val="none" w:sz="0" w:space="0" w:color="auto"/>
        <w:left w:val="none" w:sz="0" w:space="0" w:color="auto"/>
        <w:bottom w:val="none" w:sz="0" w:space="0" w:color="auto"/>
        <w:right w:val="none" w:sz="0" w:space="0" w:color="auto"/>
      </w:divBdr>
    </w:div>
    <w:div w:id="306783929">
      <w:bodyDiv w:val="1"/>
      <w:marLeft w:val="0"/>
      <w:marRight w:val="0"/>
      <w:marTop w:val="0"/>
      <w:marBottom w:val="0"/>
      <w:divBdr>
        <w:top w:val="none" w:sz="0" w:space="0" w:color="auto"/>
        <w:left w:val="none" w:sz="0" w:space="0" w:color="auto"/>
        <w:bottom w:val="none" w:sz="0" w:space="0" w:color="auto"/>
        <w:right w:val="none" w:sz="0" w:space="0" w:color="auto"/>
      </w:divBdr>
    </w:div>
    <w:div w:id="309092962">
      <w:bodyDiv w:val="1"/>
      <w:marLeft w:val="0"/>
      <w:marRight w:val="0"/>
      <w:marTop w:val="0"/>
      <w:marBottom w:val="0"/>
      <w:divBdr>
        <w:top w:val="none" w:sz="0" w:space="0" w:color="auto"/>
        <w:left w:val="none" w:sz="0" w:space="0" w:color="auto"/>
        <w:bottom w:val="none" w:sz="0" w:space="0" w:color="auto"/>
        <w:right w:val="none" w:sz="0" w:space="0" w:color="auto"/>
      </w:divBdr>
    </w:div>
    <w:div w:id="309211922">
      <w:bodyDiv w:val="1"/>
      <w:marLeft w:val="0"/>
      <w:marRight w:val="0"/>
      <w:marTop w:val="0"/>
      <w:marBottom w:val="0"/>
      <w:divBdr>
        <w:top w:val="none" w:sz="0" w:space="0" w:color="auto"/>
        <w:left w:val="none" w:sz="0" w:space="0" w:color="auto"/>
        <w:bottom w:val="none" w:sz="0" w:space="0" w:color="auto"/>
        <w:right w:val="none" w:sz="0" w:space="0" w:color="auto"/>
      </w:divBdr>
    </w:div>
    <w:div w:id="311639782">
      <w:bodyDiv w:val="1"/>
      <w:marLeft w:val="0"/>
      <w:marRight w:val="0"/>
      <w:marTop w:val="0"/>
      <w:marBottom w:val="0"/>
      <w:divBdr>
        <w:top w:val="none" w:sz="0" w:space="0" w:color="auto"/>
        <w:left w:val="none" w:sz="0" w:space="0" w:color="auto"/>
        <w:bottom w:val="none" w:sz="0" w:space="0" w:color="auto"/>
        <w:right w:val="none" w:sz="0" w:space="0" w:color="auto"/>
      </w:divBdr>
    </w:div>
    <w:div w:id="312298330">
      <w:bodyDiv w:val="1"/>
      <w:marLeft w:val="0"/>
      <w:marRight w:val="0"/>
      <w:marTop w:val="0"/>
      <w:marBottom w:val="0"/>
      <w:divBdr>
        <w:top w:val="none" w:sz="0" w:space="0" w:color="auto"/>
        <w:left w:val="none" w:sz="0" w:space="0" w:color="auto"/>
        <w:bottom w:val="none" w:sz="0" w:space="0" w:color="auto"/>
        <w:right w:val="none" w:sz="0" w:space="0" w:color="auto"/>
      </w:divBdr>
    </w:div>
    <w:div w:id="312367406">
      <w:bodyDiv w:val="1"/>
      <w:marLeft w:val="0"/>
      <w:marRight w:val="0"/>
      <w:marTop w:val="0"/>
      <w:marBottom w:val="0"/>
      <w:divBdr>
        <w:top w:val="none" w:sz="0" w:space="0" w:color="auto"/>
        <w:left w:val="none" w:sz="0" w:space="0" w:color="auto"/>
        <w:bottom w:val="none" w:sz="0" w:space="0" w:color="auto"/>
        <w:right w:val="none" w:sz="0" w:space="0" w:color="auto"/>
      </w:divBdr>
    </w:div>
    <w:div w:id="315885464">
      <w:bodyDiv w:val="1"/>
      <w:marLeft w:val="0"/>
      <w:marRight w:val="0"/>
      <w:marTop w:val="0"/>
      <w:marBottom w:val="0"/>
      <w:divBdr>
        <w:top w:val="none" w:sz="0" w:space="0" w:color="auto"/>
        <w:left w:val="none" w:sz="0" w:space="0" w:color="auto"/>
        <w:bottom w:val="none" w:sz="0" w:space="0" w:color="auto"/>
        <w:right w:val="none" w:sz="0" w:space="0" w:color="auto"/>
      </w:divBdr>
    </w:div>
    <w:div w:id="316883518">
      <w:bodyDiv w:val="1"/>
      <w:marLeft w:val="0"/>
      <w:marRight w:val="0"/>
      <w:marTop w:val="0"/>
      <w:marBottom w:val="0"/>
      <w:divBdr>
        <w:top w:val="none" w:sz="0" w:space="0" w:color="auto"/>
        <w:left w:val="none" w:sz="0" w:space="0" w:color="auto"/>
        <w:bottom w:val="none" w:sz="0" w:space="0" w:color="auto"/>
        <w:right w:val="none" w:sz="0" w:space="0" w:color="auto"/>
      </w:divBdr>
    </w:div>
    <w:div w:id="317348411">
      <w:bodyDiv w:val="1"/>
      <w:marLeft w:val="0"/>
      <w:marRight w:val="0"/>
      <w:marTop w:val="0"/>
      <w:marBottom w:val="0"/>
      <w:divBdr>
        <w:top w:val="none" w:sz="0" w:space="0" w:color="auto"/>
        <w:left w:val="none" w:sz="0" w:space="0" w:color="auto"/>
        <w:bottom w:val="none" w:sz="0" w:space="0" w:color="auto"/>
        <w:right w:val="none" w:sz="0" w:space="0" w:color="auto"/>
      </w:divBdr>
    </w:div>
    <w:div w:id="318117870">
      <w:bodyDiv w:val="1"/>
      <w:marLeft w:val="0"/>
      <w:marRight w:val="0"/>
      <w:marTop w:val="0"/>
      <w:marBottom w:val="0"/>
      <w:divBdr>
        <w:top w:val="none" w:sz="0" w:space="0" w:color="auto"/>
        <w:left w:val="none" w:sz="0" w:space="0" w:color="auto"/>
        <w:bottom w:val="none" w:sz="0" w:space="0" w:color="auto"/>
        <w:right w:val="none" w:sz="0" w:space="0" w:color="auto"/>
      </w:divBdr>
    </w:div>
    <w:div w:id="318659746">
      <w:bodyDiv w:val="1"/>
      <w:marLeft w:val="0"/>
      <w:marRight w:val="0"/>
      <w:marTop w:val="0"/>
      <w:marBottom w:val="0"/>
      <w:divBdr>
        <w:top w:val="none" w:sz="0" w:space="0" w:color="auto"/>
        <w:left w:val="none" w:sz="0" w:space="0" w:color="auto"/>
        <w:bottom w:val="none" w:sz="0" w:space="0" w:color="auto"/>
        <w:right w:val="none" w:sz="0" w:space="0" w:color="auto"/>
      </w:divBdr>
    </w:div>
    <w:div w:id="319315715">
      <w:bodyDiv w:val="1"/>
      <w:marLeft w:val="0"/>
      <w:marRight w:val="0"/>
      <w:marTop w:val="0"/>
      <w:marBottom w:val="0"/>
      <w:divBdr>
        <w:top w:val="none" w:sz="0" w:space="0" w:color="auto"/>
        <w:left w:val="none" w:sz="0" w:space="0" w:color="auto"/>
        <w:bottom w:val="none" w:sz="0" w:space="0" w:color="auto"/>
        <w:right w:val="none" w:sz="0" w:space="0" w:color="auto"/>
      </w:divBdr>
    </w:div>
    <w:div w:id="321930153">
      <w:bodyDiv w:val="1"/>
      <w:marLeft w:val="0"/>
      <w:marRight w:val="0"/>
      <w:marTop w:val="0"/>
      <w:marBottom w:val="0"/>
      <w:divBdr>
        <w:top w:val="none" w:sz="0" w:space="0" w:color="auto"/>
        <w:left w:val="none" w:sz="0" w:space="0" w:color="auto"/>
        <w:bottom w:val="none" w:sz="0" w:space="0" w:color="auto"/>
        <w:right w:val="none" w:sz="0" w:space="0" w:color="auto"/>
      </w:divBdr>
    </w:div>
    <w:div w:id="323821724">
      <w:bodyDiv w:val="1"/>
      <w:marLeft w:val="0"/>
      <w:marRight w:val="0"/>
      <w:marTop w:val="0"/>
      <w:marBottom w:val="0"/>
      <w:divBdr>
        <w:top w:val="none" w:sz="0" w:space="0" w:color="auto"/>
        <w:left w:val="none" w:sz="0" w:space="0" w:color="auto"/>
        <w:bottom w:val="none" w:sz="0" w:space="0" w:color="auto"/>
        <w:right w:val="none" w:sz="0" w:space="0" w:color="auto"/>
      </w:divBdr>
    </w:div>
    <w:div w:id="324818080">
      <w:bodyDiv w:val="1"/>
      <w:marLeft w:val="0"/>
      <w:marRight w:val="0"/>
      <w:marTop w:val="0"/>
      <w:marBottom w:val="0"/>
      <w:divBdr>
        <w:top w:val="none" w:sz="0" w:space="0" w:color="auto"/>
        <w:left w:val="none" w:sz="0" w:space="0" w:color="auto"/>
        <w:bottom w:val="none" w:sz="0" w:space="0" w:color="auto"/>
        <w:right w:val="none" w:sz="0" w:space="0" w:color="auto"/>
      </w:divBdr>
    </w:div>
    <w:div w:id="327484090">
      <w:bodyDiv w:val="1"/>
      <w:marLeft w:val="0"/>
      <w:marRight w:val="0"/>
      <w:marTop w:val="0"/>
      <w:marBottom w:val="0"/>
      <w:divBdr>
        <w:top w:val="none" w:sz="0" w:space="0" w:color="auto"/>
        <w:left w:val="none" w:sz="0" w:space="0" w:color="auto"/>
        <w:bottom w:val="none" w:sz="0" w:space="0" w:color="auto"/>
        <w:right w:val="none" w:sz="0" w:space="0" w:color="auto"/>
      </w:divBdr>
    </w:div>
    <w:div w:id="330110020">
      <w:bodyDiv w:val="1"/>
      <w:marLeft w:val="0"/>
      <w:marRight w:val="0"/>
      <w:marTop w:val="0"/>
      <w:marBottom w:val="0"/>
      <w:divBdr>
        <w:top w:val="none" w:sz="0" w:space="0" w:color="auto"/>
        <w:left w:val="none" w:sz="0" w:space="0" w:color="auto"/>
        <w:bottom w:val="none" w:sz="0" w:space="0" w:color="auto"/>
        <w:right w:val="none" w:sz="0" w:space="0" w:color="auto"/>
      </w:divBdr>
    </w:div>
    <w:div w:id="333919513">
      <w:bodyDiv w:val="1"/>
      <w:marLeft w:val="0"/>
      <w:marRight w:val="0"/>
      <w:marTop w:val="0"/>
      <w:marBottom w:val="0"/>
      <w:divBdr>
        <w:top w:val="none" w:sz="0" w:space="0" w:color="auto"/>
        <w:left w:val="none" w:sz="0" w:space="0" w:color="auto"/>
        <w:bottom w:val="none" w:sz="0" w:space="0" w:color="auto"/>
        <w:right w:val="none" w:sz="0" w:space="0" w:color="auto"/>
      </w:divBdr>
    </w:div>
    <w:div w:id="334233916">
      <w:bodyDiv w:val="1"/>
      <w:marLeft w:val="0"/>
      <w:marRight w:val="0"/>
      <w:marTop w:val="0"/>
      <w:marBottom w:val="0"/>
      <w:divBdr>
        <w:top w:val="none" w:sz="0" w:space="0" w:color="auto"/>
        <w:left w:val="none" w:sz="0" w:space="0" w:color="auto"/>
        <w:bottom w:val="none" w:sz="0" w:space="0" w:color="auto"/>
        <w:right w:val="none" w:sz="0" w:space="0" w:color="auto"/>
      </w:divBdr>
    </w:div>
    <w:div w:id="335618003">
      <w:bodyDiv w:val="1"/>
      <w:marLeft w:val="0"/>
      <w:marRight w:val="0"/>
      <w:marTop w:val="0"/>
      <w:marBottom w:val="0"/>
      <w:divBdr>
        <w:top w:val="none" w:sz="0" w:space="0" w:color="auto"/>
        <w:left w:val="none" w:sz="0" w:space="0" w:color="auto"/>
        <w:bottom w:val="none" w:sz="0" w:space="0" w:color="auto"/>
        <w:right w:val="none" w:sz="0" w:space="0" w:color="auto"/>
      </w:divBdr>
    </w:div>
    <w:div w:id="341517029">
      <w:bodyDiv w:val="1"/>
      <w:marLeft w:val="0"/>
      <w:marRight w:val="0"/>
      <w:marTop w:val="0"/>
      <w:marBottom w:val="0"/>
      <w:divBdr>
        <w:top w:val="none" w:sz="0" w:space="0" w:color="auto"/>
        <w:left w:val="none" w:sz="0" w:space="0" w:color="auto"/>
        <w:bottom w:val="none" w:sz="0" w:space="0" w:color="auto"/>
        <w:right w:val="none" w:sz="0" w:space="0" w:color="auto"/>
      </w:divBdr>
    </w:div>
    <w:div w:id="343557829">
      <w:bodyDiv w:val="1"/>
      <w:marLeft w:val="0"/>
      <w:marRight w:val="0"/>
      <w:marTop w:val="0"/>
      <w:marBottom w:val="0"/>
      <w:divBdr>
        <w:top w:val="none" w:sz="0" w:space="0" w:color="auto"/>
        <w:left w:val="none" w:sz="0" w:space="0" w:color="auto"/>
        <w:bottom w:val="none" w:sz="0" w:space="0" w:color="auto"/>
        <w:right w:val="none" w:sz="0" w:space="0" w:color="auto"/>
      </w:divBdr>
    </w:div>
    <w:div w:id="349113282">
      <w:bodyDiv w:val="1"/>
      <w:marLeft w:val="0"/>
      <w:marRight w:val="0"/>
      <w:marTop w:val="0"/>
      <w:marBottom w:val="0"/>
      <w:divBdr>
        <w:top w:val="none" w:sz="0" w:space="0" w:color="auto"/>
        <w:left w:val="none" w:sz="0" w:space="0" w:color="auto"/>
        <w:bottom w:val="none" w:sz="0" w:space="0" w:color="auto"/>
        <w:right w:val="none" w:sz="0" w:space="0" w:color="auto"/>
      </w:divBdr>
    </w:div>
    <w:div w:id="351958978">
      <w:bodyDiv w:val="1"/>
      <w:marLeft w:val="0"/>
      <w:marRight w:val="0"/>
      <w:marTop w:val="0"/>
      <w:marBottom w:val="0"/>
      <w:divBdr>
        <w:top w:val="none" w:sz="0" w:space="0" w:color="auto"/>
        <w:left w:val="none" w:sz="0" w:space="0" w:color="auto"/>
        <w:bottom w:val="none" w:sz="0" w:space="0" w:color="auto"/>
        <w:right w:val="none" w:sz="0" w:space="0" w:color="auto"/>
      </w:divBdr>
    </w:div>
    <w:div w:id="353967252">
      <w:bodyDiv w:val="1"/>
      <w:marLeft w:val="0"/>
      <w:marRight w:val="0"/>
      <w:marTop w:val="0"/>
      <w:marBottom w:val="0"/>
      <w:divBdr>
        <w:top w:val="none" w:sz="0" w:space="0" w:color="auto"/>
        <w:left w:val="none" w:sz="0" w:space="0" w:color="auto"/>
        <w:bottom w:val="none" w:sz="0" w:space="0" w:color="auto"/>
        <w:right w:val="none" w:sz="0" w:space="0" w:color="auto"/>
      </w:divBdr>
    </w:div>
    <w:div w:id="355040054">
      <w:bodyDiv w:val="1"/>
      <w:marLeft w:val="0"/>
      <w:marRight w:val="0"/>
      <w:marTop w:val="0"/>
      <w:marBottom w:val="0"/>
      <w:divBdr>
        <w:top w:val="none" w:sz="0" w:space="0" w:color="auto"/>
        <w:left w:val="none" w:sz="0" w:space="0" w:color="auto"/>
        <w:bottom w:val="none" w:sz="0" w:space="0" w:color="auto"/>
        <w:right w:val="none" w:sz="0" w:space="0" w:color="auto"/>
      </w:divBdr>
    </w:div>
    <w:div w:id="356859591">
      <w:bodyDiv w:val="1"/>
      <w:marLeft w:val="0"/>
      <w:marRight w:val="0"/>
      <w:marTop w:val="0"/>
      <w:marBottom w:val="0"/>
      <w:divBdr>
        <w:top w:val="none" w:sz="0" w:space="0" w:color="auto"/>
        <w:left w:val="none" w:sz="0" w:space="0" w:color="auto"/>
        <w:bottom w:val="none" w:sz="0" w:space="0" w:color="auto"/>
        <w:right w:val="none" w:sz="0" w:space="0" w:color="auto"/>
      </w:divBdr>
    </w:div>
    <w:div w:id="358047717">
      <w:bodyDiv w:val="1"/>
      <w:marLeft w:val="0"/>
      <w:marRight w:val="0"/>
      <w:marTop w:val="0"/>
      <w:marBottom w:val="0"/>
      <w:divBdr>
        <w:top w:val="none" w:sz="0" w:space="0" w:color="auto"/>
        <w:left w:val="none" w:sz="0" w:space="0" w:color="auto"/>
        <w:bottom w:val="none" w:sz="0" w:space="0" w:color="auto"/>
        <w:right w:val="none" w:sz="0" w:space="0" w:color="auto"/>
      </w:divBdr>
    </w:div>
    <w:div w:id="360014507">
      <w:bodyDiv w:val="1"/>
      <w:marLeft w:val="0"/>
      <w:marRight w:val="0"/>
      <w:marTop w:val="0"/>
      <w:marBottom w:val="0"/>
      <w:divBdr>
        <w:top w:val="none" w:sz="0" w:space="0" w:color="auto"/>
        <w:left w:val="none" w:sz="0" w:space="0" w:color="auto"/>
        <w:bottom w:val="none" w:sz="0" w:space="0" w:color="auto"/>
        <w:right w:val="none" w:sz="0" w:space="0" w:color="auto"/>
      </w:divBdr>
    </w:div>
    <w:div w:id="362629612">
      <w:bodyDiv w:val="1"/>
      <w:marLeft w:val="0"/>
      <w:marRight w:val="0"/>
      <w:marTop w:val="0"/>
      <w:marBottom w:val="0"/>
      <w:divBdr>
        <w:top w:val="none" w:sz="0" w:space="0" w:color="auto"/>
        <w:left w:val="none" w:sz="0" w:space="0" w:color="auto"/>
        <w:bottom w:val="none" w:sz="0" w:space="0" w:color="auto"/>
        <w:right w:val="none" w:sz="0" w:space="0" w:color="auto"/>
      </w:divBdr>
    </w:div>
    <w:div w:id="362828508">
      <w:bodyDiv w:val="1"/>
      <w:marLeft w:val="0"/>
      <w:marRight w:val="0"/>
      <w:marTop w:val="0"/>
      <w:marBottom w:val="0"/>
      <w:divBdr>
        <w:top w:val="none" w:sz="0" w:space="0" w:color="auto"/>
        <w:left w:val="none" w:sz="0" w:space="0" w:color="auto"/>
        <w:bottom w:val="none" w:sz="0" w:space="0" w:color="auto"/>
        <w:right w:val="none" w:sz="0" w:space="0" w:color="auto"/>
      </w:divBdr>
    </w:div>
    <w:div w:id="365563893">
      <w:bodyDiv w:val="1"/>
      <w:marLeft w:val="0"/>
      <w:marRight w:val="0"/>
      <w:marTop w:val="0"/>
      <w:marBottom w:val="0"/>
      <w:divBdr>
        <w:top w:val="none" w:sz="0" w:space="0" w:color="auto"/>
        <w:left w:val="none" w:sz="0" w:space="0" w:color="auto"/>
        <w:bottom w:val="none" w:sz="0" w:space="0" w:color="auto"/>
        <w:right w:val="none" w:sz="0" w:space="0" w:color="auto"/>
      </w:divBdr>
    </w:div>
    <w:div w:id="368065011">
      <w:bodyDiv w:val="1"/>
      <w:marLeft w:val="0"/>
      <w:marRight w:val="0"/>
      <w:marTop w:val="0"/>
      <w:marBottom w:val="0"/>
      <w:divBdr>
        <w:top w:val="none" w:sz="0" w:space="0" w:color="auto"/>
        <w:left w:val="none" w:sz="0" w:space="0" w:color="auto"/>
        <w:bottom w:val="none" w:sz="0" w:space="0" w:color="auto"/>
        <w:right w:val="none" w:sz="0" w:space="0" w:color="auto"/>
      </w:divBdr>
    </w:div>
    <w:div w:id="372192756">
      <w:bodyDiv w:val="1"/>
      <w:marLeft w:val="0"/>
      <w:marRight w:val="0"/>
      <w:marTop w:val="0"/>
      <w:marBottom w:val="0"/>
      <w:divBdr>
        <w:top w:val="none" w:sz="0" w:space="0" w:color="auto"/>
        <w:left w:val="none" w:sz="0" w:space="0" w:color="auto"/>
        <w:bottom w:val="none" w:sz="0" w:space="0" w:color="auto"/>
        <w:right w:val="none" w:sz="0" w:space="0" w:color="auto"/>
      </w:divBdr>
    </w:div>
    <w:div w:id="373577151">
      <w:bodyDiv w:val="1"/>
      <w:marLeft w:val="0"/>
      <w:marRight w:val="0"/>
      <w:marTop w:val="0"/>
      <w:marBottom w:val="0"/>
      <w:divBdr>
        <w:top w:val="none" w:sz="0" w:space="0" w:color="auto"/>
        <w:left w:val="none" w:sz="0" w:space="0" w:color="auto"/>
        <w:bottom w:val="none" w:sz="0" w:space="0" w:color="auto"/>
        <w:right w:val="none" w:sz="0" w:space="0" w:color="auto"/>
      </w:divBdr>
    </w:div>
    <w:div w:id="374889785">
      <w:bodyDiv w:val="1"/>
      <w:marLeft w:val="0"/>
      <w:marRight w:val="0"/>
      <w:marTop w:val="0"/>
      <w:marBottom w:val="0"/>
      <w:divBdr>
        <w:top w:val="none" w:sz="0" w:space="0" w:color="auto"/>
        <w:left w:val="none" w:sz="0" w:space="0" w:color="auto"/>
        <w:bottom w:val="none" w:sz="0" w:space="0" w:color="auto"/>
        <w:right w:val="none" w:sz="0" w:space="0" w:color="auto"/>
      </w:divBdr>
    </w:div>
    <w:div w:id="380637062">
      <w:bodyDiv w:val="1"/>
      <w:marLeft w:val="0"/>
      <w:marRight w:val="0"/>
      <w:marTop w:val="0"/>
      <w:marBottom w:val="0"/>
      <w:divBdr>
        <w:top w:val="none" w:sz="0" w:space="0" w:color="auto"/>
        <w:left w:val="none" w:sz="0" w:space="0" w:color="auto"/>
        <w:bottom w:val="none" w:sz="0" w:space="0" w:color="auto"/>
        <w:right w:val="none" w:sz="0" w:space="0" w:color="auto"/>
      </w:divBdr>
    </w:div>
    <w:div w:id="383528465">
      <w:bodyDiv w:val="1"/>
      <w:marLeft w:val="0"/>
      <w:marRight w:val="0"/>
      <w:marTop w:val="0"/>
      <w:marBottom w:val="0"/>
      <w:divBdr>
        <w:top w:val="none" w:sz="0" w:space="0" w:color="auto"/>
        <w:left w:val="none" w:sz="0" w:space="0" w:color="auto"/>
        <w:bottom w:val="none" w:sz="0" w:space="0" w:color="auto"/>
        <w:right w:val="none" w:sz="0" w:space="0" w:color="auto"/>
      </w:divBdr>
    </w:div>
    <w:div w:id="393622640">
      <w:bodyDiv w:val="1"/>
      <w:marLeft w:val="0"/>
      <w:marRight w:val="0"/>
      <w:marTop w:val="0"/>
      <w:marBottom w:val="0"/>
      <w:divBdr>
        <w:top w:val="none" w:sz="0" w:space="0" w:color="auto"/>
        <w:left w:val="none" w:sz="0" w:space="0" w:color="auto"/>
        <w:bottom w:val="none" w:sz="0" w:space="0" w:color="auto"/>
        <w:right w:val="none" w:sz="0" w:space="0" w:color="auto"/>
      </w:divBdr>
    </w:div>
    <w:div w:id="398091798">
      <w:bodyDiv w:val="1"/>
      <w:marLeft w:val="0"/>
      <w:marRight w:val="0"/>
      <w:marTop w:val="0"/>
      <w:marBottom w:val="0"/>
      <w:divBdr>
        <w:top w:val="none" w:sz="0" w:space="0" w:color="auto"/>
        <w:left w:val="none" w:sz="0" w:space="0" w:color="auto"/>
        <w:bottom w:val="none" w:sz="0" w:space="0" w:color="auto"/>
        <w:right w:val="none" w:sz="0" w:space="0" w:color="auto"/>
      </w:divBdr>
    </w:div>
    <w:div w:id="404911882">
      <w:bodyDiv w:val="1"/>
      <w:marLeft w:val="0"/>
      <w:marRight w:val="0"/>
      <w:marTop w:val="0"/>
      <w:marBottom w:val="0"/>
      <w:divBdr>
        <w:top w:val="none" w:sz="0" w:space="0" w:color="auto"/>
        <w:left w:val="none" w:sz="0" w:space="0" w:color="auto"/>
        <w:bottom w:val="none" w:sz="0" w:space="0" w:color="auto"/>
        <w:right w:val="none" w:sz="0" w:space="0" w:color="auto"/>
      </w:divBdr>
      <w:divsChild>
        <w:div w:id="1433237436">
          <w:marLeft w:val="274"/>
          <w:marRight w:val="0"/>
          <w:marTop w:val="150"/>
          <w:marBottom w:val="0"/>
          <w:divBdr>
            <w:top w:val="none" w:sz="0" w:space="0" w:color="auto"/>
            <w:left w:val="none" w:sz="0" w:space="0" w:color="auto"/>
            <w:bottom w:val="none" w:sz="0" w:space="0" w:color="auto"/>
            <w:right w:val="none" w:sz="0" w:space="0" w:color="auto"/>
          </w:divBdr>
        </w:div>
      </w:divsChild>
    </w:div>
    <w:div w:id="405807328">
      <w:bodyDiv w:val="1"/>
      <w:marLeft w:val="0"/>
      <w:marRight w:val="0"/>
      <w:marTop w:val="0"/>
      <w:marBottom w:val="0"/>
      <w:divBdr>
        <w:top w:val="none" w:sz="0" w:space="0" w:color="auto"/>
        <w:left w:val="none" w:sz="0" w:space="0" w:color="auto"/>
        <w:bottom w:val="none" w:sz="0" w:space="0" w:color="auto"/>
        <w:right w:val="none" w:sz="0" w:space="0" w:color="auto"/>
      </w:divBdr>
    </w:div>
    <w:div w:id="406146888">
      <w:bodyDiv w:val="1"/>
      <w:marLeft w:val="0"/>
      <w:marRight w:val="0"/>
      <w:marTop w:val="0"/>
      <w:marBottom w:val="0"/>
      <w:divBdr>
        <w:top w:val="none" w:sz="0" w:space="0" w:color="auto"/>
        <w:left w:val="none" w:sz="0" w:space="0" w:color="auto"/>
        <w:bottom w:val="none" w:sz="0" w:space="0" w:color="auto"/>
        <w:right w:val="none" w:sz="0" w:space="0" w:color="auto"/>
      </w:divBdr>
    </w:div>
    <w:div w:id="407726975">
      <w:bodyDiv w:val="1"/>
      <w:marLeft w:val="0"/>
      <w:marRight w:val="0"/>
      <w:marTop w:val="0"/>
      <w:marBottom w:val="0"/>
      <w:divBdr>
        <w:top w:val="none" w:sz="0" w:space="0" w:color="auto"/>
        <w:left w:val="none" w:sz="0" w:space="0" w:color="auto"/>
        <w:bottom w:val="none" w:sz="0" w:space="0" w:color="auto"/>
        <w:right w:val="none" w:sz="0" w:space="0" w:color="auto"/>
      </w:divBdr>
    </w:div>
    <w:div w:id="418330126">
      <w:bodyDiv w:val="1"/>
      <w:marLeft w:val="0"/>
      <w:marRight w:val="0"/>
      <w:marTop w:val="0"/>
      <w:marBottom w:val="0"/>
      <w:divBdr>
        <w:top w:val="none" w:sz="0" w:space="0" w:color="auto"/>
        <w:left w:val="none" w:sz="0" w:space="0" w:color="auto"/>
        <w:bottom w:val="none" w:sz="0" w:space="0" w:color="auto"/>
        <w:right w:val="none" w:sz="0" w:space="0" w:color="auto"/>
      </w:divBdr>
    </w:div>
    <w:div w:id="419372836">
      <w:bodyDiv w:val="1"/>
      <w:marLeft w:val="0"/>
      <w:marRight w:val="0"/>
      <w:marTop w:val="0"/>
      <w:marBottom w:val="0"/>
      <w:divBdr>
        <w:top w:val="none" w:sz="0" w:space="0" w:color="auto"/>
        <w:left w:val="none" w:sz="0" w:space="0" w:color="auto"/>
        <w:bottom w:val="none" w:sz="0" w:space="0" w:color="auto"/>
        <w:right w:val="none" w:sz="0" w:space="0" w:color="auto"/>
      </w:divBdr>
    </w:div>
    <w:div w:id="421725713">
      <w:bodyDiv w:val="1"/>
      <w:marLeft w:val="0"/>
      <w:marRight w:val="0"/>
      <w:marTop w:val="0"/>
      <w:marBottom w:val="0"/>
      <w:divBdr>
        <w:top w:val="none" w:sz="0" w:space="0" w:color="auto"/>
        <w:left w:val="none" w:sz="0" w:space="0" w:color="auto"/>
        <w:bottom w:val="none" w:sz="0" w:space="0" w:color="auto"/>
        <w:right w:val="none" w:sz="0" w:space="0" w:color="auto"/>
      </w:divBdr>
    </w:div>
    <w:div w:id="422804941">
      <w:bodyDiv w:val="1"/>
      <w:marLeft w:val="0"/>
      <w:marRight w:val="0"/>
      <w:marTop w:val="0"/>
      <w:marBottom w:val="0"/>
      <w:divBdr>
        <w:top w:val="none" w:sz="0" w:space="0" w:color="auto"/>
        <w:left w:val="none" w:sz="0" w:space="0" w:color="auto"/>
        <w:bottom w:val="none" w:sz="0" w:space="0" w:color="auto"/>
        <w:right w:val="none" w:sz="0" w:space="0" w:color="auto"/>
      </w:divBdr>
    </w:div>
    <w:div w:id="422921251">
      <w:bodyDiv w:val="1"/>
      <w:marLeft w:val="0"/>
      <w:marRight w:val="0"/>
      <w:marTop w:val="0"/>
      <w:marBottom w:val="0"/>
      <w:divBdr>
        <w:top w:val="none" w:sz="0" w:space="0" w:color="auto"/>
        <w:left w:val="none" w:sz="0" w:space="0" w:color="auto"/>
        <w:bottom w:val="none" w:sz="0" w:space="0" w:color="auto"/>
        <w:right w:val="none" w:sz="0" w:space="0" w:color="auto"/>
      </w:divBdr>
    </w:div>
    <w:div w:id="429161499">
      <w:bodyDiv w:val="1"/>
      <w:marLeft w:val="0"/>
      <w:marRight w:val="0"/>
      <w:marTop w:val="0"/>
      <w:marBottom w:val="0"/>
      <w:divBdr>
        <w:top w:val="none" w:sz="0" w:space="0" w:color="auto"/>
        <w:left w:val="none" w:sz="0" w:space="0" w:color="auto"/>
        <w:bottom w:val="none" w:sz="0" w:space="0" w:color="auto"/>
        <w:right w:val="none" w:sz="0" w:space="0" w:color="auto"/>
      </w:divBdr>
    </w:div>
    <w:div w:id="436290404">
      <w:bodyDiv w:val="1"/>
      <w:marLeft w:val="0"/>
      <w:marRight w:val="0"/>
      <w:marTop w:val="0"/>
      <w:marBottom w:val="0"/>
      <w:divBdr>
        <w:top w:val="none" w:sz="0" w:space="0" w:color="auto"/>
        <w:left w:val="none" w:sz="0" w:space="0" w:color="auto"/>
        <w:bottom w:val="none" w:sz="0" w:space="0" w:color="auto"/>
        <w:right w:val="none" w:sz="0" w:space="0" w:color="auto"/>
      </w:divBdr>
    </w:div>
    <w:div w:id="437142541">
      <w:bodyDiv w:val="1"/>
      <w:marLeft w:val="0"/>
      <w:marRight w:val="0"/>
      <w:marTop w:val="0"/>
      <w:marBottom w:val="0"/>
      <w:divBdr>
        <w:top w:val="none" w:sz="0" w:space="0" w:color="auto"/>
        <w:left w:val="none" w:sz="0" w:space="0" w:color="auto"/>
        <w:bottom w:val="none" w:sz="0" w:space="0" w:color="auto"/>
        <w:right w:val="none" w:sz="0" w:space="0" w:color="auto"/>
      </w:divBdr>
    </w:div>
    <w:div w:id="439112324">
      <w:bodyDiv w:val="1"/>
      <w:marLeft w:val="0"/>
      <w:marRight w:val="0"/>
      <w:marTop w:val="0"/>
      <w:marBottom w:val="0"/>
      <w:divBdr>
        <w:top w:val="none" w:sz="0" w:space="0" w:color="auto"/>
        <w:left w:val="none" w:sz="0" w:space="0" w:color="auto"/>
        <w:bottom w:val="none" w:sz="0" w:space="0" w:color="auto"/>
        <w:right w:val="none" w:sz="0" w:space="0" w:color="auto"/>
      </w:divBdr>
    </w:div>
    <w:div w:id="440800391">
      <w:bodyDiv w:val="1"/>
      <w:marLeft w:val="0"/>
      <w:marRight w:val="0"/>
      <w:marTop w:val="0"/>
      <w:marBottom w:val="0"/>
      <w:divBdr>
        <w:top w:val="none" w:sz="0" w:space="0" w:color="auto"/>
        <w:left w:val="none" w:sz="0" w:space="0" w:color="auto"/>
        <w:bottom w:val="none" w:sz="0" w:space="0" w:color="auto"/>
        <w:right w:val="none" w:sz="0" w:space="0" w:color="auto"/>
      </w:divBdr>
    </w:div>
    <w:div w:id="445582774">
      <w:bodyDiv w:val="1"/>
      <w:marLeft w:val="0"/>
      <w:marRight w:val="0"/>
      <w:marTop w:val="0"/>
      <w:marBottom w:val="0"/>
      <w:divBdr>
        <w:top w:val="none" w:sz="0" w:space="0" w:color="auto"/>
        <w:left w:val="none" w:sz="0" w:space="0" w:color="auto"/>
        <w:bottom w:val="none" w:sz="0" w:space="0" w:color="auto"/>
        <w:right w:val="none" w:sz="0" w:space="0" w:color="auto"/>
      </w:divBdr>
    </w:div>
    <w:div w:id="458646983">
      <w:bodyDiv w:val="1"/>
      <w:marLeft w:val="0"/>
      <w:marRight w:val="0"/>
      <w:marTop w:val="0"/>
      <w:marBottom w:val="0"/>
      <w:divBdr>
        <w:top w:val="none" w:sz="0" w:space="0" w:color="auto"/>
        <w:left w:val="none" w:sz="0" w:space="0" w:color="auto"/>
        <w:bottom w:val="none" w:sz="0" w:space="0" w:color="auto"/>
        <w:right w:val="none" w:sz="0" w:space="0" w:color="auto"/>
      </w:divBdr>
    </w:div>
    <w:div w:id="462579295">
      <w:bodyDiv w:val="1"/>
      <w:marLeft w:val="0"/>
      <w:marRight w:val="0"/>
      <w:marTop w:val="0"/>
      <w:marBottom w:val="0"/>
      <w:divBdr>
        <w:top w:val="none" w:sz="0" w:space="0" w:color="auto"/>
        <w:left w:val="none" w:sz="0" w:space="0" w:color="auto"/>
        <w:bottom w:val="none" w:sz="0" w:space="0" w:color="auto"/>
        <w:right w:val="none" w:sz="0" w:space="0" w:color="auto"/>
      </w:divBdr>
    </w:div>
    <w:div w:id="462965099">
      <w:bodyDiv w:val="1"/>
      <w:marLeft w:val="0"/>
      <w:marRight w:val="0"/>
      <w:marTop w:val="0"/>
      <w:marBottom w:val="0"/>
      <w:divBdr>
        <w:top w:val="none" w:sz="0" w:space="0" w:color="auto"/>
        <w:left w:val="none" w:sz="0" w:space="0" w:color="auto"/>
        <w:bottom w:val="none" w:sz="0" w:space="0" w:color="auto"/>
        <w:right w:val="none" w:sz="0" w:space="0" w:color="auto"/>
      </w:divBdr>
    </w:div>
    <w:div w:id="463274720">
      <w:bodyDiv w:val="1"/>
      <w:marLeft w:val="0"/>
      <w:marRight w:val="0"/>
      <w:marTop w:val="0"/>
      <w:marBottom w:val="0"/>
      <w:divBdr>
        <w:top w:val="none" w:sz="0" w:space="0" w:color="auto"/>
        <w:left w:val="none" w:sz="0" w:space="0" w:color="auto"/>
        <w:bottom w:val="none" w:sz="0" w:space="0" w:color="auto"/>
        <w:right w:val="none" w:sz="0" w:space="0" w:color="auto"/>
      </w:divBdr>
    </w:div>
    <w:div w:id="463744034">
      <w:bodyDiv w:val="1"/>
      <w:marLeft w:val="0"/>
      <w:marRight w:val="0"/>
      <w:marTop w:val="0"/>
      <w:marBottom w:val="0"/>
      <w:divBdr>
        <w:top w:val="none" w:sz="0" w:space="0" w:color="auto"/>
        <w:left w:val="none" w:sz="0" w:space="0" w:color="auto"/>
        <w:bottom w:val="none" w:sz="0" w:space="0" w:color="auto"/>
        <w:right w:val="none" w:sz="0" w:space="0" w:color="auto"/>
      </w:divBdr>
    </w:div>
    <w:div w:id="463929824">
      <w:bodyDiv w:val="1"/>
      <w:marLeft w:val="0"/>
      <w:marRight w:val="0"/>
      <w:marTop w:val="0"/>
      <w:marBottom w:val="0"/>
      <w:divBdr>
        <w:top w:val="none" w:sz="0" w:space="0" w:color="auto"/>
        <w:left w:val="none" w:sz="0" w:space="0" w:color="auto"/>
        <w:bottom w:val="none" w:sz="0" w:space="0" w:color="auto"/>
        <w:right w:val="none" w:sz="0" w:space="0" w:color="auto"/>
      </w:divBdr>
    </w:div>
    <w:div w:id="465634068">
      <w:bodyDiv w:val="1"/>
      <w:marLeft w:val="0"/>
      <w:marRight w:val="0"/>
      <w:marTop w:val="0"/>
      <w:marBottom w:val="0"/>
      <w:divBdr>
        <w:top w:val="none" w:sz="0" w:space="0" w:color="auto"/>
        <w:left w:val="none" w:sz="0" w:space="0" w:color="auto"/>
        <w:bottom w:val="none" w:sz="0" w:space="0" w:color="auto"/>
        <w:right w:val="none" w:sz="0" w:space="0" w:color="auto"/>
      </w:divBdr>
    </w:div>
    <w:div w:id="470248894">
      <w:bodyDiv w:val="1"/>
      <w:marLeft w:val="0"/>
      <w:marRight w:val="0"/>
      <w:marTop w:val="0"/>
      <w:marBottom w:val="0"/>
      <w:divBdr>
        <w:top w:val="none" w:sz="0" w:space="0" w:color="auto"/>
        <w:left w:val="none" w:sz="0" w:space="0" w:color="auto"/>
        <w:bottom w:val="none" w:sz="0" w:space="0" w:color="auto"/>
        <w:right w:val="none" w:sz="0" w:space="0" w:color="auto"/>
      </w:divBdr>
    </w:div>
    <w:div w:id="473181003">
      <w:bodyDiv w:val="1"/>
      <w:marLeft w:val="0"/>
      <w:marRight w:val="0"/>
      <w:marTop w:val="0"/>
      <w:marBottom w:val="0"/>
      <w:divBdr>
        <w:top w:val="none" w:sz="0" w:space="0" w:color="auto"/>
        <w:left w:val="none" w:sz="0" w:space="0" w:color="auto"/>
        <w:bottom w:val="none" w:sz="0" w:space="0" w:color="auto"/>
        <w:right w:val="none" w:sz="0" w:space="0" w:color="auto"/>
      </w:divBdr>
    </w:div>
    <w:div w:id="476142266">
      <w:bodyDiv w:val="1"/>
      <w:marLeft w:val="0"/>
      <w:marRight w:val="0"/>
      <w:marTop w:val="0"/>
      <w:marBottom w:val="0"/>
      <w:divBdr>
        <w:top w:val="none" w:sz="0" w:space="0" w:color="auto"/>
        <w:left w:val="none" w:sz="0" w:space="0" w:color="auto"/>
        <w:bottom w:val="none" w:sz="0" w:space="0" w:color="auto"/>
        <w:right w:val="none" w:sz="0" w:space="0" w:color="auto"/>
      </w:divBdr>
    </w:div>
    <w:div w:id="478039223">
      <w:bodyDiv w:val="1"/>
      <w:marLeft w:val="0"/>
      <w:marRight w:val="0"/>
      <w:marTop w:val="0"/>
      <w:marBottom w:val="0"/>
      <w:divBdr>
        <w:top w:val="none" w:sz="0" w:space="0" w:color="auto"/>
        <w:left w:val="none" w:sz="0" w:space="0" w:color="auto"/>
        <w:bottom w:val="none" w:sz="0" w:space="0" w:color="auto"/>
        <w:right w:val="none" w:sz="0" w:space="0" w:color="auto"/>
      </w:divBdr>
    </w:div>
    <w:div w:id="482815899">
      <w:bodyDiv w:val="1"/>
      <w:marLeft w:val="0"/>
      <w:marRight w:val="0"/>
      <w:marTop w:val="0"/>
      <w:marBottom w:val="0"/>
      <w:divBdr>
        <w:top w:val="none" w:sz="0" w:space="0" w:color="auto"/>
        <w:left w:val="none" w:sz="0" w:space="0" w:color="auto"/>
        <w:bottom w:val="none" w:sz="0" w:space="0" w:color="auto"/>
        <w:right w:val="none" w:sz="0" w:space="0" w:color="auto"/>
      </w:divBdr>
    </w:div>
    <w:div w:id="483473588">
      <w:bodyDiv w:val="1"/>
      <w:marLeft w:val="0"/>
      <w:marRight w:val="0"/>
      <w:marTop w:val="0"/>
      <w:marBottom w:val="0"/>
      <w:divBdr>
        <w:top w:val="none" w:sz="0" w:space="0" w:color="auto"/>
        <w:left w:val="none" w:sz="0" w:space="0" w:color="auto"/>
        <w:bottom w:val="none" w:sz="0" w:space="0" w:color="auto"/>
        <w:right w:val="none" w:sz="0" w:space="0" w:color="auto"/>
      </w:divBdr>
    </w:div>
    <w:div w:id="483548532">
      <w:bodyDiv w:val="1"/>
      <w:marLeft w:val="0"/>
      <w:marRight w:val="0"/>
      <w:marTop w:val="0"/>
      <w:marBottom w:val="0"/>
      <w:divBdr>
        <w:top w:val="none" w:sz="0" w:space="0" w:color="auto"/>
        <w:left w:val="none" w:sz="0" w:space="0" w:color="auto"/>
        <w:bottom w:val="none" w:sz="0" w:space="0" w:color="auto"/>
        <w:right w:val="none" w:sz="0" w:space="0" w:color="auto"/>
      </w:divBdr>
    </w:div>
    <w:div w:id="484013024">
      <w:bodyDiv w:val="1"/>
      <w:marLeft w:val="0"/>
      <w:marRight w:val="0"/>
      <w:marTop w:val="0"/>
      <w:marBottom w:val="0"/>
      <w:divBdr>
        <w:top w:val="none" w:sz="0" w:space="0" w:color="auto"/>
        <w:left w:val="none" w:sz="0" w:space="0" w:color="auto"/>
        <w:bottom w:val="none" w:sz="0" w:space="0" w:color="auto"/>
        <w:right w:val="none" w:sz="0" w:space="0" w:color="auto"/>
      </w:divBdr>
    </w:div>
    <w:div w:id="490947871">
      <w:bodyDiv w:val="1"/>
      <w:marLeft w:val="0"/>
      <w:marRight w:val="0"/>
      <w:marTop w:val="0"/>
      <w:marBottom w:val="0"/>
      <w:divBdr>
        <w:top w:val="none" w:sz="0" w:space="0" w:color="auto"/>
        <w:left w:val="none" w:sz="0" w:space="0" w:color="auto"/>
        <w:bottom w:val="none" w:sz="0" w:space="0" w:color="auto"/>
        <w:right w:val="none" w:sz="0" w:space="0" w:color="auto"/>
      </w:divBdr>
    </w:div>
    <w:div w:id="496923853">
      <w:bodyDiv w:val="1"/>
      <w:marLeft w:val="0"/>
      <w:marRight w:val="0"/>
      <w:marTop w:val="0"/>
      <w:marBottom w:val="0"/>
      <w:divBdr>
        <w:top w:val="none" w:sz="0" w:space="0" w:color="auto"/>
        <w:left w:val="none" w:sz="0" w:space="0" w:color="auto"/>
        <w:bottom w:val="none" w:sz="0" w:space="0" w:color="auto"/>
        <w:right w:val="none" w:sz="0" w:space="0" w:color="auto"/>
      </w:divBdr>
    </w:div>
    <w:div w:id="499740919">
      <w:bodyDiv w:val="1"/>
      <w:marLeft w:val="0"/>
      <w:marRight w:val="0"/>
      <w:marTop w:val="0"/>
      <w:marBottom w:val="0"/>
      <w:divBdr>
        <w:top w:val="none" w:sz="0" w:space="0" w:color="auto"/>
        <w:left w:val="none" w:sz="0" w:space="0" w:color="auto"/>
        <w:bottom w:val="none" w:sz="0" w:space="0" w:color="auto"/>
        <w:right w:val="none" w:sz="0" w:space="0" w:color="auto"/>
      </w:divBdr>
    </w:div>
    <w:div w:id="502399544">
      <w:bodyDiv w:val="1"/>
      <w:marLeft w:val="0"/>
      <w:marRight w:val="0"/>
      <w:marTop w:val="0"/>
      <w:marBottom w:val="0"/>
      <w:divBdr>
        <w:top w:val="none" w:sz="0" w:space="0" w:color="auto"/>
        <w:left w:val="none" w:sz="0" w:space="0" w:color="auto"/>
        <w:bottom w:val="none" w:sz="0" w:space="0" w:color="auto"/>
        <w:right w:val="none" w:sz="0" w:space="0" w:color="auto"/>
      </w:divBdr>
    </w:div>
    <w:div w:id="503058098">
      <w:bodyDiv w:val="1"/>
      <w:marLeft w:val="0"/>
      <w:marRight w:val="0"/>
      <w:marTop w:val="0"/>
      <w:marBottom w:val="0"/>
      <w:divBdr>
        <w:top w:val="none" w:sz="0" w:space="0" w:color="auto"/>
        <w:left w:val="none" w:sz="0" w:space="0" w:color="auto"/>
        <w:bottom w:val="none" w:sz="0" w:space="0" w:color="auto"/>
        <w:right w:val="none" w:sz="0" w:space="0" w:color="auto"/>
      </w:divBdr>
    </w:div>
    <w:div w:id="503712701">
      <w:bodyDiv w:val="1"/>
      <w:marLeft w:val="0"/>
      <w:marRight w:val="0"/>
      <w:marTop w:val="0"/>
      <w:marBottom w:val="0"/>
      <w:divBdr>
        <w:top w:val="none" w:sz="0" w:space="0" w:color="auto"/>
        <w:left w:val="none" w:sz="0" w:space="0" w:color="auto"/>
        <w:bottom w:val="none" w:sz="0" w:space="0" w:color="auto"/>
        <w:right w:val="none" w:sz="0" w:space="0" w:color="auto"/>
      </w:divBdr>
    </w:div>
    <w:div w:id="507016268">
      <w:bodyDiv w:val="1"/>
      <w:marLeft w:val="0"/>
      <w:marRight w:val="0"/>
      <w:marTop w:val="0"/>
      <w:marBottom w:val="0"/>
      <w:divBdr>
        <w:top w:val="none" w:sz="0" w:space="0" w:color="auto"/>
        <w:left w:val="none" w:sz="0" w:space="0" w:color="auto"/>
        <w:bottom w:val="none" w:sz="0" w:space="0" w:color="auto"/>
        <w:right w:val="none" w:sz="0" w:space="0" w:color="auto"/>
      </w:divBdr>
    </w:div>
    <w:div w:id="512382640">
      <w:bodyDiv w:val="1"/>
      <w:marLeft w:val="0"/>
      <w:marRight w:val="0"/>
      <w:marTop w:val="0"/>
      <w:marBottom w:val="0"/>
      <w:divBdr>
        <w:top w:val="none" w:sz="0" w:space="0" w:color="auto"/>
        <w:left w:val="none" w:sz="0" w:space="0" w:color="auto"/>
        <w:bottom w:val="none" w:sz="0" w:space="0" w:color="auto"/>
        <w:right w:val="none" w:sz="0" w:space="0" w:color="auto"/>
      </w:divBdr>
    </w:div>
    <w:div w:id="512887228">
      <w:bodyDiv w:val="1"/>
      <w:marLeft w:val="0"/>
      <w:marRight w:val="0"/>
      <w:marTop w:val="0"/>
      <w:marBottom w:val="0"/>
      <w:divBdr>
        <w:top w:val="none" w:sz="0" w:space="0" w:color="auto"/>
        <w:left w:val="none" w:sz="0" w:space="0" w:color="auto"/>
        <w:bottom w:val="none" w:sz="0" w:space="0" w:color="auto"/>
        <w:right w:val="none" w:sz="0" w:space="0" w:color="auto"/>
      </w:divBdr>
    </w:div>
    <w:div w:id="513955144">
      <w:bodyDiv w:val="1"/>
      <w:marLeft w:val="0"/>
      <w:marRight w:val="0"/>
      <w:marTop w:val="0"/>
      <w:marBottom w:val="0"/>
      <w:divBdr>
        <w:top w:val="none" w:sz="0" w:space="0" w:color="auto"/>
        <w:left w:val="none" w:sz="0" w:space="0" w:color="auto"/>
        <w:bottom w:val="none" w:sz="0" w:space="0" w:color="auto"/>
        <w:right w:val="none" w:sz="0" w:space="0" w:color="auto"/>
      </w:divBdr>
    </w:div>
    <w:div w:id="517737128">
      <w:bodyDiv w:val="1"/>
      <w:marLeft w:val="0"/>
      <w:marRight w:val="0"/>
      <w:marTop w:val="0"/>
      <w:marBottom w:val="0"/>
      <w:divBdr>
        <w:top w:val="none" w:sz="0" w:space="0" w:color="auto"/>
        <w:left w:val="none" w:sz="0" w:space="0" w:color="auto"/>
        <w:bottom w:val="none" w:sz="0" w:space="0" w:color="auto"/>
        <w:right w:val="none" w:sz="0" w:space="0" w:color="auto"/>
      </w:divBdr>
    </w:div>
    <w:div w:id="519469929">
      <w:bodyDiv w:val="1"/>
      <w:marLeft w:val="0"/>
      <w:marRight w:val="0"/>
      <w:marTop w:val="0"/>
      <w:marBottom w:val="0"/>
      <w:divBdr>
        <w:top w:val="none" w:sz="0" w:space="0" w:color="auto"/>
        <w:left w:val="none" w:sz="0" w:space="0" w:color="auto"/>
        <w:bottom w:val="none" w:sz="0" w:space="0" w:color="auto"/>
        <w:right w:val="none" w:sz="0" w:space="0" w:color="auto"/>
      </w:divBdr>
    </w:div>
    <w:div w:id="520976993">
      <w:bodyDiv w:val="1"/>
      <w:marLeft w:val="0"/>
      <w:marRight w:val="0"/>
      <w:marTop w:val="0"/>
      <w:marBottom w:val="0"/>
      <w:divBdr>
        <w:top w:val="none" w:sz="0" w:space="0" w:color="auto"/>
        <w:left w:val="none" w:sz="0" w:space="0" w:color="auto"/>
        <w:bottom w:val="none" w:sz="0" w:space="0" w:color="auto"/>
        <w:right w:val="none" w:sz="0" w:space="0" w:color="auto"/>
      </w:divBdr>
    </w:div>
    <w:div w:id="520977821">
      <w:bodyDiv w:val="1"/>
      <w:marLeft w:val="0"/>
      <w:marRight w:val="0"/>
      <w:marTop w:val="0"/>
      <w:marBottom w:val="0"/>
      <w:divBdr>
        <w:top w:val="none" w:sz="0" w:space="0" w:color="auto"/>
        <w:left w:val="none" w:sz="0" w:space="0" w:color="auto"/>
        <w:bottom w:val="none" w:sz="0" w:space="0" w:color="auto"/>
        <w:right w:val="none" w:sz="0" w:space="0" w:color="auto"/>
      </w:divBdr>
    </w:div>
    <w:div w:id="523834671">
      <w:bodyDiv w:val="1"/>
      <w:marLeft w:val="0"/>
      <w:marRight w:val="0"/>
      <w:marTop w:val="0"/>
      <w:marBottom w:val="0"/>
      <w:divBdr>
        <w:top w:val="none" w:sz="0" w:space="0" w:color="auto"/>
        <w:left w:val="none" w:sz="0" w:space="0" w:color="auto"/>
        <w:bottom w:val="none" w:sz="0" w:space="0" w:color="auto"/>
        <w:right w:val="none" w:sz="0" w:space="0" w:color="auto"/>
      </w:divBdr>
    </w:div>
    <w:div w:id="528565478">
      <w:bodyDiv w:val="1"/>
      <w:marLeft w:val="0"/>
      <w:marRight w:val="0"/>
      <w:marTop w:val="0"/>
      <w:marBottom w:val="0"/>
      <w:divBdr>
        <w:top w:val="none" w:sz="0" w:space="0" w:color="auto"/>
        <w:left w:val="none" w:sz="0" w:space="0" w:color="auto"/>
        <w:bottom w:val="none" w:sz="0" w:space="0" w:color="auto"/>
        <w:right w:val="none" w:sz="0" w:space="0" w:color="auto"/>
      </w:divBdr>
    </w:div>
    <w:div w:id="529344908">
      <w:bodyDiv w:val="1"/>
      <w:marLeft w:val="0"/>
      <w:marRight w:val="0"/>
      <w:marTop w:val="0"/>
      <w:marBottom w:val="0"/>
      <w:divBdr>
        <w:top w:val="none" w:sz="0" w:space="0" w:color="auto"/>
        <w:left w:val="none" w:sz="0" w:space="0" w:color="auto"/>
        <w:bottom w:val="none" w:sz="0" w:space="0" w:color="auto"/>
        <w:right w:val="none" w:sz="0" w:space="0" w:color="auto"/>
      </w:divBdr>
    </w:div>
    <w:div w:id="534931313">
      <w:bodyDiv w:val="1"/>
      <w:marLeft w:val="0"/>
      <w:marRight w:val="0"/>
      <w:marTop w:val="0"/>
      <w:marBottom w:val="0"/>
      <w:divBdr>
        <w:top w:val="none" w:sz="0" w:space="0" w:color="auto"/>
        <w:left w:val="none" w:sz="0" w:space="0" w:color="auto"/>
        <w:bottom w:val="none" w:sz="0" w:space="0" w:color="auto"/>
        <w:right w:val="none" w:sz="0" w:space="0" w:color="auto"/>
      </w:divBdr>
    </w:div>
    <w:div w:id="535628870">
      <w:bodyDiv w:val="1"/>
      <w:marLeft w:val="0"/>
      <w:marRight w:val="0"/>
      <w:marTop w:val="0"/>
      <w:marBottom w:val="0"/>
      <w:divBdr>
        <w:top w:val="none" w:sz="0" w:space="0" w:color="auto"/>
        <w:left w:val="none" w:sz="0" w:space="0" w:color="auto"/>
        <w:bottom w:val="none" w:sz="0" w:space="0" w:color="auto"/>
        <w:right w:val="none" w:sz="0" w:space="0" w:color="auto"/>
      </w:divBdr>
    </w:div>
    <w:div w:id="535699341">
      <w:bodyDiv w:val="1"/>
      <w:marLeft w:val="0"/>
      <w:marRight w:val="0"/>
      <w:marTop w:val="0"/>
      <w:marBottom w:val="0"/>
      <w:divBdr>
        <w:top w:val="none" w:sz="0" w:space="0" w:color="auto"/>
        <w:left w:val="none" w:sz="0" w:space="0" w:color="auto"/>
        <w:bottom w:val="none" w:sz="0" w:space="0" w:color="auto"/>
        <w:right w:val="none" w:sz="0" w:space="0" w:color="auto"/>
      </w:divBdr>
    </w:div>
    <w:div w:id="535971686">
      <w:bodyDiv w:val="1"/>
      <w:marLeft w:val="0"/>
      <w:marRight w:val="0"/>
      <w:marTop w:val="0"/>
      <w:marBottom w:val="0"/>
      <w:divBdr>
        <w:top w:val="none" w:sz="0" w:space="0" w:color="auto"/>
        <w:left w:val="none" w:sz="0" w:space="0" w:color="auto"/>
        <w:bottom w:val="none" w:sz="0" w:space="0" w:color="auto"/>
        <w:right w:val="none" w:sz="0" w:space="0" w:color="auto"/>
      </w:divBdr>
    </w:div>
    <w:div w:id="542400554">
      <w:bodyDiv w:val="1"/>
      <w:marLeft w:val="0"/>
      <w:marRight w:val="0"/>
      <w:marTop w:val="0"/>
      <w:marBottom w:val="0"/>
      <w:divBdr>
        <w:top w:val="none" w:sz="0" w:space="0" w:color="auto"/>
        <w:left w:val="none" w:sz="0" w:space="0" w:color="auto"/>
        <w:bottom w:val="none" w:sz="0" w:space="0" w:color="auto"/>
        <w:right w:val="none" w:sz="0" w:space="0" w:color="auto"/>
      </w:divBdr>
    </w:div>
    <w:div w:id="544026838">
      <w:bodyDiv w:val="1"/>
      <w:marLeft w:val="0"/>
      <w:marRight w:val="0"/>
      <w:marTop w:val="0"/>
      <w:marBottom w:val="0"/>
      <w:divBdr>
        <w:top w:val="none" w:sz="0" w:space="0" w:color="auto"/>
        <w:left w:val="none" w:sz="0" w:space="0" w:color="auto"/>
        <w:bottom w:val="none" w:sz="0" w:space="0" w:color="auto"/>
        <w:right w:val="none" w:sz="0" w:space="0" w:color="auto"/>
      </w:divBdr>
    </w:div>
    <w:div w:id="546264453">
      <w:bodyDiv w:val="1"/>
      <w:marLeft w:val="0"/>
      <w:marRight w:val="0"/>
      <w:marTop w:val="0"/>
      <w:marBottom w:val="0"/>
      <w:divBdr>
        <w:top w:val="none" w:sz="0" w:space="0" w:color="auto"/>
        <w:left w:val="none" w:sz="0" w:space="0" w:color="auto"/>
        <w:bottom w:val="none" w:sz="0" w:space="0" w:color="auto"/>
        <w:right w:val="none" w:sz="0" w:space="0" w:color="auto"/>
      </w:divBdr>
    </w:div>
    <w:div w:id="549263437">
      <w:bodyDiv w:val="1"/>
      <w:marLeft w:val="0"/>
      <w:marRight w:val="0"/>
      <w:marTop w:val="0"/>
      <w:marBottom w:val="0"/>
      <w:divBdr>
        <w:top w:val="none" w:sz="0" w:space="0" w:color="auto"/>
        <w:left w:val="none" w:sz="0" w:space="0" w:color="auto"/>
        <w:bottom w:val="none" w:sz="0" w:space="0" w:color="auto"/>
        <w:right w:val="none" w:sz="0" w:space="0" w:color="auto"/>
      </w:divBdr>
    </w:div>
    <w:div w:id="551045421">
      <w:bodyDiv w:val="1"/>
      <w:marLeft w:val="0"/>
      <w:marRight w:val="0"/>
      <w:marTop w:val="0"/>
      <w:marBottom w:val="0"/>
      <w:divBdr>
        <w:top w:val="none" w:sz="0" w:space="0" w:color="auto"/>
        <w:left w:val="none" w:sz="0" w:space="0" w:color="auto"/>
        <w:bottom w:val="none" w:sz="0" w:space="0" w:color="auto"/>
        <w:right w:val="none" w:sz="0" w:space="0" w:color="auto"/>
      </w:divBdr>
    </w:div>
    <w:div w:id="558368636">
      <w:bodyDiv w:val="1"/>
      <w:marLeft w:val="0"/>
      <w:marRight w:val="0"/>
      <w:marTop w:val="0"/>
      <w:marBottom w:val="0"/>
      <w:divBdr>
        <w:top w:val="none" w:sz="0" w:space="0" w:color="auto"/>
        <w:left w:val="none" w:sz="0" w:space="0" w:color="auto"/>
        <w:bottom w:val="none" w:sz="0" w:space="0" w:color="auto"/>
        <w:right w:val="none" w:sz="0" w:space="0" w:color="auto"/>
      </w:divBdr>
    </w:div>
    <w:div w:id="558396487">
      <w:bodyDiv w:val="1"/>
      <w:marLeft w:val="0"/>
      <w:marRight w:val="0"/>
      <w:marTop w:val="0"/>
      <w:marBottom w:val="0"/>
      <w:divBdr>
        <w:top w:val="none" w:sz="0" w:space="0" w:color="auto"/>
        <w:left w:val="none" w:sz="0" w:space="0" w:color="auto"/>
        <w:bottom w:val="none" w:sz="0" w:space="0" w:color="auto"/>
        <w:right w:val="none" w:sz="0" w:space="0" w:color="auto"/>
      </w:divBdr>
    </w:div>
    <w:div w:id="568921523">
      <w:bodyDiv w:val="1"/>
      <w:marLeft w:val="0"/>
      <w:marRight w:val="0"/>
      <w:marTop w:val="0"/>
      <w:marBottom w:val="0"/>
      <w:divBdr>
        <w:top w:val="none" w:sz="0" w:space="0" w:color="auto"/>
        <w:left w:val="none" w:sz="0" w:space="0" w:color="auto"/>
        <w:bottom w:val="none" w:sz="0" w:space="0" w:color="auto"/>
        <w:right w:val="none" w:sz="0" w:space="0" w:color="auto"/>
      </w:divBdr>
    </w:div>
    <w:div w:id="570891147">
      <w:bodyDiv w:val="1"/>
      <w:marLeft w:val="0"/>
      <w:marRight w:val="0"/>
      <w:marTop w:val="0"/>
      <w:marBottom w:val="0"/>
      <w:divBdr>
        <w:top w:val="none" w:sz="0" w:space="0" w:color="auto"/>
        <w:left w:val="none" w:sz="0" w:space="0" w:color="auto"/>
        <w:bottom w:val="none" w:sz="0" w:space="0" w:color="auto"/>
        <w:right w:val="none" w:sz="0" w:space="0" w:color="auto"/>
      </w:divBdr>
    </w:div>
    <w:div w:id="572551075">
      <w:bodyDiv w:val="1"/>
      <w:marLeft w:val="0"/>
      <w:marRight w:val="0"/>
      <w:marTop w:val="0"/>
      <w:marBottom w:val="0"/>
      <w:divBdr>
        <w:top w:val="none" w:sz="0" w:space="0" w:color="auto"/>
        <w:left w:val="none" w:sz="0" w:space="0" w:color="auto"/>
        <w:bottom w:val="none" w:sz="0" w:space="0" w:color="auto"/>
        <w:right w:val="none" w:sz="0" w:space="0" w:color="auto"/>
      </w:divBdr>
    </w:div>
    <w:div w:id="579212639">
      <w:bodyDiv w:val="1"/>
      <w:marLeft w:val="0"/>
      <w:marRight w:val="0"/>
      <w:marTop w:val="0"/>
      <w:marBottom w:val="0"/>
      <w:divBdr>
        <w:top w:val="none" w:sz="0" w:space="0" w:color="auto"/>
        <w:left w:val="none" w:sz="0" w:space="0" w:color="auto"/>
        <w:bottom w:val="none" w:sz="0" w:space="0" w:color="auto"/>
        <w:right w:val="none" w:sz="0" w:space="0" w:color="auto"/>
      </w:divBdr>
    </w:div>
    <w:div w:id="579488508">
      <w:bodyDiv w:val="1"/>
      <w:marLeft w:val="0"/>
      <w:marRight w:val="0"/>
      <w:marTop w:val="0"/>
      <w:marBottom w:val="0"/>
      <w:divBdr>
        <w:top w:val="none" w:sz="0" w:space="0" w:color="auto"/>
        <w:left w:val="none" w:sz="0" w:space="0" w:color="auto"/>
        <w:bottom w:val="none" w:sz="0" w:space="0" w:color="auto"/>
        <w:right w:val="none" w:sz="0" w:space="0" w:color="auto"/>
      </w:divBdr>
    </w:div>
    <w:div w:id="582682561">
      <w:bodyDiv w:val="1"/>
      <w:marLeft w:val="0"/>
      <w:marRight w:val="0"/>
      <w:marTop w:val="0"/>
      <w:marBottom w:val="0"/>
      <w:divBdr>
        <w:top w:val="none" w:sz="0" w:space="0" w:color="auto"/>
        <w:left w:val="none" w:sz="0" w:space="0" w:color="auto"/>
        <w:bottom w:val="none" w:sz="0" w:space="0" w:color="auto"/>
        <w:right w:val="none" w:sz="0" w:space="0" w:color="auto"/>
      </w:divBdr>
    </w:div>
    <w:div w:id="585503287">
      <w:bodyDiv w:val="1"/>
      <w:marLeft w:val="0"/>
      <w:marRight w:val="0"/>
      <w:marTop w:val="0"/>
      <w:marBottom w:val="0"/>
      <w:divBdr>
        <w:top w:val="none" w:sz="0" w:space="0" w:color="auto"/>
        <w:left w:val="none" w:sz="0" w:space="0" w:color="auto"/>
        <w:bottom w:val="none" w:sz="0" w:space="0" w:color="auto"/>
        <w:right w:val="none" w:sz="0" w:space="0" w:color="auto"/>
      </w:divBdr>
    </w:div>
    <w:div w:id="587496441">
      <w:bodyDiv w:val="1"/>
      <w:marLeft w:val="0"/>
      <w:marRight w:val="0"/>
      <w:marTop w:val="0"/>
      <w:marBottom w:val="0"/>
      <w:divBdr>
        <w:top w:val="none" w:sz="0" w:space="0" w:color="auto"/>
        <w:left w:val="none" w:sz="0" w:space="0" w:color="auto"/>
        <w:bottom w:val="none" w:sz="0" w:space="0" w:color="auto"/>
        <w:right w:val="none" w:sz="0" w:space="0" w:color="auto"/>
      </w:divBdr>
    </w:div>
    <w:div w:id="587999965">
      <w:bodyDiv w:val="1"/>
      <w:marLeft w:val="0"/>
      <w:marRight w:val="0"/>
      <w:marTop w:val="0"/>
      <w:marBottom w:val="0"/>
      <w:divBdr>
        <w:top w:val="none" w:sz="0" w:space="0" w:color="auto"/>
        <w:left w:val="none" w:sz="0" w:space="0" w:color="auto"/>
        <w:bottom w:val="none" w:sz="0" w:space="0" w:color="auto"/>
        <w:right w:val="none" w:sz="0" w:space="0" w:color="auto"/>
      </w:divBdr>
    </w:div>
    <w:div w:id="590360868">
      <w:bodyDiv w:val="1"/>
      <w:marLeft w:val="0"/>
      <w:marRight w:val="0"/>
      <w:marTop w:val="0"/>
      <w:marBottom w:val="0"/>
      <w:divBdr>
        <w:top w:val="none" w:sz="0" w:space="0" w:color="auto"/>
        <w:left w:val="none" w:sz="0" w:space="0" w:color="auto"/>
        <w:bottom w:val="none" w:sz="0" w:space="0" w:color="auto"/>
        <w:right w:val="none" w:sz="0" w:space="0" w:color="auto"/>
      </w:divBdr>
    </w:div>
    <w:div w:id="593638011">
      <w:bodyDiv w:val="1"/>
      <w:marLeft w:val="0"/>
      <w:marRight w:val="0"/>
      <w:marTop w:val="0"/>
      <w:marBottom w:val="0"/>
      <w:divBdr>
        <w:top w:val="none" w:sz="0" w:space="0" w:color="auto"/>
        <w:left w:val="none" w:sz="0" w:space="0" w:color="auto"/>
        <w:bottom w:val="none" w:sz="0" w:space="0" w:color="auto"/>
        <w:right w:val="none" w:sz="0" w:space="0" w:color="auto"/>
      </w:divBdr>
    </w:div>
    <w:div w:id="601453979">
      <w:bodyDiv w:val="1"/>
      <w:marLeft w:val="0"/>
      <w:marRight w:val="0"/>
      <w:marTop w:val="0"/>
      <w:marBottom w:val="0"/>
      <w:divBdr>
        <w:top w:val="none" w:sz="0" w:space="0" w:color="auto"/>
        <w:left w:val="none" w:sz="0" w:space="0" w:color="auto"/>
        <w:bottom w:val="none" w:sz="0" w:space="0" w:color="auto"/>
        <w:right w:val="none" w:sz="0" w:space="0" w:color="auto"/>
      </w:divBdr>
    </w:div>
    <w:div w:id="602688896">
      <w:bodyDiv w:val="1"/>
      <w:marLeft w:val="0"/>
      <w:marRight w:val="0"/>
      <w:marTop w:val="0"/>
      <w:marBottom w:val="0"/>
      <w:divBdr>
        <w:top w:val="none" w:sz="0" w:space="0" w:color="auto"/>
        <w:left w:val="none" w:sz="0" w:space="0" w:color="auto"/>
        <w:bottom w:val="none" w:sz="0" w:space="0" w:color="auto"/>
        <w:right w:val="none" w:sz="0" w:space="0" w:color="auto"/>
      </w:divBdr>
    </w:div>
    <w:div w:id="605382675">
      <w:bodyDiv w:val="1"/>
      <w:marLeft w:val="0"/>
      <w:marRight w:val="0"/>
      <w:marTop w:val="0"/>
      <w:marBottom w:val="0"/>
      <w:divBdr>
        <w:top w:val="none" w:sz="0" w:space="0" w:color="auto"/>
        <w:left w:val="none" w:sz="0" w:space="0" w:color="auto"/>
        <w:bottom w:val="none" w:sz="0" w:space="0" w:color="auto"/>
        <w:right w:val="none" w:sz="0" w:space="0" w:color="auto"/>
      </w:divBdr>
    </w:div>
    <w:div w:id="607584423">
      <w:bodyDiv w:val="1"/>
      <w:marLeft w:val="0"/>
      <w:marRight w:val="0"/>
      <w:marTop w:val="0"/>
      <w:marBottom w:val="0"/>
      <w:divBdr>
        <w:top w:val="none" w:sz="0" w:space="0" w:color="auto"/>
        <w:left w:val="none" w:sz="0" w:space="0" w:color="auto"/>
        <w:bottom w:val="none" w:sz="0" w:space="0" w:color="auto"/>
        <w:right w:val="none" w:sz="0" w:space="0" w:color="auto"/>
      </w:divBdr>
    </w:div>
    <w:div w:id="607810264">
      <w:bodyDiv w:val="1"/>
      <w:marLeft w:val="0"/>
      <w:marRight w:val="0"/>
      <w:marTop w:val="0"/>
      <w:marBottom w:val="0"/>
      <w:divBdr>
        <w:top w:val="none" w:sz="0" w:space="0" w:color="auto"/>
        <w:left w:val="none" w:sz="0" w:space="0" w:color="auto"/>
        <w:bottom w:val="none" w:sz="0" w:space="0" w:color="auto"/>
        <w:right w:val="none" w:sz="0" w:space="0" w:color="auto"/>
      </w:divBdr>
    </w:div>
    <w:div w:id="620454894">
      <w:bodyDiv w:val="1"/>
      <w:marLeft w:val="0"/>
      <w:marRight w:val="0"/>
      <w:marTop w:val="0"/>
      <w:marBottom w:val="0"/>
      <w:divBdr>
        <w:top w:val="none" w:sz="0" w:space="0" w:color="auto"/>
        <w:left w:val="none" w:sz="0" w:space="0" w:color="auto"/>
        <w:bottom w:val="none" w:sz="0" w:space="0" w:color="auto"/>
        <w:right w:val="none" w:sz="0" w:space="0" w:color="auto"/>
      </w:divBdr>
    </w:div>
    <w:div w:id="620919751">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983509">
      <w:bodyDiv w:val="1"/>
      <w:marLeft w:val="0"/>
      <w:marRight w:val="0"/>
      <w:marTop w:val="0"/>
      <w:marBottom w:val="0"/>
      <w:divBdr>
        <w:top w:val="none" w:sz="0" w:space="0" w:color="auto"/>
        <w:left w:val="none" w:sz="0" w:space="0" w:color="auto"/>
        <w:bottom w:val="none" w:sz="0" w:space="0" w:color="auto"/>
        <w:right w:val="none" w:sz="0" w:space="0" w:color="auto"/>
      </w:divBdr>
    </w:div>
    <w:div w:id="636495707">
      <w:bodyDiv w:val="1"/>
      <w:marLeft w:val="0"/>
      <w:marRight w:val="0"/>
      <w:marTop w:val="0"/>
      <w:marBottom w:val="0"/>
      <w:divBdr>
        <w:top w:val="none" w:sz="0" w:space="0" w:color="auto"/>
        <w:left w:val="none" w:sz="0" w:space="0" w:color="auto"/>
        <w:bottom w:val="none" w:sz="0" w:space="0" w:color="auto"/>
        <w:right w:val="none" w:sz="0" w:space="0" w:color="auto"/>
      </w:divBdr>
    </w:div>
    <w:div w:id="637614376">
      <w:bodyDiv w:val="1"/>
      <w:marLeft w:val="0"/>
      <w:marRight w:val="0"/>
      <w:marTop w:val="0"/>
      <w:marBottom w:val="0"/>
      <w:divBdr>
        <w:top w:val="none" w:sz="0" w:space="0" w:color="auto"/>
        <w:left w:val="none" w:sz="0" w:space="0" w:color="auto"/>
        <w:bottom w:val="none" w:sz="0" w:space="0" w:color="auto"/>
        <w:right w:val="none" w:sz="0" w:space="0" w:color="auto"/>
      </w:divBdr>
    </w:div>
    <w:div w:id="637879199">
      <w:bodyDiv w:val="1"/>
      <w:marLeft w:val="0"/>
      <w:marRight w:val="0"/>
      <w:marTop w:val="0"/>
      <w:marBottom w:val="0"/>
      <w:divBdr>
        <w:top w:val="none" w:sz="0" w:space="0" w:color="auto"/>
        <w:left w:val="none" w:sz="0" w:space="0" w:color="auto"/>
        <w:bottom w:val="none" w:sz="0" w:space="0" w:color="auto"/>
        <w:right w:val="none" w:sz="0" w:space="0" w:color="auto"/>
      </w:divBdr>
    </w:div>
    <w:div w:id="639848788">
      <w:bodyDiv w:val="1"/>
      <w:marLeft w:val="0"/>
      <w:marRight w:val="0"/>
      <w:marTop w:val="0"/>
      <w:marBottom w:val="0"/>
      <w:divBdr>
        <w:top w:val="none" w:sz="0" w:space="0" w:color="auto"/>
        <w:left w:val="none" w:sz="0" w:space="0" w:color="auto"/>
        <w:bottom w:val="none" w:sz="0" w:space="0" w:color="auto"/>
        <w:right w:val="none" w:sz="0" w:space="0" w:color="auto"/>
      </w:divBdr>
    </w:div>
    <w:div w:id="639917532">
      <w:bodyDiv w:val="1"/>
      <w:marLeft w:val="0"/>
      <w:marRight w:val="0"/>
      <w:marTop w:val="0"/>
      <w:marBottom w:val="0"/>
      <w:divBdr>
        <w:top w:val="none" w:sz="0" w:space="0" w:color="auto"/>
        <w:left w:val="none" w:sz="0" w:space="0" w:color="auto"/>
        <w:bottom w:val="none" w:sz="0" w:space="0" w:color="auto"/>
        <w:right w:val="none" w:sz="0" w:space="0" w:color="auto"/>
      </w:divBdr>
    </w:div>
    <w:div w:id="641273378">
      <w:bodyDiv w:val="1"/>
      <w:marLeft w:val="0"/>
      <w:marRight w:val="0"/>
      <w:marTop w:val="0"/>
      <w:marBottom w:val="0"/>
      <w:divBdr>
        <w:top w:val="none" w:sz="0" w:space="0" w:color="auto"/>
        <w:left w:val="none" w:sz="0" w:space="0" w:color="auto"/>
        <w:bottom w:val="none" w:sz="0" w:space="0" w:color="auto"/>
        <w:right w:val="none" w:sz="0" w:space="0" w:color="auto"/>
      </w:divBdr>
    </w:div>
    <w:div w:id="642739350">
      <w:bodyDiv w:val="1"/>
      <w:marLeft w:val="0"/>
      <w:marRight w:val="0"/>
      <w:marTop w:val="0"/>
      <w:marBottom w:val="0"/>
      <w:divBdr>
        <w:top w:val="none" w:sz="0" w:space="0" w:color="auto"/>
        <w:left w:val="none" w:sz="0" w:space="0" w:color="auto"/>
        <w:bottom w:val="none" w:sz="0" w:space="0" w:color="auto"/>
        <w:right w:val="none" w:sz="0" w:space="0" w:color="auto"/>
      </w:divBdr>
    </w:div>
    <w:div w:id="657419652">
      <w:bodyDiv w:val="1"/>
      <w:marLeft w:val="0"/>
      <w:marRight w:val="0"/>
      <w:marTop w:val="0"/>
      <w:marBottom w:val="0"/>
      <w:divBdr>
        <w:top w:val="none" w:sz="0" w:space="0" w:color="auto"/>
        <w:left w:val="none" w:sz="0" w:space="0" w:color="auto"/>
        <w:bottom w:val="none" w:sz="0" w:space="0" w:color="auto"/>
        <w:right w:val="none" w:sz="0" w:space="0" w:color="auto"/>
      </w:divBdr>
    </w:div>
    <w:div w:id="663700509">
      <w:bodyDiv w:val="1"/>
      <w:marLeft w:val="0"/>
      <w:marRight w:val="0"/>
      <w:marTop w:val="0"/>
      <w:marBottom w:val="0"/>
      <w:divBdr>
        <w:top w:val="none" w:sz="0" w:space="0" w:color="auto"/>
        <w:left w:val="none" w:sz="0" w:space="0" w:color="auto"/>
        <w:bottom w:val="none" w:sz="0" w:space="0" w:color="auto"/>
        <w:right w:val="none" w:sz="0" w:space="0" w:color="auto"/>
      </w:divBdr>
    </w:div>
    <w:div w:id="665059453">
      <w:bodyDiv w:val="1"/>
      <w:marLeft w:val="0"/>
      <w:marRight w:val="0"/>
      <w:marTop w:val="0"/>
      <w:marBottom w:val="0"/>
      <w:divBdr>
        <w:top w:val="none" w:sz="0" w:space="0" w:color="auto"/>
        <w:left w:val="none" w:sz="0" w:space="0" w:color="auto"/>
        <w:bottom w:val="none" w:sz="0" w:space="0" w:color="auto"/>
        <w:right w:val="none" w:sz="0" w:space="0" w:color="auto"/>
      </w:divBdr>
    </w:div>
    <w:div w:id="665134954">
      <w:bodyDiv w:val="1"/>
      <w:marLeft w:val="0"/>
      <w:marRight w:val="0"/>
      <w:marTop w:val="0"/>
      <w:marBottom w:val="0"/>
      <w:divBdr>
        <w:top w:val="none" w:sz="0" w:space="0" w:color="auto"/>
        <w:left w:val="none" w:sz="0" w:space="0" w:color="auto"/>
        <w:bottom w:val="none" w:sz="0" w:space="0" w:color="auto"/>
        <w:right w:val="none" w:sz="0" w:space="0" w:color="auto"/>
      </w:divBdr>
    </w:div>
    <w:div w:id="666328308">
      <w:bodyDiv w:val="1"/>
      <w:marLeft w:val="0"/>
      <w:marRight w:val="0"/>
      <w:marTop w:val="0"/>
      <w:marBottom w:val="0"/>
      <w:divBdr>
        <w:top w:val="none" w:sz="0" w:space="0" w:color="auto"/>
        <w:left w:val="none" w:sz="0" w:space="0" w:color="auto"/>
        <w:bottom w:val="none" w:sz="0" w:space="0" w:color="auto"/>
        <w:right w:val="none" w:sz="0" w:space="0" w:color="auto"/>
      </w:divBdr>
    </w:div>
    <w:div w:id="673722001">
      <w:bodyDiv w:val="1"/>
      <w:marLeft w:val="0"/>
      <w:marRight w:val="0"/>
      <w:marTop w:val="0"/>
      <w:marBottom w:val="0"/>
      <w:divBdr>
        <w:top w:val="none" w:sz="0" w:space="0" w:color="auto"/>
        <w:left w:val="none" w:sz="0" w:space="0" w:color="auto"/>
        <w:bottom w:val="none" w:sz="0" w:space="0" w:color="auto"/>
        <w:right w:val="none" w:sz="0" w:space="0" w:color="auto"/>
      </w:divBdr>
    </w:div>
    <w:div w:id="674502774">
      <w:bodyDiv w:val="1"/>
      <w:marLeft w:val="0"/>
      <w:marRight w:val="0"/>
      <w:marTop w:val="0"/>
      <w:marBottom w:val="0"/>
      <w:divBdr>
        <w:top w:val="none" w:sz="0" w:space="0" w:color="auto"/>
        <w:left w:val="none" w:sz="0" w:space="0" w:color="auto"/>
        <w:bottom w:val="none" w:sz="0" w:space="0" w:color="auto"/>
        <w:right w:val="none" w:sz="0" w:space="0" w:color="auto"/>
      </w:divBdr>
    </w:div>
    <w:div w:id="684402848">
      <w:bodyDiv w:val="1"/>
      <w:marLeft w:val="0"/>
      <w:marRight w:val="0"/>
      <w:marTop w:val="0"/>
      <w:marBottom w:val="0"/>
      <w:divBdr>
        <w:top w:val="none" w:sz="0" w:space="0" w:color="auto"/>
        <w:left w:val="none" w:sz="0" w:space="0" w:color="auto"/>
        <w:bottom w:val="none" w:sz="0" w:space="0" w:color="auto"/>
        <w:right w:val="none" w:sz="0" w:space="0" w:color="auto"/>
      </w:divBdr>
    </w:div>
    <w:div w:id="684407091">
      <w:bodyDiv w:val="1"/>
      <w:marLeft w:val="0"/>
      <w:marRight w:val="0"/>
      <w:marTop w:val="0"/>
      <w:marBottom w:val="0"/>
      <w:divBdr>
        <w:top w:val="none" w:sz="0" w:space="0" w:color="auto"/>
        <w:left w:val="none" w:sz="0" w:space="0" w:color="auto"/>
        <w:bottom w:val="none" w:sz="0" w:space="0" w:color="auto"/>
        <w:right w:val="none" w:sz="0" w:space="0" w:color="auto"/>
      </w:divBdr>
    </w:div>
    <w:div w:id="686637075">
      <w:bodyDiv w:val="1"/>
      <w:marLeft w:val="0"/>
      <w:marRight w:val="0"/>
      <w:marTop w:val="0"/>
      <w:marBottom w:val="0"/>
      <w:divBdr>
        <w:top w:val="none" w:sz="0" w:space="0" w:color="auto"/>
        <w:left w:val="none" w:sz="0" w:space="0" w:color="auto"/>
        <w:bottom w:val="none" w:sz="0" w:space="0" w:color="auto"/>
        <w:right w:val="none" w:sz="0" w:space="0" w:color="auto"/>
      </w:divBdr>
    </w:div>
    <w:div w:id="687681999">
      <w:bodyDiv w:val="1"/>
      <w:marLeft w:val="0"/>
      <w:marRight w:val="0"/>
      <w:marTop w:val="0"/>
      <w:marBottom w:val="0"/>
      <w:divBdr>
        <w:top w:val="none" w:sz="0" w:space="0" w:color="auto"/>
        <w:left w:val="none" w:sz="0" w:space="0" w:color="auto"/>
        <w:bottom w:val="none" w:sz="0" w:space="0" w:color="auto"/>
        <w:right w:val="none" w:sz="0" w:space="0" w:color="auto"/>
      </w:divBdr>
    </w:div>
    <w:div w:id="688217541">
      <w:bodyDiv w:val="1"/>
      <w:marLeft w:val="0"/>
      <w:marRight w:val="0"/>
      <w:marTop w:val="0"/>
      <w:marBottom w:val="0"/>
      <w:divBdr>
        <w:top w:val="none" w:sz="0" w:space="0" w:color="auto"/>
        <w:left w:val="none" w:sz="0" w:space="0" w:color="auto"/>
        <w:bottom w:val="none" w:sz="0" w:space="0" w:color="auto"/>
        <w:right w:val="none" w:sz="0" w:space="0" w:color="auto"/>
      </w:divBdr>
    </w:div>
    <w:div w:id="689068827">
      <w:bodyDiv w:val="1"/>
      <w:marLeft w:val="0"/>
      <w:marRight w:val="0"/>
      <w:marTop w:val="0"/>
      <w:marBottom w:val="0"/>
      <w:divBdr>
        <w:top w:val="none" w:sz="0" w:space="0" w:color="auto"/>
        <w:left w:val="none" w:sz="0" w:space="0" w:color="auto"/>
        <w:bottom w:val="none" w:sz="0" w:space="0" w:color="auto"/>
        <w:right w:val="none" w:sz="0" w:space="0" w:color="auto"/>
      </w:divBdr>
    </w:div>
    <w:div w:id="692268530">
      <w:bodyDiv w:val="1"/>
      <w:marLeft w:val="0"/>
      <w:marRight w:val="0"/>
      <w:marTop w:val="0"/>
      <w:marBottom w:val="0"/>
      <w:divBdr>
        <w:top w:val="none" w:sz="0" w:space="0" w:color="auto"/>
        <w:left w:val="none" w:sz="0" w:space="0" w:color="auto"/>
        <w:bottom w:val="none" w:sz="0" w:space="0" w:color="auto"/>
        <w:right w:val="none" w:sz="0" w:space="0" w:color="auto"/>
      </w:divBdr>
    </w:div>
    <w:div w:id="692342608">
      <w:bodyDiv w:val="1"/>
      <w:marLeft w:val="0"/>
      <w:marRight w:val="0"/>
      <w:marTop w:val="0"/>
      <w:marBottom w:val="0"/>
      <w:divBdr>
        <w:top w:val="none" w:sz="0" w:space="0" w:color="auto"/>
        <w:left w:val="none" w:sz="0" w:space="0" w:color="auto"/>
        <w:bottom w:val="none" w:sz="0" w:space="0" w:color="auto"/>
        <w:right w:val="none" w:sz="0" w:space="0" w:color="auto"/>
      </w:divBdr>
    </w:div>
    <w:div w:id="692876748">
      <w:bodyDiv w:val="1"/>
      <w:marLeft w:val="0"/>
      <w:marRight w:val="0"/>
      <w:marTop w:val="0"/>
      <w:marBottom w:val="0"/>
      <w:divBdr>
        <w:top w:val="none" w:sz="0" w:space="0" w:color="auto"/>
        <w:left w:val="none" w:sz="0" w:space="0" w:color="auto"/>
        <w:bottom w:val="none" w:sz="0" w:space="0" w:color="auto"/>
        <w:right w:val="none" w:sz="0" w:space="0" w:color="auto"/>
      </w:divBdr>
    </w:div>
    <w:div w:id="696007461">
      <w:bodyDiv w:val="1"/>
      <w:marLeft w:val="0"/>
      <w:marRight w:val="0"/>
      <w:marTop w:val="0"/>
      <w:marBottom w:val="0"/>
      <w:divBdr>
        <w:top w:val="none" w:sz="0" w:space="0" w:color="auto"/>
        <w:left w:val="none" w:sz="0" w:space="0" w:color="auto"/>
        <w:bottom w:val="none" w:sz="0" w:space="0" w:color="auto"/>
        <w:right w:val="none" w:sz="0" w:space="0" w:color="auto"/>
      </w:divBdr>
    </w:div>
    <w:div w:id="703596887">
      <w:bodyDiv w:val="1"/>
      <w:marLeft w:val="0"/>
      <w:marRight w:val="0"/>
      <w:marTop w:val="0"/>
      <w:marBottom w:val="0"/>
      <w:divBdr>
        <w:top w:val="none" w:sz="0" w:space="0" w:color="auto"/>
        <w:left w:val="none" w:sz="0" w:space="0" w:color="auto"/>
        <w:bottom w:val="none" w:sz="0" w:space="0" w:color="auto"/>
        <w:right w:val="none" w:sz="0" w:space="0" w:color="auto"/>
      </w:divBdr>
    </w:div>
    <w:div w:id="705837392">
      <w:bodyDiv w:val="1"/>
      <w:marLeft w:val="0"/>
      <w:marRight w:val="0"/>
      <w:marTop w:val="0"/>
      <w:marBottom w:val="0"/>
      <w:divBdr>
        <w:top w:val="none" w:sz="0" w:space="0" w:color="auto"/>
        <w:left w:val="none" w:sz="0" w:space="0" w:color="auto"/>
        <w:bottom w:val="none" w:sz="0" w:space="0" w:color="auto"/>
        <w:right w:val="none" w:sz="0" w:space="0" w:color="auto"/>
      </w:divBdr>
    </w:div>
    <w:div w:id="716514846">
      <w:bodyDiv w:val="1"/>
      <w:marLeft w:val="0"/>
      <w:marRight w:val="0"/>
      <w:marTop w:val="0"/>
      <w:marBottom w:val="0"/>
      <w:divBdr>
        <w:top w:val="none" w:sz="0" w:space="0" w:color="auto"/>
        <w:left w:val="none" w:sz="0" w:space="0" w:color="auto"/>
        <w:bottom w:val="none" w:sz="0" w:space="0" w:color="auto"/>
        <w:right w:val="none" w:sz="0" w:space="0" w:color="auto"/>
      </w:divBdr>
    </w:div>
    <w:div w:id="727189478">
      <w:bodyDiv w:val="1"/>
      <w:marLeft w:val="0"/>
      <w:marRight w:val="0"/>
      <w:marTop w:val="0"/>
      <w:marBottom w:val="0"/>
      <w:divBdr>
        <w:top w:val="none" w:sz="0" w:space="0" w:color="auto"/>
        <w:left w:val="none" w:sz="0" w:space="0" w:color="auto"/>
        <w:bottom w:val="none" w:sz="0" w:space="0" w:color="auto"/>
        <w:right w:val="none" w:sz="0" w:space="0" w:color="auto"/>
      </w:divBdr>
    </w:div>
    <w:div w:id="728040389">
      <w:bodyDiv w:val="1"/>
      <w:marLeft w:val="0"/>
      <w:marRight w:val="0"/>
      <w:marTop w:val="0"/>
      <w:marBottom w:val="0"/>
      <w:divBdr>
        <w:top w:val="none" w:sz="0" w:space="0" w:color="auto"/>
        <w:left w:val="none" w:sz="0" w:space="0" w:color="auto"/>
        <w:bottom w:val="none" w:sz="0" w:space="0" w:color="auto"/>
        <w:right w:val="none" w:sz="0" w:space="0" w:color="auto"/>
      </w:divBdr>
    </w:div>
    <w:div w:id="730736262">
      <w:bodyDiv w:val="1"/>
      <w:marLeft w:val="0"/>
      <w:marRight w:val="0"/>
      <w:marTop w:val="0"/>
      <w:marBottom w:val="0"/>
      <w:divBdr>
        <w:top w:val="none" w:sz="0" w:space="0" w:color="auto"/>
        <w:left w:val="none" w:sz="0" w:space="0" w:color="auto"/>
        <w:bottom w:val="none" w:sz="0" w:space="0" w:color="auto"/>
        <w:right w:val="none" w:sz="0" w:space="0" w:color="auto"/>
      </w:divBdr>
    </w:div>
    <w:div w:id="732000680">
      <w:bodyDiv w:val="1"/>
      <w:marLeft w:val="0"/>
      <w:marRight w:val="0"/>
      <w:marTop w:val="0"/>
      <w:marBottom w:val="0"/>
      <w:divBdr>
        <w:top w:val="none" w:sz="0" w:space="0" w:color="auto"/>
        <w:left w:val="none" w:sz="0" w:space="0" w:color="auto"/>
        <w:bottom w:val="none" w:sz="0" w:space="0" w:color="auto"/>
        <w:right w:val="none" w:sz="0" w:space="0" w:color="auto"/>
      </w:divBdr>
    </w:div>
    <w:div w:id="735053351">
      <w:bodyDiv w:val="1"/>
      <w:marLeft w:val="0"/>
      <w:marRight w:val="0"/>
      <w:marTop w:val="0"/>
      <w:marBottom w:val="0"/>
      <w:divBdr>
        <w:top w:val="none" w:sz="0" w:space="0" w:color="auto"/>
        <w:left w:val="none" w:sz="0" w:space="0" w:color="auto"/>
        <w:bottom w:val="none" w:sz="0" w:space="0" w:color="auto"/>
        <w:right w:val="none" w:sz="0" w:space="0" w:color="auto"/>
      </w:divBdr>
    </w:div>
    <w:div w:id="735595172">
      <w:bodyDiv w:val="1"/>
      <w:marLeft w:val="0"/>
      <w:marRight w:val="0"/>
      <w:marTop w:val="0"/>
      <w:marBottom w:val="0"/>
      <w:divBdr>
        <w:top w:val="none" w:sz="0" w:space="0" w:color="auto"/>
        <w:left w:val="none" w:sz="0" w:space="0" w:color="auto"/>
        <w:bottom w:val="none" w:sz="0" w:space="0" w:color="auto"/>
        <w:right w:val="none" w:sz="0" w:space="0" w:color="auto"/>
      </w:divBdr>
    </w:div>
    <w:div w:id="737098567">
      <w:bodyDiv w:val="1"/>
      <w:marLeft w:val="0"/>
      <w:marRight w:val="0"/>
      <w:marTop w:val="0"/>
      <w:marBottom w:val="0"/>
      <w:divBdr>
        <w:top w:val="none" w:sz="0" w:space="0" w:color="auto"/>
        <w:left w:val="none" w:sz="0" w:space="0" w:color="auto"/>
        <w:bottom w:val="none" w:sz="0" w:space="0" w:color="auto"/>
        <w:right w:val="none" w:sz="0" w:space="0" w:color="auto"/>
      </w:divBdr>
    </w:div>
    <w:div w:id="737754074">
      <w:bodyDiv w:val="1"/>
      <w:marLeft w:val="0"/>
      <w:marRight w:val="0"/>
      <w:marTop w:val="0"/>
      <w:marBottom w:val="0"/>
      <w:divBdr>
        <w:top w:val="none" w:sz="0" w:space="0" w:color="auto"/>
        <w:left w:val="none" w:sz="0" w:space="0" w:color="auto"/>
        <w:bottom w:val="none" w:sz="0" w:space="0" w:color="auto"/>
        <w:right w:val="none" w:sz="0" w:space="0" w:color="auto"/>
      </w:divBdr>
    </w:div>
    <w:div w:id="738329639">
      <w:bodyDiv w:val="1"/>
      <w:marLeft w:val="0"/>
      <w:marRight w:val="0"/>
      <w:marTop w:val="0"/>
      <w:marBottom w:val="0"/>
      <w:divBdr>
        <w:top w:val="none" w:sz="0" w:space="0" w:color="auto"/>
        <w:left w:val="none" w:sz="0" w:space="0" w:color="auto"/>
        <w:bottom w:val="none" w:sz="0" w:space="0" w:color="auto"/>
        <w:right w:val="none" w:sz="0" w:space="0" w:color="auto"/>
      </w:divBdr>
    </w:div>
    <w:div w:id="738673374">
      <w:bodyDiv w:val="1"/>
      <w:marLeft w:val="0"/>
      <w:marRight w:val="0"/>
      <w:marTop w:val="0"/>
      <w:marBottom w:val="0"/>
      <w:divBdr>
        <w:top w:val="none" w:sz="0" w:space="0" w:color="auto"/>
        <w:left w:val="none" w:sz="0" w:space="0" w:color="auto"/>
        <w:bottom w:val="none" w:sz="0" w:space="0" w:color="auto"/>
        <w:right w:val="none" w:sz="0" w:space="0" w:color="auto"/>
      </w:divBdr>
    </w:div>
    <w:div w:id="739449636">
      <w:bodyDiv w:val="1"/>
      <w:marLeft w:val="0"/>
      <w:marRight w:val="0"/>
      <w:marTop w:val="0"/>
      <w:marBottom w:val="0"/>
      <w:divBdr>
        <w:top w:val="none" w:sz="0" w:space="0" w:color="auto"/>
        <w:left w:val="none" w:sz="0" w:space="0" w:color="auto"/>
        <w:bottom w:val="none" w:sz="0" w:space="0" w:color="auto"/>
        <w:right w:val="none" w:sz="0" w:space="0" w:color="auto"/>
      </w:divBdr>
    </w:div>
    <w:div w:id="745612151">
      <w:bodyDiv w:val="1"/>
      <w:marLeft w:val="0"/>
      <w:marRight w:val="0"/>
      <w:marTop w:val="0"/>
      <w:marBottom w:val="0"/>
      <w:divBdr>
        <w:top w:val="none" w:sz="0" w:space="0" w:color="auto"/>
        <w:left w:val="none" w:sz="0" w:space="0" w:color="auto"/>
        <w:bottom w:val="none" w:sz="0" w:space="0" w:color="auto"/>
        <w:right w:val="none" w:sz="0" w:space="0" w:color="auto"/>
      </w:divBdr>
    </w:div>
    <w:div w:id="746390550">
      <w:bodyDiv w:val="1"/>
      <w:marLeft w:val="0"/>
      <w:marRight w:val="0"/>
      <w:marTop w:val="0"/>
      <w:marBottom w:val="0"/>
      <w:divBdr>
        <w:top w:val="none" w:sz="0" w:space="0" w:color="auto"/>
        <w:left w:val="none" w:sz="0" w:space="0" w:color="auto"/>
        <w:bottom w:val="none" w:sz="0" w:space="0" w:color="auto"/>
        <w:right w:val="none" w:sz="0" w:space="0" w:color="auto"/>
      </w:divBdr>
    </w:div>
    <w:div w:id="747655854">
      <w:bodyDiv w:val="1"/>
      <w:marLeft w:val="0"/>
      <w:marRight w:val="0"/>
      <w:marTop w:val="0"/>
      <w:marBottom w:val="0"/>
      <w:divBdr>
        <w:top w:val="none" w:sz="0" w:space="0" w:color="auto"/>
        <w:left w:val="none" w:sz="0" w:space="0" w:color="auto"/>
        <w:bottom w:val="none" w:sz="0" w:space="0" w:color="auto"/>
        <w:right w:val="none" w:sz="0" w:space="0" w:color="auto"/>
      </w:divBdr>
    </w:div>
    <w:div w:id="757674652">
      <w:bodyDiv w:val="1"/>
      <w:marLeft w:val="0"/>
      <w:marRight w:val="0"/>
      <w:marTop w:val="0"/>
      <w:marBottom w:val="0"/>
      <w:divBdr>
        <w:top w:val="none" w:sz="0" w:space="0" w:color="auto"/>
        <w:left w:val="none" w:sz="0" w:space="0" w:color="auto"/>
        <w:bottom w:val="none" w:sz="0" w:space="0" w:color="auto"/>
        <w:right w:val="none" w:sz="0" w:space="0" w:color="auto"/>
      </w:divBdr>
    </w:div>
    <w:div w:id="760833956">
      <w:bodyDiv w:val="1"/>
      <w:marLeft w:val="0"/>
      <w:marRight w:val="0"/>
      <w:marTop w:val="0"/>
      <w:marBottom w:val="0"/>
      <w:divBdr>
        <w:top w:val="none" w:sz="0" w:space="0" w:color="auto"/>
        <w:left w:val="none" w:sz="0" w:space="0" w:color="auto"/>
        <w:bottom w:val="none" w:sz="0" w:space="0" w:color="auto"/>
        <w:right w:val="none" w:sz="0" w:space="0" w:color="auto"/>
      </w:divBdr>
    </w:div>
    <w:div w:id="769620345">
      <w:bodyDiv w:val="1"/>
      <w:marLeft w:val="0"/>
      <w:marRight w:val="0"/>
      <w:marTop w:val="0"/>
      <w:marBottom w:val="0"/>
      <w:divBdr>
        <w:top w:val="none" w:sz="0" w:space="0" w:color="auto"/>
        <w:left w:val="none" w:sz="0" w:space="0" w:color="auto"/>
        <w:bottom w:val="none" w:sz="0" w:space="0" w:color="auto"/>
        <w:right w:val="none" w:sz="0" w:space="0" w:color="auto"/>
      </w:divBdr>
    </w:div>
    <w:div w:id="773327205">
      <w:bodyDiv w:val="1"/>
      <w:marLeft w:val="0"/>
      <w:marRight w:val="0"/>
      <w:marTop w:val="0"/>
      <w:marBottom w:val="0"/>
      <w:divBdr>
        <w:top w:val="none" w:sz="0" w:space="0" w:color="auto"/>
        <w:left w:val="none" w:sz="0" w:space="0" w:color="auto"/>
        <w:bottom w:val="none" w:sz="0" w:space="0" w:color="auto"/>
        <w:right w:val="none" w:sz="0" w:space="0" w:color="auto"/>
      </w:divBdr>
    </w:div>
    <w:div w:id="780344538">
      <w:bodyDiv w:val="1"/>
      <w:marLeft w:val="0"/>
      <w:marRight w:val="0"/>
      <w:marTop w:val="0"/>
      <w:marBottom w:val="0"/>
      <w:divBdr>
        <w:top w:val="none" w:sz="0" w:space="0" w:color="auto"/>
        <w:left w:val="none" w:sz="0" w:space="0" w:color="auto"/>
        <w:bottom w:val="none" w:sz="0" w:space="0" w:color="auto"/>
        <w:right w:val="none" w:sz="0" w:space="0" w:color="auto"/>
      </w:divBdr>
    </w:div>
    <w:div w:id="782529521">
      <w:bodyDiv w:val="1"/>
      <w:marLeft w:val="0"/>
      <w:marRight w:val="0"/>
      <w:marTop w:val="0"/>
      <w:marBottom w:val="0"/>
      <w:divBdr>
        <w:top w:val="none" w:sz="0" w:space="0" w:color="auto"/>
        <w:left w:val="none" w:sz="0" w:space="0" w:color="auto"/>
        <w:bottom w:val="none" w:sz="0" w:space="0" w:color="auto"/>
        <w:right w:val="none" w:sz="0" w:space="0" w:color="auto"/>
      </w:divBdr>
    </w:div>
    <w:div w:id="784885800">
      <w:bodyDiv w:val="1"/>
      <w:marLeft w:val="0"/>
      <w:marRight w:val="0"/>
      <w:marTop w:val="0"/>
      <w:marBottom w:val="0"/>
      <w:divBdr>
        <w:top w:val="none" w:sz="0" w:space="0" w:color="auto"/>
        <w:left w:val="none" w:sz="0" w:space="0" w:color="auto"/>
        <w:bottom w:val="none" w:sz="0" w:space="0" w:color="auto"/>
        <w:right w:val="none" w:sz="0" w:space="0" w:color="auto"/>
      </w:divBdr>
    </w:div>
    <w:div w:id="786002601">
      <w:bodyDiv w:val="1"/>
      <w:marLeft w:val="0"/>
      <w:marRight w:val="0"/>
      <w:marTop w:val="0"/>
      <w:marBottom w:val="0"/>
      <w:divBdr>
        <w:top w:val="none" w:sz="0" w:space="0" w:color="auto"/>
        <w:left w:val="none" w:sz="0" w:space="0" w:color="auto"/>
        <w:bottom w:val="none" w:sz="0" w:space="0" w:color="auto"/>
        <w:right w:val="none" w:sz="0" w:space="0" w:color="auto"/>
      </w:divBdr>
    </w:div>
    <w:div w:id="791633767">
      <w:bodyDiv w:val="1"/>
      <w:marLeft w:val="0"/>
      <w:marRight w:val="0"/>
      <w:marTop w:val="0"/>
      <w:marBottom w:val="0"/>
      <w:divBdr>
        <w:top w:val="none" w:sz="0" w:space="0" w:color="auto"/>
        <w:left w:val="none" w:sz="0" w:space="0" w:color="auto"/>
        <w:bottom w:val="none" w:sz="0" w:space="0" w:color="auto"/>
        <w:right w:val="none" w:sz="0" w:space="0" w:color="auto"/>
      </w:divBdr>
    </w:div>
    <w:div w:id="795951336">
      <w:bodyDiv w:val="1"/>
      <w:marLeft w:val="0"/>
      <w:marRight w:val="0"/>
      <w:marTop w:val="0"/>
      <w:marBottom w:val="0"/>
      <w:divBdr>
        <w:top w:val="none" w:sz="0" w:space="0" w:color="auto"/>
        <w:left w:val="none" w:sz="0" w:space="0" w:color="auto"/>
        <w:bottom w:val="none" w:sz="0" w:space="0" w:color="auto"/>
        <w:right w:val="none" w:sz="0" w:space="0" w:color="auto"/>
      </w:divBdr>
    </w:div>
    <w:div w:id="802623456">
      <w:bodyDiv w:val="1"/>
      <w:marLeft w:val="0"/>
      <w:marRight w:val="0"/>
      <w:marTop w:val="0"/>
      <w:marBottom w:val="0"/>
      <w:divBdr>
        <w:top w:val="none" w:sz="0" w:space="0" w:color="auto"/>
        <w:left w:val="none" w:sz="0" w:space="0" w:color="auto"/>
        <w:bottom w:val="none" w:sz="0" w:space="0" w:color="auto"/>
        <w:right w:val="none" w:sz="0" w:space="0" w:color="auto"/>
      </w:divBdr>
    </w:div>
    <w:div w:id="803280461">
      <w:bodyDiv w:val="1"/>
      <w:marLeft w:val="0"/>
      <w:marRight w:val="0"/>
      <w:marTop w:val="0"/>
      <w:marBottom w:val="0"/>
      <w:divBdr>
        <w:top w:val="none" w:sz="0" w:space="0" w:color="auto"/>
        <w:left w:val="none" w:sz="0" w:space="0" w:color="auto"/>
        <w:bottom w:val="none" w:sz="0" w:space="0" w:color="auto"/>
        <w:right w:val="none" w:sz="0" w:space="0" w:color="auto"/>
      </w:divBdr>
    </w:div>
    <w:div w:id="803501996">
      <w:bodyDiv w:val="1"/>
      <w:marLeft w:val="0"/>
      <w:marRight w:val="0"/>
      <w:marTop w:val="0"/>
      <w:marBottom w:val="0"/>
      <w:divBdr>
        <w:top w:val="none" w:sz="0" w:space="0" w:color="auto"/>
        <w:left w:val="none" w:sz="0" w:space="0" w:color="auto"/>
        <w:bottom w:val="none" w:sz="0" w:space="0" w:color="auto"/>
        <w:right w:val="none" w:sz="0" w:space="0" w:color="auto"/>
      </w:divBdr>
    </w:div>
    <w:div w:id="804931803">
      <w:bodyDiv w:val="1"/>
      <w:marLeft w:val="0"/>
      <w:marRight w:val="0"/>
      <w:marTop w:val="0"/>
      <w:marBottom w:val="0"/>
      <w:divBdr>
        <w:top w:val="none" w:sz="0" w:space="0" w:color="auto"/>
        <w:left w:val="none" w:sz="0" w:space="0" w:color="auto"/>
        <w:bottom w:val="none" w:sz="0" w:space="0" w:color="auto"/>
        <w:right w:val="none" w:sz="0" w:space="0" w:color="auto"/>
      </w:divBdr>
    </w:div>
    <w:div w:id="808280836">
      <w:bodyDiv w:val="1"/>
      <w:marLeft w:val="0"/>
      <w:marRight w:val="0"/>
      <w:marTop w:val="0"/>
      <w:marBottom w:val="0"/>
      <w:divBdr>
        <w:top w:val="none" w:sz="0" w:space="0" w:color="auto"/>
        <w:left w:val="none" w:sz="0" w:space="0" w:color="auto"/>
        <w:bottom w:val="none" w:sz="0" w:space="0" w:color="auto"/>
        <w:right w:val="none" w:sz="0" w:space="0" w:color="auto"/>
      </w:divBdr>
    </w:div>
    <w:div w:id="808783264">
      <w:bodyDiv w:val="1"/>
      <w:marLeft w:val="0"/>
      <w:marRight w:val="0"/>
      <w:marTop w:val="0"/>
      <w:marBottom w:val="0"/>
      <w:divBdr>
        <w:top w:val="none" w:sz="0" w:space="0" w:color="auto"/>
        <w:left w:val="none" w:sz="0" w:space="0" w:color="auto"/>
        <w:bottom w:val="none" w:sz="0" w:space="0" w:color="auto"/>
        <w:right w:val="none" w:sz="0" w:space="0" w:color="auto"/>
      </w:divBdr>
    </w:div>
    <w:div w:id="812068384">
      <w:bodyDiv w:val="1"/>
      <w:marLeft w:val="0"/>
      <w:marRight w:val="0"/>
      <w:marTop w:val="0"/>
      <w:marBottom w:val="0"/>
      <w:divBdr>
        <w:top w:val="none" w:sz="0" w:space="0" w:color="auto"/>
        <w:left w:val="none" w:sz="0" w:space="0" w:color="auto"/>
        <w:bottom w:val="none" w:sz="0" w:space="0" w:color="auto"/>
        <w:right w:val="none" w:sz="0" w:space="0" w:color="auto"/>
      </w:divBdr>
    </w:div>
    <w:div w:id="813181087">
      <w:bodyDiv w:val="1"/>
      <w:marLeft w:val="0"/>
      <w:marRight w:val="0"/>
      <w:marTop w:val="0"/>
      <w:marBottom w:val="0"/>
      <w:divBdr>
        <w:top w:val="none" w:sz="0" w:space="0" w:color="auto"/>
        <w:left w:val="none" w:sz="0" w:space="0" w:color="auto"/>
        <w:bottom w:val="none" w:sz="0" w:space="0" w:color="auto"/>
        <w:right w:val="none" w:sz="0" w:space="0" w:color="auto"/>
      </w:divBdr>
    </w:div>
    <w:div w:id="813376963">
      <w:bodyDiv w:val="1"/>
      <w:marLeft w:val="0"/>
      <w:marRight w:val="0"/>
      <w:marTop w:val="0"/>
      <w:marBottom w:val="0"/>
      <w:divBdr>
        <w:top w:val="none" w:sz="0" w:space="0" w:color="auto"/>
        <w:left w:val="none" w:sz="0" w:space="0" w:color="auto"/>
        <w:bottom w:val="none" w:sz="0" w:space="0" w:color="auto"/>
        <w:right w:val="none" w:sz="0" w:space="0" w:color="auto"/>
      </w:divBdr>
    </w:div>
    <w:div w:id="818113351">
      <w:bodyDiv w:val="1"/>
      <w:marLeft w:val="0"/>
      <w:marRight w:val="0"/>
      <w:marTop w:val="0"/>
      <w:marBottom w:val="0"/>
      <w:divBdr>
        <w:top w:val="none" w:sz="0" w:space="0" w:color="auto"/>
        <w:left w:val="none" w:sz="0" w:space="0" w:color="auto"/>
        <w:bottom w:val="none" w:sz="0" w:space="0" w:color="auto"/>
        <w:right w:val="none" w:sz="0" w:space="0" w:color="auto"/>
      </w:divBdr>
    </w:div>
    <w:div w:id="820728646">
      <w:bodyDiv w:val="1"/>
      <w:marLeft w:val="0"/>
      <w:marRight w:val="0"/>
      <w:marTop w:val="0"/>
      <w:marBottom w:val="0"/>
      <w:divBdr>
        <w:top w:val="none" w:sz="0" w:space="0" w:color="auto"/>
        <w:left w:val="none" w:sz="0" w:space="0" w:color="auto"/>
        <w:bottom w:val="none" w:sz="0" w:space="0" w:color="auto"/>
        <w:right w:val="none" w:sz="0" w:space="0" w:color="auto"/>
      </w:divBdr>
    </w:div>
    <w:div w:id="820997768">
      <w:bodyDiv w:val="1"/>
      <w:marLeft w:val="0"/>
      <w:marRight w:val="0"/>
      <w:marTop w:val="0"/>
      <w:marBottom w:val="0"/>
      <w:divBdr>
        <w:top w:val="none" w:sz="0" w:space="0" w:color="auto"/>
        <w:left w:val="none" w:sz="0" w:space="0" w:color="auto"/>
        <w:bottom w:val="none" w:sz="0" w:space="0" w:color="auto"/>
        <w:right w:val="none" w:sz="0" w:space="0" w:color="auto"/>
      </w:divBdr>
    </w:div>
    <w:div w:id="821388585">
      <w:bodyDiv w:val="1"/>
      <w:marLeft w:val="0"/>
      <w:marRight w:val="0"/>
      <w:marTop w:val="0"/>
      <w:marBottom w:val="0"/>
      <w:divBdr>
        <w:top w:val="none" w:sz="0" w:space="0" w:color="auto"/>
        <w:left w:val="none" w:sz="0" w:space="0" w:color="auto"/>
        <w:bottom w:val="none" w:sz="0" w:space="0" w:color="auto"/>
        <w:right w:val="none" w:sz="0" w:space="0" w:color="auto"/>
      </w:divBdr>
    </w:div>
    <w:div w:id="825777832">
      <w:bodyDiv w:val="1"/>
      <w:marLeft w:val="0"/>
      <w:marRight w:val="0"/>
      <w:marTop w:val="0"/>
      <w:marBottom w:val="0"/>
      <w:divBdr>
        <w:top w:val="none" w:sz="0" w:space="0" w:color="auto"/>
        <w:left w:val="none" w:sz="0" w:space="0" w:color="auto"/>
        <w:bottom w:val="none" w:sz="0" w:space="0" w:color="auto"/>
        <w:right w:val="none" w:sz="0" w:space="0" w:color="auto"/>
      </w:divBdr>
    </w:div>
    <w:div w:id="833881068">
      <w:bodyDiv w:val="1"/>
      <w:marLeft w:val="0"/>
      <w:marRight w:val="0"/>
      <w:marTop w:val="0"/>
      <w:marBottom w:val="0"/>
      <w:divBdr>
        <w:top w:val="none" w:sz="0" w:space="0" w:color="auto"/>
        <w:left w:val="none" w:sz="0" w:space="0" w:color="auto"/>
        <w:bottom w:val="none" w:sz="0" w:space="0" w:color="auto"/>
        <w:right w:val="none" w:sz="0" w:space="0" w:color="auto"/>
      </w:divBdr>
    </w:div>
    <w:div w:id="834145853">
      <w:bodyDiv w:val="1"/>
      <w:marLeft w:val="0"/>
      <w:marRight w:val="0"/>
      <w:marTop w:val="0"/>
      <w:marBottom w:val="0"/>
      <w:divBdr>
        <w:top w:val="none" w:sz="0" w:space="0" w:color="auto"/>
        <w:left w:val="none" w:sz="0" w:space="0" w:color="auto"/>
        <w:bottom w:val="none" w:sz="0" w:space="0" w:color="auto"/>
        <w:right w:val="none" w:sz="0" w:space="0" w:color="auto"/>
      </w:divBdr>
    </w:div>
    <w:div w:id="836502094">
      <w:bodyDiv w:val="1"/>
      <w:marLeft w:val="0"/>
      <w:marRight w:val="0"/>
      <w:marTop w:val="0"/>
      <w:marBottom w:val="0"/>
      <w:divBdr>
        <w:top w:val="none" w:sz="0" w:space="0" w:color="auto"/>
        <w:left w:val="none" w:sz="0" w:space="0" w:color="auto"/>
        <w:bottom w:val="none" w:sz="0" w:space="0" w:color="auto"/>
        <w:right w:val="none" w:sz="0" w:space="0" w:color="auto"/>
      </w:divBdr>
    </w:div>
    <w:div w:id="841317119">
      <w:bodyDiv w:val="1"/>
      <w:marLeft w:val="0"/>
      <w:marRight w:val="0"/>
      <w:marTop w:val="0"/>
      <w:marBottom w:val="0"/>
      <w:divBdr>
        <w:top w:val="none" w:sz="0" w:space="0" w:color="auto"/>
        <w:left w:val="none" w:sz="0" w:space="0" w:color="auto"/>
        <w:bottom w:val="none" w:sz="0" w:space="0" w:color="auto"/>
        <w:right w:val="none" w:sz="0" w:space="0" w:color="auto"/>
      </w:divBdr>
    </w:div>
    <w:div w:id="841820350">
      <w:bodyDiv w:val="1"/>
      <w:marLeft w:val="0"/>
      <w:marRight w:val="0"/>
      <w:marTop w:val="0"/>
      <w:marBottom w:val="0"/>
      <w:divBdr>
        <w:top w:val="none" w:sz="0" w:space="0" w:color="auto"/>
        <w:left w:val="none" w:sz="0" w:space="0" w:color="auto"/>
        <w:bottom w:val="none" w:sz="0" w:space="0" w:color="auto"/>
        <w:right w:val="none" w:sz="0" w:space="0" w:color="auto"/>
      </w:divBdr>
    </w:div>
    <w:div w:id="842159139">
      <w:bodyDiv w:val="1"/>
      <w:marLeft w:val="0"/>
      <w:marRight w:val="0"/>
      <w:marTop w:val="0"/>
      <w:marBottom w:val="0"/>
      <w:divBdr>
        <w:top w:val="none" w:sz="0" w:space="0" w:color="auto"/>
        <w:left w:val="none" w:sz="0" w:space="0" w:color="auto"/>
        <w:bottom w:val="none" w:sz="0" w:space="0" w:color="auto"/>
        <w:right w:val="none" w:sz="0" w:space="0" w:color="auto"/>
      </w:divBdr>
    </w:div>
    <w:div w:id="849298270">
      <w:bodyDiv w:val="1"/>
      <w:marLeft w:val="0"/>
      <w:marRight w:val="0"/>
      <w:marTop w:val="0"/>
      <w:marBottom w:val="0"/>
      <w:divBdr>
        <w:top w:val="none" w:sz="0" w:space="0" w:color="auto"/>
        <w:left w:val="none" w:sz="0" w:space="0" w:color="auto"/>
        <w:bottom w:val="none" w:sz="0" w:space="0" w:color="auto"/>
        <w:right w:val="none" w:sz="0" w:space="0" w:color="auto"/>
      </w:divBdr>
    </w:div>
    <w:div w:id="849955559">
      <w:bodyDiv w:val="1"/>
      <w:marLeft w:val="0"/>
      <w:marRight w:val="0"/>
      <w:marTop w:val="0"/>
      <w:marBottom w:val="0"/>
      <w:divBdr>
        <w:top w:val="none" w:sz="0" w:space="0" w:color="auto"/>
        <w:left w:val="none" w:sz="0" w:space="0" w:color="auto"/>
        <w:bottom w:val="none" w:sz="0" w:space="0" w:color="auto"/>
        <w:right w:val="none" w:sz="0" w:space="0" w:color="auto"/>
      </w:divBdr>
    </w:div>
    <w:div w:id="853567402">
      <w:bodyDiv w:val="1"/>
      <w:marLeft w:val="0"/>
      <w:marRight w:val="0"/>
      <w:marTop w:val="0"/>
      <w:marBottom w:val="0"/>
      <w:divBdr>
        <w:top w:val="none" w:sz="0" w:space="0" w:color="auto"/>
        <w:left w:val="none" w:sz="0" w:space="0" w:color="auto"/>
        <w:bottom w:val="none" w:sz="0" w:space="0" w:color="auto"/>
        <w:right w:val="none" w:sz="0" w:space="0" w:color="auto"/>
      </w:divBdr>
    </w:div>
    <w:div w:id="856768699">
      <w:bodyDiv w:val="1"/>
      <w:marLeft w:val="0"/>
      <w:marRight w:val="0"/>
      <w:marTop w:val="0"/>
      <w:marBottom w:val="0"/>
      <w:divBdr>
        <w:top w:val="none" w:sz="0" w:space="0" w:color="auto"/>
        <w:left w:val="none" w:sz="0" w:space="0" w:color="auto"/>
        <w:bottom w:val="none" w:sz="0" w:space="0" w:color="auto"/>
        <w:right w:val="none" w:sz="0" w:space="0" w:color="auto"/>
      </w:divBdr>
    </w:div>
    <w:div w:id="858734235">
      <w:bodyDiv w:val="1"/>
      <w:marLeft w:val="0"/>
      <w:marRight w:val="0"/>
      <w:marTop w:val="0"/>
      <w:marBottom w:val="0"/>
      <w:divBdr>
        <w:top w:val="none" w:sz="0" w:space="0" w:color="auto"/>
        <w:left w:val="none" w:sz="0" w:space="0" w:color="auto"/>
        <w:bottom w:val="none" w:sz="0" w:space="0" w:color="auto"/>
        <w:right w:val="none" w:sz="0" w:space="0" w:color="auto"/>
      </w:divBdr>
    </w:div>
    <w:div w:id="862014366">
      <w:bodyDiv w:val="1"/>
      <w:marLeft w:val="0"/>
      <w:marRight w:val="0"/>
      <w:marTop w:val="0"/>
      <w:marBottom w:val="0"/>
      <w:divBdr>
        <w:top w:val="none" w:sz="0" w:space="0" w:color="auto"/>
        <w:left w:val="none" w:sz="0" w:space="0" w:color="auto"/>
        <w:bottom w:val="none" w:sz="0" w:space="0" w:color="auto"/>
        <w:right w:val="none" w:sz="0" w:space="0" w:color="auto"/>
      </w:divBdr>
    </w:div>
    <w:div w:id="876628179">
      <w:bodyDiv w:val="1"/>
      <w:marLeft w:val="0"/>
      <w:marRight w:val="0"/>
      <w:marTop w:val="0"/>
      <w:marBottom w:val="0"/>
      <w:divBdr>
        <w:top w:val="none" w:sz="0" w:space="0" w:color="auto"/>
        <w:left w:val="none" w:sz="0" w:space="0" w:color="auto"/>
        <w:bottom w:val="none" w:sz="0" w:space="0" w:color="auto"/>
        <w:right w:val="none" w:sz="0" w:space="0" w:color="auto"/>
      </w:divBdr>
    </w:div>
    <w:div w:id="881599408">
      <w:bodyDiv w:val="1"/>
      <w:marLeft w:val="0"/>
      <w:marRight w:val="0"/>
      <w:marTop w:val="0"/>
      <w:marBottom w:val="0"/>
      <w:divBdr>
        <w:top w:val="none" w:sz="0" w:space="0" w:color="auto"/>
        <w:left w:val="none" w:sz="0" w:space="0" w:color="auto"/>
        <w:bottom w:val="none" w:sz="0" w:space="0" w:color="auto"/>
        <w:right w:val="none" w:sz="0" w:space="0" w:color="auto"/>
      </w:divBdr>
    </w:div>
    <w:div w:id="884174448">
      <w:bodyDiv w:val="1"/>
      <w:marLeft w:val="0"/>
      <w:marRight w:val="0"/>
      <w:marTop w:val="0"/>
      <w:marBottom w:val="0"/>
      <w:divBdr>
        <w:top w:val="none" w:sz="0" w:space="0" w:color="auto"/>
        <w:left w:val="none" w:sz="0" w:space="0" w:color="auto"/>
        <w:bottom w:val="none" w:sz="0" w:space="0" w:color="auto"/>
        <w:right w:val="none" w:sz="0" w:space="0" w:color="auto"/>
      </w:divBdr>
    </w:div>
    <w:div w:id="892153263">
      <w:bodyDiv w:val="1"/>
      <w:marLeft w:val="0"/>
      <w:marRight w:val="0"/>
      <w:marTop w:val="0"/>
      <w:marBottom w:val="0"/>
      <w:divBdr>
        <w:top w:val="none" w:sz="0" w:space="0" w:color="auto"/>
        <w:left w:val="none" w:sz="0" w:space="0" w:color="auto"/>
        <w:bottom w:val="none" w:sz="0" w:space="0" w:color="auto"/>
        <w:right w:val="none" w:sz="0" w:space="0" w:color="auto"/>
      </w:divBdr>
    </w:div>
    <w:div w:id="894466948">
      <w:bodyDiv w:val="1"/>
      <w:marLeft w:val="0"/>
      <w:marRight w:val="0"/>
      <w:marTop w:val="0"/>
      <w:marBottom w:val="0"/>
      <w:divBdr>
        <w:top w:val="none" w:sz="0" w:space="0" w:color="auto"/>
        <w:left w:val="none" w:sz="0" w:space="0" w:color="auto"/>
        <w:bottom w:val="none" w:sz="0" w:space="0" w:color="auto"/>
        <w:right w:val="none" w:sz="0" w:space="0" w:color="auto"/>
      </w:divBdr>
    </w:div>
    <w:div w:id="896625297">
      <w:bodyDiv w:val="1"/>
      <w:marLeft w:val="0"/>
      <w:marRight w:val="0"/>
      <w:marTop w:val="0"/>
      <w:marBottom w:val="0"/>
      <w:divBdr>
        <w:top w:val="none" w:sz="0" w:space="0" w:color="auto"/>
        <w:left w:val="none" w:sz="0" w:space="0" w:color="auto"/>
        <w:bottom w:val="none" w:sz="0" w:space="0" w:color="auto"/>
        <w:right w:val="none" w:sz="0" w:space="0" w:color="auto"/>
      </w:divBdr>
    </w:div>
    <w:div w:id="900017313">
      <w:bodyDiv w:val="1"/>
      <w:marLeft w:val="0"/>
      <w:marRight w:val="0"/>
      <w:marTop w:val="0"/>
      <w:marBottom w:val="0"/>
      <w:divBdr>
        <w:top w:val="none" w:sz="0" w:space="0" w:color="auto"/>
        <w:left w:val="none" w:sz="0" w:space="0" w:color="auto"/>
        <w:bottom w:val="none" w:sz="0" w:space="0" w:color="auto"/>
        <w:right w:val="none" w:sz="0" w:space="0" w:color="auto"/>
      </w:divBdr>
    </w:div>
    <w:div w:id="904487136">
      <w:bodyDiv w:val="1"/>
      <w:marLeft w:val="0"/>
      <w:marRight w:val="0"/>
      <w:marTop w:val="0"/>
      <w:marBottom w:val="0"/>
      <w:divBdr>
        <w:top w:val="none" w:sz="0" w:space="0" w:color="auto"/>
        <w:left w:val="none" w:sz="0" w:space="0" w:color="auto"/>
        <w:bottom w:val="none" w:sz="0" w:space="0" w:color="auto"/>
        <w:right w:val="none" w:sz="0" w:space="0" w:color="auto"/>
      </w:divBdr>
    </w:div>
    <w:div w:id="907376484">
      <w:bodyDiv w:val="1"/>
      <w:marLeft w:val="0"/>
      <w:marRight w:val="0"/>
      <w:marTop w:val="0"/>
      <w:marBottom w:val="0"/>
      <w:divBdr>
        <w:top w:val="none" w:sz="0" w:space="0" w:color="auto"/>
        <w:left w:val="none" w:sz="0" w:space="0" w:color="auto"/>
        <w:bottom w:val="none" w:sz="0" w:space="0" w:color="auto"/>
        <w:right w:val="none" w:sz="0" w:space="0" w:color="auto"/>
      </w:divBdr>
    </w:div>
    <w:div w:id="908882539">
      <w:bodyDiv w:val="1"/>
      <w:marLeft w:val="0"/>
      <w:marRight w:val="0"/>
      <w:marTop w:val="0"/>
      <w:marBottom w:val="0"/>
      <w:divBdr>
        <w:top w:val="none" w:sz="0" w:space="0" w:color="auto"/>
        <w:left w:val="none" w:sz="0" w:space="0" w:color="auto"/>
        <w:bottom w:val="none" w:sz="0" w:space="0" w:color="auto"/>
        <w:right w:val="none" w:sz="0" w:space="0" w:color="auto"/>
      </w:divBdr>
    </w:div>
    <w:div w:id="911696648">
      <w:bodyDiv w:val="1"/>
      <w:marLeft w:val="0"/>
      <w:marRight w:val="0"/>
      <w:marTop w:val="0"/>
      <w:marBottom w:val="0"/>
      <w:divBdr>
        <w:top w:val="none" w:sz="0" w:space="0" w:color="auto"/>
        <w:left w:val="none" w:sz="0" w:space="0" w:color="auto"/>
        <w:bottom w:val="none" w:sz="0" w:space="0" w:color="auto"/>
        <w:right w:val="none" w:sz="0" w:space="0" w:color="auto"/>
      </w:divBdr>
    </w:div>
    <w:div w:id="913467673">
      <w:bodyDiv w:val="1"/>
      <w:marLeft w:val="0"/>
      <w:marRight w:val="0"/>
      <w:marTop w:val="0"/>
      <w:marBottom w:val="0"/>
      <w:divBdr>
        <w:top w:val="none" w:sz="0" w:space="0" w:color="auto"/>
        <w:left w:val="none" w:sz="0" w:space="0" w:color="auto"/>
        <w:bottom w:val="none" w:sz="0" w:space="0" w:color="auto"/>
        <w:right w:val="none" w:sz="0" w:space="0" w:color="auto"/>
      </w:divBdr>
    </w:div>
    <w:div w:id="923219482">
      <w:bodyDiv w:val="1"/>
      <w:marLeft w:val="0"/>
      <w:marRight w:val="0"/>
      <w:marTop w:val="0"/>
      <w:marBottom w:val="0"/>
      <w:divBdr>
        <w:top w:val="none" w:sz="0" w:space="0" w:color="auto"/>
        <w:left w:val="none" w:sz="0" w:space="0" w:color="auto"/>
        <w:bottom w:val="none" w:sz="0" w:space="0" w:color="auto"/>
        <w:right w:val="none" w:sz="0" w:space="0" w:color="auto"/>
      </w:divBdr>
    </w:div>
    <w:div w:id="923487378">
      <w:bodyDiv w:val="1"/>
      <w:marLeft w:val="0"/>
      <w:marRight w:val="0"/>
      <w:marTop w:val="0"/>
      <w:marBottom w:val="0"/>
      <w:divBdr>
        <w:top w:val="none" w:sz="0" w:space="0" w:color="auto"/>
        <w:left w:val="none" w:sz="0" w:space="0" w:color="auto"/>
        <w:bottom w:val="none" w:sz="0" w:space="0" w:color="auto"/>
        <w:right w:val="none" w:sz="0" w:space="0" w:color="auto"/>
      </w:divBdr>
    </w:div>
    <w:div w:id="926156060">
      <w:bodyDiv w:val="1"/>
      <w:marLeft w:val="0"/>
      <w:marRight w:val="0"/>
      <w:marTop w:val="0"/>
      <w:marBottom w:val="0"/>
      <w:divBdr>
        <w:top w:val="none" w:sz="0" w:space="0" w:color="auto"/>
        <w:left w:val="none" w:sz="0" w:space="0" w:color="auto"/>
        <w:bottom w:val="none" w:sz="0" w:space="0" w:color="auto"/>
        <w:right w:val="none" w:sz="0" w:space="0" w:color="auto"/>
      </w:divBdr>
    </w:div>
    <w:div w:id="929511099">
      <w:bodyDiv w:val="1"/>
      <w:marLeft w:val="0"/>
      <w:marRight w:val="0"/>
      <w:marTop w:val="0"/>
      <w:marBottom w:val="0"/>
      <w:divBdr>
        <w:top w:val="none" w:sz="0" w:space="0" w:color="auto"/>
        <w:left w:val="none" w:sz="0" w:space="0" w:color="auto"/>
        <w:bottom w:val="none" w:sz="0" w:space="0" w:color="auto"/>
        <w:right w:val="none" w:sz="0" w:space="0" w:color="auto"/>
      </w:divBdr>
    </w:div>
    <w:div w:id="929699103">
      <w:bodyDiv w:val="1"/>
      <w:marLeft w:val="0"/>
      <w:marRight w:val="0"/>
      <w:marTop w:val="0"/>
      <w:marBottom w:val="0"/>
      <w:divBdr>
        <w:top w:val="none" w:sz="0" w:space="0" w:color="auto"/>
        <w:left w:val="none" w:sz="0" w:space="0" w:color="auto"/>
        <w:bottom w:val="none" w:sz="0" w:space="0" w:color="auto"/>
        <w:right w:val="none" w:sz="0" w:space="0" w:color="auto"/>
      </w:divBdr>
    </w:div>
    <w:div w:id="930549439">
      <w:bodyDiv w:val="1"/>
      <w:marLeft w:val="0"/>
      <w:marRight w:val="0"/>
      <w:marTop w:val="0"/>
      <w:marBottom w:val="0"/>
      <w:divBdr>
        <w:top w:val="none" w:sz="0" w:space="0" w:color="auto"/>
        <w:left w:val="none" w:sz="0" w:space="0" w:color="auto"/>
        <w:bottom w:val="none" w:sz="0" w:space="0" w:color="auto"/>
        <w:right w:val="none" w:sz="0" w:space="0" w:color="auto"/>
      </w:divBdr>
    </w:div>
    <w:div w:id="935089671">
      <w:bodyDiv w:val="1"/>
      <w:marLeft w:val="0"/>
      <w:marRight w:val="0"/>
      <w:marTop w:val="0"/>
      <w:marBottom w:val="0"/>
      <w:divBdr>
        <w:top w:val="none" w:sz="0" w:space="0" w:color="auto"/>
        <w:left w:val="none" w:sz="0" w:space="0" w:color="auto"/>
        <w:bottom w:val="none" w:sz="0" w:space="0" w:color="auto"/>
        <w:right w:val="none" w:sz="0" w:space="0" w:color="auto"/>
      </w:divBdr>
    </w:div>
    <w:div w:id="935288085">
      <w:bodyDiv w:val="1"/>
      <w:marLeft w:val="0"/>
      <w:marRight w:val="0"/>
      <w:marTop w:val="0"/>
      <w:marBottom w:val="0"/>
      <w:divBdr>
        <w:top w:val="none" w:sz="0" w:space="0" w:color="auto"/>
        <w:left w:val="none" w:sz="0" w:space="0" w:color="auto"/>
        <w:bottom w:val="none" w:sz="0" w:space="0" w:color="auto"/>
        <w:right w:val="none" w:sz="0" w:space="0" w:color="auto"/>
      </w:divBdr>
    </w:div>
    <w:div w:id="939803555">
      <w:bodyDiv w:val="1"/>
      <w:marLeft w:val="0"/>
      <w:marRight w:val="0"/>
      <w:marTop w:val="0"/>
      <w:marBottom w:val="0"/>
      <w:divBdr>
        <w:top w:val="none" w:sz="0" w:space="0" w:color="auto"/>
        <w:left w:val="none" w:sz="0" w:space="0" w:color="auto"/>
        <w:bottom w:val="none" w:sz="0" w:space="0" w:color="auto"/>
        <w:right w:val="none" w:sz="0" w:space="0" w:color="auto"/>
      </w:divBdr>
    </w:div>
    <w:div w:id="942808911">
      <w:bodyDiv w:val="1"/>
      <w:marLeft w:val="0"/>
      <w:marRight w:val="0"/>
      <w:marTop w:val="0"/>
      <w:marBottom w:val="0"/>
      <w:divBdr>
        <w:top w:val="none" w:sz="0" w:space="0" w:color="auto"/>
        <w:left w:val="none" w:sz="0" w:space="0" w:color="auto"/>
        <w:bottom w:val="none" w:sz="0" w:space="0" w:color="auto"/>
        <w:right w:val="none" w:sz="0" w:space="0" w:color="auto"/>
      </w:divBdr>
    </w:div>
    <w:div w:id="943461382">
      <w:bodyDiv w:val="1"/>
      <w:marLeft w:val="0"/>
      <w:marRight w:val="0"/>
      <w:marTop w:val="0"/>
      <w:marBottom w:val="0"/>
      <w:divBdr>
        <w:top w:val="none" w:sz="0" w:space="0" w:color="auto"/>
        <w:left w:val="none" w:sz="0" w:space="0" w:color="auto"/>
        <w:bottom w:val="none" w:sz="0" w:space="0" w:color="auto"/>
        <w:right w:val="none" w:sz="0" w:space="0" w:color="auto"/>
      </w:divBdr>
    </w:div>
    <w:div w:id="945497913">
      <w:bodyDiv w:val="1"/>
      <w:marLeft w:val="0"/>
      <w:marRight w:val="0"/>
      <w:marTop w:val="0"/>
      <w:marBottom w:val="0"/>
      <w:divBdr>
        <w:top w:val="none" w:sz="0" w:space="0" w:color="auto"/>
        <w:left w:val="none" w:sz="0" w:space="0" w:color="auto"/>
        <w:bottom w:val="none" w:sz="0" w:space="0" w:color="auto"/>
        <w:right w:val="none" w:sz="0" w:space="0" w:color="auto"/>
      </w:divBdr>
    </w:div>
    <w:div w:id="948052987">
      <w:bodyDiv w:val="1"/>
      <w:marLeft w:val="0"/>
      <w:marRight w:val="0"/>
      <w:marTop w:val="0"/>
      <w:marBottom w:val="0"/>
      <w:divBdr>
        <w:top w:val="none" w:sz="0" w:space="0" w:color="auto"/>
        <w:left w:val="none" w:sz="0" w:space="0" w:color="auto"/>
        <w:bottom w:val="none" w:sz="0" w:space="0" w:color="auto"/>
        <w:right w:val="none" w:sz="0" w:space="0" w:color="auto"/>
      </w:divBdr>
    </w:div>
    <w:div w:id="948271056">
      <w:bodyDiv w:val="1"/>
      <w:marLeft w:val="0"/>
      <w:marRight w:val="0"/>
      <w:marTop w:val="0"/>
      <w:marBottom w:val="0"/>
      <w:divBdr>
        <w:top w:val="none" w:sz="0" w:space="0" w:color="auto"/>
        <w:left w:val="none" w:sz="0" w:space="0" w:color="auto"/>
        <w:bottom w:val="none" w:sz="0" w:space="0" w:color="auto"/>
        <w:right w:val="none" w:sz="0" w:space="0" w:color="auto"/>
      </w:divBdr>
    </w:div>
    <w:div w:id="952522116">
      <w:bodyDiv w:val="1"/>
      <w:marLeft w:val="0"/>
      <w:marRight w:val="0"/>
      <w:marTop w:val="0"/>
      <w:marBottom w:val="0"/>
      <w:divBdr>
        <w:top w:val="none" w:sz="0" w:space="0" w:color="auto"/>
        <w:left w:val="none" w:sz="0" w:space="0" w:color="auto"/>
        <w:bottom w:val="none" w:sz="0" w:space="0" w:color="auto"/>
        <w:right w:val="none" w:sz="0" w:space="0" w:color="auto"/>
      </w:divBdr>
    </w:div>
    <w:div w:id="954797213">
      <w:bodyDiv w:val="1"/>
      <w:marLeft w:val="0"/>
      <w:marRight w:val="0"/>
      <w:marTop w:val="0"/>
      <w:marBottom w:val="0"/>
      <w:divBdr>
        <w:top w:val="none" w:sz="0" w:space="0" w:color="auto"/>
        <w:left w:val="none" w:sz="0" w:space="0" w:color="auto"/>
        <w:bottom w:val="none" w:sz="0" w:space="0" w:color="auto"/>
        <w:right w:val="none" w:sz="0" w:space="0" w:color="auto"/>
      </w:divBdr>
    </w:div>
    <w:div w:id="958803631">
      <w:bodyDiv w:val="1"/>
      <w:marLeft w:val="0"/>
      <w:marRight w:val="0"/>
      <w:marTop w:val="0"/>
      <w:marBottom w:val="0"/>
      <w:divBdr>
        <w:top w:val="none" w:sz="0" w:space="0" w:color="auto"/>
        <w:left w:val="none" w:sz="0" w:space="0" w:color="auto"/>
        <w:bottom w:val="none" w:sz="0" w:space="0" w:color="auto"/>
        <w:right w:val="none" w:sz="0" w:space="0" w:color="auto"/>
      </w:divBdr>
    </w:div>
    <w:div w:id="962346630">
      <w:bodyDiv w:val="1"/>
      <w:marLeft w:val="0"/>
      <w:marRight w:val="0"/>
      <w:marTop w:val="0"/>
      <w:marBottom w:val="0"/>
      <w:divBdr>
        <w:top w:val="none" w:sz="0" w:space="0" w:color="auto"/>
        <w:left w:val="none" w:sz="0" w:space="0" w:color="auto"/>
        <w:bottom w:val="none" w:sz="0" w:space="0" w:color="auto"/>
        <w:right w:val="none" w:sz="0" w:space="0" w:color="auto"/>
      </w:divBdr>
    </w:div>
    <w:div w:id="964579252">
      <w:bodyDiv w:val="1"/>
      <w:marLeft w:val="0"/>
      <w:marRight w:val="0"/>
      <w:marTop w:val="0"/>
      <w:marBottom w:val="0"/>
      <w:divBdr>
        <w:top w:val="none" w:sz="0" w:space="0" w:color="auto"/>
        <w:left w:val="none" w:sz="0" w:space="0" w:color="auto"/>
        <w:bottom w:val="none" w:sz="0" w:space="0" w:color="auto"/>
        <w:right w:val="none" w:sz="0" w:space="0" w:color="auto"/>
      </w:divBdr>
    </w:div>
    <w:div w:id="964851697">
      <w:bodyDiv w:val="1"/>
      <w:marLeft w:val="0"/>
      <w:marRight w:val="0"/>
      <w:marTop w:val="0"/>
      <w:marBottom w:val="0"/>
      <w:divBdr>
        <w:top w:val="none" w:sz="0" w:space="0" w:color="auto"/>
        <w:left w:val="none" w:sz="0" w:space="0" w:color="auto"/>
        <w:bottom w:val="none" w:sz="0" w:space="0" w:color="auto"/>
        <w:right w:val="none" w:sz="0" w:space="0" w:color="auto"/>
      </w:divBdr>
    </w:div>
    <w:div w:id="965040452">
      <w:bodyDiv w:val="1"/>
      <w:marLeft w:val="0"/>
      <w:marRight w:val="0"/>
      <w:marTop w:val="0"/>
      <w:marBottom w:val="0"/>
      <w:divBdr>
        <w:top w:val="none" w:sz="0" w:space="0" w:color="auto"/>
        <w:left w:val="none" w:sz="0" w:space="0" w:color="auto"/>
        <w:bottom w:val="none" w:sz="0" w:space="0" w:color="auto"/>
        <w:right w:val="none" w:sz="0" w:space="0" w:color="auto"/>
      </w:divBdr>
    </w:div>
    <w:div w:id="970331049">
      <w:bodyDiv w:val="1"/>
      <w:marLeft w:val="0"/>
      <w:marRight w:val="0"/>
      <w:marTop w:val="0"/>
      <w:marBottom w:val="0"/>
      <w:divBdr>
        <w:top w:val="none" w:sz="0" w:space="0" w:color="auto"/>
        <w:left w:val="none" w:sz="0" w:space="0" w:color="auto"/>
        <w:bottom w:val="none" w:sz="0" w:space="0" w:color="auto"/>
        <w:right w:val="none" w:sz="0" w:space="0" w:color="auto"/>
      </w:divBdr>
    </w:div>
    <w:div w:id="970405341">
      <w:bodyDiv w:val="1"/>
      <w:marLeft w:val="0"/>
      <w:marRight w:val="0"/>
      <w:marTop w:val="0"/>
      <w:marBottom w:val="0"/>
      <w:divBdr>
        <w:top w:val="none" w:sz="0" w:space="0" w:color="auto"/>
        <w:left w:val="none" w:sz="0" w:space="0" w:color="auto"/>
        <w:bottom w:val="none" w:sz="0" w:space="0" w:color="auto"/>
        <w:right w:val="none" w:sz="0" w:space="0" w:color="auto"/>
      </w:divBdr>
    </w:div>
    <w:div w:id="971129513">
      <w:bodyDiv w:val="1"/>
      <w:marLeft w:val="0"/>
      <w:marRight w:val="0"/>
      <w:marTop w:val="0"/>
      <w:marBottom w:val="0"/>
      <w:divBdr>
        <w:top w:val="none" w:sz="0" w:space="0" w:color="auto"/>
        <w:left w:val="none" w:sz="0" w:space="0" w:color="auto"/>
        <w:bottom w:val="none" w:sz="0" w:space="0" w:color="auto"/>
        <w:right w:val="none" w:sz="0" w:space="0" w:color="auto"/>
      </w:divBdr>
    </w:div>
    <w:div w:id="974409183">
      <w:bodyDiv w:val="1"/>
      <w:marLeft w:val="0"/>
      <w:marRight w:val="0"/>
      <w:marTop w:val="0"/>
      <w:marBottom w:val="0"/>
      <w:divBdr>
        <w:top w:val="none" w:sz="0" w:space="0" w:color="auto"/>
        <w:left w:val="none" w:sz="0" w:space="0" w:color="auto"/>
        <w:bottom w:val="none" w:sz="0" w:space="0" w:color="auto"/>
        <w:right w:val="none" w:sz="0" w:space="0" w:color="auto"/>
      </w:divBdr>
    </w:div>
    <w:div w:id="976495464">
      <w:bodyDiv w:val="1"/>
      <w:marLeft w:val="0"/>
      <w:marRight w:val="0"/>
      <w:marTop w:val="0"/>
      <w:marBottom w:val="0"/>
      <w:divBdr>
        <w:top w:val="none" w:sz="0" w:space="0" w:color="auto"/>
        <w:left w:val="none" w:sz="0" w:space="0" w:color="auto"/>
        <w:bottom w:val="none" w:sz="0" w:space="0" w:color="auto"/>
        <w:right w:val="none" w:sz="0" w:space="0" w:color="auto"/>
      </w:divBdr>
    </w:div>
    <w:div w:id="977564464">
      <w:bodyDiv w:val="1"/>
      <w:marLeft w:val="0"/>
      <w:marRight w:val="0"/>
      <w:marTop w:val="0"/>
      <w:marBottom w:val="0"/>
      <w:divBdr>
        <w:top w:val="none" w:sz="0" w:space="0" w:color="auto"/>
        <w:left w:val="none" w:sz="0" w:space="0" w:color="auto"/>
        <w:bottom w:val="none" w:sz="0" w:space="0" w:color="auto"/>
        <w:right w:val="none" w:sz="0" w:space="0" w:color="auto"/>
      </w:divBdr>
    </w:div>
    <w:div w:id="980497191">
      <w:bodyDiv w:val="1"/>
      <w:marLeft w:val="0"/>
      <w:marRight w:val="0"/>
      <w:marTop w:val="0"/>
      <w:marBottom w:val="0"/>
      <w:divBdr>
        <w:top w:val="none" w:sz="0" w:space="0" w:color="auto"/>
        <w:left w:val="none" w:sz="0" w:space="0" w:color="auto"/>
        <w:bottom w:val="none" w:sz="0" w:space="0" w:color="auto"/>
        <w:right w:val="none" w:sz="0" w:space="0" w:color="auto"/>
      </w:divBdr>
    </w:div>
    <w:div w:id="983579923">
      <w:bodyDiv w:val="1"/>
      <w:marLeft w:val="0"/>
      <w:marRight w:val="0"/>
      <w:marTop w:val="0"/>
      <w:marBottom w:val="0"/>
      <w:divBdr>
        <w:top w:val="none" w:sz="0" w:space="0" w:color="auto"/>
        <w:left w:val="none" w:sz="0" w:space="0" w:color="auto"/>
        <w:bottom w:val="none" w:sz="0" w:space="0" w:color="auto"/>
        <w:right w:val="none" w:sz="0" w:space="0" w:color="auto"/>
      </w:divBdr>
    </w:div>
    <w:div w:id="986324575">
      <w:bodyDiv w:val="1"/>
      <w:marLeft w:val="0"/>
      <w:marRight w:val="0"/>
      <w:marTop w:val="0"/>
      <w:marBottom w:val="0"/>
      <w:divBdr>
        <w:top w:val="none" w:sz="0" w:space="0" w:color="auto"/>
        <w:left w:val="none" w:sz="0" w:space="0" w:color="auto"/>
        <w:bottom w:val="none" w:sz="0" w:space="0" w:color="auto"/>
        <w:right w:val="none" w:sz="0" w:space="0" w:color="auto"/>
      </w:divBdr>
    </w:div>
    <w:div w:id="987131082">
      <w:bodyDiv w:val="1"/>
      <w:marLeft w:val="0"/>
      <w:marRight w:val="0"/>
      <w:marTop w:val="0"/>
      <w:marBottom w:val="0"/>
      <w:divBdr>
        <w:top w:val="none" w:sz="0" w:space="0" w:color="auto"/>
        <w:left w:val="none" w:sz="0" w:space="0" w:color="auto"/>
        <w:bottom w:val="none" w:sz="0" w:space="0" w:color="auto"/>
        <w:right w:val="none" w:sz="0" w:space="0" w:color="auto"/>
      </w:divBdr>
    </w:div>
    <w:div w:id="990865361">
      <w:bodyDiv w:val="1"/>
      <w:marLeft w:val="0"/>
      <w:marRight w:val="0"/>
      <w:marTop w:val="0"/>
      <w:marBottom w:val="0"/>
      <w:divBdr>
        <w:top w:val="none" w:sz="0" w:space="0" w:color="auto"/>
        <w:left w:val="none" w:sz="0" w:space="0" w:color="auto"/>
        <w:bottom w:val="none" w:sz="0" w:space="0" w:color="auto"/>
        <w:right w:val="none" w:sz="0" w:space="0" w:color="auto"/>
      </w:divBdr>
    </w:div>
    <w:div w:id="991372469">
      <w:bodyDiv w:val="1"/>
      <w:marLeft w:val="0"/>
      <w:marRight w:val="0"/>
      <w:marTop w:val="0"/>
      <w:marBottom w:val="0"/>
      <w:divBdr>
        <w:top w:val="none" w:sz="0" w:space="0" w:color="auto"/>
        <w:left w:val="none" w:sz="0" w:space="0" w:color="auto"/>
        <w:bottom w:val="none" w:sz="0" w:space="0" w:color="auto"/>
        <w:right w:val="none" w:sz="0" w:space="0" w:color="auto"/>
      </w:divBdr>
    </w:div>
    <w:div w:id="1000080279">
      <w:bodyDiv w:val="1"/>
      <w:marLeft w:val="0"/>
      <w:marRight w:val="0"/>
      <w:marTop w:val="0"/>
      <w:marBottom w:val="0"/>
      <w:divBdr>
        <w:top w:val="none" w:sz="0" w:space="0" w:color="auto"/>
        <w:left w:val="none" w:sz="0" w:space="0" w:color="auto"/>
        <w:bottom w:val="none" w:sz="0" w:space="0" w:color="auto"/>
        <w:right w:val="none" w:sz="0" w:space="0" w:color="auto"/>
      </w:divBdr>
    </w:div>
    <w:div w:id="1002196071">
      <w:bodyDiv w:val="1"/>
      <w:marLeft w:val="0"/>
      <w:marRight w:val="0"/>
      <w:marTop w:val="0"/>
      <w:marBottom w:val="0"/>
      <w:divBdr>
        <w:top w:val="none" w:sz="0" w:space="0" w:color="auto"/>
        <w:left w:val="none" w:sz="0" w:space="0" w:color="auto"/>
        <w:bottom w:val="none" w:sz="0" w:space="0" w:color="auto"/>
        <w:right w:val="none" w:sz="0" w:space="0" w:color="auto"/>
      </w:divBdr>
    </w:div>
    <w:div w:id="1002397477">
      <w:bodyDiv w:val="1"/>
      <w:marLeft w:val="0"/>
      <w:marRight w:val="0"/>
      <w:marTop w:val="0"/>
      <w:marBottom w:val="0"/>
      <w:divBdr>
        <w:top w:val="none" w:sz="0" w:space="0" w:color="auto"/>
        <w:left w:val="none" w:sz="0" w:space="0" w:color="auto"/>
        <w:bottom w:val="none" w:sz="0" w:space="0" w:color="auto"/>
        <w:right w:val="none" w:sz="0" w:space="0" w:color="auto"/>
      </w:divBdr>
    </w:div>
    <w:div w:id="1003514407">
      <w:bodyDiv w:val="1"/>
      <w:marLeft w:val="0"/>
      <w:marRight w:val="0"/>
      <w:marTop w:val="0"/>
      <w:marBottom w:val="0"/>
      <w:divBdr>
        <w:top w:val="none" w:sz="0" w:space="0" w:color="auto"/>
        <w:left w:val="none" w:sz="0" w:space="0" w:color="auto"/>
        <w:bottom w:val="none" w:sz="0" w:space="0" w:color="auto"/>
        <w:right w:val="none" w:sz="0" w:space="0" w:color="auto"/>
      </w:divBdr>
    </w:div>
    <w:div w:id="1004285539">
      <w:bodyDiv w:val="1"/>
      <w:marLeft w:val="0"/>
      <w:marRight w:val="0"/>
      <w:marTop w:val="0"/>
      <w:marBottom w:val="0"/>
      <w:divBdr>
        <w:top w:val="none" w:sz="0" w:space="0" w:color="auto"/>
        <w:left w:val="none" w:sz="0" w:space="0" w:color="auto"/>
        <w:bottom w:val="none" w:sz="0" w:space="0" w:color="auto"/>
        <w:right w:val="none" w:sz="0" w:space="0" w:color="auto"/>
      </w:divBdr>
    </w:div>
    <w:div w:id="1008286514">
      <w:bodyDiv w:val="1"/>
      <w:marLeft w:val="0"/>
      <w:marRight w:val="0"/>
      <w:marTop w:val="0"/>
      <w:marBottom w:val="0"/>
      <w:divBdr>
        <w:top w:val="none" w:sz="0" w:space="0" w:color="auto"/>
        <w:left w:val="none" w:sz="0" w:space="0" w:color="auto"/>
        <w:bottom w:val="none" w:sz="0" w:space="0" w:color="auto"/>
        <w:right w:val="none" w:sz="0" w:space="0" w:color="auto"/>
      </w:divBdr>
    </w:div>
    <w:div w:id="1008604997">
      <w:bodyDiv w:val="1"/>
      <w:marLeft w:val="0"/>
      <w:marRight w:val="0"/>
      <w:marTop w:val="0"/>
      <w:marBottom w:val="0"/>
      <w:divBdr>
        <w:top w:val="none" w:sz="0" w:space="0" w:color="auto"/>
        <w:left w:val="none" w:sz="0" w:space="0" w:color="auto"/>
        <w:bottom w:val="none" w:sz="0" w:space="0" w:color="auto"/>
        <w:right w:val="none" w:sz="0" w:space="0" w:color="auto"/>
      </w:divBdr>
    </w:div>
    <w:div w:id="1010137374">
      <w:bodyDiv w:val="1"/>
      <w:marLeft w:val="0"/>
      <w:marRight w:val="0"/>
      <w:marTop w:val="0"/>
      <w:marBottom w:val="0"/>
      <w:divBdr>
        <w:top w:val="none" w:sz="0" w:space="0" w:color="auto"/>
        <w:left w:val="none" w:sz="0" w:space="0" w:color="auto"/>
        <w:bottom w:val="none" w:sz="0" w:space="0" w:color="auto"/>
        <w:right w:val="none" w:sz="0" w:space="0" w:color="auto"/>
      </w:divBdr>
    </w:div>
    <w:div w:id="1017776591">
      <w:bodyDiv w:val="1"/>
      <w:marLeft w:val="0"/>
      <w:marRight w:val="0"/>
      <w:marTop w:val="0"/>
      <w:marBottom w:val="0"/>
      <w:divBdr>
        <w:top w:val="none" w:sz="0" w:space="0" w:color="auto"/>
        <w:left w:val="none" w:sz="0" w:space="0" w:color="auto"/>
        <w:bottom w:val="none" w:sz="0" w:space="0" w:color="auto"/>
        <w:right w:val="none" w:sz="0" w:space="0" w:color="auto"/>
      </w:divBdr>
    </w:div>
    <w:div w:id="1026515848">
      <w:bodyDiv w:val="1"/>
      <w:marLeft w:val="0"/>
      <w:marRight w:val="0"/>
      <w:marTop w:val="0"/>
      <w:marBottom w:val="0"/>
      <w:divBdr>
        <w:top w:val="none" w:sz="0" w:space="0" w:color="auto"/>
        <w:left w:val="none" w:sz="0" w:space="0" w:color="auto"/>
        <w:bottom w:val="none" w:sz="0" w:space="0" w:color="auto"/>
        <w:right w:val="none" w:sz="0" w:space="0" w:color="auto"/>
      </w:divBdr>
    </w:div>
    <w:div w:id="1029644099">
      <w:bodyDiv w:val="1"/>
      <w:marLeft w:val="0"/>
      <w:marRight w:val="0"/>
      <w:marTop w:val="0"/>
      <w:marBottom w:val="0"/>
      <w:divBdr>
        <w:top w:val="none" w:sz="0" w:space="0" w:color="auto"/>
        <w:left w:val="none" w:sz="0" w:space="0" w:color="auto"/>
        <w:bottom w:val="none" w:sz="0" w:space="0" w:color="auto"/>
        <w:right w:val="none" w:sz="0" w:space="0" w:color="auto"/>
      </w:divBdr>
    </w:div>
    <w:div w:id="1032998101">
      <w:bodyDiv w:val="1"/>
      <w:marLeft w:val="0"/>
      <w:marRight w:val="0"/>
      <w:marTop w:val="0"/>
      <w:marBottom w:val="0"/>
      <w:divBdr>
        <w:top w:val="none" w:sz="0" w:space="0" w:color="auto"/>
        <w:left w:val="none" w:sz="0" w:space="0" w:color="auto"/>
        <w:bottom w:val="none" w:sz="0" w:space="0" w:color="auto"/>
        <w:right w:val="none" w:sz="0" w:space="0" w:color="auto"/>
      </w:divBdr>
    </w:div>
    <w:div w:id="1033189924">
      <w:bodyDiv w:val="1"/>
      <w:marLeft w:val="0"/>
      <w:marRight w:val="0"/>
      <w:marTop w:val="0"/>
      <w:marBottom w:val="0"/>
      <w:divBdr>
        <w:top w:val="none" w:sz="0" w:space="0" w:color="auto"/>
        <w:left w:val="none" w:sz="0" w:space="0" w:color="auto"/>
        <w:bottom w:val="none" w:sz="0" w:space="0" w:color="auto"/>
        <w:right w:val="none" w:sz="0" w:space="0" w:color="auto"/>
      </w:divBdr>
    </w:div>
    <w:div w:id="1035739928">
      <w:bodyDiv w:val="1"/>
      <w:marLeft w:val="0"/>
      <w:marRight w:val="0"/>
      <w:marTop w:val="0"/>
      <w:marBottom w:val="0"/>
      <w:divBdr>
        <w:top w:val="none" w:sz="0" w:space="0" w:color="auto"/>
        <w:left w:val="none" w:sz="0" w:space="0" w:color="auto"/>
        <w:bottom w:val="none" w:sz="0" w:space="0" w:color="auto"/>
        <w:right w:val="none" w:sz="0" w:space="0" w:color="auto"/>
      </w:divBdr>
    </w:div>
    <w:div w:id="1040129132">
      <w:bodyDiv w:val="1"/>
      <w:marLeft w:val="0"/>
      <w:marRight w:val="0"/>
      <w:marTop w:val="0"/>
      <w:marBottom w:val="0"/>
      <w:divBdr>
        <w:top w:val="none" w:sz="0" w:space="0" w:color="auto"/>
        <w:left w:val="none" w:sz="0" w:space="0" w:color="auto"/>
        <w:bottom w:val="none" w:sz="0" w:space="0" w:color="auto"/>
        <w:right w:val="none" w:sz="0" w:space="0" w:color="auto"/>
      </w:divBdr>
    </w:div>
    <w:div w:id="1042631063">
      <w:bodyDiv w:val="1"/>
      <w:marLeft w:val="0"/>
      <w:marRight w:val="0"/>
      <w:marTop w:val="0"/>
      <w:marBottom w:val="0"/>
      <w:divBdr>
        <w:top w:val="none" w:sz="0" w:space="0" w:color="auto"/>
        <w:left w:val="none" w:sz="0" w:space="0" w:color="auto"/>
        <w:bottom w:val="none" w:sz="0" w:space="0" w:color="auto"/>
        <w:right w:val="none" w:sz="0" w:space="0" w:color="auto"/>
      </w:divBdr>
    </w:div>
    <w:div w:id="1052538901">
      <w:bodyDiv w:val="1"/>
      <w:marLeft w:val="0"/>
      <w:marRight w:val="0"/>
      <w:marTop w:val="0"/>
      <w:marBottom w:val="0"/>
      <w:divBdr>
        <w:top w:val="none" w:sz="0" w:space="0" w:color="auto"/>
        <w:left w:val="none" w:sz="0" w:space="0" w:color="auto"/>
        <w:bottom w:val="none" w:sz="0" w:space="0" w:color="auto"/>
        <w:right w:val="none" w:sz="0" w:space="0" w:color="auto"/>
      </w:divBdr>
    </w:div>
    <w:div w:id="1058363031">
      <w:bodyDiv w:val="1"/>
      <w:marLeft w:val="0"/>
      <w:marRight w:val="0"/>
      <w:marTop w:val="0"/>
      <w:marBottom w:val="0"/>
      <w:divBdr>
        <w:top w:val="none" w:sz="0" w:space="0" w:color="auto"/>
        <w:left w:val="none" w:sz="0" w:space="0" w:color="auto"/>
        <w:bottom w:val="none" w:sz="0" w:space="0" w:color="auto"/>
        <w:right w:val="none" w:sz="0" w:space="0" w:color="auto"/>
      </w:divBdr>
    </w:div>
    <w:div w:id="1059088920">
      <w:bodyDiv w:val="1"/>
      <w:marLeft w:val="0"/>
      <w:marRight w:val="0"/>
      <w:marTop w:val="0"/>
      <w:marBottom w:val="0"/>
      <w:divBdr>
        <w:top w:val="none" w:sz="0" w:space="0" w:color="auto"/>
        <w:left w:val="none" w:sz="0" w:space="0" w:color="auto"/>
        <w:bottom w:val="none" w:sz="0" w:space="0" w:color="auto"/>
        <w:right w:val="none" w:sz="0" w:space="0" w:color="auto"/>
      </w:divBdr>
    </w:div>
    <w:div w:id="1060372755">
      <w:bodyDiv w:val="1"/>
      <w:marLeft w:val="0"/>
      <w:marRight w:val="0"/>
      <w:marTop w:val="0"/>
      <w:marBottom w:val="0"/>
      <w:divBdr>
        <w:top w:val="none" w:sz="0" w:space="0" w:color="auto"/>
        <w:left w:val="none" w:sz="0" w:space="0" w:color="auto"/>
        <w:bottom w:val="none" w:sz="0" w:space="0" w:color="auto"/>
        <w:right w:val="none" w:sz="0" w:space="0" w:color="auto"/>
      </w:divBdr>
    </w:div>
    <w:div w:id="1064373477">
      <w:bodyDiv w:val="1"/>
      <w:marLeft w:val="0"/>
      <w:marRight w:val="0"/>
      <w:marTop w:val="0"/>
      <w:marBottom w:val="0"/>
      <w:divBdr>
        <w:top w:val="none" w:sz="0" w:space="0" w:color="auto"/>
        <w:left w:val="none" w:sz="0" w:space="0" w:color="auto"/>
        <w:bottom w:val="none" w:sz="0" w:space="0" w:color="auto"/>
        <w:right w:val="none" w:sz="0" w:space="0" w:color="auto"/>
      </w:divBdr>
    </w:div>
    <w:div w:id="1075516956">
      <w:bodyDiv w:val="1"/>
      <w:marLeft w:val="0"/>
      <w:marRight w:val="0"/>
      <w:marTop w:val="0"/>
      <w:marBottom w:val="0"/>
      <w:divBdr>
        <w:top w:val="none" w:sz="0" w:space="0" w:color="auto"/>
        <w:left w:val="none" w:sz="0" w:space="0" w:color="auto"/>
        <w:bottom w:val="none" w:sz="0" w:space="0" w:color="auto"/>
        <w:right w:val="none" w:sz="0" w:space="0" w:color="auto"/>
      </w:divBdr>
    </w:div>
    <w:div w:id="1076899889">
      <w:bodyDiv w:val="1"/>
      <w:marLeft w:val="0"/>
      <w:marRight w:val="0"/>
      <w:marTop w:val="0"/>
      <w:marBottom w:val="0"/>
      <w:divBdr>
        <w:top w:val="none" w:sz="0" w:space="0" w:color="auto"/>
        <w:left w:val="none" w:sz="0" w:space="0" w:color="auto"/>
        <w:bottom w:val="none" w:sz="0" w:space="0" w:color="auto"/>
        <w:right w:val="none" w:sz="0" w:space="0" w:color="auto"/>
      </w:divBdr>
    </w:div>
    <w:div w:id="1076975995">
      <w:bodyDiv w:val="1"/>
      <w:marLeft w:val="0"/>
      <w:marRight w:val="0"/>
      <w:marTop w:val="0"/>
      <w:marBottom w:val="0"/>
      <w:divBdr>
        <w:top w:val="none" w:sz="0" w:space="0" w:color="auto"/>
        <w:left w:val="none" w:sz="0" w:space="0" w:color="auto"/>
        <w:bottom w:val="none" w:sz="0" w:space="0" w:color="auto"/>
        <w:right w:val="none" w:sz="0" w:space="0" w:color="auto"/>
      </w:divBdr>
    </w:div>
    <w:div w:id="1077825303">
      <w:bodyDiv w:val="1"/>
      <w:marLeft w:val="0"/>
      <w:marRight w:val="0"/>
      <w:marTop w:val="0"/>
      <w:marBottom w:val="0"/>
      <w:divBdr>
        <w:top w:val="none" w:sz="0" w:space="0" w:color="auto"/>
        <w:left w:val="none" w:sz="0" w:space="0" w:color="auto"/>
        <w:bottom w:val="none" w:sz="0" w:space="0" w:color="auto"/>
        <w:right w:val="none" w:sz="0" w:space="0" w:color="auto"/>
      </w:divBdr>
    </w:div>
    <w:div w:id="1080445661">
      <w:bodyDiv w:val="1"/>
      <w:marLeft w:val="0"/>
      <w:marRight w:val="0"/>
      <w:marTop w:val="0"/>
      <w:marBottom w:val="0"/>
      <w:divBdr>
        <w:top w:val="none" w:sz="0" w:space="0" w:color="auto"/>
        <w:left w:val="none" w:sz="0" w:space="0" w:color="auto"/>
        <w:bottom w:val="none" w:sz="0" w:space="0" w:color="auto"/>
        <w:right w:val="none" w:sz="0" w:space="0" w:color="auto"/>
      </w:divBdr>
    </w:div>
    <w:div w:id="1086927686">
      <w:bodyDiv w:val="1"/>
      <w:marLeft w:val="0"/>
      <w:marRight w:val="0"/>
      <w:marTop w:val="0"/>
      <w:marBottom w:val="0"/>
      <w:divBdr>
        <w:top w:val="none" w:sz="0" w:space="0" w:color="auto"/>
        <w:left w:val="none" w:sz="0" w:space="0" w:color="auto"/>
        <w:bottom w:val="none" w:sz="0" w:space="0" w:color="auto"/>
        <w:right w:val="none" w:sz="0" w:space="0" w:color="auto"/>
      </w:divBdr>
    </w:div>
    <w:div w:id="1094403824">
      <w:bodyDiv w:val="1"/>
      <w:marLeft w:val="0"/>
      <w:marRight w:val="0"/>
      <w:marTop w:val="0"/>
      <w:marBottom w:val="0"/>
      <w:divBdr>
        <w:top w:val="none" w:sz="0" w:space="0" w:color="auto"/>
        <w:left w:val="none" w:sz="0" w:space="0" w:color="auto"/>
        <w:bottom w:val="none" w:sz="0" w:space="0" w:color="auto"/>
        <w:right w:val="none" w:sz="0" w:space="0" w:color="auto"/>
      </w:divBdr>
    </w:div>
    <w:div w:id="1095596187">
      <w:bodyDiv w:val="1"/>
      <w:marLeft w:val="0"/>
      <w:marRight w:val="0"/>
      <w:marTop w:val="0"/>
      <w:marBottom w:val="0"/>
      <w:divBdr>
        <w:top w:val="none" w:sz="0" w:space="0" w:color="auto"/>
        <w:left w:val="none" w:sz="0" w:space="0" w:color="auto"/>
        <w:bottom w:val="none" w:sz="0" w:space="0" w:color="auto"/>
        <w:right w:val="none" w:sz="0" w:space="0" w:color="auto"/>
      </w:divBdr>
    </w:div>
    <w:div w:id="1098140754">
      <w:bodyDiv w:val="1"/>
      <w:marLeft w:val="0"/>
      <w:marRight w:val="0"/>
      <w:marTop w:val="0"/>
      <w:marBottom w:val="0"/>
      <w:divBdr>
        <w:top w:val="none" w:sz="0" w:space="0" w:color="auto"/>
        <w:left w:val="none" w:sz="0" w:space="0" w:color="auto"/>
        <w:bottom w:val="none" w:sz="0" w:space="0" w:color="auto"/>
        <w:right w:val="none" w:sz="0" w:space="0" w:color="auto"/>
      </w:divBdr>
    </w:div>
    <w:div w:id="1098794083">
      <w:bodyDiv w:val="1"/>
      <w:marLeft w:val="0"/>
      <w:marRight w:val="0"/>
      <w:marTop w:val="0"/>
      <w:marBottom w:val="0"/>
      <w:divBdr>
        <w:top w:val="none" w:sz="0" w:space="0" w:color="auto"/>
        <w:left w:val="none" w:sz="0" w:space="0" w:color="auto"/>
        <w:bottom w:val="none" w:sz="0" w:space="0" w:color="auto"/>
        <w:right w:val="none" w:sz="0" w:space="0" w:color="auto"/>
      </w:divBdr>
    </w:div>
    <w:div w:id="1100877477">
      <w:bodyDiv w:val="1"/>
      <w:marLeft w:val="0"/>
      <w:marRight w:val="0"/>
      <w:marTop w:val="0"/>
      <w:marBottom w:val="0"/>
      <w:divBdr>
        <w:top w:val="none" w:sz="0" w:space="0" w:color="auto"/>
        <w:left w:val="none" w:sz="0" w:space="0" w:color="auto"/>
        <w:bottom w:val="none" w:sz="0" w:space="0" w:color="auto"/>
        <w:right w:val="none" w:sz="0" w:space="0" w:color="auto"/>
      </w:divBdr>
    </w:div>
    <w:div w:id="1101032079">
      <w:bodyDiv w:val="1"/>
      <w:marLeft w:val="0"/>
      <w:marRight w:val="0"/>
      <w:marTop w:val="0"/>
      <w:marBottom w:val="0"/>
      <w:divBdr>
        <w:top w:val="none" w:sz="0" w:space="0" w:color="auto"/>
        <w:left w:val="none" w:sz="0" w:space="0" w:color="auto"/>
        <w:bottom w:val="none" w:sz="0" w:space="0" w:color="auto"/>
        <w:right w:val="none" w:sz="0" w:space="0" w:color="auto"/>
      </w:divBdr>
    </w:div>
    <w:div w:id="1101099917">
      <w:bodyDiv w:val="1"/>
      <w:marLeft w:val="0"/>
      <w:marRight w:val="0"/>
      <w:marTop w:val="0"/>
      <w:marBottom w:val="0"/>
      <w:divBdr>
        <w:top w:val="none" w:sz="0" w:space="0" w:color="auto"/>
        <w:left w:val="none" w:sz="0" w:space="0" w:color="auto"/>
        <w:bottom w:val="none" w:sz="0" w:space="0" w:color="auto"/>
        <w:right w:val="none" w:sz="0" w:space="0" w:color="auto"/>
      </w:divBdr>
    </w:div>
    <w:div w:id="1102720116">
      <w:bodyDiv w:val="1"/>
      <w:marLeft w:val="0"/>
      <w:marRight w:val="0"/>
      <w:marTop w:val="0"/>
      <w:marBottom w:val="0"/>
      <w:divBdr>
        <w:top w:val="none" w:sz="0" w:space="0" w:color="auto"/>
        <w:left w:val="none" w:sz="0" w:space="0" w:color="auto"/>
        <w:bottom w:val="none" w:sz="0" w:space="0" w:color="auto"/>
        <w:right w:val="none" w:sz="0" w:space="0" w:color="auto"/>
      </w:divBdr>
    </w:div>
    <w:div w:id="1107236084">
      <w:bodyDiv w:val="1"/>
      <w:marLeft w:val="0"/>
      <w:marRight w:val="0"/>
      <w:marTop w:val="0"/>
      <w:marBottom w:val="0"/>
      <w:divBdr>
        <w:top w:val="none" w:sz="0" w:space="0" w:color="auto"/>
        <w:left w:val="none" w:sz="0" w:space="0" w:color="auto"/>
        <w:bottom w:val="none" w:sz="0" w:space="0" w:color="auto"/>
        <w:right w:val="none" w:sz="0" w:space="0" w:color="auto"/>
      </w:divBdr>
    </w:div>
    <w:div w:id="1111120928">
      <w:bodyDiv w:val="1"/>
      <w:marLeft w:val="0"/>
      <w:marRight w:val="0"/>
      <w:marTop w:val="0"/>
      <w:marBottom w:val="0"/>
      <w:divBdr>
        <w:top w:val="none" w:sz="0" w:space="0" w:color="auto"/>
        <w:left w:val="none" w:sz="0" w:space="0" w:color="auto"/>
        <w:bottom w:val="none" w:sz="0" w:space="0" w:color="auto"/>
        <w:right w:val="none" w:sz="0" w:space="0" w:color="auto"/>
      </w:divBdr>
    </w:div>
    <w:div w:id="1114787606">
      <w:bodyDiv w:val="1"/>
      <w:marLeft w:val="0"/>
      <w:marRight w:val="0"/>
      <w:marTop w:val="0"/>
      <w:marBottom w:val="0"/>
      <w:divBdr>
        <w:top w:val="none" w:sz="0" w:space="0" w:color="auto"/>
        <w:left w:val="none" w:sz="0" w:space="0" w:color="auto"/>
        <w:bottom w:val="none" w:sz="0" w:space="0" w:color="auto"/>
        <w:right w:val="none" w:sz="0" w:space="0" w:color="auto"/>
      </w:divBdr>
    </w:div>
    <w:div w:id="1116172808">
      <w:bodyDiv w:val="1"/>
      <w:marLeft w:val="0"/>
      <w:marRight w:val="0"/>
      <w:marTop w:val="0"/>
      <w:marBottom w:val="0"/>
      <w:divBdr>
        <w:top w:val="none" w:sz="0" w:space="0" w:color="auto"/>
        <w:left w:val="none" w:sz="0" w:space="0" w:color="auto"/>
        <w:bottom w:val="none" w:sz="0" w:space="0" w:color="auto"/>
        <w:right w:val="none" w:sz="0" w:space="0" w:color="auto"/>
      </w:divBdr>
    </w:div>
    <w:div w:id="1116557018">
      <w:bodyDiv w:val="1"/>
      <w:marLeft w:val="0"/>
      <w:marRight w:val="0"/>
      <w:marTop w:val="0"/>
      <w:marBottom w:val="0"/>
      <w:divBdr>
        <w:top w:val="none" w:sz="0" w:space="0" w:color="auto"/>
        <w:left w:val="none" w:sz="0" w:space="0" w:color="auto"/>
        <w:bottom w:val="none" w:sz="0" w:space="0" w:color="auto"/>
        <w:right w:val="none" w:sz="0" w:space="0" w:color="auto"/>
      </w:divBdr>
    </w:div>
    <w:div w:id="1117019196">
      <w:bodyDiv w:val="1"/>
      <w:marLeft w:val="0"/>
      <w:marRight w:val="0"/>
      <w:marTop w:val="0"/>
      <w:marBottom w:val="0"/>
      <w:divBdr>
        <w:top w:val="none" w:sz="0" w:space="0" w:color="auto"/>
        <w:left w:val="none" w:sz="0" w:space="0" w:color="auto"/>
        <w:bottom w:val="none" w:sz="0" w:space="0" w:color="auto"/>
        <w:right w:val="none" w:sz="0" w:space="0" w:color="auto"/>
      </w:divBdr>
    </w:div>
    <w:div w:id="1119572902">
      <w:bodyDiv w:val="1"/>
      <w:marLeft w:val="0"/>
      <w:marRight w:val="0"/>
      <w:marTop w:val="0"/>
      <w:marBottom w:val="0"/>
      <w:divBdr>
        <w:top w:val="none" w:sz="0" w:space="0" w:color="auto"/>
        <w:left w:val="none" w:sz="0" w:space="0" w:color="auto"/>
        <w:bottom w:val="none" w:sz="0" w:space="0" w:color="auto"/>
        <w:right w:val="none" w:sz="0" w:space="0" w:color="auto"/>
      </w:divBdr>
    </w:div>
    <w:div w:id="1122771591">
      <w:bodyDiv w:val="1"/>
      <w:marLeft w:val="0"/>
      <w:marRight w:val="0"/>
      <w:marTop w:val="0"/>
      <w:marBottom w:val="0"/>
      <w:divBdr>
        <w:top w:val="none" w:sz="0" w:space="0" w:color="auto"/>
        <w:left w:val="none" w:sz="0" w:space="0" w:color="auto"/>
        <w:bottom w:val="none" w:sz="0" w:space="0" w:color="auto"/>
        <w:right w:val="none" w:sz="0" w:space="0" w:color="auto"/>
      </w:divBdr>
    </w:div>
    <w:div w:id="1125273122">
      <w:bodyDiv w:val="1"/>
      <w:marLeft w:val="0"/>
      <w:marRight w:val="0"/>
      <w:marTop w:val="0"/>
      <w:marBottom w:val="0"/>
      <w:divBdr>
        <w:top w:val="none" w:sz="0" w:space="0" w:color="auto"/>
        <w:left w:val="none" w:sz="0" w:space="0" w:color="auto"/>
        <w:bottom w:val="none" w:sz="0" w:space="0" w:color="auto"/>
        <w:right w:val="none" w:sz="0" w:space="0" w:color="auto"/>
      </w:divBdr>
    </w:div>
    <w:div w:id="1126005582">
      <w:bodyDiv w:val="1"/>
      <w:marLeft w:val="0"/>
      <w:marRight w:val="0"/>
      <w:marTop w:val="0"/>
      <w:marBottom w:val="0"/>
      <w:divBdr>
        <w:top w:val="none" w:sz="0" w:space="0" w:color="auto"/>
        <w:left w:val="none" w:sz="0" w:space="0" w:color="auto"/>
        <w:bottom w:val="none" w:sz="0" w:space="0" w:color="auto"/>
        <w:right w:val="none" w:sz="0" w:space="0" w:color="auto"/>
      </w:divBdr>
    </w:div>
    <w:div w:id="1128544497">
      <w:bodyDiv w:val="1"/>
      <w:marLeft w:val="0"/>
      <w:marRight w:val="0"/>
      <w:marTop w:val="0"/>
      <w:marBottom w:val="0"/>
      <w:divBdr>
        <w:top w:val="none" w:sz="0" w:space="0" w:color="auto"/>
        <w:left w:val="none" w:sz="0" w:space="0" w:color="auto"/>
        <w:bottom w:val="none" w:sz="0" w:space="0" w:color="auto"/>
        <w:right w:val="none" w:sz="0" w:space="0" w:color="auto"/>
      </w:divBdr>
    </w:div>
    <w:div w:id="1128930596">
      <w:bodyDiv w:val="1"/>
      <w:marLeft w:val="0"/>
      <w:marRight w:val="0"/>
      <w:marTop w:val="0"/>
      <w:marBottom w:val="0"/>
      <w:divBdr>
        <w:top w:val="none" w:sz="0" w:space="0" w:color="auto"/>
        <w:left w:val="none" w:sz="0" w:space="0" w:color="auto"/>
        <w:bottom w:val="none" w:sz="0" w:space="0" w:color="auto"/>
        <w:right w:val="none" w:sz="0" w:space="0" w:color="auto"/>
      </w:divBdr>
    </w:div>
    <w:div w:id="1130514963">
      <w:bodyDiv w:val="1"/>
      <w:marLeft w:val="0"/>
      <w:marRight w:val="0"/>
      <w:marTop w:val="0"/>
      <w:marBottom w:val="0"/>
      <w:divBdr>
        <w:top w:val="none" w:sz="0" w:space="0" w:color="auto"/>
        <w:left w:val="none" w:sz="0" w:space="0" w:color="auto"/>
        <w:bottom w:val="none" w:sz="0" w:space="0" w:color="auto"/>
        <w:right w:val="none" w:sz="0" w:space="0" w:color="auto"/>
      </w:divBdr>
    </w:div>
    <w:div w:id="1134248097">
      <w:bodyDiv w:val="1"/>
      <w:marLeft w:val="0"/>
      <w:marRight w:val="0"/>
      <w:marTop w:val="0"/>
      <w:marBottom w:val="0"/>
      <w:divBdr>
        <w:top w:val="none" w:sz="0" w:space="0" w:color="auto"/>
        <w:left w:val="none" w:sz="0" w:space="0" w:color="auto"/>
        <w:bottom w:val="none" w:sz="0" w:space="0" w:color="auto"/>
        <w:right w:val="none" w:sz="0" w:space="0" w:color="auto"/>
      </w:divBdr>
    </w:div>
    <w:div w:id="1134441520">
      <w:bodyDiv w:val="1"/>
      <w:marLeft w:val="0"/>
      <w:marRight w:val="0"/>
      <w:marTop w:val="0"/>
      <w:marBottom w:val="0"/>
      <w:divBdr>
        <w:top w:val="none" w:sz="0" w:space="0" w:color="auto"/>
        <w:left w:val="none" w:sz="0" w:space="0" w:color="auto"/>
        <w:bottom w:val="none" w:sz="0" w:space="0" w:color="auto"/>
        <w:right w:val="none" w:sz="0" w:space="0" w:color="auto"/>
      </w:divBdr>
    </w:div>
    <w:div w:id="1136919879">
      <w:bodyDiv w:val="1"/>
      <w:marLeft w:val="0"/>
      <w:marRight w:val="0"/>
      <w:marTop w:val="0"/>
      <w:marBottom w:val="0"/>
      <w:divBdr>
        <w:top w:val="none" w:sz="0" w:space="0" w:color="auto"/>
        <w:left w:val="none" w:sz="0" w:space="0" w:color="auto"/>
        <w:bottom w:val="none" w:sz="0" w:space="0" w:color="auto"/>
        <w:right w:val="none" w:sz="0" w:space="0" w:color="auto"/>
      </w:divBdr>
    </w:div>
    <w:div w:id="1140070731">
      <w:bodyDiv w:val="1"/>
      <w:marLeft w:val="0"/>
      <w:marRight w:val="0"/>
      <w:marTop w:val="0"/>
      <w:marBottom w:val="0"/>
      <w:divBdr>
        <w:top w:val="none" w:sz="0" w:space="0" w:color="auto"/>
        <w:left w:val="none" w:sz="0" w:space="0" w:color="auto"/>
        <w:bottom w:val="none" w:sz="0" w:space="0" w:color="auto"/>
        <w:right w:val="none" w:sz="0" w:space="0" w:color="auto"/>
      </w:divBdr>
    </w:div>
    <w:div w:id="1142236829">
      <w:bodyDiv w:val="1"/>
      <w:marLeft w:val="0"/>
      <w:marRight w:val="0"/>
      <w:marTop w:val="0"/>
      <w:marBottom w:val="0"/>
      <w:divBdr>
        <w:top w:val="none" w:sz="0" w:space="0" w:color="auto"/>
        <w:left w:val="none" w:sz="0" w:space="0" w:color="auto"/>
        <w:bottom w:val="none" w:sz="0" w:space="0" w:color="auto"/>
        <w:right w:val="none" w:sz="0" w:space="0" w:color="auto"/>
      </w:divBdr>
    </w:div>
    <w:div w:id="1148134402">
      <w:bodyDiv w:val="1"/>
      <w:marLeft w:val="0"/>
      <w:marRight w:val="0"/>
      <w:marTop w:val="0"/>
      <w:marBottom w:val="0"/>
      <w:divBdr>
        <w:top w:val="none" w:sz="0" w:space="0" w:color="auto"/>
        <w:left w:val="none" w:sz="0" w:space="0" w:color="auto"/>
        <w:bottom w:val="none" w:sz="0" w:space="0" w:color="auto"/>
        <w:right w:val="none" w:sz="0" w:space="0" w:color="auto"/>
      </w:divBdr>
    </w:div>
    <w:div w:id="1151630721">
      <w:bodyDiv w:val="1"/>
      <w:marLeft w:val="0"/>
      <w:marRight w:val="0"/>
      <w:marTop w:val="0"/>
      <w:marBottom w:val="0"/>
      <w:divBdr>
        <w:top w:val="none" w:sz="0" w:space="0" w:color="auto"/>
        <w:left w:val="none" w:sz="0" w:space="0" w:color="auto"/>
        <w:bottom w:val="none" w:sz="0" w:space="0" w:color="auto"/>
        <w:right w:val="none" w:sz="0" w:space="0" w:color="auto"/>
      </w:divBdr>
    </w:div>
    <w:div w:id="1154489940">
      <w:bodyDiv w:val="1"/>
      <w:marLeft w:val="0"/>
      <w:marRight w:val="0"/>
      <w:marTop w:val="0"/>
      <w:marBottom w:val="0"/>
      <w:divBdr>
        <w:top w:val="none" w:sz="0" w:space="0" w:color="auto"/>
        <w:left w:val="none" w:sz="0" w:space="0" w:color="auto"/>
        <w:bottom w:val="none" w:sz="0" w:space="0" w:color="auto"/>
        <w:right w:val="none" w:sz="0" w:space="0" w:color="auto"/>
      </w:divBdr>
    </w:div>
    <w:div w:id="1156648127">
      <w:bodyDiv w:val="1"/>
      <w:marLeft w:val="0"/>
      <w:marRight w:val="0"/>
      <w:marTop w:val="0"/>
      <w:marBottom w:val="0"/>
      <w:divBdr>
        <w:top w:val="none" w:sz="0" w:space="0" w:color="auto"/>
        <w:left w:val="none" w:sz="0" w:space="0" w:color="auto"/>
        <w:bottom w:val="none" w:sz="0" w:space="0" w:color="auto"/>
        <w:right w:val="none" w:sz="0" w:space="0" w:color="auto"/>
      </w:divBdr>
    </w:div>
    <w:div w:id="1158110216">
      <w:bodyDiv w:val="1"/>
      <w:marLeft w:val="0"/>
      <w:marRight w:val="0"/>
      <w:marTop w:val="0"/>
      <w:marBottom w:val="0"/>
      <w:divBdr>
        <w:top w:val="none" w:sz="0" w:space="0" w:color="auto"/>
        <w:left w:val="none" w:sz="0" w:space="0" w:color="auto"/>
        <w:bottom w:val="none" w:sz="0" w:space="0" w:color="auto"/>
        <w:right w:val="none" w:sz="0" w:space="0" w:color="auto"/>
      </w:divBdr>
    </w:div>
    <w:div w:id="1163088630">
      <w:bodyDiv w:val="1"/>
      <w:marLeft w:val="0"/>
      <w:marRight w:val="0"/>
      <w:marTop w:val="0"/>
      <w:marBottom w:val="0"/>
      <w:divBdr>
        <w:top w:val="none" w:sz="0" w:space="0" w:color="auto"/>
        <w:left w:val="none" w:sz="0" w:space="0" w:color="auto"/>
        <w:bottom w:val="none" w:sz="0" w:space="0" w:color="auto"/>
        <w:right w:val="none" w:sz="0" w:space="0" w:color="auto"/>
      </w:divBdr>
    </w:div>
    <w:div w:id="1166674769">
      <w:bodyDiv w:val="1"/>
      <w:marLeft w:val="0"/>
      <w:marRight w:val="0"/>
      <w:marTop w:val="0"/>
      <w:marBottom w:val="0"/>
      <w:divBdr>
        <w:top w:val="none" w:sz="0" w:space="0" w:color="auto"/>
        <w:left w:val="none" w:sz="0" w:space="0" w:color="auto"/>
        <w:bottom w:val="none" w:sz="0" w:space="0" w:color="auto"/>
        <w:right w:val="none" w:sz="0" w:space="0" w:color="auto"/>
      </w:divBdr>
    </w:div>
    <w:div w:id="1171486774">
      <w:bodyDiv w:val="1"/>
      <w:marLeft w:val="0"/>
      <w:marRight w:val="0"/>
      <w:marTop w:val="0"/>
      <w:marBottom w:val="0"/>
      <w:divBdr>
        <w:top w:val="none" w:sz="0" w:space="0" w:color="auto"/>
        <w:left w:val="none" w:sz="0" w:space="0" w:color="auto"/>
        <w:bottom w:val="none" w:sz="0" w:space="0" w:color="auto"/>
        <w:right w:val="none" w:sz="0" w:space="0" w:color="auto"/>
      </w:divBdr>
    </w:div>
    <w:div w:id="1172330681">
      <w:bodyDiv w:val="1"/>
      <w:marLeft w:val="0"/>
      <w:marRight w:val="0"/>
      <w:marTop w:val="0"/>
      <w:marBottom w:val="0"/>
      <w:divBdr>
        <w:top w:val="none" w:sz="0" w:space="0" w:color="auto"/>
        <w:left w:val="none" w:sz="0" w:space="0" w:color="auto"/>
        <w:bottom w:val="none" w:sz="0" w:space="0" w:color="auto"/>
        <w:right w:val="none" w:sz="0" w:space="0" w:color="auto"/>
      </w:divBdr>
    </w:div>
    <w:div w:id="1173763753">
      <w:bodyDiv w:val="1"/>
      <w:marLeft w:val="0"/>
      <w:marRight w:val="0"/>
      <w:marTop w:val="0"/>
      <w:marBottom w:val="0"/>
      <w:divBdr>
        <w:top w:val="none" w:sz="0" w:space="0" w:color="auto"/>
        <w:left w:val="none" w:sz="0" w:space="0" w:color="auto"/>
        <w:bottom w:val="none" w:sz="0" w:space="0" w:color="auto"/>
        <w:right w:val="none" w:sz="0" w:space="0" w:color="auto"/>
      </w:divBdr>
    </w:div>
    <w:div w:id="1175027613">
      <w:bodyDiv w:val="1"/>
      <w:marLeft w:val="0"/>
      <w:marRight w:val="0"/>
      <w:marTop w:val="0"/>
      <w:marBottom w:val="0"/>
      <w:divBdr>
        <w:top w:val="none" w:sz="0" w:space="0" w:color="auto"/>
        <w:left w:val="none" w:sz="0" w:space="0" w:color="auto"/>
        <w:bottom w:val="none" w:sz="0" w:space="0" w:color="auto"/>
        <w:right w:val="none" w:sz="0" w:space="0" w:color="auto"/>
      </w:divBdr>
    </w:div>
    <w:div w:id="1176579591">
      <w:bodyDiv w:val="1"/>
      <w:marLeft w:val="0"/>
      <w:marRight w:val="0"/>
      <w:marTop w:val="0"/>
      <w:marBottom w:val="0"/>
      <w:divBdr>
        <w:top w:val="none" w:sz="0" w:space="0" w:color="auto"/>
        <w:left w:val="none" w:sz="0" w:space="0" w:color="auto"/>
        <w:bottom w:val="none" w:sz="0" w:space="0" w:color="auto"/>
        <w:right w:val="none" w:sz="0" w:space="0" w:color="auto"/>
      </w:divBdr>
    </w:div>
    <w:div w:id="1178422972">
      <w:bodyDiv w:val="1"/>
      <w:marLeft w:val="0"/>
      <w:marRight w:val="0"/>
      <w:marTop w:val="0"/>
      <w:marBottom w:val="0"/>
      <w:divBdr>
        <w:top w:val="none" w:sz="0" w:space="0" w:color="auto"/>
        <w:left w:val="none" w:sz="0" w:space="0" w:color="auto"/>
        <w:bottom w:val="none" w:sz="0" w:space="0" w:color="auto"/>
        <w:right w:val="none" w:sz="0" w:space="0" w:color="auto"/>
      </w:divBdr>
    </w:div>
    <w:div w:id="1178424411">
      <w:bodyDiv w:val="1"/>
      <w:marLeft w:val="0"/>
      <w:marRight w:val="0"/>
      <w:marTop w:val="0"/>
      <w:marBottom w:val="0"/>
      <w:divBdr>
        <w:top w:val="none" w:sz="0" w:space="0" w:color="auto"/>
        <w:left w:val="none" w:sz="0" w:space="0" w:color="auto"/>
        <w:bottom w:val="none" w:sz="0" w:space="0" w:color="auto"/>
        <w:right w:val="none" w:sz="0" w:space="0" w:color="auto"/>
      </w:divBdr>
    </w:div>
    <w:div w:id="1189874743">
      <w:bodyDiv w:val="1"/>
      <w:marLeft w:val="0"/>
      <w:marRight w:val="0"/>
      <w:marTop w:val="0"/>
      <w:marBottom w:val="0"/>
      <w:divBdr>
        <w:top w:val="none" w:sz="0" w:space="0" w:color="auto"/>
        <w:left w:val="none" w:sz="0" w:space="0" w:color="auto"/>
        <w:bottom w:val="none" w:sz="0" w:space="0" w:color="auto"/>
        <w:right w:val="none" w:sz="0" w:space="0" w:color="auto"/>
      </w:divBdr>
    </w:div>
    <w:div w:id="1190336555">
      <w:bodyDiv w:val="1"/>
      <w:marLeft w:val="0"/>
      <w:marRight w:val="0"/>
      <w:marTop w:val="0"/>
      <w:marBottom w:val="0"/>
      <w:divBdr>
        <w:top w:val="none" w:sz="0" w:space="0" w:color="auto"/>
        <w:left w:val="none" w:sz="0" w:space="0" w:color="auto"/>
        <w:bottom w:val="none" w:sz="0" w:space="0" w:color="auto"/>
        <w:right w:val="none" w:sz="0" w:space="0" w:color="auto"/>
      </w:divBdr>
    </w:div>
    <w:div w:id="1190490339">
      <w:bodyDiv w:val="1"/>
      <w:marLeft w:val="0"/>
      <w:marRight w:val="0"/>
      <w:marTop w:val="0"/>
      <w:marBottom w:val="0"/>
      <w:divBdr>
        <w:top w:val="none" w:sz="0" w:space="0" w:color="auto"/>
        <w:left w:val="none" w:sz="0" w:space="0" w:color="auto"/>
        <w:bottom w:val="none" w:sz="0" w:space="0" w:color="auto"/>
        <w:right w:val="none" w:sz="0" w:space="0" w:color="auto"/>
      </w:divBdr>
    </w:div>
    <w:div w:id="1190677390">
      <w:bodyDiv w:val="1"/>
      <w:marLeft w:val="0"/>
      <w:marRight w:val="0"/>
      <w:marTop w:val="0"/>
      <w:marBottom w:val="0"/>
      <w:divBdr>
        <w:top w:val="none" w:sz="0" w:space="0" w:color="auto"/>
        <w:left w:val="none" w:sz="0" w:space="0" w:color="auto"/>
        <w:bottom w:val="none" w:sz="0" w:space="0" w:color="auto"/>
        <w:right w:val="none" w:sz="0" w:space="0" w:color="auto"/>
      </w:divBdr>
    </w:div>
    <w:div w:id="1197085677">
      <w:bodyDiv w:val="1"/>
      <w:marLeft w:val="0"/>
      <w:marRight w:val="0"/>
      <w:marTop w:val="0"/>
      <w:marBottom w:val="0"/>
      <w:divBdr>
        <w:top w:val="none" w:sz="0" w:space="0" w:color="auto"/>
        <w:left w:val="none" w:sz="0" w:space="0" w:color="auto"/>
        <w:bottom w:val="none" w:sz="0" w:space="0" w:color="auto"/>
        <w:right w:val="none" w:sz="0" w:space="0" w:color="auto"/>
      </w:divBdr>
    </w:div>
    <w:div w:id="1199582586">
      <w:bodyDiv w:val="1"/>
      <w:marLeft w:val="0"/>
      <w:marRight w:val="0"/>
      <w:marTop w:val="0"/>
      <w:marBottom w:val="0"/>
      <w:divBdr>
        <w:top w:val="none" w:sz="0" w:space="0" w:color="auto"/>
        <w:left w:val="none" w:sz="0" w:space="0" w:color="auto"/>
        <w:bottom w:val="none" w:sz="0" w:space="0" w:color="auto"/>
        <w:right w:val="none" w:sz="0" w:space="0" w:color="auto"/>
      </w:divBdr>
    </w:div>
    <w:div w:id="1203784527">
      <w:bodyDiv w:val="1"/>
      <w:marLeft w:val="0"/>
      <w:marRight w:val="0"/>
      <w:marTop w:val="0"/>
      <w:marBottom w:val="0"/>
      <w:divBdr>
        <w:top w:val="none" w:sz="0" w:space="0" w:color="auto"/>
        <w:left w:val="none" w:sz="0" w:space="0" w:color="auto"/>
        <w:bottom w:val="none" w:sz="0" w:space="0" w:color="auto"/>
        <w:right w:val="none" w:sz="0" w:space="0" w:color="auto"/>
      </w:divBdr>
    </w:div>
    <w:div w:id="1204093372">
      <w:bodyDiv w:val="1"/>
      <w:marLeft w:val="0"/>
      <w:marRight w:val="0"/>
      <w:marTop w:val="0"/>
      <w:marBottom w:val="0"/>
      <w:divBdr>
        <w:top w:val="none" w:sz="0" w:space="0" w:color="auto"/>
        <w:left w:val="none" w:sz="0" w:space="0" w:color="auto"/>
        <w:bottom w:val="none" w:sz="0" w:space="0" w:color="auto"/>
        <w:right w:val="none" w:sz="0" w:space="0" w:color="auto"/>
      </w:divBdr>
    </w:div>
    <w:div w:id="1206481550">
      <w:bodyDiv w:val="1"/>
      <w:marLeft w:val="0"/>
      <w:marRight w:val="0"/>
      <w:marTop w:val="0"/>
      <w:marBottom w:val="0"/>
      <w:divBdr>
        <w:top w:val="none" w:sz="0" w:space="0" w:color="auto"/>
        <w:left w:val="none" w:sz="0" w:space="0" w:color="auto"/>
        <w:bottom w:val="none" w:sz="0" w:space="0" w:color="auto"/>
        <w:right w:val="none" w:sz="0" w:space="0" w:color="auto"/>
      </w:divBdr>
    </w:div>
    <w:div w:id="1211724381">
      <w:bodyDiv w:val="1"/>
      <w:marLeft w:val="0"/>
      <w:marRight w:val="0"/>
      <w:marTop w:val="0"/>
      <w:marBottom w:val="0"/>
      <w:divBdr>
        <w:top w:val="none" w:sz="0" w:space="0" w:color="auto"/>
        <w:left w:val="none" w:sz="0" w:space="0" w:color="auto"/>
        <w:bottom w:val="none" w:sz="0" w:space="0" w:color="auto"/>
        <w:right w:val="none" w:sz="0" w:space="0" w:color="auto"/>
      </w:divBdr>
    </w:div>
    <w:div w:id="1213467360">
      <w:bodyDiv w:val="1"/>
      <w:marLeft w:val="0"/>
      <w:marRight w:val="0"/>
      <w:marTop w:val="0"/>
      <w:marBottom w:val="0"/>
      <w:divBdr>
        <w:top w:val="none" w:sz="0" w:space="0" w:color="auto"/>
        <w:left w:val="none" w:sz="0" w:space="0" w:color="auto"/>
        <w:bottom w:val="none" w:sz="0" w:space="0" w:color="auto"/>
        <w:right w:val="none" w:sz="0" w:space="0" w:color="auto"/>
      </w:divBdr>
    </w:div>
    <w:div w:id="1228415791">
      <w:bodyDiv w:val="1"/>
      <w:marLeft w:val="0"/>
      <w:marRight w:val="0"/>
      <w:marTop w:val="0"/>
      <w:marBottom w:val="0"/>
      <w:divBdr>
        <w:top w:val="none" w:sz="0" w:space="0" w:color="auto"/>
        <w:left w:val="none" w:sz="0" w:space="0" w:color="auto"/>
        <w:bottom w:val="none" w:sz="0" w:space="0" w:color="auto"/>
        <w:right w:val="none" w:sz="0" w:space="0" w:color="auto"/>
      </w:divBdr>
    </w:div>
    <w:div w:id="1234853520">
      <w:bodyDiv w:val="1"/>
      <w:marLeft w:val="0"/>
      <w:marRight w:val="0"/>
      <w:marTop w:val="0"/>
      <w:marBottom w:val="0"/>
      <w:divBdr>
        <w:top w:val="none" w:sz="0" w:space="0" w:color="auto"/>
        <w:left w:val="none" w:sz="0" w:space="0" w:color="auto"/>
        <w:bottom w:val="none" w:sz="0" w:space="0" w:color="auto"/>
        <w:right w:val="none" w:sz="0" w:space="0" w:color="auto"/>
      </w:divBdr>
    </w:div>
    <w:div w:id="1239098888">
      <w:bodyDiv w:val="1"/>
      <w:marLeft w:val="0"/>
      <w:marRight w:val="0"/>
      <w:marTop w:val="0"/>
      <w:marBottom w:val="0"/>
      <w:divBdr>
        <w:top w:val="none" w:sz="0" w:space="0" w:color="auto"/>
        <w:left w:val="none" w:sz="0" w:space="0" w:color="auto"/>
        <w:bottom w:val="none" w:sz="0" w:space="0" w:color="auto"/>
        <w:right w:val="none" w:sz="0" w:space="0" w:color="auto"/>
      </w:divBdr>
    </w:div>
    <w:div w:id="1241909793">
      <w:bodyDiv w:val="1"/>
      <w:marLeft w:val="0"/>
      <w:marRight w:val="0"/>
      <w:marTop w:val="0"/>
      <w:marBottom w:val="0"/>
      <w:divBdr>
        <w:top w:val="none" w:sz="0" w:space="0" w:color="auto"/>
        <w:left w:val="none" w:sz="0" w:space="0" w:color="auto"/>
        <w:bottom w:val="none" w:sz="0" w:space="0" w:color="auto"/>
        <w:right w:val="none" w:sz="0" w:space="0" w:color="auto"/>
      </w:divBdr>
    </w:div>
    <w:div w:id="1244878295">
      <w:bodyDiv w:val="1"/>
      <w:marLeft w:val="0"/>
      <w:marRight w:val="0"/>
      <w:marTop w:val="0"/>
      <w:marBottom w:val="0"/>
      <w:divBdr>
        <w:top w:val="none" w:sz="0" w:space="0" w:color="auto"/>
        <w:left w:val="none" w:sz="0" w:space="0" w:color="auto"/>
        <w:bottom w:val="none" w:sz="0" w:space="0" w:color="auto"/>
        <w:right w:val="none" w:sz="0" w:space="0" w:color="auto"/>
      </w:divBdr>
    </w:div>
    <w:div w:id="1257597470">
      <w:bodyDiv w:val="1"/>
      <w:marLeft w:val="0"/>
      <w:marRight w:val="0"/>
      <w:marTop w:val="0"/>
      <w:marBottom w:val="0"/>
      <w:divBdr>
        <w:top w:val="none" w:sz="0" w:space="0" w:color="auto"/>
        <w:left w:val="none" w:sz="0" w:space="0" w:color="auto"/>
        <w:bottom w:val="none" w:sz="0" w:space="0" w:color="auto"/>
        <w:right w:val="none" w:sz="0" w:space="0" w:color="auto"/>
      </w:divBdr>
    </w:div>
    <w:div w:id="1260141299">
      <w:bodyDiv w:val="1"/>
      <w:marLeft w:val="0"/>
      <w:marRight w:val="0"/>
      <w:marTop w:val="0"/>
      <w:marBottom w:val="0"/>
      <w:divBdr>
        <w:top w:val="none" w:sz="0" w:space="0" w:color="auto"/>
        <w:left w:val="none" w:sz="0" w:space="0" w:color="auto"/>
        <w:bottom w:val="none" w:sz="0" w:space="0" w:color="auto"/>
        <w:right w:val="none" w:sz="0" w:space="0" w:color="auto"/>
      </w:divBdr>
    </w:div>
    <w:div w:id="1263303030">
      <w:bodyDiv w:val="1"/>
      <w:marLeft w:val="0"/>
      <w:marRight w:val="0"/>
      <w:marTop w:val="0"/>
      <w:marBottom w:val="0"/>
      <w:divBdr>
        <w:top w:val="none" w:sz="0" w:space="0" w:color="auto"/>
        <w:left w:val="none" w:sz="0" w:space="0" w:color="auto"/>
        <w:bottom w:val="none" w:sz="0" w:space="0" w:color="auto"/>
        <w:right w:val="none" w:sz="0" w:space="0" w:color="auto"/>
      </w:divBdr>
    </w:div>
    <w:div w:id="1263341830">
      <w:bodyDiv w:val="1"/>
      <w:marLeft w:val="0"/>
      <w:marRight w:val="0"/>
      <w:marTop w:val="0"/>
      <w:marBottom w:val="0"/>
      <w:divBdr>
        <w:top w:val="none" w:sz="0" w:space="0" w:color="auto"/>
        <w:left w:val="none" w:sz="0" w:space="0" w:color="auto"/>
        <w:bottom w:val="none" w:sz="0" w:space="0" w:color="auto"/>
        <w:right w:val="none" w:sz="0" w:space="0" w:color="auto"/>
      </w:divBdr>
    </w:div>
    <w:div w:id="1266186547">
      <w:bodyDiv w:val="1"/>
      <w:marLeft w:val="0"/>
      <w:marRight w:val="0"/>
      <w:marTop w:val="0"/>
      <w:marBottom w:val="0"/>
      <w:divBdr>
        <w:top w:val="none" w:sz="0" w:space="0" w:color="auto"/>
        <w:left w:val="none" w:sz="0" w:space="0" w:color="auto"/>
        <w:bottom w:val="none" w:sz="0" w:space="0" w:color="auto"/>
        <w:right w:val="none" w:sz="0" w:space="0" w:color="auto"/>
      </w:divBdr>
    </w:div>
    <w:div w:id="1267152653">
      <w:bodyDiv w:val="1"/>
      <w:marLeft w:val="0"/>
      <w:marRight w:val="0"/>
      <w:marTop w:val="0"/>
      <w:marBottom w:val="0"/>
      <w:divBdr>
        <w:top w:val="none" w:sz="0" w:space="0" w:color="auto"/>
        <w:left w:val="none" w:sz="0" w:space="0" w:color="auto"/>
        <w:bottom w:val="none" w:sz="0" w:space="0" w:color="auto"/>
        <w:right w:val="none" w:sz="0" w:space="0" w:color="auto"/>
      </w:divBdr>
    </w:div>
    <w:div w:id="1270166817">
      <w:bodyDiv w:val="1"/>
      <w:marLeft w:val="0"/>
      <w:marRight w:val="0"/>
      <w:marTop w:val="0"/>
      <w:marBottom w:val="0"/>
      <w:divBdr>
        <w:top w:val="none" w:sz="0" w:space="0" w:color="auto"/>
        <w:left w:val="none" w:sz="0" w:space="0" w:color="auto"/>
        <w:bottom w:val="none" w:sz="0" w:space="0" w:color="auto"/>
        <w:right w:val="none" w:sz="0" w:space="0" w:color="auto"/>
      </w:divBdr>
    </w:div>
    <w:div w:id="1271663836">
      <w:bodyDiv w:val="1"/>
      <w:marLeft w:val="0"/>
      <w:marRight w:val="0"/>
      <w:marTop w:val="0"/>
      <w:marBottom w:val="0"/>
      <w:divBdr>
        <w:top w:val="none" w:sz="0" w:space="0" w:color="auto"/>
        <w:left w:val="none" w:sz="0" w:space="0" w:color="auto"/>
        <w:bottom w:val="none" w:sz="0" w:space="0" w:color="auto"/>
        <w:right w:val="none" w:sz="0" w:space="0" w:color="auto"/>
      </w:divBdr>
    </w:div>
    <w:div w:id="1272318520">
      <w:bodyDiv w:val="1"/>
      <w:marLeft w:val="0"/>
      <w:marRight w:val="0"/>
      <w:marTop w:val="0"/>
      <w:marBottom w:val="0"/>
      <w:divBdr>
        <w:top w:val="none" w:sz="0" w:space="0" w:color="auto"/>
        <w:left w:val="none" w:sz="0" w:space="0" w:color="auto"/>
        <w:bottom w:val="none" w:sz="0" w:space="0" w:color="auto"/>
        <w:right w:val="none" w:sz="0" w:space="0" w:color="auto"/>
      </w:divBdr>
    </w:div>
    <w:div w:id="1283147347">
      <w:bodyDiv w:val="1"/>
      <w:marLeft w:val="0"/>
      <w:marRight w:val="0"/>
      <w:marTop w:val="0"/>
      <w:marBottom w:val="0"/>
      <w:divBdr>
        <w:top w:val="none" w:sz="0" w:space="0" w:color="auto"/>
        <w:left w:val="none" w:sz="0" w:space="0" w:color="auto"/>
        <w:bottom w:val="none" w:sz="0" w:space="0" w:color="auto"/>
        <w:right w:val="none" w:sz="0" w:space="0" w:color="auto"/>
      </w:divBdr>
    </w:div>
    <w:div w:id="1286741582">
      <w:bodyDiv w:val="1"/>
      <w:marLeft w:val="0"/>
      <w:marRight w:val="0"/>
      <w:marTop w:val="0"/>
      <w:marBottom w:val="0"/>
      <w:divBdr>
        <w:top w:val="none" w:sz="0" w:space="0" w:color="auto"/>
        <w:left w:val="none" w:sz="0" w:space="0" w:color="auto"/>
        <w:bottom w:val="none" w:sz="0" w:space="0" w:color="auto"/>
        <w:right w:val="none" w:sz="0" w:space="0" w:color="auto"/>
      </w:divBdr>
    </w:div>
    <w:div w:id="1301422845">
      <w:bodyDiv w:val="1"/>
      <w:marLeft w:val="0"/>
      <w:marRight w:val="0"/>
      <w:marTop w:val="0"/>
      <w:marBottom w:val="0"/>
      <w:divBdr>
        <w:top w:val="none" w:sz="0" w:space="0" w:color="auto"/>
        <w:left w:val="none" w:sz="0" w:space="0" w:color="auto"/>
        <w:bottom w:val="none" w:sz="0" w:space="0" w:color="auto"/>
        <w:right w:val="none" w:sz="0" w:space="0" w:color="auto"/>
      </w:divBdr>
    </w:div>
    <w:div w:id="1309048668">
      <w:bodyDiv w:val="1"/>
      <w:marLeft w:val="0"/>
      <w:marRight w:val="0"/>
      <w:marTop w:val="0"/>
      <w:marBottom w:val="0"/>
      <w:divBdr>
        <w:top w:val="none" w:sz="0" w:space="0" w:color="auto"/>
        <w:left w:val="none" w:sz="0" w:space="0" w:color="auto"/>
        <w:bottom w:val="none" w:sz="0" w:space="0" w:color="auto"/>
        <w:right w:val="none" w:sz="0" w:space="0" w:color="auto"/>
      </w:divBdr>
    </w:div>
    <w:div w:id="1309244897">
      <w:bodyDiv w:val="1"/>
      <w:marLeft w:val="0"/>
      <w:marRight w:val="0"/>
      <w:marTop w:val="0"/>
      <w:marBottom w:val="0"/>
      <w:divBdr>
        <w:top w:val="none" w:sz="0" w:space="0" w:color="auto"/>
        <w:left w:val="none" w:sz="0" w:space="0" w:color="auto"/>
        <w:bottom w:val="none" w:sz="0" w:space="0" w:color="auto"/>
        <w:right w:val="none" w:sz="0" w:space="0" w:color="auto"/>
      </w:divBdr>
    </w:div>
    <w:div w:id="1317490536">
      <w:bodyDiv w:val="1"/>
      <w:marLeft w:val="0"/>
      <w:marRight w:val="0"/>
      <w:marTop w:val="0"/>
      <w:marBottom w:val="0"/>
      <w:divBdr>
        <w:top w:val="none" w:sz="0" w:space="0" w:color="auto"/>
        <w:left w:val="none" w:sz="0" w:space="0" w:color="auto"/>
        <w:bottom w:val="none" w:sz="0" w:space="0" w:color="auto"/>
        <w:right w:val="none" w:sz="0" w:space="0" w:color="auto"/>
      </w:divBdr>
    </w:div>
    <w:div w:id="1318457420">
      <w:bodyDiv w:val="1"/>
      <w:marLeft w:val="0"/>
      <w:marRight w:val="0"/>
      <w:marTop w:val="0"/>
      <w:marBottom w:val="0"/>
      <w:divBdr>
        <w:top w:val="none" w:sz="0" w:space="0" w:color="auto"/>
        <w:left w:val="none" w:sz="0" w:space="0" w:color="auto"/>
        <w:bottom w:val="none" w:sz="0" w:space="0" w:color="auto"/>
        <w:right w:val="none" w:sz="0" w:space="0" w:color="auto"/>
      </w:divBdr>
    </w:div>
    <w:div w:id="1321156820">
      <w:bodyDiv w:val="1"/>
      <w:marLeft w:val="0"/>
      <w:marRight w:val="0"/>
      <w:marTop w:val="0"/>
      <w:marBottom w:val="0"/>
      <w:divBdr>
        <w:top w:val="none" w:sz="0" w:space="0" w:color="auto"/>
        <w:left w:val="none" w:sz="0" w:space="0" w:color="auto"/>
        <w:bottom w:val="none" w:sz="0" w:space="0" w:color="auto"/>
        <w:right w:val="none" w:sz="0" w:space="0" w:color="auto"/>
      </w:divBdr>
    </w:div>
    <w:div w:id="1330477822">
      <w:bodyDiv w:val="1"/>
      <w:marLeft w:val="0"/>
      <w:marRight w:val="0"/>
      <w:marTop w:val="0"/>
      <w:marBottom w:val="0"/>
      <w:divBdr>
        <w:top w:val="none" w:sz="0" w:space="0" w:color="auto"/>
        <w:left w:val="none" w:sz="0" w:space="0" w:color="auto"/>
        <w:bottom w:val="none" w:sz="0" w:space="0" w:color="auto"/>
        <w:right w:val="none" w:sz="0" w:space="0" w:color="auto"/>
      </w:divBdr>
    </w:div>
    <w:div w:id="1331298897">
      <w:bodyDiv w:val="1"/>
      <w:marLeft w:val="0"/>
      <w:marRight w:val="0"/>
      <w:marTop w:val="0"/>
      <w:marBottom w:val="0"/>
      <w:divBdr>
        <w:top w:val="none" w:sz="0" w:space="0" w:color="auto"/>
        <w:left w:val="none" w:sz="0" w:space="0" w:color="auto"/>
        <w:bottom w:val="none" w:sz="0" w:space="0" w:color="auto"/>
        <w:right w:val="none" w:sz="0" w:space="0" w:color="auto"/>
      </w:divBdr>
    </w:div>
    <w:div w:id="1332567921">
      <w:bodyDiv w:val="1"/>
      <w:marLeft w:val="0"/>
      <w:marRight w:val="0"/>
      <w:marTop w:val="0"/>
      <w:marBottom w:val="0"/>
      <w:divBdr>
        <w:top w:val="none" w:sz="0" w:space="0" w:color="auto"/>
        <w:left w:val="none" w:sz="0" w:space="0" w:color="auto"/>
        <w:bottom w:val="none" w:sz="0" w:space="0" w:color="auto"/>
        <w:right w:val="none" w:sz="0" w:space="0" w:color="auto"/>
      </w:divBdr>
    </w:div>
    <w:div w:id="1338657027">
      <w:bodyDiv w:val="1"/>
      <w:marLeft w:val="0"/>
      <w:marRight w:val="0"/>
      <w:marTop w:val="0"/>
      <w:marBottom w:val="0"/>
      <w:divBdr>
        <w:top w:val="none" w:sz="0" w:space="0" w:color="auto"/>
        <w:left w:val="none" w:sz="0" w:space="0" w:color="auto"/>
        <w:bottom w:val="none" w:sz="0" w:space="0" w:color="auto"/>
        <w:right w:val="none" w:sz="0" w:space="0" w:color="auto"/>
      </w:divBdr>
    </w:div>
    <w:div w:id="1341154534">
      <w:bodyDiv w:val="1"/>
      <w:marLeft w:val="0"/>
      <w:marRight w:val="0"/>
      <w:marTop w:val="0"/>
      <w:marBottom w:val="0"/>
      <w:divBdr>
        <w:top w:val="none" w:sz="0" w:space="0" w:color="auto"/>
        <w:left w:val="none" w:sz="0" w:space="0" w:color="auto"/>
        <w:bottom w:val="none" w:sz="0" w:space="0" w:color="auto"/>
        <w:right w:val="none" w:sz="0" w:space="0" w:color="auto"/>
      </w:divBdr>
    </w:div>
    <w:div w:id="1343121263">
      <w:bodyDiv w:val="1"/>
      <w:marLeft w:val="0"/>
      <w:marRight w:val="0"/>
      <w:marTop w:val="0"/>
      <w:marBottom w:val="0"/>
      <w:divBdr>
        <w:top w:val="none" w:sz="0" w:space="0" w:color="auto"/>
        <w:left w:val="none" w:sz="0" w:space="0" w:color="auto"/>
        <w:bottom w:val="none" w:sz="0" w:space="0" w:color="auto"/>
        <w:right w:val="none" w:sz="0" w:space="0" w:color="auto"/>
      </w:divBdr>
    </w:div>
    <w:div w:id="1345134152">
      <w:bodyDiv w:val="1"/>
      <w:marLeft w:val="0"/>
      <w:marRight w:val="0"/>
      <w:marTop w:val="0"/>
      <w:marBottom w:val="0"/>
      <w:divBdr>
        <w:top w:val="none" w:sz="0" w:space="0" w:color="auto"/>
        <w:left w:val="none" w:sz="0" w:space="0" w:color="auto"/>
        <w:bottom w:val="none" w:sz="0" w:space="0" w:color="auto"/>
        <w:right w:val="none" w:sz="0" w:space="0" w:color="auto"/>
      </w:divBdr>
    </w:div>
    <w:div w:id="1345280602">
      <w:bodyDiv w:val="1"/>
      <w:marLeft w:val="0"/>
      <w:marRight w:val="0"/>
      <w:marTop w:val="0"/>
      <w:marBottom w:val="0"/>
      <w:divBdr>
        <w:top w:val="none" w:sz="0" w:space="0" w:color="auto"/>
        <w:left w:val="none" w:sz="0" w:space="0" w:color="auto"/>
        <w:bottom w:val="none" w:sz="0" w:space="0" w:color="auto"/>
        <w:right w:val="none" w:sz="0" w:space="0" w:color="auto"/>
      </w:divBdr>
    </w:div>
    <w:div w:id="1348866567">
      <w:bodyDiv w:val="1"/>
      <w:marLeft w:val="0"/>
      <w:marRight w:val="0"/>
      <w:marTop w:val="0"/>
      <w:marBottom w:val="0"/>
      <w:divBdr>
        <w:top w:val="none" w:sz="0" w:space="0" w:color="auto"/>
        <w:left w:val="none" w:sz="0" w:space="0" w:color="auto"/>
        <w:bottom w:val="none" w:sz="0" w:space="0" w:color="auto"/>
        <w:right w:val="none" w:sz="0" w:space="0" w:color="auto"/>
      </w:divBdr>
    </w:div>
    <w:div w:id="1353260164">
      <w:bodyDiv w:val="1"/>
      <w:marLeft w:val="0"/>
      <w:marRight w:val="0"/>
      <w:marTop w:val="0"/>
      <w:marBottom w:val="0"/>
      <w:divBdr>
        <w:top w:val="none" w:sz="0" w:space="0" w:color="auto"/>
        <w:left w:val="none" w:sz="0" w:space="0" w:color="auto"/>
        <w:bottom w:val="none" w:sz="0" w:space="0" w:color="auto"/>
        <w:right w:val="none" w:sz="0" w:space="0" w:color="auto"/>
      </w:divBdr>
    </w:div>
    <w:div w:id="1354762807">
      <w:bodyDiv w:val="1"/>
      <w:marLeft w:val="0"/>
      <w:marRight w:val="0"/>
      <w:marTop w:val="0"/>
      <w:marBottom w:val="0"/>
      <w:divBdr>
        <w:top w:val="none" w:sz="0" w:space="0" w:color="auto"/>
        <w:left w:val="none" w:sz="0" w:space="0" w:color="auto"/>
        <w:bottom w:val="none" w:sz="0" w:space="0" w:color="auto"/>
        <w:right w:val="none" w:sz="0" w:space="0" w:color="auto"/>
      </w:divBdr>
    </w:div>
    <w:div w:id="1355956400">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2509429">
      <w:bodyDiv w:val="1"/>
      <w:marLeft w:val="0"/>
      <w:marRight w:val="0"/>
      <w:marTop w:val="0"/>
      <w:marBottom w:val="0"/>
      <w:divBdr>
        <w:top w:val="none" w:sz="0" w:space="0" w:color="auto"/>
        <w:left w:val="none" w:sz="0" w:space="0" w:color="auto"/>
        <w:bottom w:val="none" w:sz="0" w:space="0" w:color="auto"/>
        <w:right w:val="none" w:sz="0" w:space="0" w:color="auto"/>
      </w:divBdr>
    </w:div>
    <w:div w:id="1362979560">
      <w:bodyDiv w:val="1"/>
      <w:marLeft w:val="0"/>
      <w:marRight w:val="0"/>
      <w:marTop w:val="0"/>
      <w:marBottom w:val="0"/>
      <w:divBdr>
        <w:top w:val="none" w:sz="0" w:space="0" w:color="auto"/>
        <w:left w:val="none" w:sz="0" w:space="0" w:color="auto"/>
        <w:bottom w:val="none" w:sz="0" w:space="0" w:color="auto"/>
        <w:right w:val="none" w:sz="0" w:space="0" w:color="auto"/>
      </w:divBdr>
    </w:div>
    <w:div w:id="1365256308">
      <w:bodyDiv w:val="1"/>
      <w:marLeft w:val="0"/>
      <w:marRight w:val="0"/>
      <w:marTop w:val="0"/>
      <w:marBottom w:val="0"/>
      <w:divBdr>
        <w:top w:val="none" w:sz="0" w:space="0" w:color="auto"/>
        <w:left w:val="none" w:sz="0" w:space="0" w:color="auto"/>
        <w:bottom w:val="none" w:sz="0" w:space="0" w:color="auto"/>
        <w:right w:val="none" w:sz="0" w:space="0" w:color="auto"/>
      </w:divBdr>
    </w:div>
    <w:div w:id="1365786565">
      <w:bodyDiv w:val="1"/>
      <w:marLeft w:val="0"/>
      <w:marRight w:val="0"/>
      <w:marTop w:val="0"/>
      <w:marBottom w:val="0"/>
      <w:divBdr>
        <w:top w:val="none" w:sz="0" w:space="0" w:color="auto"/>
        <w:left w:val="none" w:sz="0" w:space="0" w:color="auto"/>
        <w:bottom w:val="none" w:sz="0" w:space="0" w:color="auto"/>
        <w:right w:val="none" w:sz="0" w:space="0" w:color="auto"/>
      </w:divBdr>
    </w:div>
    <w:div w:id="1368483988">
      <w:bodyDiv w:val="1"/>
      <w:marLeft w:val="0"/>
      <w:marRight w:val="0"/>
      <w:marTop w:val="0"/>
      <w:marBottom w:val="0"/>
      <w:divBdr>
        <w:top w:val="none" w:sz="0" w:space="0" w:color="auto"/>
        <w:left w:val="none" w:sz="0" w:space="0" w:color="auto"/>
        <w:bottom w:val="none" w:sz="0" w:space="0" w:color="auto"/>
        <w:right w:val="none" w:sz="0" w:space="0" w:color="auto"/>
      </w:divBdr>
    </w:div>
    <w:div w:id="1372656685">
      <w:bodyDiv w:val="1"/>
      <w:marLeft w:val="0"/>
      <w:marRight w:val="0"/>
      <w:marTop w:val="0"/>
      <w:marBottom w:val="0"/>
      <w:divBdr>
        <w:top w:val="none" w:sz="0" w:space="0" w:color="auto"/>
        <w:left w:val="none" w:sz="0" w:space="0" w:color="auto"/>
        <w:bottom w:val="none" w:sz="0" w:space="0" w:color="auto"/>
        <w:right w:val="none" w:sz="0" w:space="0" w:color="auto"/>
      </w:divBdr>
    </w:div>
    <w:div w:id="1373850289">
      <w:bodyDiv w:val="1"/>
      <w:marLeft w:val="0"/>
      <w:marRight w:val="0"/>
      <w:marTop w:val="0"/>
      <w:marBottom w:val="0"/>
      <w:divBdr>
        <w:top w:val="none" w:sz="0" w:space="0" w:color="auto"/>
        <w:left w:val="none" w:sz="0" w:space="0" w:color="auto"/>
        <w:bottom w:val="none" w:sz="0" w:space="0" w:color="auto"/>
        <w:right w:val="none" w:sz="0" w:space="0" w:color="auto"/>
      </w:divBdr>
    </w:div>
    <w:div w:id="1378358378">
      <w:bodyDiv w:val="1"/>
      <w:marLeft w:val="0"/>
      <w:marRight w:val="0"/>
      <w:marTop w:val="0"/>
      <w:marBottom w:val="0"/>
      <w:divBdr>
        <w:top w:val="none" w:sz="0" w:space="0" w:color="auto"/>
        <w:left w:val="none" w:sz="0" w:space="0" w:color="auto"/>
        <w:bottom w:val="none" w:sz="0" w:space="0" w:color="auto"/>
        <w:right w:val="none" w:sz="0" w:space="0" w:color="auto"/>
      </w:divBdr>
    </w:div>
    <w:div w:id="1379207499">
      <w:bodyDiv w:val="1"/>
      <w:marLeft w:val="0"/>
      <w:marRight w:val="0"/>
      <w:marTop w:val="0"/>
      <w:marBottom w:val="0"/>
      <w:divBdr>
        <w:top w:val="none" w:sz="0" w:space="0" w:color="auto"/>
        <w:left w:val="none" w:sz="0" w:space="0" w:color="auto"/>
        <w:bottom w:val="none" w:sz="0" w:space="0" w:color="auto"/>
        <w:right w:val="none" w:sz="0" w:space="0" w:color="auto"/>
      </w:divBdr>
    </w:div>
    <w:div w:id="1387029030">
      <w:bodyDiv w:val="1"/>
      <w:marLeft w:val="0"/>
      <w:marRight w:val="0"/>
      <w:marTop w:val="0"/>
      <w:marBottom w:val="0"/>
      <w:divBdr>
        <w:top w:val="none" w:sz="0" w:space="0" w:color="auto"/>
        <w:left w:val="none" w:sz="0" w:space="0" w:color="auto"/>
        <w:bottom w:val="none" w:sz="0" w:space="0" w:color="auto"/>
        <w:right w:val="none" w:sz="0" w:space="0" w:color="auto"/>
      </w:divBdr>
    </w:div>
    <w:div w:id="1388147483">
      <w:bodyDiv w:val="1"/>
      <w:marLeft w:val="0"/>
      <w:marRight w:val="0"/>
      <w:marTop w:val="0"/>
      <w:marBottom w:val="0"/>
      <w:divBdr>
        <w:top w:val="none" w:sz="0" w:space="0" w:color="auto"/>
        <w:left w:val="none" w:sz="0" w:space="0" w:color="auto"/>
        <w:bottom w:val="none" w:sz="0" w:space="0" w:color="auto"/>
        <w:right w:val="none" w:sz="0" w:space="0" w:color="auto"/>
      </w:divBdr>
    </w:div>
    <w:div w:id="1391684501">
      <w:bodyDiv w:val="1"/>
      <w:marLeft w:val="0"/>
      <w:marRight w:val="0"/>
      <w:marTop w:val="0"/>
      <w:marBottom w:val="0"/>
      <w:divBdr>
        <w:top w:val="none" w:sz="0" w:space="0" w:color="auto"/>
        <w:left w:val="none" w:sz="0" w:space="0" w:color="auto"/>
        <w:bottom w:val="none" w:sz="0" w:space="0" w:color="auto"/>
        <w:right w:val="none" w:sz="0" w:space="0" w:color="auto"/>
      </w:divBdr>
    </w:div>
    <w:div w:id="1391995528">
      <w:bodyDiv w:val="1"/>
      <w:marLeft w:val="0"/>
      <w:marRight w:val="0"/>
      <w:marTop w:val="0"/>
      <w:marBottom w:val="0"/>
      <w:divBdr>
        <w:top w:val="none" w:sz="0" w:space="0" w:color="auto"/>
        <w:left w:val="none" w:sz="0" w:space="0" w:color="auto"/>
        <w:bottom w:val="none" w:sz="0" w:space="0" w:color="auto"/>
        <w:right w:val="none" w:sz="0" w:space="0" w:color="auto"/>
      </w:divBdr>
    </w:div>
    <w:div w:id="1393188821">
      <w:bodyDiv w:val="1"/>
      <w:marLeft w:val="0"/>
      <w:marRight w:val="0"/>
      <w:marTop w:val="0"/>
      <w:marBottom w:val="0"/>
      <w:divBdr>
        <w:top w:val="none" w:sz="0" w:space="0" w:color="auto"/>
        <w:left w:val="none" w:sz="0" w:space="0" w:color="auto"/>
        <w:bottom w:val="none" w:sz="0" w:space="0" w:color="auto"/>
        <w:right w:val="none" w:sz="0" w:space="0" w:color="auto"/>
      </w:divBdr>
    </w:div>
    <w:div w:id="1393499782">
      <w:bodyDiv w:val="1"/>
      <w:marLeft w:val="0"/>
      <w:marRight w:val="0"/>
      <w:marTop w:val="0"/>
      <w:marBottom w:val="0"/>
      <w:divBdr>
        <w:top w:val="none" w:sz="0" w:space="0" w:color="auto"/>
        <w:left w:val="none" w:sz="0" w:space="0" w:color="auto"/>
        <w:bottom w:val="none" w:sz="0" w:space="0" w:color="auto"/>
        <w:right w:val="none" w:sz="0" w:space="0" w:color="auto"/>
      </w:divBdr>
    </w:div>
    <w:div w:id="1396277233">
      <w:bodyDiv w:val="1"/>
      <w:marLeft w:val="0"/>
      <w:marRight w:val="0"/>
      <w:marTop w:val="0"/>
      <w:marBottom w:val="0"/>
      <w:divBdr>
        <w:top w:val="none" w:sz="0" w:space="0" w:color="auto"/>
        <w:left w:val="none" w:sz="0" w:space="0" w:color="auto"/>
        <w:bottom w:val="none" w:sz="0" w:space="0" w:color="auto"/>
        <w:right w:val="none" w:sz="0" w:space="0" w:color="auto"/>
      </w:divBdr>
    </w:div>
    <w:div w:id="1397390218">
      <w:bodyDiv w:val="1"/>
      <w:marLeft w:val="0"/>
      <w:marRight w:val="0"/>
      <w:marTop w:val="0"/>
      <w:marBottom w:val="0"/>
      <w:divBdr>
        <w:top w:val="none" w:sz="0" w:space="0" w:color="auto"/>
        <w:left w:val="none" w:sz="0" w:space="0" w:color="auto"/>
        <w:bottom w:val="none" w:sz="0" w:space="0" w:color="auto"/>
        <w:right w:val="none" w:sz="0" w:space="0" w:color="auto"/>
      </w:divBdr>
    </w:div>
    <w:div w:id="1397821913">
      <w:bodyDiv w:val="1"/>
      <w:marLeft w:val="0"/>
      <w:marRight w:val="0"/>
      <w:marTop w:val="0"/>
      <w:marBottom w:val="0"/>
      <w:divBdr>
        <w:top w:val="none" w:sz="0" w:space="0" w:color="auto"/>
        <w:left w:val="none" w:sz="0" w:space="0" w:color="auto"/>
        <w:bottom w:val="none" w:sz="0" w:space="0" w:color="auto"/>
        <w:right w:val="none" w:sz="0" w:space="0" w:color="auto"/>
      </w:divBdr>
    </w:div>
    <w:div w:id="1410425177">
      <w:bodyDiv w:val="1"/>
      <w:marLeft w:val="0"/>
      <w:marRight w:val="0"/>
      <w:marTop w:val="0"/>
      <w:marBottom w:val="0"/>
      <w:divBdr>
        <w:top w:val="none" w:sz="0" w:space="0" w:color="auto"/>
        <w:left w:val="none" w:sz="0" w:space="0" w:color="auto"/>
        <w:bottom w:val="none" w:sz="0" w:space="0" w:color="auto"/>
        <w:right w:val="none" w:sz="0" w:space="0" w:color="auto"/>
      </w:divBdr>
    </w:div>
    <w:div w:id="1411928288">
      <w:bodyDiv w:val="1"/>
      <w:marLeft w:val="0"/>
      <w:marRight w:val="0"/>
      <w:marTop w:val="0"/>
      <w:marBottom w:val="0"/>
      <w:divBdr>
        <w:top w:val="none" w:sz="0" w:space="0" w:color="auto"/>
        <w:left w:val="none" w:sz="0" w:space="0" w:color="auto"/>
        <w:bottom w:val="none" w:sz="0" w:space="0" w:color="auto"/>
        <w:right w:val="none" w:sz="0" w:space="0" w:color="auto"/>
      </w:divBdr>
    </w:div>
    <w:div w:id="1413971906">
      <w:bodyDiv w:val="1"/>
      <w:marLeft w:val="0"/>
      <w:marRight w:val="0"/>
      <w:marTop w:val="0"/>
      <w:marBottom w:val="0"/>
      <w:divBdr>
        <w:top w:val="none" w:sz="0" w:space="0" w:color="auto"/>
        <w:left w:val="none" w:sz="0" w:space="0" w:color="auto"/>
        <w:bottom w:val="none" w:sz="0" w:space="0" w:color="auto"/>
        <w:right w:val="none" w:sz="0" w:space="0" w:color="auto"/>
      </w:divBdr>
    </w:div>
    <w:div w:id="1414351069">
      <w:bodyDiv w:val="1"/>
      <w:marLeft w:val="0"/>
      <w:marRight w:val="0"/>
      <w:marTop w:val="0"/>
      <w:marBottom w:val="0"/>
      <w:divBdr>
        <w:top w:val="none" w:sz="0" w:space="0" w:color="auto"/>
        <w:left w:val="none" w:sz="0" w:space="0" w:color="auto"/>
        <w:bottom w:val="none" w:sz="0" w:space="0" w:color="auto"/>
        <w:right w:val="none" w:sz="0" w:space="0" w:color="auto"/>
      </w:divBdr>
    </w:div>
    <w:div w:id="1416822991">
      <w:bodyDiv w:val="1"/>
      <w:marLeft w:val="0"/>
      <w:marRight w:val="0"/>
      <w:marTop w:val="0"/>
      <w:marBottom w:val="0"/>
      <w:divBdr>
        <w:top w:val="none" w:sz="0" w:space="0" w:color="auto"/>
        <w:left w:val="none" w:sz="0" w:space="0" w:color="auto"/>
        <w:bottom w:val="none" w:sz="0" w:space="0" w:color="auto"/>
        <w:right w:val="none" w:sz="0" w:space="0" w:color="auto"/>
      </w:divBdr>
    </w:div>
    <w:div w:id="1418014964">
      <w:bodyDiv w:val="1"/>
      <w:marLeft w:val="0"/>
      <w:marRight w:val="0"/>
      <w:marTop w:val="0"/>
      <w:marBottom w:val="0"/>
      <w:divBdr>
        <w:top w:val="none" w:sz="0" w:space="0" w:color="auto"/>
        <w:left w:val="none" w:sz="0" w:space="0" w:color="auto"/>
        <w:bottom w:val="none" w:sz="0" w:space="0" w:color="auto"/>
        <w:right w:val="none" w:sz="0" w:space="0" w:color="auto"/>
      </w:divBdr>
    </w:div>
    <w:div w:id="1418134086">
      <w:bodyDiv w:val="1"/>
      <w:marLeft w:val="0"/>
      <w:marRight w:val="0"/>
      <w:marTop w:val="0"/>
      <w:marBottom w:val="0"/>
      <w:divBdr>
        <w:top w:val="none" w:sz="0" w:space="0" w:color="auto"/>
        <w:left w:val="none" w:sz="0" w:space="0" w:color="auto"/>
        <w:bottom w:val="none" w:sz="0" w:space="0" w:color="auto"/>
        <w:right w:val="none" w:sz="0" w:space="0" w:color="auto"/>
      </w:divBdr>
    </w:div>
    <w:div w:id="1420175406">
      <w:bodyDiv w:val="1"/>
      <w:marLeft w:val="0"/>
      <w:marRight w:val="0"/>
      <w:marTop w:val="0"/>
      <w:marBottom w:val="0"/>
      <w:divBdr>
        <w:top w:val="none" w:sz="0" w:space="0" w:color="auto"/>
        <w:left w:val="none" w:sz="0" w:space="0" w:color="auto"/>
        <w:bottom w:val="none" w:sz="0" w:space="0" w:color="auto"/>
        <w:right w:val="none" w:sz="0" w:space="0" w:color="auto"/>
      </w:divBdr>
    </w:div>
    <w:div w:id="1420251073">
      <w:bodyDiv w:val="1"/>
      <w:marLeft w:val="0"/>
      <w:marRight w:val="0"/>
      <w:marTop w:val="0"/>
      <w:marBottom w:val="0"/>
      <w:divBdr>
        <w:top w:val="none" w:sz="0" w:space="0" w:color="auto"/>
        <w:left w:val="none" w:sz="0" w:space="0" w:color="auto"/>
        <w:bottom w:val="none" w:sz="0" w:space="0" w:color="auto"/>
        <w:right w:val="none" w:sz="0" w:space="0" w:color="auto"/>
      </w:divBdr>
    </w:div>
    <w:div w:id="1420951662">
      <w:bodyDiv w:val="1"/>
      <w:marLeft w:val="0"/>
      <w:marRight w:val="0"/>
      <w:marTop w:val="0"/>
      <w:marBottom w:val="0"/>
      <w:divBdr>
        <w:top w:val="none" w:sz="0" w:space="0" w:color="auto"/>
        <w:left w:val="none" w:sz="0" w:space="0" w:color="auto"/>
        <w:bottom w:val="none" w:sz="0" w:space="0" w:color="auto"/>
        <w:right w:val="none" w:sz="0" w:space="0" w:color="auto"/>
      </w:divBdr>
    </w:div>
    <w:div w:id="1421099953">
      <w:bodyDiv w:val="1"/>
      <w:marLeft w:val="0"/>
      <w:marRight w:val="0"/>
      <w:marTop w:val="0"/>
      <w:marBottom w:val="0"/>
      <w:divBdr>
        <w:top w:val="none" w:sz="0" w:space="0" w:color="auto"/>
        <w:left w:val="none" w:sz="0" w:space="0" w:color="auto"/>
        <w:bottom w:val="none" w:sz="0" w:space="0" w:color="auto"/>
        <w:right w:val="none" w:sz="0" w:space="0" w:color="auto"/>
      </w:divBdr>
    </w:div>
    <w:div w:id="1422947551">
      <w:bodyDiv w:val="1"/>
      <w:marLeft w:val="0"/>
      <w:marRight w:val="0"/>
      <w:marTop w:val="0"/>
      <w:marBottom w:val="0"/>
      <w:divBdr>
        <w:top w:val="none" w:sz="0" w:space="0" w:color="auto"/>
        <w:left w:val="none" w:sz="0" w:space="0" w:color="auto"/>
        <w:bottom w:val="none" w:sz="0" w:space="0" w:color="auto"/>
        <w:right w:val="none" w:sz="0" w:space="0" w:color="auto"/>
      </w:divBdr>
    </w:div>
    <w:div w:id="1423725142">
      <w:bodyDiv w:val="1"/>
      <w:marLeft w:val="0"/>
      <w:marRight w:val="0"/>
      <w:marTop w:val="0"/>
      <w:marBottom w:val="0"/>
      <w:divBdr>
        <w:top w:val="none" w:sz="0" w:space="0" w:color="auto"/>
        <w:left w:val="none" w:sz="0" w:space="0" w:color="auto"/>
        <w:bottom w:val="none" w:sz="0" w:space="0" w:color="auto"/>
        <w:right w:val="none" w:sz="0" w:space="0" w:color="auto"/>
      </w:divBdr>
    </w:div>
    <w:div w:id="1430194135">
      <w:bodyDiv w:val="1"/>
      <w:marLeft w:val="0"/>
      <w:marRight w:val="0"/>
      <w:marTop w:val="0"/>
      <w:marBottom w:val="0"/>
      <w:divBdr>
        <w:top w:val="none" w:sz="0" w:space="0" w:color="auto"/>
        <w:left w:val="none" w:sz="0" w:space="0" w:color="auto"/>
        <w:bottom w:val="none" w:sz="0" w:space="0" w:color="auto"/>
        <w:right w:val="none" w:sz="0" w:space="0" w:color="auto"/>
      </w:divBdr>
    </w:div>
    <w:div w:id="1431392566">
      <w:bodyDiv w:val="1"/>
      <w:marLeft w:val="0"/>
      <w:marRight w:val="0"/>
      <w:marTop w:val="0"/>
      <w:marBottom w:val="0"/>
      <w:divBdr>
        <w:top w:val="none" w:sz="0" w:space="0" w:color="auto"/>
        <w:left w:val="none" w:sz="0" w:space="0" w:color="auto"/>
        <w:bottom w:val="none" w:sz="0" w:space="0" w:color="auto"/>
        <w:right w:val="none" w:sz="0" w:space="0" w:color="auto"/>
      </w:divBdr>
    </w:div>
    <w:div w:id="1434210180">
      <w:bodyDiv w:val="1"/>
      <w:marLeft w:val="0"/>
      <w:marRight w:val="0"/>
      <w:marTop w:val="0"/>
      <w:marBottom w:val="0"/>
      <w:divBdr>
        <w:top w:val="none" w:sz="0" w:space="0" w:color="auto"/>
        <w:left w:val="none" w:sz="0" w:space="0" w:color="auto"/>
        <w:bottom w:val="none" w:sz="0" w:space="0" w:color="auto"/>
        <w:right w:val="none" w:sz="0" w:space="0" w:color="auto"/>
      </w:divBdr>
    </w:div>
    <w:div w:id="1439059048">
      <w:bodyDiv w:val="1"/>
      <w:marLeft w:val="0"/>
      <w:marRight w:val="0"/>
      <w:marTop w:val="0"/>
      <w:marBottom w:val="0"/>
      <w:divBdr>
        <w:top w:val="none" w:sz="0" w:space="0" w:color="auto"/>
        <w:left w:val="none" w:sz="0" w:space="0" w:color="auto"/>
        <w:bottom w:val="none" w:sz="0" w:space="0" w:color="auto"/>
        <w:right w:val="none" w:sz="0" w:space="0" w:color="auto"/>
      </w:divBdr>
    </w:div>
    <w:div w:id="1442919247">
      <w:bodyDiv w:val="1"/>
      <w:marLeft w:val="0"/>
      <w:marRight w:val="0"/>
      <w:marTop w:val="0"/>
      <w:marBottom w:val="0"/>
      <w:divBdr>
        <w:top w:val="none" w:sz="0" w:space="0" w:color="auto"/>
        <w:left w:val="none" w:sz="0" w:space="0" w:color="auto"/>
        <w:bottom w:val="none" w:sz="0" w:space="0" w:color="auto"/>
        <w:right w:val="none" w:sz="0" w:space="0" w:color="auto"/>
      </w:divBdr>
    </w:div>
    <w:div w:id="1443188876">
      <w:bodyDiv w:val="1"/>
      <w:marLeft w:val="0"/>
      <w:marRight w:val="0"/>
      <w:marTop w:val="0"/>
      <w:marBottom w:val="0"/>
      <w:divBdr>
        <w:top w:val="none" w:sz="0" w:space="0" w:color="auto"/>
        <w:left w:val="none" w:sz="0" w:space="0" w:color="auto"/>
        <w:bottom w:val="none" w:sz="0" w:space="0" w:color="auto"/>
        <w:right w:val="none" w:sz="0" w:space="0" w:color="auto"/>
      </w:divBdr>
    </w:div>
    <w:div w:id="1445689193">
      <w:bodyDiv w:val="1"/>
      <w:marLeft w:val="0"/>
      <w:marRight w:val="0"/>
      <w:marTop w:val="0"/>
      <w:marBottom w:val="0"/>
      <w:divBdr>
        <w:top w:val="none" w:sz="0" w:space="0" w:color="auto"/>
        <w:left w:val="none" w:sz="0" w:space="0" w:color="auto"/>
        <w:bottom w:val="none" w:sz="0" w:space="0" w:color="auto"/>
        <w:right w:val="none" w:sz="0" w:space="0" w:color="auto"/>
      </w:divBdr>
    </w:div>
    <w:div w:id="1448083994">
      <w:bodyDiv w:val="1"/>
      <w:marLeft w:val="0"/>
      <w:marRight w:val="0"/>
      <w:marTop w:val="0"/>
      <w:marBottom w:val="0"/>
      <w:divBdr>
        <w:top w:val="none" w:sz="0" w:space="0" w:color="auto"/>
        <w:left w:val="none" w:sz="0" w:space="0" w:color="auto"/>
        <w:bottom w:val="none" w:sz="0" w:space="0" w:color="auto"/>
        <w:right w:val="none" w:sz="0" w:space="0" w:color="auto"/>
      </w:divBdr>
    </w:div>
    <w:div w:id="1454712209">
      <w:bodyDiv w:val="1"/>
      <w:marLeft w:val="0"/>
      <w:marRight w:val="0"/>
      <w:marTop w:val="0"/>
      <w:marBottom w:val="0"/>
      <w:divBdr>
        <w:top w:val="none" w:sz="0" w:space="0" w:color="auto"/>
        <w:left w:val="none" w:sz="0" w:space="0" w:color="auto"/>
        <w:bottom w:val="none" w:sz="0" w:space="0" w:color="auto"/>
        <w:right w:val="none" w:sz="0" w:space="0" w:color="auto"/>
      </w:divBdr>
    </w:div>
    <w:div w:id="1455902425">
      <w:bodyDiv w:val="1"/>
      <w:marLeft w:val="0"/>
      <w:marRight w:val="0"/>
      <w:marTop w:val="0"/>
      <w:marBottom w:val="0"/>
      <w:divBdr>
        <w:top w:val="none" w:sz="0" w:space="0" w:color="auto"/>
        <w:left w:val="none" w:sz="0" w:space="0" w:color="auto"/>
        <w:bottom w:val="none" w:sz="0" w:space="0" w:color="auto"/>
        <w:right w:val="none" w:sz="0" w:space="0" w:color="auto"/>
      </w:divBdr>
    </w:div>
    <w:div w:id="1460683672">
      <w:bodyDiv w:val="1"/>
      <w:marLeft w:val="0"/>
      <w:marRight w:val="0"/>
      <w:marTop w:val="0"/>
      <w:marBottom w:val="0"/>
      <w:divBdr>
        <w:top w:val="none" w:sz="0" w:space="0" w:color="auto"/>
        <w:left w:val="none" w:sz="0" w:space="0" w:color="auto"/>
        <w:bottom w:val="none" w:sz="0" w:space="0" w:color="auto"/>
        <w:right w:val="none" w:sz="0" w:space="0" w:color="auto"/>
      </w:divBdr>
    </w:div>
    <w:div w:id="1465348839">
      <w:bodyDiv w:val="1"/>
      <w:marLeft w:val="0"/>
      <w:marRight w:val="0"/>
      <w:marTop w:val="0"/>
      <w:marBottom w:val="0"/>
      <w:divBdr>
        <w:top w:val="none" w:sz="0" w:space="0" w:color="auto"/>
        <w:left w:val="none" w:sz="0" w:space="0" w:color="auto"/>
        <w:bottom w:val="none" w:sz="0" w:space="0" w:color="auto"/>
        <w:right w:val="none" w:sz="0" w:space="0" w:color="auto"/>
      </w:divBdr>
    </w:div>
    <w:div w:id="1466972310">
      <w:bodyDiv w:val="1"/>
      <w:marLeft w:val="0"/>
      <w:marRight w:val="0"/>
      <w:marTop w:val="0"/>
      <w:marBottom w:val="0"/>
      <w:divBdr>
        <w:top w:val="none" w:sz="0" w:space="0" w:color="auto"/>
        <w:left w:val="none" w:sz="0" w:space="0" w:color="auto"/>
        <w:bottom w:val="none" w:sz="0" w:space="0" w:color="auto"/>
        <w:right w:val="none" w:sz="0" w:space="0" w:color="auto"/>
      </w:divBdr>
    </w:div>
    <w:div w:id="1469590768">
      <w:bodyDiv w:val="1"/>
      <w:marLeft w:val="0"/>
      <w:marRight w:val="0"/>
      <w:marTop w:val="0"/>
      <w:marBottom w:val="0"/>
      <w:divBdr>
        <w:top w:val="none" w:sz="0" w:space="0" w:color="auto"/>
        <w:left w:val="none" w:sz="0" w:space="0" w:color="auto"/>
        <w:bottom w:val="none" w:sz="0" w:space="0" w:color="auto"/>
        <w:right w:val="none" w:sz="0" w:space="0" w:color="auto"/>
      </w:divBdr>
    </w:div>
    <w:div w:id="1476996120">
      <w:bodyDiv w:val="1"/>
      <w:marLeft w:val="0"/>
      <w:marRight w:val="0"/>
      <w:marTop w:val="0"/>
      <w:marBottom w:val="0"/>
      <w:divBdr>
        <w:top w:val="none" w:sz="0" w:space="0" w:color="auto"/>
        <w:left w:val="none" w:sz="0" w:space="0" w:color="auto"/>
        <w:bottom w:val="none" w:sz="0" w:space="0" w:color="auto"/>
        <w:right w:val="none" w:sz="0" w:space="0" w:color="auto"/>
      </w:divBdr>
    </w:div>
    <w:div w:id="1478569451">
      <w:bodyDiv w:val="1"/>
      <w:marLeft w:val="0"/>
      <w:marRight w:val="0"/>
      <w:marTop w:val="0"/>
      <w:marBottom w:val="0"/>
      <w:divBdr>
        <w:top w:val="none" w:sz="0" w:space="0" w:color="auto"/>
        <w:left w:val="none" w:sz="0" w:space="0" w:color="auto"/>
        <w:bottom w:val="none" w:sz="0" w:space="0" w:color="auto"/>
        <w:right w:val="none" w:sz="0" w:space="0" w:color="auto"/>
      </w:divBdr>
    </w:div>
    <w:div w:id="1481649781">
      <w:bodyDiv w:val="1"/>
      <w:marLeft w:val="0"/>
      <w:marRight w:val="0"/>
      <w:marTop w:val="0"/>
      <w:marBottom w:val="0"/>
      <w:divBdr>
        <w:top w:val="none" w:sz="0" w:space="0" w:color="auto"/>
        <w:left w:val="none" w:sz="0" w:space="0" w:color="auto"/>
        <w:bottom w:val="none" w:sz="0" w:space="0" w:color="auto"/>
        <w:right w:val="none" w:sz="0" w:space="0" w:color="auto"/>
      </w:divBdr>
    </w:div>
    <w:div w:id="1482238221">
      <w:bodyDiv w:val="1"/>
      <w:marLeft w:val="0"/>
      <w:marRight w:val="0"/>
      <w:marTop w:val="0"/>
      <w:marBottom w:val="0"/>
      <w:divBdr>
        <w:top w:val="none" w:sz="0" w:space="0" w:color="auto"/>
        <w:left w:val="none" w:sz="0" w:space="0" w:color="auto"/>
        <w:bottom w:val="none" w:sz="0" w:space="0" w:color="auto"/>
        <w:right w:val="none" w:sz="0" w:space="0" w:color="auto"/>
      </w:divBdr>
    </w:div>
    <w:div w:id="1482575630">
      <w:bodyDiv w:val="1"/>
      <w:marLeft w:val="0"/>
      <w:marRight w:val="0"/>
      <w:marTop w:val="0"/>
      <w:marBottom w:val="0"/>
      <w:divBdr>
        <w:top w:val="none" w:sz="0" w:space="0" w:color="auto"/>
        <w:left w:val="none" w:sz="0" w:space="0" w:color="auto"/>
        <w:bottom w:val="none" w:sz="0" w:space="0" w:color="auto"/>
        <w:right w:val="none" w:sz="0" w:space="0" w:color="auto"/>
      </w:divBdr>
    </w:div>
    <w:div w:id="1486625980">
      <w:bodyDiv w:val="1"/>
      <w:marLeft w:val="0"/>
      <w:marRight w:val="0"/>
      <w:marTop w:val="0"/>
      <w:marBottom w:val="0"/>
      <w:divBdr>
        <w:top w:val="none" w:sz="0" w:space="0" w:color="auto"/>
        <w:left w:val="none" w:sz="0" w:space="0" w:color="auto"/>
        <w:bottom w:val="none" w:sz="0" w:space="0" w:color="auto"/>
        <w:right w:val="none" w:sz="0" w:space="0" w:color="auto"/>
      </w:divBdr>
    </w:div>
    <w:div w:id="1486706361">
      <w:bodyDiv w:val="1"/>
      <w:marLeft w:val="0"/>
      <w:marRight w:val="0"/>
      <w:marTop w:val="0"/>
      <w:marBottom w:val="0"/>
      <w:divBdr>
        <w:top w:val="none" w:sz="0" w:space="0" w:color="auto"/>
        <w:left w:val="none" w:sz="0" w:space="0" w:color="auto"/>
        <w:bottom w:val="none" w:sz="0" w:space="0" w:color="auto"/>
        <w:right w:val="none" w:sz="0" w:space="0" w:color="auto"/>
      </w:divBdr>
    </w:div>
    <w:div w:id="1494372533">
      <w:bodyDiv w:val="1"/>
      <w:marLeft w:val="0"/>
      <w:marRight w:val="0"/>
      <w:marTop w:val="0"/>
      <w:marBottom w:val="0"/>
      <w:divBdr>
        <w:top w:val="none" w:sz="0" w:space="0" w:color="auto"/>
        <w:left w:val="none" w:sz="0" w:space="0" w:color="auto"/>
        <w:bottom w:val="none" w:sz="0" w:space="0" w:color="auto"/>
        <w:right w:val="none" w:sz="0" w:space="0" w:color="auto"/>
      </w:divBdr>
    </w:div>
    <w:div w:id="1495491731">
      <w:bodyDiv w:val="1"/>
      <w:marLeft w:val="0"/>
      <w:marRight w:val="0"/>
      <w:marTop w:val="0"/>
      <w:marBottom w:val="0"/>
      <w:divBdr>
        <w:top w:val="none" w:sz="0" w:space="0" w:color="auto"/>
        <w:left w:val="none" w:sz="0" w:space="0" w:color="auto"/>
        <w:bottom w:val="none" w:sz="0" w:space="0" w:color="auto"/>
        <w:right w:val="none" w:sz="0" w:space="0" w:color="auto"/>
      </w:divBdr>
    </w:div>
    <w:div w:id="1497456629">
      <w:bodyDiv w:val="1"/>
      <w:marLeft w:val="0"/>
      <w:marRight w:val="0"/>
      <w:marTop w:val="0"/>
      <w:marBottom w:val="0"/>
      <w:divBdr>
        <w:top w:val="none" w:sz="0" w:space="0" w:color="auto"/>
        <w:left w:val="none" w:sz="0" w:space="0" w:color="auto"/>
        <w:bottom w:val="none" w:sz="0" w:space="0" w:color="auto"/>
        <w:right w:val="none" w:sz="0" w:space="0" w:color="auto"/>
      </w:divBdr>
    </w:div>
    <w:div w:id="1500803707">
      <w:bodyDiv w:val="1"/>
      <w:marLeft w:val="0"/>
      <w:marRight w:val="0"/>
      <w:marTop w:val="0"/>
      <w:marBottom w:val="0"/>
      <w:divBdr>
        <w:top w:val="none" w:sz="0" w:space="0" w:color="auto"/>
        <w:left w:val="none" w:sz="0" w:space="0" w:color="auto"/>
        <w:bottom w:val="none" w:sz="0" w:space="0" w:color="auto"/>
        <w:right w:val="none" w:sz="0" w:space="0" w:color="auto"/>
      </w:divBdr>
    </w:div>
    <w:div w:id="1500999732">
      <w:bodyDiv w:val="1"/>
      <w:marLeft w:val="0"/>
      <w:marRight w:val="0"/>
      <w:marTop w:val="0"/>
      <w:marBottom w:val="0"/>
      <w:divBdr>
        <w:top w:val="none" w:sz="0" w:space="0" w:color="auto"/>
        <w:left w:val="none" w:sz="0" w:space="0" w:color="auto"/>
        <w:bottom w:val="none" w:sz="0" w:space="0" w:color="auto"/>
        <w:right w:val="none" w:sz="0" w:space="0" w:color="auto"/>
      </w:divBdr>
    </w:div>
    <w:div w:id="1507552897">
      <w:bodyDiv w:val="1"/>
      <w:marLeft w:val="0"/>
      <w:marRight w:val="0"/>
      <w:marTop w:val="0"/>
      <w:marBottom w:val="0"/>
      <w:divBdr>
        <w:top w:val="none" w:sz="0" w:space="0" w:color="auto"/>
        <w:left w:val="none" w:sz="0" w:space="0" w:color="auto"/>
        <w:bottom w:val="none" w:sz="0" w:space="0" w:color="auto"/>
        <w:right w:val="none" w:sz="0" w:space="0" w:color="auto"/>
      </w:divBdr>
    </w:div>
    <w:div w:id="1513298098">
      <w:bodyDiv w:val="1"/>
      <w:marLeft w:val="0"/>
      <w:marRight w:val="0"/>
      <w:marTop w:val="0"/>
      <w:marBottom w:val="0"/>
      <w:divBdr>
        <w:top w:val="none" w:sz="0" w:space="0" w:color="auto"/>
        <w:left w:val="none" w:sz="0" w:space="0" w:color="auto"/>
        <w:bottom w:val="none" w:sz="0" w:space="0" w:color="auto"/>
        <w:right w:val="none" w:sz="0" w:space="0" w:color="auto"/>
      </w:divBdr>
    </w:div>
    <w:div w:id="1516378408">
      <w:bodyDiv w:val="1"/>
      <w:marLeft w:val="0"/>
      <w:marRight w:val="0"/>
      <w:marTop w:val="0"/>
      <w:marBottom w:val="0"/>
      <w:divBdr>
        <w:top w:val="none" w:sz="0" w:space="0" w:color="auto"/>
        <w:left w:val="none" w:sz="0" w:space="0" w:color="auto"/>
        <w:bottom w:val="none" w:sz="0" w:space="0" w:color="auto"/>
        <w:right w:val="none" w:sz="0" w:space="0" w:color="auto"/>
      </w:divBdr>
    </w:div>
    <w:div w:id="1525365912">
      <w:bodyDiv w:val="1"/>
      <w:marLeft w:val="0"/>
      <w:marRight w:val="0"/>
      <w:marTop w:val="0"/>
      <w:marBottom w:val="0"/>
      <w:divBdr>
        <w:top w:val="none" w:sz="0" w:space="0" w:color="auto"/>
        <w:left w:val="none" w:sz="0" w:space="0" w:color="auto"/>
        <w:bottom w:val="none" w:sz="0" w:space="0" w:color="auto"/>
        <w:right w:val="none" w:sz="0" w:space="0" w:color="auto"/>
      </w:divBdr>
    </w:div>
    <w:div w:id="1531214159">
      <w:bodyDiv w:val="1"/>
      <w:marLeft w:val="0"/>
      <w:marRight w:val="0"/>
      <w:marTop w:val="0"/>
      <w:marBottom w:val="0"/>
      <w:divBdr>
        <w:top w:val="none" w:sz="0" w:space="0" w:color="auto"/>
        <w:left w:val="none" w:sz="0" w:space="0" w:color="auto"/>
        <w:bottom w:val="none" w:sz="0" w:space="0" w:color="auto"/>
        <w:right w:val="none" w:sz="0" w:space="0" w:color="auto"/>
      </w:divBdr>
    </w:div>
    <w:div w:id="1531645876">
      <w:bodyDiv w:val="1"/>
      <w:marLeft w:val="0"/>
      <w:marRight w:val="0"/>
      <w:marTop w:val="0"/>
      <w:marBottom w:val="0"/>
      <w:divBdr>
        <w:top w:val="none" w:sz="0" w:space="0" w:color="auto"/>
        <w:left w:val="none" w:sz="0" w:space="0" w:color="auto"/>
        <w:bottom w:val="none" w:sz="0" w:space="0" w:color="auto"/>
        <w:right w:val="none" w:sz="0" w:space="0" w:color="auto"/>
      </w:divBdr>
    </w:div>
    <w:div w:id="1539275393">
      <w:bodyDiv w:val="1"/>
      <w:marLeft w:val="0"/>
      <w:marRight w:val="0"/>
      <w:marTop w:val="0"/>
      <w:marBottom w:val="0"/>
      <w:divBdr>
        <w:top w:val="none" w:sz="0" w:space="0" w:color="auto"/>
        <w:left w:val="none" w:sz="0" w:space="0" w:color="auto"/>
        <w:bottom w:val="none" w:sz="0" w:space="0" w:color="auto"/>
        <w:right w:val="none" w:sz="0" w:space="0" w:color="auto"/>
      </w:divBdr>
    </w:div>
    <w:div w:id="1546524712">
      <w:bodyDiv w:val="1"/>
      <w:marLeft w:val="0"/>
      <w:marRight w:val="0"/>
      <w:marTop w:val="0"/>
      <w:marBottom w:val="0"/>
      <w:divBdr>
        <w:top w:val="none" w:sz="0" w:space="0" w:color="auto"/>
        <w:left w:val="none" w:sz="0" w:space="0" w:color="auto"/>
        <w:bottom w:val="none" w:sz="0" w:space="0" w:color="auto"/>
        <w:right w:val="none" w:sz="0" w:space="0" w:color="auto"/>
      </w:divBdr>
    </w:div>
    <w:div w:id="1548832707">
      <w:bodyDiv w:val="1"/>
      <w:marLeft w:val="0"/>
      <w:marRight w:val="0"/>
      <w:marTop w:val="0"/>
      <w:marBottom w:val="0"/>
      <w:divBdr>
        <w:top w:val="none" w:sz="0" w:space="0" w:color="auto"/>
        <w:left w:val="none" w:sz="0" w:space="0" w:color="auto"/>
        <w:bottom w:val="none" w:sz="0" w:space="0" w:color="auto"/>
        <w:right w:val="none" w:sz="0" w:space="0" w:color="auto"/>
      </w:divBdr>
    </w:div>
    <w:div w:id="1555659800">
      <w:bodyDiv w:val="1"/>
      <w:marLeft w:val="0"/>
      <w:marRight w:val="0"/>
      <w:marTop w:val="0"/>
      <w:marBottom w:val="0"/>
      <w:divBdr>
        <w:top w:val="none" w:sz="0" w:space="0" w:color="auto"/>
        <w:left w:val="none" w:sz="0" w:space="0" w:color="auto"/>
        <w:bottom w:val="none" w:sz="0" w:space="0" w:color="auto"/>
        <w:right w:val="none" w:sz="0" w:space="0" w:color="auto"/>
      </w:divBdr>
    </w:div>
    <w:div w:id="1560164867">
      <w:bodyDiv w:val="1"/>
      <w:marLeft w:val="0"/>
      <w:marRight w:val="0"/>
      <w:marTop w:val="0"/>
      <w:marBottom w:val="0"/>
      <w:divBdr>
        <w:top w:val="none" w:sz="0" w:space="0" w:color="auto"/>
        <w:left w:val="none" w:sz="0" w:space="0" w:color="auto"/>
        <w:bottom w:val="none" w:sz="0" w:space="0" w:color="auto"/>
        <w:right w:val="none" w:sz="0" w:space="0" w:color="auto"/>
      </w:divBdr>
    </w:div>
    <w:div w:id="1560437157">
      <w:bodyDiv w:val="1"/>
      <w:marLeft w:val="0"/>
      <w:marRight w:val="0"/>
      <w:marTop w:val="0"/>
      <w:marBottom w:val="0"/>
      <w:divBdr>
        <w:top w:val="none" w:sz="0" w:space="0" w:color="auto"/>
        <w:left w:val="none" w:sz="0" w:space="0" w:color="auto"/>
        <w:bottom w:val="none" w:sz="0" w:space="0" w:color="auto"/>
        <w:right w:val="none" w:sz="0" w:space="0" w:color="auto"/>
      </w:divBdr>
    </w:div>
    <w:div w:id="1561942240">
      <w:bodyDiv w:val="1"/>
      <w:marLeft w:val="0"/>
      <w:marRight w:val="0"/>
      <w:marTop w:val="0"/>
      <w:marBottom w:val="0"/>
      <w:divBdr>
        <w:top w:val="none" w:sz="0" w:space="0" w:color="auto"/>
        <w:left w:val="none" w:sz="0" w:space="0" w:color="auto"/>
        <w:bottom w:val="none" w:sz="0" w:space="0" w:color="auto"/>
        <w:right w:val="none" w:sz="0" w:space="0" w:color="auto"/>
      </w:divBdr>
    </w:div>
    <w:div w:id="1564027140">
      <w:bodyDiv w:val="1"/>
      <w:marLeft w:val="0"/>
      <w:marRight w:val="0"/>
      <w:marTop w:val="0"/>
      <w:marBottom w:val="0"/>
      <w:divBdr>
        <w:top w:val="none" w:sz="0" w:space="0" w:color="auto"/>
        <w:left w:val="none" w:sz="0" w:space="0" w:color="auto"/>
        <w:bottom w:val="none" w:sz="0" w:space="0" w:color="auto"/>
        <w:right w:val="none" w:sz="0" w:space="0" w:color="auto"/>
      </w:divBdr>
      <w:divsChild>
        <w:div w:id="1531145139">
          <w:marLeft w:val="274"/>
          <w:marRight w:val="0"/>
          <w:marTop w:val="150"/>
          <w:marBottom w:val="0"/>
          <w:divBdr>
            <w:top w:val="none" w:sz="0" w:space="0" w:color="auto"/>
            <w:left w:val="none" w:sz="0" w:space="0" w:color="auto"/>
            <w:bottom w:val="none" w:sz="0" w:space="0" w:color="auto"/>
            <w:right w:val="none" w:sz="0" w:space="0" w:color="auto"/>
          </w:divBdr>
        </w:div>
      </w:divsChild>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0461988">
      <w:bodyDiv w:val="1"/>
      <w:marLeft w:val="0"/>
      <w:marRight w:val="0"/>
      <w:marTop w:val="0"/>
      <w:marBottom w:val="0"/>
      <w:divBdr>
        <w:top w:val="none" w:sz="0" w:space="0" w:color="auto"/>
        <w:left w:val="none" w:sz="0" w:space="0" w:color="auto"/>
        <w:bottom w:val="none" w:sz="0" w:space="0" w:color="auto"/>
        <w:right w:val="none" w:sz="0" w:space="0" w:color="auto"/>
      </w:divBdr>
    </w:div>
    <w:div w:id="1572278974">
      <w:bodyDiv w:val="1"/>
      <w:marLeft w:val="0"/>
      <w:marRight w:val="0"/>
      <w:marTop w:val="0"/>
      <w:marBottom w:val="0"/>
      <w:divBdr>
        <w:top w:val="none" w:sz="0" w:space="0" w:color="auto"/>
        <w:left w:val="none" w:sz="0" w:space="0" w:color="auto"/>
        <w:bottom w:val="none" w:sz="0" w:space="0" w:color="auto"/>
        <w:right w:val="none" w:sz="0" w:space="0" w:color="auto"/>
      </w:divBdr>
    </w:div>
    <w:div w:id="1575092361">
      <w:bodyDiv w:val="1"/>
      <w:marLeft w:val="0"/>
      <w:marRight w:val="0"/>
      <w:marTop w:val="0"/>
      <w:marBottom w:val="0"/>
      <w:divBdr>
        <w:top w:val="none" w:sz="0" w:space="0" w:color="auto"/>
        <w:left w:val="none" w:sz="0" w:space="0" w:color="auto"/>
        <w:bottom w:val="none" w:sz="0" w:space="0" w:color="auto"/>
        <w:right w:val="none" w:sz="0" w:space="0" w:color="auto"/>
      </w:divBdr>
    </w:div>
    <w:div w:id="1580023859">
      <w:bodyDiv w:val="1"/>
      <w:marLeft w:val="0"/>
      <w:marRight w:val="0"/>
      <w:marTop w:val="0"/>
      <w:marBottom w:val="0"/>
      <w:divBdr>
        <w:top w:val="none" w:sz="0" w:space="0" w:color="auto"/>
        <w:left w:val="none" w:sz="0" w:space="0" w:color="auto"/>
        <w:bottom w:val="none" w:sz="0" w:space="0" w:color="auto"/>
        <w:right w:val="none" w:sz="0" w:space="0" w:color="auto"/>
      </w:divBdr>
    </w:div>
    <w:div w:id="1582133679">
      <w:bodyDiv w:val="1"/>
      <w:marLeft w:val="0"/>
      <w:marRight w:val="0"/>
      <w:marTop w:val="0"/>
      <w:marBottom w:val="0"/>
      <w:divBdr>
        <w:top w:val="none" w:sz="0" w:space="0" w:color="auto"/>
        <w:left w:val="none" w:sz="0" w:space="0" w:color="auto"/>
        <w:bottom w:val="none" w:sz="0" w:space="0" w:color="auto"/>
        <w:right w:val="none" w:sz="0" w:space="0" w:color="auto"/>
      </w:divBdr>
    </w:div>
    <w:div w:id="1584221813">
      <w:bodyDiv w:val="1"/>
      <w:marLeft w:val="0"/>
      <w:marRight w:val="0"/>
      <w:marTop w:val="0"/>
      <w:marBottom w:val="0"/>
      <w:divBdr>
        <w:top w:val="none" w:sz="0" w:space="0" w:color="auto"/>
        <w:left w:val="none" w:sz="0" w:space="0" w:color="auto"/>
        <w:bottom w:val="none" w:sz="0" w:space="0" w:color="auto"/>
        <w:right w:val="none" w:sz="0" w:space="0" w:color="auto"/>
      </w:divBdr>
    </w:div>
    <w:div w:id="1585797269">
      <w:bodyDiv w:val="1"/>
      <w:marLeft w:val="0"/>
      <w:marRight w:val="0"/>
      <w:marTop w:val="0"/>
      <w:marBottom w:val="0"/>
      <w:divBdr>
        <w:top w:val="none" w:sz="0" w:space="0" w:color="auto"/>
        <w:left w:val="none" w:sz="0" w:space="0" w:color="auto"/>
        <w:bottom w:val="none" w:sz="0" w:space="0" w:color="auto"/>
        <w:right w:val="none" w:sz="0" w:space="0" w:color="auto"/>
      </w:divBdr>
    </w:div>
    <w:div w:id="1587420966">
      <w:bodyDiv w:val="1"/>
      <w:marLeft w:val="0"/>
      <w:marRight w:val="0"/>
      <w:marTop w:val="0"/>
      <w:marBottom w:val="0"/>
      <w:divBdr>
        <w:top w:val="none" w:sz="0" w:space="0" w:color="auto"/>
        <w:left w:val="none" w:sz="0" w:space="0" w:color="auto"/>
        <w:bottom w:val="none" w:sz="0" w:space="0" w:color="auto"/>
        <w:right w:val="none" w:sz="0" w:space="0" w:color="auto"/>
      </w:divBdr>
    </w:div>
    <w:div w:id="1587881104">
      <w:bodyDiv w:val="1"/>
      <w:marLeft w:val="0"/>
      <w:marRight w:val="0"/>
      <w:marTop w:val="0"/>
      <w:marBottom w:val="0"/>
      <w:divBdr>
        <w:top w:val="none" w:sz="0" w:space="0" w:color="auto"/>
        <w:left w:val="none" w:sz="0" w:space="0" w:color="auto"/>
        <w:bottom w:val="none" w:sz="0" w:space="0" w:color="auto"/>
        <w:right w:val="none" w:sz="0" w:space="0" w:color="auto"/>
      </w:divBdr>
    </w:div>
    <w:div w:id="1587957192">
      <w:bodyDiv w:val="1"/>
      <w:marLeft w:val="0"/>
      <w:marRight w:val="0"/>
      <w:marTop w:val="0"/>
      <w:marBottom w:val="0"/>
      <w:divBdr>
        <w:top w:val="none" w:sz="0" w:space="0" w:color="auto"/>
        <w:left w:val="none" w:sz="0" w:space="0" w:color="auto"/>
        <w:bottom w:val="none" w:sz="0" w:space="0" w:color="auto"/>
        <w:right w:val="none" w:sz="0" w:space="0" w:color="auto"/>
      </w:divBdr>
    </w:div>
    <w:div w:id="1588028737">
      <w:bodyDiv w:val="1"/>
      <w:marLeft w:val="0"/>
      <w:marRight w:val="0"/>
      <w:marTop w:val="0"/>
      <w:marBottom w:val="0"/>
      <w:divBdr>
        <w:top w:val="none" w:sz="0" w:space="0" w:color="auto"/>
        <w:left w:val="none" w:sz="0" w:space="0" w:color="auto"/>
        <w:bottom w:val="none" w:sz="0" w:space="0" w:color="auto"/>
        <w:right w:val="none" w:sz="0" w:space="0" w:color="auto"/>
      </w:divBdr>
    </w:div>
    <w:div w:id="1588616399">
      <w:bodyDiv w:val="1"/>
      <w:marLeft w:val="0"/>
      <w:marRight w:val="0"/>
      <w:marTop w:val="0"/>
      <w:marBottom w:val="0"/>
      <w:divBdr>
        <w:top w:val="none" w:sz="0" w:space="0" w:color="auto"/>
        <w:left w:val="none" w:sz="0" w:space="0" w:color="auto"/>
        <w:bottom w:val="none" w:sz="0" w:space="0" w:color="auto"/>
        <w:right w:val="none" w:sz="0" w:space="0" w:color="auto"/>
      </w:divBdr>
    </w:div>
    <w:div w:id="1591428793">
      <w:bodyDiv w:val="1"/>
      <w:marLeft w:val="0"/>
      <w:marRight w:val="0"/>
      <w:marTop w:val="0"/>
      <w:marBottom w:val="0"/>
      <w:divBdr>
        <w:top w:val="none" w:sz="0" w:space="0" w:color="auto"/>
        <w:left w:val="none" w:sz="0" w:space="0" w:color="auto"/>
        <w:bottom w:val="none" w:sz="0" w:space="0" w:color="auto"/>
        <w:right w:val="none" w:sz="0" w:space="0" w:color="auto"/>
      </w:divBdr>
    </w:div>
    <w:div w:id="1594315834">
      <w:bodyDiv w:val="1"/>
      <w:marLeft w:val="0"/>
      <w:marRight w:val="0"/>
      <w:marTop w:val="0"/>
      <w:marBottom w:val="0"/>
      <w:divBdr>
        <w:top w:val="none" w:sz="0" w:space="0" w:color="auto"/>
        <w:left w:val="none" w:sz="0" w:space="0" w:color="auto"/>
        <w:bottom w:val="none" w:sz="0" w:space="0" w:color="auto"/>
        <w:right w:val="none" w:sz="0" w:space="0" w:color="auto"/>
      </w:divBdr>
    </w:div>
    <w:div w:id="1597516307">
      <w:bodyDiv w:val="1"/>
      <w:marLeft w:val="0"/>
      <w:marRight w:val="0"/>
      <w:marTop w:val="0"/>
      <w:marBottom w:val="0"/>
      <w:divBdr>
        <w:top w:val="none" w:sz="0" w:space="0" w:color="auto"/>
        <w:left w:val="none" w:sz="0" w:space="0" w:color="auto"/>
        <w:bottom w:val="none" w:sz="0" w:space="0" w:color="auto"/>
        <w:right w:val="none" w:sz="0" w:space="0" w:color="auto"/>
      </w:divBdr>
    </w:div>
    <w:div w:id="1600136215">
      <w:bodyDiv w:val="1"/>
      <w:marLeft w:val="0"/>
      <w:marRight w:val="0"/>
      <w:marTop w:val="0"/>
      <w:marBottom w:val="0"/>
      <w:divBdr>
        <w:top w:val="none" w:sz="0" w:space="0" w:color="auto"/>
        <w:left w:val="none" w:sz="0" w:space="0" w:color="auto"/>
        <w:bottom w:val="none" w:sz="0" w:space="0" w:color="auto"/>
        <w:right w:val="none" w:sz="0" w:space="0" w:color="auto"/>
      </w:divBdr>
    </w:div>
    <w:div w:id="1610897139">
      <w:bodyDiv w:val="1"/>
      <w:marLeft w:val="0"/>
      <w:marRight w:val="0"/>
      <w:marTop w:val="0"/>
      <w:marBottom w:val="0"/>
      <w:divBdr>
        <w:top w:val="none" w:sz="0" w:space="0" w:color="auto"/>
        <w:left w:val="none" w:sz="0" w:space="0" w:color="auto"/>
        <w:bottom w:val="none" w:sz="0" w:space="0" w:color="auto"/>
        <w:right w:val="none" w:sz="0" w:space="0" w:color="auto"/>
      </w:divBdr>
    </w:div>
    <w:div w:id="1611006119">
      <w:bodyDiv w:val="1"/>
      <w:marLeft w:val="0"/>
      <w:marRight w:val="0"/>
      <w:marTop w:val="0"/>
      <w:marBottom w:val="0"/>
      <w:divBdr>
        <w:top w:val="none" w:sz="0" w:space="0" w:color="auto"/>
        <w:left w:val="none" w:sz="0" w:space="0" w:color="auto"/>
        <w:bottom w:val="none" w:sz="0" w:space="0" w:color="auto"/>
        <w:right w:val="none" w:sz="0" w:space="0" w:color="auto"/>
      </w:divBdr>
    </w:div>
    <w:div w:id="1611274595">
      <w:bodyDiv w:val="1"/>
      <w:marLeft w:val="0"/>
      <w:marRight w:val="0"/>
      <w:marTop w:val="0"/>
      <w:marBottom w:val="0"/>
      <w:divBdr>
        <w:top w:val="none" w:sz="0" w:space="0" w:color="auto"/>
        <w:left w:val="none" w:sz="0" w:space="0" w:color="auto"/>
        <w:bottom w:val="none" w:sz="0" w:space="0" w:color="auto"/>
        <w:right w:val="none" w:sz="0" w:space="0" w:color="auto"/>
      </w:divBdr>
    </w:div>
    <w:div w:id="1614358754">
      <w:bodyDiv w:val="1"/>
      <w:marLeft w:val="0"/>
      <w:marRight w:val="0"/>
      <w:marTop w:val="0"/>
      <w:marBottom w:val="0"/>
      <w:divBdr>
        <w:top w:val="none" w:sz="0" w:space="0" w:color="auto"/>
        <w:left w:val="none" w:sz="0" w:space="0" w:color="auto"/>
        <w:bottom w:val="none" w:sz="0" w:space="0" w:color="auto"/>
        <w:right w:val="none" w:sz="0" w:space="0" w:color="auto"/>
      </w:divBdr>
    </w:div>
    <w:div w:id="1619334923">
      <w:bodyDiv w:val="1"/>
      <w:marLeft w:val="0"/>
      <w:marRight w:val="0"/>
      <w:marTop w:val="0"/>
      <w:marBottom w:val="0"/>
      <w:divBdr>
        <w:top w:val="none" w:sz="0" w:space="0" w:color="auto"/>
        <w:left w:val="none" w:sz="0" w:space="0" w:color="auto"/>
        <w:bottom w:val="none" w:sz="0" w:space="0" w:color="auto"/>
        <w:right w:val="none" w:sz="0" w:space="0" w:color="auto"/>
      </w:divBdr>
    </w:div>
    <w:div w:id="1620261917">
      <w:bodyDiv w:val="1"/>
      <w:marLeft w:val="0"/>
      <w:marRight w:val="0"/>
      <w:marTop w:val="0"/>
      <w:marBottom w:val="0"/>
      <w:divBdr>
        <w:top w:val="none" w:sz="0" w:space="0" w:color="auto"/>
        <w:left w:val="none" w:sz="0" w:space="0" w:color="auto"/>
        <w:bottom w:val="none" w:sz="0" w:space="0" w:color="auto"/>
        <w:right w:val="none" w:sz="0" w:space="0" w:color="auto"/>
      </w:divBdr>
    </w:div>
    <w:div w:id="1623533417">
      <w:bodyDiv w:val="1"/>
      <w:marLeft w:val="0"/>
      <w:marRight w:val="0"/>
      <w:marTop w:val="0"/>
      <w:marBottom w:val="0"/>
      <w:divBdr>
        <w:top w:val="none" w:sz="0" w:space="0" w:color="auto"/>
        <w:left w:val="none" w:sz="0" w:space="0" w:color="auto"/>
        <w:bottom w:val="none" w:sz="0" w:space="0" w:color="auto"/>
        <w:right w:val="none" w:sz="0" w:space="0" w:color="auto"/>
      </w:divBdr>
    </w:div>
    <w:div w:id="1629970317">
      <w:bodyDiv w:val="1"/>
      <w:marLeft w:val="0"/>
      <w:marRight w:val="0"/>
      <w:marTop w:val="0"/>
      <w:marBottom w:val="0"/>
      <w:divBdr>
        <w:top w:val="none" w:sz="0" w:space="0" w:color="auto"/>
        <w:left w:val="none" w:sz="0" w:space="0" w:color="auto"/>
        <w:bottom w:val="none" w:sz="0" w:space="0" w:color="auto"/>
        <w:right w:val="none" w:sz="0" w:space="0" w:color="auto"/>
      </w:divBdr>
    </w:div>
    <w:div w:id="1635140467">
      <w:bodyDiv w:val="1"/>
      <w:marLeft w:val="0"/>
      <w:marRight w:val="0"/>
      <w:marTop w:val="0"/>
      <w:marBottom w:val="0"/>
      <w:divBdr>
        <w:top w:val="none" w:sz="0" w:space="0" w:color="auto"/>
        <w:left w:val="none" w:sz="0" w:space="0" w:color="auto"/>
        <w:bottom w:val="none" w:sz="0" w:space="0" w:color="auto"/>
        <w:right w:val="none" w:sz="0" w:space="0" w:color="auto"/>
      </w:divBdr>
    </w:div>
    <w:div w:id="1635519720">
      <w:bodyDiv w:val="1"/>
      <w:marLeft w:val="0"/>
      <w:marRight w:val="0"/>
      <w:marTop w:val="0"/>
      <w:marBottom w:val="0"/>
      <w:divBdr>
        <w:top w:val="none" w:sz="0" w:space="0" w:color="auto"/>
        <w:left w:val="none" w:sz="0" w:space="0" w:color="auto"/>
        <w:bottom w:val="none" w:sz="0" w:space="0" w:color="auto"/>
        <w:right w:val="none" w:sz="0" w:space="0" w:color="auto"/>
      </w:divBdr>
    </w:div>
    <w:div w:id="1635671159">
      <w:bodyDiv w:val="1"/>
      <w:marLeft w:val="0"/>
      <w:marRight w:val="0"/>
      <w:marTop w:val="0"/>
      <w:marBottom w:val="0"/>
      <w:divBdr>
        <w:top w:val="none" w:sz="0" w:space="0" w:color="auto"/>
        <w:left w:val="none" w:sz="0" w:space="0" w:color="auto"/>
        <w:bottom w:val="none" w:sz="0" w:space="0" w:color="auto"/>
        <w:right w:val="none" w:sz="0" w:space="0" w:color="auto"/>
      </w:divBdr>
    </w:div>
    <w:div w:id="1635865955">
      <w:bodyDiv w:val="1"/>
      <w:marLeft w:val="0"/>
      <w:marRight w:val="0"/>
      <w:marTop w:val="0"/>
      <w:marBottom w:val="0"/>
      <w:divBdr>
        <w:top w:val="none" w:sz="0" w:space="0" w:color="auto"/>
        <w:left w:val="none" w:sz="0" w:space="0" w:color="auto"/>
        <w:bottom w:val="none" w:sz="0" w:space="0" w:color="auto"/>
        <w:right w:val="none" w:sz="0" w:space="0" w:color="auto"/>
      </w:divBdr>
    </w:div>
    <w:div w:id="1641037529">
      <w:bodyDiv w:val="1"/>
      <w:marLeft w:val="0"/>
      <w:marRight w:val="0"/>
      <w:marTop w:val="0"/>
      <w:marBottom w:val="0"/>
      <w:divBdr>
        <w:top w:val="none" w:sz="0" w:space="0" w:color="auto"/>
        <w:left w:val="none" w:sz="0" w:space="0" w:color="auto"/>
        <w:bottom w:val="none" w:sz="0" w:space="0" w:color="auto"/>
        <w:right w:val="none" w:sz="0" w:space="0" w:color="auto"/>
      </w:divBdr>
    </w:div>
    <w:div w:id="1641113451">
      <w:bodyDiv w:val="1"/>
      <w:marLeft w:val="0"/>
      <w:marRight w:val="0"/>
      <w:marTop w:val="0"/>
      <w:marBottom w:val="0"/>
      <w:divBdr>
        <w:top w:val="none" w:sz="0" w:space="0" w:color="auto"/>
        <w:left w:val="none" w:sz="0" w:space="0" w:color="auto"/>
        <w:bottom w:val="none" w:sz="0" w:space="0" w:color="auto"/>
        <w:right w:val="none" w:sz="0" w:space="0" w:color="auto"/>
      </w:divBdr>
    </w:div>
    <w:div w:id="1645966596">
      <w:bodyDiv w:val="1"/>
      <w:marLeft w:val="0"/>
      <w:marRight w:val="0"/>
      <w:marTop w:val="0"/>
      <w:marBottom w:val="0"/>
      <w:divBdr>
        <w:top w:val="none" w:sz="0" w:space="0" w:color="auto"/>
        <w:left w:val="none" w:sz="0" w:space="0" w:color="auto"/>
        <w:bottom w:val="none" w:sz="0" w:space="0" w:color="auto"/>
        <w:right w:val="none" w:sz="0" w:space="0" w:color="auto"/>
      </w:divBdr>
    </w:div>
    <w:div w:id="1647275735">
      <w:bodyDiv w:val="1"/>
      <w:marLeft w:val="0"/>
      <w:marRight w:val="0"/>
      <w:marTop w:val="0"/>
      <w:marBottom w:val="0"/>
      <w:divBdr>
        <w:top w:val="none" w:sz="0" w:space="0" w:color="auto"/>
        <w:left w:val="none" w:sz="0" w:space="0" w:color="auto"/>
        <w:bottom w:val="none" w:sz="0" w:space="0" w:color="auto"/>
        <w:right w:val="none" w:sz="0" w:space="0" w:color="auto"/>
      </w:divBdr>
    </w:div>
    <w:div w:id="1650789721">
      <w:bodyDiv w:val="1"/>
      <w:marLeft w:val="0"/>
      <w:marRight w:val="0"/>
      <w:marTop w:val="0"/>
      <w:marBottom w:val="0"/>
      <w:divBdr>
        <w:top w:val="none" w:sz="0" w:space="0" w:color="auto"/>
        <w:left w:val="none" w:sz="0" w:space="0" w:color="auto"/>
        <w:bottom w:val="none" w:sz="0" w:space="0" w:color="auto"/>
        <w:right w:val="none" w:sz="0" w:space="0" w:color="auto"/>
      </w:divBdr>
    </w:div>
    <w:div w:id="1656298676">
      <w:bodyDiv w:val="1"/>
      <w:marLeft w:val="0"/>
      <w:marRight w:val="0"/>
      <w:marTop w:val="0"/>
      <w:marBottom w:val="0"/>
      <w:divBdr>
        <w:top w:val="none" w:sz="0" w:space="0" w:color="auto"/>
        <w:left w:val="none" w:sz="0" w:space="0" w:color="auto"/>
        <w:bottom w:val="none" w:sz="0" w:space="0" w:color="auto"/>
        <w:right w:val="none" w:sz="0" w:space="0" w:color="auto"/>
      </w:divBdr>
    </w:div>
    <w:div w:id="1658074302">
      <w:bodyDiv w:val="1"/>
      <w:marLeft w:val="0"/>
      <w:marRight w:val="0"/>
      <w:marTop w:val="0"/>
      <w:marBottom w:val="0"/>
      <w:divBdr>
        <w:top w:val="none" w:sz="0" w:space="0" w:color="auto"/>
        <w:left w:val="none" w:sz="0" w:space="0" w:color="auto"/>
        <w:bottom w:val="none" w:sz="0" w:space="0" w:color="auto"/>
        <w:right w:val="none" w:sz="0" w:space="0" w:color="auto"/>
      </w:divBdr>
    </w:div>
    <w:div w:id="1658343589">
      <w:bodyDiv w:val="1"/>
      <w:marLeft w:val="0"/>
      <w:marRight w:val="0"/>
      <w:marTop w:val="0"/>
      <w:marBottom w:val="0"/>
      <w:divBdr>
        <w:top w:val="none" w:sz="0" w:space="0" w:color="auto"/>
        <w:left w:val="none" w:sz="0" w:space="0" w:color="auto"/>
        <w:bottom w:val="none" w:sz="0" w:space="0" w:color="auto"/>
        <w:right w:val="none" w:sz="0" w:space="0" w:color="auto"/>
      </w:divBdr>
    </w:div>
    <w:div w:id="1660428557">
      <w:bodyDiv w:val="1"/>
      <w:marLeft w:val="0"/>
      <w:marRight w:val="0"/>
      <w:marTop w:val="0"/>
      <w:marBottom w:val="0"/>
      <w:divBdr>
        <w:top w:val="none" w:sz="0" w:space="0" w:color="auto"/>
        <w:left w:val="none" w:sz="0" w:space="0" w:color="auto"/>
        <w:bottom w:val="none" w:sz="0" w:space="0" w:color="auto"/>
        <w:right w:val="none" w:sz="0" w:space="0" w:color="auto"/>
      </w:divBdr>
    </w:div>
    <w:div w:id="1663703576">
      <w:bodyDiv w:val="1"/>
      <w:marLeft w:val="0"/>
      <w:marRight w:val="0"/>
      <w:marTop w:val="0"/>
      <w:marBottom w:val="0"/>
      <w:divBdr>
        <w:top w:val="none" w:sz="0" w:space="0" w:color="auto"/>
        <w:left w:val="none" w:sz="0" w:space="0" w:color="auto"/>
        <w:bottom w:val="none" w:sz="0" w:space="0" w:color="auto"/>
        <w:right w:val="none" w:sz="0" w:space="0" w:color="auto"/>
      </w:divBdr>
    </w:div>
    <w:div w:id="1663971081">
      <w:bodyDiv w:val="1"/>
      <w:marLeft w:val="0"/>
      <w:marRight w:val="0"/>
      <w:marTop w:val="0"/>
      <w:marBottom w:val="0"/>
      <w:divBdr>
        <w:top w:val="none" w:sz="0" w:space="0" w:color="auto"/>
        <w:left w:val="none" w:sz="0" w:space="0" w:color="auto"/>
        <w:bottom w:val="none" w:sz="0" w:space="0" w:color="auto"/>
        <w:right w:val="none" w:sz="0" w:space="0" w:color="auto"/>
      </w:divBdr>
    </w:div>
    <w:div w:id="1665663843">
      <w:bodyDiv w:val="1"/>
      <w:marLeft w:val="0"/>
      <w:marRight w:val="0"/>
      <w:marTop w:val="0"/>
      <w:marBottom w:val="0"/>
      <w:divBdr>
        <w:top w:val="none" w:sz="0" w:space="0" w:color="auto"/>
        <w:left w:val="none" w:sz="0" w:space="0" w:color="auto"/>
        <w:bottom w:val="none" w:sz="0" w:space="0" w:color="auto"/>
        <w:right w:val="none" w:sz="0" w:space="0" w:color="auto"/>
      </w:divBdr>
    </w:div>
    <w:div w:id="1671252234">
      <w:bodyDiv w:val="1"/>
      <w:marLeft w:val="0"/>
      <w:marRight w:val="0"/>
      <w:marTop w:val="0"/>
      <w:marBottom w:val="0"/>
      <w:divBdr>
        <w:top w:val="none" w:sz="0" w:space="0" w:color="auto"/>
        <w:left w:val="none" w:sz="0" w:space="0" w:color="auto"/>
        <w:bottom w:val="none" w:sz="0" w:space="0" w:color="auto"/>
        <w:right w:val="none" w:sz="0" w:space="0" w:color="auto"/>
      </w:divBdr>
    </w:div>
    <w:div w:id="1672171722">
      <w:bodyDiv w:val="1"/>
      <w:marLeft w:val="0"/>
      <w:marRight w:val="0"/>
      <w:marTop w:val="0"/>
      <w:marBottom w:val="0"/>
      <w:divBdr>
        <w:top w:val="none" w:sz="0" w:space="0" w:color="auto"/>
        <w:left w:val="none" w:sz="0" w:space="0" w:color="auto"/>
        <w:bottom w:val="none" w:sz="0" w:space="0" w:color="auto"/>
        <w:right w:val="none" w:sz="0" w:space="0" w:color="auto"/>
      </w:divBdr>
    </w:div>
    <w:div w:id="1680888167">
      <w:bodyDiv w:val="1"/>
      <w:marLeft w:val="0"/>
      <w:marRight w:val="0"/>
      <w:marTop w:val="0"/>
      <w:marBottom w:val="0"/>
      <w:divBdr>
        <w:top w:val="none" w:sz="0" w:space="0" w:color="auto"/>
        <w:left w:val="none" w:sz="0" w:space="0" w:color="auto"/>
        <w:bottom w:val="none" w:sz="0" w:space="0" w:color="auto"/>
        <w:right w:val="none" w:sz="0" w:space="0" w:color="auto"/>
      </w:divBdr>
    </w:div>
    <w:div w:id="1700475161">
      <w:bodyDiv w:val="1"/>
      <w:marLeft w:val="0"/>
      <w:marRight w:val="0"/>
      <w:marTop w:val="0"/>
      <w:marBottom w:val="0"/>
      <w:divBdr>
        <w:top w:val="none" w:sz="0" w:space="0" w:color="auto"/>
        <w:left w:val="none" w:sz="0" w:space="0" w:color="auto"/>
        <w:bottom w:val="none" w:sz="0" w:space="0" w:color="auto"/>
        <w:right w:val="none" w:sz="0" w:space="0" w:color="auto"/>
      </w:divBdr>
    </w:div>
    <w:div w:id="1701516794">
      <w:bodyDiv w:val="1"/>
      <w:marLeft w:val="0"/>
      <w:marRight w:val="0"/>
      <w:marTop w:val="0"/>
      <w:marBottom w:val="0"/>
      <w:divBdr>
        <w:top w:val="none" w:sz="0" w:space="0" w:color="auto"/>
        <w:left w:val="none" w:sz="0" w:space="0" w:color="auto"/>
        <w:bottom w:val="none" w:sz="0" w:space="0" w:color="auto"/>
        <w:right w:val="none" w:sz="0" w:space="0" w:color="auto"/>
      </w:divBdr>
    </w:div>
    <w:div w:id="1704020653">
      <w:bodyDiv w:val="1"/>
      <w:marLeft w:val="0"/>
      <w:marRight w:val="0"/>
      <w:marTop w:val="0"/>
      <w:marBottom w:val="0"/>
      <w:divBdr>
        <w:top w:val="none" w:sz="0" w:space="0" w:color="auto"/>
        <w:left w:val="none" w:sz="0" w:space="0" w:color="auto"/>
        <w:bottom w:val="none" w:sz="0" w:space="0" w:color="auto"/>
        <w:right w:val="none" w:sz="0" w:space="0" w:color="auto"/>
      </w:divBdr>
    </w:div>
    <w:div w:id="1705252534">
      <w:bodyDiv w:val="1"/>
      <w:marLeft w:val="0"/>
      <w:marRight w:val="0"/>
      <w:marTop w:val="0"/>
      <w:marBottom w:val="0"/>
      <w:divBdr>
        <w:top w:val="none" w:sz="0" w:space="0" w:color="auto"/>
        <w:left w:val="none" w:sz="0" w:space="0" w:color="auto"/>
        <w:bottom w:val="none" w:sz="0" w:space="0" w:color="auto"/>
        <w:right w:val="none" w:sz="0" w:space="0" w:color="auto"/>
      </w:divBdr>
    </w:div>
    <w:div w:id="1706371930">
      <w:bodyDiv w:val="1"/>
      <w:marLeft w:val="0"/>
      <w:marRight w:val="0"/>
      <w:marTop w:val="0"/>
      <w:marBottom w:val="0"/>
      <w:divBdr>
        <w:top w:val="none" w:sz="0" w:space="0" w:color="auto"/>
        <w:left w:val="none" w:sz="0" w:space="0" w:color="auto"/>
        <w:bottom w:val="none" w:sz="0" w:space="0" w:color="auto"/>
        <w:right w:val="none" w:sz="0" w:space="0" w:color="auto"/>
      </w:divBdr>
    </w:div>
    <w:div w:id="1708144863">
      <w:bodyDiv w:val="1"/>
      <w:marLeft w:val="0"/>
      <w:marRight w:val="0"/>
      <w:marTop w:val="0"/>
      <w:marBottom w:val="0"/>
      <w:divBdr>
        <w:top w:val="none" w:sz="0" w:space="0" w:color="auto"/>
        <w:left w:val="none" w:sz="0" w:space="0" w:color="auto"/>
        <w:bottom w:val="none" w:sz="0" w:space="0" w:color="auto"/>
        <w:right w:val="none" w:sz="0" w:space="0" w:color="auto"/>
      </w:divBdr>
    </w:div>
    <w:div w:id="1711345511">
      <w:bodyDiv w:val="1"/>
      <w:marLeft w:val="0"/>
      <w:marRight w:val="0"/>
      <w:marTop w:val="0"/>
      <w:marBottom w:val="0"/>
      <w:divBdr>
        <w:top w:val="none" w:sz="0" w:space="0" w:color="auto"/>
        <w:left w:val="none" w:sz="0" w:space="0" w:color="auto"/>
        <w:bottom w:val="none" w:sz="0" w:space="0" w:color="auto"/>
        <w:right w:val="none" w:sz="0" w:space="0" w:color="auto"/>
      </w:divBdr>
    </w:div>
    <w:div w:id="1715740355">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663311">
      <w:bodyDiv w:val="1"/>
      <w:marLeft w:val="0"/>
      <w:marRight w:val="0"/>
      <w:marTop w:val="0"/>
      <w:marBottom w:val="0"/>
      <w:divBdr>
        <w:top w:val="none" w:sz="0" w:space="0" w:color="auto"/>
        <w:left w:val="none" w:sz="0" w:space="0" w:color="auto"/>
        <w:bottom w:val="none" w:sz="0" w:space="0" w:color="auto"/>
        <w:right w:val="none" w:sz="0" w:space="0" w:color="auto"/>
      </w:divBdr>
    </w:div>
    <w:div w:id="1722552269">
      <w:bodyDiv w:val="1"/>
      <w:marLeft w:val="0"/>
      <w:marRight w:val="0"/>
      <w:marTop w:val="0"/>
      <w:marBottom w:val="0"/>
      <w:divBdr>
        <w:top w:val="none" w:sz="0" w:space="0" w:color="auto"/>
        <w:left w:val="none" w:sz="0" w:space="0" w:color="auto"/>
        <w:bottom w:val="none" w:sz="0" w:space="0" w:color="auto"/>
        <w:right w:val="none" w:sz="0" w:space="0" w:color="auto"/>
      </w:divBdr>
    </w:div>
    <w:div w:id="1722944742">
      <w:bodyDiv w:val="1"/>
      <w:marLeft w:val="0"/>
      <w:marRight w:val="0"/>
      <w:marTop w:val="0"/>
      <w:marBottom w:val="0"/>
      <w:divBdr>
        <w:top w:val="none" w:sz="0" w:space="0" w:color="auto"/>
        <w:left w:val="none" w:sz="0" w:space="0" w:color="auto"/>
        <w:bottom w:val="none" w:sz="0" w:space="0" w:color="auto"/>
        <w:right w:val="none" w:sz="0" w:space="0" w:color="auto"/>
      </w:divBdr>
    </w:div>
    <w:div w:id="1724333400">
      <w:bodyDiv w:val="1"/>
      <w:marLeft w:val="0"/>
      <w:marRight w:val="0"/>
      <w:marTop w:val="0"/>
      <w:marBottom w:val="0"/>
      <w:divBdr>
        <w:top w:val="none" w:sz="0" w:space="0" w:color="auto"/>
        <w:left w:val="none" w:sz="0" w:space="0" w:color="auto"/>
        <w:bottom w:val="none" w:sz="0" w:space="0" w:color="auto"/>
        <w:right w:val="none" w:sz="0" w:space="0" w:color="auto"/>
      </w:divBdr>
    </w:div>
    <w:div w:id="1724674280">
      <w:bodyDiv w:val="1"/>
      <w:marLeft w:val="0"/>
      <w:marRight w:val="0"/>
      <w:marTop w:val="0"/>
      <w:marBottom w:val="0"/>
      <w:divBdr>
        <w:top w:val="none" w:sz="0" w:space="0" w:color="auto"/>
        <w:left w:val="none" w:sz="0" w:space="0" w:color="auto"/>
        <w:bottom w:val="none" w:sz="0" w:space="0" w:color="auto"/>
        <w:right w:val="none" w:sz="0" w:space="0" w:color="auto"/>
      </w:divBdr>
    </w:div>
    <w:div w:id="1736246656">
      <w:bodyDiv w:val="1"/>
      <w:marLeft w:val="0"/>
      <w:marRight w:val="0"/>
      <w:marTop w:val="0"/>
      <w:marBottom w:val="0"/>
      <w:divBdr>
        <w:top w:val="none" w:sz="0" w:space="0" w:color="auto"/>
        <w:left w:val="none" w:sz="0" w:space="0" w:color="auto"/>
        <w:bottom w:val="none" w:sz="0" w:space="0" w:color="auto"/>
        <w:right w:val="none" w:sz="0" w:space="0" w:color="auto"/>
      </w:divBdr>
    </w:div>
    <w:div w:id="1742210101">
      <w:bodyDiv w:val="1"/>
      <w:marLeft w:val="0"/>
      <w:marRight w:val="0"/>
      <w:marTop w:val="0"/>
      <w:marBottom w:val="0"/>
      <w:divBdr>
        <w:top w:val="none" w:sz="0" w:space="0" w:color="auto"/>
        <w:left w:val="none" w:sz="0" w:space="0" w:color="auto"/>
        <w:bottom w:val="none" w:sz="0" w:space="0" w:color="auto"/>
        <w:right w:val="none" w:sz="0" w:space="0" w:color="auto"/>
      </w:divBdr>
    </w:div>
    <w:div w:id="1747610979">
      <w:bodyDiv w:val="1"/>
      <w:marLeft w:val="0"/>
      <w:marRight w:val="0"/>
      <w:marTop w:val="0"/>
      <w:marBottom w:val="0"/>
      <w:divBdr>
        <w:top w:val="none" w:sz="0" w:space="0" w:color="auto"/>
        <w:left w:val="none" w:sz="0" w:space="0" w:color="auto"/>
        <w:bottom w:val="none" w:sz="0" w:space="0" w:color="auto"/>
        <w:right w:val="none" w:sz="0" w:space="0" w:color="auto"/>
      </w:divBdr>
      <w:divsChild>
        <w:div w:id="535193344">
          <w:marLeft w:val="0"/>
          <w:marRight w:val="0"/>
          <w:marTop w:val="0"/>
          <w:marBottom w:val="0"/>
          <w:divBdr>
            <w:top w:val="none" w:sz="0" w:space="0" w:color="auto"/>
            <w:left w:val="none" w:sz="0" w:space="0" w:color="auto"/>
            <w:bottom w:val="none" w:sz="0" w:space="0" w:color="auto"/>
            <w:right w:val="none" w:sz="0" w:space="0" w:color="auto"/>
          </w:divBdr>
        </w:div>
      </w:divsChild>
    </w:div>
    <w:div w:id="1750423231">
      <w:bodyDiv w:val="1"/>
      <w:marLeft w:val="0"/>
      <w:marRight w:val="0"/>
      <w:marTop w:val="0"/>
      <w:marBottom w:val="0"/>
      <w:divBdr>
        <w:top w:val="none" w:sz="0" w:space="0" w:color="auto"/>
        <w:left w:val="none" w:sz="0" w:space="0" w:color="auto"/>
        <w:bottom w:val="none" w:sz="0" w:space="0" w:color="auto"/>
        <w:right w:val="none" w:sz="0" w:space="0" w:color="auto"/>
      </w:divBdr>
    </w:div>
    <w:div w:id="1752853250">
      <w:bodyDiv w:val="1"/>
      <w:marLeft w:val="0"/>
      <w:marRight w:val="0"/>
      <w:marTop w:val="0"/>
      <w:marBottom w:val="0"/>
      <w:divBdr>
        <w:top w:val="none" w:sz="0" w:space="0" w:color="auto"/>
        <w:left w:val="none" w:sz="0" w:space="0" w:color="auto"/>
        <w:bottom w:val="none" w:sz="0" w:space="0" w:color="auto"/>
        <w:right w:val="none" w:sz="0" w:space="0" w:color="auto"/>
      </w:divBdr>
    </w:div>
    <w:div w:id="1754663028">
      <w:bodyDiv w:val="1"/>
      <w:marLeft w:val="0"/>
      <w:marRight w:val="0"/>
      <w:marTop w:val="0"/>
      <w:marBottom w:val="0"/>
      <w:divBdr>
        <w:top w:val="none" w:sz="0" w:space="0" w:color="auto"/>
        <w:left w:val="none" w:sz="0" w:space="0" w:color="auto"/>
        <w:bottom w:val="none" w:sz="0" w:space="0" w:color="auto"/>
        <w:right w:val="none" w:sz="0" w:space="0" w:color="auto"/>
      </w:divBdr>
    </w:div>
    <w:div w:id="1756047788">
      <w:bodyDiv w:val="1"/>
      <w:marLeft w:val="0"/>
      <w:marRight w:val="0"/>
      <w:marTop w:val="0"/>
      <w:marBottom w:val="0"/>
      <w:divBdr>
        <w:top w:val="none" w:sz="0" w:space="0" w:color="auto"/>
        <w:left w:val="none" w:sz="0" w:space="0" w:color="auto"/>
        <w:bottom w:val="none" w:sz="0" w:space="0" w:color="auto"/>
        <w:right w:val="none" w:sz="0" w:space="0" w:color="auto"/>
      </w:divBdr>
    </w:div>
    <w:div w:id="1757286779">
      <w:bodyDiv w:val="1"/>
      <w:marLeft w:val="0"/>
      <w:marRight w:val="0"/>
      <w:marTop w:val="0"/>
      <w:marBottom w:val="0"/>
      <w:divBdr>
        <w:top w:val="none" w:sz="0" w:space="0" w:color="auto"/>
        <w:left w:val="none" w:sz="0" w:space="0" w:color="auto"/>
        <w:bottom w:val="none" w:sz="0" w:space="0" w:color="auto"/>
        <w:right w:val="none" w:sz="0" w:space="0" w:color="auto"/>
      </w:divBdr>
    </w:div>
    <w:div w:id="1761024597">
      <w:bodyDiv w:val="1"/>
      <w:marLeft w:val="0"/>
      <w:marRight w:val="0"/>
      <w:marTop w:val="0"/>
      <w:marBottom w:val="0"/>
      <w:divBdr>
        <w:top w:val="none" w:sz="0" w:space="0" w:color="auto"/>
        <w:left w:val="none" w:sz="0" w:space="0" w:color="auto"/>
        <w:bottom w:val="none" w:sz="0" w:space="0" w:color="auto"/>
        <w:right w:val="none" w:sz="0" w:space="0" w:color="auto"/>
      </w:divBdr>
    </w:div>
    <w:div w:id="1761486904">
      <w:bodyDiv w:val="1"/>
      <w:marLeft w:val="0"/>
      <w:marRight w:val="0"/>
      <w:marTop w:val="0"/>
      <w:marBottom w:val="0"/>
      <w:divBdr>
        <w:top w:val="none" w:sz="0" w:space="0" w:color="auto"/>
        <w:left w:val="none" w:sz="0" w:space="0" w:color="auto"/>
        <w:bottom w:val="none" w:sz="0" w:space="0" w:color="auto"/>
        <w:right w:val="none" w:sz="0" w:space="0" w:color="auto"/>
      </w:divBdr>
    </w:div>
    <w:div w:id="1764764517">
      <w:bodyDiv w:val="1"/>
      <w:marLeft w:val="0"/>
      <w:marRight w:val="0"/>
      <w:marTop w:val="0"/>
      <w:marBottom w:val="0"/>
      <w:divBdr>
        <w:top w:val="none" w:sz="0" w:space="0" w:color="auto"/>
        <w:left w:val="none" w:sz="0" w:space="0" w:color="auto"/>
        <w:bottom w:val="none" w:sz="0" w:space="0" w:color="auto"/>
        <w:right w:val="none" w:sz="0" w:space="0" w:color="auto"/>
      </w:divBdr>
    </w:div>
    <w:div w:id="1765611198">
      <w:bodyDiv w:val="1"/>
      <w:marLeft w:val="0"/>
      <w:marRight w:val="0"/>
      <w:marTop w:val="0"/>
      <w:marBottom w:val="0"/>
      <w:divBdr>
        <w:top w:val="none" w:sz="0" w:space="0" w:color="auto"/>
        <w:left w:val="none" w:sz="0" w:space="0" w:color="auto"/>
        <w:bottom w:val="none" w:sz="0" w:space="0" w:color="auto"/>
        <w:right w:val="none" w:sz="0" w:space="0" w:color="auto"/>
      </w:divBdr>
    </w:div>
    <w:div w:id="1765611764">
      <w:bodyDiv w:val="1"/>
      <w:marLeft w:val="0"/>
      <w:marRight w:val="0"/>
      <w:marTop w:val="0"/>
      <w:marBottom w:val="0"/>
      <w:divBdr>
        <w:top w:val="none" w:sz="0" w:space="0" w:color="auto"/>
        <w:left w:val="none" w:sz="0" w:space="0" w:color="auto"/>
        <w:bottom w:val="none" w:sz="0" w:space="0" w:color="auto"/>
        <w:right w:val="none" w:sz="0" w:space="0" w:color="auto"/>
      </w:divBdr>
    </w:div>
    <w:div w:id="1779448323">
      <w:bodyDiv w:val="1"/>
      <w:marLeft w:val="0"/>
      <w:marRight w:val="0"/>
      <w:marTop w:val="0"/>
      <w:marBottom w:val="0"/>
      <w:divBdr>
        <w:top w:val="none" w:sz="0" w:space="0" w:color="auto"/>
        <w:left w:val="none" w:sz="0" w:space="0" w:color="auto"/>
        <w:bottom w:val="none" w:sz="0" w:space="0" w:color="auto"/>
        <w:right w:val="none" w:sz="0" w:space="0" w:color="auto"/>
      </w:divBdr>
    </w:div>
    <w:div w:id="1785004939">
      <w:bodyDiv w:val="1"/>
      <w:marLeft w:val="0"/>
      <w:marRight w:val="0"/>
      <w:marTop w:val="0"/>
      <w:marBottom w:val="0"/>
      <w:divBdr>
        <w:top w:val="none" w:sz="0" w:space="0" w:color="auto"/>
        <w:left w:val="none" w:sz="0" w:space="0" w:color="auto"/>
        <w:bottom w:val="none" w:sz="0" w:space="0" w:color="auto"/>
        <w:right w:val="none" w:sz="0" w:space="0" w:color="auto"/>
      </w:divBdr>
    </w:div>
    <w:div w:id="1785808563">
      <w:bodyDiv w:val="1"/>
      <w:marLeft w:val="0"/>
      <w:marRight w:val="0"/>
      <w:marTop w:val="0"/>
      <w:marBottom w:val="0"/>
      <w:divBdr>
        <w:top w:val="none" w:sz="0" w:space="0" w:color="auto"/>
        <w:left w:val="none" w:sz="0" w:space="0" w:color="auto"/>
        <w:bottom w:val="none" w:sz="0" w:space="0" w:color="auto"/>
        <w:right w:val="none" w:sz="0" w:space="0" w:color="auto"/>
      </w:divBdr>
    </w:div>
    <w:div w:id="1789466060">
      <w:bodyDiv w:val="1"/>
      <w:marLeft w:val="0"/>
      <w:marRight w:val="0"/>
      <w:marTop w:val="0"/>
      <w:marBottom w:val="0"/>
      <w:divBdr>
        <w:top w:val="none" w:sz="0" w:space="0" w:color="auto"/>
        <w:left w:val="none" w:sz="0" w:space="0" w:color="auto"/>
        <w:bottom w:val="none" w:sz="0" w:space="0" w:color="auto"/>
        <w:right w:val="none" w:sz="0" w:space="0" w:color="auto"/>
      </w:divBdr>
    </w:div>
    <w:div w:id="1790200164">
      <w:bodyDiv w:val="1"/>
      <w:marLeft w:val="0"/>
      <w:marRight w:val="0"/>
      <w:marTop w:val="0"/>
      <w:marBottom w:val="0"/>
      <w:divBdr>
        <w:top w:val="none" w:sz="0" w:space="0" w:color="auto"/>
        <w:left w:val="none" w:sz="0" w:space="0" w:color="auto"/>
        <w:bottom w:val="none" w:sz="0" w:space="0" w:color="auto"/>
        <w:right w:val="none" w:sz="0" w:space="0" w:color="auto"/>
      </w:divBdr>
    </w:div>
    <w:div w:id="1790468068">
      <w:bodyDiv w:val="1"/>
      <w:marLeft w:val="0"/>
      <w:marRight w:val="0"/>
      <w:marTop w:val="0"/>
      <w:marBottom w:val="0"/>
      <w:divBdr>
        <w:top w:val="none" w:sz="0" w:space="0" w:color="auto"/>
        <w:left w:val="none" w:sz="0" w:space="0" w:color="auto"/>
        <w:bottom w:val="none" w:sz="0" w:space="0" w:color="auto"/>
        <w:right w:val="none" w:sz="0" w:space="0" w:color="auto"/>
      </w:divBdr>
    </w:div>
    <w:div w:id="1792702957">
      <w:bodyDiv w:val="1"/>
      <w:marLeft w:val="0"/>
      <w:marRight w:val="0"/>
      <w:marTop w:val="0"/>
      <w:marBottom w:val="0"/>
      <w:divBdr>
        <w:top w:val="none" w:sz="0" w:space="0" w:color="auto"/>
        <w:left w:val="none" w:sz="0" w:space="0" w:color="auto"/>
        <w:bottom w:val="none" w:sz="0" w:space="0" w:color="auto"/>
        <w:right w:val="none" w:sz="0" w:space="0" w:color="auto"/>
      </w:divBdr>
    </w:div>
    <w:div w:id="1799105183">
      <w:bodyDiv w:val="1"/>
      <w:marLeft w:val="0"/>
      <w:marRight w:val="0"/>
      <w:marTop w:val="0"/>
      <w:marBottom w:val="0"/>
      <w:divBdr>
        <w:top w:val="none" w:sz="0" w:space="0" w:color="auto"/>
        <w:left w:val="none" w:sz="0" w:space="0" w:color="auto"/>
        <w:bottom w:val="none" w:sz="0" w:space="0" w:color="auto"/>
        <w:right w:val="none" w:sz="0" w:space="0" w:color="auto"/>
      </w:divBdr>
    </w:div>
    <w:div w:id="1802840205">
      <w:bodyDiv w:val="1"/>
      <w:marLeft w:val="0"/>
      <w:marRight w:val="0"/>
      <w:marTop w:val="0"/>
      <w:marBottom w:val="0"/>
      <w:divBdr>
        <w:top w:val="none" w:sz="0" w:space="0" w:color="auto"/>
        <w:left w:val="none" w:sz="0" w:space="0" w:color="auto"/>
        <w:bottom w:val="none" w:sz="0" w:space="0" w:color="auto"/>
        <w:right w:val="none" w:sz="0" w:space="0" w:color="auto"/>
      </w:divBdr>
    </w:div>
    <w:div w:id="1803231818">
      <w:bodyDiv w:val="1"/>
      <w:marLeft w:val="0"/>
      <w:marRight w:val="0"/>
      <w:marTop w:val="0"/>
      <w:marBottom w:val="0"/>
      <w:divBdr>
        <w:top w:val="none" w:sz="0" w:space="0" w:color="auto"/>
        <w:left w:val="none" w:sz="0" w:space="0" w:color="auto"/>
        <w:bottom w:val="none" w:sz="0" w:space="0" w:color="auto"/>
        <w:right w:val="none" w:sz="0" w:space="0" w:color="auto"/>
      </w:divBdr>
    </w:div>
    <w:div w:id="1804885219">
      <w:bodyDiv w:val="1"/>
      <w:marLeft w:val="0"/>
      <w:marRight w:val="0"/>
      <w:marTop w:val="0"/>
      <w:marBottom w:val="0"/>
      <w:divBdr>
        <w:top w:val="none" w:sz="0" w:space="0" w:color="auto"/>
        <w:left w:val="none" w:sz="0" w:space="0" w:color="auto"/>
        <w:bottom w:val="none" w:sz="0" w:space="0" w:color="auto"/>
        <w:right w:val="none" w:sz="0" w:space="0" w:color="auto"/>
      </w:divBdr>
    </w:div>
    <w:div w:id="1807160727">
      <w:bodyDiv w:val="1"/>
      <w:marLeft w:val="0"/>
      <w:marRight w:val="0"/>
      <w:marTop w:val="0"/>
      <w:marBottom w:val="0"/>
      <w:divBdr>
        <w:top w:val="none" w:sz="0" w:space="0" w:color="auto"/>
        <w:left w:val="none" w:sz="0" w:space="0" w:color="auto"/>
        <w:bottom w:val="none" w:sz="0" w:space="0" w:color="auto"/>
        <w:right w:val="none" w:sz="0" w:space="0" w:color="auto"/>
      </w:divBdr>
    </w:div>
    <w:div w:id="1807815159">
      <w:bodyDiv w:val="1"/>
      <w:marLeft w:val="0"/>
      <w:marRight w:val="0"/>
      <w:marTop w:val="0"/>
      <w:marBottom w:val="0"/>
      <w:divBdr>
        <w:top w:val="none" w:sz="0" w:space="0" w:color="auto"/>
        <w:left w:val="none" w:sz="0" w:space="0" w:color="auto"/>
        <w:bottom w:val="none" w:sz="0" w:space="0" w:color="auto"/>
        <w:right w:val="none" w:sz="0" w:space="0" w:color="auto"/>
      </w:divBdr>
    </w:div>
    <w:div w:id="1809395886">
      <w:bodyDiv w:val="1"/>
      <w:marLeft w:val="0"/>
      <w:marRight w:val="0"/>
      <w:marTop w:val="0"/>
      <w:marBottom w:val="0"/>
      <w:divBdr>
        <w:top w:val="none" w:sz="0" w:space="0" w:color="auto"/>
        <w:left w:val="none" w:sz="0" w:space="0" w:color="auto"/>
        <w:bottom w:val="none" w:sz="0" w:space="0" w:color="auto"/>
        <w:right w:val="none" w:sz="0" w:space="0" w:color="auto"/>
      </w:divBdr>
    </w:div>
    <w:div w:id="1811744503">
      <w:bodyDiv w:val="1"/>
      <w:marLeft w:val="0"/>
      <w:marRight w:val="0"/>
      <w:marTop w:val="0"/>
      <w:marBottom w:val="0"/>
      <w:divBdr>
        <w:top w:val="none" w:sz="0" w:space="0" w:color="auto"/>
        <w:left w:val="none" w:sz="0" w:space="0" w:color="auto"/>
        <w:bottom w:val="none" w:sz="0" w:space="0" w:color="auto"/>
        <w:right w:val="none" w:sz="0" w:space="0" w:color="auto"/>
      </w:divBdr>
    </w:div>
    <w:div w:id="1814709752">
      <w:bodyDiv w:val="1"/>
      <w:marLeft w:val="0"/>
      <w:marRight w:val="0"/>
      <w:marTop w:val="0"/>
      <w:marBottom w:val="0"/>
      <w:divBdr>
        <w:top w:val="none" w:sz="0" w:space="0" w:color="auto"/>
        <w:left w:val="none" w:sz="0" w:space="0" w:color="auto"/>
        <w:bottom w:val="none" w:sz="0" w:space="0" w:color="auto"/>
        <w:right w:val="none" w:sz="0" w:space="0" w:color="auto"/>
      </w:divBdr>
    </w:div>
    <w:div w:id="1816683799">
      <w:bodyDiv w:val="1"/>
      <w:marLeft w:val="0"/>
      <w:marRight w:val="0"/>
      <w:marTop w:val="0"/>
      <w:marBottom w:val="0"/>
      <w:divBdr>
        <w:top w:val="none" w:sz="0" w:space="0" w:color="auto"/>
        <w:left w:val="none" w:sz="0" w:space="0" w:color="auto"/>
        <w:bottom w:val="none" w:sz="0" w:space="0" w:color="auto"/>
        <w:right w:val="none" w:sz="0" w:space="0" w:color="auto"/>
      </w:divBdr>
    </w:div>
    <w:div w:id="1820533889">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24546352">
      <w:bodyDiv w:val="1"/>
      <w:marLeft w:val="0"/>
      <w:marRight w:val="0"/>
      <w:marTop w:val="0"/>
      <w:marBottom w:val="0"/>
      <w:divBdr>
        <w:top w:val="none" w:sz="0" w:space="0" w:color="auto"/>
        <w:left w:val="none" w:sz="0" w:space="0" w:color="auto"/>
        <w:bottom w:val="none" w:sz="0" w:space="0" w:color="auto"/>
        <w:right w:val="none" w:sz="0" w:space="0" w:color="auto"/>
      </w:divBdr>
    </w:div>
    <w:div w:id="1829976671">
      <w:bodyDiv w:val="1"/>
      <w:marLeft w:val="0"/>
      <w:marRight w:val="0"/>
      <w:marTop w:val="0"/>
      <w:marBottom w:val="0"/>
      <w:divBdr>
        <w:top w:val="none" w:sz="0" w:space="0" w:color="auto"/>
        <w:left w:val="none" w:sz="0" w:space="0" w:color="auto"/>
        <w:bottom w:val="none" w:sz="0" w:space="0" w:color="auto"/>
        <w:right w:val="none" w:sz="0" w:space="0" w:color="auto"/>
      </w:divBdr>
    </w:div>
    <w:div w:id="1831093997">
      <w:bodyDiv w:val="1"/>
      <w:marLeft w:val="0"/>
      <w:marRight w:val="0"/>
      <w:marTop w:val="0"/>
      <w:marBottom w:val="0"/>
      <w:divBdr>
        <w:top w:val="none" w:sz="0" w:space="0" w:color="auto"/>
        <w:left w:val="none" w:sz="0" w:space="0" w:color="auto"/>
        <w:bottom w:val="none" w:sz="0" w:space="0" w:color="auto"/>
        <w:right w:val="none" w:sz="0" w:space="0" w:color="auto"/>
      </w:divBdr>
    </w:div>
    <w:div w:id="1841002718">
      <w:bodyDiv w:val="1"/>
      <w:marLeft w:val="0"/>
      <w:marRight w:val="0"/>
      <w:marTop w:val="0"/>
      <w:marBottom w:val="0"/>
      <w:divBdr>
        <w:top w:val="none" w:sz="0" w:space="0" w:color="auto"/>
        <w:left w:val="none" w:sz="0" w:space="0" w:color="auto"/>
        <w:bottom w:val="none" w:sz="0" w:space="0" w:color="auto"/>
        <w:right w:val="none" w:sz="0" w:space="0" w:color="auto"/>
      </w:divBdr>
    </w:div>
    <w:div w:id="1842504980">
      <w:bodyDiv w:val="1"/>
      <w:marLeft w:val="0"/>
      <w:marRight w:val="0"/>
      <w:marTop w:val="0"/>
      <w:marBottom w:val="0"/>
      <w:divBdr>
        <w:top w:val="none" w:sz="0" w:space="0" w:color="auto"/>
        <w:left w:val="none" w:sz="0" w:space="0" w:color="auto"/>
        <w:bottom w:val="none" w:sz="0" w:space="0" w:color="auto"/>
        <w:right w:val="none" w:sz="0" w:space="0" w:color="auto"/>
      </w:divBdr>
    </w:div>
    <w:div w:id="1847091713">
      <w:bodyDiv w:val="1"/>
      <w:marLeft w:val="0"/>
      <w:marRight w:val="0"/>
      <w:marTop w:val="0"/>
      <w:marBottom w:val="0"/>
      <w:divBdr>
        <w:top w:val="none" w:sz="0" w:space="0" w:color="auto"/>
        <w:left w:val="none" w:sz="0" w:space="0" w:color="auto"/>
        <w:bottom w:val="none" w:sz="0" w:space="0" w:color="auto"/>
        <w:right w:val="none" w:sz="0" w:space="0" w:color="auto"/>
      </w:divBdr>
    </w:div>
    <w:div w:id="1847548997">
      <w:bodyDiv w:val="1"/>
      <w:marLeft w:val="0"/>
      <w:marRight w:val="0"/>
      <w:marTop w:val="0"/>
      <w:marBottom w:val="0"/>
      <w:divBdr>
        <w:top w:val="none" w:sz="0" w:space="0" w:color="auto"/>
        <w:left w:val="none" w:sz="0" w:space="0" w:color="auto"/>
        <w:bottom w:val="none" w:sz="0" w:space="0" w:color="auto"/>
        <w:right w:val="none" w:sz="0" w:space="0" w:color="auto"/>
      </w:divBdr>
    </w:div>
    <w:div w:id="1849172900">
      <w:bodyDiv w:val="1"/>
      <w:marLeft w:val="0"/>
      <w:marRight w:val="0"/>
      <w:marTop w:val="0"/>
      <w:marBottom w:val="0"/>
      <w:divBdr>
        <w:top w:val="none" w:sz="0" w:space="0" w:color="auto"/>
        <w:left w:val="none" w:sz="0" w:space="0" w:color="auto"/>
        <w:bottom w:val="none" w:sz="0" w:space="0" w:color="auto"/>
        <w:right w:val="none" w:sz="0" w:space="0" w:color="auto"/>
      </w:divBdr>
    </w:div>
    <w:div w:id="1852911924">
      <w:bodyDiv w:val="1"/>
      <w:marLeft w:val="0"/>
      <w:marRight w:val="0"/>
      <w:marTop w:val="0"/>
      <w:marBottom w:val="0"/>
      <w:divBdr>
        <w:top w:val="none" w:sz="0" w:space="0" w:color="auto"/>
        <w:left w:val="none" w:sz="0" w:space="0" w:color="auto"/>
        <w:bottom w:val="none" w:sz="0" w:space="0" w:color="auto"/>
        <w:right w:val="none" w:sz="0" w:space="0" w:color="auto"/>
      </w:divBdr>
    </w:div>
    <w:div w:id="1853489697">
      <w:bodyDiv w:val="1"/>
      <w:marLeft w:val="0"/>
      <w:marRight w:val="0"/>
      <w:marTop w:val="0"/>
      <w:marBottom w:val="0"/>
      <w:divBdr>
        <w:top w:val="none" w:sz="0" w:space="0" w:color="auto"/>
        <w:left w:val="none" w:sz="0" w:space="0" w:color="auto"/>
        <w:bottom w:val="none" w:sz="0" w:space="0" w:color="auto"/>
        <w:right w:val="none" w:sz="0" w:space="0" w:color="auto"/>
      </w:divBdr>
    </w:div>
    <w:div w:id="1857620012">
      <w:bodyDiv w:val="1"/>
      <w:marLeft w:val="0"/>
      <w:marRight w:val="0"/>
      <w:marTop w:val="0"/>
      <w:marBottom w:val="0"/>
      <w:divBdr>
        <w:top w:val="none" w:sz="0" w:space="0" w:color="auto"/>
        <w:left w:val="none" w:sz="0" w:space="0" w:color="auto"/>
        <w:bottom w:val="none" w:sz="0" w:space="0" w:color="auto"/>
        <w:right w:val="none" w:sz="0" w:space="0" w:color="auto"/>
      </w:divBdr>
    </w:div>
    <w:div w:id="1860510318">
      <w:bodyDiv w:val="1"/>
      <w:marLeft w:val="0"/>
      <w:marRight w:val="0"/>
      <w:marTop w:val="0"/>
      <w:marBottom w:val="0"/>
      <w:divBdr>
        <w:top w:val="none" w:sz="0" w:space="0" w:color="auto"/>
        <w:left w:val="none" w:sz="0" w:space="0" w:color="auto"/>
        <w:bottom w:val="none" w:sz="0" w:space="0" w:color="auto"/>
        <w:right w:val="none" w:sz="0" w:space="0" w:color="auto"/>
      </w:divBdr>
    </w:div>
    <w:div w:id="1864199461">
      <w:bodyDiv w:val="1"/>
      <w:marLeft w:val="0"/>
      <w:marRight w:val="0"/>
      <w:marTop w:val="0"/>
      <w:marBottom w:val="0"/>
      <w:divBdr>
        <w:top w:val="none" w:sz="0" w:space="0" w:color="auto"/>
        <w:left w:val="none" w:sz="0" w:space="0" w:color="auto"/>
        <w:bottom w:val="none" w:sz="0" w:space="0" w:color="auto"/>
        <w:right w:val="none" w:sz="0" w:space="0" w:color="auto"/>
      </w:divBdr>
    </w:div>
    <w:div w:id="1870411873">
      <w:bodyDiv w:val="1"/>
      <w:marLeft w:val="0"/>
      <w:marRight w:val="0"/>
      <w:marTop w:val="0"/>
      <w:marBottom w:val="0"/>
      <w:divBdr>
        <w:top w:val="none" w:sz="0" w:space="0" w:color="auto"/>
        <w:left w:val="none" w:sz="0" w:space="0" w:color="auto"/>
        <w:bottom w:val="none" w:sz="0" w:space="0" w:color="auto"/>
        <w:right w:val="none" w:sz="0" w:space="0" w:color="auto"/>
      </w:divBdr>
    </w:div>
    <w:div w:id="1875003033">
      <w:bodyDiv w:val="1"/>
      <w:marLeft w:val="0"/>
      <w:marRight w:val="0"/>
      <w:marTop w:val="0"/>
      <w:marBottom w:val="0"/>
      <w:divBdr>
        <w:top w:val="none" w:sz="0" w:space="0" w:color="auto"/>
        <w:left w:val="none" w:sz="0" w:space="0" w:color="auto"/>
        <w:bottom w:val="none" w:sz="0" w:space="0" w:color="auto"/>
        <w:right w:val="none" w:sz="0" w:space="0" w:color="auto"/>
      </w:divBdr>
    </w:div>
    <w:div w:id="1879513601">
      <w:bodyDiv w:val="1"/>
      <w:marLeft w:val="0"/>
      <w:marRight w:val="0"/>
      <w:marTop w:val="0"/>
      <w:marBottom w:val="0"/>
      <w:divBdr>
        <w:top w:val="none" w:sz="0" w:space="0" w:color="auto"/>
        <w:left w:val="none" w:sz="0" w:space="0" w:color="auto"/>
        <w:bottom w:val="none" w:sz="0" w:space="0" w:color="auto"/>
        <w:right w:val="none" w:sz="0" w:space="0" w:color="auto"/>
      </w:divBdr>
    </w:div>
    <w:div w:id="1882327400">
      <w:bodyDiv w:val="1"/>
      <w:marLeft w:val="0"/>
      <w:marRight w:val="0"/>
      <w:marTop w:val="0"/>
      <w:marBottom w:val="0"/>
      <w:divBdr>
        <w:top w:val="none" w:sz="0" w:space="0" w:color="auto"/>
        <w:left w:val="none" w:sz="0" w:space="0" w:color="auto"/>
        <w:bottom w:val="none" w:sz="0" w:space="0" w:color="auto"/>
        <w:right w:val="none" w:sz="0" w:space="0" w:color="auto"/>
      </w:divBdr>
    </w:div>
    <w:div w:id="1888058526">
      <w:bodyDiv w:val="1"/>
      <w:marLeft w:val="0"/>
      <w:marRight w:val="0"/>
      <w:marTop w:val="0"/>
      <w:marBottom w:val="0"/>
      <w:divBdr>
        <w:top w:val="none" w:sz="0" w:space="0" w:color="auto"/>
        <w:left w:val="none" w:sz="0" w:space="0" w:color="auto"/>
        <w:bottom w:val="none" w:sz="0" w:space="0" w:color="auto"/>
        <w:right w:val="none" w:sz="0" w:space="0" w:color="auto"/>
      </w:divBdr>
    </w:div>
    <w:div w:id="1889761487">
      <w:bodyDiv w:val="1"/>
      <w:marLeft w:val="0"/>
      <w:marRight w:val="0"/>
      <w:marTop w:val="0"/>
      <w:marBottom w:val="0"/>
      <w:divBdr>
        <w:top w:val="none" w:sz="0" w:space="0" w:color="auto"/>
        <w:left w:val="none" w:sz="0" w:space="0" w:color="auto"/>
        <w:bottom w:val="none" w:sz="0" w:space="0" w:color="auto"/>
        <w:right w:val="none" w:sz="0" w:space="0" w:color="auto"/>
      </w:divBdr>
    </w:div>
    <w:div w:id="1892886339">
      <w:bodyDiv w:val="1"/>
      <w:marLeft w:val="0"/>
      <w:marRight w:val="0"/>
      <w:marTop w:val="0"/>
      <w:marBottom w:val="0"/>
      <w:divBdr>
        <w:top w:val="none" w:sz="0" w:space="0" w:color="auto"/>
        <w:left w:val="none" w:sz="0" w:space="0" w:color="auto"/>
        <w:bottom w:val="none" w:sz="0" w:space="0" w:color="auto"/>
        <w:right w:val="none" w:sz="0" w:space="0" w:color="auto"/>
      </w:divBdr>
    </w:div>
    <w:div w:id="1894610619">
      <w:bodyDiv w:val="1"/>
      <w:marLeft w:val="0"/>
      <w:marRight w:val="0"/>
      <w:marTop w:val="0"/>
      <w:marBottom w:val="0"/>
      <w:divBdr>
        <w:top w:val="none" w:sz="0" w:space="0" w:color="auto"/>
        <w:left w:val="none" w:sz="0" w:space="0" w:color="auto"/>
        <w:bottom w:val="none" w:sz="0" w:space="0" w:color="auto"/>
        <w:right w:val="none" w:sz="0" w:space="0" w:color="auto"/>
      </w:divBdr>
    </w:div>
    <w:div w:id="1895433041">
      <w:bodyDiv w:val="1"/>
      <w:marLeft w:val="0"/>
      <w:marRight w:val="0"/>
      <w:marTop w:val="0"/>
      <w:marBottom w:val="0"/>
      <w:divBdr>
        <w:top w:val="none" w:sz="0" w:space="0" w:color="auto"/>
        <w:left w:val="none" w:sz="0" w:space="0" w:color="auto"/>
        <w:bottom w:val="none" w:sz="0" w:space="0" w:color="auto"/>
        <w:right w:val="none" w:sz="0" w:space="0" w:color="auto"/>
      </w:divBdr>
    </w:div>
    <w:div w:id="1899120900">
      <w:bodyDiv w:val="1"/>
      <w:marLeft w:val="0"/>
      <w:marRight w:val="0"/>
      <w:marTop w:val="0"/>
      <w:marBottom w:val="0"/>
      <w:divBdr>
        <w:top w:val="none" w:sz="0" w:space="0" w:color="auto"/>
        <w:left w:val="none" w:sz="0" w:space="0" w:color="auto"/>
        <w:bottom w:val="none" w:sz="0" w:space="0" w:color="auto"/>
        <w:right w:val="none" w:sz="0" w:space="0" w:color="auto"/>
      </w:divBdr>
    </w:div>
    <w:div w:id="1899783627">
      <w:bodyDiv w:val="1"/>
      <w:marLeft w:val="0"/>
      <w:marRight w:val="0"/>
      <w:marTop w:val="0"/>
      <w:marBottom w:val="0"/>
      <w:divBdr>
        <w:top w:val="none" w:sz="0" w:space="0" w:color="auto"/>
        <w:left w:val="none" w:sz="0" w:space="0" w:color="auto"/>
        <w:bottom w:val="none" w:sz="0" w:space="0" w:color="auto"/>
        <w:right w:val="none" w:sz="0" w:space="0" w:color="auto"/>
      </w:divBdr>
    </w:div>
    <w:div w:id="1906377238">
      <w:bodyDiv w:val="1"/>
      <w:marLeft w:val="0"/>
      <w:marRight w:val="0"/>
      <w:marTop w:val="0"/>
      <w:marBottom w:val="0"/>
      <w:divBdr>
        <w:top w:val="none" w:sz="0" w:space="0" w:color="auto"/>
        <w:left w:val="none" w:sz="0" w:space="0" w:color="auto"/>
        <w:bottom w:val="none" w:sz="0" w:space="0" w:color="auto"/>
        <w:right w:val="none" w:sz="0" w:space="0" w:color="auto"/>
      </w:divBdr>
    </w:div>
    <w:div w:id="1906644806">
      <w:bodyDiv w:val="1"/>
      <w:marLeft w:val="0"/>
      <w:marRight w:val="0"/>
      <w:marTop w:val="0"/>
      <w:marBottom w:val="0"/>
      <w:divBdr>
        <w:top w:val="none" w:sz="0" w:space="0" w:color="auto"/>
        <w:left w:val="none" w:sz="0" w:space="0" w:color="auto"/>
        <w:bottom w:val="none" w:sz="0" w:space="0" w:color="auto"/>
        <w:right w:val="none" w:sz="0" w:space="0" w:color="auto"/>
      </w:divBdr>
    </w:div>
    <w:div w:id="1907718603">
      <w:bodyDiv w:val="1"/>
      <w:marLeft w:val="0"/>
      <w:marRight w:val="0"/>
      <w:marTop w:val="0"/>
      <w:marBottom w:val="0"/>
      <w:divBdr>
        <w:top w:val="none" w:sz="0" w:space="0" w:color="auto"/>
        <w:left w:val="none" w:sz="0" w:space="0" w:color="auto"/>
        <w:bottom w:val="none" w:sz="0" w:space="0" w:color="auto"/>
        <w:right w:val="none" w:sz="0" w:space="0" w:color="auto"/>
      </w:divBdr>
    </w:div>
    <w:div w:id="1914273391">
      <w:bodyDiv w:val="1"/>
      <w:marLeft w:val="0"/>
      <w:marRight w:val="0"/>
      <w:marTop w:val="0"/>
      <w:marBottom w:val="0"/>
      <w:divBdr>
        <w:top w:val="none" w:sz="0" w:space="0" w:color="auto"/>
        <w:left w:val="none" w:sz="0" w:space="0" w:color="auto"/>
        <w:bottom w:val="none" w:sz="0" w:space="0" w:color="auto"/>
        <w:right w:val="none" w:sz="0" w:space="0" w:color="auto"/>
      </w:divBdr>
    </w:div>
    <w:div w:id="1915701717">
      <w:bodyDiv w:val="1"/>
      <w:marLeft w:val="0"/>
      <w:marRight w:val="0"/>
      <w:marTop w:val="0"/>
      <w:marBottom w:val="0"/>
      <w:divBdr>
        <w:top w:val="none" w:sz="0" w:space="0" w:color="auto"/>
        <w:left w:val="none" w:sz="0" w:space="0" w:color="auto"/>
        <w:bottom w:val="none" w:sz="0" w:space="0" w:color="auto"/>
        <w:right w:val="none" w:sz="0" w:space="0" w:color="auto"/>
      </w:divBdr>
    </w:div>
    <w:div w:id="1920401643">
      <w:bodyDiv w:val="1"/>
      <w:marLeft w:val="0"/>
      <w:marRight w:val="0"/>
      <w:marTop w:val="0"/>
      <w:marBottom w:val="0"/>
      <w:divBdr>
        <w:top w:val="none" w:sz="0" w:space="0" w:color="auto"/>
        <w:left w:val="none" w:sz="0" w:space="0" w:color="auto"/>
        <w:bottom w:val="none" w:sz="0" w:space="0" w:color="auto"/>
        <w:right w:val="none" w:sz="0" w:space="0" w:color="auto"/>
      </w:divBdr>
    </w:div>
    <w:div w:id="1924026841">
      <w:bodyDiv w:val="1"/>
      <w:marLeft w:val="0"/>
      <w:marRight w:val="0"/>
      <w:marTop w:val="0"/>
      <w:marBottom w:val="0"/>
      <w:divBdr>
        <w:top w:val="none" w:sz="0" w:space="0" w:color="auto"/>
        <w:left w:val="none" w:sz="0" w:space="0" w:color="auto"/>
        <w:bottom w:val="none" w:sz="0" w:space="0" w:color="auto"/>
        <w:right w:val="none" w:sz="0" w:space="0" w:color="auto"/>
      </w:divBdr>
    </w:div>
    <w:div w:id="1924681850">
      <w:bodyDiv w:val="1"/>
      <w:marLeft w:val="0"/>
      <w:marRight w:val="0"/>
      <w:marTop w:val="0"/>
      <w:marBottom w:val="0"/>
      <w:divBdr>
        <w:top w:val="none" w:sz="0" w:space="0" w:color="auto"/>
        <w:left w:val="none" w:sz="0" w:space="0" w:color="auto"/>
        <w:bottom w:val="none" w:sz="0" w:space="0" w:color="auto"/>
        <w:right w:val="none" w:sz="0" w:space="0" w:color="auto"/>
      </w:divBdr>
    </w:div>
    <w:div w:id="1924794514">
      <w:bodyDiv w:val="1"/>
      <w:marLeft w:val="0"/>
      <w:marRight w:val="0"/>
      <w:marTop w:val="0"/>
      <w:marBottom w:val="0"/>
      <w:divBdr>
        <w:top w:val="none" w:sz="0" w:space="0" w:color="auto"/>
        <w:left w:val="none" w:sz="0" w:space="0" w:color="auto"/>
        <w:bottom w:val="none" w:sz="0" w:space="0" w:color="auto"/>
        <w:right w:val="none" w:sz="0" w:space="0" w:color="auto"/>
      </w:divBdr>
    </w:div>
    <w:div w:id="1925722427">
      <w:bodyDiv w:val="1"/>
      <w:marLeft w:val="0"/>
      <w:marRight w:val="0"/>
      <w:marTop w:val="0"/>
      <w:marBottom w:val="0"/>
      <w:divBdr>
        <w:top w:val="none" w:sz="0" w:space="0" w:color="auto"/>
        <w:left w:val="none" w:sz="0" w:space="0" w:color="auto"/>
        <w:bottom w:val="none" w:sz="0" w:space="0" w:color="auto"/>
        <w:right w:val="none" w:sz="0" w:space="0" w:color="auto"/>
      </w:divBdr>
    </w:div>
    <w:div w:id="1926914348">
      <w:bodyDiv w:val="1"/>
      <w:marLeft w:val="0"/>
      <w:marRight w:val="0"/>
      <w:marTop w:val="0"/>
      <w:marBottom w:val="0"/>
      <w:divBdr>
        <w:top w:val="none" w:sz="0" w:space="0" w:color="auto"/>
        <w:left w:val="none" w:sz="0" w:space="0" w:color="auto"/>
        <w:bottom w:val="none" w:sz="0" w:space="0" w:color="auto"/>
        <w:right w:val="none" w:sz="0" w:space="0" w:color="auto"/>
      </w:divBdr>
    </w:div>
    <w:div w:id="1929729249">
      <w:bodyDiv w:val="1"/>
      <w:marLeft w:val="0"/>
      <w:marRight w:val="0"/>
      <w:marTop w:val="0"/>
      <w:marBottom w:val="0"/>
      <w:divBdr>
        <w:top w:val="none" w:sz="0" w:space="0" w:color="auto"/>
        <w:left w:val="none" w:sz="0" w:space="0" w:color="auto"/>
        <w:bottom w:val="none" w:sz="0" w:space="0" w:color="auto"/>
        <w:right w:val="none" w:sz="0" w:space="0" w:color="auto"/>
      </w:divBdr>
    </w:div>
    <w:div w:id="1936594056">
      <w:bodyDiv w:val="1"/>
      <w:marLeft w:val="0"/>
      <w:marRight w:val="0"/>
      <w:marTop w:val="0"/>
      <w:marBottom w:val="0"/>
      <w:divBdr>
        <w:top w:val="none" w:sz="0" w:space="0" w:color="auto"/>
        <w:left w:val="none" w:sz="0" w:space="0" w:color="auto"/>
        <w:bottom w:val="none" w:sz="0" w:space="0" w:color="auto"/>
        <w:right w:val="none" w:sz="0" w:space="0" w:color="auto"/>
      </w:divBdr>
    </w:div>
    <w:div w:id="1936816088">
      <w:bodyDiv w:val="1"/>
      <w:marLeft w:val="0"/>
      <w:marRight w:val="0"/>
      <w:marTop w:val="0"/>
      <w:marBottom w:val="0"/>
      <w:divBdr>
        <w:top w:val="none" w:sz="0" w:space="0" w:color="auto"/>
        <w:left w:val="none" w:sz="0" w:space="0" w:color="auto"/>
        <w:bottom w:val="none" w:sz="0" w:space="0" w:color="auto"/>
        <w:right w:val="none" w:sz="0" w:space="0" w:color="auto"/>
      </w:divBdr>
    </w:div>
    <w:div w:id="1940680502">
      <w:bodyDiv w:val="1"/>
      <w:marLeft w:val="0"/>
      <w:marRight w:val="0"/>
      <w:marTop w:val="0"/>
      <w:marBottom w:val="0"/>
      <w:divBdr>
        <w:top w:val="none" w:sz="0" w:space="0" w:color="auto"/>
        <w:left w:val="none" w:sz="0" w:space="0" w:color="auto"/>
        <w:bottom w:val="none" w:sz="0" w:space="0" w:color="auto"/>
        <w:right w:val="none" w:sz="0" w:space="0" w:color="auto"/>
      </w:divBdr>
    </w:div>
    <w:div w:id="1941251315">
      <w:bodyDiv w:val="1"/>
      <w:marLeft w:val="0"/>
      <w:marRight w:val="0"/>
      <w:marTop w:val="0"/>
      <w:marBottom w:val="0"/>
      <w:divBdr>
        <w:top w:val="none" w:sz="0" w:space="0" w:color="auto"/>
        <w:left w:val="none" w:sz="0" w:space="0" w:color="auto"/>
        <w:bottom w:val="none" w:sz="0" w:space="0" w:color="auto"/>
        <w:right w:val="none" w:sz="0" w:space="0" w:color="auto"/>
      </w:divBdr>
    </w:div>
    <w:div w:id="1944067672">
      <w:bodyDiv w:val="1"/>
      <w:marLeft w:val="0"/>
      <w:marRight w:val="0"/>
      <w:marTop w:val="0"/>
      <w:marBottom w:val="0"/>
      <w:divBdr>
        <w:top w:val="none" w:sz="0" w:space="0" w:color="auto"/>
        <w:left w:val="none" w:sz="0" w:space="0" w:color="auto"/>
        <w:bottom w:val="none" w:sz="0" w:space="0" w:color="auto"/>
        <w:right w:val="none" w:sz="0" w:space="0" w:color="auto"/>
      </w:divBdr>
    </w:div>
    <w:div w:id="1949045581">
      <w:bodyDiv w:val="1"/>
      <w:marLeft w:val="0"/>
      <w:marRight w:val="0"/>
      <w:marTop w:val="0"/>
      <w:marBottom w:val="0"/>
      <w:divBdr>
        <w:top w:val="none" w:sz="0" w:space="0" w:color="auto"/>
        <w:left w:val="none" w:sz="0" w:space="0" w:color="auto"/>
        <w:bottom w:val="none" w:sz="0" w:space="0" w:color="auto"/>
        <w:right w:val="none" w:sz="0" w:space="0" w:color="auto"/>
      </w:divBdr>
    </w:div>
    <w:div w:id="1955286195">
      <w:bodyDiv w:val="1"/>
      <w:marLeft w:val="0"/>
      <w:marRight w:val="0"/>
      <w:marTop w:val="0"/>
      <w:marBottom w:val="0"/>
      <w:divBdr>
        <w:top w:val="none" w:sz="0" w:space="0" w:color="auto"/>
        <w:left w:val="none" w:sz="0" w:space="0" w:color="auto"/>
        <w:bottom w:val="none" w:sz="0" w:space="0" w:color="auto"/>
        <w:right w:val="none" w:sz="0" w:space="0" w:color="auto"/>
      </w:divBdr>
    </w:div>
    <w:div w:id="1956060807">
      <w:bodyDiv w:val="1"/>
      <w:marLeft w:val="0"/>
      <w:marRight w:val="0"/>
      <w:marTop w:val="0"/>
      <w:marBottom w:val="0"/>
      <w:divBdr>
        <w:top w:val="none" w:sz="0" w:space="0" w:color="auto"/>
        <w:left w:val="none" w:sz="0" w:space="0" w:color="auto"/>
        <w:bottom w:val="none" w:sz="0" w:space="0" w:color="auto"/>
        <w:right w:val="none" w:sz="0" w:space="0" w:color="auto"/>
      </w:divBdr>
    </w:div>
    <w:div w:id="1959094324">
      <w:bodyDiv w:val="1"/>
      <w:marLeft w:val="0"/>
      <w:marRight w:val="0"/>
      <w:marTop w:val="0"/>
      <w:marBottom w:val="0"/>
      <w:divBdr>
        <w:top w:val="none" w:sz="0" w:space="0" w:color="auto"/>
        <w:left w:val="none" w:sz="0" w:space="0" w:color="auto"/>
        <w:bottom w:val="none" w:sz="0" w:space="0" w:color="auto"/>
        <w:right w:val="none" w:sz="0" w:space="0" w:color="auto"/>
      </w:divBdr>
    </w:div>
    <w:div w:id="1964656352">
      <w:bodyDiv w:val="1"/>
      <w:marLeft w:val="0"/>
      <w:marRight w:val="0"/>
      <w:marTop w:val="0"/>
      <w:marBottom w:val="0"/>
      <w:divBdr>
        <w:top w:val="none" w:sz="0" w:space="0" w:color="auto"/>
        <w:left w:val="none" w:sz="0" w:space="0" w:color="auto"/>
        <w:bottom w:val="none" w:sz="0" w:space="0" w:color="auto"/>
        <w:right w:val="none" w:sz="0" w:space="0" w:color="auto"/>
      </w:divBdr>
    </w:div>
    <w:div w:id="1965112895">
      <w:bodyDiv w:val="1"/>
      <w:marLeft w:val="0"/>
      <w:marRight w:val="0"/>
      <w:marTop w:val="0"/>
      <w:marBottom w:val="0"/>
      <w:divBdr>
        <w:top w:val="none" w:sz="0" w:space="0" w:color="auto"/>
        <w:left w:val="none" w:sz="0" w:space="0" w:color="auto"/>
        <w:bottom w:val="none" w:sz="0" w:space="0" w:color="auto"/>
        <w:right w:val="none" w:sz="0" w:space="0" w:color="auto"/>
      </w:divBdr>
    </w:div>
    <w:div w:id="1966689679">
      <w:bodyDiv w:val="1"/>
      <w:marLeft w:val="0"/>
      <w:marRight w:val="0"/>
      <w:marTop w:val="0"/>
      <w:marBottom w:val="0"/>
      <w:divBdr>
        <w:top w:val="none" w:sz="0" w:space="0" w:color="auto"/>
        <w:left w:val="none" w:sz="0" w:space="0" w:color="auto"/>
        <w:bottom w:val="none" w:sz="0" w:space="0" w:color="auto"/>
        <w:right w:val="none" w:sz="0" w:space="0" w:color="auto"/>
      </w:divBdr>
    </w:div>
    <w:div w:id="1968588005">
      <w:bodyDiv w:val="1"/>
      <w:marLeft w:val="0"/>
      <w:marRight w:val="0"/>
      <w:marTop w:val="0"/>
      <w:marBottom w:val="0"/>
      <w:divBdr>
        <w:top w:val="none" w:sz="0" w:space="0" w:color="auto"/>
        <w:left w:val="none" w:sz="0" w:space="0" w:color="auto"/>
        <w:bottom w:val="none" w:sz="0" w:space="0" w:color="auto"/>
        <w:right w:val="none" w:sz="0" w:space="0" w:color="auto"/>
      </w:divBdr>
    </w:div>
    <w:div w:id="1984042674">
      <w:bodyDiv w:val="1"/>
      <w:marLeft w:val="0"/>
      <w:marRight w:val="0"/>
      <w:marTop w:val="0"/>
      <w:marBottom w:val="0"/>
      <w:divBdr>
        <w:top w:val="none" w:sz="0" w:space="0" w:color="auto"/>
        <w:left w:val="none" w:sz="0" w:space="0" w:color="auto"/>
        <w:bottom w:val="none" w:sz="0" w:space="0" w:color="auto"/>
        <w:right w:val="none" w:sz="0" w:space="0" w:color="auto"/>
      </w:divBdr>
    </w:div>
    <w:div w:id="1985427711">
      <w:bodyDiv w:val="1"/>
      <w:marLeft w:val="0"/>
      <w:marRight w:val="0"/>
      <w:marTop w:val="0"/>
      <w:marBottom w:val="0"/>
      <w:divBdr>
        <w:top w:val="none" w:sz="0" w:space="0" w:color="auto"/>
        <w:left w:val="none" w:sz="0" w:space="0" w:color="auto"/>
        <w:bottom w:val="none" w:sz="0" w:space="0" w:color="auto"/>
        <w:right w:val="none" w:sz="0" w:space="0" w:color="auto"/>
      </w:divBdr>
    </w:div>
    <w:div w:id="1993631466">
      <w:bodyDiv w:val="1"/>
      <w:marLeft w:val="0"/>
      <w:marRight w:val="0"/>
      <w:marTop w:val="0"/>
      <w:marBottom w:val="0"/>
      <w:divBdr>
        <w:top w:val="none" w:sz="0" w:space="0" w:color="auto"/>
        <w:left w:val="none" w:sz="0" w:space="0" w:color="auto"/>
        <w:bottom w:val="none" w:sz="0" w:space="0" w:color="auto"/>
        <w:right w:val="none" w:sz="0" w:space="0" w:color="auto"/>
      </w:divBdr>
    </w:div>
    <w:div w:id="2000961321">
      <w:bodyDiv w:val="1"/>
      <w:marLeft w:val="0"/>
      <w:marRight w:val="0"/>
      <w:marTop w:val="0"/>
      <w:marBottom w:val="0"/>
      <w:divBdr>
        <w:top w:val="none" w:sz="0" w:space="0" w:color="auto"/>
        <w:left w:val="none" w:sz="0" w:space="0" w:color="auto"/>
        <w:bottom w:val="none" w:sz="0" w:space="0" w:color="auto"/>
        <w:right w:val="none" w:sz="0" w:space="0" w:color="auto"/>
      </w:divBdr>
    </w:div>
    <w:div w:id="2003657254">
      <w:bodyDiv w:val="1"/>
      <w:marLeft w:val="0"/>
      <w:marRight w:val="0"/>
      <w:marTop w:val="0"/>
      <w:marBottom w:val="0"/>
      <w:divBdr>
        <w:top w:val="none" w:sz="0" w:space="0" w:color="auto"/>
        <w:left w:val="none" w:sz="0" w:space="0" w:color="auto"/>
        <w:bottom w:val="none" w:sz="0" w:space="0" w:color="auto"/>
        <w:right w:val="none" w:sz="0" w:space="0" w:color="auto"/>
      </w:divBdr>
    </w:div>
    <w:div w:id="2005356872">
      <w:bodyDiv w:val="1"/>
      <w:marLeft w:val="0"/>
      <w:marRight w:val="0"/>
      <w:marTop w:val="0"/>
      <w:marBottom w:val="0"/>
      <w:divBdr>
        <w:top w:val="none" w:sz="0" w:space="0" w:color="auto"/>
        <w:left w:val="none" w:sz="0" w:space="0" w:color="auto"/>
        <w:bottom w:val="none" w:sz="0" w:space="0" w:color="auto"/>
        <w:right w:val="none" w:sz="0" w:space="0" w:color="auto"/>
      </w:divBdr>
    </w:div>
    <w:div w:id="2008093287">
      <w:bodyDiv w:val="1"/>
      <w:marLeft w:val="0"/>
      <w:marRight w:val="0"/>
      <w:marTop w:val="0"/>
      <w:marBottom w:val="0"/>
      <w:divBdr>
        <w:top w:val="none" w:sz="0" w:space="0" w:color="auto"/>
        <w:left w:val="none" w:sz="0" w:space="0" w:color="auto"/>
        <w:bottom w:val="none" w:sz="0" w:space="0" w:color="auto"/>
        <w:right w:val="none" w:sz="0" w:space="0" w:color="auto"/>
      </w:divBdr>
    </w:div>
    <w:div w:id="2011635852">
      <w:bodyDiv w:val="1"/>
      <w:marLeft w:val="0"/>
      <w:marRight w:val="0"/>
      <w:marTop w:val="0"/>
      <w:marBottom w:val="0"/>
      <w:divBdr>
        <w:top w:val="none" w:sz="0" w:space="0" w:color="auto"/>
        <w:left w:val="none" w:sz="0" w:space="0" w:color="auto"/>
        <w:bottom w:val="none" w:sz="0" w:space="0" w:color="auto"/>
        <w:right w:val="none" w:sz="0" w:space="0" w:color="auto"/>
      </w:divBdr>
    </w:div>
    <w:div w:id="2013141968">
      <w:bodyDiv w:val="1"/>
      <w:marLeft w:val="0"/>
      <w:marRight w:val="0"/>
      <w:marTop w:val="0"/>
      <w:marBottom w:val="0"/>
      <w:divBdr>
        <w:top w:val="none" w:sz="0" w:space="0" w:color="auto"/>
        <w:left w:val="none" w:sz="0" w:space="0" w:color="auto"/>
        <w:bottom w:val="none" w:sz="0" w:space="0" w:color="auto"/>
        <w:right w:val="none" w:sz="0" w:space="0" w:color="auto"/>
      </w:divBdr>
    </w:div>
    <w:div w:id="2014987728">
      <w:bodyDiv w:val="1"/>
      <w:marLeft w:val="0"/>
      <w:marRight w:val="0"/>
      <w:marTop w:val="0"/>
      <w:marBottom w:val="0"/>
      <w:divBdr>
        <w:top w:val="none" w:sz="0" w:space="0" w:color="auto"/>
        <w:left w:val="none" w:sz="0" w:space="0" w:color="auto"/>
        <w:bottom w:val="none" w:sz="0" w:space="0" w:color="auto"/>
        <w:right w:val="none" w:sz="0" w:space="0" w:color="auto"/>
      </w:divBdr>
    </w:div>
    <w:div w:id="2015717957">
      <w:bodyDiv w:val="1"/>
      <w:marLeft w:val="0"/>
      <w:marRight w:val="0"/>
      <w:marTop w:val="0"/>
      <w:marBottom w:val="0"/>
      <w:divBdr>
        <w:top w:val="none" w:sz="0" w:space="0" w:color="auto"/>
        <w:left w:val="none" w:sz="0" w:space="0" w:color="auto"/>
        <w:bottom w:val="none" w:sz="0" w:space="0" w:color="auto"/>
        <w:right w:val="none" w:sz="0" w:space="0" w:color="auto"/>
      </w:divBdr>
    </w:div>
    <w:div w:id="2016305441">
      <w:bodyDiv w:val="1"/>
      <w:marLeft w:val="0"/>
      <w:marRight w:val="0"/>
      <w:marTop w:val="0"/>
      <w:marBottom w:val="0"/>
      <w:divBdr>
        <w:top w:val="none" w:sz="0" w:space="0" w:color="auto"/>
        <w:left w:val="none" w:sz="0" w:space="0" w:color="auto"/>
        <w:bottom w:val="none" w:sz="0" w:space="0" w:color="auto"/>
        <w:right w:val="none" w:sz="0" w:space="0" w:color="auto"/>
      </w:divBdr>
    </w:div>
    <w:div w:id="2018999332">
      <w:bodyDiv w:val="1"/>
      <w:marLeft w:val="0"/>
      <w:marRight w:val="0"/>
      <w:marTop w:val="0"/>
      <w:marBottom w:val="0"/>
      <w:divBdr>
        <w:top w:val="none" w:sz="0" w:space="0" w:color="auto"/>
        <w:left w:val="none" w:sz="0" w:space="0" w:color="auto"/>
        <w:bottom w:val="none" w:sz="0" w:space="0" w:color="auto"/>
        <w:right w:val="none" w:sz="0" w:space="0" w:color="auto"/>
      </w:divBdr>
    </w:div>
    <w:div w:id="2027897668">
      <w:bodyDiv w:val="1"/>
      <w:marLeft w:val="0"/>
      <w:marRight w:val="0"/>
      <w:marTop w:val="0"/>
      <w:marBottom w:val="0"/>
      <w:divBdr>
        <w:top w:val="none" w:sz="0" w:space="0" w:color="auto"/>
        <w:left w:val="none" w:sz="0" w:space="0" w:color="auto"/>
        <w:bottom w:val="none" w:sz="0" w:space="0" w:color="auto"/>
        <w:right w:val="none" w:sz="0" w:space="0" w:color="auto"/>
      </w:divBdr>
    </w:div>
    <w:div w:id="2028021343">
      <w:bodyDiv w:val="1"/>
      <w:marLeft w:val="0"/>
      <w:marRight w:val="0"/>
      <w:marTop w:val="0"/>
      <w:marBottom w:val="0"/>
      <w:divBdr>
        <w:top w:val="none" w:sz="0" w:space="0" w:color="auto"/>
        <w:left w:val="none" w:sz="0" w:space="0" w:color="auto"/>
        <w:bottom w:val="none" w:sz="0" w:space="0" w:color="auto"/>
        <w:right w:val="none" w:sz="0" w:space="0" w:color="auto"/>
      </w:divBdr>
    </w:div>
    <w:div w:id="2029327007">
      <w:bodyDiv w:val="1"/>
      <w:marLeft w:val="0"/>
      <w:marRight w:val="0"/>
      <w:marTop w:val="0"/>
      <w:marBottom w:val="0"/>
      <w:divBdr>
        <w:top w:val="none" w:sz="0" w:space="0" w:color="auto"/>
        <w:left w:val="none" w:sz="0" w:space="0" w:color="auto"/>
        <w:bottom w:val="none" w:sz="0" w:space="0" w:color="auto"/>
        <w:right w:val="none" w:sz="0" w:space="0" w:color="auto"/>
      </w:divBdr>
    </w:div>
    <w:div w:id="2030910472">
      <w:bodyDiv w:val="1"/>
      <w:marLeft w:val="0"/>
      <w:marRight w:val="0"/>
      <w:marTop w:val="0"/>
      <w:marBottom w:val="0"/>
      <w:divBdr>
        <w:top w:val="none" w:sz="0" w:space="0" w:color="auto"/>
        <w:left w:val="none" w:sz="0" w:space="0" w:color="auto"/>
        <w:bottom w:val="none" w:sz="0" w:space="0" w:color="auto"/>
        <w:right w:val="none" w:sz="0" w:space="0" w:color="auto"/>
      </w:divBdr>
    </w:div>
    <w:div w:id="2031027003">
      <w:bodyDiv w:val="1"/>
      <w:marLeft w:val="0"/>
      <w:marRight w:val="0"/>
      <w:marTop w:val="0"/>
      <w:marBottom w:val="0"/>
      <w:divBdr>
        <w:top w:val="none" w:sz="0" w:space="0" w:color="auto"/>
        <w:left w:val="none" w:sz="0" w:space="0" w:color="auto"/>
        <w:bottom w:val="none" w:sz="0" w:space="0" w:color="auto"/>
        <w:right w:val="none" w:sz="0" w:space="0" w:color="auto"/>
      </w:divBdr>
    </w:div>
    <w:div w:id="2034576024">
      <w:bodyDiv w:val="1"/>
      <w:marLeft w:val="0"/>
      <w:marRight w:val="0"/>
      <w:marTop w:val="0"/>
      <w:marBottom w:val="0"/>
      <w:divBdr>
        <w:top w:val="none" w:sz="0" w:space="0" w:color="auto"/>
        <w:left w:val="none" w:sz="0" w:space="0" w:color="auto"/>
        <w:bottom w:val="none" w:sz="0" w:space="0" w:color="auto"/>
        <w:right w:val="none" w:sz="0" w:space="0" w:color="auto"/>
      </w:divBdr>
    </w:div>
    <w:div w:id="2034577392">
      <w:bodyDiv w:val="1"/>
      <w:marLeft w:val="0"/>
      <w:marRight w:val="0"/>
      <w:marTop w:val="0"/>
      <w:marBottom w:val="0"/>
      <w:divBdr>
        <w:top w:val="none" w:sz="0" w:space="0" w:color="auto"/>
        <w:left w:val="none" w:sz="0" w:space="0" w:color="auto"/>
        <w:bottom w:val="none" w:sz="0" w:space="0" w:color="auto"/>
        <w:right w:val="none" w:sz="0" w:space="0" w:color="auto"/>
      </w:divBdr>
    </w:div>
    <w:div w:id="2041397721">
      <w:bodyDiv w:val="1"/>
      <w:marLeft w:val="0"/>
      <w:marRight w:val="0"/>
      <w:marTop w:val="0"/>
      <w:marBottom w:val="0"/>
      <w:divBdr>
        <w:top w:val="none" w:sz="0" w:space="0" w:color="auto"/>
        <w:left w:val="none" w:sz="0" w:space="0" w:color="auto"/>
        <w:bottom w:val="none" w:sz="0" w:space="0" w:color="auto"/>
        <w:right w:val="none" w:sz="0" w:space="0" w:color="auto"/>
      </w:divBdr>
    </w:div>
    <w:div w:id="2045594020">
      <w:bodyDiv w:val="1"/>
      <w:marLeft w:val="0"/>
      <w:marRight w:val="0"/>
      <w:marTop w:val="0"/>
      <w:marBottom w:val="0"/>
      <w:divBdr>
        <w:top w:val="none" w:sz="0" w:space="0" w:color="auto"/>
        <w:left w:val="none" w:sz="0" w:space="0" w:color="auto"/>
        <w:bottom w:val="none" w:sz="0" w:space="0" w:color="auto"/>
        <w:right w:val="none" w:sz="0" w:space="0" w:color="auto"/>
      </w:divBdr>
    </w:div>
    <w:div w:id="2047483774">
      <w:bodyDiv w:val="1"/>
      <w:marLeft w:val="0"/>
      <w:marRight w:val="0"/>
      <w:marTop w:val="0"/>
      <w:marBottom w:val="0"/>
      <w:divBdr>
        <w:top w:val="none" w:sz="0" w:space="0" w:color="auto"/>
        <w:left w:val="none" w:sz="0" w:space="0" w:color="auto"/>
        <w:bottom w:val="none" w:sz="0" w:space="0" w:color="auto"/>
        <w:right w:val="none" w:sz="0" w:space="0" w:color="auto"/>
      </w:divBdr>
    </w:div>
    <w:div w:id="2055930813">
      <w:bodyDiv w:val="1"/>
      <w:marLeft w:val="0"/>
      <w:marRight w:val="0"/>
      <w:marTop w:val="0"/>
      <w:marBottom w:val="0"/>
      <w:divBdr>
        <w:top w:val="none" w:sz="0" w:space="0" w:color="auto"/>
        <w:left w:val="none" w:sz="0" w:space="0" w:color="auto"/>
        <w:bottom w:val="none" w:sz="0" w:space="0" w:color="auto"/>
        <w:right w:val="none" w:sz="0" w:space="0" w:color="auto"/>
      </w:divBdr>
    </w:div>
    <w:div w:id="2056195194">
      <w:bodyDiv w:val="1"/>
      <w:marLeft w:val="0"/>
      <w:marRight w:val="0"/>
      <w:marTop w:val="0"/>
      <w:marBottom w:val="0"/>
      <w:divBdr>
        <w:top w:val="none" w:sz="0" w:space="0" w:color="auto"/>
        <w:left w:val="none" w:sz="0" w:space="0" w:color="auto"/>
        <w:bottom w:val="none" w:sz="0" w:space="0" w:color="auto"/>
        <w:right w:val="none" w:sz="0" w:space="0" w:color="auto"/>
      </w:divBdr>
    </w:div>
    <w:div w:id="2058505587">
      <w:bodyDiv w:val="1"/>
      <w:marLeft w:val="0"/>
      <w:marRight w:val="0"/>
      <w:marTop w:val="0"/>
      <w:marBottom w:val="0"/>
      <w:divBdr>
        <w:top w:val="none" w:sz="0" w:space="0" w:color="auto"/>
        <w:left w:val="none" w:sz="0" w:space="0" w:color="auto"/>
        <w:bottom w:val="none" w:sz="0" w:space="0" w:color="auto"/>
        <w:right w:val="none" w:sz="0" w:space="0" w:color="auto"/>
      </w:divBdr>
    </w:div>
    <w:div w:id="2066636628">
      <w:bodyDiv w:val="1"/>
      <w:marLeft w:val="0"/>
      <w:marRight w:val="0"/>
      <w:marTop w:val="0"/>
      <w:marBottom w:val="0"/>
      <w:divBdr>
        <w:top w:val="none" w:sz="0" w:space="0" w:color="auto"/>
        <w:left w:val="none" w:sz="0" w:space="0" w:color="auto"/>
        <w:bottom w:val="none" w:sz="0" w:space="0" w:color="auto"/>
        <w:right w:val="none" w:sz="0" w:space="0" w:color="auto"/>
      </w:divBdr>
    </w:div>
    <w:div w:id="2066875674">
      <w:bodyDiv w:val="1"/>
      <w:marLeft w:val="0"/>
      <w:marRight w:val="0"/>
      <w:marTop w:val="0"/>
      <w:marBottom w:val="0"/>
      <w:divBdr>
        <w:top w:val="none" w:sz="0" w:space="0" w:color="auto"/>
        <w:left w:val="none" w:sz="0" w:space="0" w:color="auto"/>
        <w:bottom w:val="none" w:sz="0" w:space="0" w:color="auto"/>
        <w:right w:val="none" w:sz="0" w:space="0" w:color="auto"/>
      </w:divBdr>
    </w:div>
    <w:div w:id="2069263436">
      <w:bodyDiv w:val="1"/>
      <w:marLeft w:val="0"/>
      <w:marRight w:val="0"/>
      <w:marTop w:val="0"/>
      <w:marBottom w:val="0"/>
      <w:divBdr>
        <w:top w:val="none" w:sz="0" w:space="0" w:color="auto"/>
        <w:left w:val="none" w:sz="0" w:space="0" w:color="auto"/>
        <w:bottom w:val="none" w:sz="0" w:space="0" w:color="auto"/>
        <w:right w:val="none" w:sz="0" w:space="0" w:color="auto"/>
      </w:divBdr>
    </w:div>
    <w:div w:id="2071876498">
      <w:bodyDiv w:val="1"/>
      <w:marLeft w:val="0"/>
      <w:marRight w:val="0"/>
      <w:marTop w:val="0"/>
      <w:marBottom w:val="0"/>
      <w:divBdr>
        <w:top w:val="none" w:sz="0" w:space="0" w:color="auto"/>
        <w:left w:val="none" w:sz="0" w:space="0" w:color="auto"/>
        <w:bottom w:val="none" w:sz="0" w:space="0" w:color="auto"/>
        <w:right w:val="none" w:sz="0" w:space="0" w:color="auto"/>
      </w:divBdr>
    </w:div>
    <w:div w:id="2076540543">
      <w:bodyDiv w:val="1"/>
      <w:marLeft w:val="0"/>
      <w:marRight w:val="0"/>
      <w:marTop w:val="0"/>
      <w:marBottom w:val="0"/>
      <w:divBdr>
        <w:top w:val="none" w:sz="0" w:space="0" w:color="auto"/>
        <w:left w:val="none" w:sz="0" w:space="0" w:color="auto"/>
        <w:bottom w:val="none" w:sz="0" w:space="0" w:color="auto"/>
        <w:right w:val="none" w:sz="0" w:space="0" w:color="auto"/>
      </w:divBdr>
    </w:div>
    <w:div w:id="2077583837">
      <w:bodyDiv w:val="1"/>
      <w:marLeft w:val="0"/>
      <w:marRight w:val="0"/>
      <w:marTop w:val="0"/>
      <w:marBottom w:val="0"/>
      <w:divBdr>
        <w:top w:val="none" w:sz="0" w:space="0" w:color="auto"/>
        <w:left w:val="none" w:sz="0" w:space="0" w:color="auto"/>
        <w:bottom w:val="none" w:sz="0" w:space="0" w:color="auto"/>
        <w:right w:val="none" w:sz="0" w:space="0" w:color="auto"/>
      </w:divBdr>
    </w:div>
    <w:div w:id="2081711763">
      <w:bodyDiv w:val="1"/>
      <w:marLeft w:val="0"/>
      <w:marRight w:val="0"/>
      <w:marTop w:val="0"/>
      <w:marBottom w:val="0"/>
      <w:divBdr>
        <w:top w:val="none" w:sz="0" w:space="0" w:color="auto"/>
        <w:left w:val="none" w:sz="0" w:space="0" w:color="auto"/>
        <w:bottom w:val="none" w:sz="0" w:space="0" w:color="auto"/>
        <w:right w:val="none" w:sz="0" w:space="0" w:color="auto"/>
      </w:divBdr>
    </w:div>
    <w:div w:id="2086342768">
      <w:bodyDiv w:val="1"/>
      <w:marLeft w:val="0"/>
      <w:marRight w:val="0"/>
      <w:marTop w:val="0"/>
      <w:marBottom w:val="0"/>
      <w:divBdr>
        <w:top w:val="none" w:sz="0" w:space="0" w:color="auto"/>
        <w:left w:val="none" w:sz="0" w:space="0" w:color="auto"/>
        <w:bottom w:val="none" w:sz="0" w:space="0" w:color="auto"/>
        <w:right w:val="none" w:sz="0" w:space="0" w:color="auto"/>
      </w:divBdr>
    </w:div>
    <w:div w:id="2088649261">
      <w:bodyDiv w:val="1"/>
      <w:marLeft w:val="0"/>
      <w:marRight w:val="0"/>
      <w:marTop w:val="0"/>
      <w:marBottom w:val="0"/>
      <w:divBdr>
        <w:top w:val="none" w:sz="0" w:space="0" w:color="auto"/>
        <w:left w:val="none" w:sz="0" w:space="0" w:color="auto"/>
        <w:bottom w:val="none" w:sz="0" w:space="0" w:color="auto"/>
        <w:right w:val="none" w:sz="0" w:space="0" w:color="auto"/>
      </w:divBdr>
    </w:div>
    <w:div w:id="2095739960">
      <w:bodyDiv w:val="1"/>
      <w:marLeft w:val="0"/>
      <w:marRight w:val="0"/>
      <w:marTop w:val="0"/>
      <w:marBottom w:val="0"/>
      <w:divBdr>
        <w:top w:val="none" w:sz="0" w:space="0" w:color="auto"/>
        <w:left w:val="none" w:sz="0" w:space="0" w:color="auto"/>
        <w:bottom w:val="none" w:sz="0" w:space="0" w:color="auto"/>
        <w:right w:val="none" w:sz="0" w:space="0" w:color="auto"/>
      </w:divBdr>
    </w:div>
    <w:div w:id="2098936477">
      <w:bodyDiv w:val="1"/>
      <w:marLeft w:val="0"/>
      <w:marRight w:val="0"/>
      <w:marTop w:val="0"/>
      <w:marBottom w:val="0"/>
      <w:divBdr>
        <w:top w:val="none" w:sz="0" w:space="0" w:color="auto"/>
        <w:left w:val="none" w:sz="0" w:space="0" w:color="auto"/>
        <w:bottom w:val="none" w:sz="0" w:space="0" w:color="auto"/>
        <w:right w:val="none" w:sz="0" w:space="0" w:color="auto"/>
      </w:divBdr>
    </w:div>
    <w:div w:id="2101561498">
      <w:bodyDiv w:val="1"/>
      <w:marLeft w:val="0"/>
      <w:marRight w:val="0"/>
      <w:marTop w:val="0"/>
      <w:marBottom w:val="0"/>
      <w:divBdr>
        <w:top w:val="none" w:sz="0" w:space="0" w:color="auto"/>
        <w:left w:val="none" w:sz="0" w:space="0" w:color="auto"/>
        <w:bottom w:val="none" w:sz="0" w:space="0" w:color="auto"/>
        <w:right w:val="none" w:sz="0" w:space="0" w:color="auto"/>
      </w:divBdr>
    </w:div>
    <w:div w:id="2104183181">
      <w:bodyDiv w:val="1"/>
      <w:marLeft w:val="0"/>
      <w:marRight w:val="0"/>
      <w:marTop w:val="0"/>
      <w:marBottom w:val="0"/>
      <w:divBdr>
        <w:top w:val="none" w:sz="0" w:space="0" w:color="auto"/>
        <w:left w:val="none" w:sz="0" w:space="0" w:color="auto"/>
        <w:bottom w:val="none" w:sz="0" w:space="0" w:color="auto"/>
        <w:right w:val="none" w:sz="0" w:space="0" w:color="auto"/>
      </w:divBdr>
    </w:div>
    <w:div w:id="2113745384">
      <w:bodyDiv w:val="1"/>
      <w:marLeft w:val="0"/>
      <w:marRight w:val="0"/>
      <w:marTop w:val="0"/>
      <w:marBottom w:val="0"/>
      <w:divBdr>
        <w:top w:val="none" w:sz="0" w:space="0" w:color="auto"/>
        <w:left w:val="none" w:sz="0" w:space="0" w:color="auto"/>
        <w:bottom w:val="none" w:sz="0" w:space="0" w:color="auto"/>
        <w:right w:val="none" w:sz="0" w:space="0" w:color="auto"/>
      </w:divBdr>
    </w:div>
    <w:div w:id="2114206960">
      <w:bodyDiv w:val="1"/>
      <w:marLeft w:val="0"/>
      <w:marRight w:val="0"/>
      <w:marTop w:val="0"/>
      <w:marBottom w:val="0"/>
      <w:divBdr>
        <w:top w:val="none" w:sz="0" w:space="0" w:color="auto"/>
        <w:left w:val="none" w:sz="0" w:space="0" w:color="auto"/>
        <w:bottom w:val="none" w:sz="0" w:space="0" w:color="auto"/>
        <w:right w:val="none" w:sz="0" w:space="0" w:color="auto"/>
      </w:divBdr>
    </w:div>
    <w:div w:id="2115901131">
      <w:bodyDiv w:val="1"/>
      <w:marLeft w:val="0"/>
      <w:marRight w:val="0"/>
      <w:marTop w:val="0"/>
      <w:marBottom w:val="0"/>
      <w:divBdr>
        <w:top w:val="none" w:sz="0" w:space="0" w:color="auto"/>
        <w:left w:val="none" w:sz="0" w:space="0" w:color="auto"/>
        <w:bottom w:val="none" w:sz="0" w:space="0" w:color="auto"/>
        <w:right w:val="none" w:sz="0" w:space="0" w:color="auto"/>
      </w:divBdr>
    </w:div>
    <w:div w:id="2117824831">
      <w:bodyDiv w:val="1"/>
      <w:marLeft w:val="0"/>
      <w:marRight w:val="0"/>
      <w:marTop w:val="0"/>
      <w:marBottom w:val="0"/>
      <w:divBdr>
        <w:top w:val="none" w:sz="0" w:space="0" w:color="auto"/>
        <w:left w:val="none" w:sz="0" w:space="0" w:color="auto"/>
        <w:bottom w:val="none" w:sz="0" w:space="0" w:color="auto"/>
        <w:right w:val="none" w:sz="0" w:space="0" w:color="auto"/>
      </w:divBdr>
    </w:div>
    <w:div w:id="2119520136">
      <w:bodyDiv w:val="1"/>
      <w:marLeft w:val="0"/>
      <w:marRight w:val="0"/>
      <w:marTop w:val="0"/>
      <w:marBottom w:val="0"/>
      <w:divBdr>
        <w:top w:val="none" w:sz="0" w:space="0" w:color="auto"/>
        <w:left w:val="none" w:sz="0" w:space="0" w:color="auto"/>
        <w:bottom w:val="none" w:sz="0" w:space="0" w:color="auto"/>
        <w:right w:val="none" w:sz="0" w:space="0" w:color="auto"/>
      </w:divBdr>
    </w:div>
    <w:div w:id="2120684278">
      <w:bodyDiv w:val="1"/>
      <w:marLeft w:val="0"/>
      <w:marRight w:val="0"/>
      <w:marTop w:val="0"/>
      <w:marBottom w:val="0"/>
      <w:divBdr>
        <w:top w:val="none" w:sz="0" w:space="0" w:color="auto"/>
        <w:left w:val="none" w:sz="0" w:space="0" w:color="auto"/>
        <w:bottom w:val="none" w:sz="0" w:space="0" w:color="auto"/>
        <w:right w:val="none" w:sz="0" w:space="0" w:color="auto"/>
      </w:divBdr>
    </w:div>
    <w:div w:id="2121408745">
      <w:bodyDiv w:val="1"/>
      <w:marLeft w:val="0"/>
      <w:marRight w:val="0"/>
      <w:marTop w:val="0"/>
      <w:marBottom w:val="0"/>
      <w:divBdr>
        <w:top w:val="none" w:sz="0" w:space="0" w:color="auto"/>
        <w:left w:val="none" w:sz="0" w:space="0" w:color="auto"/>
        <w:bottom w:val="none" w:sz="0" w:space="0" w:color="auto"/>
        <w:right w:val="none" w:sz="0" w:space="0" w:color="auto"/>
      </w:divBdr>
    </w:div>
    <w:div w:id="2125684460">
      <w:bodyDiv w:val="1"/>
      <w:marLeft w:val="0"/>
      <w:marRight w:val="0"/>
      <w:marTop w:val="0"/>
      <w:marBottom w:val="0"/>
      <w:divBdr>
        <w:top w:val="none" w:sz="0" w:space="0" w:color="auto"/>
        <w:left w:val="none" w:sz="0" w:space="0" w:color="auto"/>
        <w:bottom w:val="none" w:sz="0" w:space="0" w:color="auto"/>
        <w:right w:val="none" w:sz="0" w:space="0" w:color="auto"/>
      </w:divBdr>
    </w:div>
    <w:div w:id="2128887822">
      <w:bodyDiv w:val="1"/>
      <w:marLeft w:val="0"/>
      <w:marRight w:val="0"/>
      <w:marTop w:val="0"/>
      <w:marBottom w:val="0"/>
      <w:divBdr>
        <w:top w:val="none" w:sz="0" w:space="0" w:color="auto"/>
        <w:left w:val="none" w:sz="0" w:space="0" w:color="auto"/>
        <w:bottom w:val="none" w:sz="0" w:space="0" w:color="auto"/>
        <w:right w:val="none" w:sz="0" w:space="0" w:color="auto"/>
      </w:divBdr>
    </w:div>
    <w:div w:id="2133212058">
      <w:bodyDiv w:val="1"/>
      <w:marLeft w:val="0"/>
      <w:marRight w:val="0"/>
      <w:marTop w:val="0"/>
      <w:marBottom w:val="0"/>
      <w:divBdr>
        <w:top w:val="none" w:sz="0" w:space="0" w:color="auto"/>
        <w:left w:val="none" w:sz="0" w:space="0" w:color="auto"/>
        <w:bottom w:val="none" w:sz="0" w:space="0" w:color="auto"/>
        <w:right w:val="none" w:sz="0" w:space="0" w:color="auto"/>
      </w:divBdr>
    </w:div>
    <w:div w:id="2134205702">
      <w:bodyDiv w:val="1"/>
      <w:marLeft w:val="0"/>
      <w:marRight w:val="0"/>
      <w:marTop w:val="0"/>
      <w:marBottom w:val="0"/>
      <w:divBdr>
        <w:top w:val="none" w:sz="0" w:space="0" w:color="auto"/>
        <w:left w:val="none" w:sz="0" w:space="0" w:color="auto"/>
        <w:bottom w:val="none" w:sz="0" w:space="0" w:color="auto"/>
        <w:right w:val="none" w:sz="0" w:space="0" w:color="auto"/>
      </w:divBdr>
    </w:div>
    <w:div w:id="2135784740">
      <w:bodyDiv w:val="1"/>
      <w:marLeft w:val="0"/>
      <w:marRight w:val="0"/>
      <w:marTop w:val="0"/>
      <w:marBottom w:val="0"/>
      <w:divBdr>
        <w:top w:val="none" w:sz="0" w:space="0" w:color="auto"/>
        <w:left w:val="none" w:sz="0" w:space="0" w:color="auto"/>
        <w:bottom w:val="none" w:sz="0" w:space="0" w:color="auto"/>
        <w:right w:val="none" w:sz="0" w:space="0" w:color="auto"/>
      </w:divBdr>
    </w:div>
    <w:div w:id="2140028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refhub.elsevier.com/S0165-4101(15)00007-5/sbref34" TargetMode="External"/><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refhub.elsevier.com/S0165-4101(15)00007-5/sbref14" TargetMode="External"/><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Sal12</b:Tag>
    <b:SourceType>JournalArticle</b:SourceType>
    <b:Guid>{BFD192FE-10FF-411A-BAA0-47A5E0A26AFC}</b:Guid>
    <b:Author>
      <b:Author>
        <b:NameList>
          <b:Person>
            <b:Last>Salleh</b:Last>
            <b:First>R</b:First>
          </b:Person>
          <b:Person>
            <b:Last>Nair</b:Last>
            <b:First>M.</b:First>
            <b:Middle>S.</b:Middle>
          </b:Person>
          <b:Person>
            <b:Last>Harun</b:Last>
            <b:First>H</b:First>
          </b:Person>
        </b:NameList>
      </b:Author>
    </b:Author>
    <b:Title>Job satisfaction, organizational commitment, and turnover intention: A case study on employees of a retail company in Malaysia</b:Title>
    <b:JournalName>World Academy of Science, Engineering and Technology</b:JournalName>
    <b:Year>2012</b:Year>
    <b:Pages>316-323</b:Pages>
    <b:Volume>72</b:Volume>
    <b:Issue>12</b:Issue>
    <b:RefOrder>59</b:RefOrder>
  </b:Source>
  <b:Source>
    <b:Tag>Yan12</b:Tag>
    <b:SourceType>JournalArticle</b:SourceType>
    <b:Guid>{4C62EE9E-FCB8-4811-A2F7-C587FD579F5F}</b:Guid>
    <b:LCID>en-US</b:LCID>
    <b:Author>
      <b:Author>
        <b:NameList>
          <b:Person>
            <b:Last>Yang</b:Last>
            <b:First>J.</b:First>
            <b:Middle>T.</b:Middle>
          </b:Person>
          <b:Person>
            <b:Last>Wan</b:Last>
            <b:First>C.</b:First>
            <b:Middle>S.</b:Middle>
          </b:Person>
          <b:Person>
            <b:Last>Fu</b:Last>
            <b:First>Y.</b:First>
            <b:Middle>J.</b:Middle>
          </b:Person>
        </b:NameList>
      </b:Author>
    </b:Author>
    <b:Title>Qualitative examination of employee turnover and retention strategies in international tourist hotels in Taiwan</b:Title>
    <b:JournalName> International Journal of Hospitality Management</b:JournalName>
    <b:Year>2012</b:Year>
    <b:Pages>837-848</b:Pages>
    <b:Volume>3</b:Volume>
    <b:Issue>31</b:Issue>
    <b:RefOrder>60</b:RefOrder>
  </b:Source>
  <b:Source>
    <b:Tag>Del17</b:Tag>
    <b:SourceType>JournalArticle</b:SourceType>
    <b:Guid>{3C87A9F7-DF38-4B2A-B27A-8EF335190FA2}</b:Guid>
    <b:LCID>en-US</b:LCID>
    <b:Author>
      <b:Author>
        <b:NameList>
          <b:Person>
            <b:Last>Delery</b:Last>
            <b:First>J.</b:First>
            <b:Middle>E.</b:Middle>
          </b:Person>
          <b:Person>
            <b:Last>Roumpi</b:Last>
            <b:First>D.</b:First>
          </b:Person>
        </b:NameList>
      </b:Author>
    </b:Author>
    <b:Title>Strategic human resource management, human</b:Title>
    <b:JournalName>Human Resource Management Journal</b:JournalName>
    <b:Year>2017</b:Year>
    <b:Pages>22</b:Pages>
    <b:Volume>27</b:Volume>
    <b:Issue>1</b:Issue>
    <b:RefOrder>10</b:RefOrder>
  </b:Source>
  <b:Source>
    <b:Tag>Dah15</b:Tag>
    <b:SourceType>JournalArticle</b:SourceType>
    <b:Guid>{9C9D5F5E-3BD5-4F12-8BB6-518EDD197383}</b:Guid>
    <b:LCID>en-US</b:LCID>
    <b:Author>
      <b:Author>
        <b:NameList>
          <b:Person>
            <b:Last>Daher</b:Last>
            <b:First>N.</b:First>
          </b:Person>
        </b:NameList>
      </b:Author>
    </b:Author>
    <b:Title>EMOTIONAL AND CULTURAL INTELLIGENCES AS AN ASSESSMENT TOOL FOR RECRUITING, SELECTING AND TRAINING INDIVIDUAL CANDIDATES</b:Title>
    <b:JournalName>International Journal of Business and Public Administration (IJBPA)</b:JournalName>
    <b:Year>2015</b:Year>
    <b:Pages>15</b:Pages>
    <b:Volume>12</b:Volume>
    <b:Issue>1</b:Issue>
    <b:RefOrder>12</b:RefOrder>
  </b:Source>
  <b:Source>
    <b:Tag>Doo16</b:Tag>
    <b:SourceType>JournalArticle</b:SourceType>
    <b:Guid>{E17DE01F-F68D-474E-A384-83B6B6FBCC9B}</b:Guid>
    <b:Author>
      <b:Author>
        <b:NameList>
          <b:Person>
            <b:Last>Doody</b:Last>
            <b:First>O.</b:First>
          </b:Person>
          <b:Person>
            <b:Last>Bailey</b:Last>
            <b:First>M.</b:First>
            <b:Middle>E.</b:Middle>
          </b:Person>
        </b:NameList>
      </b:Author>
    </b:Author>
    <b:Title>Setting a research question</b:Title>
    <b:JournalName>Nurse Researcher</b:JournalName>
    <b:Year>2016</b:Year>
    <b:Pages>5</b:Pages>
    <b:Volume>23</b:Volume>
    <b:Issue>4</b:Issue>
    <b:RefOrder>13</b:RefOrder>
  </b:Source>
  <b:Source>
    <b:Tag>Ahm12</b:Tag>
    <b:SourceType>JournalArticle</b:SourceType>
    <b:Guid>{DDEDFD11-1C88-4187-A7BC-43E05A952060}</b:Guid>
    <b:Author>
      <b:Author>
        <b:NameList>
          <b:Person>
            <b:Last>Ahmid</b:Last>
            <b:First>D.</b:First>
            <b:Middle>K. B.</b:Middle>
          </b:Person>
          <b:Person>
            <b:Last>Yazam</b:Last>
            <b:First>D.</b:First>
            <b:Middle>M.</b:Middle>
          </b:Person>
          <b:Person>
            <b:Last>ALDamoe</b:Last>
            <b:First>F.</b:First>
            <b:Middle>M. A.</b:Middle>
          </b:Person>
        </b:NameList>
      </b:Author>
    </b:Author>
    <b:Title>The Mediating Effect of HRM Outcomes (employee retention) on the Relationship between HRM Practices and Organizational Performance</b:Title>
    <b:JournalName>International Journal of Human Resource Studies</b:JournalName>
    <b:Year>2012</b:Year>
    <b:Pages>75-88</b:Pages>
    <b:Volume>1</b:Volume>
    <b:Issue>2</b:Issue>
    <b:RefOrder>61</b:RefOrder>
  </b:Source>
  <b:Source>
    <b:Tag>Rid17</b:Tag>
    <b:SourceType>JournalArticle</b:SourceType>
    <b:Guid>{C4CCDA0C-570F-4860-AC51-8B2D8D730139}</b:Guid>
    <b:LCID>en-US</b:LCID>
    <b:Author>
      <b:Author>
        <b:NameList>
          <b:Person>
            <b:Last>Ridder</b:Last>
            <b:First>H.</b:First>
            <b:Middle>G.</b:Middle>
          </b:Person>
        </b:NameList>
      </b:Author>
    </b:Author>
    <b:Title>The theory contribution of case study research designs</b:Title>
    <b:JournalName>Business Research</b:JournalName>
    <b:Year>2017</b:Year>
    <b:Pages>26</b:Pages>
    <b:Volume>10</b:Volume>
    <b:Issue>13</b:Issue>
    <b:RefOrder>16</b:RefOrder>
  </b:Source>
  <b:Source>
    <b:Tag>Par14</b:Tag>
    <b:SourceType>Book</b:SourceType>
    <b:Guid>{3606093D-9EA5-4F35-9928-8C49BD66A549}</b:Guid>
    <b:LCID>en-US</b:LCID>
    <b:Author>
      <b:Author>
        <b:NameList>
          <b:Person>
            <b:Last>Parahoo</b:Last>
            <b:First>K.</b:First>
          </b:Person>
        </b:NameList>
      </b:Author>
    </b:Author>
    <b:Title>Nursing research : principles, process and issues</b:Title>
    <b:Year>2014</b:Year>
    <b:City> Hampshire</b:City>
    <b:Publisher>Palgrave Macmillan</b:Publisher>
    <b:Edition>2</b:Edition>
    <b:RefOrder>62</b:RefOrder>
  </b:Source>
  <b:Source>
    <b:Tag>Won12</b:Tag>
    <b:SourceType>JournalArticle</b:SourceType>
    <b:Guid>{E1919624-A3A1-4F6E-A342-F59561F7E249}</b:Guid>
    <b:Author>
      <b:Author>
        <b:NameList>
          <b:Person>
            <b:Last>Wong</b:Last>
            <b:First>Y.T.</b:First>
          </b:Person>
          <b:Person>
            <b:Last>Osman</b:Last>
            <b:First>S.</b:First>
          </b:Person>
          <b:Person>
            <b:Last>Jamaluddin</b:Last>
            <b:First>A.</b:First>
          </b:Person>
          <b:Person>
            <b:Last>Chan</b:Last>
            <b:First>Y.</b:First>
            <b:Middle>F.</b:Middle>
          </b:Person>
        </b:NameList>
      </b:Author>
    </b:Author>
    <b:Title>Shopping motives, store attributes and shopping enjoyment among Malaysian youth</b:Title>
    <b:JournalName>Journal of retailing and Consumer Services</b:JournalName>
    <b:Year>2012</b:Year>
    <b:Pages>240-248</b:Pages>
    <b:Volume>19</b:Volume>
    <b:Issue>2</b:Issue>
    <b:RefOrder>63</b:RefOrder>
  </b:Source>
  <b:Source>
    <b:Tag>Jol</b:Tag>
    <b:SourceType>JournalArticle</b:SourceType>
    <b:Guid>{81241BF6-CCF2-41B5-8B27-BC3AEE2C77BC}</b:Guid>
    <b:Author>
      <b:Author>
        <b:NameList>
          <b:Person>
            <b:Last>Jolles</b:Last>
            <b:First>M.</b:First>
            <b:Middle>P.</b:Middle>
          </b:Person>
          <b:Person>
            <b:Last>Martinez</b:Last>
            <b:First>M</b:First>
          </b:Person>
        </b:NameList>
      </b:Author>
    </b:Author>
    <b:Title>Involving Latina/o parents in patient-centered outcomes research: Contributions to research study design, implementation and outcomes</b:Title>
    <b:JournalName>Health Expectations</b:JournalName>
    <b:Year>2017</b:Year>
    <b:Pages>10</b:Pages>
    <b:Volume>3</b:Volume>
    <b:Issue>5</b:Issue>
    <b:RefOrder>18</b:RefOrder>
  </b:Source>
  <b:Source>
    <b:Tag>Mer</b:Tag>
    <b:SourceType>Book</b:SourceType>
    <b:Guid>{3E190459-7D9F-4BA3-9C6F-00F503936476}</b:Guid>
    <b:Author>
      <b:Author>
        <b:NameList>
          <b:Person>
            <b:Last>Mertler</b:Last>
            <b:First>C.</b:First>
            <b:Middle>A.</b:Middle>
          </b:Person>
          <b:Person>
            <b:Last>Reinhart</b:Last>
            <b:First>R.</b:First>
            <b:Middle>V.</b:Middle>
          </b:Person>
        </b:NameList>
      </b:Author>
    </b:Author>
    <b:Title>Advanced and multivariate statistical methods: Practical application and interpretation</b:Title>
    <b:Year>2016</b:Year>
    <b:Publisher>Routledge</b:Publisher>
    <b:Edition>4</b:Edition>
    <b:LCID>en-US</b:LCID>
    <b:RefOrder>21</b:RefOrder>
  </b:Source>
  <b:Source>
    <b:Tag>Hwa17</b:Tag>
    <b:SourceType>JournalArticle</b:SourceType>
    <b:Guid>{0FB0D1B3-70E5-479C-8B2C-736794206303}</b:Guid>
    <b:Title>Image‑based quantitative analysis of tear flm lipid layer thickness for meibomian</b:Title>
    <b:JournalName>BioMedical Engineering OnLine</b:JournalName>
    <b:Year>2017</b:Year>
    <b:Pages>16</b:Pages>
    <b:Author>
      <b:Author>
        <b:NameList>
          <b:Person>
            <b:Last>Hwang</b:Last>
            <b:First>Hyeonha </b:First>
          </b:Person>
        </b:NameList>
      </b:Author>
    </b:Author>
    <b:RefOrder>24</b:RefOrder>
  </b:Source>
  <b:Source>
    <b:Tag>Par16</b:Tag>
    <b:SourceType>JournalArticle</b:SourceType>
    <b:Guid>{E1CFC929-957E-46DB-A882-02B8E61CF454}</b:Guid>
    <b:Title>Qualitative versus Quantitative Research Methods: Discovery or Justification</b:Title>
    <b:Year>2016</b:Year>
    <b:LCID>en-US</b:LCID>
    <b:Author>
      <b:Author>
        <b:NameList>
          <b:Person>
            <b:Last>Park</b:Last>
            <b:First>J.</b:First>
          </b:Person>
          <b:Person>
            <b:Last>Park</b:Last>
            <b:First>M</b:First>
          </b:Person>
        </b:NameList>
      </b:Author>
    </b:Author>
    <b:JournalName>Journal of Marketing Thought</b:JournalName>
    <b:Pages>8</b:Pages>
    <b:Volume>6</b:Volume>
    <b:Issue>3</b:Issue>
    <b:RefOrder>26</b:RefOrder>
  </b:Source>
  <b:Source>
    <b:Tag>Rea17</b:Tag>
    <b:SourceType>JournalArticle</b:SourceType>
    <b:Guid>{B1FD77E0-FA83-467E-AC66-79EFA60F7AC9}</b:Guid>
    <b:LCID>en-US</b:LCID>
    <b:Author>
      <b:Author>
        <b:NameList>
          <b:Person>
            <b:Last>Reams</b:Last>
            <b:First>R.</b:First>
            <b:Middle>S.</b:Middle>
          </b:Person>
          <b:Person>
            <b:Last>Nicholls</b:Last>
            <b:First>J.</b:First>
          </b:Person>
          <b:Person>
            <b:Last>Hair</b:Last>
            <b:First>J.</b:First>
            <b:Middle>F.</b:Middle>
          </b:Person>
          <b:Person>
            <b:Last>Baker</b:Last>
            <b:First>T.</b:First>
            <b:Middle>L</b:Middle>
          </b:Person>
        </b:NameList>
      </b:Author>
    </b:Author>
    <b:Title>Online Social Presence: Scale Development and Validation</b:Title>
    <b:JournalName>Society for Marketing Advances Proceedings</b:JournalName>
    <b:Year>2017</b:Year>
    <b:Pages>4</b:Pages>
    <b:Volume>8</b:Volume>
    <b:Issue>2</b:Issue>
    <b:RefOrder>64</b:RefOrder>
  </b:Source>
  <b:Source>
    <b:Tag>Tom</b:Tag>
    <b:SourceType>JournalArticle</b:SourceType>
    <b:Guid>{27541181-E910-43CF-8A47-D415DC159404}</b:Guid>
    <b:Author>
      <b:Author>
        <b:NameList>
          <b:Person>
            <b:Last>Tomohiroa</b:Last>
            <b:First>R.</b:First>
          </b:Person>
          <b:Person>
            <b:Last>Arizonoa</b:Last>
            <b:First>I.</b:First>
          </b:Person>
          <b:Person>
            <b:Last>Tak</b:Last>
            <b:First>Y.</b:First>
          </b:Person>
        </b:NameList>
      </b:Author>
    </b:Author>
    <b:LCID>en-US</b:LCID>
    <b:Title>Proposal of variable sequential sampling plan having desired operating characteristics indexed by quality loss</b:Title>
    <b:JournalName>International Journal of Production Research</b:JournalName>
    <b:Year>2016</b:Year>
    <b:Pages>20</b:Pages>
    <b:Volume>54</b:Volume>
    <b:Issue>19</b:Issue>
    <b:RefOrder>65</b:RefOrder>
  </b:Source>
  <b:Source>
    <b:Tag>Asl17</b:Tag>
    <b:SourceType>JournalArticle</b:SourceType>
    <b:Guid>{2CFF3398-CE74-4771-AED2-F6B9A1FF4484}</b:Guid>
    <b:Title>Group SkSP-R sampling plan for accelerated life tests</b:Title>
    <b:JournalName>Sadhana</b:JournalName>
    <b:Year>2017</b:Year>
    <b:Pages>10</b:Pages>
    <b:Volume>42</b:Volume>
    <b:Issue>10</b:Issue>
    <b:Author>
      <b:Author>
        <b:NameList>
          <b:Person>
            <b:Last>Aslam</b:Last>
            <b:First>Muhammad</b:First>
          </b:Person>
        </b:NameList>
      </b:Author>
    </b:Author>
    <b:RefOrder>27</b:RefOrder>
  </b:Source>
  <b:Source>
    <b:Tag>Yan17</b:Tag>
    <b:SourceType>JournalArticle</b:SourceType>
    <b:Guid>{6C5C94DD-5B10-4ABF-8334-E63FF23B8B4D}</b:Guid>
    <b:LCID>en-US</b:LCID>
    <b:Author>
      <b:Author>
        <b:NameList>
          <b:Person>
            <b:Last>Yang</b:Last>
            <b:First>Q.</b:First>
            <b:Middle>F.</b:Middle>
          </b:Person>
          <b:Person>
            <b:Last>Xing</b:Last>
            <b:First>R.</b:First>
            <b:Middle>R.</b:Middle>
          </b:Person>
          <b:Person>
            <b:Last>Wang</b:Last>
            <b:First>S.</b:First>
            <b:Middle>X.</b:Middle>
          </b:Person>
        </b:NameList>
      </b:Author>
    </b:Author>
    <b:Title>Quantitative Analysis of Urban Regional Traffic Status</b:Title>
    <b:JournalName>Mathematical Problems in Engineering</b:JournalName>
    <b:Year>2017</b:Year>
    <b:Pages>13</b:Pages>
    <b:Volume>8</b:Volume>
    <b:Issue>13</b:Issue>
    <b:RefOrder>41</b:RefOrder>
  </b:Source>
  <b:Source>
    <b:Tag>Cop</b:Tag>
    <b:SourceType>JournalArticle</b:SourceType>
    <b:Guid>{3AB9857B-F87E-44E2-BCEE-057FC7421C6F}</b:Guid>
    <b:LCID>en-US</b:LCID>
    <b:Author>
      <b:Author>
        <b:NameList>
          <b:Person>
            <b:Last>Copper</b:Last>
            <b:First>C.</b:First>
            <b:Middle>L.</b:Middle>
          </b:Person>
          <b:Person>
            <b:Last>Bramwell</b:Last>
            <b:First>R.</b:First>
            <b:Middle>S.</b:Middle>
          </b:Person>
        </b:NameList>
      </b:Author>
    </b:Author>
    <b:Title>Predictive validity of the strain components of the Occupational Stress Indicator</b:Title>
    <b:JournalName>Stress Medicine</b:JournalName>
    <b:Year>1992</b:Year>
    <b:Pages>57-60</b:Pages>
    <b:Volume>4</b:Volume>
    <b:Issue>2</b:Issue>
    <b:RefOrder>30</b:RefOrder>
  </b:Source>
  <b:Source>
    <b:Tag>Bar15</b:Tag>
    <b:SourceType>JournalArticle</b:SourceType>
    <b:Guid>{55EB6BE4-88F7-4345-88DE-4BC473DC8E5D}</b:Guid>
    <b:LCID>en-US</b:LCID>
    <b:Author>
      <b:Author>
        <b:NameList>
          <b:Person>
            <b:Last>Barnham</b:Last>
            <b:First>C.</b:First>
          </b:Person>
        </b:NameList>
      </b:Author>
    </b:Author>
    <b:Title>Quantitative and qualitative research</b:Title>
    <b:JournalName>International Journal of Market Research</b:JournalName>
    <b:Year>2015</b:Year>
    <b:Pages>19</b:Pages>
    <b:Volume>57</b:Volume>
    <b:Issue>6</b:Issue>
    <b:RefOrder>31</b:RefOrder>
  </b:Source>
  <b:Source>
    <b:Tag>Boa15</b:Tag>
    <b:SourceType>JournalArticle</b:SourceType>
    <b:Guid>{9DE19F48-98AF-4046-8416-12922CAF1829}</b:Guid>
    <b:LCID>en-US</b:LCID>
    <b:Author>
      <b:Author>
        <b:NameList>
          <b:Person>
            <b:Last>Boari</b:Last>
            <b:First>G.</b:First>
          </b:Person>
          <b:Person>
            <b:Last>Ruscone</b:Last>
            <b:First>M.</b:First>
            <b:Middle>N.</b:Middle>
          </b:Person>
        </b:NameList>
      </b:Author>
    </b:Author>
    <b:Title>A procedure simulating Likert scale item responses</b:Title>
    <b:JournalName>Electronic Journal of Applied Statistical Analysis</b:JournalName>
    <b:Year>2015</b:Year>
    <b:Pages>11</b:Pages>
    <b:Volume>8</b:Volume>
    <b:Issue>3</b:Issue>
    <b:RefOrder>32</b:RefOrder>
  </b:Source>
  <b:Source>
    <b:Tag>Çok16</b:Tag>
    <b:SourceType>JournalArticle</b:SourceType>
    <b:Guid>{59B1FE6F-1826-44F9-89E7-4A448095824B}</b:Guid>
    <b:LCID>en-US</b:LCID>
    <b:Author>
      <b:Author>
        <b:NameList>
          <b:Person>
            <b:Last>Çokluk</b:Last>
            <b:First>Ö.</b:First>
          </b:Person>
          <b:Person>
            <b:Last>Koçak</b:Last>
            <b:First>D.</b:First>
          </b:Person>
        </b:NameList>
      </b:Author>
    </b:Author>
    <b:Title>Using Horn’s Parallel Analysis Method in Exploratory Factor Analysis for Determining the Number of Factors.</b:Title>
    <b:JournalName>Educational Sciences: Theory &amp; Practice</b:JournalName>
    <b:Year>2016</b:Year>
    <b:Pages>16</b:Pages>
    <b:RefOrder>33</b:RefOrder>
  </b:Source>
  <b:Source>
    <b:Tag>Zhe16</b:Tag>
    <b:SourceType>JournalArticle</b:SourceType>
    <b:Guid>{ED4A8A3B-9EEB-4B77-830E-A485C3E3397A}</b:Guid>
    <b:LCID>en-US</b:LCID>
    <b:Author>
      <b:Author>
        <b:NameList>
          <b:Person>
            <b:Last>Zheng</b:Last>
            <b:First>N.</b:First>
          </b:Person>
          <b:Person>
            <b:Last>Wei</b:Last>
            <b:First>Y.</b:First>
          </b:Person>
          <b:Person>
            <b:Last>Zhang</b:Last>
            <b:First>Y.</b:First>
          </b:Person>
          <b:Person>
            <b:Last>Yang</b:Last>
            <b:First>J.</b:First>
          </b:Person>
        </b:NameList>
      </b:Author>
    </b:Author>
    <b:Title>Zheng, N., Wei, Y., Zhang, Y. &amp; Yang, J., 2016. In search of strategic assets through cross-border merger and acquisitions: Evidence from Chinese multinational enterprises in developed economies</b:Title>
    <b:JournalName>International Business Review</b:JournalName>
    <b:Year>2016</b:Year>
    <b:Pages>177-186</b:Pages>
    <b:Volume>25</b:Volume>
    <b:Issue>1</b:Issue>
    <b:RefOrder>39</b:RefOrder>
  </b:Source>
  <b:Source>
    <b:Tag>Ott18</b:Tag>
    <b:SourceType>JournalArticle</b:SourceType>
    <b:Guid>{229358F4-BD56-407E-A80A-0A7339BE8144}</b:Guid>
    <b:LCID>en-US</b:LCID>
    <b:Author>
      <b:Author>
        <b:NameList>
          <b:Person>
            <b:Last>Otten</b:Last>
            <b:First>R.</b:First>
            <b:Middle>H. J.</b:Middle>
          </b:Person>
          <b:Person>
            <b:Last>Riet</b:Last>
            <b:First>T.</b:First>
            <b:Middle>G.</b:Middle>
          </b:Person>
        </b:NameList>
      </b:Author>
    </b:Author>
    <b:Title>Determinants of selective reporting: A taxonomy based on content analysis of a random selection of the literature</b:Title>
    <b:JournalName>PLoS ONE</b:JournalName>
    <b:Year>2018</b:Year>
    <b:Pages>16</b:Pages>
    <b:RefOrder>38</b:RefOrder>
  </b:Source>
  <b:Source>
    <b:Tag>Goe17</b:Tag>
    <b:SourceType>JournalArticle</b:SourceType>
    <b:Guid>{CB749B61-79C5-4089-AFE7-4E6AAF410505}</b:Guid>
    <b:Title>Introduction to Quantitative Research and Data</b:Title>
    <b:JournalName>Library Technology Reports</b:JournalName>
    <b:Year>2017</b:Year>
    <b:Pages>8</b:Pages>
    <b:Author>
      <b:Author>
        <b:NameList>
          <b:Person>
            <b:Last>Goertzen</b:Last>
            <b:First>M.</b:First>
            <b:Middle>J.</b:Middle>
          </b:Person>
        </b:NameList>
      </b:Author>
    </b:Author>
    <b:RefOrder>40</b:RefOrder>
  </b:Source>
  <b:Source>
    <b:Tag>Sto</b:Tag>
    <b:SourceType>JournalArticle</b:SourceType>
    <b:Guid>{62598320-FFBD-4815-9D16-552B05BFCAC3}</b:Guid>
    <b:LCID>en-US</b:LCID>
    <b:Author>
      <b:Author>
        <b:NameList>
          <b:Person>
            <b:Last>Stochi</b:Last>
            <b:First>J.</b:First>
          </b:Person>
          <b:Person>
            <b:Last>Jones</b:Last>
            <b:First>P.</b:First>
          </b:Person>
          <b:Person>
            <b:Last>Perez</b:Last>
            <b:First>J.</b:First>
          </b:Person>
        </b:NameList>
      </b:Author>
    </b:Author>
    <b:Title>Effects of ignoring clustered data structure in confirmatory factor analysis of ordered polytomous items: a simulation study based on PANSS</b:Title>
    <b:JournalName>International Journal of Methods in Psychiatric Research.</b:JournalName>
    <b:Year>2016</b:Year>
    <b:RefOrder>42</b:RefOrder>
  </b:Source>
  <b:Source>
    <b:Tag>占位符1</b:Tag>
    <b:SourceType>JournalArticle</b:SourceType>
    <b:Guid>{570622DC-EE2C-4B51-98BA-ABBEAA76F9CD}</b:Guid>
    <b:Title>Quantitative and qualitative research</b:Title>
    <b:JournalName>International Journal of Market Research</b:JournalName>
    <b:Year>2015</b:Year>
    <b:Pages>19</b:Pages>
    <b:Volume>57</b:Volume>
    <b:Issue>6</b:Issue>
    <b:Author>
      <b:Author>
        <b:NameList>
          <b:Person>
            <b:Last>Barnham</b:Last>
            <b:First>Chris</b:First>
          </b:Person>
        </b:NameList>
      </b:Author>
    </b:Author>
    <b:RefOrder>44</b:RefOrder>
  </b:Source>
  <b:Source>
    <b:Tag>Nas18</b:Tag>
    <b:SourceType>JournalArticle</b:SourceType>
    <b:Guid>{5A3B2777-714A-442B-B831-1C4234668821}</b:Guid>
    <b:Author>
      <b:Author>
        <b:NameList>
          <b:Person>
            <b:Last>Nasution</b:Last>
            <b:First>C.</b:First>
            <b:Middle>L.</b:Middle>
          </b:Person>
          <b:Person>
            <b:Last>Afiyanti</b:Last>
            <b:First>Y.</b:First>
          </b:Person>
          <b:Person>
            <b:Last>Milanti</b:Last>
            <b:First>A.</b:First>
          </b:Person>
        </b:NameList>
      </b:Author>
    </b:Author>
    <b:Title>The relationship of the preexisting anxiety problem with the demographic profile of cervical cancer patients</b:Title>
    <b:JournalName>Enfermería Clínica</b:JournalName>
    <b:Year>2018</b:Year>
    <b:Pages>199-202</b:Pages>
    <b:Volume>28</b:Volume>
    <b:Issue>1</b:Issue>
    <b:RefOrder>66</b:RefOrder>
  </b:Source>
  <b:Source>
    <b:Tag>Maz17</b:Tag>
    <b:SourceType>JournalArticle</b:SourceType>
    <b:Guid>{3A364C22-8C55-4BBA-9D5B-739E303A37E0}</b:Guid>
    <b:LCID>en-US</b:LCID>
    <b:Author>
      <b:Author>
        <b:NameList>
          <b:Person>
            <b:Last>Mazurek</b:Last>
            <b:First>J.</b:First>
          </b:Person>
          <b:Person>
            <b:Last>Perzina</b:Last>
            <b:First>R.</b:First>
          </b:Person>
        </b:NameList>
      </b:Author>
    </b:Author>
    <b:Title>ON THE INCONSISTENCY OF PAIRWISE COMPARISONS: AN EXPERIMENTAL STUDY</b:Title>
    <b:JournalName> Scientific Papers of the University of Pardubice. Series D, Faculty of Economics &amp; Administration</b:JournalName>
    <b:Year>2017</b:Year>
    <b:Pages>9</b:Pages>
    <b:RefOrder>45</b:RefOrder>
  </b:Source>
  <b:Source>
    <b:Tag>Hos17</b:Tag>
    <b:SourceType>JournalArticle</b:SourceType>
    <b:Guid>{AECEAA8C-76C8-4E1E-B3E2-BAE7D05B5361}</b:Guid>
    <b:Title>Discourse Analysis: An Emerging Trend in Corporate Narrative Research </b:Title>
    <b:JournalName>Middle East Journal of Business</b:JournalName>
    <b:Year>2017</b:Year>
    <b:Pages>8</b:Pages>
    <b:Volume>12</b:Volume>
    <b:Issue>4</b:Issue>
    <b:Author>
      <b:Author>
        <b:NameList>
          <b:Person>
            <b:Last>Hossain</b:Last>
            <b:Middle>Mahboob</b:Middle>
            <b:First>Dewan </b:First>
          </b:Person>
        </b:NameList>
      </b:Author>
    </b:Author>
    <b:RefOrder>46</b:RefOrder>
  </b:Source>
  <b:Source>
    <b:Tag>One16</b:Tag>
    <b:SourceType>JournalArticle</b:SourceType>
    <b:Guid>{D69235E1-8B0C-402D-9AEC-9737D8F9AF56}</b:Guid>
    <b:Title>Appropriate Conceptualisation: The Foundation of Any Solid Quantitative Research</b:Title>
    <b:JournalName>Electronic Journal of Business Research Methods</b:JournalName>
    <b:Year>2016</b:Year>
    <b:Pages>12</b:Pages>
    <b:Author>
      <b:Author>
        <b:NameList>
          <b:Person>
            <b:Last>Onen</b:Last>
            <b:First>David </b:First>
          </b:Person>
        </b:NameList>
      </b:Author>
    </b:Author>
    <b:RefOrder>47</b:RefOrder>
  </b:Source>
  <b:Source>
    <b:Tag>Hah17</b:Tag>
    <b:SourceType>JournalArticle</b:SourceType>
    <b:Guid>{6B92FEA8-2D0F-446A-BDE3-F9924AA1FCAC}</b:Guid>
    <b:Title>A comparison of different synchronized permutation approaches to testing effects in two-level two-factor unbalanced ANOVA designs</b:Title>
    <b:Year>2017</b:Year>
    <b:Pages>25</b:Pages>
    <b:LCID>en-US</b:LCID>
    <b:Author>
      <b:Author>
        <b:NameList>
          <b:Person>
            <b:Last>Hahn</b:Last>
            <b:First>S.</b:First>
          </b:Person>
          <b:Person>
            <b:Last>Salmaso</b:Last>
            <b:First>L.</b:First>
          </b:Person>
        </b:NameList>
      </b:Author>
    </b:Author>
    <b:JournalName>Statistical Papers</b:JournalName>
    <b:Volume>6</b:Volume>
    <b:Issue>12</b:Issue>
    <b:RefOrder>67</b:RefOrder>
  </b:Source>
  <b:Source>
    <b:Tag>Cel15</b:Tag>
    <b:SourceType>JournalArticle</b:SourceType>
    <b:Guid>{57C4F6E2-0BAF-4B6A-BE99-44394A222AD3}</b:Guid>
    <b:LCID>en-US</b:LCID>
    <b:Author>
      <b:Author>
        <b:NameList>
          <b:Person>
            <b:Last>Celik</b:Last>
            <b:First>N.</b:First>
          </b:Person>
          <b:Person>
            <b:Last>Senoglu</b:Last>
            <b:First>B.</b:First>
          </b:Person>
          <b:Person>
            <b:Last>Arslan</b:Last>
            <b:First>O.</b:First>
          </b:Person>
        </b:NameList>
      </b:Author>
    </b:Author>
    <b:Title>Estimation and Testing in One-Way ANOVA when the Errors are Skew-Normal</b:Title>
    <b:JournalName>Revista Colombiana de Estadistica</b:JournalName>
    <b:Year>2015</b:Year>
    <b:Pages>18</b:Pages>
    <b:Volume>38</b:Volume>
    <b:Issue>1</b:Issue>
    <b:RefOrder>52</b:RefOrder>
  </b:Source>
  <b:Source>
    <b:Tag>Kre70</b:Tag>
    <b:SourceType>JournalArticle</b:SourceType>
    <b:Guid>{6A18F151-E90C-4B49-B071-176D206F0903}</b:Guid>
    <b:LCID>en-US</b:LCID>
    <b:Author>
      <b:Author>
        <b:NameList>
          <b:Person>
            <b:Last>Krejcie</b:Last>
            <b:First>R.V.</b:First>
          </b:Person>
          <b:Person>
            <b:Last>Morgan</b:Last>
            <b:First>D.W.</b:First>
          </b:Person>
        </b:NameList>
      </b:Author>
    </b:Author>
    <b:Title>Determining sample size for research activities</b:Title>
    <b:JournalName>Educational and psychological measurement</b:JournalName>
    <b:Year>1970</b:Year>
    <b:Pages>607-610</b:Pages>
    <b:Volume>30</b:Volume>
    <b:Issue>3</b:Issue>
    <b:RefOrder>68</b:RefOrder>
  </b:Source>
  <b:Source>
    <b:Tag>Hoo07</b:Tag>
    <b:SourceType>JournalArticle</b:SourceType>
    <b:Guid>{6B19EA9D-D114-4767-B1C1-0EA779C39E81}</b:Guid>
    <b:LCID>en-US</b:LCID>
    <b:Author>
      <b:Author>
        <b:NameList>
          <b:Person>
            <b:Last>Hooi</b:Last>
            <b:First>L.</b:First>
            <b:Middle>W.</b:Middle>
          </b:Person>
        </b:NameList>
      </b:Author>
    </b:Author>
    <b:Title>Human capital development policies: enhancing employees' satisfaction</b:Title>
    <b:JournalName>JOURNAL OF EUROPEAN INDUSTRIAL TRAINING</b:JournalName>
    <b:Year>2007</b:Year>
    <b:Pages>297-322</b:Pages>
    <b:Volume>31</b:Volume>
    <b:Issue>4</b:Issue>
    <b:RefOrder>69</b:RefOrder>
  </b:Source>
  <b:Source>
    <b:Tag>Mil03</b:Tag>
    <b:SourceType>JournalArticle</b:SourceType>
    <b:Guid>{E2CA9A13-F13E-4365-8558-9F09802A1FF0}</b:Guid>
    <b:LCID>en-US</b:LCID>
    <b:Author>
      <b:Author>
        <b:NameList>
          <b:Person>
            <b:Last>Milman</b:Last>
            <b:First>A.</b:First>
          </b:Person>
        </b:NameList>
      </b:Author>
    </b:Author>
    <b:Title>Hourly employee retention in small and medium attractions: The Central Florida example</b:Title>
    <b:JournalName>International Journal of Hospitality Management</b:JournalName>
    <b:Year>2003</b:Year>
    <b:Pages>17-35</b:Pages>
    <b:Volume>22</b:Volume>
    <b:Issue>3</b:Issue>
    <b:RefOrder>70</b:RefOrder>
  </b:Source>
  <b:Source>
    <b:Tag>MOF16</b:Tag>
    <b:SourceType>InternetSite</b:SourceType>
    <b:Guid>{9B6B3F7B-2657-4835-8078-217537B885F2}</b:Guid>
    <b:Title>Statistics of China's ministry of commerce</b:Title>
    <b:Year>2016</b:Year>
    <b:LCID>en-US</b:LCID>
    <b:YearAccessed>2018</b:YearAccessed>
    <b:MonthAccessed>7</b:MonthAccessed>
    <b:DayAccessed>10</b:DayAccessed>
    <b:URL>http://www.mofcom.gov.cn/article/tongjiziliao/</b:URL>
    <b:Author>
      <b:Author>
        <b:NameList>
          <b:Person>
            <b:Last>Mofcom</b:Last>
          </b:Person>
        </b:NameList>
      </b:Author>
    </b:Author>
    <b:RefOrder>71</b:RefOrder>
  </b:Source>
  <b:Source>
    <b:Tag>Bar151</b:Tag>
    <b:SourceType>Book</b:SourceType>
    <b:Guid>{372951E8-C0E3-4F05-B1E9-4004DD397D06}</b:Guid>
    <b:LCID>en-US</b:LCID>
    <b:Author>
      <b:Author>
        <b:NameList>
          <b:Person>
            <b:Last>Barman</b:Last>
            <b:First>A.</b:First>
          </b:Person>
          <b:Person>
            <b:Last>Bell</b:Last>
            <b:First>E.</b:First>
          </b:Person>
        </b:NameList>
      </b:Author>
    </b:Author>
    <b:Title>Business Research Methods</b:Title>
    <b:Year>2015</b:Year>
    <b:City>New York</b:City>
    <b:Publisher>Oxford University Press Inc.</b:Publisher>
    <b:Edition>4</b:Edition>
    <b:RefOrder>43</b:RefOrder>
  </b:Source>
  <b:Source>
    <b:Tag>Rob14</b:Tag>
    <b:SourceType>Book</b:SourceType>
    <b:Guid>{6F7AA1EE-E388-441D-8A80-40754B0487B4}</b:Guid>
    <b:Title>Surviving The New Job Search</b:Title>
    <b:Year>2014</b:Year>
    <b:Author>
      <b:Author>
        <b:NameList>
          <b:Person>
            <b:Last>Robinson</b:Last>
            <b:First>W</b:First>
          </b:Person>
        </b:NameList>
      </b:Author>
    </b:Author>
    <b:City>Morrisville</b:City>
    <b:Publisher>LuLu Inc.</b:Publisher>
    <b:Edition>2</b:Edition>
    <b:LCID>en-US</b:LCID>
    <b:RefOrder>72</b:RefOrder>
  </b:Source>
  <b:Source>
    <b:Tag>Jen17</b:Tag>
    <b:SourceType>Book</b:SourceType>
    <b:Guid>{8A4C21BD-422C-4239-82F3-7CF2D1A515C9}</b:Guid>
    <b:Title>Burns and Grove's The Practice of Nursing Research</b:Title>
    <b:Year>2017</b:Year>
    <b:Edition>8</b:Edition>
    <b:LCID>en-US</b:LCID>
    <b:Author>
      <b:Author>
        <b:NameList>
          <b:Person>
            <b:Last>Jennifer</b:Last>
            <b:First>R.</b:First>
            <b:Middle>G.</b:Middle>
          </b:Person>
        </b:NameList>
      </b:Author>
    </b:Author>
    <b:City>louisiana</b:City>
    <b:Publisher>Elsevier</b:Publisher>
    <b:RefOrder>17</b:RefOrder>
  </b:Source>
  <b:Source>
    <b:Tag>Ben17</b:Tag>
    <b:SourceType>JournalArticle</b:SourceType>
    <b:Guid>{64086828-8533-48D2-BCE5-DFB38EB38774}</b:Guid>
    <b:LCID>en-US</b:LCID>
    <b:Author>
      <b:Author>
        <b:NameList>
          <b:Person>
            <b:Last>Bener</b:Last>
            <b:First>A.</b:First>
          </b:Person>
          <b:Person>
            <b:Last>Alsulaiman</b:Last>
            <b:First>R.</b:First>
          </b:Person>
        </b:NameList>
      </b:Author>
    </b:Author>
    <b:Title>An assessment of reliability and validity of the European Organization for Research and Treatment of Cancer Quality of Life Questionnaire C30 among breast cancer patients in Qatar</b:Title>
    <b:JournalName>Journal of Family Medicine &amp; Primary Care</b:JournalName>
    <b:Year>2017</b:Year>
    <b:Pages>9-11</b:Pages>
    <b:RefOrder>48</b:RefOrder>
  </b:Source>
  <b:Source>
    <b:Tag>Jol17</b:Tag>
    <b:SourceType>JournalArticle</b:SourceType>
    <b:Guid>{9F34D0DB-45BA-4AC5-A4D1-F02D5E49AD9D}</b:Guid>
    <b:LCID>en-US</b:LCID>
    <b:Author>
      <b:Author>
        <b:NameList>
          <b:Person>
            <b:Last>Jolles</b:Last>
            <b:First>M.</b:First>
            <b:Middle>P.</b:Middle>
          </b:Person>
          <b:Person>
            <b:Last>Martinez</b:Last>
            <b:First>M.</b:First>
          </b:Person>
        </b:NameList>
      </b:Author>
    </b:Author>
    <b:Title>Involving Latina/o parents in patient-centered outcomes research: Contributions to research study design, implementation and outcomes</b:Title>
    <b:JournalName>Health Expectations</b:JournalName>
    <b:Year>2017</b:Year>
    <b:Pages>10</b:Pages>
    <b:RefOrder>35</b:RefOrder>
  </b:Source>
  <b:Source>
    <b:Tag>Sek12</b:Tag>
    <b:SourceType>Book</b:SourceType>
    <b:Guid>{5C990740-24F2-43BE-B86E-F16A49C6C4E6}</b:Guid>
    <b:Title>Research methods for business: A skill building approach</b:Title>
    <b:Year>2017</b:Year>
    <b:LCID>en-US</b:LCID>
    <b:Author>
      <b:Author>
        <b:NameList>
          <b:Person>
            <b:Last>Sekaran</b:Last>
            <b:First>U.</b:First>
          </b:Person>
          <b:Person>
            <b:Last>Bougie</b:Last>
            <b:First>R.</b:First>
          </b:Person>
        </b:NameList>
      </b:Author>
    </b:Author>
    <b:City>Chichester</b:City>
    <b:Publisher>West Sussex: John Wiley &amp; Sons, Inc.</b:Publisher>
    <b:Edition>5</b:Edition>
    <b:RefOrder>51</b:RefOrder>
  </b:Source>
  <b:Source>
    <b:Tag>Sha17</b:Tag>
    <b:SourceType>InternetSite</b:SourceType>
    <b:Guid>{25969F86-33CF-4E2F-A5A2-0C7017843D89}</b:Guid>
    <b:Title>The main data bulletin for the thrid economic census of Shanghai (Number two)</b:Title>
    <b:Year>2017</b:Year>
    <b:LCID>en-US</b:LCID>
    <b:Author>
      <b:Author>
        <b:NameList>
          <b:Person>
            <b:Last>Shanghai Municipal Statistics Bureau</b:Last>
          </b:Person>
        </b:NameList>
      </b:Author>
    </b:Author>
    <b:YearAccessed>2018</b:YearAccessed>
    <b:MonthAccessed>7</b:MonthAccessed>
    <b:DayAccessed>20</b:DayAccessed>
    <b:URL>http://www.stats-sh.gov.cn/index.html</b:URL>
    <b:RefOrder>28</b:RefOrder>
  </b:Source>
  <b:Source>
    <b:Tag>Meh17</b:Tag>
    <b:SourceType>JournalArticle</b:SourceType>
    <b:Guid>{EE60072B-C63F-4C3B-9F32-F0FC441E99B6}</b:Guid>
    <b:Title>Different levels of job satisfaction by educational organization motivators</b:Title>
    <b:Year>2017</b:Year>
    <b:LCID>en-US</b:LCID>
    <b:Author>
      <b:Author>
        <b:NameList>
          <b:Person>
            <b:Last>Mehrad</b:Last>
            <b:First>Aida</b:First>
          </b:Person>
          <b:Person>
            <b:Last>Mohammad</b:Last>
            <b:First>Hossein</b:First>
            <b:Middle>Tahriri Zangeneh</b:Middle>
          </b:Person>
        </b:NameList>
      </b:Author>
    </b:Author>
    <b:JournalName>Open Science Journal</b:JournalName>
    <b:Pages>26-35</b:Pages>
    <b:Volume>2</b:Volume>
    <b:Issue>2</b:Issue>
    <b:RefOrder>15</b:RefOrder>
  </b:Source>
  <b:Source>
    <b:Tag>Boi13</b:Tag>
    <b:SourceType>JournalArticle</b:SourceType>
    <b:Guid>{3CE3AA0A-C15B-4C72-ACEE-0C39A3328FCE}</b:Guid>
    <b:LCID>en-US</b:LCID>
    <b:Author>
      <b:Author>
        <b:NameList>
          <b:Person>
            <b:Last>Boiko</b:Last>
            <b:First>I.</b:First>
          </b:Person>
        </b:NameList>
      </b:Author>
    </b:Author>
    <b:Title>INSTRUMENTS OF IMPLEMENTING</b:Title>
    <b:JournalName>RECENT ISSUES IN ECONOMIC DEVELOPMENT</b:JournalName>
    <b:Year>2015</b:Year>
    <b:Pages>9</b:Pages>
    <b:Volume>6</b:Volume>
    <b:Issue>2</b:Issue>
    <b:RefOrder>9</b:RefOrder>
  </b:Source>
  <b:Source>
    <b:Tag>Che13</b:Tag>
    <b:SourceType>JournalArticle</b:SourceType>
    <b:Guid>{4E0D3BD8-F8AD-40CF-BBA9-73CB8237A86D}</b:Guid>
    <b:Author>
      <b:Author>
        <b:NameList>
          <b:Person>
            <b:Last>Chen</b:Last>
            <b:First>B.</b:First>
            <b:Middle>J</b:Middle>
          </b:Person>
        </b:NameList>
      </b:Author>
    </b:Author>
    <b:Title>Study on factors influencing the intention of employee turnover in enterprises</b:Title>
    <b:JournalName>Management science</b:JournalName>
    <b:Year>2016</b:Year>
    <b:Pages>12-18</b:Pages>
    <b:Volume>5</b:Volume>
    <b:Issue>3</b:Issue>
    <b:RefOrder>6</b:RefOrder>
  </b:Source>
  <b:Source>
    <b:Tag>Dod12</b:Tag>
    <b:SourceType>JournalArticle</b:SourceType>
    <b:Guid>{27B43BE3-8232-4DEA-B05E-E7BDE79EF002}</b:Guid>
    <b:Title>Factor recovery by principal axis factoring and maximum likelihood factor analysis as a function of factor pattern and sample size</b:Title>
    <b:JournalName>Journal of Applied Statistics</b:JournalName>
    <b:Year>2015</b:Year>
    <b:Pages>17</b:Pages>
    <b:Volume>39</b:Volume>
    <b:Issue>4</b:Issue>
    <b:Author>
      <b:Author>
        <b:NameList>
          <b:Person>
            <b:Last>Dodou</b:Last>
            <b:First>Winter</b:First>
          </b:Person>
        </b:NameList>
      </b:Author>
    </b:Author>
    <b:RefOrder>34</b:RefOrder>
  </b:Source>
  <b:Source>
    <b:Tag>Geo13</b:Tag>
    <b:SourceType>JournalArticle</b:SourceType>
    <b:Guid>{D442EBE1-B53F-4A67-8AF0-55200E2DA475}</b:Guid>
    <b:LCID>en-US</b:LCID>
    <b:Author>
      <b:Author>
        <b:NameList>
          <b:Person>
            <b:Last>George</b:Last>
            <b:First>E.</b:First>
          </b:Person>
        </b:NameList>
      </b:Author>
    </b:Author>
    <b:Title>5 Steps to Planning for Internal Successors in a Small Business Environment</b:Title>
    <b:JournalName>Journal of Financial Planning</b:JournalName>
    <b:Year>2015</b:Year>
    <b:Pages>4</b:Pages>
    <b:Volume>20</b:Volume>
    <b:Issue>2</b:Issue>
    <b:RefOrder>11</b:RefOrder>
  </b:Source>
  <b:Source>
    <b:Tag>Gou13</b:Tag>
    <b:SourceType>JournalArticle</b:SourceType>
    <b:Guid>{FE95089E-74FA-4066-944C-AC10438F47C0}</b:Guid>
    <b:Title>The role of employee job satisfaction in strengthening customer repurchase intentions</b:Title>
    <b:Year>2015</b:Year>
    <b:LCID>en-US</b:LCID>
    <b:Author>
      <b:Author>
        <b:NameList>
          <b:Person>
            <b:Last>Gounaris</b:Last>
            <b:First>S.</b:First>
          </b:Person>
          <b:Person>
            <b:Last>Boukis</b:Last>
            <b:First>A.</b:First>
          </b:Person>
        </b:NameList>
      </b:Author>
    </b:Author>
    <b:JournalName>Journal of Services Marketing</b:JournalName>
    <b:Pages>322-333</b:Pages>
    <b:Volume>27</b:Volume>
    <b:Issue>4</b:Issue>
    <b:RefOrder>25</b:RefOrder>
  </b:Source>
  <b:Source>
    <b:Tag>Hit13</b:Tag>
    <b:SourceType>JournalArticle</b:SourceType>
    <b:Guid>{D653A55F-E784-4299-883A-D15B98A9BCBD}</b:Guid>
    <b:Title>Modeling Anchoring Effects in Sequential Likert Scale Questions</b:Title>
    <b:JournalName>Research Review</b:JournalName>
    <b:Year>2015</b:Year>
    <b:Pages>4</b:Pages>
    <b:Volume>13</b:Volume>
    <b:Issue>15</b:Issue>
    <b:Author>
      <b:Author>
        <b:NameList>
          <b:Person>
            <b:Last>Hitczenko</b:Last>
            <b:First>Marcin </b:First>
          </b:Person>
        </b:NameList>
      </b:Author>
    </b:Author>
    <b:RefOrder>36</b:RefOrder>
  </b:Source>
  <b:Source>
    <b:Tag>Kon12</b:Tag>
    <b:SourceType>JournalArticle</b:SourceType>
    <b:Guid>{7884CD7A-DDC7-4996-AACD-F3DAC3251449}</b:Guid>
    <b:Author>
      <b:Author>
        <b:NameList>
          <b:Person>
            <b:Last>Kong</b:Last>
            <b:First>F.</b:First>
            <b:Middle>H.</b:Middle>
          </b:Person>
        </b:NameList>
      </b:Author>
    </b:Author>
    <b:Title>Problems and Countermeasures of human resource cost control in enterprises at present</b:Title>
    <b:JournalName>Modern commerce</b:JournalName>
    <b:Year>2015</b:Year>
    <b:Pages>24-30</b:Pages>
    <b:Volume>12</b:Volume>
    <b:Issue>2</b:Issue>
    <b:RefOrder>14</b:RefOrder>
  </b:Source>
  <b:Source>
    <b:Tag>Kum13</b:Tag>
    <b:SourceType>JournalArticle</b:SourceType>
    <b:Guid>{FB71BC01-4DFC-47E2-98DE-3BB2863A04EA}</b:Guid>
    <b:LCID>en-US</b:LCID>
    <b:Author>
      <b:Author>
        <b:NameList>
          <b:Person>
            <b:Last>Kumagai</b:Last>
            <b:First>W.</b:First>
          </b:Person>
          <b:Person>
            <b:Last>Hayashi</b:Last>
            <b:First>M.</b:First>
          </b:Person>
        </b:NameList>
      </b:Author>
    </b:Author>
    <b:Title>Quantum Hypothesis Testing for Gaussian States: Quantum Analogues of χ2, t-, and F-Tests</b:Title>
    <b:JournalName>Communications in Mathematical Physics</b:JournalName>
    <b:Year>2015</b:Year>
    <b:Pages>41</b:Pages>
    <b:RefOrder>49</b:RefOrder>
  </b:Source>
  <b:Source>
    <b:Tag>Lav12</b:Tag>
    <b:SourceType>Book</b:SourceType>
    <b:Guid>{4329E14F-7C5A-4E60-808D-A907557F67AD}</b:Guid>
    <b:Title>Encyclopedia of Survey Research Methods</b:Title>
    <b:Year>2015</b:Year>
    <b:LCID>en-US</b:LCID>
    <b:City>California</b:City>
    <b:Publisher>SAGE Publications</b:Publisher>
    <b:Edition>2</b:Edition>
    <b:Author>
      <b:Author>
        <b:NameList>
          <b:Person>
            <b:Last>Lavrakas</b:Last>
            <b:Middle>J</b:Middle>
            <b:First>Pual</b:First>
          </b:Person>
        </b:NameList>
      </b:Author>
    </b:Author>
    <b:RefOrder>29</b:RefOrder>
  </b:Source>
  <b:Source>
    <b:Tag>Lia14</b:Tag>
    <b:SourceType>JournalArticle</b:SourceType>
    <b:Guid>{891D8C6D-791B-40C5-A888-57D2BEE20FF1}</b:Guid>
    <b:LCID>en-US</b:LCID>
    <b:Author>
      <b:Author>
        <b:NameList>
          <b:Person>
            <b:Last>Liao</b:Last>
            <b:First>Q.</b:First>
            <b:Middle>C.</b:Middle>
          </b:Person>
        </b:NameList>
      </b:Author>
    </b:Author>
    <b:Title>A brief discussion on the strategy of human resource development in China's retail enterprises</b:Title>
    <b:JournalName>Trade in China</b:JournalName>
    <b:Year>2015</b:Year>
    <b:Pages>12-13</b:Pages>
    <b:Volume>10</b:Volume>
    <b:Issue>4</b:Issue>
    <b:RefOrder>8</b:RefOrder>
  </b:Source>
  <b:Source>
    <b:Tag>LiY13</b:Tag>
    <b:SourceType>JournalArticle</b:SourceType>
    <b:Guid>{C3178AA6-BAE3-41C4-9E60-F452DD94FC3F}</b:Guid>
    <b:Author>
      <b:Author>
        <b:NameList>
          <b:Person>
            <b:Last>Li</b:Last>
            <b:First>Y.</b:First>
            <b:Middle>Q.</b:Middle>
          </b:Person>
        </b:NameList>
      </b:Author>
    </b:Author>
    <b:Title>On income distribution and equity</b:Title>
    <b:JournalName>The northern economic and trade</b:JournalName>
    <b:Year>2015</b:Year>
    <b:Pages>32-36</b:Pages>
    <b:Volume>6</b:Volume>
    <b:Issue>2</b:Issue>
    <b:LCID>en-US</b:LCID>
    <b:RefOrder>5</b:RefOrder>
  </b:Source>
  <b:Source>
    <b:Tag>Pra12</b:Tag>
    <b:SourceType>JournalArticle</b:SourceType>
    <b:Guid>{E5E145CE-BF39-4F05-8FA4-25AE66B8F2A9}</b:Guid>
    <b:LCID>en-US</b:LCID>
    <b:Author>
      <b:Author>
        <b:NameList>
          <b:Person>
            <b:Last>Pradhan</b:Last>
            <b:First>S</b:First>
          </b:Person>
        </b:NameList>
      </b:Author>
    </b:Author>
    <b:Title>Retailing Management 2E</b:Title>
    <b:JournalName>Tata McGraw-Hill Education</b:JournalName>
    <b:Year>2015</b:Year>
    <b:Pages>20-24</b:Pages>
    <b:Volume>5</b:Volume>
    <b:Issue>2</b:Issue>
    <b:RefOrder>1</b:RefOrder>
  </b:Source>
  <b:Source>
    <b:Tag>Sau12</b:Tag>
    <b:SourceType>Book</b:SourceType>
    <b:Guid>{C3435A58-D107-424B-B613-2730674745AD}</b:Guid>
    <b:LCID>en-US</b:LCID>
    <b:Author>
      <b:Author>
        <b:NameList>
          <b:Person>
            <b:Last>Saunders</b:Last>
            <b:First>M.</b:First>
          </b:Person>
          <b:Person>
            <b:Last>Lewis</b:Last>
            <b:First>P.</b:First>
          </b:Person>
          <b:Person>
            <b:Last>Thornhill</b:Last>
            <b:First>A.</b:First>
          </b:Person>
        </b:NameList>
      </b:Author>
    </b:Author>
    <b:Title>Research Methods for Business Student</b:Title>
    <b:Year>2015</b:Year>
    <b:City>Edinburg Gate</b:City>
    <b:Publisher>Financial Times Prentice Hall</b:Publisher>
    <b:Edition>6</b:Edition>
    <b:RefOrder>19</b:RefOrder>
  </b:Source>
  <b:Source>
    <b:Tag>Sha12</b:Tag>
    <b:SourceType>JournalArticle</b:SourceType>
    <b:Guid>{AFBF84E3-0812-46D4-BE1E-3C4D881EA503}</b:Guid>
    <b:Author>
      <b:Author>
        <b:NameList>
          <b:Person>
            <b:Last>Shan</b:Last>
            <b:First>S.</b:First>
          </b:Person>
        </b:NameList>
      </b:Author>
    </b:Author>
    <b:Title>Constructing minimum interference connected dominating set for multi–channel multi–radio multi– hop wireless network</b:Title>
    <b:Year>2015</b:Year>
    <b:JournalName>International Journal of Sensor Networks</b:JournalName>
    <b:Pages>100-108</b:Pages>
    <b:Volume>11</b:Volume>
    <b:Issue>2</b:Issue>
    <b:RefOrder>23</b:RefOrder>
  </b:Source>
  <b:Source>
    <b:Tag>Spr13</b:Tag>
    <b:SourceType>JournalArticle</b:SourceType>
    <b:Guid>{CB6A14FE-CFE3-4DE4-89A3-C30CF24EECBC}</b:Guid>
    <b:Title>Testing a Precise Null Hypothesis: The Case of Lindley’s Paradox</b:Title>
    <b:JournalName>Philosophy of Science</b:JournalName>
    <b:Year>2015</b:Year>
    <b:Pages>13</b:Pages>
    <b:Author>
      <b:Author>
        <b:NameList>
          <b:Person>
            <b:Last>Sprenger</b:Last>
            <b:First>Jan </b:First>
          </b:Person>
        </b:NameList>
      </b:Author>
    </b:Author>
    <b:RefOrder>50</b:RefOrder>
  </b:Source>
  <b:Source>
    <b:Tag>Vai12</b:Tag>
    <b:SourceType>JournalArticle</b:SourceType>
    <b:Guid>{7E2A7FBF-8A65-4F31-9B2E-6E351D693AA6}</b:Guid>
    <b:LCID>en-US</b:LCID>
    <b:Author>
      <b:Author>
        <b:NameList>
          <b:Person>
            <b:Last>Vaiman</b:Last>
            <b:First>V</b:First>
          </b:Person>
        </b:NameList>
      </b:Author>
    </b:Author>
    <b:Title>Retention management as a means of protecting tacit knowledge in an organisation: a conceptual framework for professional services firms</b:Title>
    <b:JournalName>International Journal of Learning and Intellectual Capital,</b:JournalName>
    <b:Year>2015</b:Year>
    <b:Pages>172</b:Pages>
    <b:Volume>5</b:Volume>
    <b:Issue>2</b:Issue>
    <b:RefOrder>2</b:RefOrder>
  </b:Source>
  <b:Source>
    <b:Tag>Wan13</b:Tag>
    <b:SourceType>JournalArticle</b:SourceType>
    <b:Guid>{F466ACAC-7044-4684-AF4B-620642BB94F8}</b:Guid>
    <b:LCID>en-US</b:LCID>
    <b:Author>
      <b:Author>
        <b:NameList>
          <b:Person>
            <b:Last>Wang</b:Last>
            <b:First>X.</b:First>
            <b:Middle>L.</b:Middle>
          </b:Person>
        </b:NameList>
      </b:Author>
    </b:Author>
    <b:Title>An empirical analysis of the efficiency of China's retail industry</b:Title>
    <b:JournalName>Full text database of Chinese excellent master's degree thesis</b:JournalName>
    <b:Year>2015</b:Year>
    <b:Pages>1-92</b:Pages>
    <b:Volume>11</b:Volume>
    <b:Issue>3</b:Issue>
    <b:RefOrder>7</b:RefOrder>
  </b:Source>
  <b:Source>
    <b:Tag>Xie12</b:Tag>
    <b:SourceType>JournalArticle</b:SourceType>
    <b:Guid>{9FA1C877-5B07-46BE-9A1C-BD3A63263E29}</b:Guid>
    <b:LCID>en-US</b:LCID>
    <b:Author>
      <b:Author>
        <b:NameList>
          <b:Person>
            <b:Last>Xie</b:Last>
            <b:First>T.</b:First>
            <b:Middle>J.</b:Middle>
          </b:Person>
        </b:NameList>
      </b:Author>
    </b:Author>
    <b:Title>Human resources management in China's retail industry: a case study of H supermarket chain</b:Title>
    <b:JournalName>Market Forum</b:JournalName>
    <b:Year>2016</b:Year>
    <b:Pages>58-60</b:Pages>
    <b:Volume>11</b:Volume>
    <b:Issue>11</b:Issue>
    <b:RefOrder>3</b:RefOrder>
  </b:Source>
  <b:Source>
    <b:Tag>Zha12</b:Tag>
    <b:SourceType>JournalArticle</b:SourceType>
    <b:Guid>{6C6D24E7-1B28-4CD9-B7AA-08BDA44F64C4}</b:Guid>
    <b:Author>
      <b:Author>
        <b:NameList>
          <b:Person>
            <b:Last>Zhao</b:Last>
            <b:First>W.F.</b:First>
          </b:Person>
        </b:NameList>
      </b:Author>
    </b:Author>
    <b:Title>China's state-owned enterprises pay scheme design</b:Title>
    <b:JournalName>Management studies</b:JournalName>
    <b:Year>2016</b:Year>
    <b:Pages>32-36</b:Pages>
    <b:Volume>7</b:Volume>
    <b:Issue>7</b:Issue>
    <b:RefOrder>4</b:RefOrder>
  </b:Source>
  <b:Source>
    <b:Tag>Zik12</b:Tag>
    <b:SourceType>Book</b:SourceType>
    <b:Guid>{AA2F5480-3B45-4178-8C77-1A327034805B}</b:Guid>
    <b:Title>Business research methods</b:Title>
    <b:Year>2015</b:Year>
    <b:Author>
      <b:Author>
        <b:NameList>
          <b:Person>
            <b:Last>Zikmund</b:Last>
            <b:First>W.</b:First>
            <b:Middle>G.</b:Middle>
          </b:Person>
          <b:Person>
            <b:Last>Babin</b:Last>
            <b:First>B.</b:First>
            <b:Middle>J.</b:Middle>
          </b:Person>
          <b:Person>
            <b:Last>Carr</b:Last>
            <b:First>J.</b:First>
            <b:Middle>C.</b:Middle>
          </b:Person>
          <b:Person>
            <b:Last>Griffin</b:Last>
            <b:First>M.</b:First>
          </b:Person>
        </b:NameList>
      </b:Author>
    </b:Author>
    <b:City>Mason</b:City>
    <b:Publisher>HO: Cengage Learning</b:Publisher>
    <b:Edition>8</b:Edition>
    <b:LCID>en-US</b:LCID>
    <b:RefOrder>37</b:RefOrder>
  </b:Source>
  <b:Source>
    <b:Tag>Kha13</b:Tag>
    <b:SourceType>JournalArticle</b:SourceType>
    <b:Guid>{1727A9F1-4AE7-4DD8-9969-7B8B79A6CD4E}</b:Guid>
    <b:Author>
      <b:Author>
        <b:NameList>
          <b:Person>
            <b:Last>Khalid</b:Last>
            <b:First>A.</b:First>
          </b:Person>
          <b:Person>
            <b:Last>Kenneth</b:Last>
            <b:First>A.</b:First>
            <b:Middle>K.</b:Middle>
          </b:Person>
        </b:NameList>
      </b:Author>
    </b:Author>
    <b:Title>Employee Retention Strategies:  the case of a patent firm in Australia</b:Title>
    <b:JournalName>School of Management</b:JournalName>
    <b:Year>2015</b:Year>
    <b:Pages>186-265</b:Pages>
    <b:Volume>2</b:Volume>
    <b:Issue>1</b:Issue>
    <b:RefOrder>73</b:RefOrder>
  </b:Source>
  <b:Source>
    <b:Tag>Nou13</b:Tag>
    <b:SourceType>JournalArticle</b:SourceType>
    <b:Guid>{4A037FBF-9F6A-4B4A-BDEB-6A5D2A5D7E59}</b:Guid>
    <b:LCID>en-US</b:LCID>
    <b:Author>
      <b:Author>
        <b:NameList>
          <b:Person>
            <b:Last>Nouri</b:Last>
            <b:First>H</b:First>
          </b:Person>
          <b:Person>
            <b:Last>Parker</b:Last>
            <b:First>R</b:First>
          </b:Person>
        </b:NameList>
      </b:Author>
    </b:Author>
    <b:Title>Career growth opportunities and employee turnover intentions in public accounting firms</b:Title>
    <b:JournalName>The British Accounting Review</b:JournalName>
    <b:Year>2015</b:Year>
    <b:Pages>138-148</b:Pages>
    <b:Volume>45</b:Volume>
    <b:Issue>3</b:Issue>
    <b:RefOrder>74</b:RefOrder>
  </b:Source>
  <b:Source>
    <b:Tag>Coo13</b:Tag>
    <b:SourceType>Book</b:SourceType>
    <b:Guid>{B6818E90-2C2E-43AD-8A95-764C25EB72D6}</b:Guid>
    <b:Title>Business research methods</b:Title>
    <b:Year>2015</b:Year>
    <b:Author>
      <b:Author>
        <b:NameList>
          <b:Person>
            <b:Last>Cooper</b:Last>
            <b:First>D.</b:First>
          </b:Person>
          <b:Person>
            <b:Last>Schindler</b:Last>
            <b:First>P</b:First>
          </b:Person>
        </b:NameList>
      </b:Author>
    </b:Author>
    <b:City>New York</b:City>
    <b:Publisher>McGraw-Hill/Irwin</b:Publisher>
    <b:Edition>11</b:Edition>
    <b:LCID>en-US</b:LCID>
    <b:RefOrder>20</b:RefOrder>
  </b:Source>
  <b:Source>
    <b:Tag>Kum12</b:Tag>
    <b:SourceType>Book</b:SourceType>
    <b:Guid>{E68C99C4-79F2-451E-A4CF-A2FE4A94C5A1}</b:Guid>
    <b:Author>
      <b:Author>
        <b:NameList>
          <b:Person>
            <b:Last>Kumar</b:Last>
            <b:First>R.</b:First>
          </b:Person>
        </b:NameList>
      </b:Author>
    </b:Author>
    <b:Title>Research Methodology: A Step-by-Step Guide for Beginners</b:Title>
    <b:Year>2014</b:Year>
    <b:City>Chennai</b:City>
    <b:Publisher>SAGE Publications</b:Publisher>
    <b:Edition>3</b:Edition>
    <b:LCID>en-US</b:LCID>
    <b:RefOrder>22</b:RefOrder>
  </b:Source>
  <b:Source>
    <b:Tag>Kel78</b:Tag>
    <b:SourceType>Book</b:SourceType>
    <b:Guid>{B35D8D3F-EC6A-4A09-85AF-CA162B61CEED}</b:Guid>
    <b:LCID>en-US</b:LCID>
    <b:Title>Interpersonal Relations: A Theory of Interdependence</b:Title>
    <b:Year>1978</b:Year>
    <b:City>New York</b:City>
    <b:Publisher>John Wiley &amp; Sons</b:Publisher>
    <b:Edition>2</b:Edition>
    <b:Author>
      <b:Author>
        <b:NameList>
          <b:Person>
            <b:Last>Kelley </b:Last>
            <b:Middle>H</b:Middle>
            <b:First>Harold</b:First>
          </b:Person>
          <b:Person>
            <b:Last>Thibaut</b:Last>
            <b:Middle>W</b:Middle>
            <b:First>John</b:First>
          </b:Person>
        </b:NameList>
      </b:Author>
    </b:Author>
    <b:RefOrder>58</b:RefOrder>
  </b:Source>
  <b:Source>
    <b:Tag>Das16</b:Tag>
    <b:SourceType>JournalArticle</b:SourceType>
    <b:Guid>{7264402B-6EB6-49D2-AC32-32E9C4ACA103}</b:Guid>
    <b:Title>A brief review of tests for normalit</b:Title>
    <b:Year>2016</b:Year>
    <b:LCID>en-US</b:LCID>
    <b:Author>
      <b:Author>
        <b:NameList>
          <b:Person>
            <b:Last>Das</b:Last>
            <b:First>Keya</b:First>
            <b:Middle>Rani</b:Middle>
          </b:Person>
          <b:Person>
            <b:Last>Imon</b:Last>
            <b:First>A.</b:First>
            <b:Middle>H. M. R.</b:Middle>
          </b:Person>
        </b:NameList>
      </b:Author>
    </b:Author>
    <b:JournalName>American Journal of Theoretical and Applied Statistics</b:JournalName>
    <b:Pages>5-12</b:Pages>
    <b:Volume>5</b:Volume>
    <b:Issue>1</b:Issue>
    <b:RefOrder>53</b:RefOrder>
  </b:Source>
  <b:Source>
    <b:Tag>Gha12</b:Tag>
    <b:SourceType>JournalArticle</b:SourceType>
    <b:Guid>{CE3013D5-E386-4A6A-94E1-1AF040AEEA28}</b:Guid>
    <b:LCID>en-US</b:LCID>
    <b:Author>
      <b:Author>
        <b:NameList>
          <b:Person>
            <b:Last>Ghasemi</b:Last>
            <b:First>Asghar</b:First>
          </b:Person>
          <b:Person>
            <b:Last>Zahediasl</b:Last>
            <b:First>Saleh</b:First>
          </b:Person>
        </b:NameList>
      </b:Author>
    </b:Author>
    <b:Title>Normality tests for statistical analysis: a guide for non-statisticians</b:Title>
    <b:JournalName>International journal of endocrinology and metabolism</b:JournalName>
    <b:Year>2012</b:Year>
    <b:Pages>486</b:Pages>
    <b:Volume>10</b:Volume>
    <b:Issue>2</b:Issue>
    <b:RefOrder>54</b:RefOrder>
  </b:Source>
  <b:Source>
    <b:Tag>Hun15</b:Tag>
    <b:SourceType>Book</b:SourceType>
    <b:Guid>{04DF675F-0C0A-4DAB-9B61-14B20FD63299}</b:Guid>
    <b:LCID>en-US</b:LCID>
    <b:Author>
      <b:Author>
        <b:NameList>
          <b:Person>
            <b:Last>Park</b:Last>
            <b:Middle>Myoung</b:Middle>
            <b:First>Hun</b:First>
          </b:Person>
        </b:NameList>
      </b:Author>
    </b:Author>
    <b:Title>Univariate analysis and normality test using SAS, Stata, and SPSS.</b:Title>
    <b:Year>2015</b:Year>
    <b:RefOrder>55</b:RefOrder>
  </b:Source>
  <b:Source>
    <b:Tag>Yan18</b:Tag>
    <b:SourceType>JournalArticle</b:SourceType>
    <b:Guid>{4BE840A7-53CB-4E3A-8235-B07D9186338F}</b:Guid>
    <b:Title>The simultaneous assessment of normality and homoscedasticity in linear fixed effects models</b:Title>
    <b:Year>2018</b:Year>
    <b:Pages>66-81</b:Pages>
    <b:LCID>en-US</b:LCID>
    <b:Author>
      <b:Author>
        <b:NameList>
          <b:Person>
            <b:Last>Yang</b:Last>
            <b:First>Ye</b:First>
          </b:Person>
          <b:Person>
            <b:Last>Mathew</b:Last>
            <b:First>Thomas</b:First>
          </b:Person>
        </b:NameList>
      </b:Author>
    </b:Author>
    <b:JournalName>Journal of Statistical Theory and Practice </b:JournalName>
    <b:Volume>12</b:Volume>
    <b:Issue>1</b:Issue>
    <b:RefOrder>56</b:RefOrder>
  </b:Source>
  <b:Source>
    <b:Tag>Raa15</b:Tag>
    <b:SourceType>JournalArticle</b:SourceType>
    <b:Guid>{71319C1A-F756-47BC-A1E3-DEB61A25DE54}</b:Guid>
    <b:LCID>en-US</b:LCID>
    <b:Author>
      <b:Author>
        <b:NameList>
          <b:Person>
            <b:Last>Raafat</b:Last>
            <b:First>Hazem</b:First>
            <b:Middle>M.</b:Middle>
          </b:Person>
          <b:Person>
            <b:Last>Tolba</b:Last>
            <b:First>A.</b:First>
            <b:Middle>S.</b:Middle>
          </b:Person>
        </b:NameList>
      </b:Author>
    </b:Author>
    <b:Title>Homoscedasticity for defect detection in homogeneous flat surface products</b:Title>
    <b:JournalName>Textile Research Journal</b:JournalName>
    <b:Year>2015</b:Year>
    <b:Pages>850-866</b:Pages>
    <b:Volume>85</b:Volume>
    <b:Issue>8</b:Issue>
    <b:RefOrder>57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E30A41-4A62-4191-9009-F252C955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161</Pages>
  <Words>26881</Words>
  <Characters>153227</Characters>
  <Application>Microsoft Office Word</Application>
  <DocSecurity>0</DocSecurity>
  <Lines>1276</Lines>
  <Paragraphs>359</Paragraphs>
  <ScaleCrop>false</ScaleCrop>
  <Company>User</Company>
  <LinksUpToDate>false</LinksUpToDate>
  <CharactersWithSpaces>179749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镔 郝</cp:lastModifiedBy>
  <cp:revision>59</cp:revision>
  <dcterms:created xsi:type="dcterms:W3CDTF">2018-11-27T11:43:00Z</dcterms:created>
  <dcterms:modified xsi:type="dcterms:W3CDTF">2018-12-11T07:38:00Z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