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09731" w14:textId="6A71CC7D" w:rsidR="000A144E" w:rsidRPr="00826B55" w:rsidRDefault="000A144E" w:rsidP="000A144E">
      <w:pPr>
        <w:spacing w:line="360" w:lineRule="auto"/>
        <w:jc w:val="center"/>
        <w:rPr>
          <w:rFonts w:ascii="Arial" w:hAnsi="Arial" w:cs="Arial"/>
          <w:b/>
          <w:sz w:val="48"/>
          <w:szCs w:val="48"/>
        </w:rPr>
      </w:pPr>
      <w:r w:rsidRPr="00826B55">
        <w:rPr>
          <w:rFonts w:ascii="Arial" w:hAnsi="Arial" w:cs="Arial"/>
          <w:b/>
          <w:sz w:val="48"/>
          <w:szCs w:val="48"/>
        </w:rPr>
        <w:t>INTI INTERNATIONAL UNIVERSITY</w:t>
      </w:r>
    </w:p>
    <w:p w14:paraId="6E64EAD8" w14:textId="77777777" w:rsidR="000A144E" w:rsidRPr="000A144E" w:rsidRDefault="000A144E" w:rsidP="000A144E">
      <w:pPr>
        <w:spacing w:line="360" w:lineRule="auto"/>
        <w:jc w:val="center"/>
        <w:rPr>
          <w:rFonts w:ascii="Arial" w:hAnsi="Arial" w:cs="Arial"/>
          <w:b/>
          <w:sz w:val="32"/>
          <w:szCs w:val="32"/>
        </w:rPr>
      </w:pPr>
    </w:p>
    <w:p w14:paraId="30925B94" w14:textId="77777777" w:rsidR="000A144E" w:rsidRPr="00826B55" w:rsidRDefault="000A144E" w:rsidP="000A144E">
      <w:pPr>
        <w:pStyle w:val="BodyText"/>
        <w:jc w:val="center"/>
        <w:rPr>
          <w:rFonts w:cs="Arial"/>
          <w:b/>
          <w:sz w:val="36"/>
          <w:szCs w:val="36"/>
        </w:rPr>
      </w:pPr>
      <w:r w:rsidRPr="00826B55">
        <w:rPr>
          <w:rFonts w:cs="Arial"/>
          <w:b/>
          <w:sz w:val="36"/>
          <w:szCs w:val="36"/>
        </w:rPr>
        <w:t>MASTER OF BUSINESS ADMINISTRATION</w:t>
      </w:r>
    </w:p>
    <w:p w14:paraId="79D00106" w14:textId="77777777" w:rsidR="000A144E" w:rsidRPr="000A144E" w:rsidRDefault="000A144E" w:rsidP="000A144E">
      <w:pPr>
        <w:pStyle w:val="BodyText"/>
        <w:jc w:val="both"/>
        <w:rPr>
          <w:rFonts w:cs="Arial"/>
          <w:b/>
          <w:szCs w:val="24"/>
        </w:rPr>
      </w:pPr>
    </w:p>
    <w:p w14:paraId="3BC42F3A" w14:textId="77777777" w:rsidR="000A144E" w:rsidRPr="00826B55" w:rsidRDefault="000A144E" w:rsidP="000A144E">
      <w:pPr>
        <w:pStyle w:val="BodyText"/>
        <w:jc w:val="center"/>
        <w:rPr>
          <w:rFonts w:cs="Arial"/>
          <w:b/>
          <w:sz w:val="32"/>
          <w:szCs w:val="32"/>
        </w:rPr>
      </w:pPr>
    </w:p>
    <w:p w14:paraId="70549B36" w14:textId="077FAA3C" w:rsidR="000A144E" w:rsidRPr="00826B55" w:rsidRDefault="000A144E" w:rsidP="000A144E">
      <w:pPr>
        <w:pStyle w:val="BodyText"/>
        <w:jc w:val="center"/>
        <w:rPr>
          <w:rFonts w:cs="Arial"/>
          <w:b/>
          <w:sz w:val="32"/>
          <w:szCs w:val="32"/>
        </w:rPr>
      </w:pPr>
      <w:r w:rsidRPr="00826B55">
        <w:rPr>
          <w:rFonts w:cs="Arial"/>
          <w:b/>
          <w:sz w:val="32"/>
          <w:szCs w:val="32"/>
        </w:rPr>
        <w:t>JOB HOPPING BEHAVIOUR AMONG GENERATION Y IN THE RETAIL INDUSTRY OF MALAYSIA</w:t>
      </w:r>
    </w:p>
    <w:p w14:paraId="78D349F8" w14:textId="77777777" w:rsidR="000A144E" w:rsidRPr="000A144E" w:rsidRDefault="000A144E" w:rsidP="000A144E">
      <w:pPr>
        <w:jc w:val="both"/>
        <w:rPr>
          <w:rFonts w:ascii="Arial" w:hAnsi="Arial" w:cs="Arial"/>
          <w:b/>
          <w:sz w:val="24"/>
          <w:szCs w:val="24"/>
        </w:rPr>
      </w:pPr>
    </w:p>
    <w:p w14:paraId="5CC9A9E6" w14:textId="77777777" w:rsidR="000A144E" w:rsidRPr="000A144E" w:rsidRDefault="000A144E" w:rsidP="000A144E">
      <w:pPr>
        <w:jc w:val="both"/>
        <w:rPr>
          <w:rFonts w:ascii="Arial" w:hAnsi="Arial" w:cs="Arial"/>
          <w:b/>
          <w:sz w:val="24"/>
          <w:szCs w:val="24"/>
        </w:rPr>
      </w:pPr>
    </w:p>
    <w:p w14:paraId="3F87D1AB" w14:textId="77777777" w:rsidR="000A144E" w:rsidRPr="000A144E" w:rsidRDefault="000A144E" w:rsidP="000A144E">
      <w:pPr>
        <w:jc w:val="both"/>
        <w:rPr>
          <w:rFonts w:ascii="Arial" w:hAnsi="Arial" w:cs="Arial"/>
          <w:b/>
          <w:sz w:val="24"/>
          <w:szCs w:val="24"/>
        </w:rPr>
      </w:pPr>
    </w:p>
    <w:p w14:paraId="5883634A" w14:textId="77777777" w:rsidR="000A144E" w:rsidRPr="000A144E" w:rsidRDefault="000A144E" w:rsidP="000A144E">
      <w:pPr>
        <w:jc w:val="both"/>
        <w:rPr>
          <w:rFonts w:ascii="Arial" w:hAnsi="Arial" w:cs="Arial"/>
          <w:b/>
          <w:sz w:val="24"/>
          <w:szCs w:val="24"/>
        </w:rPr>
      </w:pPr>
    </w:p>
    <w:p w14:paraId="4384E360" w14:textId="2739CB3A" w:rsidR="000A144E" w:rsidRPr="000A144E" w:rsidRDefault="000A144E" w:rsidP="000A144E">
      <w:pPr>
        <w:jc w:val="both"/>
        <w:rPr>
          <w:rFonts w:ascii="Arial" w:hAnsi="Arial" w:cs="Arial"/>
          <w:b/>
          <w:bCs/>
          <w:sz w:val="24"/>
          <w:szCs w:val="24"/>
        </w:rPr>
      </w:pPr>
      <w:r w:rsidRPr="000A144E">
        <w:rPr>
          <w:rFonts w:ascii="Arial" w:hAnsi="Arial" w:cs="Arial"/>
          <w:b/>
          <w:sz w:val="24"/>
          <w:szCs w:val="24"/>
        </w:rPr>
        <w:t xml:space="preserve">Author: </w:t>
      </w:r>
      <w:r w:rsidR="00826B55">
        <w:rPr>
          <w:rFonts w:ascii="Arial" w:hAnsi="Arial" w:cs="Arial"/>
          <w:b/>
          <w:sz w:val="24"/>
          <w:szCs w:val="24"/>
        </w:rPr>
        <w:t>Tengku Fatihah Binti Tengku Hassim</w:t>
      </w:r>
      <w:r w:rsidRPr="000A144E">
        <w:rPr>
          <w:rFonts w:ascii="Arial" w:hAnsi="Arial" w:cs="Arial"/>
          <w:b/>
          <w:sz w:val="24"/>
          <w:szCs w:val="24"/>
        </w:rPr>
        <w:tab/>
      </w:r>
      <w:r w:rsidRPr="000A144E">
        <w:rPr>
          <w:rFonts w:ascii="Arial" w:hAnsi="Arial" w:cs="Arial"/>
          <w:b/>
          <w:sz w:val="24"/>
          <w:szCs w:val="24"/>
        </w:rPr>
        <w:tab/>
      </w:r>
    </w:p>
    <w:p w14:paraId="5C13BD61" w14:textId="77777777" w:rsidR="000A144E" w:rsidRPr="000A144E" w:rsidRDefault="000A144E" w:rsidP="000A144E">
      <w:pPr>
        <w:jc w:val="both"/>
        <w:rPr>
          <w:rFonts w:ascii="Arial" w:hAnsi="Arial" w:cs="Arial"/>
          <w:b/>
          <w:sz w:val="24"/>
          <w:szCs w:val="24"/>
        </w:rPr>
      </w:pPr>
    </w:p>
    <w:p w14:paraId="7C551477" w14:textId="08B829EC" w:rsidR="000A144E" w:rsidRPr="000A144E" w:rsidRDefault="000A144E" w:rsidP="000A144E">
      <w:pPr>
        <w:jc w:val="both"/>
        <w:rPr>
          <w:rFonts w:ascii="Arial" w:hAnsi="Arial" w:cs="Arial"/>
          <w:b/>
          <w:bCs/>
          <w:sz w:val="24"/>
          <w:szCs w:val="24"/>
        </w:rPr>
      </w:pPr>
      <w:r w:rsidRPr="000A144E">
        <w:rPr>
          <w:rFonts w:ascii="Arial" w:hAnsi="Arial" w:cs="Arial"/>
          <w:b/>
          <w:sz w:val="24"/>
          <w:szCs w:val="24"/>
        </w:rPr>
        <w:t xml:space="preserve">Student No: </w:t>
      </w:r>
      <w:r w:rsidRPr="000A144E">
        <w:rPr>
          <w:rFonts w:ascii="Arial" w:hAnsi="Arial" w:cs="Arial"/>
          <w:b/>
          <w:sz w:val="24"/>
          <w:szCs w:val="24"/>
        </w:rPr>
        <w:tab/>
      </w:r>
      <w:r w:rsidR="00826B55">
        <w:rPr>
          <w:rFonts w:ascii="Arial" w:hAnsi="Arial" w:cs="Arial"/>
          <w:b/>
          <w:sz w:val="24"/>
          <w:szCs w:val="24"/>
        </w:rPr>
        <w:t>I18014799</w:t>
      </w:r>
    </w:p>
    <w:p w14:paraId="66FF1E73" w14:textId="77777777" w:rsidR="000A144E" w:rsidRPr="000A144E" w:rsidRDefault="000A144E" w:rsidP="000A144E">
      <w:pPr>
        <w:jc w:val="both"/>
        <w:rPr>
          <w:rFonts w:ascii="Arial" w:hAnsi="Arial" w:cs="Arial"/>
          <w:b/>
          <w:sz w:val="24"/>
          <w:szCs w:val="24"/>
        </w:rPr>
      </w:pPr>
    </w:p>
    <w:p w14:paraId="6440207B" w14:textId="3FEC918F" w:rsidR="000A144E" w:rsidRPr="000A144E" w:rsidRDefault="000A144E" w:rsidP="000A144E">
      <w:pPr>
        <w:jc w:val="both"/>
        <w:rPr>
          <w:rFonts w:ascii="Arial" w:hAnsi="Arial" w:cs="Arial"/>
          <w:b/>
          <w:sz w:val="24"/>
          <w:szCs w:val="24"/>
        </w:rPr>
      </w:pPr>
      <w:r w:rsidRPr="000A144E">
        <w:rPr>
          <w:rFonts w:ascii="Arial" w:hAnsi="Arial" w:cs="Arial"/>
          <w:b/>
          <w:sz w:val="24"/>
          <w:szCs w:val="24"/>
        </w:rPr>
        <w:t xml:space="preserve">Supervisor: </w:t>
      </w:r>
      <w:r w:rsidRPr="000A144E">
        <w:rPr>
          <w:rFonts w:ascii="Arial" w:hAnsi="Arial" w:cs="Arial"/>
          <w:b/>
          <w:sz w:val="24"/>
          <w:szCs w:val="24"/>
        </w:rPr>
        <w:tab/>
      </w:r>
      <w:r w:rsidR="00826B55">
        <w:rPr>
          <w:rFonts w:ascii="Arial" w:hAnsi="Arial" w:cs="Arial"/>
          <w:b/>
          <w:sz w:val="24"/>
          <w:szCs w:val="24"/>
        </w:rPr>
        <w:t>Assoc. Prof. Dr. Lee Kar Ling</w:t>
      </w:r>
    </w:p>
    <w:p w14:paraId="0B2AEE72" w14:textId="77777777" w:rsidR="000A144E" w:rsidRPr="000A144E" w:rsidRDefault="000A144E" w:rsidP="000A144E">
      <w:pPr>
        <w:jc w:val="both"/>
        <w:rPr>
          <w:rFonts w:ascii="Arial" w:hAnsi="Arial" w:cs="Arial"/>
          <w:b/>
          <w:sz w:val="24"/>
          <w:szCs w:val="24"/>
        </w:rPr>
      </w:pPr>
    </w:p>
    <w:p w14:paraId="090A4423" w14:textId="32372A60" w:rsidR="000A144E" w:rsidRPr="00913E7E" w:rsidRDefault="000A144E" w:rsidP="00E63CDE">
      <w:pPr>
        <w:rPr>
          <w:rFonts w:ascii="Arial" w:hAnsi="Arial" w:cs="Arial"/>
          <w:b/>
          <w:sz w:val="24"/>
          <w:szCs w:val="24"/>
        </w:rPr>
      </w:pPr>
      <w:bookmarkStart w:id="0" w:name="_Toc88882995"/>
      <w:r w:rsidRPr="00913E7E">
        <w:rPr>
          <w:rFonts w:ascii="Arial" w:hAnsi="Arial" w:cs="Arial"/>
          <w:b/>
          <w:sz w:val="24"/>
          <w:szCs w:val="24"/>
        </w:rPr>
        <w:t>Submission Date:</w:t>
      </w:r>
      <w:bookmarkEnd w:id="0"/>
      <w:r w:rsidRPr="00913E7E">
        <w:rPr>
          <w:rFonts w:ascii="Arial" w:hAnsi="Arial" w:cs="Arial"/>
          <w:b/>
          <w:sz w:val="24"/>
          <w:szCs w:val="24"/>
        </w:rPr>
        <w:t xml:space="preserve"> </w:t>
      </w:r>
      <w:r w:rsidRPr="00913E7E">
        <w:rPr>
          <w:rFonts w:ascii="Arial" w:hAnsi="Arial" w:cs="Arial"/>
          <w:b/>
          <w:sz w:val="24"/>
          <w:szCs w:val="24"/>
        </w:rPr>
        <w:tab/>
      </w:r>
      <w:r w:rsidR="00826B55" w:rsidRPr="00913E7E">
        <w:rPr>
          <w:rFonts w:ascii="Arial" w:hAnsi="Arial" w:cs="Arial"/>
          <w:b/>
          <w:sz w:val="24"/>
          <w:szCs w:val="24"/>
        </w:rPr>
        <w:t>17 August 2018</w:t>
      </w:r>
    </w:p>
    <w:p w14:paraId="69E4B972" w14:textId="77777777" w:rsidR="000A144E" w:rsidRPr="00913E7E" w:rsidRDefault="000A144E" w:rsidP="00E63CDE">
      <w:pPr>
        <w:rPr>
          <w:rFonts w:ascii="Arial" w:hAnsi="Arial" w:cs="Arial"/>
          <w:bCs/>
          <w:sz w:val="24"/>
          <w:szCs w:val="24"/>
        </w:rPr>
      </w:pPr>
    </w:p>
    <w:p w14:paraId="1F7A46AC" w14:textId="71C0046A" w:rsidR="000A144E" w:rsidRPr="000A1F07" w:rsidRDefault="000A144E" w:rsidP="000A144E">
      <w:pPr>
        <w:jc w:val="both"/>
      </w:pPr>
      <w:r w:rsidRPr="000A144E">
        <w:rPr>
          <w:rFonts w:ascii="Arial" w:hAnsi="Arial" w:cs="Arial"/>
          <w:b/>
          <w:bCs/>
          <w:sz w:val="24"/>
          <w:szCs w:val="24"/>
        </w:rPr>
        <w:t>Final Word Count:</w:t>
      </w:r>
      <w:r w:rsidRPr="000A1F07">
        <w:tab/>
        <w:t xml:space="preserve"> </w:t>
      </w:r>
      <w:r w:rsidR="0022374B" w:rsidRPr="0022374B">
        <w:rPr>
          <w:rFonts w:ascii="Arial" w:hAnsi="Arial" w:cs="Arial"/>
          <w:b/>
          <w:sz w:val="24"/>
          <w:szCs w:val="24"/>
        </w:rPr>
        <w:t>16858</w:t>
      </w:r>
    </w:p>
    <w:p w14:paraId="35BF6ED3" w14:textId="77777777" w:rsidR="000A144E" w:rsidRDefault="000A144E">
      <w:pPr>
        <w:rPr>
          <w:rFonts w:ascii="Arial" w:eastAsiaTheme="majorEastAsia" w:hAnsi="Arial" w:cs="Arial"/>
          <w:b/>
          <w:sz w:val="24"/>
          <w:szCs w:val="24"/>
        </w:rPr>
      </w:pPr>
    </w:p>
    <w:p w14:paraId="2BBF649E" w14:textId="77777777" w:rsidR="000A144E" w:rsidRDefault="000A144E">
      <w:pPr>
        <w:rPr>
          <w:rFonts w:ascii="Arial" w:eastAsiaTheme="majorEastAsia" w:hAnsi="Arial" w:cs="Arial"/>
          <w:b/>
          <w:sz w:val="24"/>
          <w:szCs w:val="24"/>
        </w:rPr>
      </w:pPr>
      <w:r>
        <w:rPr>
          <w:rFonts w:ascii="Arial" w:hAnsi="Arial" w:cs="Arial"/>
          <w:b/>
          <w:sz w:val="24"/>
          <w:szCs w:val="24"/>
        </w:rPr>
        <w:br w:type="page"/>
      </w:r>
    </w:p>
    <w:p w14:paraId="18BE2CF3" w14:textId="650FD731" w:rsidR="00290D34" w:rsidRPr="007D36AB" w:rsidRDefault="00290D34" w:rsidP="00AD136A">
      <w:pPr>
        <w:pStyle w:val="Heading1"/>
        <w:spacing w:after="240" w:line="480" w:lineRule="auto"/>
        <w:jc w:val="center"/>
        <w:rPr>
          <w:rFonts w:ascii="Arial" w:hAnsi="Arial" w:cs="Arial"/>
          <w:b/>
          <w:color w:val="auto"/>
          <w:sz w:val="24"/>
          <w:szCs w:val="24"/>
        </w:rPr>
      </w:pPr>
      <w:bookmarkStart w:id="1" w:name="_Toc522369814"/>
      <w:r w:rsidRPr="007D36AB">
        <w:rPr>
          <w:rFonts w:ascii="Arial" w:hAnsi="Arial" w:cs="Arial"/>
          <w:b/>
          <w:color w:val="auto"/>
          <w:sz w:val="24"/>
          <w:szCs w:val="24"/>
        </w:rPr>
        <w:lastRenderedPageBreak/>
        <w:t>DECLARATION</w:t>
      </w:r>
      <w:bookmarkEnd w:id="1"/>
    </w:p>
    <w:p w14:paraId="5CF17444" w14:textId="3FE5BF69" w:rsidR="00290D34" w:rsidRDefault="00290D34" w:rsidP="00290D34">
      <w:pPr>
        <w:spacing w:line="360" w:lineRule="auto"/>
        <w:jc w:val="both"/>
        <w:rPr>
          <w:rFonts w:ascii="Arial" w:hAnsi="Arial" w:cs="Arial"/>
          <w:sz w:val="24"/>
          <w:szCs w:val="24"/>
        </w:rPr>
      </w:pPr>
      <w:r>
        <w:rPr>
          <w:rFonts w:ascii="Arial" w:hAnsi="Arial" w:cs="Arial"/>
          <w:sz w:val="24"/>
          <w:szCs w:val="24"/>
        </w:rPr>
        <w:t>I hereby declare that I understand the meaning of “Plagiarism” and “Intellectual Property Rights” and Ethics Related to the Principles of Academic Works. This thesis is my own work and effort and it has not been submitted anywhere for any reward. I have duly acknowledged the use of public and unpublished works of other people from the print, electronic and another media where they have been used.</w:t>
      </w:r>
    </w:p>
    <w:p w14:paraId="6BECF276" w14:textId="7C1E9877" w:rsidR="00290D34" w:rsidRDefault="00290D34" w:rsidP="00290D34">
      <w:pPr>
        <w:spacing w:line="360" w:lineRule="auto"/>
        <w:jc w:val="both"/>
        <w:rPr>
          <w:rFonts w:ascii="Arial" w:hAnsi="Arial" w:cs="Arial"/>
          <w:sz w:val="24"/>
          <w:szCs w:val="24"/>
        </w:rPr>
      </w:pPr>
    </w:p>
    <w:p w14:paraId="3CCC1A52" w14:textId="7D1A96D3" w:rsidR="00290D34" w:rsidRDefault="00290D34" w:rsidP="00290D34">
      <w:pPr>
        <w:spacing w:line="360" w:lineRule="auto"/>
        <w:jc w:val="both"/>
        <w:rPr>
          <w:rFonts w:ascii="Arial" w:hAnsi="Arial" w:cs="Arial"/>
          <w:sz w:val="24"/>
          <w:szCs w:val="24"/>
        </w:rPr>
      </w:pPr>
    </w:p>
    <w:p w14:paraId="00191118" w14:textId="24C998D7" w:rsidR="00290D34" w:rsidRDefault="00290D34" w:rsidP="00290D34">
      <w:pPr>
        <w:spacing w:line="360" w:lineRule="auto"/>
        <w:jc w:val="both"/>
        <w:rPr>
          <w:rFonts w:ascii="Arial" w:hAnsi="Arial" w:cs="Arial"/>
          <w:sz w:val="24"/>
          <w:szCs w:val="24"/>
        </w:rPr>
      </w:pPr>
      <w:r>
        <w:rPr>
          <w:rFonts w:ascii="Arial" w:hAnsi="Arial" w:cs="Arial"/>
          <w:sz w:val="24"/>
          <w:szCs w:val="24"/>
        </w:rPr>
        <w:t>Name: Tengku Fatihah Binti Tengku Hassim</w:t>
      </w:r>
    </w:p>
    <w:p w14:paraId="64F94945" w14:textId="77CFD17E" w:rsidR="00290D34" w:rsidRDefault="00290D34" w:rsidP="00290D34">
      <w:pPr>
        <w:spacing w:line="360" w:lineRule="auto"/>
        <w:jc w:val="both"/>
        <w:rPr>
          <w:rFonts w:ascii="Arial" w:hAnsi="Arial" w:cs="Arial"/>
          <w:sz w:val="24"/>
          <w:szCs w:val="24"/>
        </w:rPr>
      </w:pPr>
      <w:r>
        <w:rPr>
          <w:rFonts w:ascii="Arial" w:hAnsi="Arial" w:cs="Arial"/>
          <w:sz w:val="24"/>
          <w:szCs w:val="24"/>
        </w:rPr>
        <w:t>Student ID: I18014799</w:t>
      </w:r>
    </w:p>
    <w:p w14:paraId="7AA4D544" w14:textId="118544E9" w:rsidR="00290D34" w:rsidRDefault="00290D34" w:rsidP="00290D34">
      <w:pPr>
        <w:spacing w:line="360" w:lineRule="auto"/>
        <w:jc w:val="both"/>
        <w:rPr>
          <w:rFonts w:ascii="Arial" w:hAnsi="Arial" w:cs="Arial"/>
          <w:sz w:val="24"/>
          <w:szCs w:val="24"/>
        </w:rPr>
      </w:pPr>
      <w:proofErr w:type="gramStart"/>
      <w:r>
        <w:rPr>
          <w:rFonts w:ascii="Arial" w:hAnsi="Arial" w:cs="Arial"/>
          <w:sz w:val="24"/>
          <w:szCs w:val="24"/>
        </w:rPr>
        <w:t>Signature:</w:t>
      </w:r>
      <w:r w:rsidR="00993FEE">
        <w:rPr>
          <w:rFonts w:ascii="Arial" w:hAnsi="Arial" w:cs="Arial"/>
          <w:sz w:val="24"/>
          <w:szCs w:val="24"/>
        </w:rPr>
        <w:t>Fatihah</w:t>
      </w:r>
      <w:proofErr w:type="gramEnd"/>
    </w:p>
    <w:p w14:paraId="457E493E" w14:textId="2BD958F3" w:rsidR="00290D34" w:rsidRPr="00290D34" w:rsidRDefault="00290D34" w:rsidP="00290D34">
      <w:pPr>
        <w:spacing w:line="360" w:lineRule="auto"/>
        <w:jc w:val="both"/>
        <w:rPr>
          <w:rFonts w:ascii="Arial" w:hAnsi="Arial" w:cs="Arial"/>
          <w:sz w:val="24"/>
          <w:szCs w:val="24"/>
        </w:rPr>
      </w:pPr>
      <w:r>
        <w:rPr>
          <w:rFonts w:ascii="Arial" w:hAnsi="Arial" w:cs="Arial"/>
          <w:sz w:val="24"/>
          <w:szCs w:val="24"/>
        </w:rPr>
        <w:t>Date:</w:t>
      </w:r>
      <w:r w:rsidR="00993FEE">
        <w:rPr>
          <w:rFonts w:ascii="Arial" w:hAnsi="Arial" w:cs="Arial"/>
          <w:sz w:val="24"/>
          <w:szCs w:val="24"/>
        </w:rPr>
        <w:t>17.08.2018</w:t>
      </w:r>
    </w:p>
    <w:p w14:paraId="3833508D" w14:textId="77777777" w:rsidR="00290D34" w:rsidRDefault="00290D34">
      <w:pPr>
        <w:rPr>
          <w:rFonts w:ascii="Arial" w:hAnsi="Arial" w:cs="Arial"/>
          <w:b/>
          <w:sz w:val="24"/>
          <w:szCs w:val="24"/>
        </w:rPr>
      </w:pPr>
      <w:r>
        <w:rPr>
          <w:rFonts w:ascii="Arial" w:hAnsi="Arial" w:cs="Arial"/>
          <w:b/>
          <w:sz w:val="24"/>
          <w:szCs w:val="24"/>
        </w:rPr>
        <w:br w:type="page"/>
      </w:r>
    </w:p>
    <w:p w14:paraId="4966DCD7" w14:textId="731EA510" w:rsidR="00290D34" w:rsidRPr="007D36AB" w:rsidRDefault="00290D34" w:rsidP="00AD136A">
      <w:pPr>
        <w:pStyle w:val="Heading1"/>
        <w:spacing w:after="240" w:line="480" w:lineRule="auto"/>
        <w:jc w:val="center"/>
        <w:rPr>
          <w:rFonts w:ascii="Arial" w:hAnsi="Arial" w:cs="Arial"/>
          <w:b/>
          <w:color w:val="auto"/>
          <w:sz w:val="24"/>
          <w:szCs w:val="24"/>
        </w:rPr>
      </w:pPr>
      <w:bookmarkStart w:id="2" w:name="_Toc522369815"/>
      <w:r w:rsidRPr="007D36AB">
        <w:rPr>
          <w:rFonts w:ascii="Arial" w:hAnsi="Arial" w:cs="Arial"/>
          <w:b/>
          <w:color w:val="auto"/>
          <w:sz w:val="24"/>
          <w:szCs w:val="24"/>
        </w:rPr>
        <w:lastRenderedPageBreak/>
        <w:t>ABSTRACT</w:t>
      </w:r>
      <w:bookmarkEnd w:id="2"/>
    </w:p>
    <w:p w14:paraId="79AF4661" w14:textId="218A9233" w:rsidR="00290D34" w:rsidRDefault="00290D34" w:rsidP="00290D34">
      <w:pPr>
        <w:spacing w:line="360" w:lineRule="auto"/>
        <w:jc w:val="both"/>
        <w:rPr>
          <w:rFonts w:ascii="Arial" w:hAnsi="Arial" w:cs="Arial"/>
          <w:sz w:val="24"/>
          <w:szCs w:val="24"/>
        </w:rPr>
      </w:pPr>
      <w:r w:rsidRPr="00290D34">
        <w:rPr>
          <w:rFonts w:ascii="Arial" w:hAnsi="Arial" w:cs="Arial"/>
          <w:sz w:val="24"/>
          <w:szCs w:val="24"/>
        </w:rPr>
        <w:t>The</w:t>
      </w:r>
      <w:r>
        <w:rPr>
          <w:rFonts w:ascii="Arial" w:hAnsi="Arial" w:cs="Arial"/>
          <w:sz w:val="24"/>
          <w:szCs w:val="24"/>
        </w:rPr>
        <w:t xml:space="preserve"> research of job hopping behaviour among generation Y in the retail industry of Malaysia is important because majority of Malaysia’s employees are from generation Y and this generation Y tend to job hop frequently compared to other generations.</w:t>
      </w:r>
      <w:r w:rsidR="00DE34F5">
        <w:rPr>
          <w:rFonts w:ascii="Arial" w:hAnsi="Arial" w:cs="Arial"/>
          <w:sz w:val="24"/>
          <w:szCs w:val="24"/>
        </w:rPr>
        <w:t xml:space="preserve"> There are three factors in this research which are income level, job satisfaction, and work condition. Besides that, a moderator of gender been added in the framework of this research to differentiate this research with the previous researches. The geographic focus of the research is in retail industry of Malaysia, and the unit analysis of this research is generation Y employees in retail industry of Malaysia. This research is a cross-sectional study using quantitative methods based on descriptive research. </w:t>
      </w:r>
      <w:r w:rsidR="001C261C">
        <w:rPr>
          <w:rFonts w:ascii="Arial" w:hAnsi="Arial" w:cs="Arial"/>
          <w:sz w:val="24"/>
          <w:szCs w:val="24"/>
        </w:rPr>
        <w:t>The q</w:t>
      </w:r>
      <w:r w:rsidR="00DE34F5">
        <w:rPr>
          <w:rFonts w:ascii="Arial" w:hAnsi="Arial" w:cs="Arial"/>
          <w:sz w:val="24"/>
          <w:szCs w:val="24"/>
        </w:rPr>
        <w:t xml:space="preserve">uestionnaires been distributed by online and using hardcopy to the respondents and </w:t>
      </w:r>
      <w:r w:rsidR="001C261C">
        <w:rPr>
          <w:rFonts w:ascii="Arial" w:hAnsi="Arial" w:cs="Arial"/>
          <w:sz w:val="24"/>
          <w:szCs w:val="24"/>
        </w:rPr>
        <w:t>there are 309 usable respondents collected could be used for further analysis. Convenience sampling been used in the research and the questionnaires been adapted from the previous researches.</w:t>
      </w:r>
    </w:p>
    <w:p w14:paraId="55917456" w14:textId="66648AD4" w:rsidR="001C261C" w:rsidRPr="00290D34" w:rsidRDefault="001C261C" w:rsidP="00290D34">
      <w:pPr>
        <w:spacing w:line="360" w:lineRule="auto"/>
        <w:jc w:val="both"/>
        <w:rPr>
          <w:rFonts w:ascii="Arial" w:hAnsi="Arial" w:cs="Arial"/>
          <w:sz w:val="24"/>
          <w:szCs w:val="24"/>
        </w:rPr>
      </w:pPr>
      <w:r>
        <w:rPr>
          <w:rFonts w:ascii="Arial" w:hAnsi="Arial" w:cs="Arial"/>
          <w:sz w:val="24"/>
          <w:szCs w:val="24"/>
        </w:rPr>
        <w:t xml:space="preserve">Based on the findings, the results showed that there were three variables being tested which were income level, job satisfaction, </w:t>
      </w:r>
      <w:r w:rsidR="00763893">
        <w:rPr>
          <w:rFonts w:ascii="Arial" w:hAnsi="Arial" w:cs="Arial"/>
          <w:sz w:val="24"/>
          <w:szCs w:val="24"/>
        </w:rPr>
        <w:t xml:space="preserve">and work condition. Two of these factors been supported which are income level and working condition while job satisfaction not supported in the research. Besides that, it is also found that gender has no moderating effect on job hopping behaviour among generation Y in the retail industry of Malaysia. Thus, in the future the employers need to focus on income level and work condition to reduce the </w:t>
      </w:r>
      <w:r w:rsidR="007D36AB">
        <w:rPr>
          <w:rFonts w:ascii="Arial" w:hAnsi="Arial" w:cs="Arial"/>
          <w:sz w:val="24"/>
          <w:szCs w:val="24"/>
        </w:rPr>
        <w:t>job-hopping</w:t>
      </w:r>
      <w:r w:rsidR="00763893">
        <w:rPr>
          <w:rFonts w:ascii="Arial" w:hAnsi="Arial" w:cs="Arial"/>
          <w:sz w:val="24"/>
          <w:szCs w:val="24"/>
        </w:rPr>
        <w:t xml:space="preserve"> behaviour among generation Y in the retail industry of Malaysia.</w:t>
      </w:r>
    </w:p>
    <w:p w14:paraId="3144453A" w14:textId="77777777" w:rsidR="007D36AB" w:rsidRDefault="007D36AB" w:rsidP="007D36AB">
      <w:pPr>
        <w:jc w:val="both"/>
        <w:rPr>
          <w:rFonts w:ascii="Arial" w:hAnsi="Arial" w:cs="Arial"/>
          <w:b/>
          <w:sz w:val="24"/>
          <w:szCs w:val="24"/>
        </w:rPr>
      </w:pPr>
    </w:p>
    <w:p w14:paraId="58400030" w14:textId="77777777" w:rsidR="007D36AB" w:rsidRDefault="007D36AB" w:rsidP="007D36AB">
      <w:pPr>
        <w:spacing w:after="0" w:line="360" w:lineRule="auto"/>
        <w:jc w:val="both"/>
        <w:rPr>
          <w:rFonts w:ascii="Arial" w:hAnsi="Arial" w:cs="Arial"/>
          <w:b/>
          <w:sz w:val="24"/>
          <w:szCs w:val="24"/>
        </w:rPr>
      </w:pPr>
      <w:r>
        <w:rPr>
          <w:rFonts w:ascii="Arial" w:hAnsi="Arial" w:cs="Arial"/>
          <w:b/>
          <w:sz w:val="24"/>
          <w:szCs w:val="24"/>
        </w:rPr>
        <w:t>Paper type: Research Paper</w:t>
      </w:r>
    </w:p>
    <w:p w14:paraId="7743FD50" w14:textId="77777777" w:rsidR="007D36AB" w:rsidRDefault="007D36AB" w:rsidP="007D36AB">
      <w:pPr>
        <w:spacing w:after="0" w:line="360" w:lineRule="auto"/>
        <w:jc w:val="both"/>
        <w:rPr>
          <w:rFonts w:ascii="Arial" w:hAnsi="Arial" w:cs="Arial"/>
          <w:b/>
          <w:sz w:val="24"/>
          <w:szCs w:val="24"/>
        </w:rPr>
      </w:pPr>
    </w:p>
    <w:p w14:paraId="377FFCF6" w14:textId="26D0903A" w:rsidR="000D5524" w:rsidRPr="000D5524" w:rsidRDefault="007D36AB" w:rsidP="007D36AB">
      <w:pPr>
        <w:spacing w:after="0" w:line="360" w:lineRule="auto"/>
        <w:jc w:val="both"/>
        <w:rPr>
          <w:rFonts w:ascii="Arial" w:hAnsi="Arial" w:cs="Arial"/>
          <w:b/>
          <w:sz w:val="24"/>
          <w:szCs w:val="24"/>
        </w:rPr>
      </w:pPr>
      <w:r>
        <w:rPr>
          <w:rFonts w:ascii="Arial" w:hAnsi="Arial" w:cs="Arial"/>
          <w:b/>
          <w:sz w:val="24"/>
          <w:szCs w:val="24"/>
        </w:rPr>
        <w:t>Key Words: Employee job hopping behaviour, generation Y, income level, job satisfaction, work condition</w:t>
      </w:r>
      <w:r w:rsidR="00763893">
        <w:rPr>
          <w:rFonts w:ascii="Arial" w:hAnsi="Arial" w:cs="Arial"/>
          <w:b/>
          <w:sz w:val="24"/>
          <w:szCs w:val="24"/>
        </w:rPr>
        <w:br w:type="page"/>
      </w:r>
    </w:p>
    <w:bookmarkStart w:id="3" w:name="_Toc514766487" w:displacedByCustomXml="next"/>
    <w:sdt>
      <w:sdtPr>
        <w:id w:val="2096509863"/>
        <w:docPartObj>
          <w:docPartGallery w:val="Table of Contents"/>
          <w:docPartUnique/>
        </w:docPartObj>
      </w:sdtPr>
      <w:sdtEndPr>
        <w:rPr>
          <w:b/>
          <w:bCs/>
          <w:noProof/>
        </w:rPr>
      </w:sdtEndPr>
      <w:sdtContent>
        <w:p w14:paraId="04E8EFCA" w14:textId="044E7F56" w:rsidR="00F07616" w:rsidRPr="00F07616" w:rsidRDefault="00F07616" w:rsidP="00AD136A">
          <w:pPr>
            <w:spacing w:line="480" w:lineRule="auto"/>
            <w:jc w:val="center"/>
            <w:rPr>
              <w:rFonts w:ascii="Arial" w:hAnsi="Arial" w:cs="Arial"/>
              <w:b/>
              <w:sz w:val="24"/>
              <w:szCs w:val="24"/>
            </w:rPr>
          </w:pPr>
          <w:r w:rsidRPr="00F07616">
            <w:rPr>
              <w:rFonts w:ascii="Arial" w:hAnsi="Arial" w:cs="Arial"/>
              <w:b/>
              <w:sz w:val="24"/>
              <w:szCs w:val="24"/>
            </w:rPr>
            <w:t>TABLE OF CONTENTS</w:t>
          </w:r>
        </w:p>
        <w:p w14:paraId="0F9FBC6F" w14:textId="2E57646B" w:rsidR="00120329" w:rsidRDefault="00F07616">
          <w:pPr>
            <w:pStyle w:val="TOC1"/>
            <w:tabs>
              <w:tab w:val="right" w:leader="dot" w:pos="8227"/>
            </w:tabs>
            <w:rPr>
              <w:rFonts w:eastAsiaTheme="minorEastAsia"/>
              <w:noProof/>
              <w:lang w:val="en-US"/>
            </w:rPr>
          </w:pPr>
          <w:r>
            <w:rPr>
              <w:b/>
              <w:bCs/>
              <w:noProof/>
            </w:rPr>
            <w:fldChar w:fldCharType="begin"/>
          </w:r>
          <w:r>
            <w:rPr>
              <w:b/>
              <w:bCs/>
              <w:noProof/>
            </w:rPr>
            <w:instrText xml:space="preserve"> TOC \o "1-3" \h \z \u </w:instrText>
          </w:r>
          <w:r>
            <w:rPr>
              <w:b/>
              <w:bCs/>
              <w:noProof/>
            </w:rPr>
            <w:fldChar w:fldCharType="separate"/>
          </w:r>
          <w:hyperlink w:anchor="_Toc522369814" w:history="1">
            <w:r w:rsidR="00120329" w:rsidRPr="00BB46F5">
              <w:rPr>
                <w:rStyle w:val="Hyperlink"/>
                <w:rFonts w:ascii="Arial" w:hAnsi="Arial" w:cs="Arial"/>
                <w:b/>
                <w:noProof/>
              </w:rPr>
              <w:t>DECLARATION</w:t>
            </w:r>
            <w:r w:rsidR="00120329">
              <w:rPr>
                <w:noProof/>
                <w:webHidden/>
              </w:rPr>
              <w:tab/>
            </w:r>
            <w:r w:rsidR="00120329">
              <w:rPr>
                <w:noProof/>
                <w:webHidden/>
              </w:rPr>
              <w:fldChar w:fldCharType="begin"/>
            </w:r>
            <w:r w:rsidR="00120329">
              <w:rPr>
                <w:noProof/>
                <w:webHidden/>
              </w:rPr>
              <w:instrText xml:space="preserve"> PAGEREF _Toc522369814 \h </w:instrText>
            </w:r>
            <w:r w:rsidR="00120329">
              <w:rPr>
                <w:noProof/>
                <w:webHidden/>
              </w:rPr>
            </w:r>
            <w:r w:rsidR="00120329">
              <w:rPr>
                <w:noProof/>
                <w:webHidden/>
              </w:rPr>
              <w:fldChar w:fldCharType="separate"/>
            </w:r>
            <w:r w:rsidR="00340BA9">
              <w:rPr>
                <w:noProof/>
                <w:webHidden/>
              </w:rPr>
              <w:t>2</w:t>
            </w:r>
            <w:r w:rsidR="00120329">
              <w:rPr>
                <w:noProof/>
                <w:webHidden/>
              </w:rPr>
              <w:fldChar w:fldCharType="end"/>
            </w:r>
          </w:hyperlink>
        </w:p>
        <w:p w14:paraId="7E0CADEF" w14:textId="41EBA058" w:rsidR="00120329" w:rsidRDefault="00120329">
          <w:pPr>
            <w:pStyle w:val="TOC1"/>
            <w:tabs>
              <w:tab w:val="right" w:leader="dot" w:pos="8227"/>
            </w:tabs>
            <w:rPr>
              <w:rFonts w:eastAsiaTheme="minorEastAsia"/>
              <w:noProof/>
              <w:lang w:val="en-US"/>
            </w:rPr>
          </w:pPr>
          <w:hyperlink w:anchor="_Toc522369815" w:history="1">
            <w:r w:rsidRPr="00BB46F5">
              <w:rPr>
                <w:rStyle w:val="Hyperlink"/>
                <w:rFonts w:ascii="Arial" w:hAnsi="Arial" w:cs="Arial"/>
                <w:b/>
                <w:noProof/>
              </w:rPr>
              <w:t>ABSTRACT</w:t>
            </w:r>
            <w:r>
              <w:rPr>
                <w:noProof/>
                <w:webHidden/>
              </w:rPr>
              <w:tab/>
            </w:r>
            <w:r>
              <w:rPr>
                <w:noProof/>
                <w:webHidden/>
              </w:rPr>
              <w:fldChar w:fldCharType="begin"/>
            </w:r>
            <w:r>
              <w:rPr>
                <w:noProof/>
                <w:webHidden/>
              </w:rPr>
              <w:instrText xml:space="preserve"> PAGEREF _Toc522369815 \h </w:instrText>
            </w:r>
            <w:r>
              <w:rPr>
                <w:noProof/>
                <w:webHidden/>
              </w:rPr>
            </w:r>
            <w:r>
              <w:rPr>
                <w:noProof/>
                <w:webHidden/>
              </w:rPr>
              <w:fldChar w:fldCharType="separate"/>
            </w:r>
            <w:r w:rsidR="00340BA9">
              <w:rPr>
                <w:noProof/>
                <w:webHidden/>
              </w:rPr>
              <w:t>3</w:t>
            </w:r>
            <w:r>
              <w:rPr>
                <w:noProof/>
                <w:webHidden/>
              </w:rPr>
              <w:fldChar w:fldCharType="end"/>
            </w:r>
          </w:hyperlink>
        </w:p>
        <w:p w14:paraId="4779B232" w14:textId="66826E1B" w:rsidR="00120329" w:rsidRDefault="00120329">
          <w:pPr>
            <w:pStyle w:val="TOC1"/>
            <w:tabs>
              <w:tab w:val="right" w:leader="dot" w:pos="8227"/>
            </w:tabs>
            <w:rPr>
              <w:rFonts w:eastAsiaTheme="minorEastAsia"/>
              <w:noProof/>
              <w:lang w:val="en-US"/>
            </w:rPr>
          </w:pPr>
          <w:hyperlink w:anchor="_Toc522369816" w:history="1">
            <w:r w:rsidRPr="00BB46F5">
              <w:rPr>
                <w:rStyle w:val="Hyperlink"/>
                <w:rFonts w:ascii="Arial" w:hAnsi="Arial" w:cs="Arial"/>
                <w:b/>
                <w:noProof/>
              </w:rPr>
              <w:t>LIST OF FIGURE AND TABLES</w:t>
            </w:r>
            <w:r>
              <w:rPr>
                <w:noProof/>
                <w:webHidden/>
              </w:rPr>
              <w:tab/>
            </w:r>
            <w:r>
              <w:rPr>
                <w:noProof/>
                <w:webHidden/>
              </w:rPr>
              <w:fldChar w:fldCharType="begin"/>
            </w:r>
            <w:r>
              <w:rPr>
                <w:noProof/>
                <w:webHidden/>
              </w:rPr>
              <w:instrText xml:space="preserve"> PAGEREF _Toc522369816 \h </w:instrText>
            </w:r>
            <w:r>
              <w:rPr>
                <w:noProof/>
                <w:webHidden/>
              </w:rPr>
            </w:r>
            <w:r>
              <w:rPr>
                <w:noProof/>
                <w:webHidden/>
              </w:rPr>
              <w:fldChar w:fldCharType="separate"/>
            </w:r>
            <w:r w:rsidR="00340BA9">
              <w:rPr>
                <w:noProof/>
                <w:webHidden/>
              </w:rPr>
              <w:t>7</w:t>
            </w:r>
            <w:r>
              <w:rPr>
                <w:noProof/>
                <w:webHidden/>
              </w:rPr>
              <w:fldChar w:fldCharType="end"/>
            </w:r>
          </w:hyperlink>
        </w:p>
        <w:p w14:paraId="22B5F21F" w14:textId="4CAB980D" w:rsidR="00120329" w:rsidRDefault="00120329">
          <w:pPr>
            <w:pStyle w:val="TOC1"/>
            <w:tabs>
              <w:tab w:val="right" w:leader="dot" w:pos="8227"/>
            </w:tabs>
            <w:rPr>
              <w:rFonts w:eastAsiaTheme="minorEastAsia"/>
              <w:noProof/>
              <w:lang w:val="en-US"/>
            </w:rPr>
          </w:pPr>
          <w:hyperlink w:anchor="_Toc522369817" w:history="1">
            <w:r w:rsidRPr="00BB46F5">
              <w:rPr>
                <w:rStyle w:val="Hyperlink"/>
                <w:rFonts w:ascii="Arial" w:hAnsi="Arial" w:cs="Arial"/>
                <w:b/>
                <w:noProof/>
              </w:rPr>
              <w:t>ACKNOWLEDGEMENTS</w:t>
            </w:r>
            <w:r>
              <w:rPr>
                <w:noProof/>
                <w:webHidden/>
              </w:rPr>
              <w:tab/>
            </w:r>
            <w:r>
              <w:rPr>
                <w:noProof/>
                <w:webHidden/>
              </w:rPr>
              <w:fldChar w:fldCharType="begin"/>
            </w:r>
            <w:r>
              <w:rPr>
                <w:noProof/>
                <w:webHidden/>
              </w:rPr>
              <w:instrText xml:space="preserve"> PAGEREF _Toc522369817 \h </w:instrText>
            </w:r>
            <w:r>
              <w:rPr>
                <w:noProof/>
                <w:webHidden/>
              </w:rPr>
            </w:r>
            <w:r>
              <w:rPr>
                <w:noProof/>
                <w:webHidden/>
              </w:rPr>
              <w:fldChar w:fldCharType="separate"/>
            </w:r>
            <w:r w:rsidR="00340BA9">
              <w:rPr>
                <w:noProof/>
                <w:webHidden/>
              </w:rPr>
              <w:t>8</w:t>
            </w:r>
            <w:r>
              <w:rPr>
                <w:noProof/>
                <w:webHidden/>
              </w:rPr>
              <w:fldChar w:fldCharType="end"/>
            </w:r>
          </w:hyperlink>
        </w:p>
        <w:p w14:paraId="39164D74" w14:textId="6F0CD3D5" w:rsidR="00120329" w:rsidRDefault="00120329">
          <w:pPr>
            <w:pStyle w:val="TOC1"/>
            <w:tabs>
              <w:tab w:val="right" w:leader="dot" w:pos="8227"/>
            </w:tabs>
            <w:rPr>
              <w:rFonts w:eastAsiaTheme="minorEastAsia"/>
              <w:noProof/>
              <w:lang w:val="en-US"/>
            </w:rPr>
          </w:pPr>
          <w:hyperlink w:anchor="_Toc522369818" w:history="1">
            <w:r w:rsidRPr="00BB46F5">
              <w:rPr>
                <w:rStyle w:val="Hyperlink"/>
                <w:rFonts w:ascii="Arial" w:hAnsi="Arial" w:cs="Arial"/>
                <w:b/>
                <w:noProof/>
              </w:rPr>
              <w:t>1.0 OVERVIEW</w:t>
            </w:r>
            <w:r>
              <w:rPr>
                <w:noProof/>
                <w:webHidden/>
              </w:rPr>
              <w:tab/>
            </w:r>
            <w:r>
              <w:rPr>
                <w:noProof/>
                <w:webHidden/>
              </w:rPr>
              <w:fldChar w:fldCharType="begin"/>
            </w:r>
            <w:r>
              <w:rPr>
                <w:noProof/>
                <w:webHidden/>
              </w:rPr>
              <w:instrText xml:space="preserve"> PAGEREF _Toc522369818 \h </w:instrText>
            </w:r>
            <w:r>
              <w:rPr>
                <w:noProof/>
                <w:webHidden/>
              </w:rPr>
            </w:r>
            <w:r>
              <w:rPr>
                <w:noProof/>
                <w:webHidden/>
              </w:rPr>
              <w:fldChar w:fldCharType="separate"/>
            </w:r>
            <w:r w:rsidR="00340BA9">
              <w:rPr>
                <w:noProof/>
                <w:webHidden/>
              </w:rPr>
              <w:t>9</w:t>
            </w:r>
            <w:r>
              <w:rPr>
                <w:noProof/>
                <w:webHidden/>
              </w:rPr>
              <w:fldChar w:fldCharType="end"/>
            </w:r>
          </w:hyperlink>
        </w:p>
        <w:p w14:paraId="27A62BD7" w14:textId="372A1E2D" w:rsidR="00120329" w:rsidRDefault="00120329">
          <w:pPr>
            <w:pStyle w:val="TOC1"/>
            <w:tabs>
              <w:tab w:val="right" w:leader="dot" w:pos="8227"/>
            </w:tabs>
            <w:rPr>
              <w:rFonts w:eastAsiaTheme="minorEastAsia"/>
              <w:noProof/>
              <w:lang w:val="en-US"/>
            </w:rPr>
          </w:pPr>
          <w:hyperlink w:anchor="_Toc522369819" w:history="1">
            <w:r w:rsidRPr="00BB46F5">
              <w:rPr>
                <w:rStyle w:val="Hyperlink"/>
                <w:rFonts w:ascii="Arial" w:hAnsi="Arial" w:cs="Arial"/>
                <w:b/>
                <w:noProof/>
              </w:rPr>
              <w:t>1.1 BACKGROUND OF THE STUDY</w:t>
            </w:r>
            <w:r>
              <w:rPr>
                <w:noProof/>
                <w:webHidden/>
              </w:rPr>
              <w:tab/>
            </w:r>
            <w:r>
              <w:rPr>
                <w:noProof/>
                <w:webHidden/>
              </w:rPr>
              <w:fldChar w:fldCharType="begin"/>
            </w:r>
            <w:r>
              <w:rPr>
                <w:noProof/>
                <w:webHidden/>
              </w:rPr>
              <w:instrText xml:space="preserve"> PAGEREF _Toc522369819 \h </w:instrText>
            </w:r>
            <w:r>
              <w:rPr>
                <w:noProof/>
                <w:webHidden/>
              </w:rPr>
            </w:r>
            <w:r>
              <w:rPr>
                <w:noProof/>
                <w:webHidden/>
              </w:rPr>
              <w:fldChar w:fldCharType="separate"/>
            </w:r>
            <w:r w:rsidR="00340BA9">
              <w:rPr>
                <w:noProof/>
                <w:webHidden/>
              </w:rPr>
              <w:t>9</w:t>
            </w:r>
            <w:r>
              <w:rPr>
                <w:noProof/>
                <w:webHidden/>
              </w:rPr>
              <w:fldChar w:fldCharType="end"/>
            </w:r>
          </w:hyperlink>
        </w:p>
        <w:p w14:paraId="2CECA2A2" w14:textId="21D4C1D0" w:rsidR="00120329" w:rsidRDefault="00120329">
          <w:pPr>
            <w:pStyle w:val="TOC1"/>
            <w:tabs>
              <w:tab w:val="right" w:leader="dot" w:pos="8227"/>
            </w:tabs>
            <w:rPr>
              <w:rFonts w:eastAsiaTheme="minorEastAsia"/>
              <w:noProof/>
              <w:lang w:val="en-US"/>
            </w:rPr>
          </w:pPr>
          <w:hyperlink w:anchor="_Toc522369820" w:history="1">
            <w:r w:rsidRPr="00BB46F5">
              <w:rPr>
                <w:rStyle w:val="Hyperlink"/>
                <w:rFonts w:ascii="Arial" w:hAnsi="Arial" w:cs="Arial"/>
                <w:b/>
                <w:noProof/>
              </w:rPr>
              <w:t>1.2 PROBLEM STATEMENT</w:t>
            </w:r>
            <w:r>
              <w:rPr>
                <w:noProof/>
                <w:webHidden/>
              </w:rPr>
              <w:tab/>
            </w:r>
            <w:r>
              <w:rPr>
                <w:noProof/>
                <w:webHidden/>
              </w:rPr>
              <w:fldChar w:fldCharType="begin"/>
            </w:r>
            <w:r>
              <w:rPr>
                <w:noProof/>
                <w:webHidden/>
              </w:rPr>
              <w:instrText xml:space="preserve"> PAGEREF _Toc522369820 \h </w:instrText>
            </w:r>
            <w:r>
              <w:rPr>
                <w:noProof/>
                <w:webHidden/>
              </w:rPr>
            </w:r>
            <w:r>
              <w:rPr>
                <w:noProof/>
                <w:webHidden/>
              </w:rPr>
              <w:fldChar w:fldCharType="separate"/>
            </w:r>
            <w:r w:rsidR="00340BA9">
              <w:rPr>
                <w:noProof/>
                <w:webHidden/>
              </w:rPr>
              <w:t>11</w:t>
            </w:r>
            <w:r>
              <w:rPr>
                <w:noProof/>
                <w:webHidden/>
              </w:rPr>
              <w:fldChar w:fldCharType="end"/>
            </w:r>
          </w:hyperlink>
        </w:p>
        <w:p w14:paraId="0D27FE4A" w14:textId="21895BD0" w:rsidR="00120329" w:rsidRDefault="00120329">
          <w:pPr>
            <w:pStyle w:val="TOC1"/>
            <w:tabs>
              <w:tab w:val="right" w:leader="dot" w:pos="8227"/>
            </w:tabs>
            <w:rPr>
              <w:rFonts w:eastAsiaTheme="minorEastAsia"/>
              <w:noProof/>
              <w:lang w:val="en-US"/>
            </w:rPr>
          </w:pPr>
          <w:hyperlink w:anchor="_Toc522369821" w:history="1">
            <w:r w:rsidRPr="00BB46F5">
              <w:rPr>
                <w:rStyle w:val="Hyperlink"/>
                <w:rFonts w:ascii="Arial" w:hAnsi="Arial" w:cs="Arial"/>
                <w:b/>
                <w:noProof/>
              </w:rPr>
              <w:t>1.3 RESEARCH OBJECTIVES</w:t>
            </w:r>
            <w:r>
              <w:rPr>
                <w:noProof/>
                <w:webHidden/>
              </w:rPr>
              <w:tab/>
            </w:r>
            <w:r>
              <w:rPr>
                <w:noProof/>
                <w:webHidden/>
              </w:rPr>
              <w:fldChar w:fldCharType="begin"/>
            </w:r>
            <w:r>
              <w:rPr>
                <w:noProof/>
                <w:webHidden/>
              </w:rPr>
              <w:instrText xml:space="preserve"> PAGEREF _Toc522369821 \h </w:instrText>
            </w:r>
            <w:r>
              <w:rPr>
                <w:noProof/>
                <w:webHidden/>
              </w:rPr>
            </w:r>
            <w:r>
              <w:rPr>
                <w:noProof/>
                <w:webHidden/>
              </w:rPr>
              <w:fldChar w:fldCharType="separate"/>
            </w:r>
            <w:r w:rsidR="00340BA9">
              <w:rPr>
                <w:noProof/>
                <w:webHidden/>
              </w:rPr>
              <w:t>13</w:t>
            </w:r>
            <w:r>
              <w:rPr>
                <w:noProof/>
                <w:webHidden/>
              </w:rPr>
              <w:fldChar w:fldCharType="end"/>
            </w:r>
          </w:hyperlink>
        </w:p>
        <w:p w14:paraId="525323C4" w14:textId="2016FC2F" w:rsidR="00120329" w:rsidRDefault="00120329">
          <w:pPr>
            <w:pStyle w:val="TOC1"/>
            <w:tabs>
              <w:tab w:val="right" w:leader="dot" w:pos="8227"/>
            </w:tabs>
            <w:rPr>
              <w:rFonts w:eastAsiaTheme="minorEastAsia"/>
              <w:noProof/>
              <w:lang w:val="en-US"/>
            </w:rPr>
          </w:pPr>
          <w:hyperlink w:anchor="_Toc522369822" w:history="1">
            <w:r w:rsidRPr="00BB46F5">
              <w:rPr>
                <w:rStyle w:val="Hyperlink"/>
                <w:rFonts w:ascii="Arial" w:hAnsi="Arial" w:cs="Arial"/>
                <w:b/>
                <w:noProof/>
              </w:rPr>
              <w:t>1.4 RESEARCH QUESTIONS</w:t>
            </w:r>
            <w:r>
              <w:rPr>
                <w:noProof/>
                <w:webHidden/>
              </w:rPr>
              <w:tab/>
            </w:r>
            <w:r>
              <w:rPr>
                <w:noProof/>
                <w:webHidden/>
              </w:rPr>
              <w:fldChar w:fldCharType="begin"/>
            </w:r>
            <w:r>
              <w:rPr>
                <w:noProof/>
                <w:webHidden/>
              </w:rPr>
              <w:instrText xml:space="preserve"> PAGEREF _Toc522369822 \h </w:instrText>
            </w:r>
            <w:r>
              <w:rPr>
                <w:noProof/>
                <w:webHidden/>
              </w:rPr>
            </w:r>
            <w:r>
              <w:rPr>
                <w:noProof/>
                <w:webHidden/>
              </w:rPr>
              <w:fldChar w:fldCharType="separate"/>
            </w:r>
            <w:r w:rsidR="00340BA9">
              <w:rPr>
                <w:noProof/>
                <w:webHidden/>
              </w:rPr>
              <w:t>14</w:t>
            </w:r>
            <w:r>
              <w:rPr>
                <w:noProof/>
                <w:webHidden/>
              </w:rPr>
              <w:fldChar w:fldCharType="end"/>
            </w:r>
          </w:hyperlink>
        </w:p>
        <w:p w14:paraId="5A8FE999" w14:textId="11E9A33D" w:rsidR="00120329" w:rsidRDefault="00120329">
          <w:pPr>
            <w:pStyle w:val="TOC1"/>
            <w:tabs>
              <w:tab w:val="right" w:leader="dot" w:pos="8227"/>
            </w:tabs>
            <w:rPr>
              <w:rFonts w:eastAsiaTheme="minorEastAsia"/>
              <w:noProof/>
              <w:lang w:val="en-US"/>
            </w:rPr>
          </w:pPr>
          <w:hyperlink w:anchor="_Toc522369823" w:history="1">
            <w:r w:rsidRPr="00BB46F5">
              <w:rPr>
                <w:rStyle w:val="Hyperlink"/>
                <w:rFonts w:ascii="Arial" w:hAnsi="Arial" w:cs="Arial"/>
                <w:b/>
                <w:noProof/>
              </w:rPr>
              <w:t>1.5 SCOPE OF STUDY</w:t>
            </w:r>
            <w:r>
              <w:rPr>
                <w:noProof/>
                <w:webHidden/>
              </w:rPr>
              <w:tab/>
            </w:r>
            <w:r>
              <w:rPr>
                <w:noProof/>
                <w:webHidden/>
              </w:rPr>
              <w:fldChar w:fldCharType="begin"/>
            </w:r>
            <w:r>
              <w:rPr>
                <w:noProof/>
                <w:webHidden/>
              </w:rPr>
              <w:instrText xml:space="preserve"> PAGEREF _Toc522369823 \h </w:instrText>
            </w:r>
            <w:r>
              <w:rPr>
                <w:noProof/>
                <w:webHidden/>
              </w:rPr>
            </w:r>
            <w:r>
              <w:rPr>
                <w:noProof/>
                <w:webHidden/>
              </w:rPr>
              <w:fldChar w:fldCharType="separate"/>
            </w:r>
            <w:r w:rsidR="00340BA9">
              <w:rPr>
                <w:noProof/>
                <w:webHidden/>
              </w:rPr>
              <w:t>14</w:t>
            </w:r>
            <w:r>
              <w:rPr>
                <w:noProof/>
                <w:webHidden/>
              </w:rPr>
              <w:fldChar w:fldCharType="end"/>
            </w:r>
          </w:hyperlink>
        </w:p>
        <w:p w14:paraId="5E0172CA" w14:textId="59452637" w:rsidR="00120329" w:rsidRDefault="00120329">
          <w:pPr>
            <w:pStyle w:val="TOC1"/>
            <w:tabs>
              <w:tab w:val="right" w:leader="dot" w:pos="8227"/>
            </w:tabs>
            <w:rPr>
              <w:rFonts w:eastAsiaTheme="minorEastAsia"/>
              <w:noProof/>
              <w:lang w:val="en-US"/>
            </w:rPr>
          </w:pPr>
          <w:hyperlink w:anchor="_Toc522369824" w:history="1">
            <w:r w:rsidRPr="00BB46F5">
              <w:rPr>
                <w:rStyle w:val="Hyperlink"/>
                <w:rFonts w:ascii="Arial" w:hAnsi="Arial" w:cs="Arial"/>
                <w:b/>
                <w:noProof/>
              </w:rPr>
              <w:t>1.6 SIGNIFICANCE OF STUDY</w:t>
            </w:r>
            <w:r>
              <w:rPr>
                <w:noProof/>
                <w:webHidden/>
              </w:rPr>
              <w:tab/>
            </w:r>
            <w:r>
              <w:rPr>
                <w:noProof/>
                <w:webHidden/>
              </w:rPr>
              <w:fldChar w:fldCharType="begin"/>
            </w:r>
            <w:r>
              <w:rPr>
                <w:noProof/>
                <w:webHidden/>
              </w:rPr>
              <w:instrText xml:space="preserve"> PAGEREF _Toc522369824 \h </w:instrText>
            </w:r>
            <w:r>
              <w:rPr>
                <w:noProof/>
                <w:webHidden/>
              </w:rPr>
            </w:r>
            <w:r>
              <w:rPr>
                <w:noProof/>
                <w:webHidden/>
              </w:rPr>
              <w:fldChar w:fldCharType="separate"/>
            </w:r>
            <w:r w:rsidR="00340BA9">
              <w:rPr>
                <w:noProof/>
                <w:webHidden/>
              </w:rPr>
              <w:t>15</w:t>
            </w:r>
            <w:r>
              <w:rPr>
                <w:noProof/>
                <w:webHidden/>
              </w:rPr>
              <w:fldChar w:fldCharType="end"/>
            </w:r>
          </w:hyperlink>
        </w:p>
        <w:p w14:paraId="789D91E9" w14:textId="13CBE19E" w:rsidR="00120329" w:rsidRDefault="00120329">
          <w:pPr>
            <w:pStyle w:val="TOC1"/>
            <w:tabs>
              <w:tab w:val="right" w:leader="dot" w:pos="8227"/>
            </w:tabs>
            <w:rPr>
              <w:rFonts w:eastAsiaTheme="minorEastAsia"/>
              <w:noProof/>
              <w:lang w:val="en-US"/>
            </w:rPr>
          </w:pPr>
          <w:hyperlink w:anchor="_Toc522369825" w:history="1">
            <w:r w:rsidRPr="00BB46F5">
              <w:rPr>
                <w:rStyle w:val="Hyperlink"/>
                <w:rFonts w:ascii="Arial" w:hAnsi="Arial" w:cs="Arial"/>
                <w:b/>
                <w:noProof/>
              </w:rPr>
              <w:t>1.7 LIMITATIONS</w:t>
            </w:r>
            <w:r>
              <w:rPr>
                <w:noProof/>
                <w:webHidden/>
              </w:rPr>
              <w:tab/>
            </w:r>
            <w:r>
              <w:rPr>
                <w:noProof/>
                <w:webHidden/>
              </w:rPr>
              <w:fldChar w:fldCharType="begin"/>
            </w:r>
            <w:r>
              <w:rPr>
                <w:noProof/>
                <w:webHidden/>
              </w:rPr>
              <w:instrText xml:space="preserve"> PAGEREF _Toc522369825 \h </w:instrText>
            </w:r>
            <w:r>
              <w:rPr>
                <w:noProof/>
                <w:webHidden/>
              </w:rPr>
            </w:r>
            <w:r>
              <w:rPr>
                <w:noProof/>
                <w:webHidden/>
              </w:rPr>
              <w:fldChar w:fldCharType="separate"/>
            </w:r>
            <w:r w:rsidR="00340BA9">
              <w:rPr>
                <w:noProof/>
                <w:webHidden/>
              </w:rPr>
              <w:t>16</w:t>
            </w:r>
            <w:r>
              <w:rPr>
                <w:noProof/>
                <w:webHidden/>
              </w:rPr>
              <w:fldChar w:fldCharType="end"/>
            </w:r>
          </w:hyperlink>
        </w:p>
        <w:p w14:paraId="4FF39260" w14:textId="4C743072" w:rsidR="00120329" w:rsidRDefault="00120329">
          <w:pPr>
            <w:pStyle w:val="TOC1"/>
            <w:tabs>
              <w:tab w:val="right" w:leader="dot" w:pos="8227"/>
            </w:tabs>
            <w:rPr>
              <w:rFonts w:eastAsiaTheme="minorEastAsia"/>
              <w:noProof/>
              <w:lang w:val="en-US"/>
            </w:rPr>
          </w:pPr>
          <w:hyperlink w:anchor="_Toc522369826" w:history="1">
            <w:r w:rsidRPr="00BB46F5">
              <w:rPr>
                <w:rStyle w:val="Hyperlink"/>
                <w:rFonts w:ascii="Arial" w:hAnsi="Arial" w:cs="Arial"/>
                <w:b/>
                <w:noProof/>
              </w:rPr>
              <w:t>1.7.1 Scope Limitation</w:t>
            </w:r>
            <w:r>
              <w:rPr>
                <w:noProof/>
                <w:webHidden/>
              </w:rPr>
              <w:tab/>
            </w:r>
            <w:r>
              <w:rPr>
                <w:noProof/>
                <w:webHidden/>
              </w:rPr>
              <w:fldChar w:fldCharType="begin"/>
            </w:r>
            <w:r>
              <w:rPr>
                <w:noProof/>
                <w:webHidden/>
              </w:rPr>
              <w:instrText xml:space="preserve"> PAGEREF _Toc522369826 \h </w:instrText>
            </w:r>
            <w:r>
              <w:rPr>
                <w:noProof/>
                <w:webHidden/>
              </w:rPr>
            </w:r>
            <w:r>
              <w:rPr>
                <w:noProof/>
                <w:webHidden/>
              </w:rPr>
              <w:fldChar w:fldCharType="separate"/>
            </w:r>
            <w:r w:rsidR="00340BA9">
              <w:rPr>
                <w:noProof/>
                <w:webHidden/>
              </w:rPr>
              <w:t>16</w:t>
            </w:r>
            <w:r>
              <w:rPr>
                <w:noProof/>
                <w:webHidden/>
              </w:rPr>
              <w:fldChar w:fldCharType="end"/>
            </w:r>
          </w:hyperlink>
        </w:p>
        <w:p w14:paraId="4E435B18" w14:textId="03092A16" w:rsidR="00120329" w:rsidRDefault="00120329">
          <w:pPr>
            <w:pStyle w:val="TOC1"/>
            <w:tabs>
              <w:tab w:val="right" w:leader="dot" w:pos="8227"/>
            </w:tabs>
            <w:rPr>
              <w:rFonts w:eastAsiaTheme="minorEastAsia"/>
              <w:noProof/>
              <w:lang w:val="en-US"/>
            </w:rPr>
          </w:pPr>
          <w:hyperlink w:anchor="_Toc522369827" w:history="1">
            <w:r w:rsidRPr="00BB46F5">
              <w:rPr>
                <w:rStyle w:val="Hyperlink"/>
                <w:rFonts w:ascii="Arial" w:hAnsi="Arial" w:cs="Arial"/>
                <w:b/>
                <w:noProof/>
              </w:rPr>
              <w:t>1.7.2 Data Collection Limitation</w:t>
            </w:r>
            <w:r>
              <w:rPr>
                <w:noProof/>
                <w:webHidden/>
              </w:rPr>
              <w:tab/>
            </w:r>
            <w:r>
              <w:rPr>
                <w:noProof/>
                <w:webHidden/>
              </w:rPr>
              <w:fldChar w:fldCharType="begin"/>
            </w:r>
            <w:r>
              <w:rPr>
                <w:noProof/>
                <w:webHidden/>
              </w:rPr>
              <w:instrText xml:space="preserve"> PAGEREF _Toc522369827 \h </w:instrText>
            </w:r>
            <w:r>
              <w:rPr>
                <w:noProof/>
                <w:webHidden/>
              </w:rPr>
            </w:r>
            <w:r>
              <w:rPr>
                <w:noProof/>
                <w:webHidden/>
              </w:rPr>
              <w:fldChar w:fldCharType="separate"/>
            </w:r>
            <w:r w:rsidR="00340BA9">
              <w:rPr>
                <w:noProof/>
                <w:webHidden/>
              </w:rPr>
              <w:t>16</w:t>
            </w:r>
            <w:r>
              <w:rPr>
                <w:noProof/>
                <w:webHidden/>
              </w:rPr>
              <w:fldChar w:fldCharType="end"/>
            </w:r>
          </w:hyperlink>
        </w:p>
        <w:p w14:paraId="090A88FB" w14:textId="4A923A90" w:rsidR="00120329" w:rsidRDefault="00120329">
          <w:pPr>
            <w:pStyle w:val="TOC1"/>
            <w:tabs>
              <w:tab w:val="right" w:leader="dot" w:pos="8227"/>
            </w:tabs>
            <w:rPr>
              <w:rFonts w:eastAsiaTheme="minorEastAsia"/>
              <w:noProof/>
              <w:lang w:val="en-US"/>
            </w:rPr>
          </w:pPr>
          <w:hyperlink w:anchor="_Toc522369828" w:history="1">
            <w:r w:rsidRPr="00BB46F5">
              <w:rPr>
                <w:rStyle w:val="Hyperlink"/>
                <w:rFonts w:ascii="Arial" w:eastAsia="Microsoft YaHei" w:hAnsi="Arial" w:cs="Arial"/>
                <w:b/>
                <w:noProof/>
              </w:rPr>
              <w:t>1.7.3 Time Limitation</w:t>
            </w:r>
            <w:r>
              <w:rPr>
                <w:noProof/>
                <w:webHidden/>
              </w:rPr>
              <w:tab/>
            </w:r>
            <w:r>
              <w:rPr>
                <w:noProof/>
                <w:webHidden/>
              </w:rPr>
              <w:fldChar w:fldCharType="begin"/>
            </w:r>
            <w:r>
              <w:rPr>
                <w:noProof/>
                <w:webHidden/>
              </w:rPr>
              <w:instrText xml:space="preserve"> PAGEREF _Toc522369828 \h </w:instrText>
            </w:r>
            <w:r>
              <w:rPr>
                <w:noProof/>
                <w:webHidden/>
              </w:rPr>
            </w:r>
            <w:r>
              <w:rPr>
                <w:noProof/>
                <w:webHidden/>
              </w:rPr>
              <w:fldChar w:fldCharType="separate"/>
            </w:r>
            <w:r w:rsidR="00340BA9">
              <w:rPr>
                <w:noProof/>
                <w:webHidden/>
              </w:rPr>
              <w:t>16</w:t>
            </w:r>
            <w:r>
              <w:rPr>
                <w:noProof/>
                <w:webHidden/>
              </w:rPr>
              <w:fldChar w:fldCharType="end"/>
            </w:r>
          </w:hyperlink>
        </w:p>
        <w:p w14:paraId="7435AFD1" w14:textId="5B3F41B1" w:rsidR="00120329" w:rsidRDefault="00120329">
          <w:pPr>
            <w:pStyle w:val="TOC1"/>
            <w:tabs>
              <w:tab w:val="right" w:leader="dot" w:pos="8227"/>
            </w:tabs>
            <w:rPr>
              <w:rFonts w:eastAsiaTheme="minorEastAsia"/>
              <w:noProof/>
              <w:lang w:val="en-US"/>
            </w:rPr>
          </w:pPr>
          <w:hyperlink w:anchor="_Toc522369829" w:history="1">
            <w:r w:rsidRPr="00BB46F5">
              <w:rPr>
                <w:rStyle w:val="Hyperlink"/>
                <w:rFonts w:ascii="Arial" w:hAnsi="Arial" w:cs="Arial"/>
                <w:b/>
                <w:noProof/>
              </w:rPr>
              <w:t>1.8 OPERATIONAL DEFINITION</w:t>
            </w:r>
            <w:r>
              <w:rPr>
                <w:noProof/>
                <w:webHidden/>
              </w:rPr>
              <w:tab/>
            </w:r>
            <w:r>
              <w:rPr>
                <w:noProof/>
                <w:webHidden/>
              </w:rPr>
              <w:fldChar w:fldCharType="begin"/>
            </w:r>
            <w:r>
              <w:rPr>
                <w:noProof/>
                <w:webHidden/>
              </w:rPr>
              <w:instrText xml:space="preserve"> PAGEREF _Toc522369829 \h </w:instrText>
            </w:r>
            <w:r>
              <w:rPr>
                <w:noProof/>
                <w:webHidden/>
              </w:rPr>
            </w:r>
            <w:r>
              <w:rPr>
                <w:noProof/>
                <w:webHidden/>
              </w:rPr>
              <w:fldChar w:fldCharType="separate"/>
            </w:r>
            <w:r w:rsidR="00340BA9">
              <w:rPr>
                <w:noProof/>
                <w:webHidden/>
              </w:rPr>
              <w:t>17</w:t>
            </w:r>
            <w:r>
              <w:rPr>
                <w:noProof/>
                <w:webHidden/>
              </w:rPr>
              <w:fldChar w:fldCharType="end"/>
            </w:r>
          </w:hyperlink>
        </w:p>
        <w:p w14:paraId="4AA6CC54" w14:textId="288BF123" w:rsidR="00120329" w:rsidRDefault="00120329">
          <w:pPr>
            <w:pStyle w:val="TOC1"/>
            <w:tabs>
              <w:tab w:val="right" w:leader="dot" w:pos="8227"/>
            </w:tabs>
            <w:rPr>
              <w:rFonts w:eastAsiaTheme="minorEastAsia"/>
              <w:noProof/>
              <w:lang w:val="en-US"/>
            </w:rPr>
          </w:pPr>
          <w:hyperlink w:anchor="_Toc522369830" w:history="1">
            <w:r w:rsidRPr="00BB46F5">
              <w:rPr>
                <w:rStyle w:val="Hyperlink"/>
                <w:rFonts w:ascii="Arial" w:hAnsi="Arial" w:cs="Arial"/>
                <w:b/>
                <w:noProof/>
              </w:rPr>
              <w:t>1.8.1 Job Hopping Behaviour (Dependent Variable)</w:t>
            </w:r>
            <w:r>
              <w:rPr>
                <w:noProof/>
                <w:webHidden/>
              </w:rPr>
              <w:tab/>
            </w:r>
            <w:r>
              <w:rPr>
                <w:noProof/>
                <w:webHidden/>
              </w:rPr>
              <w:fldChar w:fldCharType="begin"/>
            </w:r>
            <w:r>
              <w:rPr>
                <w:noProof/>
                <w:webHidden/>
              </w:rPr>
              <w:instrText xml:space="preserve"> PAGEREF _Toc522369830 \h </w:instrText>
            </w:r>
            <w:r>
              <w:rPr>
                <w:noProof/>
                <w:webHidden/>
              </w:rPr>
            </w:r>
            <w:r>
              <w:rPr>
                <w:noProof/>
                <w:webHidden/>
              </w:rPr>
              <w:fldChar w:fldCharType="separate"/>
            </w:r>
            <w:r w:rsidR="00340BA9">
              <w:rPr>
                <w:noProof/>
                <w:webHidden/>
              </w:rPr>
              <w:t>17</w:t>
            </w:r>
            <w:r>
              <w:rPr>
                <w:noProof/>
                <w:webHidden/>
              </w:rPr>
              <w:fldChar w:fldCharType="end"/>
            </w:r>
          </w:hyperlink>
        </w:p>
        <w:p w14:paraId="7BF97F77" w14:textId="1534B438" w:rsidR="00120329" w:rsidRDefault="00120329">
          <w:pPr>
            <w:pStyle w:val="TOC1"/>
            <w:tabs>
              <w:tab w:val="right" w:leader="dot" w:pos="8227"/>
            </w:tabs>
            <w:rPr>
              <w:rFonts w:eastAsiaTheme="minorEastAsia"/>
              <w:noProof/>
              <w:lang w:val="en-US"/>
            </w:rPr>
          </w:pPr>
          <w:hyperlink w:anchor="_Toc522369831" w:history="1">
            <w:r w:rsidRPr="00BB46F5">
              <w:rPr>
                <w:rStyle w:val="Hyperlink"/>
                <w:rFonts w:ascii="Arial" w:hAnsi="Arial" w:cs="Arial"/>
                <w:b/>
                <w:noProof/>
              </w:rPr>
              <w:t>1.8.2 Income Level (Independent Variable)</w:t>
            </w:r>
            <w:r>
              <w:rPr>
                <w:noProof/>
                <w:webHidden/>
              </w:rPr>
              <w:tab/>
            </w:r>
            <w:r>
              <w:rPr>
                <w:noProof/>
                <w:webHidden/>
              </w:rPr>
              <w:fldChar w:fldCharType="begin"/>
            </w:r>
            <w:r>
              <w:rPr>
                <w:noProof/>
                <w:webHidden/>
              </w:rPr>
              <w:instrText xml:space="preserve"> PAGEREF _Toc522369831 \h </w:instrText>
            </w:r>
            <w:r>
              <w:rPr>
                <w:noProof/>
                <w:webHidden/>
              </w:rPr>
            </w:r>
            <w:r>
              <w:rPr>
                <w:noProof/>
                <w:webHidden/>
              </w:rPr>
              <w:fldChar w:fldCharType="separate"/>
            </w:r>
            <w:r w:rsidR="00340BA9">
              <w:rPr>
                <w:noProof/>
                <w:webHidden/>
              </w:rPr>
              <w:t>17</w:t>
            </w:r>
            <w:r>
              <w:rPr>
                <w:noProof/>
                <w:webHidden/>
              </w:rPr>
              <w:fldChar w:fldCharType="end"/>
            </w:r>
          </w:hyperlink>
        </w:p>
        <w:p w14:paraId="2D9BE6FA" w14:textId="700347C2" w:rsidR="00120329" w:rsidRDefault="00120329">
          <w:pPr>
            <w:pStyle w:val="TOC1"/>
            <w:tabs>
              <w:tab w:val="right" w:leader="dot" w:pos="8227"/>
            </w:tabs>
            <w:rPr>
              <w:rFonts w:eastAsiaTheme="minorEastAsia"/>
              <w:noProof/>
              <w:lang w:val="en-US"/>
            </w:rPr>
          </w:pPr>
          <w:hyperlink w:anchor="_Toc522369832" w:history="1">
            <w:r w:rsidRPr="00BB46F5">
              <w:rPr>
                <w:rStyle w:val="Hyperlink"/>
                <w:rFonts w:ascii="Arial" w:hAnsi="Arial" w:cs="Arial"/>
                <w:b/>
                <w:noProof/>
              </w:rPr>
              <w:t>1.8.3 Job Satisfaction (Independent Variable)</w:t>
            </w:r>
            <w:r>
              <w:rPr>
                <w:noProof/>
                <w:webHidden/>
              </w:rPr>
              <w:tab/>
            </w:r>
            <w:r>
              <w:rPr>
                <w:noProof/>
                <w:webHidden/>
              </w:rPr>
              <w:fldChar w:fldCharType="begin"/>
            </w:r>
            <w:r>
              <w:rPr>
                <w:noProof/>
                <w:webHidden/>
              </w:rPr>
              <w:instrText xml:space="preserve"> PAGEREF _Toc522369832 \h </w:instrText>
            </w:r>
            <w:r>
              <w:rPr>
                <w:noProof/>
                <w:webHidden/>
              </w:rPr>
            </w:r>
            <w:r>
              <w:rPr>
                <w:noProof/>
                <w:webHidden/>
              </w:rPr>
              <w:fldChar w:fldCharType="separate"/>
            </w:r>
            <w:r w:rsidR="00340BA9">
              <w:rPr>
                <w:noProof/>
                <w:webHidden/>
              </w:rPr>
              <w:t>17</w:t>
            </w:r>
            <w:r>
              <w:rPr>
                <w:noProof/>
                <w:webHidden/>
              </w:rPr>
              <w:fldChar w:fldCharType="end"/>
            </w:r>
          </w:hyperlink>
        </w:p>
        <w:p w14:paraId="50F8CA47" w14:textId="0D6161D3" w:rsidR="00120329" w:rsidRDefault="00120329">
          <w:pPr>
            <w:pStyle w:val="TOC1"/>
            <w:tabs>
              <w:tab w:val="right" w:leader="dot" w:pos="8227"/>
            </w:tabs>
            <w:rPr>
              <w:rFonts w:eastAsiaTheme="minorEastAsia"/>
              <w:noProof/>
              <w:lang w:val="en-US"/>
            </w:rPr>
          </w:pPr>
          <w:hyperlink w:anchor="_Toc522369833" w:history="1">
            <w:r w:rsidRPr="00BB46F5">
              <w:rPr>
                <w:rStyle w:val="Hyperlink"/>
                <w:rFonts w:ascii="Arial" w:hAnsi="Arial" w:cs="Arial"/>
                <w:b/>
                <w:noProof/>
              </w:rPr>
              <w:t>1.8.4 Working Condition (Independent Variable)</w:t>
            </w:r>
            <w:r>
              <w:rPr>
                <w:noProof/>
                <w:webHidden/>
              </w:rPr>
              <w:tab/>
            </w:r>
            <w:r>
              <w:rPr>
                <w:noProof/>
                <w:webHidden/>
              </w:rPr>
              <w:fldChar w:fldCharType="begin"/>
            </w:r>
            <w:r>
              <w:rPr>
                <w:noProof/>
                <w:webHidden/>
              </w:rPr>
              <w:instrText xml:space="preserve"> PAGEREF _Toc522369833 \h </w:instrText>
            </w:r>
            <w:r>
              <w:rPr>
                <w:noProof/>
                <w:webHidden/>
              </w:rPr>
            </w:r>
            <w:r>
              <w:rPr>
                <w:noProof/>
                <w:webHidden/>
              </w:rPr>
              <w:fldChar w:fldCharType="separate"/>
            </w:r>
            <w:r w:rsidR="00340BA9">
              <w:rPr>
                <w:noProof/>
                <w:webHidden/>
              </w:rPr>
              <w:t>18</w:t>
            </w:r>
            <w:r>
              <w:rPr>
                <w:noProof/>
                <w:webHidden/>
              </w:rPr>
              <w:fldChar w:fldCharType="end"/>
            </w:r>
          </w:hyperlink>
        </w:p>
        <w:p w14:paraId="7374EE3D" w14:textId="523064C2" w:rsidR="00120329" w:rsidRDefault="00120329">
          <w:pPr>
            <w:pStyle w:val="TOC1"/>
            <w:tabs>
              <w:tab w:val="right" w:leader="dot" w:pos="8227"/>
            </w:tabs>
            <w:rPr>
              <w:rFonts w:eastAsiaTheme="minorEastAsia"/>
              <w:noProof/>
              <w:lang w:val="en-US"/>
            </w:rPr>
          </w:pPr>
          <w:hyperlink w:anchor="_Toc522369834" w:history="1">
            <w:r w:rsidRPr="00BB46F5">
              <w:rPr>
                <w:rStyle w:val="Hyperlink"/>
                <w:rFonts w:ascii="Arial" w:hAnsi="Arial" w:cs="Arial"/>
                <w:b/>
                <w:noProof/>
              </w:rPr>
              <w:t>1.8.5 Generation Y (Context)</w:t>
            </w:r>
            <w:r>
              <w:rPr>
                <w:noProof/>
                <w:webHidden/>
              </w:rPr>
              <w:tab/>
            </w:r>
            <w:r>
              <w:rPr>
                <w:noProof/>
                <w:webHidden/>
              </w:rPr>
              <w:fldChar w:fldCharType="begin"/>
            </w:r>
            <w:r>
              <w:rPr>
                <w:noProof/>
                <w:webHidden/>
              </w:rPr>
              <w:instrText xml:space="preserve"> PAGEREF _Toc522369834 \h </w:instrText>
            </w:r>
            <w:r>
              <w:rPr>
                <w:noProof/>
                <w:webHidden/>
              </w:rPr>
            </w:r>
            <w:r>
              <w:rPr>
                <w:noProof/>
                <w:webHidden/>
              </w:rPr>
              <w:fldChar w:fldCharType="separate"/>
            </w:r>
            <w:r w:rsidR="00340BA9">
              <w:rPr>
                <w:noProof/>
                <w:webHidden/>
              </w:rPr>
              <w:t>18</w:t>
            </w:r>
            <w:r>
              <w:rPr>
                <w:noProof/>
                <w:webHidden/>
              </w:rPr>
              <w:fldChar w:fldCharType="end"/>
            </w:r>
          </w:hyperlink>
        </w:p>
        <w:p w14:paraId="67E4A24E" w14:textId="0E738904" w:rsidR="00120329" w:rsidRDefault="00120329">
          <w:pPr>
            <w:pStyle w:val="TOC1"/>
            <w:tabs>
              <w:tab w:val="right" w:leader="dot" w:pos="8227"/>
            </w:tabs>
            <w:rPr>
              <w:rFonts w:eastAsiaTheme="minorEastAsia"/>
              <w:noProof/>
              <w:lang w:val="en-US"/>
            </w:rPr>
          </w:pPr>
          <w:hyperlink w:anchor="_Toc522369835" w:history="1">
            <w:r w:rsidRPr="00BB46F5">
              <w:rPr>
                <w:rStyle w:val="Hyperlink"/>
                <w:rFonts w:ascii="Arial" w:hAnsi="Arial" w:cs="Arial"/>
                <w:b/>
                <w:noProof/>
              </w:rPr>
              <w:t>1.9 ORGANISATION CHAPTERS</w:t>
            </w:r>
            <w:r>
              <w:rPr>
                <w:noProof/>
                <w:webHidden/>
              </w:rPr>
              <w:tab/>
            </w:r>
            <w:r>
              <w:rPr>
                <w:noProof/>
                <w:webHidden/>
              </w:rPr>
              <w:fldChar w:fldCharType="begin"/>
            </w:r>
            <w:r>
              <w:rPr>
                <w:noProof/>
                <w:webHidden/>
              </w:rPr>
              <w:instrText xml:space="preserve"> PAGEREF _Toc522369835 \h </w:instrText>
            </w:r>
            <w:r>
              <w:rPr>
                <w:noProof/>
                <w:webHidden/>
              </w:rPr>
            </w:r>
            <w:r>
              <w:rPr>
                <w:noProof/>
                <w:webHidden/>
              </w:rPr>
              <w:fldChar w:fldCharType="separate"/>
            </w:r>
            <w:r w:rsidR="00340BA9">
              <w:rPr>
                <w:noProof/>
                <w:webHidden/>
              </w:rPr>
              <w:t>19</w:t>
            </w:r>
            <w:r>
              <w:rPr>
                <w:noProof/>
                <w:webHidden/>
              </w:rPr>
              <w:fldChar w:fldCharType="end"/>
            </w:r>
          </w:hyperlink>
        </w:p>
        <w:p w14:paraId="493365D3" w14:textId="473685F5" w:rsidR="00120329" w:rsidRDefault="00120329">
          <w:pPr>
            <w:pStyle w:val="TOC1"/>
            <w:tabs>
              <w:tab w:val="right" w:leader="dot" w:pos="8227"/>
            </w:tabs>
            <w:rPr>
              <w:rFonts w:eastAsiaTheme="minorEastAsia"/>
              <w:noProof/>
              <w:lang w:val="en-US"/>
            </w:rPr>
          </w:pPr>
          <w:hyperlink w:anchor="_Toc522369836" w:history="1">
            <w:r w:rsidRPr="00BB46F5">
              <w:rPr>
                <w:rStyle w:val="Hyperlink"/>
                <w:rFonts w:ascii="Arial" w:eastAsiaTheme="majorEastAsia" w:hAnsi="Arial" w:cs="Arial"/>
                <w:b/>
                <w:bCs/>
                <w:noProof/>
              </w:rPr>
              <w:t>2.0 OVERVIEW</w:t>
            </w:r>
            <w:r>
              <w:rPr>
                <w:noProof/>
                <w:webHidden/>
              </w:rPr>
              <w:tab/>
            </w:r>
            <w:r>
              <w:rPr>
                <w:noProof/>
                <w:webHidden/>
              </w:rPr>
              <w:fldChar w:fldCharType="begin"/>
            </w:r>
            <w:r>
              <w:rPr>
                <w:noProof/>
                <w:webHidden/>
              </w:rPr>
              <w:instrText xml:space="preserve"> PAGEREF _Toc522369836 \h </w:instrText>
            </w:r>
            <w:r>
              <w:rPr>
                <w:noProof/>
                <w:webHidden/>
              </w:rPr>
            </w:r>
            <w:r>
              <w:rPr>
                <w:noProof/>
                <w:webHidden/>
              </w:rPr>
              <w:fldChar w:fldCharType="separate"/>
            </w:r>
            <w:r w:rsidR="00340BA9">
              <w:rPr>
                <w:noProof/>
                <w:webHidden/>
              </w:rPr>
              <w:t>20</w:t>
            </w:r>
            <w:r>
              <w:rPr>
                <w:noProof/>
                <w:webHidden/>
              </w:rPr>
              <w:fldChar w:fldCharType="end"/>
            </w:r>
          </w:hyperlink>
        </w:p>
        <w:p w14:paraId="53D6212C" w14:textId="3B3AC7DE" w:rsidR="00120329" w:rsidRDefault="00120329">
          <w:pPr>
            <w:pStyle w:val="TOC1"/>
            <w:tabs>
              <w:tab w:val="right" w:leader="dot" w:pos="8227"/>
            </w:tabs>
            <w:rPr>
              <w:rFonts w:eastAsiaTheme="minorEastAsia"/>
              <w:noProof/>
              <w:lang w:val="en-US"/>
            </w:rPr>
          </w:pPr>
          <w:hyperlink w:anchor="_Toc522369837" w:history="1">
            <w:r w:rsidRPr="00BB46F5">
              <w:rPr>
                <w:rStyle w:val="Hyperlink"/>
                <w:rFonts w:ascii="Arial" w:eastAsiaTheme="majorEastAsia" w:hAnsi="Arial" w:cs="Arial"/>
                <w:b/>
                <w:bCs/>
                <w:noProof/>
              </w:rPr>
              <w:t>2.1 JOB HOPPING BEHAVIOUR</w:t>
            </w:r>
            <w:r>
              <w:rPr>
                <w:noProof/>
                <w:webHidden/>
              </w:rPr>
              <w:tab/>
            </w:r>
            <w:r>
              <w:rPr>
                <w:noProof/>
                <w:webHidden/>
              </w:rPr>
              <w:fldChar w:fldCharType="begin"/>
            </w:r>
            <w:r>
              <w:rPr>
                <w:noProof/>
                <w:webHidden/>
              </w:rPr>
              <w:instrText xml:space="preserve"> PAGEREF _Toc522369837 \h </w:instrText>
            </w:r>
            <w:r>
              <w:rPr>
                <w:noProof/>
                <w:webHidden/>
              </w:rPr>
            </w:r>
            <w:r>
              <w:rPr>
                <w:noProof/>
                <w:webHidden/>
              </w:rPr>
              <w:fldChar w:fldCharType="separate"/>
            </w:r>
            <w:r w:rsidR="00340BA9">
              <w:rPr>
                <w:noProof/>
                <w:webHidden/>
              </w:rPr>
              <w:t>20</w:t>
            </w:r>
            <w:r>
              <w:rPr>
                <w:noProof/>
                <w:webHidden/>
              </w:rPr>
              <w:fldChar w:fldCharType="end"/>
            </w:r>
          </w:hyperlink>
        </w:p>
        <w:p w14:paraId="58C386CD" w14:textId="2F43B62A" w:rsidR="00120329" w:rsidRDefault="00120329">
          <w:pPr>
            <w:pStyle w:val="TOC1"/>
            <w:tabs>
              <w:tab w:val="right" w:leader="dot" w:pos="8227"/>
            </w:tabs>
            <w:rPr>
              <w:rFonts w:eastAsiaTheme="minorEastAsia"/>
              <w:noProof/>
              <w:lang w:val="en-US"/>
            </w:rPr>
          </w:pPr>
          <w:hyperlink w:anchor="_Toc522369838" w:history="1">
            <w:r w:rsidRPr="00BB46F5">
              <w:rPr>
                <w:rStyle w:val="Hyperlink"/>
                <w:rFonts w:ascii="Arial" w:hAnsi="Arial" w:cs="Arial"/>
                <w:b/>
                <w:noProof/>
              </w:rPr>
              <w:t>2.1.1 Global Perspectives</w:t>
            </w:r>
            <w:r>
              <w:rPr>
                <w:noProof/>
                <w:webHidden/>
              </w:rPr>
              <w:tab/>
            </w:r>
            <w:r>
              <w:rPr>
                <w:noProof/>
                <w:webHidden/>
              </w:rPr>
              <w:fldChar w:fldCharType="begin"/>
            </w:r>
            <w:r>
              <w:rPr>
                <w:noProof/>
                <w:webHidden/>
              </w:rPr>
              <w:instrText xml:space="preserve"> PAGEREF _Toc522369838 \h </w:instrText>
            </w:r>
            <w:r>
              <w:rPr>
                <w:noProof/>
                <w:webHidden/>
              </w:rPr>
            </w:r>
            <w:r>
              <w:rPr>
                <w:noProof/>
                <w:webHidden/>
              </w:rPr>
              <w:fldChar w:fldCharType="separate"/>
            </w:r>
            <w:r w:rsidR="00340BA9">
              <w:rPr>
                <w:noProof/>
                <w:webHidden/>
              </w:rPr>
              <w:t>21</w:t>
            </w:r>
            <w:r>
              <w:rPr>
                <w:noProof/>
                <w:webHidden/>
              </w:rPr>
              <w:fldChar w:fldCharType="end"/>
            </w:r>
          </w:hyperlink>
        </w:p>
        <w:p w14:paraId="60173CF0" w14:textId="2BCE8A79" w:rsidR="00120329" w:rsidRDefault="00120329">
          <w:pPr>
            <w:pStyle w:val="TOC1"/>
            <w:tabs>
              <w:tab w:val="right" w:leader="dot" w:pos="8227"/>
            </w:tabs>
            <w:rPr>
              <w:rFonts w:eastAsiaTheme="minorEastAsia"/>
              <w:noProof/>
              <w:lang w:val="en-US"/>
            </w:rPr>
          </w:pPr>
          <w:hyperlink w:anchor="_Toc522369839" w:history="1">
            <w:r w:rsidRPr="00BB46F5">
              <w:rPr>
                <w:rStyle w:val="Hyperlink"/>
                <w:rFonts w:ascii="Arial" w:eastAsiaTheme="majorEastAsia" w:hAnsi="Arial" w:cs="Arial"/>
                <w:b/>
                <w:bCs/>
                <w:noProof/>
              </w:rPr>
              <w:t>2.1.2 Job Hopping Behaviour in Malaysia</w:t>
            </w:r>
            <w:r>
              <w:rPr>
                <w:noProof/>
                <w:webHidden/>
              </w:rPr>
              <w:tab/>
            </w:r>
            <w:r>
              <w:rPr>
                <w:noProof/>
                <w:webHidden/>
              </w:rPr>
              <w:fldChar w:fldCharType="begin"/>
            </w:r>
            <w:r>
              <w:rPr>
                <w:noProof/>
                <w:webHidden/>
              </w:rPr>
              <w:instrText xml:space="preserve"> PAGEREF _Toc522369839 \h </w:instrText>
            </w:r>
            <w:r>
              <w:rPr>
                <w:noProof/>
                <w:webHidden/>
              </w:rPr>
            </w:r>
            <w:r>
              <w:rPr>
                <w:noProof/>
                <w:webHidden/>
              </w:rPr>
              <w:fldChar w:fldCharType="separate"/>
            </w:r>
            <w:r w:rsidR="00340BA9">
              <w:rPr>
                <w:noProof/>
                <w:webHidden/>
              </w:rPr>
              <w:t>24</w:t>
            </w:r>
            <w:r>
              <w:rPr>
                <w:noProof/>
                <w:webHidden/>
              </w:rPr>
              <w:fldChar w:fldCharType="end"/>
            </w:r>
          </w:hyperlink>
        </w:p>
        <w:p w14:paraId="7689B48D" w14:textId="61627ED4" w:rsidR="00120329" w:rsidRDefault="00120329">
          <w:pPr>
            <w:pStyle w:val="TOC1"/>
            <w:tabs>
              <w:tab w:val="right" w:leader="dot" w:pos="8227"/>
            </w:tabs>
            <w:rPr>
              <w:rFonts w:eastAsiaTheme="minorEastAsia"/>
              <w:noProof/>
              <w:lang w:val="en-US"/>
            </w:rPr>
          </w:pPr>
          <w:hyperlink w:anchor="_Toc522369840" w:history="1">
            <w:r w:rsidRPr="00BB46F5">
              <w:rPr>
                <w:rStyle w:val="Hyperlink"/>
                <w:rFonts w:ascii="Arial" w:eastAsiaTheme="majorEastAsia" w:hAnsi="Arial" w:cs="Arial"/>
                <w:b/>
                <w:bCs/>
                <w:noProof/>
              </w:rPr>
              <w:t>2.2 INFLUENCING FACTORS</w:t>
            </w:r>
            <w:r>
              <w:rPr>
                <w:noProof/>
                <w:webHidden/>
              </w:rPr>
              <w:tab/>
            </w:r>
            <w:r>
              <w:rPr>
                <w:noProof/>
                <w:webHidden/>
              </w:rPr>
              <w:fldChar w:fldCharType="begin"/>
            </w:r>
            <w:r>
              <w:rPr>
                <w:noProof/>
                <w:webHidden/>
              </w:rPr>
              <w:instrText xml:space="preserve"> PAGEREF _Toc522369840 \h </w:instrText>
            </w:r>
            <w:r>
              <w:rPr>
                <w:noProof/>
                <w:webHidden/>
              </w:rPr>
            </w:r>
            <w:r>
              <w:rPr>
                <w:noProof/>
                <w:webHidden/>
              </w:rPr>
              <w:fldChar w:fldCharType="separate"/>
            </w:r>
            <w:r w:rsidR="00340BA9">
              <w:rPr>
                <w:noProof/>
                <w:webHidden/>
              </w:rPr>
              <w:t>27</w:t>
            </w:r>
            <w:r>
              <w:rPr>
                <w:noProof/>
                <w:webHidden/>
              </w:rPr>
              <w:fldChar w:fldCharType="end"/>
            </w:r>
          </w:hyperlink>
        </w:p>
        <w:p w14:paraId="1BE07E9C" w14:textId="4C6AF21D" w:rsidR="00120329" w:rsidRDefault="00120329">
          <w:pPr>
            <w:pStyle w:val="TOC1"/>
            <w:tabs>
              <w:tab w:val="right" w:leader="dot" w:pos="8227"/>
            </w:tabs>
            <w:rPr>
              <w:rFonts w:eastAsiaTheme="minorEastAsia"/>
              <w:noProof/>
              <w:lang w:val="en-US"/>
            </w:rPr>
          </w:pPr>
          <w:hyperlink w:anchor="_Toc522369841" w:history="1">
            <w:r w:rsidRPr="00BB46F5">
              <w:rPr>
                <w:rStyle w:val="Hyperlink"/>
                <w:rFonts w:ascii="Arial" w:eastAsiaTheme="majorEastAsia" w:hAnsi="Arial" w:cs="Arial"/>
                <w:b/>
                <w:bCs/>
                <w:noProof/>
              </w:rPr>
              <w:t>2.2.1 Income Level</w:t>
            </w:r>
            <w:r>
              <w:rPr>
                <w:noProof/>
                <w:webHidden/>
              </w:rPr>
              <w:tab/>
            </w:r>
            <w:r>
              <w:rPr>
                <w:noProof/>
                <w:webHidden/>
              </w:rPr>
              <w:fldChar w:fldCharType="begin"/>
            </w:r>
            <w:r>
              <w:rPr>
                <w:noProof/>
                <w:webHidden/>
              </w:rPr>
              <w:instrText xml:space="preserve"> PAGEREF _Toc522369841 \h </w:instrText>
            </w:r>
            <w:r>
              <w:rPr>
                <w:noProof/>
                <w:webHidden/>
              </w:rPr>
            </w:r>
            <w:r>
              <w:rPr>
                <w:noProof/>
                <w:webHidden/>
              </w:rPr>
              <w:fldChar w:fldCharType="separate"/>
            </w:r>
            <w:r w:rsidR="00340BA9">
              <w:rPr>
                <w:noProof/>
                <w:webHidden/>
              </w:rPr>
              <w:t>28</w:t>
            </w:r>
            <w:r>
              <w:rPr>
                <w:noProof/>
                <w:webHidden/>
              </w:rPr>
              <w:fldChar w:fldCharType="end"/>
            </w:r>
          </w:hyperlink>
        </w:p>
        <w:p w14:paraId="0E65E40B" w14:textId="01513613" w:rsidR="00120329" w:rsidRDefault="00120329">
          <w:pPr>
            <w:pStyle w:val="TOC1"/>
            <w:tabs>
              <w:tab w:val="right" w:leader="dot" w:pos="8227"/>
            </w:tabs>
            <w:rPr>
              <w:rFonts w:eastAsiaTheme="minorEastAsia"/>
              <w:noProof/>
              <w:lang w:val="en-US"/>
            </w:rPr>
          </w:pPr>
          <w:hyperlink w:anchor="_Toc522369842" w:history="1">
            <w:r w:rsidRPr="00BB46F5">
              <w:rPr>
                <w:rStyle w:val="Hyperlink"/>
                <w:rFonts w:ascii="Arial" w:hAnsi="Arial" w:cs="Arial"/>
                <w:b/>
                <w:noProof/>
              </w:rPr>
              <w:t>2.2.2 Job Satisfaction</w:t>
            </w:r>
            <w:r>
              <w:rPr>
                <w:noProof/>
                <w:webHidden/>
              </w:rPr>
              <w:tab/>
            </w:r>
            <w:r>
              <w:rPr>
                <w:noProof/>
                <w:webHidden/>
              </w:rPr>
              <w:fldChar w:fldCharType="begin"/>
            </w:r>
            <w:r>
              <w:rPr>
                <w:noProof/>
                <w:webHidden/>
              </w:rPr>
              <w:instrText xml:space="preserve"> PAGEREF _Toc522369842 \h </w:instrText>
            </w:r>
            <w:r>
              <w:rPr>
                <w:noProof/>
                <w:webHidden/>
              </w:rPr>
            </w:r>
            <w:r>
              <w:rPr>
                <w:noProof/>
                <w:webHidden/>
              </w:rPr>
              <w:fldChar w:fldCharType="separate"/>
            </w:r>
            <w:r w:rsidR="00340BA9">
              <w:rPr>
                <w:noProof/>
                <w:webHidden/>
              </w:rPr>
              <w:t>30</w:t>
            </w:r>
            <w:r>
              <w:rPr>
                <w:noProof/>
                <w:webHidden/>
              </w:rPr>
              <w:fldChar w:fldCharType="end"/>
            </w:r>
          </w:hyperlink>
        </w:p>
        <w:p w14:paraId="75EA2467" w14:textId="07D129E7" w:rsidR="00120329" w:rsidRDefault="00120329">
          <w:pPr>
            <w:pStyle w:val="TOC1"/>
            <w:tabs>
              <w:tab w:val="right" w:leader="dot" w:pos="8227"/>
            </w:tabs>
            <w:rPr>
              <w:rFonts w:eastAsiaTheme="minorEastAsia"/>
              <w:noProof/>
              <w:lang w:val="en-US"/>
            </w:rPr>
          </w:pPr>
          <w:hyperlink w:anchor="_Toc522369843" w:history="1">
            <w:r w:rsidRPr="00BB46F5">
              <w:rPr>
                <w:rStyle w:val="Hyperlink"/>
                <w:rFonts w:ascii="Arial" w:eastAsiaTheme="majorEastAsia" w:hAnsi="Arial" w:cs="Arial"/>
                <w:b/>
                <w:bCs/>
                <w:noProof/>
              </w:rPr>
              <w:t>2.2.3 Working Condition</w:t>
            </w:r>
            <w:r>
              <w:rPr>
                <w:noProof/>
                <w:webHidden/>
              </w:rPr>
              <w:tab/>
            </w:r>
            <w:r>
              <w:rPr>
                <w:noProof/>
                <w:webHidden/>
              </w:rPr>
              <w:fldChar w:fldCharType="begin"/>
            </w:r>
            <w:r>
              <w:rPr>
                <w:noProof/>
                <w:webHidden/>
              </w:rPr>
              <w:instrText xml:space="preserve"> PAGEREF _Toc522369843 \h </w:instrText>
            </w:r>
            <w:r>
              <w:rPr>
                <w:noProof/>
                <w:webHidden/>
              </w:rPr>
            </w:r>
            <w:r>
              <w:rPr>
                <w:noProof/>
                <w:webHidden/>
              </w:rPr>
              <w:fldChar w:fldCharType="separate"/>
            </w:r>
            <w:r w:rsidR="00340BA9">
              <w:rPr>
                <w:noProof/>
                <w:webHidden/>
              </w:rPr>
              <w:t>33</w:t>
            </w:r>
            <w:r>
              <w:rPr>
                <w:noProof/>
                <w:webHidden/>
              </w:rPr>
              <w:fldChar w:fldCharType="end"/>
            </w:r>
          </w:hyperlink>
        </w:p>
        <w:p w14:paraId="32837C47" w14:textId="29AC2174" w:rsidR="00120329" w:rsidRDefault="00120329">
          <w:pPr>
            <w:pStyle w:val="TOC1"/>
            <w:tabs>
              <w:tab w:val="right" w:leader="dot" w:pos="8227"/>
            </w:tabs>
            <w:rPr>
              <w:rFonts w:eastAsiaTheme="minorEastAsia"/>
              <w:noProof/>
              <w:lang w:val="en-US"/>
            </w:rPr>
          </w:pPr>
          <w:hyperlink w:anchor="_Toc522369844" w:history="1">
            <w:r w:rsidRPr="00BB46F5">
              <w:rPr>
                <w:rStyle w:val="Hyperlink"/>
                <w:rFonts w:ascii="Arial" w:hAnsi="Arial" w:cs="Arial"/>
                <w:b/>
                <w:noProof/>
              </w:rPr>
              <w:t>2.3 INFLUENCING FACTORS AND RELATIONSHIP WITH JOB HOPPING</w:t>
            </w:r>
            <w:r>
              <w:rPr>
                <w:noProof/>
                <w:webHidden/>
              </w:rPr>
              <w:tab/>
            </w:r>
            <w:r>
              <w:rPr>
                <w:noProof/>
                <w:webHidden/>
              </w:rPr>
              <w:fldChar w:fldCharType="begin"/>
            </w:r>
            <w:r>
              <w:rPr>
                <w:noProof/>
                <w:webHidden/>
              </w:rPr>
              <w:instrText xml:space="preserve"> PAGEREF _Toc522369844 \h </w:instrText>
            </w:r>
            <w:r>
              <w:rPr>
                <w:noProof/>
                <w:webHidden/>
              </w:rPr>
            </w:r>
            <w:r>
              <w:rPr>
                <w:noProof/>
                <w:webHidden/>
              </w:rPr>
              <w:fldChar w:fldCharType="separate"/>
            </w:r>
            <w:r w:rsidR="00340BA9">
              <w:rPr>
                <w:noProof/>
                <w:webHidden/>
              </w:rPr>
              <w:t>35</w:t>
            </w:r>
            <w:r>
              <w:rPr>
                <w:noProof/>
                <w:webHidden/>
              </w:rPr>
              <w:fldChar w:fldCharType="end"/>
            </w:r>
          </w:hyperlink>
        </w:p>
        <w:p w14:paraId="7943892E" w14:textId="58933EFB" w:rsidR="00120329" w:rsidRDefault="00120329">
          <w:pPr>
            <w:pStyle w:val="TOC1"/>
            <w:tabs>
              <w:tab w:val="right" w:leader="dot" w:pos="8227"/>
            </w:tabs>
            <w:rPr>
              <w:rFonts w:eastAsiaTheme="minorEastAsia"/>
              <w:noProof/>
              <w:lang w:val="en-US"/>
            </w:rPr>
          </w:pPr>
          <w:hyperlink w:anchor="_Toc522369845" w:history="1">
            <w:r w:rsidRPr="00BB46F5">
              <w:rPr>
                <w:rStyle w:val="Hyperlink"/>
                <w:rFonts w:ascii="Arial" w:eastAsiaTheme="majorEastAsia" w:hAnsi="Arial" w:cs="Arial"/>
                <w:b/>
                <w:bCs/>
                <w:noProof/>
              </w:rPr>
              <w:t>2.3.1 Income Level with Job Hopping</w:t>
            </w:r>
            <w:r>
              <w:rPr>
                <w:noProof/>
                <w:webHidden/>
              </w:rPr>
              <w:tab/>
            </w:r>
            <w:r>
              <w:rPr>
                <w:noProof/>
                <w:webHidden/>
              </w:rPr>
              <w:fldChar w:fldCharType="begin"/>
            </w:r>
            <w:r>
              <w:rPr>
                <w:noProof/>
                <w:webHidden/>
              </w:rPr>
              <w:instrText xml:space="preserve"> PAGEREF _Toc522369845 \h </w:instrText>
            </w:r>
            <w:r>
              <w:rPr>
                <w:noProof/>
                <w:webHidden/>
              </w:rPr>
            </w:r>
            <w:r>
              <w:rPr>
                <w:noProof/>
                <w:webHidden/>
              </w:rPr>
              <w:fldChar w:fldCharType="separate"/>
            </w:r>
            <w:r w:rsidR="00340BA9">
              <w:rPr>
                <w:noProof/>
                <w:webHidden/>
              </w:rPr>
              <w:t>36</w:t>
            </w:r>
            <w:r>
              <w:rPr>
                <w:noProof/>
                <w:webHidden/>
              </w:rPr>
              <w:fldChar w:fldCharType="end"/>
            </w:r>
          </w:hyperlink>
        </w:p>
        <w:p w14:paraId="2EF29E4D" w14:textId="7FEF7880" w:rsidR="00120329" w:rsidRDefault="00120329">
          <w:pPr>
            <w:pStyle w:val="TOC1"/>
            <w:tabs>
              <w:tab w:val="right" w:leader="dot" w:pos="8227"/>
            </w:tabs>
            <w:rPr>
              <w:rFonts w:eastAsiaTheme="minorEastAsia"/>
              <w:noProof/>
              <w:lang w:val="en-US"/>
            </w:rPr>
          </w:pPr>
          <w:hyperlink w:anchor="_Toc522369846" w:history="1">
            <w:r w:rsidRPr="00BB46F5">
              <w:rPr>
                <w:rStyle w:val="Hyperlink"/>
                <w:rFonts w:ascii="Arial" w:eastAsiaTheme="majorEastAsia" w:hAnsi="Arial" w:cs="Arial"/>
                <w:b/>
                <w:bCs/>
                <w:noProof/>
              </w:rPr>
              <w:t>2.3.2 Job Satisfaction with Job Hopping</w:t>
            </w:r>
            <w:r>
              <w:rPr>
                <w:noProof/>
                <w:webHidden/>
              </w:rPr>
              <w:tab/>
            </w:r>
            <w:r>
              <w:rPr>
                <w:noProof/>
                <w:webHidden/>
              </w:rPr>
              <w:fldChar w:fldCharType="begin"/>
            </w:r>
            <w:r>
              <w:rPr>
                <w:noProof/>
                <w:webHidden/>
              </w:rPr>
              <w:instrText xml:space="preserve"> PAGEREF _Toc522369846 \h </w:instrText>
            </w:r>
            <w:r>
              <w:rPr>
                <w:noProof/>
                <w:webHidden/>
              </w:rPr>
            </w:r>
            <w:r>
              <w:rPr>
                <w:noProof/>
                <w:webHidden/>
              </w:rPr>
              <w:fldChar w:fldCharType="separate"/>
            </w:r>
            <w:r w:rsidR="00340BA9">
              <w:rPr>
                <w:noProof/>
                <w:webHidden/>
              </w:rPr>
              <w:t>39</w:t>
            </w:r>
            <w:r>
              <w:rPr>
                <w:noProof/>
                <w:webHidden/>
              </w:rPr>
              <w:fldChar w:fldCharType="end"/>
            </w:r>
          </w:hyperlink>
        </w:p>
        <w:p w14:paraId="2CAFBBBA" w14:textId="00419C0F" w:rsidR="00120329" w:rsidRDefault="00120329">
          <w:pPr>
            <w:pStyle w:val="TOC1"/>
            <w:tabs>
              <w:tab w:val="right" w:leader="dot" w:pos="8227"/>
            </w:tabs>
            <w:rPr>
              <w:rFonts w:eastAsiaTheme="minorEastAsia"/>
              <w:noProof/>
              <w:lang w:val="en-US"/>
            </w:rPr>
          </w:pPr>
          <w:hyperlink w:anchor="_Toc522369847" w:history="1">
            <w:r w:rsidRPr="00BB46F5">
              <w:rPr>
                <w:rStyle w:val="Hyperlink"/>
                <w:rFonts w:ascii="Arial" w:eastAsiaTheme="majorEastAsia" w:hAnsi="Arial" w:cs="Arial"/>
                <w:b/>
                <w:bCs/>
                <w:noProof/>
              </w:rPr>
              <w:t>2.3.3 Working Condition with Job Hopping</w:t>
            </w:r>
            <w:r>
              <w:rPr>
                <w:noProof/>
                <w:webHidden/>
              </w:rPr>
              <w:tab/>
            </w:r>
            <w:r>
              <w:rPr>
                <w:noProof/>
                <w:webHidden/>
              </w:rPr>
              <w:fldChar w:fldCharType="begin"/>
            </w:r>
            <w:r>
              <w:rPr>
                <w:noProof/>
                <w:webHidden/>
              </w:rPr>
              <w:instrText xml:space="preserve"> PAGEREF _Toc522369847 \h </w:instrText>
            </w:r>
            <w:r>
              <w:rPr>
                <w:noProof/>
                <w:webHidden/>
              </w:rPr>
            </w:r>
            <w:r>
              <w:rPr>
                <w:noProof/>
                <w:webHidden/>
              </w:rPr>
              <w:fldChar w:fldCharType="separate"/>
            </w:r>
            <w:r w:rsidR="00340BA9">
              <w:rPr>
                <w:noProof/>
                <w:webHidden/>
              </w:rPr>
              <w:t>42</w:t>
            </w:r>
            <w:r>
              <w:rPr>
                <w:noProof/>
                <w:webHidden/>
              </w:rPr>
              <w:fldChar w:fldCharType="end"/>
            </w:r>
          </w:hyperlink>
        </w:p>
        <w:p w14:paraId="6CC19A8C" w14:textId="30399043" w:rsidR="00120329" w:rsidRDefault="00120329">
          <w:pPr>
            <w:pStyle w:val="TOC1"/>
            <w:tabs>
              <w:tab w:val="right" w:leader="dot" w:pos="8227"/>
            </w:tabs>
            <w:rPr>
              <w:rFonts w:eastAsiaTheme="minorEastAsia"/>
              <w:noProof/>
              <w:lang w:val="en-US"/>
            </w:rPr>
          </w:pPr>
          <w:hyperlink w:anchor="_Toc522369848" w:history="1">
            <w:r w:rsidRPr="00BB46F5">
              <w:rPr>
                <w:rStyle w:val="Hyperlink"/>
                <w:rFonts w:asciiTheme="minorBidi" w:eastAsiaTheme="majorEastAsia" w:hAnsiTheme="minorBidi"/>
                <w:b/>
                <w:bCs/>
                <w:noProof/>
              </w:rPr>
              <w:t>2.4 MODERATING INFLUENCE OF GENDER</w:t>
            </w:r>
            <w:r>
              <w:rPr>
                <w:noProof/>
                <w:webHidden/>
              </w:rPr>
              <w:tab/>
            </w:r>
            <w:r>
              <w:rPr>
                <w:noProof/>
                <w:webHidden/>
              </w:rPr>
              <w:fldChar w:fldCharType="begin"/>
            </w:r>
            <w:r>
              <w:rPr>
                <w:noProof/>
                <w:webHidden/>
              </w:rPr>
              <w:instrText xml:space="preserve"> PAGEREF _Toc522369848 \h </w:instrText>
            </w:r>
            <w:r>
              <w:rPr>
                <w:noProof/>
                <w:webHidden/>
              </w:rPr>
            </w:r>
            <w:r>
              <w:rPr>
                <w:noProof/>
                <w:webHidden/>
              </w:rPr>
              <w:fldChar w:fldCharType="separate"/>
            </w:r>
            <w:r w:rsidR="00340BA9">
              <w:rPr>
                <w:noProof/>
                <w:webHidden/>
              </w:rPr>
              <w:t>45</w:t>
            </w:r>
            <w:r>
              <w:rPr>
                <w:noProof/>
                <w:webHidden/>
              </w:rPr>
              <w:fldChar w:fldCharType="end"/>
            </w:r>
          </w:hyperlink>
        </w:p>
        <w:p w14:paraId="5A52CDBE" w14:textId="239F2751" w:rsidR="00120329" w:rsidRDefault="00120329">
          <w:pPr>
            <w:pStyle w:val="TOC1"/>
            <w:tabs>
              <w:tab w:val="right" w:leader="dot" w:pos="8227"/>
            </w:tabs>
            <w:rPr>
              <w:rFonts w:eastAsiaTheme="minorEastAsia"/>
              <w:noProof/>
              <w:lang w:val="en-US"/>
            </w:rPr>
          </w:pPr>
          <w:hyperlink w:anchor="_Toc522369849" w:history="1">
            <w:r w:rsidRPr="00BB46F5">
              <w:rPr>
                <w:rStyle w:val="Hyperlink"/>
                <w:rFonts w:ascii="Arial" w:hAnsi="Arial" w:cs="Arial"/>
                <w:b/>
                <w:noProof/>
              </w:rPr>
              <w:t>2.5 GROUNDED THEORY</w:t>
            </w:r>
            <w:r>
              <w:rPr>
                <w:noProof/>
                <w:webHidden/>
              </w:rPr>
              <w:tab/>
            </w:r>
            <w:r>
              <w:rPr>
                <w:noProof/>
                <w:webHidden/>
              </w:rPr>
              <w:fldChar w:fldCharType="begin"/>
            </w:r>
            <w:r>
              <w:rPr>
                <w:noProof/>
                <w:webHidden/>
              </w:rPr>
              <w:instrText xml:space="preserve"> PAGEREF _Toc522369849 \h </w:instrText>
            </w:r>
            <w:r>
              <w:rPr>
                <w:noProof/>
                <w:webHidden/>
              </w:rPr>
            </w:r>
            <w:r>
              <w:rPr>
                <w:noProof/>
                <w:webHidden/>
              </w:rPr>
              <w:fldChar w:fldCharType="separate"/>
            </w:r>
            <w:r w:rsidR="00340BA9">
              <w:rPr>
                <w:noProof/>
                <w:webHidden/>
              </w:rPr>
              <w:t>46</w:t>
            </w:r>
            <w:r>
              <w:rPr>
                <w:noProof/>
                <w:webHidden/>
              </w:rPr>
              <w:fldChar w:fldCharType="end"/>
            </w:r>
          </w:hyperlink>
        </w:p>
        <w:p w14:paraId="35ABC69E" w14:textId="37ECDC39" w:rsidR="00120329" w:rsidRDefault="00120329">
          <w:pPr>
            <w:pStyle w:val="TOC1"/>
            <w:tabs>
              <w:tab w:val="right" w:leader="dot" w:pos="8227"/>
            </w:tabs>
            <w:rPr>
              <w:rFonts w:eastAsiaTheme="minorEastAsia"/>
              <w:noProof/>
              <w:lang w:val="en-US"/>
            </w:rPr>
          </w:pPr>
          <w:hyperlink w:anchor="_Toc522369850" w:history="1">
            <w:r w:rsidRPr="00BB46F5">
              <w:rPr>
                <w:rStyle w:val="Hyperlink"/>
                <w:rFonts w:ascii="Arial" w:eastAsiaTheme="majorEastAsia" w:hAnsi="Arial" w:cs="Arial"/>
                <w:b/>
                <w:bCs/>
                <w:noProof/>
              </w:rPr>
              <w:t>2.5.1 Social Exchange Theory</w:t>
            </w:r>
            <w:r>
              <w:rPr>
                <w:noProof/>
                <w:webHidden/>
              </w:rPr>
              <w:tab/>
            </w:r>
            <w:r>
              <w:rPr>
                <w:noProof/>
                <w:webHidden/>
              </w:rPr>
              <w:fldChar w:fldCharType="begin"/>
            </w:r>
            <w:r>
              <w:rPr>
                <w:noProof/>
                <w:webHidden/>
              </w:rPr>
              <w:instrText xml:space="preserve"> PAGEREF _Toc522369850 \h </w:instrText>
            </w:r>
            <w:r>
              <w:rPr>
                <w:noProof/>
                <w:webHidden/>
              </w:rPr>
            </w:r>
            <w:r>
              <w:rPr>
                <w:noProof/>
                <w:webHidden/>
              </w:rPr>
              <w:fldChar w:fldCharType="separate"/>
            </w:r>
            <w:r w:rsidR="00340BA9">
              <w:rPr>
                <w:noProof/>
                <w:webHidden/>
              </w:rPr>
              <w:t>46</w:t>
            </w:r>
            <w:r>
              <w:rPr>
                <w:noProof/>
                <w:webHidden/>
              </w:rPr>
              <w:fldChar w:fldCharType="end"/>
            </w:r>
          </w:hyperlink>
        </w:p>
        <w:p w14:paraId="19EF7803" w14:textId="090FE8F3" w:rsidR="00120329" w:rsidRDefault="00120329">
          <w:pPr>
            <w:pStyle w:val="TOC1"/>
            <w:tabs>
              <w:tab w:val="right" w:leader="dot" w:pos="8227"/>
            </w:tabs>
            <w:rPr>
              <w:rFonts w:eastAsiaTheme="minorEastAsia"/>
              <w:noProof/>
              <w:lang w:val="en-US"/>
            </w:rPr>
          </w:pPr>
          <w:hyperlink w:anchor="_Toc522369851" w:history="1">
            <w:r w:rsidRPr="00BB46F5">
              <w:rPr>
                <w:rStyle w:val="Hyperlink"/>
                <w:rFonts w:ascii="Arial" w:hAnsi="Arial" w:cs="Arial"/>
                <w:b/>
                <w:noProof/>
              </w:rPr>
              <w:t>2.6 CONCEPTUAL FRAMEWORK</w:t>
            </w:r>
            <w:r>
              <w:rPr>
                <w:noProof/>
                <w:webHidden/>
              </w:rPr>
              <w:tab/>
            </w:r>
            <w:r>
              <w:rPr>
                <w:noProof/>
                <w:webHidden/>
              </w:rPr>
              <w:fldChar w:fldCharType="begin"/>
            </w:r>
            <w:r>
              <w:rPr>
                <w:noProof/>
                <w:webHidden/>
              </w:rPr>
              <w:instrText xml:space="preserve"> PAGEREF _Toc522369851 \h </w:instrText>
            </w:r>
            <w:r>
              <w:rPr>
                <w:noProof/>
                <w:webHidden/>
              </w:rPr>
            </w:r>
            <w:r>
              <w:rPr>
                <w:noProof/>
                <w:webHidden/>
              </w:rPr>
              <w:fldChar w:fldCharType="separate"/>
            </w:r>
            <w:r w:rsidR="00340BA9">
              <w:rPr>
                <w:noProof/>
                <w:webHidden/>
              </w:rPr>
              <w:t>48</w:t>
            </w:r>
            <w:r>
              <w:rPr>
                <w:noProof/>
                <w:webHidden/>
              </w:rPr>
              <w:fldChar w:fldCharType="end"/>
            </w:r>
          </w:hyperlink>
        </w:p>
        <w:p w14:paraId="12DBD20D" w14:textId="3BCF1ADF" w:rsidR="00120329" w:rsidRDefault="00120329">
          <w:pPr>
            <w:pStyle w:val="TOC1"/>
            <w:tabs>
              <w:tab w:val="right" w:leader="dot" w:pos="8227"/>
            </w:tabs>
            <w:rPr>
              <w:rFonts w:eastAsiaTheme="minorEastAsia"/>
              <w:noProof/>
              <w:lang w:val="en-US"/>
            </w:rPr>
          </w:pPr>
          <w:hyperlink w:anchor="_Toc522369852" w:history="1">
            <w:r w:rsidRPr="00BB46F5">
              <w:rPr>
                <w:rStyle w:val="Hyperlink"/>
                <w:rFonts w:ascii="Arial" w:eastAsiaTheme="majorEastAsia" w:hAnsi="Arial" w:cs="Arial"/>
                <w:b/>
                <w:bCs/>
                <w:noProof/>
              </w:rPr>
              <w:t>2.7 HYPOTHESES</w:t>
            </w:r>
            <w:r>
              <w:rPr>
                <w:noProof/>
                <w:webHidden/>
              </w:rPr>
              <w:tab/>
            </w:r>
            <w:r>
              <w:rPr>
                <w:noProof/>
                <w:webHidden/>
              </w:rPr>
              <w:fldChar w:fldCharType="begin"/>
            </w:r>
            <w:r>
              <w:rPr>
                <w:noProof/>
                <w:webHidden/>
              </w:rPr>
              <w:instrText xml:space="preserve"> PAGEREF _Toc522369852 \h </w:instrText>
            </w:r>
            <w:r>
              <w:rPr>
                <w:noProof/>
                <w:webHidden/>
              </w:rPr>
            </w:r>
            <w:r>
              <w:rPr>
                <w:noProof/>
                <w:webHidden/>
              </w:rPr>
              <w:fldChar w:fldCharType="separate"/>
            </w:r>
            <w:r w:rsidR="00340BA9">
              <w:rPr>
                <w:noProof/>
                <w:webHidden/>
              </w:rPr>
              <w:t>48</w:t>
            </w:r>
            <w:r>
              <w:rPr>
                <w:noProof/>
                <w:webHidden/>
              </w:rPr>
              <w:fldChar w:fldCharType="end"/>
            </w:r>
          </w:hyperlink>
        </w:p>
        <w:p w14:paraId="1615F0BA" w14:textId="17B13F99" w:rsidR="00120329" w:rsidRDefault="00120329">
          <w:pPr>
            <w:pStyle w:val="TOC1"/>
            <w:tabs>
              <w:tab w:val="right" w:leader="dot" w:pos="8227"/>
            </w:tabs>
            <w:rPr>
              <w:rFonts w:eastAsiaTheme="minorEastAsia"/>
              <w:noProof/>
              <w:lang w:val="en-US"/>
            </w:rPr>
          </w:pPr>
          <w:hyperlink w:anchor="_Toc522369853" w:history="1">
            <w:r w:rsidRPr="00BB46F5">
              <w:rPr>
                <w:rStyle w:val="Hyperlink"/>
                <w:rFonts w:ascii="Arial" w:eastAsiaTheme="majorEastAsia" w:hAnsi="Arial" w:cs="Arial"/>
                <w:b/>
                <w:bCs/>
                <w:noProof/>
              </w:rPr>
              <w:t>2.8 CHAPTER CONCLUSIONS</w:t>
            </w:r>
            <w:r>
              <w:rPr>
                <w:noProof/>
                <w:webHidden/>
              </w:rPr>
              <w:tab/>
            </w:r>
            <w:r>
              <w:rPr>
                <w:noProof/>
                <w:webHidden/>
              </w:rPr>
              <w:fldChar w:fldCharType="begin"/>
            </w:r>
            <w:r>
              <w:rPr>
                <w:noProof/>
                <w:webHidden/>
              </w:rPr>
              <w:instrText xml:space="preserve"> PAGEREF _Toc522369853 \h </w:instrText>
            </w:r>
            <w:r>
              <w:rPr>
                <w:noProof/>
                <w:webHidden/>
              </w:rPr>
            </w:r>
            <w:r>
              <w:rPr>
                <w:noProof/>
                <w:webHidden/>
              </w:rPr>
              <w:fldChar w:fldCharType="separate"/>
            </w:r>
            <w:r w:rsidR="00340BA9">
              <w:rPr>
                <w:noProof/>
                <w:webHidden/>
              </w:rPr>
              <w:t>49</w:t>
            </w:r>
            <w:r>
              <w:rPr>
                <w:noProof/>
                <w:webHidden/>
              </w:rPr>
              <w:fldChar w:fldCharType="end"/>
            </w:r>
          </w:hyperlink>
        </w:p>
        <w:p w14:paraId="62C0C54B" w14:textId="3A6E2446" w:rsidR="00120329" w:rsidRDefault="00120329">
          <w:pPr>
            <w:pStyle w:val="TOC1"/>
            <w:tabs>
              <w:tab w:val="right" w:leader="dot" w:pos="8227"/>
            </w:tabs>
            <w:rPr>
              <w:rFonts w:eastAsiaTheme="minorEastAsia"/>
              <w:noProof/>
              <w:lang w:val="en-US"/>
            </w:rPr>
          </w:pPr>
          <w:hyperlink w:anchor="_Toc522369854" w:history="1">
            <w:r w:rsidRPr="00BB46F5">
              <w:rPr>
                <w:rStyle w:val="Hyperlink"/>
                <w:rFonts w:ascii="Arial" w:eastAsiaTheme="majorEastAsia" w:hAnsi="Arial" w:cs="Arial"/>
                <w:b/>
                <w:bCs/>
                <w:noProof/>
              </w:rPr>
              <w:t>CHAPTER 3</w:t>
            </w:r>
            <w:r>
              <w:rPr>
                <w:noProof/>
                <w:webHidden/>
              </w:rPr>
              <w:tab/>
            </w:r>
            <w:r>
              <w:rPr>
                <w:noProof/>
                <w:webHidden/>
              </w:rPr>
              <w:fldChar w:fldCharType="begin"/>
            </w:r>
            <w:r>
              <w:rPr>
                <w:noProof/>
                <w:webHidden/>
              </w:rPr>
              <w:instrText xml:space="preserve"> PAGEREF _Toc522369854 \h </w:instrText>
            </w:r>
            <w:r>
              <w:rPr>
                <w:noProof/>
                <w:webHidden/>
              </w:rPr>
            </w:r>
            <w:r>
              <w:rPr>
                <w:noProof/>
                <w:webHidden/>
              </w:rPr>
              <w:fldChar w:fldCharType="separate"/>
            </w:r>
            <w:r w:rsidR="00340BA9">
              <w:rPr>
                <w:noProof/>
                <w:webHidden/>
              </w:rPr>
              <w:t>50</w:t>
            </w:r>
            <w:r>
              <w:rPr>
                <w:noProof/>
                <w:webHidden/>
              </w:rPr>
              <w:fldChar w:fldCharType="end"/>
            </w:r>
          </w:hyperlink>
        </w:p>
        <w:p w14:paraId="185DB127" w14:textId="74D51B65" w:rsidR="00120329" w:rsidRDefault="00120329">
          <w:pPr>
            <w:pStyle w:val="TOC1"/>
            <w:tabs>
              <w:tab w:val="right" w:leader="dot" w:pos="8227"/>
            </w:tabs>
            <w:rPr>
              <w:rFonts w:eastAsiaTheme="minorEastAsia"/>
              <w:noProof/>
              <w:lang w:val="en-US"/>
            </w:rPr>
          </w:pPr>
          <w:hyperlink w:anchor="_Toc522369855" w:history="1">
            <w:r w:rsidRPr="00BB46F5">
              <w:rPr>
                <w:rStyle w:val="Hyperlink"/>
                <w:rFonts w:ascii="Arial" w:eastAsiaTheme="majorEastAsia" w:hAnsi="Arial" w:cs="Arial"/>
                <w:b/>
                <w:bCs/>
                <w:noProof/>
              </w:rPr>
              <w:t>3.0 OVERVIEW</w:t>
            </w:r>
            <w:r>
              <w:rPr>
                <w:noProof/>
                <w:webHidden/>
              </w:rPr>
              <w:tab/>
            </w:r>
            <w:r>
              <w:rPr>
                <w:noProof/>
                <w:webHidden/>
              </w:rPr>
              <w:fldChar w:fldCharType="begin"/>
            </w:r>
            <w:r>
              <w:rPr>
                <w:noProof/>
                <w:webHidden/>
              </w:rPr>
              <w:instrText xml:space="preserve"> PAGEREF _Toc522369855 \h </w:instrText>
            </w:r>
            <w:r>
              <w:rPr>
                <w:noProof/>
                <w:webHidden/>
              </w:rPr>
            </w:r>
            <w:r>
              <w:rPr>
                <w:noProof/>
                <w:webHidden/>
              </w:rPr>
              <w:fldChar w:fldCharType="separate"/>
            </w:r>
            <w:r w:rsidR="00340BA9">
              <w:rPr>
                <w:noProof/>
                <w:webHidden/>
              </w:rPr>
              <w:t>50</w:t>
            </w:r>
            <w:r>
              <w:rPr>
                <w:noProof/>
                <w:webHidden/>
              </w:rPr>
              <w:fldChar w:fldCharType="end"/>
            </w:r>
          </w:hyperlink>
        </w:p>
        <w:p w14:paraId="5D61F604" w14:textId="52C69D34" w:rsidR="00120329" w:rsidRDefault="00120329">
          <w:pPr>
            <w:pStyle w:val="TOC1"/>
            <w:tabs>
              <w:tab w:val="right" w:leader="dot" w:pos="8227"/>
            </w:tabs>
            <w:rPr>
              <w:rFonts w:eastAsiaTheme="minorEastAsia"/>
              <w:noProof/>
              <w:lang w:val="en-US"/>
            </w:rPr>
          </w:pPr>
          <w:hyperlink w:anchor="_Toc522369856" w:history="1">
            <w:r w:rsidRPr="00BB46F5">
              <w:rPr>
                <w:rStyle w:val="Hyperlink"/>
                <w:rFonts w:ascii="Arial" w:eastAsiaTheme="majorEastAsia" w:hAnsi="Arial" w:cs="Arial"/>
                <w:b/>
                <w:bCs/>
                <w:noProof/>
              </w:rPr>
              <w:t>3.1 RESEARCH DESIGN</w:t>
            </w:r>
            <w:r>
              <w:rPr>
                <w:noProof/>
                <w:webHidden/>
              </w:rPr>
              <w:tab/>
            </w:r>
            <w:r>
              <w:rPr>
                <w:noProof/>
                <w:webHidden/>
              </w:rPr>
              <w:fldChar w:fldCharType="begin"/>
            </w:r>
            <w:r>
              <w:rPr>
                <w:noProof/>
                <w:webHidden/>
              </w:rPr>
              <w:instrText xml:space="preserve"> PAGEREF _Toc522369856 \h </w:instrText>
            </w:r>
            <w:r>
              <w:rPr>
                <w:noProof/>
                <w:webHidden/>
              </w:rPr>
            </w:r>
            <w:r>
              <w:rPr>
                <w:noProof/>
                <w:webHidden/>
              </w:rPr>
              <w:fldChar w:fldCharType="separate"/>
            </w:r>
            <w:r w:rsidR="00340BA9">
              <w:rPr>
                <w:noProof/>
                <w:webHidden/>
              </w:rPr>
              <w:t>50</w:t>
            </w:r>
            <w:r>
              <w:rPr>
                <w:noProof/>
                <w:webHidden/>
              </w:rPr>
              <w:fldChar w:fldCharType="end"/>
            </w:r>
          </w:hyperlink>
        </w:p>
        <w:p w14:paraId="1227D0EC" w14:textId="43849FFF" w:rsidR="00120329" w:rsidRDefault="00120329">
          <w:pPr>
            <w:pStyle w:val="TOC1"/>
            <w:tabs>
              <w:tab w:val="right" w:leader="dot" w:pos="8227"/>
            </w:tabs>
            <w:rPr>
              <w:rFonts w:eastAsiaTheme="minorEastAsia"/>
              <w:noProof/>
              <w:lang w:val="en-US"/>
            </w:rPr>
          </w:pPr>
          <w:hyperlink w:anchor="_Toc522369857" w:history="1">
            <w:r w:rsidRPr="00BB46F5">
              <w:rPr>
                <w:rStyle w:val="Hyperlink"/>
                <w:rFonts w:ascii="Arial" w:eastAsiaTheme="majorEastAsia" w:hAnsi="Arial" w:cs="Arial"/>
                <w:b/>
                <w:bCs/>
                <w:noProof/>
              </w:rPr>
              <w:t>3.1.1 Nature of research</w:t>
            </w:r>
            <w:r>
              <w:rPr>
                <w:noProof/>
                <w:webHidden/>
              </w:rPr>
              <w:tab/>
            </w:r>
            <w:r>
              <w:rPr>
                <w:noProof/>
                <w:webHidden/>
              </w:rPr>
              <w:fldChar w:fldCharType="begin"/>
            </w:r>
            <w:r>
              <w:rPr>
                <w:noProof/>
                <w:webHidden/>
              </w:rPr>
              <w:instrText xml:space="preserve"> PAGEREF _Toc522369857 \h </w:instrText>
            </w:r>
            <w:r>
              <w:rPr>
                <w:noProof/>
                <w:webHidden/>
              </w:rPr>
            </w:r>
            <w:r>
              <w:rPr>
                <w:noProof/>
                <w:webHidden/>
              </w:rPr>
              <w:fldChar w:fldCharType="separate"/>
            </w:r>
            <w:r w:rsidR="00340BA9">
              <w:rPr>
                <w:noProof/>
                <w:webHidden/>
              </w:rPr>
              <w:t>50</w:t>
            </w:r>
            <w:r>
              <w:rPr>
                <w:noProof/>
                <w:webHidden/>
              </w:rPr>
              <w:fldChar w:fldCharType="end"/>
            </w:r>
          </w:hyperlink>
        </w:p>
        <w:p w14:paraId="1C869C91" w14:textId="1D3F7020" w:rsidR="00120329" w:rsidRDefault="00120329">
          <w:pPr>
            <w:pStyle w:val="TOC1"/>
            <w:tabs>
              <w:tab w:val="right" w:leader="dot" w:pos="8227"/>
            </w:tabs>
            <w:rPr>
              <w:rFonts w:eastAsiaTheme="minorEastAsia"/>
              <w:noProof/>
              <w:lang w:val="en-US"/>
            </w:rPr>
          </w:pPr>
          <w:hyperlink w:anchor="_Toc522369858" w:history="1">
            <w:r w:rsidRPr="00BB46F5">
              <w:rPr>
                <w:rStyle w:val="Hyperlink"/>
                <w:rFonts w:ascii="Arial" w:hAnsi="Arial" w:cs="Arial"/>
                <w:b/>
                <w:noProof/>
              </w:rPr>
              <w:t>3.1.2 Research environment – non-contrive</w:t>
            </w:r>
            <w:r>
              <w:rPr>
                <w:noProof/>
                <w:webHidden/>
              </w:rPr>
              <w:tab/>
            </w:r>
            <w:r>
              <w:rPr>
                <w:noProof/>
                <w:webHidden/>
              </w:rPr>
              <w:fldChar w:fldCharType="begin"/>
            </w:r>
            <w:r>
              <w:rPr>
                <w:noProof/>
                <w:webHidden/>
              </w:rPr>
              <w:instrText xml:space="preserve"> PAGEREF _Toc522369858 \h </w:instrText>
            </w:r>
            <w:r>
              <w:rPr>
                <w:noProof/>
                <w:webHidden/>
              </w:rPr>
            </w:r>
            <w:r>
              <w:rPr>
                <w:noProof/>
                <w:webHidden/>
              </w:rPr>
              <w:fldChar w:fldCharType="separate"/>
            </w:r>
            <w:r w:rsidR="00340BA9">
              <w:rPr>
                <w:noProof/>
                <w:webHidden/>
              </w:rPr>
              <w:t>51</w:t>
            </w:r>
            <w:r>
              <w:rPr>
                <w:noProof/>
                <w:webHidden/>
              </w:rPr>
              <w:fldChar w:fldCharType="end"/>
            </w:r>
          </w:hyperlink>
        </w:p>
        <w:p w14:paraId="73312E4E" w14:textId="68F80542" w:rsidR="00120329" w:rsidRDefault="00120329">
          <w:pPr>
            <w:pStyle w:val="TOC1"/>
            <w:tabs>
              <w:tab w:val="right" w:leader="dot" w:pos="8227"/>
            </w:tabs>
            <w:rPr>
              <w:rFonts w:eastAsiaTheme="minorEastAsia"/>
              <w:noProof/>
              <w:lang w:val="en-US"/>
            </w:rPr>
          </w:pPr>
          <w:hyperlink w:anchor="_Toc522369859" w:history="1">
            <w:r w:rsidRPr="00BB46F5">
              <w:rPr>
                <w:rStyle w:val="Hyperlink"/>
                <w:rFonts w:ascii="Arial" w:eastAsiaTheme="majorEastAsia" w:hAnsi="Arial" w:cs="Arial"/>
                <w:b/>
                <w:bCs/>
                <w:noProof/>
              </w:rPr>
              <w:t>3.1.3 Extent of research interference</w:t>
            </w:r>
            <w:r>
              <w:rPr>
                <w:noProof/>
                <w:webHidden/>
              </w:rPr>
              <w:tab/>
            </w:r>
            <w:r>
              <w:rPr>
                <w:noProof/>
                <w:webHidden/>
              </w:rPr>
              <w:fldChar w:fldCharType="begin"/>
            </w:r>
            <w:r>
              <w:rPr>
                <w:noProof/>
                <w:webHidden/>
              </w:rPr>
              <w:instrText xml:space="preserve"> PAGEREF _Toc522369859 \h </w:instrText>
            </w:r>
            <w:r>
              <w:rPr>
                <w:noProof/>
                <w:webHidden/>
              </w:rPr>
            </w:r>
            <w:r>
              <w:rPr>
                <w:noProof/>
                <w:webHidden/>
              </w:rPr>
              <w:fldChar w:fldCharType="separate"/>
            </w:r>
            <w:r w:rsidR="00340BA9">
              <w:rPr>
                <w:noProof/>
                <w:webHidden/>
              </w:rPr>
              <w:t>51</w:t>
            </w:r>
            <w:r>
              <w:rPr>
                <w:noProof/>
                <w:webHidden/>
              </w:rPr>
              <w:fldChar w:fldCharType="end"/>
            </w:r>
          </w:hyperlink>
        </w:p>
        <w:p w14:paraId="40CA590D" w14:textId="160EC0E6" w:rsidR="00120329" w:rsidRDefault="00120329">
          <w:pPr>
            <w:pStyle w:val="TOC1"/>
            <w:tabs>
              <w:tab w:val="right" w:leader="dot" w:pos="8227"/>
            </w:tabs>
            <w:rPr>
              <w:rFonts w:eastAsiaTheme="minorEastAsia"/>
              <w:noProof/>
              <w:lang w:val="en-US"/>
            </w:rPr>
          </w:pPr>
          <w:hyperlink w:anchor="_Toc522369860" w:history="1">
            <w:r w:rsidRPr="00BB46F5">
              <w:rPr>
                <w:rStyle w:val="Hyperlink"/>
                <w:rFonts w:ascii="Arial" w:eastAsiaTheme="majorEastAsia" w:hAnsi="Arial" w:cs="Arial"/>
                <w:b/>
                <w:bCs/>
                <w:noProof/>
              </w:rPr>
              <w:t>3.2 SAMPLING DESIGN</w:t>
            </w:r>
            <w:r>
              <w:rPr>
                <w:noProof/>
                <w:webHidden/>
              </w:rPr>
              <w:tab/>
            </w:r>
            <w:r>
              <w:rPr>
                <w:noProof/>
                <w:webHidden/>
              </w:rPr>
              <w:fldChar w:fldCharType="begin"/>
            </w:r>
            <w:r>
              <w:rPr>
                <w:noProof/>
                <w:webHidden/>
              </w:rPr>
              <w:instrText xml:space="preserve"> PAGEREF _Toc522369860 \h </w:instrText>
            </w:r>
            <w:r>
              <w:rPr>
                <w:noProof/>
                <w:webHidden/>
              </w:rPr>
            </w:r>
            <w:r>
              <w:rPr>
                <w:noProof/>
                <w:webHidden/>
              </w:rPr>
              <w:fldChar w:fldCharType="separate"/>
            </w:r>
            <w:r w:rsidR="00340BA9">
              <w:rPr>
                <w:noProof/>
                <w:webHidden/>
              </w:rPr>
              <w:t>51</w:t>
            </w:r>
            <w:r>
              <w:rPr>
                <w:noProof/>
                <w:webHidden/>
              </w:rPr>
              <w:fldChar w:fldCharType="end"/>
            </w:r>
          </w:hyperlink>
        </w:p>
        <w:p w14:paraId="2DC72529" w14:textId="739C2468" w:rsidR="00120329" w:rsidRDefault="00120329">
          <w:pPr>
            <w:pStyle w:val="TOC1"/>
            <w:tabs>
              <w:tab w:val="right" w:leader="dot" w:pos="8227"/>
            </w:tabs>
            <w:rPr>
              <w:rFonts w:eastAsiaTheme="minorEastAsia"/>
              <w:noProof/>
              <w:lang w:val="en-US"/>
            </w:rPr>
          </w:pPr>
          <w:hyperlink w:anchor="_Toc522369861" w:history="1">
            <w:r w:rsidRPr="00BB46F5">
              <w:rPr>
                <w:rStyle w:val="Hyperlink"/>
                <w:rFonts w:ascii="Arial" w:eastAsiaTheme="majorEastAsia" w:hAnsi="Arial" w:cs="Arial"/>
                <w:b/>
                <w:bCs/>
                <w:noProof/>
              </w:rPr>
              <w:t>3.2.1 Research population</w:t>
            </w:r>
            <w:r>
              <w:rPr>
                <w:noProof/>
                <w:webHidden/>
              </w:rPr>
              <w:tab/>
            </w:r>
            <w:r>
              <w:rPr>
                <w:noProof/>
                <w:webHidden/>
              </w:rPr>
              <w:fldChar w:fldCharType="begin"/>
            </w:r>
            <w:r>
              <w:rPr>
                <w:noProof/>
                <w:webHidden/>
              </w:rPr>
              <w:instrText xml:space="preserve"> PAGEREF _Toc522369861 \h </w:instrText>
            </w:r>
            <w:r>
              <w:rPr>
                <w:noProof/>
                <w:webHidden/>
              </w:rPr>
            </w:r>
            <w:r>
              <w:rPr>
                <w:noProof/>
                <w:webHidden/>
              </w:rPr>
              <w:fldChar w:fldCharType="separate"/>
            </w:r>
            <w:r w:rsidR="00340BA9">
              <w:rPr>
                <w:noProof/>
                <w:webHidden/>
              </w:rPr>
              <w:t>51</w:t>
            </w:r>
            <w:r>
              <w:rPr>
                <w:noProof/>
                <w:webHidden/>
              </w:rPr>
              <w:fldChar w:fldCharType="end"/>
            </w:r>
          </w:hyperlink>
        </w:p>
        <w:p w14:paraId="4BE95CC7" w14:textId="1B7193C7" w:rsidR="00120329" w:rsidRDefault="00120329">
          <w:pPr>
            <w:pStyle w:val="TOC1"/>
            <w:tabs>
              <w:tab w:val="right" w:leader="dot" w:pos="8227"/>
            </w:tabs>
            <w:rPr>
              <w:rFonts w:eastAsiaTheme="minorEastAsia"/>
              <w:noProof/>
              <w:lang w:val="en-US"/>
            </w:rPr>
          </w:pPr>
          <w:hyperlink w:anchor="_Toc522369862" w:history="1">
            <w:r w:rsidRPr="00BB46F5">
              <w:rPr>
                <w:rStyle w:val="Hyperlink"/>
                <w:rFonts w:ascii="Arial" w:eastAsiaTheme="majorEastAsia" w:hAnsi="Arial" w:cs="Arial"/>
                <w:b/>
                <w:bCs/>
                <w:noProof/>
              </w:rPr>
              <w:t>3.2.2 Sampling plan</w:t>
            </w:r>
            <w:r>
              <w:rPr>
                <w:noProof/>
                <w:webHidden/>
              </w:rPr>
              <w:tab/>
            </w:r>
            <w:r>
              <w:rPr>
                <w:noProof/>
                <w:webHidden/>
              </w:rPr>
              <w:fldChar w:fldCharType="begin"/>
            </w:r>
            <w:r>
              <w:rPr>
                <w:noProof/>
                <w:webHidden/>
              </w:rPr>
              <w:instrText xml:space="preserve"> PAGEREF _Toc522369862 \h </w:instrText>
            </w:r>
            <w:r>
              <w:rPr>
                <w:noProof/>
                <w:webHidden/>
              </w:rPr>
            </w:r>
            <w:r>
              <w:rPr>
                <w:noProof/>
                <w:webHidden/>
              </w:rPr>
              <w:fldChar w:fldCharType="separate"/>
            </w:r>
            <w:r w:rsidR="00340BA9">
              <w:rPr>
                <w:noProof/>
                <w:webHidden/>
              </w:rPr>
              <w:t>51</w:t>
            </w:r>
            <w:r>
              <w:rPr>
                <w:noProof/>
                <w:webHidden/>
              </w:rPr>
              <w:fldChar w:fldCharType="end"/>
            </w:r>
          </w:hyperlink>
        </w:p>
        <w:p w14:paraId="529911B0" w14:textId="5B533BA5" w:rsidR="00120329" w:rsidRDefault="00120329">
          <w:pPr>
            <w:pStyle w:val="TOC1"/>
            <w:tabs>
              <w:tab w:val="right" w:leader="dot" w:pos="8227"/>
            </w:tabs>
            <w:rPr>
              <w:rFonts w:eastAsiaTheme="minorEastAsia"/>
              <w:noProof/>
              <w:lang w:val="en-US"/>
            </w:rPr>
          </w:pPr>
          <w:hyperlink w:anchor="_Toc522369863" w:history="1">
            <w:r w:rsidRPr="00BB46F5">
              <w:rPr>
                <w:rStyle w:val="Hyperlink"/>
                <w:rFonts w:ascii="Arial" w:eastAsiaTheme="majorEastAsia" w:hAnsi="Arial" w:cs="Arial"/>
                <w:b/>
                <w:bCs/>
                <w:noProof/>
              </w:rPr>
              <w:t>3.2.3 Sample size and number of surveys</w:t>
            </w:r>
            <w:r>
              <w:rPr>
                <w:noProof/>
                <w:webHidden/>
              </w:rPr>
              <w:tab/>
            </w:r>
            <w:r>
              <w:rPr>
                <w:noProof/>
                <w:webHidden/>
              </w:rPr>
              <w:fldChar w:fldCharType="begin"/>
            </w:r>
            <w:r>
              <w:rPr>
                <w:noProof/>
                <w:webHidden/>
              </w:rPr>
              <w:instrText xml:space="preserve"> PAGEREF _Toc522369863 \h </w:instrText>
            </w:r>
            <w:r>
              <w:rPr>
                <w:noProof/>
                <w:webHidden/>
              </w:rPr>
            </w:r>
            <w:r>
              <w:rPr>
                <w:noProof/>
                <w:webHidden/>
              </w:rPr>
              <w:fldChar w:fldCharType="separate"/>
            </w:r>
            <w:r w:rsidR="00340BA9">
              <w:rPr>
                <w:noProof/>
                <w:webHidden/>
              </w:rPr>
              <w:t>53</w:t>
            </w:r>
            <w:r>
              <w:rPr>
                <w:noProof/>
                <w:webHidden/>
              </w:rPr>
              <w:fldChar w:fldCharType="end"/>
            </w:r>
          </w:hyperlink>
        </w:p>
        <w:p w14:paraId="55486D25" w14:textId="37634624" w:rsidR="00120329" w:rsidRDefault="00120329">
          <w:pPr>
            <w:pStyle w:val="TOC1"/>
            <w:tabs>
              <w:tab w:val="right" w:leader="dot" w:pos="8227"/>
            </w:tabs>
            <w:rPr>
              <w:rFonts w:eastAsiaTheme="minorEastAsia"/>
              <w:noProof/>
              <w:lang w:val="en-US"/>
            </w:rPr>
          </w:pPr>
          <w:hyperlink w:anchor="_Toc522369864" w:history="1">
            <w:r w:rsidRPr="00BB46F5">
              <w:rPr>
                <w:rStyle w:val="Hyperlink"/>
                <w:rFonts w:ascii="Arial" w:eastAsiaTheme="majorEastAsia" w:hAnsi="Arial" w:cs="Arial"/>
                <w:b/>
                <w:bCs/>
                <w:noProof/>
              </w:rPr>
              <w:t>3.2.4 Unit of analysis</w:t>
            </w:r>
            <w:r>
              <w:rPr>
                <w:noProof/>
                <w:webHidden/>
              </w:rPr>
              <w:tab/>
            </w:r>
            <w:r>
              <w:rPr>
                <w:noProof/>
                <w:webHidden/>
              </w:rPr>
              <w:fldChar w:fldCharType="begin"/>
            </w:r>
            <w:r>
              <w:rPr>
                <w:noProof/>
                <w:webHidden/>
              </w:rPr>
              <w:instrText xml:space="preserve"> PAGEREF _Toc522369864 \h </w:instrText>
            </w:r>
            <w:r>
              <w:rPr>
                <w:noProof/>
                <w:webHidden/>
              </w:rPr>
            </w:r>
            <w:r>
              <w:rPr>
                <w:noProof/>
                <w:webHidden/>
              </w:rPr>
              <w:fldChar w:fldCharType="separate"/>
            </w:r>
            <w:r w:rsidR="00340BA9">
              <w:rPr>
                <w:noProof/>
                <w:webHidden/>
              </w:rPr>
              <w:t>54</w:t>
            </w:r>
            <w:r>
              <w:rPr>
                <w:noProof/>
                <w:webHidden/>
              </w:rPr>
              <w:fldChar w:fldCharType="end"/>
            </w:r>
          </w:hyperlink>
        </w:p>
        <w:p w14:paraId="569006F9" w14:textId="24B926AB" w:rsidR="00120329" w:rsidRDefault="00120329">
          <w:pPr>
            <w:pStyle w:val="TOC1"/>
            <w:tabs>
              <w:tab w:val="right" w:leader="dot" w:pos="8227"/>
            </w:tabs>
            <w:rPr>
              <w:rFonts w:eastAsiaTheme="minorEastAsia"/>
              <w:noProof/>
              <w:lang w:val="en-US"/>
            </w:rPr>
          </w:pPr>
          <w:hyperlink w:anchor="_Toc522369865" w:history="1">
            <w:r w:rsidRPr="00BB46F5">
              <w:rPr>
                <w:rStyle w:val="Hyperlink"/>
                <w:rFonts w:ascii="Arial" w:eastAsia="Microsoft YaHei" w:hAnsi="Arial" w:cs="Arial"/>
                <w:b/>
                <w:bCs/>
                <w:noProof/>
                <w:lang w:val="en-US" w:eastAsia="zh-CN"/>
              </w:rPr>
              <w:t>3.3 DATA COLLECTION</w:t>
            </w:r>
            <w:r>
              <w:rPr>
                <w:noProof/>
                <w:webHidden/>
              </w:rPr>
              <w:tab/>
            </w:r>
            <w:r>
              <w:rPr>
                <w:noProof/>
                <w:webHidden/>
              </w:rPr>
              <w:fldChar w:fldCharType="begin"/>
            </w:r>
            <w:r>
              <w:rPr>
                <w:noProof/>
                <w:webHidden/>
              </w:rPr>
              <w:instrText xml:space="preserve"> PAGEREF _Toc522369865 \h </w:instrText>
            </w:r>
            <w:r>
              <w:rPr>
                <w:noProof/>
                <w:webHidden/>
              </w:rPr>
            </w:r>
            <w:r>
              <w:rPr>
                <w:noProof/>
                <w:webHidden/>
              </w:rPr>
              <w:fldChar w:fldCharType="separate"/>
            </w:r>
            <w:r w:rsidR="00340BA9">
              <w:rPr>
                <w:noProof/>
                <w:webHidden/>
              </w:rPr>
              <w:t>54</w:t>
            </w:r>
            <w:r>
              <w:rPr>
                <w:noProof/>
                <w:webHidden/>
              </w:rPr>
              <w:fldChar w:fldCharType="end"/>
            </w:r>
          </w:hyperlink>
        </w:p>
        <w:p w14:paraId="6E6852D3" w14:textId="0E1B7F37" w:rsidR="00120329" w:rsidRDefault="00120329">
          <w:pPr>
            <w:pStyle w:val="TOC1"/>
            <w:tabs>
              <w:tab w:val="right" w:leader="dot" w:pos="8227"/>
            </w:tabs>
            <w:rPr>
              <w:rFonts w:eastAsiaTheme="minorEastAsia"/>
              <w:noProof/>
              <w:lang w:val="en-US"/>
            </w:rPr>
          </w:pPr>
          <w:hyperlink w:anchor="_Toc522369866" w:history="1">
            <w:r w:rsidRPr="00BB46F5">
              <w:rPr>
                <w:rStyle w:val="Hyperlink"/>
                <w:rFonts w:ascii="Arial" w:eastAsia="Microsoft YaHei" w:hAnsi="Arial" w:cs="Arial"/>
                <w:b/>
                <w:bCs/>
                <w:noProof/>
                <w:lang w:val="en-US" w:eastAsia="zh-CN"/>
              </w:rPr>
              <w:t>3.3.1 Data collection for correlation study</w:t>
            </w:r>
            <w:r>
              <w:rPr>
                <w:noProof/>
                <w:webHidden/>
              </w:rPr>
              <w:tab/>
            </w:r>
            <w:r>
              <w:rPr>
                <w:noProof/>
                <w:webHidden/>
              </w:rPr>
              <w:fldChar w:fldCharType="begin"/>
            </w:r>
            <w:r>
              <w:rPr>
                <w:noProof/>
                <w:webHidden/>
              </w:rPr>
              <w:instrText xml:space="preserve"> PAGEREF _Toc522369866 \h </w:instrText>
            </w:r>
            <w:r>
              <w:rPr>
                <w:noProof/>
                <w:webHidden/>
              </w:rPr>
            </w:r>
            <w:r>
              <w:rPr>
                <w:noProof/>
                <w:webHidden/>
              </w:rPr>
              <w:fldChar w:fldCharType="separate"/>
            </w:r>
            <w:r w:rsidR="00340BA9">
              <w:rPr>
                <w:noProof/>
                <w:webHidden/>
              </w:rPr>
              <w:t>54</w:t>
            </w:r>
            <w:r>
              <w:rPr>
                <w:noProof/>
                <w:webHidden/>
              </w:rPr>
              <w:fldChar w:fldCharType="end"/>
            </w:r>
          </w:hyperlink>
        </w:p>
        <w:p w14:paraId="333E56B9" w14:textId="30830B09" w:rsidR="00120329" w:rsidRDefault="00120329">
          <w:pPr>
            <w:pStyle w:val="TOC1"/>
            <w:tabs>
              <w:tab w:val="right" w:leader="dot" w:pos="8227"/>
            </w:tabs>
            <w:rPr>
              <w:rFonts w:eastAsiaTheme="minorEastAsia"/>
              <w:noProof/>
              <w:lang w:val="en-US"/>
            </w:rPr>
          </w:pPr>
          <w:hyperlink w:anchor="_Toc522369867" w:history="1">
            <w:r w:rsidRPr="00BB46F5">
              <w:rPr>
                <w:rStyle w:val="Hyperlink"/>
                <w:rFonts w:ascii="Arial" w:eastAsia="Microsoft YaHei" w:hAnsi="Arial" w:cs="Arial"/>
                <w:b/>
                <w:bCs/>
                <w:noProof/>
                <w:lang w:eastAsia="zh-CN"/>
              </w:rPr>
              <w:t>3.3.2   Questionnaire design</w:t>
            </w:r>
            <w:r>
              <w:rPr>
                <w:noProof/>
                <w:webHidden/>
              </w:rPr>
              <w:tab/>
            </w:r>
            <w:r>
              <w:rPr>
                <w:noProof/>
                <w:webHidden/>
              </w:rPr>
              <w:fldChar w:fldCharType="begin"/>
            </w:r>
            <w:r>
              <w:rPr>
                <w:noProof/>
                <w:webHidden/>
              </w:rPr>
              <w:instrText xml:space="preserve"> PAGEREF _Toc522369867 \h </w:instrText>
            </w:r>
            <w:r>
              <w:rPr>
                <w:noProof/>
                <w:webHidden/>
              </w:rPr>
            </w:r>
            <w:r>
              <w:rPr>
                <w:noProof/>
                <w:webHidden/>
              </w:rPr>
              <w:fldChar w:fldCharType="separate"/>
            </w:r>
            <w:r w:rsidR="00340BA9">
              <w:rPr>
                <w:noProof/>
                <w:webHidden/>
              </w:rPr>
              <w:t>55</w:t>
            </w:r>
            <w:r>
              <w:rPr>
                <w:noProof/>
                <w:webHidden/>
              </w:rPr>
              <w:fldChar w:fldCharType="end"/>
            </w:r>
          </w:hyperlink>
        </w:p>
        <w:p w14:paraId="7991CA99" w14:textId="165267E6" w:rsidR="00120329" w:rsidRDefault="00120329">
          <w:pPr>
            <w:pStyle w:val="TOC1"/>
            <w:tabs>
              <w:tab w:val="right" w:leader="dot" w:pos="8227"/>
            </w:tabs>
            <w:rPr>
              <w:rFonts w:eastAsiaTheme="minorEastAsia"/>
              <w:noProof/>
              <w:lang w:val="en-US"/>
            </w:rPr>
          </w:pPr>
          <w:hyperlink w:anchor="_Toc522369868" w:history="1">
            <w:r w:rsidRPr="00BB46F5">
              <w:rPr>
                <w:rStyle w:val="Hyperlink"/>
                <w:rFonts w:ascii="Arial" w:eastAsia="Microsoft YaHei" w:hAnsi="Arial" w:cs="Arial"/>
                <w:b/>
                <w:bCs/>
                <w:noProof/>
                <w:lang w:eastAsia="zh-CN"/>
              </w:rPr>
              <w:t>3.4 MEASUREMENTS</w:t>
            </w:r>
            <w:r>
              <w:rPr>
                <w:noProof/>
                <w:webHidden/>
              </w:rPr>
              <w:tab/>
            </w:r>
            <w:r>
              <w:rPr>
                <w:noProof/>
                <w:webHidden/>
              </w:rPr>
              <w:fldChar w:fldCharType="begin"/>
            </w:r>
            <w:r>
              <w:rPr>
                <w:noProof/>
                <w:webHidden/>
              </w:rPr>
              <w:instrText xml:space="preserve"> PAGEREF _Toc522369868 \h </w:instrText>
            </w:r>
            <w:r>
              <w:rPr>
                <w:noProof/>
                <w:webHidden/>
              </w:rPr>
            </w:r>
            <w:r>
              <w:rPr>
                <w:noProof/>
                <w:webHidden/>
              </w:rPr>
              <w:fldChar w:fldCharType="separate"/>
            </w:r>
            <w:r w:rsidR="00340BA9">
              <w:rPr>
                <w:noProof/>
                <w:webHidden/>
              </w:rPr>
              <w:t>57</w:t>
            </w:r>
            <w:r>
              <w:rPr>
                <w:noProof/>
                <w:webHidden/>
              </w:rPr>
              <w:fldChar w:fldCharType="end"/>
            </w:r>
          </w:hyperlink>
        </w:p>
        <w:p w14:paraId="69165627" w14:textId="31957F7A" w:rsidR="00120329" w:rsidRDefault="00120329">
          <w:pPr>
            <w:pStyle w:val="TOC1"/>
            <w:tabs>
              <w:tab w:val="right" w:leader="dot" w:pos="8227"/>
            </w:tabs>
            <w:rPr>
              <w:rFonts w:eastAsiaTheme="minorEastAsia"/>
              <w:noProof/>
              <w:lang w:val="en-US"/>
            </w:rPr>
          </w:pPr>
          <w:hyperlink w:anchor="_Toc522369869" w:history="1">
            <w:r w:rsidRPr="00BB46F5">
              <w:rPr>
                <w:rStyle w:val="Hyperlink"/>
                <w:rFonts w:ascii="Arial" w:eastAsia="Microsoft YaHei" w:hAnsi="Arial" w:cs="Arial"/>
                <w:b/>
                <w:bCs/>
                <w:noProof/>
                <w:lang w:eastAsia="zh-CN"/>
              </w:rPr>
              <w:t>3.4.1 Pilot test</w:t>
            </w:r>
            <w:r>
              <w:rPr>
                <w:noProof/>
                <w:webHidden/>
              </w:rPr>
              <w:tab/>
            </w:r>
            <w:r>
              <w:rPr>
                <w:noProof/>
                <w:webHidden/>
              </w:rPr>
              <w:fldChar w:fldCharType="begin"/>
            </w:r>
            <w:r>
              <w:rPr>
                <w:noProof/>
                <w:webHidden/>
              </w:rPr>
              <w:instrText xml:space="preserve"> PAGEREF _Toc522369869 \h </w:instrText>
            </w:r>
            <w:r>
              <w:rPr>
                <w:noProof/>
                <w:webHidden/>
              </w:rPr>
            </w:r>
            <w:r>
              <w:rPr>
                <w:noProof/>
                <w:webHidden/>
              </w:rPr>
              <w:fldChar w:fldCharType="separate"/>
            </w:r>
            <w:r w:rsidR="00340BA9">
              <w:rPr>
                <w:noProof/>
                <w:webHidden/>
              </w:rPr>
              <w:t>57</w:t>
            </w:r>
            <w:r>
              <w:rPr>
                <w:noProof/>
                <w:webHidden/>
              </w:rPr>
              <w:fldChar w:fldCharType="end"/>
            </w:r>
          </w:hyperlink>
        </w:p>
        <w:p w14:paraId="18F3F8B4" w14:textId="1F33AE5E" w:rsidR="00120329" w:rsidRDefault="00120329">
          <w:pPr>
            <w:pStyle w:val="TOC1"/>
            <w:tabs>
              <w:tab w:val="right" w:leader="dot" w:pos="8227"/>
            </w:tabs>
            <w:rPr>
              <w:rFonts w:eastAsiaTheme="minorEastAsia"/>
              <w:noProof/>
              <w:lang w:val="en-US"/>
            </w:rPr>
          </w:pPr>
          <w:hyperlink w:anchor="_Toc522369870" w:history="1">
            <w:r w:rsidRPr="00BB46F5">
              <w:rPr>
                <w:rStyle w:val="Hyperlink"/>
                <w:rFonts w:ascii="Arial" w:eastAsia="Microsoft YaHei" w:hAnsi="Arial" w:cs="Arial"/>
                <w:b/>
                <w:noProof/>
                <w:lang w:eastAsia="zh-CN"/>
              </w:rPr>
              <w:t>3.4.2 Preliminary tests</w:t>
            </w:r>
            <w:r>
              <w:rPr>
                <w:noProof/>
                <w:webHidden/>
              </w:rPr>
              <w:tab/>
            </w:r>
            <w:r>
              <w:rPr>
                <w:noProof/>
                <w:webHidden/>
              </w:rPr>
              <w:fldChar w:fldCharType="begin"/>
            </w:r>
            <w:r>
              <w:rPr>
                <w:noProof/>
                <w:webHidden/>
              </w:rPr>
              <w:instrText xml:space="preserve"> PAGEREF _Toc522369870 \h </w:instrText>
            </w:r>
            <w:r>
              <w:rPr>
                <w:noProof/>
                <w:webHidden/>
              </w:rPr>
            </w:r>
            <w:r>
              <w:rPr>
                <w:noProof/>
                <w:webHidden/>
              </w:rPr>
              <w:fldChar w:fldCharType="separate"/>
            </w:r>
            <w:r w:rsidR="00340BA9">
              <w:rPr>
                <w:noProof/>
                <w:webHidden/>
              </w:rPr>
              <w:t>57</w:t>
            </w:r>
            <w:r>
              <w:rPr>
                <w:noProof/>
                <w:webHidden/>
              </w:rPr>
              <w:fldChar w:fldCharType="end"/>
            </w:r>
          </w:hyperlink>
        </w:p>
        <w:p w14:paraId="6298BF65" w14:textId="67FBA092" w:rsidR="00120329" w:rsidRDefault="00120329">
          <w:pPr>
            <w:pStyle w:val="TOC1"/>
            <w:tabs>
              <w:tab w:val="right" w:leader="dot" w:pos="8227"/>
            </w:tabs>
            <w:rPr>
              <w:rFonts w:eastAsiaTheme="minorEastAsia"/>
              <w:noProof/>
              <w:lang w:val="en-US"/>
            </w:rPr>
          </w:pPr>
          <w:hyperlink w:anchor="_Toc522369871" w:history="1">
            <w:r w:rsidRPr="00BB46F5">
              <w:rPr>
                <w:rStyle w:val="Hyperlink"/>
                <w:rFonts w:ascii="Arial" w:eastAsia="Microsoft YaHei" w:hAnsi="Arial" w:cs="Arial"/>
                <w:b/>
                <w:bCs/>
                <w:noProof/>
                <w:lang w:eastAsia="zh-CN"/>
              </w:rPr>
              <w:t>3.4.2.1 Factor Analysis</w:t>
            </w:r>
            <w:r>
              <w:rPr>
                <w:noProof/>
                <w:webHidden/>
              </w:rPr>
              <w:tab/>
            </w:r>
            <w:r>
              <w:rPr>
                <w:noProof/>
                <w:webHidden/>
              </w:rPr>
              <w:fldChar w:fldCharType="begin"/>
            </w:r>
            <w:r>
              <w:rPr>
                <w:noProof/>
                <w:webHidden/>
              </w:rPr>
              <w:instrText xml:space="preserve"> PAGEREF _Toc522369871 \h </w:instrText>
            </w:r>
            <w:r>
              <w:rPr>
                <w:noProof/>
                <w:webHidden/>
              </w:rPr>
            </w:r>
            <w:r>
              <w:rPr>
                <w:noProof/>
                <w:webHidden/>
              </w:rPr>
              <w:fldChar w:fldCharType="separate"/>
            </w:r>
            <w:r w:rsidR="00340BA9">
              <w:rPr>
                <w:noProof/>
                <w:webHidden/>
              </w:rPr>
              <w:t>57</w:t>
            </w:r>
            <w:r>
              <w:rPr>
                <w:noProof/>
                <w:webHidden/>
              </w:rPr>
              <w:fldChar w:fldCharType="end"/>
            </w:r>
          </w:hyperlink>
        </w:p>
        <w:p w14:paraId="18F373C4" w14:textId="6915B007" w:rsidR="00120329" w:rsidRDefault="00120329">
          <w:pPr>
            <w:pStyle w:val="TOC1"/>
            <w:tabs>
              <w:tab w:val="right" w:leader="dot" w:pos="8227"/>
            </w:tabs>
            <w:rPr>
              <w:rFonts w:eastAsiaTheme="minorEastAsia"/>
              <w:noProof/>
              <w:lang w:val="en-US"/>
            </w:rPr>
          </w:pPr>
          <w:hyperlink w:anchor="_Toc522369872" w:history="1">
            <w:r w:rsidRPr="00BB46F5">
              <w:rPr>
                <w:rStyle w:val="Hyperlink"/>
                <w:rFonts w:ascii="Arial" w:eastAsia="Microsoft YaHei" w:hAnsi="Arial" w:cs="Arial"/>
                <w:b/>
                <w:bCs/>
                <w:noProof/>
                <w:lang w:eastAsia="zh-CN"/>
              </w:rPr>
              <w:t>3.4.2.2 Reliability test</w:t>
            </w:r>
            <w:r>
              <w:rPr>
                <w:noProof/>
                <w:webHidden/>
              </w:rPr>
              <w:tab/>
            </w:r>
            <w:r>
              <w:rPr>
                <w:noProof/>
                <w:webHidden/>
              </w:rPr>
              <w:fldChar w:fldCharType="begin"/>
            </w:r>
            <w:r>
              <w:rPr>
                <w:noProof/>
                <w:webHidden/>
              </w:rPr>
              <w:instrText xml:space="preserve"> PAGEREF _Toc522369872 \h </w:instrText>
            </w:r>
            <w:r>
              <w:rPr>
                <w:noProof/>
                <w:webHidden/>
              </w:rPr>
            </w:r>
            <w:r>
              <w:rPr>
                <w:noProof/>
                <w:webHidden/>
              </w:rPr>
              <w:fldChar w:fldCharType="separate"/>
            </w:r>
            <w:r w:rsidR="00340BA9">
              <w:rPr>
                <w:noProof/>
                <w:webHidden/>
              </w:rPr>
              <w:t>58</w:t>
            </w:r>
            <w:r>
              <w:rPr>
                <w:noProof/>
                <w:webHidden/>
              </w:rPr>
              <w:fldChar w:fldCharType="end"/>
            </w:r>
          </w:hyperlink>
        </w:p>
        <w:p w14:paraId="4EACD329" w14:textId="5756DBD6" w:rsidR="00120329" w:rsidRDefault="00120329">
          <w:pPr>
            <w:pStyle w:val="TOC1"/>
            <w:tabs>
              <w:tab w:val="right" w:leader="dot" w:pos="8227"/>
            </w:tabs>
            <w:rPr>
              <w:rFonts w:eastAsiaTheme="minorEastAsia"/>
              <w:noProof/>
              <w:lang w:val="en-US"/>
            </w:rPr>
          </w:pPr>
          <w:hyperlink w:anchor="_Toc522369873" w:history="1">
            <w:r w:rsidRPr="00BB46F5">
              <w:rPr>
                <w:rStyle w:val="Hyperlink"/>
                <w:rFonts w:ascii="Arial" w:eastAsia="Microsoft YaHei" w:hAnsi="Arial" w:cs="Arial"/>
                <w:b/>
                <w:noProof/>
                <w:lang w:eastAsia="zh-CN"/>
              </w:rPr>
              <w:t>3.4.3 Hypotheses Testing</w:t>
            </w:r>
            <w:r>
              <w:rPr>
                <w:noProof/>
                <w:webHidden/>
              </w:rPr>
              <w:tab/>
            </w:r>
            <w:r>
              <w:rPr>
                <w:noProof/>
                <w:webHidden/>
              </w:rPr>
              <w:fldChar w:fldCharType="begin"/>
            </w:r>
            <w:r>
              <w:rPr>
                <w:noProof/>
                <w:webHidden/>
              </w:rPr>
              <w:instrText xml:space="preserve"> PAGEREF _Toc522369873 \h </w:instrText>
            </w:r>
            <w:r>
              <w:rPr>
                <w:noProof/>
                <w:webHidden/>
              </w:rPr>
            </w:r>
            <w:r>
              <w:rPr>
                <w:noProof/>
                <w:webHidden/>
              </w:rPr>
              <w:fldChar w:fldCharType="separate"/>
            </w:r>
            <w:r w:rsidR="00340BA9">
              <w:rPr>
                <w:noProof/>
                <w:webHidden/>
              </w:rPr>
              <w:t>59</w:t>
            </w:r>
            <w:r>
              <w:rPr>
                <w:noProof/>
                <w:webHidden/>
              </w:rPr>
              <w:fldChar w:fldCharType="end"/>
            </w:r>
          </w:hyperlink>
        </w:p>
        <w:p w14:paraId="572DA522" w14:textId="4067E0B6" w:rsidR="00120329" w:rsidRDefault="00120329">
          <w:pPr>
            <w:pStyle w:val="TOC1"/>
            <w:tabs>
              <w:tab w:val="right" w:leader="dot" w:pos="8227"/>
            </w:tabs>
            <w:rPr>
              <w:rFonts w:eastAsiaTheme="minorEastAsia"/>
              <w:noProof/>
              <w:lang w:val="en-US"/>
            </w:rPr>
          </w:pPr>
          <w:hyperlink w:anchor="_Toc522369874" w:history="1">
            <w:r w:rsidRPr="00BB46F5">
              <w:rPr>
                <w:rStyle w:val="Hyperlink"/>
                <w:rFonts w:ascii="Arial" w:eastAsia="Microsoft YaHei" w:hAnsi="Arial" w:cs="Arial"/>
                <w:b/>
                <w:noProof/>
                <w:lang w:eastAsia="zh-CN"/>
              </w:rPr>
              <w:t>3.4.3.1 Multiple regression</w:t>
            </w:r>
            <w:r>
              <w:rPr>
                <w:noProof/>
                <w:webHidden/>
              </w:rPr>
              <w:tab/>
            </w:r>
            <w:r>
              <w:rPr>
                <w:noProof/>
                <w:webHidden/>
              </w:rPr>
              <w:fldChar w:fldCharType="begin"/>
            </w:r>
            <w:r>
              <w:rPr>
                <w:noProof/>
                <w:webHidden/>
              </w:rPr>
              <w:instrText xml:space="preserve"> PAGEREF _Toc522369874 \h </w:instrText>
            </w:r>
            <w:r>
              <w:rPr>
                <w:noProof/>
                <w:webHidden/>
              </w:rPr>
            </w:r>
            <w:r>
              <w:rPr>
                <w:noProof/>
                <w:webHidden/>
              </w:rPr>
              <w:fldChar w:fldCharType="separate"/>
            </w:r>
            <w:r w:rsidR="00340BA9">
              <w:rPr>
                <w:noProof/>
                <w:webHidden/>
              </w:rPr>
              <w:t>59</w:t>
            </w:r>
            <w:r>
              <w:rPr>
                <w:noProof/>
                <w:webHidden/>
              </w:rPr>
              <w:fldChar w:fldCharType="end"/>
            </w:r>
          </w:hyperlink>
        </w:p>
        <w:p w14:paraId="0D24F002" w14:textId="4CA74A32" w:rsidR="00120329" w:rsidRDefault="00120329">
          <w:pPr>
            <w:pStyle w:val="TOC1"/>
            <w:tabs>
              <w:tab w:val="right" w:leader="dot" w:pos="8227"/>
            </w:tabs>
            <w:rPr>
              <w:rFonts w:eastAsiaTheme="minorEastAsia"/>
              <w:noProof/>
              <w:lang w:val="en-US"/>
            </w:rPr>
          </w:pPr>
          <w:hyperlink w:anchor="_Toc522369875" w:history="1">
            <w:r w:rsidRPr="00BB46F5">
              <w:rPr>
                <w:rStyle w:val="Hyperlink"/>
                <w:rFonts w:ascii="Arial" w:eastAsia="Microsoft YaHei" w:hAnsi="Arial" w:cs="Arial"/>
                <w:b/>
                <w:noProof/>
                <w:lang w:eastAsia="zh-CN"/>
              </w:rPr>
              <w:t>3.4.3.2 ANOVA</w:t>
            </w:r>
            <w:r>
              <w:rPr>
                <w:noProof/>
                <w:webHidden/>
              </w:rPr>
              <w:tab/>
            </w:r>
            <w:r>
              <w:rPr>
                <w:noProof/>
                <w:webHidden/>
              </w:rPr>
              <w:fldChar w:fldCharType="begin"/>
            </w:r>
            <w:r>
              <w:rPr>
                <w:noProof/>
                <w:webHidden/>
              </w:rPr>
              <w:instrText xml:space="preserve"> PAGEREF _Toc522369875 \h </w:instrText>
            </w:r>
            <w:r>
              <w:rPr>
                <w:noProof/>
                <w:webHidden/>
              </w:rPr>
            </w:r>
            <w:r>
              <w:rPr>
                <w:noProof/>
                <w:webHidden/>
              </w:rPr>
              <w:fldChar w:fldCharType="separate"/>
            </w:r>
            <w:r w:rsidR="00340BA9">
              <w:rPr>
                <w:noProof/>
                <w:webHidden/>
              </w:rPr>
              <w:t>60</w:t>
            </w:r>
            <w:r>
              <w:rPr>
                <w:noProof/>
                <w:webHidden/>
              </w:rPr>
              <w:fldChar w:fldCharType="end"/>
            </w:r>
          </w:hyperlink>
        </w:p>
        <w:p w14:paraId="5D182A5B" w14:textId="5F75F346" w:rsidR="00120329" w:rsidRDefault="00120329">
          <w:pPr>
            <w:pStyle w:val="TOC1"/>
            <w:tabs>
              <w:tab w:val="right" w:leader="dot" w:pos="8227"/>
            </w:tabs>
            <w:rPr>
              <w:rFonts w:eastAsiaTheme="minorEastAsia"/>
              <w:noProof/>
              <w:lang w:val="en-US"/>
            </w:rPr>
          </w:pPr>
          <w:hyperlink w:anchor="_Toc522369876" w:history="1">
            <w:r w:rsidRPr="00BB46F5">
              <w:rPr>
                <w:rStyle w:val="Hyperlink"/>
                <w:rFonts w:ascii="Arial" w:eastAsia="Microsoft YaHei" w:hAnsi="Arial" w:cs="Arial"/>
                <w:b/>
                <w:bCs/>
                <w:noProof/>
                <w:lang w:eastAsia="zh-CN"/>
              </w:rPr>
              <w:t>3.4.3.3 Hierarchical regression</w:t>
            </w:r>
            <w:r>
              <w:rPr>
                <w:noProof/>
                <w:webHidden/>
              </w:rPr>
              <w:tab/>
            </w:r>
            <w:r>
              <w:rPr>
                <w:noProof/>
                <w:webHidden/>
              </w:rPr>
              <w:fldChar w:fldCharType="begin"/>
            </w:r>
            <w:r>
              <w:rPr>
                <w:noProof/>
                <w:webHidden/>
              </w:rPr>
              <w:instrText xml:space="preserve"> PAGEREF _Toc522369876 \h </w:instrText>
            </w:r>
            <w:r>
              <w:rPr>
                <w:noProof/>
                <w:webHidden/>
              </w:rPr>
            </w:r>
            <w:r>
              <w:rPr>
                <w:noProof/>
                <w:webHidden/>
              </w:rPr>
              <w:fldChar w:fldCharType="separate"/>
            </w:r>
            <w:r w:rsidR="00340BA9">
              <w:rPr>
                <w:noProof/>
                <w:webHidden/>
              </w:rPr>
              <w:t>60</w:t>
            </w:r>
            <w:r>
              <w:rPr>
                <w:noProof/>
                <w:webHidden/>
              </w:rPr>
              <w:fldChar w:fldCharType="end"/>
            </w:r>
          </w:hyperlink>
        </w:p>
        <w:p w14:paraId="031DD6A7" w14:textId="3EF7494F" w:rsidR="00120329" w:rsidRDefault="00120329">
          <w:pPr>
            <w:pStyle w:val="TOC1"/>
            <w:tabs>
              <w:tab w:val="right" w:leader="dot" w:pos="8227"/>
            </w:tabs>
            <w:rPr>
              <w:rFonts w:eastAsiaTheme="minorEastAsia"/>
              <w:noProof/>
              <w:lang w:val="en-US"/>
            </w:rPr>
          </w:pPr>
          <w:hyperlink w:anchor="_Toc522369877" w:history="1">
            <w:r w:rsidRPr="00BB46F5">
              <w:rPr>
                <w:rStyle w:val="Hyperlink"/>
                <w:rFonts w:ascii="Arial" w:eastAsia="Microsoft YaHei" w:hAnsi="Arial" w:cs="Arial"/>
                <w:b/>
                <w:bCs/>
                <w:noProof/>
                <w:lang w:eastAsia="zh-CN"/>
              </w:rPr>
              <w:t>3.5 CONCLUSION</w:t>
            </w:r>
            <w:r>
              <w:rPr>
                <w:noProof/>
                <w:webHidden/>
              </w:rPr>
              <w:tab/>
            </w:r>
            <w:r>
              <w:rPr>
                <w:noProof/>
                <w:webHidden/>
              </w:rPr>
              <w:fldChar w:fldCharType="begin"/>
            </w:r>
            <w:r>
              <w:rPr>
                <w:noProof/>
                <w:webHidden/>
              </w:rPr>
              <w:instrText xml:space="preserve"> PAGEREF _Toc522369877 \h </w:instrText>
            </w:r>
            <w:r>
              <w:rPr>
                <w:noProof/>
                <w:webHidden/>
              </w:rPr>
            </w:r>
            <w:r>
              <w:rPr>
                <w:noProof/>
                <w:webHidden/>
              </w:rPr>
              <w:fldChar w:fldCharType="separate"/>
            </w:r>
            <w:r w:rsidR="00340BA9">
              <w:rPr>
                <w:noProof/>
                <w:webHidden/>
              </w:rPr>
              <w:t>60</w:t>
            </w:r>
            <w:r>
              <w:rPr>
                <w:noProof/>
                <w:webHidden/>
              </w:rPr>
              <w:fldChar w:fldCharType="end"/>
            </w:r>
          </w:hyperlink>
        </w:p>
        <w:p w14:paraId="2AC0863B" w14:textId="12446378" w:rsidR="00120329" w:rsidRDefault="00120329">
          <w:pPr>
            <w:pStyle w:val="TOC1"/>
            <w:tabs>
              <w:tab w:val="right" w:leader="dot" w:pos="8227"/>
            </w:tabs>
            <w:rPr>
              <w:rFonts w:eastAsiaTheme="minorEastAsia"/>
              <w:noProof/>
              <w:lang w:val="en-US"/>
            </w:rPr>
          </w:pPr>
          <w:hyperlink w:anchor="_Toc522369878" w:history="1">
            <w:r w:rsidRPr="00BB46F5">
              <w:rPr>
                <w:rStyle w:val="Hyperlink"/>
                <w:rFonts w:ascii="Arial" w:eastAsia="Microsoft YaHei" w:hAnsi="Arial" w:cs="Arial"/>
                <w:b/>
                <w:noProof/>
                <w:lang w:val="en-US"/>
              </w:rPr>
              <w:t>CHAPTER 4</w:t>
            </w:r>
            <w:r>
              <w:rPr>
                <w:noProof/>
                <w:webHidden/>
              </w:rPr>
              <w:tab/>
            </w:r>
            <w:r>
              <w:rPr>
                <w:noProof/>
                <w:webHidden/>
              </w:rPr>
              <w:fldChar w:fldCharType="begin"/>
            </w:r>
            <w:r>
              <w:rPr>
                <w:noProof/>
                <w:webHidden/>
              </w:rPr>
              <w:instrText xml:space="preserve"> PAGEREF _Toc522369878 \h </w:instrText>
            </w:r>
            <w:r>
              <w:rPr>
                <w:noProof/>
                <w:webHidden/>
              </w:rPr>
            </w:r>
            <w:r>
              <w:rPr>
                <w:noProof/>
                <w:webHidden/>
              </w:rPr>
              <w:fldChar w:fldCharType="separate"/>
            </w:r>
            <w:r w:rsidR="00340BA9">
              <w:rPr>
                <w:noProof/>
                <w:webHidden/>
              </w:rPr>
              <w:t>61</w:t>
            </w:r>
            <w:r>
              <w:rPr>
                <w:noProof/>
                <w:webHidden/>
              </w:rPr>
              <w:fldChar w:fldCharType="end"/>
            </w:r>
          </w:hyperlink>
        </w:p>
        <w:p w14:paraId="36EA5CCE" w14:textId="33B020F5" w:rsidR="00120329" w:rsidRDefault="00120329">
          <w:pPr>
            <w:pStyle w:val="TOC1"/>
            <w:tabs>
              <w:tab w:val="right" w:leader="dot" w:pos="8227"/>
            </w:tabs>
            <w:rPr>
              <w:rFonts w:eastAsiaTheme="minorEastAsia"/>
              <w:noProof/>
              <w:lang w:val="en-US"/>
            </w:rPr>
          </w:pPr>
          <w:hyperlink w:anchor="_Toc522369879" w:history="1">
            <w:r w:rsidRPr="00BB46F5">
              <w:rPr>
                <w:rStyle w:val="Hyperlink"/>
                <w:rFonts w:ascii="Arial" w:hAnsi="Arial" w:cs="Arial"/>
                <w:b/>
                <w:noProof/>
              </w:rPr>
              <w:t>4.0 OVERVIEW</w:t>
            </w:r>
            <w:r>
              <w:rPr>
                <w:noProof/>
                <w:webHidden/>
              </w:rPr>
              <w:tab/>
            </w:r>
            <w:r>
              <w:rPr>
                <w:noProof/>
                <w:webHidden/>
              </w:rPr>
              <w:fldChar w:fldCharType="begin"/>
            </w:r>
            <w:r>
              <w:rPr>
                <w:noProof/>
                <w:webHidden/>
              </w:rPr>
              <w:instrText xml:space="preserve"> PAGEREF _Toc522369879 \h </w:instrText>
            </w:r>
            <w:r>
              <w:rPr>
                <w:noProof/>
                <w:webHidden/>
              </w:rPr>
            </w:r>
            <w:r>
              <w:rPr>
                <w:noProof/>
                <w:webHidden/>
              </w:rPr>
              <w:fldChar w:fldCharType="separate"/>
            </w:r>
            <w:r w:rsidR="00340BA9">
              <w:rPr>
                <w:noProof/>
                <w:webHidden/>
              </w:rPr>
              <w:t>61</w:t>
            </w:r>
            <w:r>
              <w:rPr>
                <w:noProof/>
                <w:webHidden/>
              </w:rPr>
              <w:fldChar w:fldCharType="end"/>
            </w:r>
          </w:hyperlink>
        </w:p>
        <w:p w14:paraId="57F70D5F" w14:textId="5010D2D6" w:rsidR="00120329" w:rsidRDefault="00120329">
          <w:pPr>
            <w:pStyle w:val="TOC1"/>
            <w:tabs>
              <w:tab w:val="right" w:leader="dot" w:pos="8227"/>
            </w:tabs>
            <w:rPr>
              <w:rFonts w:eastAsiaTheme="minorEastAsia"/>
              <w:noProof/>
              <w:lang w:val="en-US"/>
            </w:rPr>
          </w:pPr>
          <w:hyperlink w:anchor="_Toc522369880" w:history="1">
            <w:r w:rsidRPr="00BB46F5">
              <w:rPr>
                <w:rStyle w:val="Hyperlink"/>
                <w:rFonts w:ascii="Arial" w:hAnsi="Arial" w:cs="Arial"/>
                <w:b/>
                <w:noProof/>
              </w:rPr>
              <w:t>4.1 PILOT TEST</w:t>
            </w:r>
            <w:r>
              <w:rPr>
                <w:noProof/>
                <w:webHidden/>
              </w:rPr>
              <w:tab/>
            </w:r>
            <w:r>
              <w:rPr>
                <w:noProof/>
                <w:webHidden/>
              </w:rPr>
              <w:fldChar w:fldCharType="begin"/>
            </w:r>
            <w:r>
              <w:rPr>
                <w:noProof/>
                <w:webHidden/>
              </w:rPr>
              <w:instrText xml:space="preserve"> PAGEREF _Toc522369880 \h </w:instrText>
            </w:r>
            <w:r>
              <w:rPr>
                <w:noProof/>
                <w:webHidden/>
              </w:rPr>
            </w:r>
            <w:r>
              <w:rPr>
                <w:noProof/>
                <w:webHidden/>
              </w:rPr>
              <w:fldChar w:fldCharType="separate"/>
            </w:r>
            <w:r w:rsidR="00340BA9">
              <w:rPr>
                <w:noProof/>
                <w:webHidden/>
              </w:rPr>
              <w:t>61</w:t>
            </w:r>
            <w:r>
              <w:rPr>
                <w:noProof/>
                <w:webHidden/>
              </w:rPr>
              <w:fldChar w:fldCharType="end"/>
            </w:r>
          </w:hyperlink>
        </w:p>
        <w:p w14:paraId="3BC8DABE" w14:textId="1C252056" w:rsidR="00120329" w:rsidRDefault="00120329">
          <w:pPr>
            <w:pStyle w:val="TOC1"/>
            <w:tabs>
              <w:tab w:val="right" w:leader="dot" w:pos="8227"/>
            </w:tabs>
            <w:rPr>
              <w:rFonts w:eastAsiaTheme="minorEastAsia"/>
              <w:noProof/>
              <w:lang w:val="en-US"/>
            </w:rPr>
          </w:pPr>
          <w:hyperlink w:anchor="_Toc522369881" w:history="1">
            <w:r w:rsidRPr="00BB46F5">
              <w:rPr>
                <w:rStyle w:val="Hyperlink"/>
                <w:rFonts w:ascii="Arial" w:hAnsi="Arial" w:cs="Arial"/>
                <w:b/>
                <w:noProof/>
              </w:rPr>
              <w:t>4.1.1 Factor Analysis</w:t>
            </w:r>
            <w:r>
              <w:rPr>
                <w:noProof/>
                <w:webHidden/>
              </w:rPr>
              <w:tab/>
            </w:r>
            <w:r>
              <w:rPr>
                <w:noProof/>
                <w:webHidden/>
              </w:rPr>
              <w:fldChar w:fldCharType="begin"/>
            </w:r>
            <w:r>
              <w:rPr>
                <w:noProof/>
                <w:webHidden/>
              </w:rPr>
              <w:instrText xml:space="preserve"> PAGEREF _Toc522369881 \h </w:instrText>
            </w:r>
            <w:r>
              <w:rPr>
                <w:noProof/>
                <w:webHidden/>
              </w:rPr>
            </w:r>
            <w:r>
              <w:rPr>
                <w:noProof/>
                <w:webHidden/>
              </w:rPr>
              <w:fldChar w:fldCharType="separate"/>
            </w:r>
            <w:r w:rsidR="00340BA9">
              <w:rPr>
                <w:noProof/>
                <w:webHidden/>
              </w:rPr>
              <w:t>62</w:t>
            </w:r>
            <w:r>
              <w:rPr>
                <w:noProof/>
                <w:webHidden/>
              </w:rPr>
              <w:fldChar w:fldCharType="end"/>
            </w:r>
          </w:hyperlink>
        </w:p>
        <w:p w14:paraId="237C6DB6" w14:textId="250A59A7" w:rsidR="00120329" w:rsidRDefault="00120329">
          <w:pPr>
            <w:pStyle w:val="TOC1"/>
            <w:tabs>
              <w:tab w:val="right" w:leader="dot" w:pos="8227"/>
            </w:tabs>
            <w:rPr>
              <w:rFonts w:eastAsiaTheme="minorEastAsia"/>
              <w:noProof/>
              <w:lang w:val="en-US"/>
            </w:rPr>
          </w:pPr>
          <w:hyperlink w:anchor="_Toc522369882" w:history="1">
            <w:r w:rsidRPr="00BB46F5">
              <w:rPr>
                <w:rStyle w:val="Hyperlink"/>
                <w:rFonts w:ascii="Arial" w:hAnsi="Arial" w:cs="Arial"/>
                <w:b/>
                <w:noProof/>
              </w:rPr>
              <w:t>4.1.2 Reliability Test</w:t>
            </w:r>
            <w:r>
              <w:rPr>
                <w:noProof/>
                <w:webHidden/>
              </w:rPr>
              <w:tab/>
            </w:r>
            <w:r>
              <w:rPr>
                <w:noProof/>
                <w:webHidden/>
              </w:rPr>
              <w:fldChar w:fldCharType="begin"/>
            </w:r>
            <w:r>
              <w:rPr>
                <w:noProof/>
                <w:webHidden/>
              </w:rPr>
              <w:instrText xml:space="preserve"> PAGEREF _Toc522369882 \h </w:instrText>
            </w:r>
            <w:r>
              <w:rPr>
                <w:noProof/>
                <w:webHidden/>
              </w:rPr>
            </w:r>
            <w:r>
              <w:rPr>
                <w:noProof/>
                <w:webHidden/>
              </w:rPr>
              <w:fldChar w:fldCharType="separate"/>
            </w:r>
            <w:r w:rsidR="00340BA9">
              <w:rPr>
                <w:noProof/>
                <w:webHidden/>
              </w:rPr>
              <w:t>65</w:t>
            </w:r>
            <w:r>
              <w:rPr>
                <w:noProof/>
                <w:webHidden/>
              </w:rPr>
              <w:fldChar w:fldCharType="end"/>
            </w:r>
          </w:hyperlink>
        </w:p>
        <w:p w14:paraId="7789ABEA" w14:textId="31770D45" w:rsidR="00120329" w:rsidRDefault="00120329">
          <w:pPr>
            <w:pStyle w:val="TOC1"/>
            <w:tabs>
              <w:tab w:val="left" w:pos="880"/>
              <w:tab w:val="right" w:leader="dot" w:pos="8227"/>
            </w:tabs>
            <w:rPr>
              <w:rFonts w:eastAsiaTheme="minorEastAsia"/>
              <w:noProof/>
              <w:lang w:val="en-US"/>
            </w:rPr>
          </w:pPr>
          <w:hyperlink w:anchor="_Toc522369883" w:history="1">
            <w:r w:rsidRPr="00BB46F5">
              <w:rPr>
                <w:rStyle w:val="Hyperlink"/>
                <w:rFonts w:ascii="Arial" w:hAnsi="Arial" w:cs="Arial"/>
                <w:b/>
                <w:noProof/>
              </w:rPr>
              <w:t>4.1.3 Correlation Matrix Analysis</w:t>
            </w:r>
            <w:r>
              <w:rPr>
                <w:noProof/>
                <w:webHidden/>
              </w:rPr>
              <w:tab/>
            </w:r>
            <w:r>
              <w:rPr>
                <w:noProof/>
                <w:webHidden/>
              </w:rPr>
              <w:fldChar w:fldCharType="begin"/>
            </w:r>
            <w:r>
              <w:rPr>
                <w:noProof/>
                <w:webHidden/>
              </w:rPr>
              <w:instrText xml:space="preserve"> PAGEREF _Toc522369883 \h </w:instrText>
            </w:r>
            <w:r>
              <w:rPr>
                <w:noProof/>
                <w:webHidden/>
              </w:rPr>
            </w:r>
            <w:r>
              <w:rPr>
                <w:noProof/>
                <w:webHidden/>
              </w:rPr>
              <w:fldChar w:fldCharType="separate"/>
            </w:r>
            <w:r w:rsidR="00340BA9">
              <w:rPr>
                <w:noProof/>
                <w:webHidden/>
              </w:rPr>
              <w:t>67</w:t>
            </w:r>
            <w:r>
              <w:rPr>
                <w:noProof/>
                <w:webHidden/>
              </w:rPr>
              <w:fldChar w:fldCharType="end"/>
            </w:r>
          </w:hyperlink>
        </w:p>
        <w:p w14:paraId="7795372D" w14:textId="4FA653C8" w:rsidR="00120329" w:rsidRDefault="00120329">
          <w:pPr>
            <w:pStyle w:val="TOC1"/>
            <w:tabs>
              <w:tab w:val="right" w:leader="dot" w:pos="8227"/>
            </w:tabs>
            <w:rPr>
              <w:rFonts w:eastAsiaTheme="minorEastAsia"/>
              <w:noProof/>
              <w:lang w:val="en-US"/>
            </w:rPr>
          </w:pPr>
          <w:hyperlink w:anchor="_Toc522369884" w:history="1">
            <w:r w:rsidRPr="00BB46F5">
              <w:rPr>
                <w:rStyle w:val="Hyperlink"/>
                <w:rFonts w:ascii="Arial" w:hAnsi="Arial" w:cs="Arial"/>
                <w:b/>
                <w:noProof/>
              </w:rPr>
              <w:t>4.2 DEMOGRAPHIC CHARACTERISTICS</w:t>
            </w:r>
            <w:r>
              <w:rPr>
                <w:noProof/>
                <w:webHidden/>
              </w:rPr>
              <w:tab/>
            </w:r>
            <w:r>
              <w:rPr>
                <w:noProof/>
                <w:webHidden/>
              </w:rPr>
              <w:fldChar w:fldCharType="begin"/>
            </w:r>
            <w:r>
              <w:rPr>
                <w:noProof/>
                <w:webHidden/>
              </w:rPr>
              <w:instrText xml:space="preserve"> PAGEREF _Toc522369884 \h </w:instrText>
            </w:r>
            <w:r>
              <w:rPr>
                <w:noProof/>
                <w:webHidden/>
              </w:rPr>
            </w:r>
            <w:r>
              <w:rPr>
                <w:noProof/>
                <w:webHidden/>
              </w:rPr>
              <w:fldChar w:fldCharType="separate"/>
            </w:r>
            <w:r w:rsidR="00340BA9">
              <w:rPr>
                <w:noProof/>
                <w:webHidden/>
              </w:rPr>
              <w:t>68</w:t>
            </w:r>
            <w:r>
              <w:rPr>
                <w:noProof/>
                <w:webHidden/>
              </w:rPr>
              <w:fldChar w:fldCharType="end"/>
            </w:r>
          </w:hyperlink>
        </w:p>
        <w:p w14:paraId="3272AD43" w14:textId="1A3EE634" w:rsidR="00120329" w:rsidRDefault="00120329">
          <w:pPr>
            <w:pStyle w:val="TOC1"/>
            <w:tabs>
              <w:tab w:val="right" w:leader="dot" w:pos="8227"/>
            </w:tabs>
            <w:rPr>
              <w:rFonts w:eastAsiaTheme="minorEastAsia"/>
              <w:noProof/>
              <w:lang w:val="en-US"/>
            </w:rPr>
          </w:pPr>
          <w:hyperlink w:anchor="_Toc522369885" w:history="1">
            <w:r w:rsidRPr="00BB46F5">
              <w:rPr>
                <w:rStyle w:val="Hyperlink"/>
                <w:rFonts w:ascii="Arial" w:hAnsi="Arial" w:cs="Arial"/>
                <w:b/>
                <w:noProof/>
              </w:rPr>
              <w:t>4.3 PRELIMINARY DATA ANALYSIS</w:t>
            </w:r>
            <w:r>
              <w:rPr>
                <w:noProof/>
                <w:webHidden/>
              </w:rPr>
              <w:tab/>
            </w:r>
            <w:r>
              <w:rPr>
                <w:noProof/>
                <w:webHidden/>
              </w:rPr>
              <w:fldChar w:fldCharType="begin"/>
            </w:r>
            <w:r>
              <w:rPr>
                <w:noProof/>
                <w:webHidden/>
              </w:rPr>
              <w:instrText xml:space="preserve"> PAGEREF _Toc522369885 \h </w:instrText>
            </w:r>
            <w:r>
              <w:rPr>
                <w:noProof/>
                <w:webHidden/>
              </w:rPr>
            </w:r>
            <w:r>
              <w:rPr>
                <w:noProof/>
                <w:webHidden/>
              </w:rPr>
              <w:fldChar w:fldCharType="separate"/>
            </w:r>
            <w:r w:rsidR="00340BA9">
              <w:rPr>
                <w:noProof/>
                <w:webHidden/>
              </w:rPr>
              <w:t>70</w:t>
            </w:r>
            <w:r>
              <w:rPr>
                <w:noProof/>
                <w:webHidden/>
              </w:rPr>
              <w:fldChar w:fldCharType="end"/>
            </w:r>
          </w:hyperlink>
        </w:p>
        <w:p w14:paraId="746DBD2D" w14:textId="22ECB2C0" w:rsidR="00120329" w:rsidRDefault="00120329">
          <w:pPr>
            <w:pStyle w:val="TOC1"/>
            <w:tabs>
              <w:tab w:val="right" w:leader="dot" w:pos="8227"/>
            </w:tabs>
            <w:rPr>
              <w:rFonts w:eastAsiaTheme="minorEastAsia"/>
              <w:noProof/>
              <w:lang w:val="en-US"/>
            </w:rPr>
          </w:pPr>
          <w:hyperlink w:anchor="_Toc522369886" w:history="1">
            <w:r w:rsidRPr="00BB46F5">
              <w:rPr>
                <w:rStyle w:val="Hyperlink"/>
                <w:rFonts w:ascii="Arial" w:hAnsi="Arial" w:cs="Arial"/>
                <w:b/>
                <w:noProof/>
              </w:rPr>
              <w:t>4.3.1 Factor Analysis</w:t>
            </w:r>
            <w:r>
              <w:rPr>
                <w:noProof/>
                <w:webHidden/>
              </w:rPr>
              <w:tab/>
            </w:r>
            <w:r>
              <w:rPr>
                <w:noProof/>
                <w:webHidden/>
              </w:rPr>
              <w:fldChar w:fldCharType="begin"/>
            </w:r>
            <w:r>
              <w:rPr>
                <w:noProof/>
                <w:webHidden/>
              </w:rPr>
              <w:instrText xml:space="preserve"> PAGEREF _Toc522369886 \h </w:instrText>
            </w:r>
            <w:r>
              <w:rPr>
                <w:noProof/>
                <w:webHidden/>
              </w:rPr>
            </w:r>
            <w:r>
              <w:rPr>
                <w:noProof/>
                <w:webHidden/>
              </w:rPr>
              <w:fldChar w:fldCharType="separate"/>
            </w:r>
            <w:r w:rsidR="00340BA9">
              <w:rPr>
                <w:noProof/>
                <w:webHidden/>
              </w:rPr>
              <w:t>70</w:t>
            </w:r>
            <w:r>
              <w:rPr>
                <w:noProof/>
                <w:webHidden/>
              </w:rPr>
              <w:fldChar w:fldCharType="end"/>
            </w:r>
          </w:hyperlink>
        </w:p>
        <w:p w14:paraId="30FF5F62" w14:textId="1F0A03F2" w:rsidR="00120329" w:rsidRDefault="00120329">
          <w:pPr>
            <w:pStyle w:val="TOC1"/>
            <w:tabs>
              <w:tab w:val="right" w:leader="dot" w:pos="8227"/>
            </w:tabs>
            <w:rPr>
              <w:rFonts w:eastAsiaTheme="minorEastAsia"/>
              <w:noProof/>
              <w:lang w:val="en-US"/>
            </w:rPr>
          </w:pPr>
          <w:hyperlink w:anchor="_Toc522369887" w:history="1">
            <w:r w:rsidRPr="00BB46F5">
              <w:rPr>
                <w:rStyle w:val="Hyperlink"/>
                <w:rFonts w:ascii="Arial" w:hAnsi="Arial" w:cs="Arial"/>
                <w:b/>
                <w:noProof/>
              </w:rPr>
              <w:t>4.3.2 Reliability Test</w:t>
            </w:r>
            <w:r>
              <w:rPr>
                <w:noProof/>
                <w:webHidden/>
              </w:rPr>
              <w:tab/>
            </w:r>
            <w:r>
              <w:rPr>
                <w:noProof/>
                <w:webHidden/>
              </w:rPr>
              <w:fldChar w:fldCharType="begin"/>
            </w:r>
            <w:r>
              <w:rPr>
                <w:noProof/>
                <w:webHidden/>
              </w:rPr>
              <w:instrText xml:space="preserve"> PAGEREF _Toc522369887 \h </w:instrText>
            </w:r>
            <w:r>
              <w:rPr>
                <w:noProof/>
                <w:webHidden/>
              </w:rPr>
            </w:r>
            <w:r>
              <w:rPr>
                <w:noProof/>
                <w:webHidden/>
              </w:rPr>
              <w:fldChar w:fldCharType="separate"/>
            </w:r>
            <w:r w:rsidR="00340BA9">
              <w:rPr>
                <w:noProof/>
                <w:webHidden/>
              </w:rPr>
              <w:t>73</w:t>
            </w:r>
            <w:r>
              <w:rPr>
                <w:noProof/>
                <w:webHidden/>
              </w:rPr>
              <w:fldChar w:fldCharType="end"/>
            </w:r>
          </w:hyperlink>
        </w:p>
        <w:p w14:paraId="4FFB0C24" w14:textId="42634FD3" w:rsidR="00120329" w:rsidRDefault="00120329">
          <w:pPr>
            <w:pStyle w:val="TOC1"/>
            <w:tabs>
              <w:tab w:val="right" w:leader="dot" w:pos="8227"/>
            </w:tabs>
            <w:rPr>
              <w:rFonts w:eastAsiaTheme="minorEastAsia"/>
              <w:noProof/>
              <w:lang w:val="en-US"/>
            </w:rPr>
          </w:pPr>
          <w:hyperlink w:anchor="_Toc522369888" w:history="1">
            <w:r w:rsidRPr="00BB46F5">
              <w:rPr>
                <w:rStyle w:val="Hyperlink"/>
                <w:rFonts w:ascii="Arial" w:hAnsi="Arial" w:cs="Arial"/>
                <w:b/>
                <w:noProof/>
              </w:rPr>
              <w:t>4.4 HYPOTHESES TESTING</w:t>
            </w:r>
            <w:r>
              <w:rPr>
                <w:noProof/>
                <w:webHidden/>
              </w:rPr>
              <w:tab/>
            </w:r>
            <w:r>
              <w:rPr>
                <w:noProof/>
                <w:webHidden/>
              </w:rPr>
              <w:fldChar w:fldCharType="begin"/>
            </w:r>
            <w:r>
              <w:rPr>
                <w:noProof/>
                <w:webHidden/>
              </w:rPr>
              <w:instrText xml:space="preserve"> PAGEREF _Toc522369888 \h </w:instrText>
            </w:r>
            <w:r>
              <w:rPr>
                <w:noProof/>
                <w:webHidden/>
              </w:rPr>
            </w:r>
            <w:r>
              <w:rPr>
                <w:noProof/>
                <w:webHidden/>
              </w:rPr>
              <w:fldChar w:fldCharType="separate"/>
            </w:r>
            <w:r w:rsidR="00340BA9">
              <w:rPr>
                <w:noProof/>
                <w:webHidden/>
              </w:rPr>
              <w:t>75</w:t>
            </w:r>
            <w:r>
              <w:rPr>
                <w:noProof/>
                <w:webHidden/>
              </w:rPr>
              <w:fldChar w:fldCharType="end"/>
            </w:r>
          </w:hyperlink>
        </w:p>
        <w:p w14:paraId="6D0D9D3D" w14:textId="77B6832F" w:rsidR="00120329" w:rsidRDefault="00120329">
          <w:pPr>
            <w:pStyle w:val="TOC1"/>
            <w:tabs>
              <w:tab w:val="right" w:leader="dot" w:pos="8227"/>
            </w:tabs>
            <w:rPr>
              <w:rFonts w:eastAsiaTheme="minorEastAsia"/>
              <w:noProof/>
              <w:lang w:val="en-US"/>
            </w:rPr>
          </w:pPr>
          <w:hyperlink w:anchor="_Toc522369889" w:history="1">
            <w:r w:rsidRPr="00BB46F5">
              <w:rPr>
                <w:rStyle w:val="Hyperlink"/>
                <w:rFonts w:ascii="Arial" w:hAnsi="Arial" w:cs="Arial"/>
                <w:b/>
                <w:noProof/>
              </w:rPr>
              <w:t>4.4.1 Multiple Regression</w:t>
            </w:r>
            <w:r>
              <w:rPr>
                <w:noProof/>
                <w:webHidden/>
              </w:rPr>
              <w:tab/>
            </w:r>
            <w:r>
              <w:rPr>
                <w:noProof/>
                <w:webHidden/>
              </w:rPr>
              <w:fldChar w:fldCharType="begin"/>
            </w:r>
            <w:r>
              <w:rPr>
                <w:noProof/>
                <w:webHidden/>
              </w:rPr>
              <w:instrText xml:space="preserve"> PAGEREF _Toc522369889 \h </w:instrText>
            </w:r>
            <w:r>
              <w:rPr>
                <w:noProof/>
                <w:webHidden/>
              </w:rPr>
            </w:r>
            <w:r>
              <w:rPr>
                <w:noProof/>
                <w:webHidden/>
              </w:rPr>
              <w:fldChar w:fldCharType="separate"/>
            </w:r>
            <w:r w:rsidR="00340BA9">
              <w:rPr>
                <w:noProof/>
                <w:webHidden/>
              </w:rPr>
              <w:t>75</w:t>
            </w:r>
            <w:r>
              <w:rPr>
                <w:noProof/>
                <w:webHidden/>
              </w:rPr>
              <w:fldChar w:fldCharType="end"/>
            </w:r>
          </w:hyperlink>
        </w:p>
        <w:p w14:paraId="3E561709" w14:textId="61117D10" w:rsidR="00120329" w:rsidRDefault="00120329">
          <w:pPr>
            <w:pStyle w:val="TOC1"/>
            <w:tabs>
              <w:tab w:val="right" w:leader="dot" w:pos="8227"/>
            </w:tabs>
            <w:rPr>
              <w:rFonts w:eastAsiaTheme="minorEastAsia"/>
              <w:noProof/>
              <w:lang w:val="en-US"/>
            </w:rPr>
          </w:pPr>
          <w:hyperlink w:anchor="_Toc522369890" w:history="1">
            <w:r w:rsidRPr="00BB46F5">
              <w:rPr>
                <w:rStyle w:val="Hyperlink"/>
                <w:rFonts w:ascii="Arial" w:hAnsi="Arial" w:cs="Arial"/>
                <w:b/>
                <w:noProof/>
                <w:lang w:val="en-US"/>
              </w:rPr>
              <w:t>4.4.2 Hierarchical regression (MV)</w:t>
            </w:r>
            <w:r>
              <w:rPr>
                <w:noProof/>
                <w:webHidden/>
              </w:rPr>
              <w:tab/>
            </w:r>
            <w:r>
              <w:rPr>
                <w:noProof/>
                <w:webHidden/>
              </w:rPr>
              <w:fldChar w:fldCharType="begin"/>
            </w:r>
            <w:r>
              <w:rPr>
                <w:noProof/>
                <w:webHidden/>
              </w:rPr>
              <w:instrText xml:space="preserve"> PAGEREF _Toc522369890 \h </w:instrText>
            </w:r>
            <w:r>
              <w:rPr>
                <w:noProof/>
                <w:webHidden/>
              </w:rPr>
            </w:r>
            <w:r>
              <w:rPr>
                <w:noProof/>
                <w:webHidden/>
              </w:rPr>
              <w:fldChar w:fldCharType="separate"/>
            </w:r>
            <w:r w:rsidR="00340BA9">
              <w:rPr>
                <w:noProof/>
                <w:webHidden/>
              </w:rPr>
              <w:t>76</w:t>
            </w:r>
            <w:r>
              <w:rPr>
                <w:noProof/>
                <w:webHidden/>
              </w:rPr>
              <w:fldChar w:fldCharType="end"/>
            </w:r>
          </w:hyperlink>
        </w:p>
        <w:p w14:paraId="07BE8113" w14:textId="15F40182" w:rsidR="00120329" w:rsidRDefault="00120329">
          <w:pPr>
            <w:pStyle w:val="TOC1"/>
            <w:tabs>
              <w:tab w:val="right" w:leader="dot" w:pos="8227"/>
            </w:tabs>
            <w:rPr>
              <w:rFonts w:eastAsiaTheme="minorEastAsia"/>
              <w:noProof/>
              <w:lang w:val="en-US"/>
            </w:rPr>
          </w:pPr>
          <w:hyperlink w:anchor="_Toc522369891" w:history="1">
            <w:r w:rsidRPr="00BB46F5">
              <w:rPr>
                <w:rStyle w:val="Hyperlink"/>
                <w:rFonts w:ascii="Arial" w:hAnsi="Arial" w:cs="Arial"/>
                <w:b/>
                <w:noProof/>
                <w:lang w:val="en-US"/>
              </w:rPr>
              <w:t>4.5 SUMMARY OF FINDINGS</w:t>
            </w:r>
            <w:r>
              <w:rPr>
                <w:noProof/>
                <w:webHidden/>
              </w:rPr>
              <w:tab/>
            </w:r>
            <w:r>
              <w:rPr>
                <w:noProof/>
                <w:webHidden/>
              </w:rPr>
              <w:fldChar w:fldCharType="begin"/>
            </w:r>
            <w:r>
              <w:rPr>
                <w:noProof/>
                <w:webHidden/>
              </w:rPr>
              <w:instrText xml:space="preserve"> PAGEREF _Toc522369891 \h </w:instrText>
            </w:r>
            <w:r>
              <w:rPr>
                <w:noProof/>
                <w:webHidden/>
              </w:rPr>
            </w:r>
            <w:r>
              <w:rPr>
                <w:noProof/>
                <w:webHidden/>
              </w:rPr>
              <w:fldChar w:fldCharType="separate"/>
            </w:r>
            <w:r w:rsidR="00340BA9">
              <w:rPr>
                <w:noProof/>
                <w:webHidden/>
              </w:rPr>
              <w:t>77</w:t>
            </w:r>
            <w:r>
              <w:rPr>
                <w:noProof/>
                <w:webHidden/>
              </w:rPr>
              <w:fldChar w:fldCharType="end"/>
            </w:r>
          </w:hyperlink>
        </w:p>
        <w:p w14:paraId="326A7059" w14:textId="5CBF0CE8" w:rsidR="00120329" w:rsidRDefault="00120329">
          <w:pPr>
            <w:pStyle w:val="TOC1"/>
            <w:tabs>
              <w:tab w:val="right" w:leader="dot" w:pos="8227"/>
            </w:tabs>
            <w:rPr>
              <w:rFonts w:eastAsiaTheme="minorEastAsia"/>
              <w:noProof/>
              <w:lang w:val="en-US"/>
            </w:rPr>
          </w:pPr>
          <w:hyperlink w:anchor="_Toc522369892" w:history="1">
            <w:r w:rsidRPr="00BB46F5">
              <w:rPr>
                <w:rStyle w:val="Hyperlink"/>
                <w:rFonts w:ascii="Arial" w:hAnsi="Arial" w:cs="Arial"/>
                <w:b/>
                <w:noProof/>
                <w:lang w:val="en-US"/>
              </w:rPr>
              <w:t>4.5.1 Hypotheses Summary</w:t>
            </w:r>
            <w:r>
              <w:rPr>
                <w:noProof/>
                <w:webHidden/>
              </w:rPr>
              <w:tab/>
            </w:r>
            <w:r>
              <w:rPr>
                <w:noProof/>
                <w:webHidden/>
              </w:rPr>
              <w:fldChar w:fldCharType="begin"/>
            </w:r>
            <w:r>
              <w:rPr>
                <w:noProof/>
                <w:webHidden/>
              </w:rPr>
              <w:instrText xml:space="preserve"> PAGEREF _Toc522369892 \h </w:instrText>
            </w:r>
            <w:r>
              <w:rPr>
                <w:noProof/>
                <w:webHidden/>
              </w:rPr>
            </w:r>
            <w:r>
              <w:rPr>
                <w:noProof/>
                <w:webHidden/>
              </w:rPr>
              <w:fldChar w:fldCharType="separate"/>
            </w:r>
            <w:r w:rsidR="00340BA9">
              <w:rPr>
                <w:noProof/>
                <w:webHidden/>
              </w:rPr>
              <w:t>77</w:t>
            </w:r>
            <w:r>
              <w:rPr>
                <w:noProof/>
                <w:webHidden/>
              </w:rPr>
              <w:fldChar w:fldCharType="end"/>
            </w:r>
          </w:hyperlink>
        </w:p>
        <w:p w14:paraId="3864D3E2" w14:textId="60B3B1A7" w:rsidR="00120329" w:rsidRDefault="00120329">
          <w:pPr>
            <w:pStyle w:val="TOC1"/>
            <w:tabs>
              <w:tab w:val="right" w:leader="dot" w:pos="8227"/>
            </w:tabs>
            <w:rPr>
              <w:rFonts w:eastAsiaTheme="minorEastAsia"/>
              <w:noProof/>
              <w:lang w:val="en-US"/>
            </w:rPr>
          </w:pPr>
          <w:hyperlink w:anchor="_Toc522369893" w:history="1">
            <w:r w:rsidRPr="00BB46F5">
              <w:rPr>
                <w:rStyle w:val="Hyperlink"/>
                <w:rFonts w:ascii="Arial" w:hAnsi="Arial" w:cs="Arial"/>
                <w:b/>
                <w:noProof/>
                <w:lang w:val="en-US"/>
              </w:rPr>
              <w:t>4.6 CHAPTER SUMMARY</w:t>
            </w:r>
            <w:r>
              <w:rPr>
                <w:noProof/>
                <w:webHidden/>
              </w:rPr>
              <w:tab/>
            </w:r>
            <w:r>
              <w:rPr>
                <w:noProof/>
                <w:webHidden/>
              </w:rPr>
              <w:fldChar w:fldCharType="begin"/>
            </w:r>
            <w:r>
              <w:rPr>
                <w:noProof/>
                <w:webHidden/>
              </w:rPr>
              <w:instrText xml:space="preserve"> PAGEREF _Toc522369893 \h </w:instrText>
            </w:r>
            <w:r>
              <w:rPr>
                <w:noProof/>
                <w:webHidden/>
              </w:rPr>
            </w:r>
            <w:r>
              <w:rPr>
                <w:noProof/>
                <w:webHidden/>
              </w:rPr>
              <w:fldChar w:fldCharType="separate"/>
            </w:r>
            <w:r w:rsidR="00340BA9">
              <w:rPr>
                <w:noProof/>
                <w:webHidden/>
              </w:rPr>
              <w:t>77</w:t>
            </w:r>
            <w:r>
              <w:rPr>
                <w:noProof/>
                <w:webHidden/>
              </w:rPr>
              <w:fldChar w:fldCharType="end"/>
            </w:r>
          </w:hyperlink>
        </w:p>
        <w:p w14:paraId="0F215EDE" w14:textId="40A5BAB4" w:rsidR="00120329" w:rsidRDefault="00120329">
          <w:pPr>
            <w:pStyle w:val="TOC1"/>
            <w:tabs>
              <w:tab w:val="right" w:leader="dot" w:pos="8227"/>
            </w:tabs>
            <w:rPr>
              <w:rFonts w:eastAsiaTheme="minorEastAsia"/>
              <w:noProof/>
              <w:lang w:val="en-US"/>
            </w:rPr>
          </w:pPr>
          <w:hyperlink w:anchor="_Toc522369894" w:history="1">
            <w:r w:rsidRPr="00BB46F5">
              <w:rPr>
                <w:rStyle w:val="Hyperlink"/>
                <w:rFonts w:ascii="Arial" w:hAnsi="Arial" w:cs="Arial"/>
                <w:b/>
                <w:noProof/>
                <w:lang w:val="en-US"/>
              </w:rPr>
              <w:t>CHAPTER 5</w:t>
            </w:r>
            <w:r>
              <w:rPr>
                <w:noProof/>
                <w:webHidden/>
              </w:rPr>
              <w:tab/>
            </w:r>
            <w:r>
              <w:rPr>
                <w:noProof/>
                <w:webHidden/>
              </w:rPr>
              <w:fldChar w:fldCharType="begin"/>
            </w:r>
            <w:r>
              <w:rPr>
                <w:noProof/>
                <w:webHidden/>
              </w:rPr>
              <w:instrText xml:space="preserve"> PAGEREF _Toc522369894 \h </w:instrText>
            </w:r>
            <w:r>
              <w:rPr>
                <w:noProof/>
                <w:webHidden/>
              </w:rPr>
            </w:r>
            <w:r>
              <w:rPr>
                <w:noProof/>
                <w:webHidden/>
              </w:rPr>
              <w:fldChar w:fldCharType="separate"/>
            </w:r>
            <w:r w:rsidR="00340BA9">
              <w:rPr>
                <w:noProof/>
                <w:webHidden/>
              </w:rPr>
              <w:t>78</w:t>
            </w:r>
            <w:r>
              <w:rPr>
                <w:noProof/>
                <w:webHidden/>
              </w:rPr>
              <w:fldChar w:fldCharType="end"/>
            </w:r>
          </w:hyperlink>
        </w:p>
        <w:p w14:paraId="0E41355B" w14:textId="44F152DD" w:rsidR="00120329" w:rsidRDefault="00120329">
          <w:pPr>
            <w:pStyle w:val="TOC1"/>
            <w:tabs>
              <w:tab w:val="right" w:leader="dot" w:pos="8227"/>
            </w:tabs>
            <w:rPr>
              <w:rFonts w:eastAsiaTheme="minorEastAsia"/>
              <w:noProof/>
              <w:lang w:val="en-US"/>
            </w:rPr>
          </w:pPr>
          <w:hyperlink w:anchor="_Toc522369895" w:history="1">
            <w:r w:rsidRPr="00BB46F5">
              <w:rPr>
                <w:rStyle w:val="Hyperlink"/>
                <w:rFonts w:ascii="Arial" w:hAnsi="Arial" w:cs="Arial"/>
                <w:b/>
                <w:noProof/>
                <w:lang w:val="en-US"/>
              </w:rPr>
              <w:t>5.0 OVERVIEW</w:t>
            </w:r>
            <w:r>
              <w:rPr>
                <w:noProof/>
                <w:webHidden/>
              </w:rPr>
              <w:tab/>
            </w:r>
            <w:r>
              <w:rPr>
                <w:noProof/>
                <w:webHidden/>
              </w:rPr>
              <w:fldChar w:fldCharType="begin"/>
            </w:r>
            <w:r>
              <w:rPr>
                <w:noProof/>
                <w:webHidden/>
              </w:rPr>
              <w:instrText xml:space="preserve"> PAGEREF _Toc522369895 \h </w:instrText>
            </w:r>
            <w:r>
              <w:rPr>
                <w:noProof/>
                <w:webHidden/>
              </w:rPr>
            </w:r>
            <w:r>
              <w:rPr>
                <w:noProof/>
                <w:webHidden/>
              </w:rPr>
              <w:fldChar w:fldCharType="separate"/>
            </w:r>
            <w:r w:rsidR="00340BA9">
              <w:rPr>
                <w:noProof/>
                <w:webHidden/>
              </w:rPr>
              <w:t>78</w:t>
            </w:r>
            <w:r>
              <w:rPr>
                <w:noProof/>
                <w:webHidden/>
              </w:rPr>
              <w:fldChar w:fldCharType="end"/>
            </w:r>
          </w:hyperlink>
        </w:p>
        <w:p w14:paraId="76A89B34" w14:textId="466FD91B" w:rsidR="00120329" w:rsidRDefault="00120329">
          <w:pPr>
            <w:pStyle w:val="TOC1"/>
            <w:tabs>
              <w:tab w:val="right" w:leader="dot" w:pos="8227"/>
            </w:tabs>
            <w:rPr>
              <w:rFonts w:eastAsiaTheme="minorEastAsia"/>
              <w:noProof/>
              <w:lang w:val="en-US"/>
            </w:rPr>
          </w:pPr>
          <w:hyperlink w:anchor="_Toc522369896" w:history="1">
            <w:r w:rsidRPr="00BB46F5">
              <w:rPr>
                <w:rStyle w:val="Hyperlink"/>
                <w:rFonts w:ascii="Arial" w:hAnsi="Arial" w:cs="Arial"/>
                <w:b/>
                <w:noProof/>
                <w:lang w:val="en-US"/>
              </w:rPr>
              <w:t>5.1 CONTRIBUTION</w:t>
            </w:r>
            <w:r>
              <w:rPr>
                <w:noProof/>
                <w:webHidden/>
              </w:rPr>
              <w:tab/>
            </w:r>
            <w:r>
              <w:rPr>
                <w:noProof/>
                <w:webHidden/>
              </w:rPr>
              <w:fldChar w:fldCharType="begin"/>
            </w:r>
            <w:r>
              <w:rPr>
                <w:noProof/>
                <w:webHidden/>
              </w:rPr>
              <w:instrText xml:space="preserve"> PAGEREF _Toc522369896 \h </w:instrText>
            </w:r>
            <w:r>
              <w:rPr>
                <w:noProof/>
                <w:webHidden/>
              </w:rPr>
            </w:r>
            <w:r>
              <w:rPr>
                <w:noProof/>
                <w:webHidden/>
              </w:rPr>
              <w:fldChar w:fldCharType="separate"/>
            </w:r>
            <w:r w:rsidR="00340BA9">
              <w:rPr>
                <w:noProof/>
                <w:webHidden/>
              </w:rPr>
              <w:t>78</w:t>
            </w:r>
            <w:r>
              <w:rPr>
                <w:noProof/>
                <w:webHidden/>
              </w:rPr>
              <w:fldChar w:fldCharType="end"/>
            </w:r>
          </w:hyperlink>
        </w:p>
        <w:p w14:paraId="3D570E1B" w14:textId="3D21A363" w:rsidR="00120329" w:rsidRDefault="00120329">
          <w:pPr>
            <w:pStyle w:val="TOC1"/>
            <w:tabs>
              <w:tab w:val="right" w:leader="dot" w:pos="8227"/>
            </w:tabs>
            <w:rPr>
              <w:rFonts w:eastAsiaTheme="minorEastAsia"/>
              <w:noProof/>
              <w:lang w:val="en-US"/>
            </w:rPr>
          </w:pPr>
          <w:hyperlink w:anchor="_Toc522369897" w:history="1">
            <w:r w:rsidRPr="00BB46F5">
              <w:rPr>
                <w:rStyle w:val="Hyperlink"/>
                <w:rFonts w:ascii="Arial" w:hAnsi="Arial" w:cs="Arial"/>
                <w:b/>
                <w:noProof/>
                <w:lang w:val="en-US"/>
              </w:rPr>
              <w:t>5.1.1 Contribution to Literature / Academic</w:t>
            </w:r>
            <w:r>
              <w:rPr>
                <w:noProof/>
                <w:webHidden/>
              </w:rPr>
              <w:tab/>
            </w:r>
            <w:r>
              <w:rPr>
                <w:noProof/>
                <w:webHidden/>
              </w:rPr>
              <w:fldChar w:fldCharType="begin"/>
            </w:r>
            <w:r>
              <w:rPr>
                <w:noProof/>
                <w:webHidden/>
              </w:rPr>
              <w:instrText xml:space="preserve"> PAGEREF _Toc522369897 \h </w:instrText>
            </w:r>
            <w:r>
              <w:rPr>
                <w:noProof/>
                <w:webHidden/>
              </w:rPr>
            </w:r>
            <w:r>
              <w:rPr>
                <w:noProof/>
                <w:webHidden/>
              </w:rPr>
              <w:fldChar w:fldCharType="separate"/>
            </w:r>
            <w:r w:rsidR="00340BA9">
              <w:rPr>
                <w:noProof/>
                <w:webHidden/>
              </w:rPr>
              <w:t>78</w:t>
            </w:r>
            <w:r>
              <w:rPr>
                <w:noProof/>
                <w:webHidden/>
              </w:rPr>
              <w:fldChar w:fldCharType="end"/>
            </w:r>
          </w:hyperlink>
        </w:p>
        <w:p w14:paraId="4FC4F128" w14:textId="017B83F2" w:rsidR="00120329" w:rsidRDefault="00120329">
          <w:pPr>
            <w:pStyle w:val="TOC1"/>
            <w:tabs>
              <w:tab w:val="right" w:leader="dot" w:pos="8227"/>
            </w:tabs>
            <w:rPr>
              <w:rFonts w:eastAsiaTheme="minorEastAsia"/>
              <w:noProof/>
              <w:lang w:val="en-US"/>
            </w:rPr>
          </w:pPr>
          <w:hyperlink w:anchor="_Toc522369898" w:history="1">
            <w:r w:rsidRPr="00BB46F5">
              <w:rPr>
                <w:rStyle w:val="Hyperlink"/>
                <w:rFonts w:ascii="Arial" w:hAnsi="Arial" w:cs="Arial"/>
                <w:b/>
                <w:noProof/>
                <w:lang w:val="en-US"/>
              </w:rPr>
              <w:t>5.1.2 Contribution to Industry</w:t>
            </w:r>
            <w:r>
              <w:rPr>
                <w:noProof/>
                <w:webHidden/>
              </w:rPr>
              <w:tab/>
            </w:r>
            <w:r>
              <w:rPr>
                <w:noProof/>
                <w:webHidden/>
              </w:rPr>
              <w:fldChar w:fldCharType="begin"/>
            </w:r>
            <w:r>
              <w:rPr>
                <w:noProof/>
                <w:webHidden/>
              </w:rPr>
              <w:instrText xml:space="preserve"> PAGEREF _Toc522369898 \h </w:instrText>
            </w:r>
            <w:r>
              <w:rPr>
                <w:noProof/>
                <w:webHidden/>
              </w:rPr>
            </w:r>
            <w:r>
              <w:rPr>
                <w:noProof/>
                <w:webHidden/>
              </w:rPr>
              <w:fldChar w:fldCharType="separate"/>
            </w:r>
            <w:r w:rsidR="00340BA9">
              <w:rPr>
                <w:noProof/>
                <w:webHidden/>
              </w:rPr>
              <w:t>78</w:t>
            </w:r>
            <w:r>
              <w:rPr>
                <w:noProof/>
                <w:webHidden/>
              </w:rPr>
              <w:fldChar w:fldCharType="end"/>
            </w:r>
          </w:hyperlink>
        </w:p>
        <w:p w14:paraId="51647315" w14:textId="5460851C" w:rsidR="00120329" w:rsidRDefault="00120329">
          <w:pPr>
            <w:pStyle w:val="TOC1"/>
            <w:tabs>
              <w:tab w:val="right" w:leader="dot" w:pos="8227"/>
            </w:tabs>
            <w:rPr>
              <w:rFonts w:eastAsiaTheme="minorEastAsia"/>
              <w:noProof/>
              <w:lang w:val="en-US"/>
            </w:rPr>
          </w:pPr>
          <w:hyperlink w:anchor="_Toc522369899" w:history="1">
            <w:r w:rsidRPr="00BB46F5">
              <w:rPr>
                <w:rStyle w:val="Hyperlink"/>
                <w:rFonts w:ascii="Arial" w:hAnsi="Arial" w:cs="Arial"/>
                <w:b/>
                <w:noProof/>
                <w:lang w:val="en-US"/>
              </w:rPr>
              <w:t>5.2 LIMITATIONS OF THE RESEARCH</w:t>
            </w:r>
            <w:r>
              <w:rPr>
                <w:noProof/>
                <w:webHidden/>
              </w:rPr>
              <w:tab/>
            </w:r>
            <w:r>
              <w:rPr>
                <w:noProof/>
                <w:webHidden/>
              </w:rPr>
              <w:fldChar w:fldCharType="begin"/>
            </w:r>
            <w:r>
              <w:rPr>
                <w:noProof/>
                <w:webHidden/>
              </w:rPr>
              <w:instrText xml:space="preserve"> PAGEREF _Toc522369899 \h </w:instrText>
            </w:r>
            <w:r>
              <w:rPr>
                <w:noProof/>
                <w:webHidden/>
              </w:rPr>
            </w:r>
            <w:r>
              <w:rPr>
                <w:noProof/>
                <w:webHidden/>
              </w:rPr>
              <w:fldChar w:fldCharType="separate"/>
            </w:r>
            <w:r w:rsidR="00340BA9">
              <w:rPr>
                <w:noProof/>
                <w:webHidden/>
              </w:rPr>
              <w:t>79</w:t>
            </w:r>
            <w:r>
              <w:rPr>
                <w:noProof/>
                <w:webHidden/>
              </w:rPr>
              <w:fldChar w:fldCharType="end"/>
            </w:r>
          </w:hyperlink>
        </w:p>
        <w:p w14:paraId="159FC785" w14:textId="33C99BBB" w:rsidR="00120329" w:rsidRDefault="00120329">
          <w:pPr>
            <w:pStyle w:val="TOC1"/>
            <w:tabs>
              <w:tab w:val="right" w:leader="dot" w:pos="8227"/>
            </w:tabs>
            <w:rPr>
              <w:rFonts w:eastAsiaTheme="minorEastAsia"/>
              <w:noProof/>
              <w:lang w:val="en-US"/>
            </w:rPr>
          </w:pPr>
          <w:hyperlink w:anchor="_Toc522369900" w:history="1">
            <w:r w:rsidRPr="00BB46F5">
              <w:rPr>
                <w:rStyle w:val="Hyperlink"/>
                <w:rFonts w:ascii="Arial" w:hAnsi="Arial" w:cs="Arial"/>
                <w:b/>
                <w:noProof/>
                <w:lang w:val="en-US"/>
              </w:rPr>
              <w:t>5.2.1 Scope Limitation</w:t>
            </w:r>
            <w:r>
              <w:rPr>
                <w:noProof/>
                <w:webHidden/>
              </w:rPr>
              <w:tab/>
            </w:r>
            <w:r>
              <w:rPr>
                <w:noProof/>
                <w:webHidden/>
              </w:rPr>
              <w:fldChar w:fldCharType="begin"/>
            </w:r>
            <w:r>
              <w:rPr>
                <w:noProof/>
                <w:webHidden/>
              </w:rPr>
              <w:instrText xml:space="preserve"> PAGEREF _Toc522369900 \h </w:instrText>
            </w:r>
            <w:r>
              <w:rPr>
                <w:noProof/>
                <w:webHidden/>
              </w:rPr>
            </w:r>
            <w:r>
              <w:rPr>
                <w:noProof/>
                <w:webHidden/>
              </w:rPr>
              <w:fldChar w:fldCharType="separate"/>
            </w:r>
            <w:r w:rsidR="00340BA9">
              <w:rPr>
                <w:noProof/>
                <w:webHidden/>
              </w:rPr>
              <w:t>79</w:t>
            </w:r>
            <w:r>
              <w:rPr>
                <w:noProof/>
                <w:webHidden/>
              </w:rPr>
              <w:fldChar w:fldCharType="end"/>
            </w:r>
          </w:hyperlink>
        </w:p>
        <w:p w14:paraId="2DB5F975" w14:textId="2D7B8EC3" w:rsidR="00120329" w:rsidRDefault="00120329">
          <w:pPr>
            <w:pStyle w:val="TOC1"/>
            <w:tabs>
              <w:tab w:val="right" w:leader="dot" w:pos="8227"/>
            </w:tabs>
            <w:rPr>
              <w:rFonts w:eastAsiaTheme="minorEastAsia"/>
              <w:noProof/>
              <w:lang w:val="en-US"/>
            </w:rPr>
          </w:pPr>
          <w:hyperlink w:anchor="_Toc522369901" w:history="1">
            <w:r w:rsidRPr="00BB46F5">
              <w:rPr>
                <w:rStyle w:val="Hyperlink"/>
                <w:rFonts w:ascii="Arial" w:hAnsi="Arial" w:cs="Arial"/>
                <w:b/>
                <w:noProof/>
                <w:lang w:val="en-US"/>
              </w:rPr>
              <w:t>5.2.2 Data Collection Limitation</w:t>
            </w:r>
            <w:r>
              <w:rPr>
                <w:noProof/>
                <w:webHidden/>
              </w:rPr>
              <w:tab/>
            </w:r>
            <w:r>
              <w:rPr>
                <w:noProof/>
                <w:webHidden/>
              </w:rPr>
              <w:fldChar w:fldCharType="begin"/>
            </w:r>
            <w:r>
              <w:rPr>
                <w:noProof/>
                <w:webHidden/>
              </w:rPr>
              <w:instrText xml:space="preserve"> PAGEREF _Toc522369901 \h </w:instrText>
            </w:r>
            <w:r>
              <w:rPr>
                <w:noProof/>
                <w:webHidden/>
              </w:rPr>
            </w:r>
            <w:r>
              <w:rPr>
                <w:noProof/>
                <w:webHidden/>
              </w:rPr>
              <w:fldChar w:fldCharType="separate"/>
            </w:r>
            <w:r w:rsidR="00340BA9">
              <w:rPr>
                <w:noProof/>
                <w:webHidden/>
              </w:rPr>
              <w:t>79</w:t>
            </w:r>
            <w:r>
              <w:rPr>
                <w:noProof/>
                <w:webHidden/>
              </w:rPr>
              <w:fldChar w:fldCharType="end"/>
            </w:r>
          </w:hyperlink>
        </w:p>
        <w:p w14:paraId="392FC390" w14:textId="15590AE4" w:rsidR="00120329" w:rsidRDefault="00120329">
          <w:pPr>
            <w:pStyle w:val="TOC1"/>
            <w:tabs>
              <w:tab w:val="right" w:leader="dot" w:pos="8227"/>
            </w:tabs>
            <w:rPr>
              <w:rFonts w:eastAsiaTheme="minorEastAsia"/>
              <w:noProof/>
              <w:lang w:val="en-US"/>
            </w:rPr>
          </w:pPr>
          <w:hyperlink w:anchor="_Toc522369902" w:history="1">
            <w:r w:rsidRPr="00BB46F5">
              <w:rPr>
                <w:rStyle w:val="Hyperlink"/>
                <w:rFonts w:ascii="Arial" w:hAnsi="Arial" w:cs="Arial"/>
                <w:b/>
                <w:noProof/>
                <w:lang w:val="en-US"/>
              </w:rPr>
              <w:t>5.2.3 Time Limitation</w:t>
            </w:r>
            <w:r>
              <w:rPr>
                <w:noProof/>
                <w:webHidden/>
              </w:rPr>
              <w:tab/>
            </w:r>
            <w:r>
              <w:rPr>
                <w:noProof/>
                <w:webHidden/>
              </w:rPr>
              <w:fldChar w:fldCharType="begin"/>
            </w:r>
            <w:r>
              <w:rPr>
                <w:noProof/>
                <w:webHidden/>
              </w:rPr>
              <w:instrText xml:space="preserve"> PAGEREF _Toc522369902 \h </w:instrText>
            </w:r>
            <w:r>
              <w:rPr>
                <w:noProof/>
                <w:webHidden/>
              </w:rPr>
            </w:r>
            <w:r>
              <w:rPr>
                <w:noProof/>
                <w:webHidden/>
              </w:rPr>
              <w:fldChar w:fldCharType="separate"/>
            </w:r>
            <w:r w:rsidR="00340BA9">
              <w:rPr>
                <w:noProof/>
                <w:webHidden/>
              </w:rPr>
              <w:t>79</w:t>
            </w:r>
            <w:r>
              <w:rPr>
                <w:noProof/>
                <w:webHidden/>
              </w:rPr>
              <w:fldChar w:fldCharType="end"/>
            </w:r>
          </w:hyperlink>
        </w:p>
        <w:p w14:paraId="786E3EC8" w14:textId="64DF87B2" w:rsidR="00120329" w:rsidRDefault="00120329">
          <w:pPr>
            <w:pStyle w:val="TOC1"/>
            <w:tabs>
              <w:tab w:val="right" w:leader="dot" w:pos="8227"/>
            </w:tabs>
            <w:rPr>
              <w:rFonts w:eastAsiaTheme="minorEastAsia"/>
              <w:noProof/>
              <w:lang w:val="en-US"/>
            </w:rPr>
          </w:pPr>
          <w:hyperlink w:anchor="_Toc522369903" w:history="1">
            <w:r w:rsidRPr="00BB46F5">
              <w:rPr>
                <w:rStyle w:val="Hyperlink"/>
                <w:rFonts w:ascii="Arial" w:hAnsi="Arial" w:cs="Arial"/>
                <w:b/>
                <w:noProof/>
                <w:lang w:val="en-US"/>
              </w:rPr>
              <w:t>5.3 FUTURE DIRECTION OF RESEARCH</w:t>
            </w:r>
            <w:r>
              <w:rPr>
                <w:noProof/>
                <w:webHidden/>
              </w:rPr>
              <w:tab/>
            </w:r>
            <w:r>
              <w:rPr>
                <w:noProof/>
                <w:webHidden/>
              </w:rPr>
              <w:fldChar w:fldCharType="begin"/>
            </w:r>
            <w:r>
              <w:rPr>
                <w:noProof/>
                <w:webHidden/>
              </w:rPr>
              <w:instrText xml:space="preserve"> PAGEREF _Toc522369903 \h </w:instrText>
            </w:r>
            <w:r>
              <w:rPr>
                <w:noProof/>
                <w:webHidden/>
              </w:rPr>
            </w:r>
            <w:r>
              <w:rPr>
                <w:noProof/>
                <w:webHidden/>
              </w:rPr>
              <w:fldChar w:fldCharType="separate"/>
            </w:r>
            <w:r w:rsidR="00340BA9">
              <w:rPr>
                <w:noProof/>
                <w:webHidden/>
              </w:rPr>
              <w:t>80</w:t>
            </w:r>
            <w:r>
              <w:rPr>
                <w:noProof/>
                <w:webHidden/>
              </w:rPr>
              <w:fldChar w:fldCharType="end"/>
            </w:r>
          </w:hyperlink>
        </w:p>
        <w:p w14:paraId="386B65D5" w14:textId="4DA7E434" w:rsidR="00120329" w:rsidRDefault="00120329">
          <w:pPr>
            <w:pStyle w:val="TOC1"/>
            <w:tabs>
              <w:tab w:val="right" w:leader="dot" w:pos="8227"/>
            </w:tabs>
            <w:rPr>
              <w:rFonts w:eastAsiaTheme="minorEastAsia"/>
              <w:noProof/>
              <w:lang w:val="en-US"/>
            </w:rPr>
          </w:pPr>
          <w:hyperlink w:anchor="_Toc522369904" w:history="1">
            <w:r w:rsidRPr="00BB46F5">
              <w:rPr>
                <w:rStyle w:val="Hyperlink"/>
                <w:rFonts w:ascii="Arial" w:hAnsi="Arial" w:cs="Arial"/>
                <w:b/>
                <w:noProof/>
                <w:lang w:val="en-US"/>
              </w:rPr>
              <w:t>5.4 PERSONAL REFLECTION</w:t>
            </w:r>
            <w:r>
              <w:rPr>
                <w:noProof/>
                <w:webHidden/>
              </w:rPr>
              <w:tab/>
            </w:r>
            <w:r>
              <w:rPr>
                <w:noProof/>
                <w:webHidden/>
              </w:rPr>
              <w:fldChar w:fldCharType="begin"/>
            </w:r>
            <w:r>
              <w:rPr>
                <w:noProof/>
                <w:webHidden/>
              </w:rPr>
              <w:instrText xml:space="preserve"> PAGEREF _Toc522369904 \h </w:instrText>
            </w:r>
            <w:r>
              <w:rPr>
                <w:noProof/>
                <w:webHidden/>
              </w:rPr>
            </w:r>
            <w:r>
              <w:rPr>
                <w:noProof/>
                <w:webHidden/>
              </w:rPr>
              <w:fldChar w:fldCharType="separate"/>
            </w:r>
            <w:r w:rsidR="00340BA9">
              <w:rPr>
                <w:noProof/>
                <w:webHidden/>
              </w:rPr>
              <w:t>81</w:t>
            </w:r>
            <w:r>
              <w:rPr>
                <w:noProof/>
                <w:webHidden/>
              </w:rPr>
              <w:fldChar w:fldCharType="end"/>
            </w:r>
          </w:hyperlink>
        </w:p>
        <w:p w14:paraId="0B2E7ADE" w14:textId="08438556" w:rsidR="00120329" w:rsidRDefault="00120329">
          <w:pPr>
            <w:pStyle w:val="TOC1"/>
            <w:tabs>
              <w:tab w:val="right" w:leader="dot" w:pos="8227"/>
            </w:tabs>
            <w:rPr>
              <w:rFonts w:eastAsiaTheme="minorEastAsia"/>
              <w:noProof/>
              <w:lang w:val="en-US"/>
            </w:rPr>
          </w:pPr>
          <w:hyperlink w:anchor="_Toc522369905" w:history="1">
            <w:r w:rsidRPr="00BB46F5">
              <w:rPr>
                <w:rStyle w:val="Hyperlink"/>
                <w:rFonts w:ascii="Arial" w:hAnsi="Arial" w:cs="Arial"/>
                <w:b/>
                <w:noProof/>
                <w:lang w:val="en-US"/>
              </w:rPr>
              <w:t>5.5 CONCLUSION AND RECOMMENDATION</w:t>
            </w:r>
            <w:r>
              <w:rPr>
                <w:noProof/>
                <w:webHidden/>
              </w:rPr>
              <w:tab/>
            </w:r>
            <w:r>
              <w:rPr>
                <w:noProof/>
                <w:webHidden/>
              </w:rPr>
              <w:fldChar w:fldCharType="begin"/>
            </w:r>
            <w:r>
              <w:rPr>
                <w:noProof/>
                <w:webHidden/>
              </w:rPr>
              <w:instrText xml:space="preserve"> PAGEREF _Toc522369905 \h </w:instrText>
            </w:r>
            <w:r>
              <w:rPr>
                <w:noProof/>
                <w:webHidden/>
              </w:rPr>
            </w:r>
            <w:r>
              <w:rPr>
                <w:noProof/>
                <w:webHidden/>
              </w:rPr>
              <w:fldChar w:fldCharType="separate"/>
            </w:r>
            <w:r w:rsidR="00340BA9">
              <w:rPr>
                <w:noProof/>
                <w:webHidden/>
              </w:rPr>
              <w:t>82</w:t>
            </w:r>
            <w:r>
              <w:rPr>
                <w:noProof/>
                <w:webHidden/>
              </w:rPr>
              <w:fldChar w:fldCharType="end"/>
            </w:r>
          </w:hyperlink>
        </w:p>
        <w:p w14:paraId="112C4C00" w14:textId="51200D30" w:rsidR="00120329" w:rsidRDefault="00120329">
          <w:pPr>
            <w:pStyle w:val="TOC1"/>
            <w:tabs>
              <w:tab w:val="right" w:leader="dot" w:pos="8227"/>
            </w:tabs>
            <w:rPr>
              <w:rFonts w:eastAsiaTheme="minorEastAsia"/>
              <w:noProof/>
              <w:lang w:val="en-US"/>
            </w:rPr>
          </w:pPr>
          <w:hyperlink w:anchor="_Toc522369906" w:history="1">
            <w:r w:rsidRPr="00BB46F5">
              <w:rPr>
                <w:rStyle w:val="Hyperlink"/>
                <w:rFonts w:ascii="Arial" w:hAnsi="Arial" w:cs="Arial"/>
                <w:b/>
                <w:noProof/>
              </w:rPr>
              <w:t xml:space="preserve">6.0 </w:t>
            </w:r>
            <w:r w:rsidRPr="00BB46F5">
              <w:rPr>
                <w:rStyle w:val="Hyperlink"/>
                <w:rFonts w:ascii="Arial" w:eastAsiaTheme="majorEastAsia" w:hAnsi="Arial" w:cs="Arial"/>
                <w:b/>
                <w:bCs/>
                <w:noProof/>
              </w:rPr>
              <w:t>REFERENCES</w:t>
            </w:r>
            <w:r>
              <w:rPr>
                <w:noProof/>
                <w:webHidden/>
              </w:rPr>
              <w:tab/>
            </w:r>
            <w:r>
              <w:rPr>
                <w:noProof/>
                <w:webHidden/>
              </w:rPr>
              <w:fldChar w:fldCharType="begin"/>
            </w:r>
            <w:r>
              <w:rPr>
                <w:noProof/>
                <w:webHidden/>
              </w:rPr>
              <w:instrText xml:space="preserve"> PAGEREF _Toc522369906 \h </w:instrText>
            </w:r>
            <w:r>
              <w:rPr>
                <w:noProof/>
                <w:webHidden/>
              </w:rPr>
            </w:r>
            <w:r>
              <w:rPr>
                <w:noProof/>
                <w:webHidden/>
              </w:rPr>
              <w:fldChar w:fldCharType="separate"/>
            </w:r>
            <w:r w:rsidR="00340BA9">
              <w:rPr>
                <w:noProof/>
                <w:webHidden/>
              </w:rPr>
              <w:t>83</w:t>
            </w:r>
            <w:r>
              <w:rPr>
                <w:noProof/>
                <w:webHidden/>
              </w:rPr>
              <w:fldChar w:fldCharType="end"/>
            </w:r>
          </w:hyperlink>
        </w:p>
        <w:p w14:paraId="6B6C5C10" w14:textId="7A1525D7" w:rsidR="00120329" w:rsidRDefault="00120329">
          <w:pPr>
            <w:pStyle w:val="TOC1"/>
            <w:tabs>
              <w:tab w:val="right" w:leader="dot" w:pos="8227"/>
            </w:tabs>
            <w:rPr>
              <w:rFonts w:eastAsiaTheme="minorEastAsia"/>
              <w:noProof/>
              <w:lang w:val="en-US"/>
            </w:rPr>
          </w:pPr>
          <w:hyperlink w:anchor="_Toc522369907" w:history="1">
            <w:r w:rsidRPr="00BB46F5">
              <w:rPr>
                <w:rStyle w:val="Hyperlink"/>
                <w:rFonts w:ascii="Arial" w:eastAsia="Arial" w:hAnsi="Arial" w:cs="Arial"/>
                <w:b/>
                <w:noProof/>
              </w:rPr>
              <w:t>APPENDIX</w:t>
            </w:r>
            <w:r w:rsidRPr="00BB46F5">
              <w:rPr>
                <w:rStyle w:val="Hyperlink"/>
                <w:rFonts w:ascii="Arial" w:eastAsia="Arial" w:hAnsi="Arial" w:cs="Arial"/>
                <w:b/>
                <w:noProof/>
              </w:rPr>
              <w:t xml:space="preserve"> </w:t>
            </w:r>
            <w:r w:rsidRPr="00BB46F5">
              <w:rPr>
                <w:rStyle w:val="Hyperlink"/>
                <w:rFonts w:ascii="Arial" w:eastAsia="Arial" w:hAnsi="Arial" w:cs="Arial"/>
                <w:b/>
                <w:noProof/>
              </w:rPr>
              <w:t>A. INITIAL R</w:t>
            </w:r>
            <w:r w:rsidRPr="00BB46F5">
              <w:rPr>
                <w:rStyle w:val="Hyperlink"/>
                <w:rFonts w:ascii="Arial" w:eastAsia="Arial" w:hAnsi="Arial" w:cs="Arial"/>
                <w:b/>
                <w:noProof/>
              </w:rPr>
              <w:t>E</w:t>
            </w:r>
            <w:r w:rsidRPr="00BB46F5">
              <w:rPr>
                <w:rStyle w:val="Hyperlink"/>
                <w:rFonts w:ascii="Arial" w:eastAsia="Arial" w:hAnsi="Arial" w:cs="Arial"/>
                <w:b/>
                <w:noProof/>
              </w:rPr>
              <w:t>SEARCH PROPOSAL</w:t>
            </w:r>
            <w:r>
              <w:rPr>
                <w:noProof/>
                <w:webHidden/>
              </w:rPr>
              <w:tab/>
            </w:r>
            <w:r>
              <w:rPr>
                <w:noProof/>
                <w:webHidden/>
              </w:rPr>
              <w:fldChar w:fldCharType="begin"/>
            </w:r>
            <w:r>
              <w:rPr>
                <w:noProof/>
                <w:webHidden/>
              </w:rPr>
              <w:instrText xml:space="preserve"> PAGEREF _Toc522369907 \h </w:instrText>
            </w:r>
            <w:r>
              <w:rPr>
                <w:noProof/>
                <w:webHidden/>
              </w:rPr>
            </w:r>
            <w:r>
              <w:rPr>
                <w:noProof/>
                <w:webHidden/>
              </w:rPr>
              <w:fldChar w:fldCharType="separate"/>
            </w:r>
            <w:r w:rsidR="00340BA9">
              <w:rPr>
                <w:noProof/>
                <w:webHidden/>
              </w:rPr>
              <w:t>88</w:t>
            </w:r>
            <w:r>
              <w:rPr>
                <w:noProof/>
                <w:webHidden/>
              </w:rPr>
              <w:fldChar w:fldCharType="end"/>
            </w:r>
          </w:hyperlink>
        </w:p>
        <w:p w14:paraId="3714B744" w14:textId="42A44EBD" w:rsidR="00120329" w:rsidRDefault="00120329">
          <w:pPr>
            <w:pStyle w:val="TOC1"/>
            <w:tabs>
              <w:tab w:val="right" w:leader="dot" w:pos="8227"/>
            </w:tabs>
            <w:rPr>
              <w:rFonts w:eastAsiaTheme="minorEastAsia"/>
              <w:noProof/>
              <w:lang w:val="en-US"/>
            </w:rPr>
          </w:pPr>
          <w:hyperlink w:anchor="_Toc522369908" w:history="1">
            <w:r w:rsidRPr="00BB46F5">
              <w:rPr>
                <w:rStyle w:val="Hyperlink"/>
                <w:rFonts w:ascii="Arial" w:hAnsi="Arial" w:cs="Arial"/>
                <w:b/>
                <w:noProof/>
              </w:rPr>
              <w:t>APPENDIX B. TURNITIN RESULTS</w:t>
            </w:r>
            <w:r>
              <w:rPr>
                <w:noProof/>
                <w:webHidden/>
              </w:rPr>
              <w:tab/>
            </w:r>
            <w:r>
              <w:rPr>
                <w:noProof/>
                <w:webHidden/>
              </w:rPr>
              <w:fldChar w:fldCharType="begin"/>
            </w:r>
            <w:r>
              <w:rPr>
                <w:noProof/>
                <w:webHidden/>
              </w:rPr>
              <w:instrText xml:space="preserve"> PAGEREF _Toc522369908 \h </w:instrText>
            </w:r>
            <w:r>
              <w:rPr>
                <w:noProof/>
                <w:webHidden/>
              </w:rPr>
            </w:r>
            <w:r>
              <w:rPr>
                <w:noProof/>
                <w:webHidden/>
              </w:rPr>
              <w:fldChar w:fldCharType="separate"/>
            </w:r>
            <w:r w:rsidR="00340BA9">
              <w:rPr>
                <w:noProof/>
                <w:webHidden/>
              </w:rPr>
              <w:t>94</w:t>
            </w:r>
            <w:r>
              <w:rPr>
                <w:noProof/>
                <w:webHidden/>
              </w:rPr>
              <w:fldChar w:fldCharType="end"/>
            </w:r>
          </w:hyperlink>
        </w:p>
        <w:p w14:paraId="30C78372" w14:textId="699B8A01" w:rsidR="00120329" w:rsidRDefault="00120329">
          <w:pPr>
            <w:pStyle w:val="TOC1"/>
            <w:tabs>
              <w:tab w:val="right" w:leader="dot" w:pos="8227"/>
            </w:tabs>
            <w:rPr>
              <w:rFonts w:eastAsiaTheme="minorEastAsia"/>
              <w:noProof/>
              <w:lang w:val="en-US"/>
            </w:rPr>
          </w:pPr>
          <w:hyperlink w:anchor="_Toc522369909" w:history="1">
            <w:r w:rsidRPr="00BB46F5">
              <w:rPr>
                <w:rStyle w:val="Hyperlink"/>
                <w:rFonts w:ascii="Arial" w:hAnsi="Arial" w:cs="Arial"/>
                <w:b/>
                <w:noProof/>
              </w:rPr>
              <w:t>APPENDIX C. SURVEY QUESTIONNAIRE</w:t>
            </w:r>
            <w:r>
              <w:rPr>
                <w:noProof/>
                <w:webHidden/>
              </w:rPr>
              <w:tab/>
            </w:r>
            <w:r>
              <w:rPr>
                <w:noProof/>
                <w:webHidden/>
              </w:rPr>
              <w:fldChar w:fldCharType="begin"/>
            </w:r>
            <w:r>
              <w:rPr>
                <w:noProof/>
                <w:webHidden/>
              </w:rPr>
              <w:instrText xml:space="preserve"> PAGEREF _Toc522369909 \h </w:instrText>
            </w:r>
            <w:r>
              <w:rPr>
                <w:noProof/>
                <w:webHidden/>
              </w:rPr>
            </w:r>
            <w:r>
              <w:rPr>
                <w:noProof/>
                <w:webHidden/>
              </w:rPr>
              <w:fldChar w:fldCharType="separate"/>
            </w:r>
            <w:r w:rsidR="00340BA9">
              <w:rPr>
                <w:noProof/>
                <w:webHidden/>
              </w:rPr>
              <w:t>96</w:t>
            </w:r>
            <w:r>
              <w:rPr>
                <w:noProof/>
                <w:webHidden/>
              </w:rPr>
              <w:fldChar w:fldCharType="end"/>
            </w:r>
          </w:hyperlink>
        </w:p>
        <w:p w14:paraId="710A7AC9" w14:textId="1607F173" w:rsidR="00120329" w:rsidRDefault="00120329">
          <w:pPr>
            <w:pStyle w:val="TOC1"/>
            <w:tabs>
              <w:tab w:val="right" w:leader="dot" w:pos="8227"/>
            </w:tabs>
            <w:rPr>
              <w:rFonts w:eastAsiaTheme="minorEastAsia"/>
              <w:noProof/>
              <w:lang w:val="en-US"/>
            </w:rPr>
          </w:pPr>
          <w:hyperlink w:anchor="_Toc522369910" w:history="1">
            <w:r w:rsidRPr="00BB46F5">
              <w:rPr>
                <w:rStyle w:val="Hyperlink"/>
                <w:rFonts w:ascii="Arial" w:hAnsi="Arial" w:cs="Arial"/>
                <w:b/>
                <w:noProof/>
              </w:rPr>
              <w:t>APPENDIX D. MBA PROJECT LOG</w:t>
            </w:r>
            <w:r>
              <w:rPr>
                <w:noProof/>
                <w:webHidden/>
              </w:rPr>
              <w:tab/>
            </w:r>
            <w:r>
              <w:rPr>
                <w:noProof/>
                <w:webHidden/>
              </w:rPr>
              <w:fldChar w:fldCharType="begin"/>
            </w:r>
            <w:r>
              <w:rPr>
                <w:noProof/>
                <w:webHidden/>
              </w:rPr>
              <w:instrText xml:space="preserve"> PAGEREF _Toc522369910 \h </w:instrText>
            </w:r>
            <w:r>
              <w:rPr>
                <w:noProof/>
                <w:webHidden/>
              </w:rPr>
            </w:r>
            <w:r>
              <w:rPr>
                <w:noProof/>
                <w:webHidden/>
              </w:rPr>
              <w:fldChar w:fldCharType="separate"/>
            </w:r>
            <w:r w:rsidR="00340BA9">
              <w:rPr>
                <w:noProof/>
                <w:webHidden/>
              </w:rPr>
              <w:t>99</w:t>
            </w:r>
            <w:r>
              <w:rPr>
                <w:noProof/>
                <w:webHidden/>
              </w:rPr>
              <w:fldChar w:fldCharType="end"/>
            </w:r>
          </w:hyperlink>
        </w:p>
        <w:p w14:paraId="7743C2F0" w14:textId="334C427E" w:rsidR="00F07616" w:rsidRDefault="00F07616">
          <w:r>
            <w:rPr>
              <w:b/>
              <w:bCs/>
              <w:noProof/>
            </w:rPr>
            <w:fldChar w:fldCharType="end"/>
          </w:r>
        </w:p>
      </w:sdtContent>
    </w:sdt>
    <w:p w14:paraId="586CB366" w14:textId="32F6632F" w:rsidR="00224D38" w:rsidRDefault="00224D38">
      <w:pPr>
        <w:rPr>
          <w:rFonts w:ascii="Arial" w:eastAsiaTheme="majorEastAsia" w:hAnsi="Arial" w:cs="Arial"/>
          <w:b/>
          <w:sz w:val="24"/>
          <w:szCs w:val="24"/>
        </w:rPr>
      </w:pPr>
      <w:r>
        <w:rPr>
          <w:rFonts w:ascii="Arial" w:eastAsiaTheme="majorEastAsia" w:hAnsi="Arial" w:cs="Arial"/>
          <w:b/>
          <w:sz w:val="24"/>
          <w:szCs w:val="24"/>
        </w:rPr>
        <w:br w:type="page"/>
      </w:r>
    </w:p>
    <w:p w14:paraId="0F240161" w14:textId="4109C1EA" w:rsidR="00224D38" w:rsidRPr="00224D38" w:rsidRDefault="00224D38" w:rsidP="00224D38">
      <w:pPr>
        <w:pStyle w:val="Heading1"/>
        <w:spacing w:after="240" w:line="360" w:lineRule="auto"/>
        <w:jc w:val="center"/>
        <w:rPr>
          <w:rFonts w:ascii="Arial" w:hAnsi="Arial" w:cs="Arial"/>
          <w:b/>
          <w:color w:val="auto"/>
          <w:sz w:val="24"/>
          <w:szCs w:val="24"/>
        </w:rPr>
      </w:pPr>
      <w:bookmarkStart w:id="4" w:name="_Toc522369816"/>
      <w:r w:rsidRPr="00224D38">
        <w:rPr>
          <w:rFonts w:ascii="Arial" w:hAnsi="Arial" w:cs="Arial"/>
          <w:b/>
          <w:color w:val="auto"/>
          <w:sz w:val="24"/>
          <w:szCs w:val="24"/>
        </w:rPr>
        <w:lastRenderedPageBreak/>
        <w:t>LIST OF FIGURE AND TABLES</w:t>
      </w:r>
      <w:bookmarkEnd w:id="4"/>
    </w:p>
    <w:p w14:paraId="6E06C407" w14:textId="3669FE56" w:rsidR="00AF0456" w:rsidRDefault="00AF0456">
      <w:pPr>
        <w:pStyle w:val="TableofFigures"/>
        <w:tabs>
          <w:tab w:val="right" w:leader="dot" w:pos="9016"/>
        </w:tabs>
        <w:rPr>
          <w:rFonts w:eastAsiaTheme="minorEastAsia"/>
          <w:noProof/>
          <w:lang w:val="en-US"/>
        </w:rPr>
      </w:pPr>
      <w:r>
        <w:rPr>
          <w:rFonts w:cs="Arial"/>
          <w:b w:val="0"/>
        </w:rPr>
        <w:fldChar w:fldCharType="begin"/>
      </w:r>
      <w:r>
        <w:rPr>
          <w:rFonts w:cs="Arial"/>
          <w:b w:val="0"/>
        </w:rPr>
        <w:instrText xml:space="preserve"> TOC \h \z \c "Figure" </w:instrText>
      </w:r>
      <w:r>
        <w:rPr>
          <w:rFonts w:cs="Arial"/>
          <w:b w:val="0"/>
        </w:rPr>
        <w:fldChar w:fldCharType="separate"/>
      </w:r>
      <w:hyperlink w:anchor="_Toc521374738" w:history="1">
        <w:r w:rsidRPr="00CF7F1A">
          <w:rPr>
            <w:rStyle w:val="Hyperlink"/>
            <w:rFonts w:cs="Arial"/>
            <w:noProof/>
          </w:rPr>
          <w:t>Figure 1: Conceptual Framework</w:t>
        </w:r>
        <w:r>
          <w:rPr>
            <w:noProof/>
            <w:webHidden/>
          </w:rPr>
          <w:tab/>
        </w:r>
        <w:r>
          <w:rPr>
            <w:noProof/>
            <w:webHidden/>
          </w:rPr>
          <w:fldChar w:fldCharType="begin"/>
        </w:r>
        <w:r>
          <w:rPr>
            <w:noProof/>
            <w:webHidden/>
          </w:rPr>
          <w:instrText xml:space="preserve"> PAGEREF _Toc521374738 \h </w:instrText>
        </w:r>
        <w:r>
          <w:rPr>
            <w:noProof/>
            <w:webHidden/>
          </w:rPr>
        </w:r>
        <w:r>
          <w:rPr>
            <w:noProof/>
            <w:webHidden/>
          </w:rPr>
          <w:fldChar w:fldCharType="separate"/>
        </w:r>
        <w:r>
          <w:rPr>
            <w:noProof/>
            <w:webHidden/>
          </w:rPr>
          <w:t>45</w:t>
        </w:r>
        <w:r>
          <w:rPr>
            <w:noProof/>
            <w:webHidden/>
          </w:rPr>
          <w:fldChar w:fldCharType="end"/>
        </w:r>
      </w:hyperlink>
    </w:p>
    <w:p w14:paraId="0E03BB46" w14:textId="77777777" w:rsidR="00582D08" w:rsidRDefault="00AF0456" w:rsidP="00582D08">
      <w:pPr>
        <w:jc w:val="both"/>
        <w:rPr>
          <w:noProof/>
        </w:rPr>
      </w:pPr>
      <w:r>
        <w:rPr>
          <w:rFonts w:ascii="Arial" w:hAnsi="Arial" w:cs="Arial"/>
          <w:b/>
        </w:rPr>
        <w:fldChar w:fldCharType="end"/>
      </w:r>
      <w:r w:rsidR="00582D08">
        <w:rPr>
          <w:rFonts w:ascii="Arial" w:hAnsi="Arial" w:cs="Arial"/>
          <w:b/>
        </w:rPr>
        <w:fldChar w:fldCharType="begin"/>
      </w:r>
      <w:r w:rsidR="00582D08">
        <w:rPr>
          <w:rFonts w:ascii="Arial" w:hAnsi="Arial" w:cs="Arial"/>
          <w:b/>
        </w:rPr>
        <w:instrText xml:space="preserve"> TOC \h \z \c "Table" </w:instrText>
      </w:r>
      <w:r w:rsidR="00582D08">
        <w:rPr>
          <w:rFonts w:ascii="Arial" w:hAnsi="Arial" w:cs="Arial"/>
          <w:b/>
        </w:rPr>
        <w:fldChar w:fldCharType="separate"/>
      </w:r>
    </w:p>
    <w:p w14:paraId="40341B56" w14:textId="2A2E9A0E" w:rsidR="00582D08" w:rsidRDefault="00340BA9">
      <w:pPr>
        <w:pStyle w:val="TableofFigures"/>
        <w:tabs>
          <w:tab w:val="right" w:leader="dot" w:pos="8227"/>
        </w:tabs>
        <w:rPr>
          <w:rFonts w:asciiTheme="minorHAnsi" w:eastAsiaTheme="minorEastAsia" w:hAnsiTheme="minorHAnsi"/>
          <w:b w:val="0"/>
          <w:noProof/>
          <w:lang w:val="en-US"/>
        </w:rPr>
      </w:pPr>
      <w:hyperlink w:anchor="_Toc522369338" w:history="1">
        <w:r w:rsidR="00582D08" w:rsidRPr="007115ED">
          <w:rPr>
            <w:rStyle w:val="Hyperlink"/>
            <w:rFonts w:cs="Arial"/>
            <w:noProof/>
          </w:rPr>
          <w:t>Table 1: Table for Determining Sample Size for a Finite Population</w:t>
        </w:r>
        <w:r w:rsidR="00582D08">
          <w:rPr>
            <w:noProof/>
            <w:webHidden/>
          </w:rPr>
          <w:tab/>
        </w:r>
        <w:r w:rsidR="00582D08">
          <w:rPr>
            <w:noProof/>
            <w:webHidden/>
          </w:rPr>
          <w:fldChar w:fldCharType="begin"/>
        </w:r>
        <w:r w:rsidR="00582D08">
          <w:rPr>
            <w:noProof/>
            <w:webHidden/>
          </w:rPr>
          <w:instrText xml:space="preserve"> PAGEREF _Toc522369338 \h </w:instrText>
        </w:r>
        <w:r w:rsidR="00582D08">
          <w:rPr>
            <w:noProof/>
            <w:webHidden/>
          </w:rPr>
        </w:r>
        <w:r w:rsidR="00582D08">
          <w:rPr>
            <w:noProof/>
            <w:webHidden/>
          </w:rPr>
          <w:fldChar w:fldCharType="separate"/>
        </w:r>
        <w:r>
          <w:rPr>
            <w:noProof/>
            <w:webHidden/>
          </w:rPr>
          <w:t>53</w:t>
        </w:r>
        <w:r w:rsidR="00582D08">
          <w:rPr>
            <w:noProof/>
            <w:webHidden/>
          </w:rPr>
          <w:fldChar w:fldCharType="end"/>
        </w:r>
      </w:hyperlink>
    </w:p>
    <w:p w14:paraId="2A0980D8" w14:textId="4AE5E49A" w:rsidR="00582D08" w:rsidRDefault="00340BA9">
      <w:pPr>
        <w:pStyle w:val="TableofFigures"/>
        <w:tabs>
          <w:tab w:val="right" w:leader="dot" w:pos="8227"/>
        </w:tabs>
        <w:rPr>
          <w:rFonts w:asciiTheme="minorHAnsi" w:eastAsiaTheme="minorEastAsia" w:hAnsiTheme="minorHAnsi"/>
          <w:b w:val="0"/>
          <w:noProof/>
          <w:lang w:val="en-US"/>
        </w:rPr>
      </w:pPr>
      <w:hyperlink w:anchor="_Toc522369339" w:history="1">
        <w:r w:rsidR="00582D08" w:rsidRPr="007115ED">
          <w:rPr>
            <w:rStyle w:val="Hyperlink"/>
            <w:rFonts w:cs="Arial"/>
            <w:noProof/>
          </w:rPr>
          <w:t>Table 2: Summary Table of Questionnaire</w:t>
        </w:r>
        <w:r w:rsidR="00582D08">
          <w:rPr>
            <w:noProof/>
            <w:webHidden/>
          </w:rPr>
          <w:tab/>
        </w:r>
        <w:r w:rsidR="00582D08">
          <w:rPr>
            <w:noProof/>
            <w:webHidden/>
          </w:rPr>
          <w:fldChar w:fldCharType="begin"/>
        </w:r>
        <w:r w:rsidR="00582D08">
          <w:rPr>
            <w:noProof/>
            <w:webHidden/>
          </w:rPr>
          <w:instrText xml:space="preserve"> PAGEREF _Toc522369339 \h </w:instrText>
        </w:r>
        <w:r w:rsidR="00582D08">
          <w:rPr>
            <w:noProof/>
            <w:webHidden/>
          </w:rPr>
        </w:r>
        <w:r w:rsidR="00582D08">
          <w:rPr>
            <w:noProof/>
            <w:webHidden/>
          </w:rPr>
          <w:fldChar w:fldCharType="separate"/>
        </w:r>
        <w:r>
          <w:rPr>
            <w:noProof/>
            <w:webHidden/>
          </w:rPr>
          <w:t>56</w:t>
        </w:r>
        <w:r w:rsidR="00582D08">
          <w:rPr>
            <w:noProof/>
            <w:webHidden/>
          </w:rPr>
          <w:fldChar w:fldCharType="end"/>
        </w:r>
      </w:hyperlink>
    </w:p>
    <w:p w14:paraId="49A0A6B3" w14:textId="13B37701" w:rsidR="00582D08" w:rsidRDefault="00340BA9">
      <w:pPr>
        <w:pStyle w:val="TableofFigures"/>
        <w:tabs>
          <w:tab w:val="right" w:leader="dot" w:pos="8227"/>
        </w:tabs>
        <w:rPr>
          <w:rFonts w:asciiTheme="minorHAnsi" w:eastAsiaTheme="minorEastAsia" w:hAnsiTheme="minorHAnsi"/>
          <w:b w:val="0"/>
          <w:noProof/>
          <w:lang w:val="en-US"/>
        </w:rPr>
      </w:pPr>
      <w:hyperlink w:anchor="_Toc522369340" w:history="1">
        <w:r w:rsidR="00582D08" w:rsidRPr="007115ED">
          <w:rPr>
            <w:rStyle w:val="Hyperlink"/>
            <w:rFonts w:cs="Arial"/>
            <w:noProof/>
          </w:rPr>
          <w:t>Table 3:KMO and Bartlett's Test (Dependent Variable)</w:t>
        </w:r>
        <w:r w:rsidR="00582D08">
          <w:rPr>
            <w:noProof/>
            <w:webHidden/>
          </w:rPr>
          <w:tab/>
        </w:r>
        <w:r w:rsidR="00582D08">
          <w:rPr>
            <w:noProof/>
            <w:webHidden/>
          </w:rPr>
          <w:fldChar w:fldCharType="begin"/>
        </w:r>
        <w:r w:rsidR="00582D08">
          <w:rPr>
            <w:noProof/>
            <w:webHidden/>
          </w:rPr>
          <w:instrText xml:space="preserve"> PAGEREF _Toc522369340 \h </w:instrText>
        </w:r>
        <w:r w:rsidR="00582D08">
          <w:rPr>
            <w:noProof/>
            <w:webHidden/>
          </w:rPr>
        </w:r>
        <w:r w:rsidR="00582D08">
          <w:rPr>
            <w:noProof/>
            <w:webHidden/>
          </w:rPr>
          <w:fldChar w:fldCharType="separate"/>
        </w:r>
        <w:r>
          <w:rPr>
            <w:noProof/>
            <w:webHidden/>
          </w:rPr>
          <w:t>62</w:t>
        </w:r>
        <w:r w:rsidR="00582D08">
          <w:rPr>
            <w:noProof/>
            <w:webHidden/>
          </w:rPr>
          <w:fldChar w:fldCharType="end"/>
        </w:r>
      </w:hyperlink>
    </w:p>
    <w:p w14:paraId="3327FEC4" w14:textId="1B7F408A" w:rsidR="00582D08" w:rsidRDefault="00340BA9">
      <w:pPr>
        <w:pStyle w:val="TableofFigures"/>
        <w:tabs>
          <w:tab w:val="right" w:leader="dot" w:pos="8227"/>
        </w:tabs>
        <w:rPr>
          <w:rFonts w:asciiTheme="minorHAnsi" w:eastAsiaTheme="minorEastAsia" w:hAnsiTheme="minorHAnsi"/>
          <w:b w:val="0"/>
          <w:noProof/>
          <w:lang w:val="en-US"/>
        </w:rPr>
      </w:pPr>
      <w:hyperlink w:anchor="_Toc522369341" w:history="1">
        <w:r w:rsidR="00582D08" w:rsidRPr="007115ED">
          <w:rPr>
            <w:rStyle w:val="Hyperlink"/>
            <w:rFonts w:cs="Arial"/>
            <w:noProof/>
          </w:rPr>
          <w:t>Table 4: Communalities (Dependent Variable)</w:t>
        </w:r>
        <w:r w:rsidR="00582D08">
          <w:rPr>
            <w:noProof/>
            <w:webHidden/>
          </w:rPr>
          <w:tab/>
        </w:r>
        <w:r w:rsidR="00582D08">
          <w:rPr>
            <w:noProof/>
            <w:webHidden/>
          </w:rPr>
          <w:fldChar w:fldCharType="begin"/>
        </w:r>
        <w:r w:rsidR="00582D08">
          <w:rPr>
            <w:noProof/>
            <w:webHidden/>
          </w:rPr>
          <w:instrText xml:space="preserve"> PAGEREF _Toc522369341 \h </w:instrText>
        </w:r>
        <w:r w:rsidR="00582D08">
          <w:rPr>
            <w:noProof/>
            <w:webHidden/>
          </w:rPr>
        </w:r>
        <w:r w:rsidR="00582D08">
          <w:rPr>
            <w:noProof/>
            <w:webHidden/>
          </w:rPr>
          <w:fldChar w:fldCharType="separate"/>
        </w:r>
        <w:r>
          <w:rPr>
            <w:noProof/>
            <w:webHidden/>
          </w:rPr>
          <w:t>62</w:t>
        </w:r>
        <w:r w:rsidR="00582D08">
          <w:rPr>
            <w:noProof/>
            <w:webHidden/>
          </w:rPr>
          <w:fldChar w:fldCharType="end"/>
        </w:r>
      </w:hyperlink>
    </w:p>
    <w:p w14:paraId="20656199" w14:textId="3504FA9E" w:rsidR="00582D08" w:rsidRDefault="00340BA9">
      <w:pPr>
        <w:pStyle w:val="TableofFigures"/>
        <w:tabs>
          <w:tab w:val="right" w:leader="dot" w:pos="8227"/>
        </w:tabs>
        <w:rPr>
          <w:rFonts w:asciiTheme="minorHAnsi" w:eastAsiaTheme="minorEastAsia" w:hAnsiTheme="minorHAnsi"/>
          <w:b w:val="0"/>
          <w:noProof/>
          <w:lang w:val="en-US"/>
        </w:rPr>
      </w:pPr>
      <w:hyperlink w:anchor="_Toc522369342" w:history="1">
        <w:r w:rsidR="00582D08" w:rsidRPr="007115ED">
          <w:rPr>
            <w:rStyle w:val="Hyperlink"/>
            <w:rFonts w:cs="Arial"/>
            <w:noProof/>
          </w:rPr>
          <w:t>Table 5: Total Variance Explained (Dependent Variable)</w:t>
        </w:r>
        <w:r w:rsidR="00582D08">
          <w:rPr>
            <w:noProof/>
            <w:webHidden/>
          </w:rPr>
          <w:tab/>
        </w:r>
        <w:r w:rsidR="00582D08">
          <w:rPr>
            <w:noProof/>
            <w:webHidden/>
          </w:rPr>
          <w:fldChar w:fldCharType="begin"/>
        </w:r>
        <w:r w:rsidR="00582D08">
          <w:rPr>
            <w:noProof/>
            <w:webHidden/>
          </w:rPr>
          <w:instrText xml:space="preserve"> PAGEREF _Toc522369342 \h </w:instrText>
        </w:r>
        <w:r w:rsidR="00582D08">
          <w:rPr>
            <w:noProof/>
            <w:webHidden/>
          </w:rPr>
        </w:r>
        <w:r w:rsidR="00582D08">
          <w:rPr>
            <w:noProof/>
            <w:webHidden/>
          </w:rPr>
          <w:fldChar w:fldCharType="separate"/>
        </w:r>
        <w:r>
          <w:rPr>
            <w:noProof/>
            <w:webHidden/>
          </w:rPr>
          <w:t>62</w:t>
        </w:r>
        <w:r w:rsidR="00582D08">
          <w:rPr>
            <w:noProof/>
            <w:webHidden/>
          </w:rPr>
          <w:fldChar w:fldCharType="end"/>
        </w:r>
      </w:hyperlink>
    </w:p>
    <w:p w14:paraId="6C5DED7E" w14:textId="15F18068" w:rsidR="00582D08" w:rsidRDefault="00340BA9">
      <w:pPr>
        <w:pStyle w:val="TableofFigures"/>
        <w:tabs>
          <w:tab w:val="right" w:leader="dot" w:pos="8227"/>
        </w:tabs>
        <w:rPr>
          <w:rFonts w:asciiTheme="minorHAnsi" w:eastAsiaTheme="minorEastAsia" w:hAnsiTheme="minorHAnsi"/>
          <w:b w:val="0"/>
          <w:noProof/>
          <w:lang w:val="en-US"/>
        </w:rPr>
      </w:pPr>
      <w:hyperlink w:anchor="_Toc522369343" w:history="1">
        <w:r w:rsidR="00582D08" w:rsidRPr="007115ED">
          <w:rPr>
            <w:rStyle w:val="Hyperlink"/>
            <w:rFonts w:cs="Arial"/>
            <w:noProof/>
          </w:rPr>
          <w:t>Table 6: KMO and Bartlett’s Test (Independent Variables)</w:t>
        </w:r>
        <w:r w:rsidR="00582D08">
          <w:rPr>
            <w:noProof/>
            <w:webHidden/>
          </w:rPr>
          <w:tab/>
        </w:r>
        <w:r w:rsidR="00582D08">
          <w:rPr>
            <w:noProof/>
            <w:webHidden/>
          </w:rPr>
          <w:fldChar w:fldCharType="begin"/>
        </w:r>
        <w:r w:rsidR="00582D08">
          <w:rPr>
            <w:noProof/>
            <w:webHidden/>
          </w:rPr>
          <w:instrText xml:space="preserve"> PAGEREF _Toc522369343 \h </w:instrText>
        </w:r>
        <w:r w:rsidR="00582D08">
          <w:rPr>
            <w:noProof/>
            <w:webHidden/>
          </w:rPr>
        </w:r>
        <w:r w:rsidR="00582D08">
          <w:rPr>
            <w:noProof/>
            <w:webHidden/>
          </w:rPr>
          <w:fldChar w:fldCharType="separate"/>
        </w:r>
        <w:r>
          <w:rPr>
            <w:noProof/>
            <w:webHidden/>
          </w:rPr>
          <w:t>63</w:t>
        </w:r>
        <w:r w:rsidR="00582D08">
          <w:rPr>
            <w:noProof/>
            <w:webHidden/>
          </w:rPr>
          <w:fldChar w:fldCharType="end"/>
        </w:r>
      </w:hyperlink>
    </w:p>
    <w:p w14:paraId="6A6CDC7A" w14:textId="6370FEDB" w:rsidR="00582D08" w:rsidRDefault="00340BA9">
      <w:pPr>
        <w:pStyle w:val="TableofFigures"/>
        <w:tabs>
          <w:tab w:val="right" w:leader="dot" w:pos="8227"/>
        </w:tabs>
        <w:rPr>
          <w:rFonts w:asciiTheme="minorHAnsi" w:eastAsiaTheme="minorEastAsia" w:hAnsiTheme="minorHAnsi"/>
          <w:b w:val="0"/>
          <w:noProof/>
          <w:lang w:val="en-US"/>
        </w:rPr>
      </w:pPr>
      <w:hyperlink w:anchor="_Toc522369344" w:history="1">
        <w:r w:rsidR="00582D08" w:rsidRPr="007115ED">
          <w:rPr>
            <w:rStyle w:val="Hyperlink"/>
            <w:rFonts w:cs="Arial"/>
            <w:noProof/>
          </w:rPr>
          <w:t>Table 7: Communalities (Independent Variables)</w:t>
        </w:r>
        <w:r w:rsidR="00582D08">
          <w:rPr>
            <w:noProof/>
            <w:webHidden/>
          </w:rPr>
          <w:tab/>
        </w:r>
        <w:r w:rsidR="00582D08">
          <w:rPr>
            <w:noProof/>
            <w:webHidden/>
          </w:rPr>
          <w:fldChar w:fldCharType="begin"/>
        </w:r>
        <w:r w:rsidR="00582D08">
          <w:rPr>
            <w:noProof/>
            <w:webHidden/>
          </w:rPr>
          <w:instrText xml:space="preserve"> PAGEREF _Toc522369344 \h </w:instrText>
        </w:r>
        <w:r w:rsidR="00582D08">
          <w:rPr>
            <w:noProof/>
            <w:webHidden/>
          </w:rPr>
        </w:r>
        <w:r w:rsidR="00582D08">
          <w:rPr>
            <w:noProof/>
            <w:webHidden/>
          </w:rPr>
          <w:fldChar w:fldCharType="separate"/>
        </w:r>
        <w:r>
          <w:rPr>
            <w:noProof/>
            <w:webHidden/>
          </w:rPr>
          <w:t>63</w:t>
        </w:r>
        <w:r w:rsidR="00582D08">
          <w:rPr>
            <w:noProof/>
            <w:webHidden/>
          </w:rPr>
          <w:fldChar w:fldCharType="end"/>
        </w:r>
      </w:hyperlink>
    </w:p>
    <w:p w14:paraId="6D532F20" w14:textId="334DFEB3" w:rsidR="00582D08" w:rsidRDefault="00340BA9">
      <w:pPr>
        <w:pStyle w:val="TableofFigures"/>
        <w:tabs>
          <w:tab w:val="right" w:leader="dot" w:pos="8227"/>
        </w:tabs>
        <w:rPr>
          <w:rFonts w:asciiTheme="minorHAnsi" w:eastAsiaTheme="minorEastAsia" w:hAnsiTheme="minorHAnsi"/>
          <w:b w:val="0"/>
          <w:noProof/>
          <w:lang w:val="en-US"/>
        </w:rPr>
      </w:pPr>
      <w:hyperlink w:anchor="_Toc522369345" w:history="1">
        <w:r w:rsidR="00582D08" w:rsidRPr="007115ED">
          <w:rPr>
            <w:rStyle w:val="Hyperlink"/>
            <w:rFonts w:cs="Arial"/>
            <w:noProof/>
          </w:rPr>
          <w:t>Table 8: Total Variance Explained (Independent Variables)</w:t>
        </w:r>
        <w:r w:rsidR="00582D08">
          <w:rPr>
            <w:noProof/>
            <w:webHidden/>
          </w:rPr>
          <w:tab/>
        </w:r>
        <w:r w:rsidR="00582D08">
          <w:rPr>
            <w:noProof/>
            <w:webHidden/>
          </w:rPr>
          <w:fldChar w:fldCharType="begin"/>
        </w:r>
        <w:r w:rsidR="00582D08">
          <w:rPr>
            <w:noProof/>
            <w:webHidden/>
          </w:rPr>
          <w:instrText xml:space="preserve"> PAGEREF _Toc522369345 \h </w:instrText>
        </w:r>
        <w:r w:rsidR="00582D08">
          <w:rPr>
            <w:noProof/>
            <w:webHidden/>
          </w:rPr>
        </w:r>
        <w:r w:rsidR="00582D08">
          <w:rPr>
            <w:noProof/>
            <w:webHidden/>
          </w:rPr>
          <w:fldChar w:fldCharType="separate"/>
        </w:r>
        <w:r>
          <w:rPr>
            <w:noProof/>
            <w:webHidden/>
          </w:rPr>
          <w:t>63</w:t>
        </w:r>
        <w:r w:rsidR="00582D08">
          <w:rPr>
            <w:noProof/>
            <w:webHidden/>
          </w:rPr>
          <w:fldChar w:fldCharType="end"/>
        </w:r>
      </w:hyperlink>
    </w:p>
    <w:p w14:paraId="2B43D3AA" w14:textId="79798D11" w:rsidR="00582D08" w:rsidRDefault="00340BA9">
      <w:pPr>
        <w:pStyle w:val="TableofFigures"/>
        <w:tabs>
          <w:tab w:val="right" w:leader="dot" w:pos="8227"/>
        </w:tabs>
        <w:rPr>
          <w:rFonts w:asciiTheme="minorHAnsi" w:eastAsiaTheme="minorEastAsia" w:hAnsiTheme="minorHAnsi"/>
          <w:b w:val="0"/>
          <w:noProof/>
          <w:lang w:val="en-US"/>
        </w:rPr>
      </w:pPr>
      <w:hyperlink w:anchor="_Toc522369346" w:history="1">
        <w:r w:rsidR="00582D08" w:rsidRPr="007115ED">
          <w:rPr>
            <w:rStyle w:val="Hyperlink"/>
            <w:rFonts w:cs="Arial"/>
            <w:noProof/>
          </w:rPr>
          <w:t>Table 9: Case Processing Summary (Job Hopping Behaviour)</w:t>
        </w:r>
        <w:r w:rsidR="00582D08">
          <w:rPr>
            <w:noProof/>
            <w:webHidden/>
          </w:rPr>
          <w:tab/>
        </w:r>
        <w:r w:rsidR="00582D08">
          <w:rPr>
            <w:noProof/>
            <w:webHidden/>
          </w:rPr>
          <w:fldChar w:fldCharType="begin"/>
        </w:r>
        <w:r w:rsidR="00582D08">
          <w:rPr>
            <w:noProof/>
            <w:webHidden/>
          </w:rPr>
          <w:instrText xml:space="preserve"> PAGEREF _Toc522369346 \h </w:instrText>
        </w:r>
        <w:r w:rsidR="00582D08">
          <w:rPr>
            <w:noProof/>
            <w:webHidden/>
          </w:rPr>
        </w:r>
        <w:r w:rsidR="00582D08">
          <w:rPr>
            <w:noProof/>
            <w:webHidden/>
          </w:rPr>
          <w:fldChar w:fldCharType="separate"/>
        </w:r>
        <w:r>
          <w:rPr>
            <w:noProof/>
            <w:webHidden/>
          </w:rPr>
          <w:t>65</w:t>
        </w:r>
        <w:r w:rsidR="00582D08">
          <w:rPr>
            <w:noProof/>
            <w:webHidden/>
          </w:rPr>
          <w:fldChar w:fldCharType="end"/>
        </w:r>
      </w:hyperlink>
    </w:p>
    <w:p w14:paraId="641BF01B" w14:textId="2054F74F" w:rsidR="00582D08" w:rsidRDefault="00340BA9">
      <w:pPr>
        <w:pStyle w:val="TableofFigures"/>
        <w:tabs>
          <w:tab w:val="right" w:leader="dot" w:pos="8227"/>
        </w:tabs>
        <w:rPr>
          <w:rFonts w:asciiTheme="minorHAnsi" w:eastAsiaTheme="minorEastAsia" w:hAnsiTheme="minorHAnsi"/>
          <w:b w:val="0"/>
          <w:noProof/>
          <w:lang w:val="en-US"/>
        </w:rPr>
      </w:pPr>
      <w:hyperlink w:anchor="_Toc522369347" w:history="1">
        <w:r w:rsidR="00582D08" w:rsidRPr="007115ED">
          <w:rPr>
            <w:rStyle w:val="Hyperlink"/>
            <w:rFonts w:cs="Arial"/>
            <w:noProof/>
          </w:rPr>
          <w:t>Table 10: Reliability Statistics (Job Hopping Behaviour)</w:t>
        </w:r>
        <w:r w:rsidR="00582D08">
          <w:rPr>
            <w:noProof/>
            <w:webHidden/>
          </w:rPr>
          <w:tab/>
        </w:r>
        <w:r w:rsidR="00582D08">
          <w:rPr>
            <w:noProof/>
            <w:webHidden/>
          </w:rPr>
          <w:fldChar w:fldCharType="begin"/>
        </w:r>
        <w:r w:rsidR="00582D08">
          <w:rPr>
            <w:noProof/>
            <w:webHidden/>
          </w:rPr>
          <w:instrText xml:space="preserve"> PAGEREF _Toc522369347 \h </w:instrText>
        </w:r>
        <w:r w:rsidR="00582D08">
          <w:rPr>
            <w:noProof/>
            <w:webHidden/>
          </w:rPr>
        </w:r>
        <w:r w:rsidR="00582D08">
          <w:rPr>
            <w:noProof/>
            <w:webHidden/>
          </w:rPr>
          <w:fldChar w:fldCharType="separate"/>
        </w:r>
        <w:r>
          <w:rPr>
            <w:noProof/>
            <w:webHidden/>
          </w:rPr>
          <w:t>65</w:t>
        </w:r>
        <w:r w:rsidR="00582D08">
          <w:rPr>
            <w:noProof/>
            <w:webHidden/>
          </w:rPr>
          <w:fldChar w:fldCharType="end"/>
        </w:r>
      </w:hyperlink>
    </w:p>
    <w:p w14:paraId="1ED7235D" w14:textId="5BEA8F5B" w:rsidR="00582D08" w:rsidRDefault="00340BA9">
      <w:pPr>
        <w:pStyle w:val="TableofFigures"/>
        <w:tabs>
          <w:tab w:val="right" w:leader="dot" w:pos="8227"/>
        </w:tabs>
        <w:rPr>
          <w:rFonts w:asciiTheme="minorHAnsi" w:eastAsiaTheme="minorEastAsia" w:hAnsiTheme="minorHAnsi"/>
          <w:b w:val="0"/>
          <w:noProof/>
          <w:lang w:val="en-US"/>
        </w:rPr>
      </w:pPr>
      <w:hyperlink w:anchor="_Toc522369348" w:history="1">
        <w:r w:rsidR="00582D08" w:rsidRPr="007115ED">
          <w:rPr>
            <w:rStyle w:val="Hyperlink"/>
            <w:rFonts w:cs="Arial"/>
            <w:noProof/>
          </w:rPr>
          <w:t>Table 11: Case Processing Summary (Income Level)</w:t>
        </w:r>
        <w:r w:rsidR="00582D08">
          <w:rPr>
            <w:noProof/>
            <w:webHidden/>
          </w:rPr>
          <w:tab/>
        </w:r>
        <w:r w:rsidR="00582D08">
          <w:rPr>
            <w:noProof/>
            <w:webHidden/>
          </w:rPr>
          <w:fldChar w:fldCharType="begin"/>
        </w:r>
        <w:r w:rsidR="00582D08">
          <w:rPr>
            <w:noProof/>
            <w:webHidden/>
          </w:rPr>
          <w:instrText xml:space="preserve"> PAGEREF _Toc522369348 \h </w:instrText>
        </w:r>
        <w:r w:rsidR="00582D08">
          <w:rPr>
            <w:noProof/>
            <w:webHidden/>
          </w:rPr>
        </w:r>
        <w:r w:rsidR="00582D08">
          <w:rPr>
            <w:noProof/>
            <w:webHidden/>
          </w:rPr>
          <w:fldChar w:fldCharType="separate"/>
        </w:r>
        <w:r>
          <w:rPr>
            <w:noProof/>
            <w:webHidden/>
          </w:rPr>
          <w:t>65</w:t>
        </w:r>
        <w:r w:rsidR="00582D08">
          <w:rPr>
            <w:noProof/>
            <w:webHidden/>
          </w:rPr>
          <w:fldChar w:fldCharType="end"/>
        </w:r>
      </w:hyperlink>
    </w:p>
    <w:p w14:paraId="3E745B4F" w14:textId="628ECFF9" w:rsidR="00582D08" w:rsidRDefault="00340BA9">
      <w:pPr>
        <w:pStyle w:val="TableofFigures"/>
        <w:tabs>
          <w:tab w:val="right" w:leader="dot" w:pos="8227"/>
        </w:tabs>
        <w:rPr>
          <w:rFonts w:asciiTheme="minorHAnsi" w:eastAsiaTheme="minorEastAsia" w:hAnsiTheme="minorHAnsi"/>
          <w:b w:val="0"/>
          <w:noProof/>
          <w:lang w:val="en-US"/>
        </w:rPr>
      </w:pPr>
      <w:hyperlink w:anchor="_Toc522369349" w:history="1">
        <w:r w:rsidR="00582D08" w:rsidRPr="007115ED">
          <w:rPr>
            <w:rStyle w:val="Hyperlink"/>
            <w:rFonts w:cs="Arial"/>
            <w:noProof/>
          </w:rPr>
          <w:t>Table 12: Reliability Statistics (Income Level)</w:t>
        </w:r>
        <w:r w:rsidR="00582D08">
          <w:rPr>
            <w:noProof/>
            <w:webHidden/>
          </w:rPr>
          <w:tab/>
        </w:r>
        <w:r w:rsidR="00582D08">
          <w:rPr>
            <w:noProof/>
            <w:webHidden/>
          </w:rPr>
          <w:fldChar w:fldCharType="begin"/>
        </w:r>
        <w:r w:rsidR="00582D08">
          <w:rPr>
            <w:noProof/>
            <w:webHidden/>
          </w:rPr>
          <w:instrText xml:space="preserve"> PAGEREF _Toc522369349 \h </w:instrText>
        </w:r>
        <w:r w:rsidR="00582D08">
          <w:rPr>
            <w:noProof/>
            <w:webHidden/>
          </w:rPr>
        </w:r>
        <w:r w:rsidR="00582D08">
          <w:rPr>
            <w:noProof/>
            <w:webHidden/>
          </w:rPr>
          <w:fldChar w:fldCharType="separate"/>
        </w:r>
        <w:r>
          <w:rPr>
            <w:noProof/>
            <w:webHidden/>
          </w:rPr>
          <w:t>65</w:t>
        </w:r>
        <w:r w:rsidR="00582D08">
          <w:rPr>
            <w:noProof/>
            <w:webHidden/>
          </w:rPr>
          <w:fldChar w:fldCharType="end"/>
        </w:r>
      </w:hyperlink>
    </w:p>
    <w:p w14:paraId="10DFCC34" w14:textId="06E8DDE5" w:rsidR="00582D08" w:rsidRDefault="00340BA9">
      <w:pPr>
        <w:pStyle w:val="TableofFigures"/>
        <w:tabs>
          <w:tab w:val="right" w:leader="dot" w:pos="8227"/>
        </w:tabs>
        <w:rPr>
          <w:rFonts w:asciiTheme="minorHAnsi" w:eastAsiaTheme="minorEastAsia" w:hAnsiTheme="minorHAnsi"/>
          <w:b w:val="0"/>
          <w:noProof/>
          <w:lang w:val="en-US"/>
        </w:rPr>
      </w:pPr>
      <w:hyperlink w:anchor="_Toc522369350" w:history="1">
        <w:r w:rsidR="00582D08" w:rsidRPr="007115ED">
          <w:rPr>
            <w:rStyle w:val="Hyperlink"/>
            <w:rFonts w:cs="Arial"/>
            <w:noProof/>
          </w:rPr>
          <w:t>Table 13: Case Processing Summary (Job Satisfaction)</w:t>
        </w:r>
        <w:r w:rsidR="00582D08">
          <w:rPr>
            <w:noProof/>
            <w:webHidden/>
          </w:rPr>
          <w:tab/>
        </w:r>
        <w:r w:rsidR="00582D08">
          <w:rPr>
            <w:noProof/>
            <w:webHidden/>
          </w:rPr>
          <w:fldChar w:fldCharType="begin"/>
        </w:r>
        <w:r w:rsidR="00582D08">
          <w:rPr>
            <w:noProof/>
            <w:webHidden/>
          </w:rPr>
          <w:instrText xml:space="preserve"> PAGEREF _Toc522369350 \h </w:instrText>
        </w:r>
        <w:r w:rsidR="00582D08">
          <w:rPr>
            <w:noProof/>
            <w:webHidden/>
          </w:rPr>
        </w:r>
        <w:r w:rsidR="00582D08">
          <w:rPr>
            <w:noProof/>
            <w:webHidden/>
          </w:rPr>
          <w:fldChar w:fldCharType="separate"/>
        </w:r>
        <w:r>
          <w:rPr>
            <w:noProof/>
            <w:webHidden/>
          </w:rPr>
          <w:t>65</w:t>
        </w:r>
        <w:r w:rsidR="00582D08">
          <w:rPr>
            <w:noProof/>
            <w:webHidden/>
          </w:rPr>
          <w:fldChar w:fldCharType="end"/>
        </w:r>
      </w:hyperlink>
    </w:p>
    <w:p w14:paraId="74A9ACF2" w14:textId="6C9D6FD0" w:rsidR="00582D08" w:rsidRDefault="00340BA9">
      <w:pPr>
        <w:pStyle w:val="TableofFigures"/>
        <w:tabs>
          <w:tab w:val="right" w:leader="dot" w:pos="8227"/>
        </w:tabs>
        <w:rPr>
          <w:rFonts w:asciiTheme="minorHAnsi" w:eastAsiaTheme="minorEastAsia" w:hAnsiTheme="minorHAnsi"/>
          <w:b w:val="0"/>
          <w:noProof/>
          <w:lang w:val="en-US"/>
        </w:rPr>
      </w:pPr>
      <w:hyperlink w:anchor="_Toc522369351" w:history="1">
        <w:r w:rsidR="00582D08" w:rsidRPr="007115ED">
          <w:rPr>
            <w:rStyle w:val="Hyperlink"/>
            <w:rFonts w:cs="Arial"/>
            <w:noProof/>
          </w:rPr>
          <w:t>Table 14: Reliability Statistics (Job Satisfaction)</w:t>
        </w:r>
        <w:r w:rsidR="00582D08">
          <w:rPr>
            <w:noProof/>
            <w:webHidden/>
          </w:rPr>
          <w:tab/>
        </w:r>
        <w:r w:rsidR="00582D08">
          <w:rPr>
            <w:noProof/>
            <w:webHidden/>
          </w:rPr>
          <w:fldChar w:fldCharType="begin"/>
        </w:r>
        <w:r w:rsidR="00582D08">
          <w:rPr>
            <w:noProof/>
            <w:webHidden/>
          </w:rPr>
          <w:instrText xml:space="preserve"> PAGEREF _Toc522369351 \h </w:instrText>
        </w:r>
        <w:r w:rsidR="00582D08">
          <w:rPr>
            <w:noProof/>
            <w:webHidden/>
          </w:rPr>
        </w:r>
        <w:r w:rsidR="00582D08">
          <w:rPr>
            <w:noProof/>
            <w:webHidden/>
          </w:rPr>
          <w:fldChar w:fldCharType="separate"/>
        </w:r>
        <w:r>
          <w:rPr>
            <w:noProof/>
            <w:webHidden/>
          </w:rPr>
          <w:t>65</w:t>
        </w:r>
        <w:r w:rsidR="00582D08">
          <w:rPr>
            <w:noProof/>
            <w:webHidden/>
          </w:rPr>
          <w:fldChar w:fldCharType="end"/>
        </w:r>
      </w:hyperlink>
    </w:p>
    <w:p w14:paraId="2C5CB9C0" w14:textId="7DC04703" w:rsidR="00582D08" w:rsidRDefault="00340BA9">
      <w:pPr>
        <w:pStyle w:val="TableofFigures"/>
        <w:tabs>
          <w:tab w:val="right" w:leader="dot" w:pos="8227"/>
        </w:tabs>
        <w:rPr>
          <w:rFonts w:asciiTheme="minorHAnsi" w:eastAsiaTheme="minorEastAsia" w:hAnsiTheme="minorHAnsi"/>
          <w:b w:val="0"/>
          <w:noProof/>
          <w:lang w:val="en-US"/>
        </w:rPr>
      </w:pPr>
      <w:hyperlink w:anchor="_Toc522369352" w:history="1">
        <w:r w:rsidR="00582D08" w:rsidRPr="007115ED">
          <w:rPr>
            <w:rStyle w:val="Hyperlink"/>
            <w:rFonts w:cs="Arial"/>
            <w:noProof/>
          </w:rPr>
          <w:t>Table 15: Case Processing Summary (Working Condition)</w:t>
        </w:r>
        <w:r w:rsidR="00582D08">
          <w:rPr>
            <w:noProof/>
            <w:webHidden/>
          </w:rPr>
          <w:tab/>
        </w:r>
        <w:r w:rsidR="00582D08">
          <w:rPr>
            <w:noProof/>
            <w:webHidden/>
          </w:rPr>
          <w:fldChar w:fldCharType="begin"/>
        </w:r>
        <w:r w:rsidR="00582D08">
          <w:rPr>
            <w:noProof/>
            <w:webHidden/>
          </w:rPr>
          <w:instrText xml:space="preserve"> PAGEREF _Toc522369352 \h </w:instrText>
        </w:r>
        <w:r w:rsidR="00582D08">
          <w:rPr>
            <w:noProof/>
            <w:webHidden/>
          </w:rPr>
        </w:r>
        <w:r w:rsidR="00582D08">
          <w:rPr>
            <w:noProof/>
            <w:webHidden/>
          </w:rPr>
          <w:fldChar w:fldCharType="separate"/>
        </w:r>
        <w:r>
          <w:rPr>
            <w:noProof/>
            <w:webHidden/>
          </w:rPr>
          <w:t>66</w:t>
        </w:r>
        <w:r w:rsidR="00582D08">
          <w:rPr>
            <w:noProof/>
            <w:webHidden/>
          </w:rPr>
          <w:fldChar w:fldCharType="end"/>
        </w:r>
      </w:hyperlink>
    </w:p>
    <w:p w14:paraId="7C4EBBB6" w14:textId="01A1D6DC" w:rsidR="00582D08" w:rsidRDefault="00340BA9">
      <w:pPr>
        <w:pStyle w:val="TableofFigures"/>
        <w:tabs>
          <w:tab w:val="right" w:leader="dot" w:pos="8227"/>
        </w:tabs>
        <w:rPr>
          <w:rFonts w:asciiTheme="minorHAnsi" w:eastAsiaTheme="minorEastAsia" w:hAnsiTheme="minorHAnsi"/>
          <w:b w:val="0"/>
          <w:noProof/>
          <w:lang w:val="en-US"/>
        </w:rPr>
      </w:pPr>
      <w:hyperlink w:anchor="_Toc522369353" w:history="1">
        <w:r w:rsidR="00582D08" w:rsidRPr="007115ED">
          <w:rPr>
            <w:rStyle w:val="Hyperlink"/>
            <w:rFonts w:cs="Arial"/>
            <w:noProof/>
          </w:rPr>
          <w:t>Table 16: Reliability Statistics (Working Condition)</w:t>
        </w:r>
        <w:r w:rsidR="00582D08">
          <w:rPr>
            <w:noProof/>
            <w:webHidden/>
          </w:rPr>
          <w:tab/>
        </w:r>
        <w:r w:rsidR="00582D08">
          <w:rPr>
            <w:noProof/>
            <w:webHidden/>
          </w:rPr>
          <w:fldChar w:fldCharType="begin"/>
        </w:r>
        <w:r w:rsidR="00582D08">
          <w:rPr>
            <w:noProof/>
            <w:webHidden/>
          </w:rPr>
          <w:instrText xml:space="preserve"> PAGEREF _Toc522369353 \h </w:instrText>
        </w:r>
        <w:r w:rsidR="00582D08">
          <w:rPr>
            <w:noProof/>
            <w:webHidden/>
          </w:rPr>
        </w:r>
        <w:r w:rsidR="00582D08">
          <w:rPr>
            <w:noProof/>
            <w:webHidden/>
          </w:rPr>
          <w:fldChar w:fldCharType="separate"/>
        </w:r>
        <w:r>
          <w:rPr>
            <w:noProof/>
            <w:webHidden/>
          </w:rPr>
          <w:t>66</w:t>
        </w:r>
        <w:r w:rsidR="00582D08">
          <w:rPr>
            <w:noProof/>
            <w:webHidden/>
          </w:rPr>
          <w:fldChar w:fldCharType="end"/>
        </w:r>
      </w:hyperlink>
    </w:p>
    <w:p w14:paraId="73842176" w14:textId="2E09E637" w:rsidR="00582D08" w:rsidRDefault="00340BA9">
      <w:pPr>
        <w:pStyle w:val="TableofFigures"/>
        <w:tabs>
          <w:tab w:val="right" w:leader="dot" w:pos="8227"/>
        </w:tabs>
        <w:rPr>
          <w:rFonts w:asciiTheme="minorHAnsi" w:eastAsiaTheme="minorEastAsia" w:hAnsiTheme="minorHAnsi"/>
          <w:b w:val="0"/>
          <w:noProof/>
          <w:lang w:val="en-US"/>
        </w:rPr>
      </w:pPr>
      <w:hyperlink w:anchor="_Toc522369354" w:history="1">
        <w:r w:rsidR="00582D08" w:rsidRPr="007115ED">
          <w:rPr>
            <w:rStyle w:val="Hyperlink"/>
            <w:rFonts w:cs="Arial"/>
            <w:noProof/>
          </w:rPr>
          <w:t>Table 17: Correlations</w:t>
        </w:r>
        <w:r w:rsidR="00582D08">
          <w:rPr>
            <w:noProof/>
            <w:webHidden/>
          </w:rPr>
          <w:tab/>
        </w:r>
        <w:r w:rsidR="00582D08">
          <w:rPr>
            <w:noProof/>
            <w:webHidden/>
          </w:rPr>
          <w:fldChar w:fldCharType="begin"/>
        </w:r>
        <w:r w:rsidR="00582D08">
          <w:rPr>
            <w:noProof/>
            <w:webHidden/>
          </w:rPr>
          <w:instrText xml:space="preserve"> PAGEREF _Toc522369354 \h </w:instrText>
        </w:r>
        <w:r w:rsidR="00582D08">
          <w:rPr>
            <w:noProof/>
            <w:webHidden/>
          </w:rPr>
        </w:r>
        <w:r w:rsidR="00582D08">
          <w:rPr>
            <w:noProof/>
            <w:webHidden/>
          </w:rPr>
          <w:fldChar w:fldCharType="separate"/>
        </w:r>
        <w:r>
          <w:rPr>
            <w:noProof/>
            <w:webHidden/>
          </w:rPr>
          <w:t>67</w:t>
        </w:r>
        <w:r w:rsidR="00582D08">
          <w:rPr>
            <w:noProof/>
            <w:webHidden/>
          </w:rPr>
          <w:fldChar w:fldCharType="end"/>
        </w:r>
      </w:hyperlink>
    </w:p>
    <w:p w14:paraId="2F049EE2" w14:textId="209F134F" w:rsidR="00582D08" w:rsidRDefault="00340BA9">
      <w:pPr>
        <w:pStyle w:val="TableofFigures"/>
        <w:tabs>
          <w:tab w:val="right" w:leader="dot" w:pos="8227"/>
        </w:tabs>
        <w:rPr>
          <w:rFonts w:asciiTheme="minorHAnsi" w:eastAsiaTheme="minorEastAsia" w:hAnsiTheme="minorHAnsi"/>
          <w:b w:val="0"/>
          <w:noProof/>
          <w:lang w:val="en-US"/>
        </w:rPr>
      </w:pPr>
      <w:hyperlink w:anchor="_Toc522369355" w:history="1">
        <w:r w:rsidR="00582D08" w:rsidRPr="007115ED">
          <w:rPr>
            <w:rStyle w:val="Hyperlink"/>
            <w:rFonts w:cs="Arial"/>
            <w:noProof/>
          </w:rPr>
          <w:t>Table 18: Gender</w:t>
        </w:r>
        <w:r w:rsidR="00582D08">
          <w:rPr>
            <w:noProof/>
            <w:webHidden/>
          </w:rPr>
          <w:tab/>
        </w:r>
        <w:r w:rsidR="00582D08">
          <w:rPr>
            <w:noProof/>
            <w:webHidden/>
          </w:rPr>
          <w:fldChar w:fldCharType="begin"/>
        </w:r>
        <w:r w:rsidR="00582D08">
          <w:rPr>
            <w:noProof/>
            <w:webHidden/>
          </w:rPr>
          <w:instrText xml:space="preserve"> PAGEREF _Toc522369355 \h </w:instrText>
        </w:r>
        <w:r w:rsidR="00582D08">
          <w:rPr>
            <w:noProof/>
            <w:webHidden/>
          </w:rPr>
        </w:r>
        <w:r w:rsidR="00582D08">
          <w:rPr>
            <w:noProof/>
            <w:webHidden/>
          </w:rPr>
          <w:fldChar w:fldCharType="separate"/>
        </w:r>
        <w:r>
          <w:rPr>
            <w:noProof/>
            <w:webHidden/>
          </w:rPr>
          <w:t>68</w:t>
        </w:r>
        <w:r w:rsidR="00582D08">
          <w:rPr>
            <w:noProof/>
            <w:webHidden/>
          </w:rPr>
          <w:fldChar w:fldCharType="end"/>
        </w:r>
      </w:hyperlink>
    </w:p>
    <w:p w14:paraId="5F50170C" w14:textId="19BA19FC" w:rsidR="00582D08" w:rsidRDefault="00340BA9">
      <w:pPr>
        <w:pStyle w:val="TableofFigures"/>
        <w:tabs>
          <w:tab w:val="right" w:leader="dot" w:pos="8227"/>
        </w:tabs>
        <w:rPr>
          <w:rFonts w:asciiTheme="minorHAnsi" w:eastAsiaTheme="minorEastAsia" w:hAnsiTheme="minorHAnsi"/>
          <w:b w:val="0"/>
          <w:noProof/>
          <w:lang w:val="en-US"/>
        </w:rPr>
      </w:pPr>
      <w:hyperlink w:anchor="_Toc522369356" w:history="1">
        <w:r w:rsidR="00582D08" w:rsidRPr="007115ED">
          <w:rPr>
            <w:rStyle w:val="Hyperlink"/>
            <w:rFonts w:cs="Arial"/>
            <w:noProof/>
          </w:rPr>
          <w:t>Table 19: Marital S</w:t>
        </w:r>
        <w:r w:rsidR="00582D08" w:rsidRPr="007115ED">
          <w:rPr>
            <w:rStyle w:val="Hyperlink"/>
            <w:rFonts w:cs="Arial"/>
            <w:noProof/>
          </w:rPr>
          <w:t>t</w:t>
        </w:r>
        <w:r w:rsidR="00582D08" w:rsidRPr="007115ED">
          <w:rPr>
            <w:rStyle w:val="Hyperlink"/>
            <w:rFonts w:cs="Arial"/>
            <w:noProof/>
          </w:rPr>
          <w:t>atus</w:t>
        </w:r>
        <w:r w:rsidR="00582D08">
          <w:rPr>
            <w:noProof/>
            <w:webHidden/>
          </w:rPr>
          <w:tab/>
        </w:r>
        <w:r w:rsidR="00582D08">
          <w:rPr>
            <w:noProof/>
            <w:webHidden/>
          </w:rPr>
          <w:fldChar w:fldCharType="begin"/>
        </w:r>
        <w:r w:rsidR="00582D08">
          <w:rPr>
            <w:noProof/>
            <w:webHidden/>
          </w:rPr>
          <w:instrText xml:space="preserve"> PAGEREF _Toc522369356 \h </w:instrText>
        </w:r>
        <w:r w:rsidR="00582D08">
          <w:rPr>
            <w:noProof/>
            <w:webHidden/>
          </w:rPr>
        </w:r>
        <w:r w:rsidR="00582D08">
          <w:rPr>
            <w:noProof/>
            <w:webHidden/>
          </w:rPr>
          <w:fldChar w:fldCharType="separate"/>
        </w:r>
        <w:r>
          <w:rPr>
            <w:noProof/>
            <w:webHidden/>
          </w:rPr>
          <w:t>68</w:t>
        </w:r>
        <w:r w:rsidR="00582D08">
          <w:rPr>
            <w:noProof/>
            <w:webHidden/>
          </w:rPr>
          <w:fldChar w:fldCharType="end"/>
        </w:r>
      </w:hyperlink>
    </w:p>
    <w:p w14:paraId="1E91041F" w14:textId="23239562" w:rsidR="00582D08" w:rsidRDefault="00340BA9">
      <w:pPr>
        <w:pStyle w:val="TableofFigures"/>
        <w:tabs>
          <w:tab w:val="right" w:leader="dot" w:pos="8227"/>
        </w:tabs>
        <w:rPr>
          <w:rFonts w:asciiTheme="minorHAnsi" w:eastAsiaTheme="minorEastAsia" w:hAnsiTheme="minorHAnsi"/>
          <w:b w:val="0"/>
          <w:noProof/>
          <w:lang w:val="en-US"/>
        </w:rPr>
      </w:pPr>
      <w:hyperlink w:anchor="_Toc522369357" w:history="1">
        <w:r w:rsidR="00582D08" w:rsidRPr="007115ED">
          <w:rPr>
            <w:rStyle w:val="Hyperlink"/>
            <w:rFonts w:cs="Arial"/>
            <w:noProof/>
          </w:rPr>
          <w:t>Table 20: Education Level</w:t>
        </w:r>
        <w:r w:rsidR="00582D08">
          <w:rPr>
            <w:noProof/>
            <w:webHidden/>
          </w:rPr>
          <w:tab/>
        </w:r>
        <w:r w:rsidR="00582D08">
          <w:rPr>
            <w:noProof/>
            <w:webHidden/>
          </w:rPr>
          <w:fldChar w:fldCharType="begin"/>
        </w:r>
        <w:r w:rsidR="00582D08">
          <w:rPr>
            <w:noProof/>
            <w:webHidden/>
          </w:rPr>
          <w:instrText xml:space="preserve"> PAGEREF _Toc522369357 \h </w:instrText>
        </w:r>
        <w:r w:rsidR="00582D08">
          <w:rPr>
            <w:noProof/>
            <w:webHidden/>
          </w:rPr>
        </w:r>
        <w:r w:rsidR="00582D08">
          <w:rPr>
            <w:noProof/>
            <w:webHidden/>
          </w:rPr>
          <w:fldChar w:fldCharType="separate"/>
        </w:r>
        <w:r>
          <w:rPr>
            <w:noProof/>
            <w:webHidden/>
          </w:rPr>
          <w:t>69</w:t>
        </w:r>
        <w:r w:rsidR="00582D08">
          <w:rPr>
            <w:noProof/>
            <w:webHidden/>
          </w:rPr>
          <w:fldChar w:fldCharType="end"/>
        </w:r>
      </w:hyperlink>
    </w:p>
    <w:p w14:paraId="3C57EE28" w14:textId="653DE072" w:rsidR="00582D08" w:rsidRDefault="00340BA9">
      <w:pPr>
        <w:pStyle w:val="TableofFigures"/>
        <w:tabs>
          <w:tab w:val="right" w:leader="dot" w:pos="8227"/>
        </w:tabs>
        <w:rPr>
          <w:rFonts w:asciiTheme="minorHAnsi" w:eastAsiaTheme="minorEastAsia" w:hAnsiTheme="minorHAnsi"/>
          <w:b w:val="0"/>
          <w:noProof/>
          <w:lang w:val="en-US"/>
        </w:rPr>
      </w:pPr>
      <w:hyperlink w:anchor="_Toc522369358" w:history="1">
        <w:r w:rsidR="00582D08" w:rsidRPr="007115ED">
          <w:rPr>
            <w:rStyle w:val="Hyperlink"/>
            <w:rFonts w:cs="Arial"/>
            <w:noProof/>
          </w:rPr>
          <w:t>Table 21: KMO and Bartlett’s Test (Dependent Variable)</w:t>
        </w:r>
        <w:r w:rsidR="00582D08">
          <w:rPr>
            <w:noProof/>
            <w:webHidden/>
          </w:rPr>
          <w:tab/>
        </w:r>
        <w:r w:rsidR="00582D08">
          <w:rPr>
            <w:noProof/>
            <w:webHidden/>
          </w:rPr>
          <w:fldChar w:fldCharType="begin"/>
        </w:r>
        <w:r w:rsidR="00582D08">
          <w:rPr>
            <w:noProof/>
            <w:webHidden/>
          </w:rPr>
          <w:instrText xml:space="preserve"> PAGEREF _Toc522369358 \h </w:instrText>
        </w:r>
        <w:r w:rsidR="00582D08">
          <w:rPr>
            <w:noProof/>
            <w:webHidden/>
          </w:rPr>
        </w:r>
        <w:r w:rsidR="00582D08">
          <w:rPr>
            <w:noProof/>
            <w:webHidden/>
          </w:rPr>
          <w:fldChar w:fldCharType="separate"/>
        </w:r>
        <w:r>
          <w:rPr>
            <w:noProof/>
            <w:webHidden/>
          </w:rPr>
          <w:t>70</w:t>
        </w:r>
        <w:r w:rsidR="00582D08">
          <w:rPr>
            <w:noProof/>
            <w:webHidden/>
          </w:rPr>
          <w:fldChar w:fldCharType="end"/>
        </w:r>
      </w:hyperlink>
    </w:p>
    <w:p w14:paraId="145846A8" w14:textId="56136229" w:rsidR="00582D08" w:rsidRDefault="00340BA9">
      <w:pPr>
        <w:pStyle w:val="TableofFigures"/>
        <w:tabs>
          <w:tab w:val="right" w:leader="dot" w:pos="8227"/>
        </w:tabs>
        <w:rPr>
          <w:rFonts w:asciiTheme="minorHAnsi" w:eastAsiaTheme="minorEastAsia" w:hAnsiTheme="minorHAnsi"/>
          <w:b w:val="0"/>
          <w:noProof/>
          <w:lang w:val="en-US"/>
        </w:rPr>
      </w:pPr>
      <w:hyperlink w:anchor="_Toc522369359" w:history="1">
        <w:r w:rsidR="00582D08" w:rsidRPr="007115ED">
          <w:rPr>
            <w:rStyle w:val="Hyperlink"/>
            <w:rFonts w:cs="Arial"/>
            <w:noProof/>
          </w:rPr>
          <w:t xml:space="preserve">Table 22: </w:t>
        </w:r>
        <w:r w:rsidR="00582D08" w:rsidRPr="007115ED">
          <w:rPr>
            <w:rStyle w:val="Hyperlink"/>
            <w:rFonts w:asciiTheme="minorBidi" w:hAnsiTheme="minorBidi"/>
            <w:bCs/>
            <w:noProof/>
          </w:rPr>
          <w:t>Communalities (Dependent Variable)</w:t>
        </w:r>
        <w:r w:rsidR="00582D08">
          <w:rPr>
            <w:noProof/>
            <w:webHidden/>
          </w:rPr>
          <w:tab/>
        </w:r>
        <w:r w:rsidR="00582D08">
          <w:rPr>
            <w:noProof/>
            <w:webHidden/>
          </w:rPr>
          <w:fldChar w:fldCharType="begin"/>
        </w:r>
        <w:r w:rsidR="00582D08">
          <w:rPr>
            <w:noProof/>
            <w:webHidden/>
          </w:rPr>
          <w:instrText xml:space="preserve"> PAGEREF _Toc522369359 \h </w:instrText>
        </w:r>
        <w:r w:rsidR="00582D08">
          <w:rPr>
            <w:noProof/>
            <w:webHidden/>
          </w:rPr>
        </w:r>
        <w:r w:rsidR="00582D08">
          <w:rPr>
            <w:noProof/>
            <w:webHidden/>
          </w:rPr>
          <w:fldChar w:fldCharType="separate"/>
        </w:r>
        <w:r>
          <w:rPr>
            <w:noProof/>
            <w:webHidden/>
          </w:rPr>
          <w:t>70</w:t>
        </w:r>
        <w:r w:rsidR="00582D08">
          <w:rPr>
            <w:noProof/>
            <w:webHidden/>
          </w:rPr>
          <w:fldChar w:fldCharType="end"/>
        </w:r>
      </w:hyperlink>
    </w:p>
    <w:p w14:paraId="199B5182" w14:textId="22633EB0" w:rsidR="00582D08" w:rsidRDefault="00340BA9">
      <w:pPr>
        <w:pStyle w:val="TableofFigures"/>
        <w:tabs>
          <w:tab w:val="right" w:leader="dot" w:pos="8227"/>
        </w:tabs>
        <w:rPr>
          <w:rFonts w:asciiTheme="minorHAnsi" w:eastAsiaTheme="minorEastAsia" w:hAnsiTheme="minorHAnsi"/>
          <w:b w:val="0"/>
          <w:noProof/>
          <w:lang w:val="en-US"/>
        </w:rPr>
      </w:pPr>
      <w:hyperlink w:anchor="_Toc522369360" w:history="1">
        <w:r w:rsidR="00582D08" w:rsidRPr="007115ED">
          <w:rPr>
            <w:rStyle w:val="Hyperlink"/>
            <w:rFonts w:cs="Arial"/>
            <w:noProof/>
          </w:rPr>
          <w:t>Table 23:</w:t>
        </w:r>
        <w:r w:rsidR="00582D08" w:rsidRPr="007115ED">
          <w:rPr>
            <w:rStyle w:val="Hyperlink"/>
            <w:rFonts w:cs="Arial"/>
            <w:bCs/>
            <w:noProof/>
          </w:rPr>
          <w:t xml:space="preserve"> Total Variance Explained (Dependent Variable)</w:t>
        </w:r>
        <w:r w:rsidR="00582D08">
          <w:rPr>
            <w:noProof/>
            <w:webHidden/>
          </w:rPr>
          <w:tab/>
        </w:r>
        <w:r w:rsidR="00582D08">
          <w:rPr>
            <w:noProof/>
            <w:webHidden/>
          </w:rPr>
          <w:fldChar w:fldCharType="begin"/>
        </w:r>
        <w:r w:rsidR="00582D08">
          <w:rPr>
            <w:noProof/>
            <w:webHidden/>
          </w:rPr>
          <w:instrText xml:space="preserve"> PAGEREF _Toc522369360 \h </w:instrText>
        </w:r>
        <w:r w:rsidR="00582D08">
          <w:rPr>
            <w:noProof/>
            <w:webHidden/>
          </w:rPr>
        </w:r>
        <w:r w:rsidR="00582D08">
          <w:rPr>
            <w:noProof/>
            <w:webHidden/>
          </w:rPr>
          <w:fldChar w:fldCharType="separate"/>
        </w:r>
        <w:r>
          <w:rPr>
            <w:noProof/>
            <w:webHidden/>
          </w:rPr>
          <w:t>70</w:t>
        </w:r>
        <w:r w:rsidR="00582D08">
          <w:rPr>
            <w:noProof/>
            <w:webHidden/>
          </w:rPr>
          <w:fldChar w:fldCharType="end"/>
        </w:r>
      </w:hyperlink>
    </w:p>
    <w:p w14:paraId="76929DB9" w14:textId="1C5AD112" w:rsidR="00582D08" w:rsidRDefault="00340BA9">
      <w:pPr>
        <w:pStyle w:val="TableofFigures"/>
        <w:tabs>
          <w:tab w:val="right" w:leader="dot" w:pos="8227"/>
        </w:tabs>
        <w:rPr>
          <w:rFonts w:asciiTheme="minorHAnsi" w:eastAsiaTheme="minorEastAsia" w:hAnsiTheme="minorHAnsi"/>
          <w:b w:val="0"/>
          <w:noProof/>
          <w:lang w:val="en-US"/>
        </w:rPr>
      </w:pPr>
      <w:hyperlink w:anchor="_Toc522369361" w:history="1">
        <w:r w:rsidR="00582D08" w:rsidRPr="007115ED">
          <w:rPr>
            <w:rStyle w:val="Hyperlink"/>
            <w:rFonts w:cs="Arial"/>
            <w:noProof/>
          </w:rPr>
          <w:t>Table 24:</w:t>
        </w:r>
        <w:r w:rsidR="00582D08" w:rsidRPr="007115ED">
          <w:rPr>
            <w:rStyle w:val="Hyperlink"/>
            <w:rFonts w:cs="Arial"/>
            <w:bCs/>
            <w:noProof/>
          </w:rPr>
          <w:t xml:space="preserve"> KMO and Bartlett’s Test (Independent Variable)</w:t>
        </w:r>
        <w:r w:rsidR="00582D08">
          <w:rPr>
            <w:noProof/>
            <w:webHidden/>
          </w:rPr>
          <w:tab/>
        </w:r>
        <w:r w:rsidR="00582D08">
          <w:rPr>
            <w:noProof/>
            <w:webHidden/>
          </w:rPr>
          <w:fldChar w:fldCharType="begin"/>
        </w:r>
        <w:r w:rsidR="00582D08">
          <w:rPr>
            <w:noProof/>
            <w:webHidden/>
          </w:rPr>
          <w:instrText xml:space="preserve"> PAGEREF _Toc522369361 \h </w:instrText>
        </w:r>
        <w:r w:rsidR="00582D08">
          <w:rPr>
            <w:noProof/>
            <w:webHidden/>
          </w:rPr>
        </w:r>
        <w:r w:rsidR="00582D08">
          <w:rPr>
            <w:noProof/>
            <w:webHidden/>
          </w:rPr>
          <w:fldChar w:fldCharType="separate"/>
        </w:r>
        <w:r>
          <w:rPr>
            <w:noProof/>
            <w:webHidden/>
          </w:rPr>
          <w:t>71</w:t>
        </w:r>
        <w:r w:rsidR="00582D08">
          <w:rPr>
            <w:noProof/>
            <w:webHidden/>
          </w:rPr>
          <w:fldChar w:fldCharType="end"/>
        </w:r>
      </w:hyperlink>
    </w:p>
    <w:p w14:paraId="71B9B691" w14:textId="6BB71FD2" w:rsidR="00582D08" w:rsidRDefault="00340BA9">
      <w:pPr>
        <w:pStyle w:val="TableofFigures"/>
        <w:tabs>
          <w:tab w:val="right" w:leader="dot" w:pos="8227"/>
        </w:tabs>
        <w:rPr>
          <w:rFonts w:asciiTheme="minorHAnsi" w:eastAsiaTheme="minorEastAsia" w:hAnsiTheme="minorHAnsi"/>
          <w:b w:val="0"/>
          <w:noProof/>
          <w:lang w:val="en-US"/>
        </w:rPr>
      </w:pPr>
      <w:hyperlink w:anchor="_Toc522369362" w:history="1">
        <w:r w:rsidR="00582D08" w:rsidRPr="007115ED">
          <w:rPr>
            <w:rStyle w:val="Hyperlink"/>
            <w:rFonts w:cs="Arial"/>
            <w:i/>
            <w:noProof/>
          </w:rPr>
          <w:t>Table 25</w:t>
        </w:r>
        <w:r w:rsidR="00582D08" w:rsidRPr="007115ED">
          <w:rPr>
            <w:rStyle w:val="Hyperlink"/>
            <w:rFonts w:asciiTheme="minorBidi" w:hAnsiTheme="minorBidi"/>
            <w:bCs/>
            <w:noProof/>
          </w:rPr>
          <w:t>: Communalities (Independent Variable)</w:t>
        </w:r>
        <w:r w:rsidR="00582D08">
          <w:rPr>
            <w:noProof/>
            <w:webHidden/>
          </w:rPr>
          <w:tab/>
        </w:r>
        <w:r w:rsidR="00582D08">
          <w:rPr>
            <w:noProof/>
            <w:webHidden/>
          </w:rPr>
          <w:fldChar w:fldCharType="begin"/>
        </w:r>
        <w:r w:rsidR="00582D08">
          <w:rPr>
            <w:noProof/>
            <w:webHidden/>
          </w:rPr>
          <w:instrText xml:space="preserve"> PAGEREF _Toc522369362 \h </w:instrText>
        </w:r>
        <w:r w:rsidR="00582D08">
          <w:rPr>
            <w:noProof/>
            <w:webHidden/>
          </w:rPr>
        </w:r>
        <w:r w:rsidR="00582D08">
          <w:rPr>
            <w:noProof/>
            <w:webHidden/>
          </w:rPr>
          <w:fldChar w:fldCharType="separate"/>
        </w:r>
        <w:r>
          <w:rPr>
            <w:noProof/>
            <w:webHidden/>
          </w:rPr>
          <w:t>71</w:t>
        </w:r>
        <w:r w:rsidR="00582D08">
          <w:rPr>
            <w:noProof/>
            <w:webHidden/>
          </w:rPr>
          <w:fldChar w:fldCharType="end"/>
        </w:r>
      </w:hyperlink>
    </w:p>
    <w:p w14:paraId="7C9DDC52" w14:textId="3A9967AC" w:rsidR="00582D08" w:rsidRDefault="00340BA9">
      <w:pPr>
        <w:pStyle w:val="TableofFigures"/>
        <w:tabs>
          <w:tab w:val="right" w:leader="dot" w:pos="8227"/>
        </w:tabs>
        <w:rPr>
          <w:rFonts w:asciiTheme="minorHAnsi" w:eastAsiaTheme="minorEastAsia" w:hAnsiTheme="minorHAnsi"/>
          <w:b w:val="0"/>
          <w:noProof/>
          <w:lang w:val="en-US"/>
        </w:rPr>
      </w:pPr>
      <w:hyperlink w:anchor="_Toc522369363" w:history="1">
        <w:r w:rsidR="00582D08" w:rsidRPr="007115ED">
          <w:rPr>
            <w:rStyle w:val="Hyperlink"/>
            <w:rFonts w:cs="Arial"/>
            <w:noProof/>
          </w:rPr>
          <w:t>Table 26</w:t>
        </w:r>
        <w:r w:rsidR="00582D08" w:rsidRPr="007115ED">
          <w:rPr>
            <w:rStyle w:val="Hyperlink"/>
            <w:rFonts w:cs="Arial"/>
            <w:bCs/>
            <w:noProof/>
          </w:rPr>
          <w:t>: Total Variance Explained (Independent Variable)</w:t>
        </w:r>
        <w:r w:rsidR="00582D08">
          <w:rPr>
            <w:noProof/>
            <w:webHidden/>
          </w:rPr>
          <w:tab/>
        </w:r>
        <w:r w:rsidR="00582D08">
          <w:rPr>
            <w:noProof/>
            <w:webHidden/>
          </w:rPr>
          <w:fldChar w:fldCharType="begin"/>
        </w:r>
        <w:r w:rsidR="00582D08">
          <w:rPr>
            <w:noProof/>
            <w:webHidden/>
          </w:rPr>
          <w:instrText xml:space="preserve"> PAGEREF _Toc522369363 \h </w:instrText>
        </w:r>
        <w:r w:rsidR="00582D08">
          <w:rPr>
            <w:noProof/>
            <w:webHidden/>
          </w:rPr>
        </w:r>
        <w:r w:rsidR="00582D08">
          <w:rPr>
            <w:noProof/>
            <w:webHidden/>
          </w:rPr>
          <w:fldChar w:fldCharType="separate"/>
        </w:r>
        <w:r>
          <w:rPr>
            <w:noProof/>
            <w:webHidden/>
          </w:rPr>
          <w:t>71</w:t>
        </w:r>
        <w:r w:rsidR="00582D08">
          <w:rPr>
            <w:noProof/>
            <w:webHidden/>
          </w:rPr>
          <w:fldChar w:fldCharType="end"/>
        </w:r>
      </w:hyperlink>
    </w:p>
    <w:p w14:paraId="4F1A3B89" w14:textId="44B8976C" w:rsidR="00582D08" w:rsidRDefault="00340BA9">
      <w:pPr>
        <w:pStyle w:val="TableofFigures"/>
        <w:tabs>
          <w:tab w:val="right" w:leader="dot" w:pos="8227"/>
        </w:tabs>
        <w:rPr>
          <w:rFonts w:asciiTheme="minorHAnsi" w:eastAsiaTheme="minorEastAsia" w:hAnsiTheme="minorHAnsi"/>
          <w:b w:val="0"/>
          <w:noProof/>
          <w:lang w:val="en-US"/>
        </w:rPr>
      </w:pPr>
      <w:hyperlink w:anchor="_Toc522369364" w:history="1">
        <w:r w:rsidR="00582D08" w:rsidRPr="007115ED">
          <w:rPr>
            <w:rStyle w:val="Hyperlink"/>
            <w:rFonts w:cs="Arial"/>
            <w:noProof/>
          </w:rPr>
          <w:t>Table 27</w:t>
        </w:r>
        <w:r w:rsidR="00582D08" w:rsidRPr="007115ED">
          <w:rPr>
            <w:rStyle w:val="Hyperlink"/>
            <w:rFonts w:cs="Arial"/>
            <w:bCs/>
            <w:noProof/>
          </w:rPr>
          <w:t>: Case Processing Summary (Job Hopping Behaviour)</w:t>
        </w:r>
        <w:r w:rsidR="00582D08">
          <w:rPr>
            <w:noProof/>
            <w:webHidden/>
          </w:rPr>
          <w:tab/>
        </w:r>
        <w:r w:rsidR="00582D08">
          <w:rPr>
            <w:noProof/>
            <w:webHidden/>
          </w:rPr>
          <w:fldChar w:fldCharType="begin"/>
        </w:r>
        <w:r w:rsidR="00582D08">
          <w:rPr>
            <w:noProof/>
            <w:webHidden/>
          </w:rPr>
          <w:instrText xml:space="preserve"> PAGEREF _Toc522369364 \h </w:instrText>
        </w:r>
        <w:r w:rsidR="00582D08">
          <w:rPr>
            <w:noProof/>
            <w:webHidden/>
          </w:rPr>
        </w:r>
        <w:r w:rsidR="00582D08">
          <w:rPr>
            <w:noProof/>
            <w:webHidden/>
          </w:rPr>
          <w:fldChar w:fldCharType="separate"/>
        </w:r>
        <w:r>
          <w:rPr>
            <w:noProof/>
            <w:webHidden/>
          </w:rPr>
          <w:t>73</w:t>
        </w:r>
        <w:r w:rsidR="00582D08">
          <w:rPr>
            <w:noProof/>
            <w:webHidden/>
          </w:rPr>
          <w:fldChar w:fldCharType="end"/>
        </w:r>
      </w:hyperlink>
    </w:p>
    <w:p w14:paraId="3C6AD973" w14:textId="45A81EB3" w:rsidR="00582D08" w:rsidRDefault="00340BA9">
      <w:pPr>
        <w:pStyle w:val="TableofFigures"/>
        <w:tabs>
          <w:tab w:val="right" w:leader="dot" w:pos="8227"/>
        </w:tabs>
        <w:rPr>
          <w:rFonts w:asciiTheme="minorHAnsi" w:eastAsiaTheme="minorEastAsia" w:hAnsiTheme="minorHAnsi"/>
          <w:b w:val="0"/>
          <w:noProof/>
          <w:lang w:val="en-US"/>
        </w:rPr>
      </w:pPr>
      <w:hyperlink w:anchor="_Toc522369365" w:history="1">
        <w:r w:rsidR="00582D08" w:rsidRPr="007115ED">
          <w:rPr>
            <w:rStyle w:val="Hyperlink"/>
            <w:rFonts w:cs="Arial"/>
            <w:noProof/>
          </w:rPr>
          <w:t>Table 28: Reliability Statistics (Job Hopping Behaviour)</w:t>
        </w:r>
        <w:r w:rsidR="00582D08">
          <w:rPr>
            <w:noProof/>
            <w:webHidden/>
          </w:rPr>
          <w:tab/>
        </w:r>
        <w:r w:rsidR="00582D08">
          <w:rPr>
            <w:noProof/>
            <w:webHidden/>
          </w:rPr>
          <w:fldChar w:fldCharType="begin"/>
        </w:r>
        <w:r w:rsidR="00582D08">
          <w:rPr>
            <w:noProof/>
            <w:webHidden/>
          </w:rPr>
          <w:instrText xml:space="preserve"> PAGEREF _Toc522369365 \h </w:instrText>
        </w:r>
        <w:r w:rsidR="00582D08">
          <w:rPr>
            <w:noProof/>
            <w:webHidden/>
          </w:rPr>
        </w:r>
        <w:r w:rsidR="00582D08">
          <w:rPr>
            <w:noProof/>
            <w:webHidden/>
          </w:rPr>
          <w:fldChar w:fldCharType="separate"/>
        </w:r>
        <w:r>
          <w:rPr>
            <w:noProof/>
            <w:webHidden/>
          </w:rPr>
          <w:t>73</w:t>
        </w:r>
        <w:r w:rsidR="00582D08">
          <w:rPr>
            <w:noProof/>
            <w:webHidden/>
          </w:rPr>
          <w:fldChar w:fldCharType="end"/>
        </w:r>
      </w:hyperlink>
    </w:p>
    <w:p w14:paraId="6A24F315" w14:textId="3BFAAD19" w:rsidR="00582D08" w:rsidRDefault="00340BA9">
      <w:pPr>
        <w:pStyle w:val="TableofFigures"/>
        <w:tabs>
          <w:tab w:val="right" w:leader="dot" w:pos="8227"/>
        </w:tabs>
        <w:rPr>
          <w:rFonts w:asciiTheme="minorHAnsi" w:eastAsiaTheme="minorEastAsia" w:hAnsiTheme="minorHAnsi"/>
          <w:b w:val="0"/>
          <w:noProof/>
          <w:lang w:val="en-US"/>
        </w:rPr>
      </w:pPr>
      <w:hyperlink w:anchor="_Toc522369366" w:history="1">
        <w:r w:rsidR="00582D08" w:rsidRPr="007115ED">
          <w:rPr>
            <w:rStyle w:val="Hyperlink"/>
            <w:rFonts w:cs="Arial"/>
            <w:noProof/>
          </w:rPr>
          <w:t>Table 29: Case Processing Summary (Income Level)</w:t>
        </w:r>
        <w:r w:rsidR="00582D08">
          <w:rPr>
            <w:noProof/>
            <w:webHidden/>
          </w:rPr>
          <w:tab/>
        </w:r>
        <w:r w:rsidR="00582D08">
          <w:rPr>
            <w:noProof/>
            <w:webHidden/>
          </w:rPr>
          <w:fldChar w:fldCharType="begin"/>
        </w:r>
        <w:r w:rsidR="00582D08">
          <w:rPr>
            <w:noProof/>
            <w:webHidden/>
          </w:rPr>
          <w:instrText xml:space="preserve"> PAGEREF _Toc522369366 \h </w:instrText>
        </w:r>
        <w:r w:rsidR="00582D08">
          <w:rPr>
            <w:noProof/>
            <w:webHidden/>
          </w:rPr>
        </w:r>
        <w:r w:rsidR="00582D08">
          <w:rPr>
            <w:noProof/>
            <w:webHidden/>
          </w:rPr>
          <w:fldChar w:fldCharType="separate"/>
        </w:r>
        <w:r>
          <w:rPr>
            <w:noProof/>
            <w:webHidden/>
          </w:rPr>
          <w:t>73</w:t>
        </w:r>
        <w:r w:rsidR="00582D08">
          <w:rPr>
            <w:noProof/>
            <w:webHidden/>
          </w:rPr>
          <w:fldChar w:fldCharType="end"/>
        </w:r>
      </w:hyperlink>
    </w:p>
    <w:p w14:paraId="268E5275" w14:textId="292E77BA" w:rsidR="00582D08" w:rsidRDefault="00340BA9">
      <w:pPr>
        <w:pStyle w:val="TableofFigures"/>
        <w:tabs>
          <w:tab w:val="right" w:leader="dot" w:pos="8227"/>
        </w:tabs>
        <w:rPr>
          <w:rFonts w:asciiTheme="minorHAnsi" w:eastAsiaTheme="minorEastAsia" w:hAnsiTheme="minorHAnsi"/>
          <w:b w:val="0"/>
          <w:noProof/>
          <w:lang w:val="en-US"/>
        </w:rPr>
      </w:pPr>
      <w:hyperlink w:anchor="_Toc522369367" w:history="1">
        <w:r w:rsidR="00582D08" w:rsidRPr="007115ED">
          <w:rPr>
            <w:rStyle w:val="Hyperlink"/>
            <w:rFonts w:cs="Arial"/>
            <w:noProof/>
          </w:rPr>
          <w:t>Table 30: Reliability Statistics (Income Level)</w:t>
        </w:r>
        <w:r w:rsidR="00582D08">
          <w:rPr>
            <w:noProof/>
            <w:webHidden/>
          </w:rPr>
          <w:tab/>
        </w:r>
        <w:r w:rsidR="00582D08">
          <w:rPr>
            <w:noProof/>
            <w:webHidden/>
          </w:rPr>
          <w:fldChar w:fldCharType="begin"/>
        </w:r>
        <w:r w:rsidR="00582D08">
          <w:rPr>
            <w:noProof/>
            <w:webHidden/>
          </w:rPr>
          <w:instrText xml:space="preserve"> PAGEREF _Toc522369367 \h </w:instrText>
        </w:r>
        <w:r w:rsidR="00582D08">
          <w:rPr>
            <w:noProof/>
            <w:webHidden/>
          </w:rPr>
        </w:r>
        <w:r w:rsidR="00582D08">
          <w:rPr>
            <w:noProof/>
            <w:webHidden/>
          </w:rPr>
          <w:fldChar w:fldCharType="separate"/>
        </w:r>
        <w:r>
          <w:rPr>
            <w:noProof/>
            <w:webHidden/>
          </w:rPr>
          <w:t>73</w:t>
        </w:r>
        <w:r w:rsidR="00582D08">
          <w:rPr>
            <w:noProof/>
            <w:webHidden/>
          </w:rPr>
          <w:fldChar w:fldCharType="end"/>
        </w:r>
      </w:hyperlink>
    </w:p>
    <w:p w14:paraId="3CFE2693" w14:textId="36609A27" w:rsidR="00582D08" w:rsidRDefault="00340BA9">
      <w:pPr>
        <w:pStyle w:val="TableofFigures"/>
        <w:tabs>
          <w:tab w:val="right" w:leader="dot" w:pos="8227"/>
        </w:tabs>
        <w:rPr>
          <w:rFonts w:asciiTheme="minorHAnsi" w:eastAsiaTheme="minorEastAsia" w:hAnsiTheme="minorHAnsi"/>
          <w:b w:val="0"/>
          <w:noProof/>
          <w:lang w:val="en-US"/>
        </w:rPr>
      </w:pPr>
      <w:hyperlink w:anchor="_Toc522369368" w:history="1">
        <w:r w:rsidR="00582D08" w:rsidRPr="007115ED">
          <w:rPr>
            <w:rStyle w:val="Hyperlink"/>
            <w:rFonts w:cs="Arial"/>
            <w:noProof/>
          </w:rPr>
          <w:t>Table 31: Case Processing Summary (Job Satisfaction)</w:t>
        </w:r>
        <w:r w:rsidR="00582D08">
          <w:rPr>
            <w:noProof/>
            <w:webHidden/>
          </w:rPr>
          <w:tab/>
        </w:r>
        <w:r w:rsidR="00582D08">
          <w:rPr>
            <w:noProof/>
            <w:webHidden/>
          </w:rPr>
          <w:fldChar w:fldCharType="begin"/>
        </w:r>
        <w:r w:rsidR="00582D08">
          <w:rPr>
            <w:noProof/>
            <w:webHidden/>
          </w:rPr>
          <w:instrText xml:space="preserve"> PAGEREF _Toc522369368 \h </w:instrText>
        </w:r>
        <w:r w:rsidR="00582D08">
          <w:rPr>
            <w:noProof/>
            <w:webHidden/>
          </w:rPr>
        </w:r>
        <w:r w:rsidR="00582D08">
          <w:rPr>
            <w:noProof/>
            <w:webHidden/>
          </w:rPr>
          <w:fldChar w:fldCharType="separate"/>
        </w:r>
        <w:r>
          <w:rPr>
            <w:noProof/>
            <w:webHidden/>
          </w:rPr>
          <w:t>73</w:t>
        </w:r>
        <w:r w:rsidR="00582D08">
          <w:rPr>
            <w:noProof/>
            <w:webHidden/>
          </w:rPr>
          <w:fldChar w:fldCharType="end"/>
        </w:r>
      </w:hyperlink>
    </w:p>
    <w:p w14:paraId="7D1AA798" w14:textId="0F0681F3" w:rsidR="00582D08" w:rsidRDefault="00340BA9">
      <w:pPr>
        <w:pStyle w:val="TableofFigures"/>
        <w:tabs>
          <w:tab w:val="right" w:leader="dot" w:pos="8227"/>
        </w:tabs>
        <w:rPr>
          <w:rFonts w:asciiTheme="minorHAnsi" w:eastAsiaTheme="minorEastAsia" w:hAnsiTheme="minorHAnsi"/>
          <w:b w:val="0"/>
          <w:noProof/>
          <w:lang w:val="en-US"/>
        </w:rPr>
      </w:pPr>
      <w:hyperlink w:anchor="_Toc522369369" w:history="1">
        <w:r w:rsidR="00582D08" w:rsidRPr="007115ED">
          <w:rPr>
            <w:rStyle w:val="Hyperlink"/>
            <w:rFonts w:cs="Arial"/>
            <w:noProof/>
          </w:rPr>
          <w:t>Table 32: Reliability Statistics (Job Satisfaction)</w:t>
        </w:r>
        <w:r w:rsidR="00582D08">
          <w:rPr>
            <w:noProof/>
            <w:webHidden/>
          </w:rPr>
          <w:tab/>
        </w:r>
        <w:r w:rsidR="00582D08">
          <w:rPr>
            <w:noProof/>
            <w:webHidden/>
          </w:rPr>
          <w:fldChar w:fldCharType="begin"/>
        </w:r>
        <w:r w:rsidR="00582D08">
          <w:rPr>
            <w:noProof/>
            <w:webHidden/>
          </w:rPr>
          <w:instrText xml:space="preserve"> PAGEREF _Toc522369369 \h </w:instrText>
        </w:r>
        <w:r w:rsidR="00582D08">
          <w:rPr>
            <w:noProof/>
            <w:webHidden/>
          </w:rPr>
        </w:r>
        <w:r w:rsidR="00582D08">
          <w:rPr>
            <w:noProof/>
            <w:webHidden/>
          </w:rPr>
          <w:fldChar w:fldCharType="separate"/>
        </w:r>
        <w:r>
          <w:rPr>
            <w:noProof/>
            <w:webHidden/>
          </w:rPr>
          <w:t>73</w:t>
        </w:r>
        <w:r w:rsidR="00582D08">
          <w:rPr>
            <w:noProof/>
            <w:webHidden/>
          </w:rPr>
          <w:fldChar w:fldCharType="end"/>
        </w:r>
      </w:hyperlink>
    </w:p>
    <w:p w14:paraId="029C7C64" w14:textId="1CA859E1" w:rsidR="00582D08" w:rsidRDefault="00340BA9">
      <w:pPr>
        <w:pStyle w:val="TableofFigures"/>
        <w:tabs>
          <w:tab w:val="right" w:leader="dot" w:pos="8227"/>
        </w:tabs>
        <w:rPr>
          <w:rFonts w:asciiTheme="minorHAnsi" w:eastAsiaTheme="minorEastAsia" w:hAnsiTheme="minorHAnsi"/>
          <w:b w:val="0"/>
          <w:noProof/>
          <w:lang w:val="en-US"/>
        </w:rPr>
      </w:pPr>
      <w:hyperlink w:anchor="_Toc522369370" w:history="1">
        <w:r w:rsidR="00582D08" w:rsidRPr="007115ED">
          <w:rPr>
            <w:rStyle w:val="Hyperlink"/>
            <w:rFonts w:cs="Arial"/>
            <w:noProof/>
          </w:rPr>
          <w:t>Table 33: Case Processing Summary (Working Condition)</w:t>
        </w:r>
        <w:r w:rsidR="00582D08">
          <w:rPr>
            <w:noProof/>
            <w:webHidden/>
          </w:rPr>
          <w:tab/>
        </w:r>
        <w:r w:rsidR="00582D08">
          <w:rPr>
            <w:noProof/>
            <w:webHidden/>
          </w:rPr>
          <w:fldChar w:fldCharType="begin"/>
        </w:r>
        <w:r w:rsidR="00582D08">
          <w:rPr>
            <w:noProof/>
            <w:webHidden/>
          </w:rPr>
          <w:instrText xml:space="preserve"> PAGEREF _Toc522369370 \h </w:instrText>
        </w:r>
        <w:r w:rsidR="00582D08">
          <w:rPr>
            <w:noProof/>
            <w:webHidden/>
          </w:rPr>
        </w:r>
        <w:r w:rsidR="00582D08">
          <w:rPr>
            <w:noProof/>
            <w:webHidden/>
          </w:rPr>
          <w:fldChar w:fldCharType="separate"/>
        </w:r>
        <w:r>
          <w:rPr>
            <w:noProof/>
            <w:webHidden/>
          </w:rPr>
          <w:t>74</w:t>
        </w:r>
        <w:r w:rsidR="00582D08">
          <w:rPr>
            <w:noProof/>
            <w:webHidden/>
          </w:rPr>
          <w:fldChar w:fldCharType="end"/>
        </w:r>
      </w:hyperlink>
    </w:p>
    <w:p w14:paraId="485CB9B5" w14:textId="0521C647" w:rsidR="00582D08" w:rsidRDefault="00340BA9">
      <w:pPr>
        <w:pStyle w:val="TableofFigures"/>
        <w:tabs>
          <w:tab w:val="right" w:leader="dot" w:pos="8227"/>
        </w:tabs>
        <w:rPr>
          <w:rFonts w:asciiTheme="minorHAnsi" w:eastAsiaTheme="minorEastAsia" w:hAnsiTheme="minorHAnsi"/>
          <w:b w:val="0"/>
          <w:noProof/>
          <w:lang w:val="en-US"/>
        </w:rPr>
      </w:pPr>
      <w:hyperlink w:anchor="_Toc522369371" w:history="1">
        <w:r w:rsidR="00582D08" w:rsidRPr="007115ED">
          <w:rPr>
            <w:rStyle w:val="Hyperlink"/>
            <w:rFonts w:cs="Arial"/>
            <w:noProof/>
          </w:rPr>
          <w:t>Table 34: Reliability Statistics (Working Condition)</w:t>
        </w:r>
        <w:r w:rsidR="00582D08">
          <w:rPr>
            <w:noProof/>
            <w:webHidden/>
          </w:rPr>
          <w:tab/>
        </w:r>
        <w:r w:rsidR="00582D08">
          <w:rPr>
            <w:noProof/>
            <w:webHidden/>
          </w:rPr>
          <w:fldChar w:fldCharType="begin"/>
        </w:r>
        <w:r w:rsidR="00582D08">
          <w:rPr>
            <w:noProof/>
            <w:webHidden/>
          </w:rPr>
          <w:instrText xml:space="preserve"> PAGEREF _Toc522369371 \h </w:instrText>
        </w:r>
        <w:r w:rsidR="00582D08">
          <w:rPr>
            <w:noProof/>
            <w:webHidden/>
          </w:rPr>
        </w:r>
        <w:r w:rsidR="00582D08">
          <w:rPr>
            <w:noProof/>
            <w:webHidden/>
          </w:rPr>
          <w:fldChar w:fldCharType="separate"/>
        </w:r>
        <w:r>
          <w:rPr>
            <w:noProof/>
            <w:webHidden/>
          </w:rPr>
          <w:t>74</w:t>
        </w:r>
        <w:r w:rsidR="00582D08">
          <w:rPr>
            <w:noProof/>
            <w:webHidden/>
          </w:rPr>
          <w:fldChar w:fldCharType="end"/>
        </w:r>
      </w:hyperlink>
    </w:p>
    <w:p w14:paraId="284D2322" w14:textId="3B0F8A6D" w:rsidR="00582D08" w:rsidRDefault="00340BA9">
      <w:pPr>
        <w:pStyle w:val="TableofFigures"/>
        <w:tabs>
          <w:tab w:val="right" w:leader="dot" w:pos="8227"/>
        </w:tabs>
        <w:rPr>
          <w:rFonts w:asciiTheme="minorHAnsi" w:eastAsiaTheme="minorEastAsia" w:hAnsiTheme="minorHAnsi"/>
          <w:b w:val="0"/>
          <w:noProof/>
          <w:lang w:val="en-US"/>
        </w:rPr>
      </w:pPr>
      <w:hyperlink w:anchor="_Toc522369372" w:history="1">
        <w:r w:rsidR="00582D08" w:rsidRPr="007115ED">
          <w:rPr>
            <w:rStyle w:val="Hyperlink"/>
            <w:rFonts w:cs="Arial"/>
            <w:noProof/>
          </w:rPr>
          <w:t>Table 35: Model Summary</w:t>
        </w:r>
        <w:r w:rsidR="00582D08">
          <w:rPr>
            <w:noProof/>
            <w:webHidden/>
          </w:rPr>
          <w:tab/>
        </w:r>
        <w:r w:rsidR="00582D08">
          <w:rPr>
            <w:noProof/>
            <w:webHidden/>
          </w:rPr>
          <w:fldChar w:fldCharType="begin"/>
        </w:r>
        <w:r w:rsidR="00582D08">
          <w:rPr>
            <w:noProof/>
            <w:webHidden/>
          </w:rPr>
          <w:instrText xml:space="preserve"> PAGEREF _Toc522369372 \h </w:instrText>
        </w:r>
        <w:r w:rsidR="00582D08">
          <w:rPr>
            <w:noProof/>
            <w:webHidden/>
          </w:rPr>
        </w:r>
        <w:r w:rsidR="00582D08">
          <w:rPr>
            <w:noProof/>
            <w:webHidden/>
          </w:rPr>
          <w:fldChar w:fldCharType="separate"/>
        </w:r>
        <w:r>
          <w:rPr>
            <w:noProof/>
            <w:webHidden/>
          </w:rPr>
          <w:t>75</w:t>
        </w:r>
        <w:r w:rsidR="00582D08">
          <w:rPr>
            <w:noProof/>
            <w:webHidden/>
          </w:rPr>
          <w:fldChar w:fldCharType="end"/>
        </w:r>
      </w:hyperlink>
    </w:p>
    <w:p w14:paraId="324999AE" w14:textId="0C2D66CE" w:rsidR="00582D08" w:rsidRDefault="00340BA9">
      <w:pPr>
        <w:pStyle w:val="TableofFigures"/>
        <w:tabs>
          <w:tab w:val="right" w:leader="dot" w:pos="8227"/>
        </w:tabs>
        <w:rPr>
          <w:rFonts w:asciiTheme="minorHAnsi" w:eastAsiaTheme="minorEastAsia" w:hAnsiTheme="minorHAnsi"/>
          <w:b w:val="0"/>
          <w:noProof/>
          <w:lang w:val="en-US"/>
        </w:rPr>
      </w:pPr>
      <w:hyperlink w:anchor="_Toc522369373" w:history="1">
        <w:r w:rsidR="00582D08" w:rsidRPr="007115ED">
          <w:rPr>
            <w:rStyle w:val="Hyperlink"/>
            <w:rFonts w:cs="Arial"/>
            <w:noProof/>
          </w:rPr>
          <w:t>Table 36: ANOVA</w:t>
        </w:r>
        <w:r w:rsidR="00582D08" w:rsidRPr="007115ED">
          <w:rPr>
            <w:rStyle w:val="Hyperlink"/>
            <w:rFonts w:cs="Arial"/>
            <w:noProof/>
            <w:vertAlign w:val="superscript"/>
          </w:rPr>
          <w:t>a</w:t>
        </w:r>
        <w:r w:rsidR="00582D08">
          <w:rPr>
            <w:noProof/>
            <w:webHidden/>
          </w:rPr>
          <w:tab/>
        </w:r>
        <w:r w:rsidR="00582D08">
          <w:rPr>
            <w:noProof/>
            <w:webHidden/>
          </w:rPr>
          <w:fldChar w:fldCharType="begin"/>
        </w:r>
        <w:r w:rsidR="00582D08">
          <w:rPr>
            <w:noProof/>
            <w:webHidden/>
          </w:rPr>
          <w:instrText xml:space="preserve"> PAGEREF _Toc522369373 \h </w:instrText>
        </w:r>
        <w:r w:rsidR="00582D08">
          <w:rPr>
            <w:noProof/>
            <w:webHidden/>
          </w:rPr>
        </w:r>
        <w:r w:rsidR="00582D08">
          <w:rPr>
            <w:noProof/>
            <w:webHidden/>
          </w:rPr>
          <w:fldChar w:fldCharType="separate"/>
        </w:r>
        <w:r>
          <w:rPr>
            <w:noProof/>
            <w:webHidden/>
          </w:rPr>
          <w:t>75</w:t>
        </w:r>
        <w:r w:rsidR="00582D08">
          <w:rPr>
            <w:noProof/>
            <w:webHidden/>
          </w:rPr>
          <w:fldChar w:fldCharType="end"/>
        </w:r>
      </w:hyperlink>
    </w:p>
    <w:p w14:paraId="4C99893E" w14:textId="5284B38F" w:rsidR="00582D08" w:rsidRDefault="00340BA9">
      <w:pPr>
        <w:pStyle w:val="TableofFigures"/>
        <w:tabs>
          <w:tab w:val="right" w:leader="dot" w:pos="8227"/>
        </w:tabs>
        <w:rPr>
          <w:rFonts w:asciiTheme="minorHAnsi" w:eastAsiaTheme="minorEastAsia" w:hAnsiTheme="minorHAnsi"/>
          <w:b w:val="0"/>
          <w:noProof/>
          <w:lang w:val="en-US"/>
        </w:rPr>
      </w:pPr>
      <w:hyperlink w:anchor="_Toc522369374" w:history="1">
        <w:r w:rsidR="00582D08" w:rsidRPr="007115ED">
          <w:rPr>
            <w:rStyle w:val="Hyperlink"/>
            <w:rFonts w:cs="Arial"/>
            <w:noProof/>
          </w:rPr>
          <w:t>Table 37: Coefficients</w:t>
        </w:r>
        <w:r w:rsidR="00582D08" w:rsidRPr="007115ED">
          <w:rPr>
            <w:rStyle w:val="Hyperlink"/>
            <w:rFonts w:cs="Arial"/>
            <w:noProof/>
            <w:vertAlign w:val="superscript"/>
          </w:rPr>
          <w:t>a</w:t>
        </w:r>
        <w:r w:rsidR="00582D08">
          <w:rPr>
            <w:noProof/>
            <w:webHidden/>
          </w:rPr>
          <w:tab/>
        </w:r>
        <w:r w:rsidR="00582D08">
          <w:rPr>
            <w:noProof/>
            <w:webHidden/>
          </w:rPr>
          <w:fldChar w:fldCharType="begin"/>
        </w:r>
        <w:r w:rsidR="00582D08">
          <w:rPr>
            <w:noProof/>
            <w:webHidden/>
          </w:rPr>
          <w:instrText xml:space="preserve"> PAGEREF _Toc522369374 \h </w:instrText>
        </w:r>
        <w:r w:rsidR="00582D08">
          <w:rPr>
            <w:noProof/>
            <w:webHidden/>
          </w:rPr>
        </w:r>
        <w:r w:rsidR="00582D08">
          <w:rPr>
            <w:noProof/>
            <w:webHidden/>
          </w:rPr>
          <w:fldChar w:fldCharType="separate"/>
        </w:r>
        <w:r>
          <w:rPr>
            <w:noProof/>
            <w:webHidden/>
          </w:rPr>
          <w:t>75</w:t>
        </w:r>
        <w:r w:rsidR="00582D08">
          <w:rPr>
            <w:noProof/>
            <w:webHidden/>
          </w:rPr>
          <w:fldChar w:fldCharType="end"/>
        </w:r>
      </w:hyperlink>
    </w:p>
    <w:p w14:paraId="3932F1FB" w14:textId="7B114DCD" w:rsidR="00582D08" w:rsidRDefault="00340BA9">
      <w:pPr>
        <w:pStyle w:val="TableofFigures"/>
        <w:tabs>
          <w:tab w:val="right" w:leader="dot" w:pos="8227"/>
        </w:tabs>
        <w:rPr>
          <w:rFonts w:asciiTheme="minorHAnsi" w:eastAsiaTheme="minorEastAsia" w:hAnsiTheme="minorHAnsi"/>
          <w:b w:val="0"/>
          <w:noProof/>
          <w:lang w:val="en-US"/>
        </w:rPr>
      </w:pPr>
      <w:hyperlink w:anchor="_Toc522369375" w:history="1">
        <w:r w:rsidR="00582D08" w:rsidRPr="007115ED">
          <w:rPr>
            <w:rStyle w:val="Hyperlink"/>
            <w:rFonts w:cs="Arial"/>
            <w:noProof/>
          </w:rPr>
          <w:t>Table 38</w:t>
        </w:r>
        <w:r w:rsidR="00582D08" w:rsidRPr="007115ED">
          <w:rPr>
            <w:rStyle w:val="Hyperlink"/>
            <w:rFonts w:cs="Arial"/>
            <w:bCs/>
            <w:noProof/>
          </w:rPr>
          <w:t>: Coefficients</w:t>
        </w:r>
        <w:r w:rsidR="00582D08" w:rsidRPr="007115ED">
          <w:rPr>
            <w:rStyle w:val="Hyperlink"/>
            <w:rFonts w:cs="Arial"/>
            <w:bCs/>
            <w:noProof/>
            <w:vertAlign w:val="superscript"/>
          </w:rPr>
          <w:t>a</w:t>
        </w:r>
        <w:r w:rsidR="00582D08">
          <w:rPr>
            <w:noProof/>
            <w:webHidden/>
          </w:rPr>
          <w:tab/>
        </w:r>
        <w:r w:rsidR="00582D08">
          <w:rPr>
            <w:noProof/>
            <w:webHidden/>
          </w:rPr>
          <w:fldChar w:fldCharType="begin"/>
        </w:r>
        <w:r w:rsidR="00582D08">
          <w:rPr>
            <w:noProof/>
            <w:webHidden/>
          </w:rPr>
          <w:instrText xml:space="preserve"> PAGEREF _Toc522369375 \h </w:instrText>
        </w:r>
        <w:r w:rsidR="00582D08">
          <w:rPr>
            <w:noProof/>
            <w:webHidden/>
          </w:rPr>
        </w:r>
        <w:r w:rsidR="00582D08">
          <w:rPr>
            <w:noProof/>
            <w:webHidden/>
          </w:rPr>
          <w:fldChar w:fldCharType="separate"/>
        </w:r>
        <w:r>
          <w:rPr>
            <w:noProof/>
            <w:webHidden/>
          </w:rPr>
          <w:t>76</w:t>
        </w:r>
        <w:r w:rsidR="00582D08">
          <w:rPr>
            <w:noProof/>
            <w:webHidden/>
          </w:rPr>
          <w:fldChar w:fldCharType="end"/>
        </w:r>
      </w:hyperlink>
    </w:p>
    <w:p w14:paraId="7279F795" w14:textId="4452552A" w:rsidR="00582D08" w:rsidRDefault="00340BA9">
      <w:pPr>
        <w:pStyle w:val="TableofFigures"/>
        <w:tabs>
          <w:tab w:val="right" w:leader="dot" w:pos="8227"/>
        </w:tabs>
        <w:rPr>
          <w:rFonts w:asciiTheme="minorHAnsi" w:eastAsiaTheme="minorEastAsia" w:hAnsiTheme="minorHAnsi"/>
          <w:b w:val="0"/>
          <w:noProof/>
          <w:lang w:val="en-US"/>
        </w:rPr>
      </w:pPr>
      <w:hyperlink w:anchor="_Toc522369376" w:history="1">
        <w:r w:rsidR="00582D08" w:rsidRPr="007115ED">
          <w:rPr>
            <w:rStyle w:val="Hyperlink"/>
            <w:rFonts w:cs="Arial"/>
            <w:noProof/>
          </w:rPr>
          <w:t>Table 39</w:t>
        </w:r>
        <w:r w:rsidR="00582D08" w:rsidRPr="007115ED">
          <w:rPr>
            <w:rStyle w:val="Hyperlink"/>
            <w:rFonts w:cs="Arial"/>
            <w:bCs/>
            <w:noProof/>
          </w:rPr>
          <w:t>: Hypotheses Summary</w:t>
        </w:r>
        <w:r w:rsidR="00582D08">
          <w:rPr>
            <w:noProof/>
            <w:webHidden/>
          </w:rPr>
          <w:tab/>
        </w:r>
        <w:r w:rsidR="00582D08">
          <w:rPr>
            <w:noProof/>
            <w:webHidden/>
          </w:rPr>
          <w:fldChar w:fldCharType="begin"/>
        </w:r>
        <w:r w:rsidR="00582D08">
          <w:rPr>
            <w:noProof/>
            <w:webHidden/>
          </w:rPr>
          <w:instrText xml:space="preserve"> PAGEREF _Toc522369376 \h </w:instrText>
        </w:r>
        <w:r w:rsidR="00582D08">
          <w:rPr>
            <w:noProof/>
            <w:webHidden/>
          </w:rPr>
        </w:r>
        <w:r w:rsidR="00582D08">
          <w:rPr>
            <w:noProof/>
            <w:webHidden/>
          </w:rPr>
          <w:fldChar w:fldCharType="separate"/>
        </w:r>
        <w:r>
          <w:rPr>
            <w:noProof/>
            <w:webHidden/>
          </w:rPr>
          <w:t>77</w:t>
        </w:r>
        <w:r w:rsidR="00582D08">
          <w:rPr>
            <w:noProof/>
            <w:webHidden/>
          </w:rPr>
          <w:fldChar w:fldCharType="end"/>
        </w:r>
      </w:hyperlink>
    </w:p>
    <w:p w14:paraId="362D6E71" w14:textId="05B342F7" w:rsidR="00AF0456" w:rsidRPr="00AF0456" w:rsidRDefault="00582D08" w:rsidP="00582D08">
      <w:pPr>
        <w:jc w:val="both"/>
        <w:rPr>
          <w:rFonts w:ascii="Arial" w:hAnsi="Arial" w:cs="Arial"/>
          <w:b/>
        </w:rPr>
      </w:pPr>
      <w:r>
        <w:rPr>
          <w:rFonts w:ascii="Arial" w:hAnsi="Arial" w:cs="Arial"/>
          <w:b/>
        </w:rPr>
        <w:fldChar w:fldCharType="end"/>
      </w:r>
      <w:r w:rsidR="00B36120" w:rsidRPr="008278F5">
        <w:rPr>
          <w:rFonts w:ascii="Arial" w:hAnsi="Arial" w:cs="Arial"/>
          <w:b/>
        </w:rPr>
        <w:br w:type="page"/>
      </w:r>
    </w:p>
    <w:p w14:paraId="450EA189" w14:textId="24CD6870" w:rsidR="007D36AB" w:rsidRPr="00304271" w:rsidRDefault="007D36AB" w:rsidP="00AD136A">
      <w:pPr>
        <w:pStyle w:val="Heading1"/>
        <w:spacing w:after="240" w:line="480" w:lineRule="auto"/>
        <w:jc w:val="center"/>
        <w:rPr>
          <w:rFonts w:ascii="Arial" w:hAnsi="Arial" w:cs="Arial"/>
          <w:b/>
          <w:color w:val="auto"/>
          <w:sz w:val="24"/>
          <w:szCs w:val="24"/>
        </w:rPr>
      </w:pPr>
      <w:bookmarkStart w:id="5" w:name="_Toc522369817"/>
      <w:r w:rsidRPr="00304271">
        <w:rPr>
          <w:rFonts w:ascii="Arial" w:hAnsi="Arial" w:cs="Arial"/>
          <w:b/>
          <w:color w:val="auto"/>
          <w:sz w:val="24"/>
          <w:szCs w:val="24"/>
        </w:rPr>
        <w:lastRenderedPageBreak/>
        <w:t>ACKNOWLEDGEMENT</w:t>
      </w:r>
      <w:r w:rsidR="00304271" w:rsidRPr="00304271">
        <w:rPr>
          <w:rFonts w:ascii="Arial" w:hAnsi="Arial" w:cs="Arial"/>
          <w:b/>
          <w:color w:val="auto"/>
          <w:sz w:val="24"/>
          <w:szCs w:val="24"/>
        </w:rPr>
        <w:t>S</w:t>
      </w:r>
      <w:bookmarkEnd w:id="5"/>
    </w:p>
    <w:p w14:paraId="5D57D94A" w14:textId="267C1E7B" w:rsidR="007D36AB" w:rsidRDefault="007D36AB" w:rsidP="007D36AB">
      <w:pPr>
        <w:spacing w:line="360" w:lineRule="auto"/>
        <w:jc w:val="both"/>
        <w:rPr>
          <w:rFonts w:ascii="Arial" w:hAnsi="Arial" w:cs="Arial"/>
          <w:sz w:val="24"/>
          <w:szCs w:val="24"/>
        </w:rPr>
      </w:pPr>
      <w:r w:rsidRPr="000D5524">
        <w:rPr>
          <w:rFonts w:ascii="Arial" w:hAnsi="Arial" w:cs="Arial"/>
          <w:sz w:val="24"/>
          <w:szCs w:val="24"/>
        </w:rPr>
        <w:t>Th</w:t>
      </w:r>
      <w:r>
        <w:rPr>
          <w:rFonts w:ascii="Arial" w:hAnsi="Arial" w:cs="Arial"/>
          <w:sz w:val="24"/>
          <w:szCs w:val="24"/>
        </w:rPr>
        <w:t xml:space="preserve">is research has been completed with the </w:t>
      </w:r>
      <w:r w:rsidR="00862688">
        <w:rPr>
          <w:rFonts w:ascii="Arial" w:hAnsi="Arial" w:cs="Arial"/>
          <w:sz w:val="24"/>
          <w:szCs w:val="24"/>
        </w:rPr>
        <w:t xml:space="preserve">kind support and </w:t>
      </w:r>
      <w:r>
        <w:rPr>
          <w:rFonts w:ascii="Arial" w:hAnsi="Arial" w:cs="Arial"/>
          <w:sz w:val="24"/>
          <w:szCs w:val="24"/>
        </w:rPr>
        <w:t>help of many people</w:t>
      </w:r>
      <w:r w:rsidR="00862688">
        <w:rPr>
          <w:rFonts w:ascii="Arial" w:hAnsi="Arial" w:cs="Arial"/>
          <w:sz w:val="24"/>
          <w:szCs w:val="24"/>
        </w:rPr>
        <w:t xml:space="preserve">s. </w:t>
      </w:r>
      <w:r>
        <w:rPr>
          <w:rFonts w:ascii="Arial" w:hAnsi="Arial" w:cs="Arial"/>
          <w:sz w:val="24"/>
          <w:szCs w:val="24"/>
        </w:rPr>
        <w:t xml:space="preserve">I would like to </w:t>
      </w:r>
      <w:r w:rsidR="00862688">
        <w:rPr>
          <w:rFonts w:ascii="Arial" w:hAnsi="Arial" w:cs="Arial"/>
          <w:sz w:val="24"/>
          <w:szCs w:val="24"/>
        </w:rPr>
        <w:t>extend my sincere</w:t>
      </w:r>
      <w:r>
        <w:rPr>
          <w:rFonts w:ascii="Arial" w:hAnsi="Arial" w:cs="Arial"/>
          <w:sz w:val="24"/>
          <w:szCs w:val="24"/>
        </w:rPr>
        <w:t xml:space="preserve"> thanks to all of them.</w:t>
      </w:r>
    </w:p>
    <w:p w14:paraId="37EF18D9" w14:textId="77777777" w:rsidR="00862688" w:rsidRDefault="007D36AB" w:rsidP="007D36AB">
      <w:pPr>
        <w:spacing w:line="360" w:lineRule="auto"/>
        <w:jc w:val="both"/>
        <w:rPr>
          <w:rFonts w:ascii="Arial" w:hAnsi="Arial" w:cs="Arial"/>
          <w:sz w:val="24"/>
          <w:szCs w:val="24"/>
        </w:rPr>
      </w:pPr>
      <w:r>
        <w:rPr>
          <w:rFonts w:ascii="Arial" w:hAnsi="Arial" w:cs="Arial"/>
          <w:sz w:val="24"/>
          <w:szCs w:val="24"/>
        </w:rPr>
        <w:t xml:space="preserve">First, I would like to thank my supervisor, Assoc. Prof. Dr. Lee Kar Ling for her support and guidance throughout this research. </w:t>
      </w:r>
      <w:r w:rsidR="00862688">
        <w:rPr>
          <w:rFonts w:ascii="Arial" w:hAnsi="Arial" w:cs="Arial"/>
          <w:sz w:val="24"/>
          <w:szCs w:val="24"/>
        </w:rPr>
        <w:t>Thank you for always answered the questions despite of her tight schedule and be patience to teach me on how to make a good research report with her knowledges and experiences.</w:t>
      </w:r>
    </w:p>
    <w:p w14:paraId="2DCAAEEB" w14:textId="77777777" w:rsidR="009D393F" w:rsidRDefault="009D393F" w:rsidP="007D36AB">
      <w:pPr>
        <w:spacing w:line="360" w:lineRule="auto"/>
        <w:jc w:val="both"/>
        <w:rPr>
          <w:rFonts w:ascii="Arial" w:hAnsi="Arial" w:cs="Arial"/>
          <w:sz w:val="24"/>
          <w:szCs w:val="24"/>
        </w:rPr>
      </w:pPr>
      <w:r>
        <w:rPr>
          <w:rFonts w:ascii="Arial" w:hAnsi="Arial" w:cs="Arial"/>
          <w:sz w:val="24"/>
          <w:szCs w:val="24"/>
        </w:rPr>
        <w:t>Next, I would like to thank my family and friends for always encouraging me to do well and complete the research especially Sitti Hasinah who always shares her insight and allow me to use her journals database to ease me find the references that related with this research.</w:t>
      </w:r>
    </w:p>
    <w:p w14:paraId="18857C95" w14:textId="77777777" w:rsidR="009D393F" w:rsidRDefault="009D393F" w:rsidP="007D36AB">
      <w:pPr>
        <w:spacing w:line="360" w:lineRule="auto"/>
        <w:jc w:val="both"/>
        <w:rPr>
          <w:rFonts w:ascii="Arial" w:hAnsi="Arial" w:cs="Arial"/>
          <w:sz w:val="24"/>
          <w:szCs w:val="24"/>
        </w:rPr>
      </w:pPr>
      <w:r>
        <w:rPr>
          <w:rFonts w:ascii="Arial" w:hAnsi="Arial" w:cs="Arial"/>
          <w:sz w:val="24"/>
          <w:szCs w:val="24"/>
        </w:rPr>
        <w:t xml:space="preserve">I would also like to thank all the participants that willing to spend their precious times to fill out the research questionnaires. </w:t>
      </w:r>
    </w:p>
    <w:p w14:paraId="0E37C187" w14:textId="450A9119" w:rsidR="007D36AB" w:rsidRPr="000D5524" w:rsidRDefault="009D393F" w:rsidP="007D36AB">
      <w:pPr>
        <w:spacing w:line="360" w:lineRule="auto"/>
        <w:jc w:val="both"/>
        <w:rPr>
          <w:rFonts w:ascii="Arial" w:hAnsi="Arial" w:cs="Arial"/>
          <w:sz w:val="24"/>
          <w:szCs w:val="24"/>
        </w:rPr>
      </w:pPr>
      <w:r>
        <w:rPr>
          <w:rFonts w:ascii="Arial" w:hAnsi="Arial" w:cs="Arial"/>
          <w:sz w:val="24"/>
          <w:szCs w:val="24"/>
        </w:rPr>
        <w:t xml:space="preserve">Lastly, my thanks and appreciation </w:t>
      </w:r>
      <w:proofErr w:type="gramStart"/>
      <w:r>
        <w:rPr>
          <w:rFonts w:ascii="Arial" w:hAnsi="Arial" w:cs="Arial"/>
          <w:sz w:val="24"/>
          <w:szCs w:val="24"/>
        </w:rPr>
        <w:t>goes</w:t>
      </w:r>
      <w:proofErr w:type="gramEnd"/>
      <w:r>
        <w:rPr>
          <w:rFonts w:ascii="Arial" w:hAnsi="Arial" w:cs="Arial"/>
          <w:sz w:val="24"/>
          <w:szCs w:val="24"/>
        </w:rPr>
        <w:t xml:space="preserve"> to anyone who has directly, or indirectly helped me with their expertise throughout this research process. </w:t>
      </w:r>
      <w:r w:rsidR="00862688">
        <w:rPr>
          <w:rFonts w:ascii="Arial" w:hAnsi="Arial" w:cs="Arial"/>
          <w:sz w:val="24"/>
          <w:szCs w:val="24"/>
        </w:rPr>
        <w:t xml:space="preserve">  </w:t>
      </w:r>
    </w:p>
    <w:p w14:paraId="2EC48AD4" w14:textId="77777777" w:rsidR="007D36AB" w:rsidRDefault="007D36AB">
      <w:pPr>
        <w:rPr>
          <w:rFonts w:ascii="Arial" w:eastAsiaTheme="majorEastAsia" w:hAnsi="Arial" w:cs="Arial"/>
          <w:b/>
          <w:sz w:val="24"/>
          <w:szCs w:val="24"/>
        </w:rPr>
      </w:pPr>
    </w:p>
    <w:p w14:paraId="0989F693" w14:textId="77777777" w:rsidR="007D36AB" w:rsidRDefault="007D36AB">
      <w:pPr>
        <w:rPr>
          <w:rFonts w:ascii="Arial" w:eastAsiaTheme="majorEastAsia" w:hAnsi="Arial" w:cs="Arial"/>
          <w:b/>
          <w:sz w:val="24"/>
          <w:szCs w:val="24"/>
        </w:rPr>
      </w:pPr>
      <w:r>
        <w:rPr>
          <w:rFonts w:ascii="Arial" w:hAnsi="Arial" w:cs="Arial"/>
          <w:b/>
          <w:sz w:val="24"/>
          <w:szCs w:val="24"/>
        </w:rPr>
        <w:br w:type="page"/>
      </w:r>
    </w:p>
    <w:bookmarkEnd w:id="3"/>
    <w:p w14:paraId="726E3277" w14:textId="77777777" w:rsidR="00AD136A" w:rsidRDefault="007307FD" w:rsidP="00AD136A">
      <w:pPr>
        <w:spacing w:line="480" w:lineRule="auto"/>
        <w:jc w:val="center"/>
        <w:rPr>
          <w:rFonts w:ascii="Arial" w:hAnsi="Arial" w:cs="Arial"/>
          <w:b/>
          <w:sz w:val="24"/>
          <w:szCs w:val="24"/>
        </w:rPr>
      </w:pPr>
      <w:r>
        <w:rPr>
          <w:rFonts w:ascii="Arial" w:hAnsi="Arial" w:cs="Arial"/>
          <w:b/>
          <w:sz w:val="24"/>
          <w:szCs w:val="24"/>
        </w:rPr>
        <w:lastRenderedPageBreak/>
        <w:t>CHAPTER 1</w:t>
      </w:r>
      <w:bookmarkStart w:id="6" w:name="_Toc514766488"/>
    </w:p>
    <w:p w14:paraId="330C8B4B" w14:textId="0B666646" w:rsidR="007307FD" w:rsidRPr="00AD136A" w:rsidRDefault="007307FD" w:rsidP="00AD136A">
      <w:pPr>
        <w:pStyle w:val="Heading1"/>
        <w:shd w:val="clear" w:color="auto" w:fill="FFFFFF" w:themeFill="background1"/>
        <w:spacing w:line="480" w:lineRule="auto"/>
        <w:rPr>
          <w:rFonts w:ascii="Arial" w:hAnsi="Arial" w:cs="Arial"/>
          <w:b/>
          <w:color w:val="auto"/>
          <w:sz w:val="24"/>
          <w:szCs w:val="24"/>
        </w:rPr>
      </w:pPr>
      <w:bookmarkStart w:id="7" w:name="_Toc522369818"/>
      <w:r w:rsidRPr="00AD136A">
        <w:rPr>
          <w:rFonts w:ascii="Arial" w:hAnsi="Arial" w:cs="Arial"/>
          <w:b/>
          <w:color w:val="auto"/>
          <w:sz w:val="24"/>
          <w:szCs w:val="24"/>
        </w:rPr>
        <w:t>1.0 OVERVIEW</w:t>
      </w:r>
      <w:bookmarkEnd w:id="6"/>
      <w:bookmarkEnd w:id="7"/>
      <w:r w:rsidRPr="00AD136A">
        <w:rPr>
          <w:rFonts w:ascii="Arial" w:hAnsi="Arial" w:cs="Arial"/>
          <w:b/>
          <w:color w:val="auto"/>
          <w:sz w:val="24"/>
          <w:szCs w:val="24"/>
        </w:rPr>
        <w:t xml:space="preserve"> </w:t>
      </w:r>
    </w:p>
    <w:p w14:paraId="03489664"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This chapter mainly introduces the background of job-hopping behaviour in the global context. Afterwards, the problem statement, research objectives and research questions will be explained. The scope of study will be focus on the job-hopping behaviour among Generation Y in Retail Industry of Malaysia context. Next, the significance and limitation of the study will be discussed to give a better understanding to the readers. Subsequently, the operational definition will be stated to ensure all the important terms in this research well explained with right terms and meanings. Lastly, the organisation chapters will be included to give basic views of this study.</w:t>
      </w:r>
    </w:p>
    <w:p w14:paraId="12BE1B26" w14:textId="77777777" w:rsidR="007307FD" w:rsidRDefault="007307FD" w:rsidP="00AD136A">
      <w:pPr>
        <w:pStyle w:val="Heading1"/>
        <w:spacing w:line="480" w:lineRule="auto"/>
        <w:jc w:val="both"/>
        <w:rPr>
          <w:rFonts w:ascii="Arial" w:hAnsi="Arial" w:cs="Arial"/>
          <w:b/>
          <w:color w:val="auto"/>
          <w:sz w:val="24"/>
          <w:szCs w:val="24"/>
        </w:rPr>
      </w:pPr>
      <w:bookmarkStart w:id="8" w:name="_Toc514766489"/>
      <w:bookmarkStart w:id="9" w:name="_Toc522369819"/>
      <w:r>
        <w:rPr>
          <w:rFonts w:ascii="Arial" w:hAnsi="Arial" w:cs="Arial"/>
          <w:b/>
          <w:color w:val="auto"/>
          <w:sz w:val="24"/>
          <w:szCs w:val="24"/>
        </w:rPr>
        <w:t>1.1 BACKGROUND OF THE STUDY</w:t>
      </w:r>
      <w:bookmarkEnd w:id="8"/>
      <w:bookmarkEnd w:id="9"/>
      <w:r>
        <w:rPr>
          <w:rFonts w:ascii="Arial" w:hAnsi="Arial" w:cs="Arial"/>
          <w:b/>
          <w:color w:val="auto"/>
          <w:sz w:val="24"/>
          <w:szCs w:val="24"/>
        </w:rPr>
        <w:t xml:space="preserve"> </w:t>
      </w:r>
    </w:p>
    <w:p w14:paraId="222449B7"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 xml:space="preserve">Job hopping has been distinguished as a typical between the employees and this example has been influencing various organizations to revise the human resource procedure to lower the cost involving in high turnover and able to keep their staffs in the company </w:t>
      </w:r>
      <w:r>
        <w:rPr>
          <w:rFonts w:asciiTheme="minorBidi" w:hAnsiTheme="minorBidi"/>
          <w:noProof/>
          <w:sz w:val="24"/>
          <w:szCs w:val="24"/>
        </w:rPr>
        <w:t>(</w:t>
      </w:r>
      <w:r>
        <w:rPr>
          <w:rFonts w:asciiTheme="minorBidi" w:hAnsiTheme="minorBidi"/>
          <w:sz w:val="24"/>
          <w:szCs w:val="24"/>
        </w:rPr>
        <w:t>Jules, Ghazali and Othman, 2017). However, the current trend of job hopping already been discussed by Ghiselli (1974) who called the phenomenon as “hobo-syndrome” that can be explained as the workers changing employment for a quite often.</w:t>
      </w:r>
    </w:p>
    <w:p w14:paraId="652CB1D8"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 xml:space="preserve">There are many costs wasted such as the hiring costs and the cost of training that been used to the employees become the main concern of the employers when many peoples decide to job hop </w:t>
      </w:r>
      <w:sdt>
        <w:sdtPr>
          <w:rPr>
            <w:rFonts w:asciiTheme="minorBidi" w:hAnsiTheme="minorBidi"/>
            <w:sz w:val="24"/>
            <w:szCs w:val="24"/>
          </w:rPr>
          <w:id w:val="2145617052"/>
          <w:citation/>
        </w:sdtPr>
        <w:sdtEndPr/>
        <w:sdtContent>
          <w:r>
            <w:rPr>
              <w:rFonts w:asciiTheme="minorBidi" w:hAnsiTheme="minorBidi"/>
              <w:sz w:val="24"/>
              <w:szCs w:val="24"/>
            </w:rPr>
            <w:fldChar w:fldCharType="begin"/>
          </w:r>
          <w:r>
            <w:rPr>
              <w:rFonts w:asciiTheme="minorBidi" w:hAnsiTheme="minorBidi"/>
              <w:sz w:val="24"/>
              <w:szCs w:val="24"/>
            </w:rPr>
            <w:instrText xml:space="preserve">CITATION Jul17 \l 17417 </w:instrText>
          </w:r>
          <w:r>
            <w:rPr>
              <w:rFonts w:asciiTheme="minorBidi" w:hAnsiTheme="minorBidi"/>
              <w:sz w:val="24"/>
              <w:szCs w:val="24"/>
            </w:rPr>
            <w:fldChar w:fldCharType="separate"/>
          </w:r>
          <w:r>
            <w:rPr>
              <w:rFonts w:asciiTheme="minorBidi" w:hAnsiTheme="minorBidi"/>
              <w:noProof/>
              <w:sz w:val="24"/>
              <w:szCs w:val="24"/>
            </w:rPr>
            <w:t>(Jules, et al., 2017)</w:t>
          </w:r>
          <w:r>
            <w:rPr>
              <w:rFonts w:asciiTheme="minorBidi" w:hAnsiTheme="minorBidi"/>
              <w:sz w:val="24"/>
              <w:szCs w:val="24"/>
            </w:rPr>
            <w:fldChar w:fldCharType="end"/>
          </w:r>
        </w:sdtContent>
      </w:sdt>
      <w:r>
        <w:rPr>
          <w:rFonts w:asciiTheme="minorBidi" w:hAnsiTheme="minorBidi"/>
          <w:sz w:val="24"/>
          <w:szCs w:val="24"/>
        </w:rPr>
        <w:t>. This statement also been supported by Bhatla and Pandey (2014) the expenses in training is huge and that is why losing the great workers are expensive. This fact is agreed by Tziner, Ben-David, and Oren et al, (2014) that the substitution expenses cannot be ignored as the costs inclusive of two parts which are the separation cost and training expenses that need to invest on new employees which means the company that have lower turnover financially outperform.</w:t>
      </w:r>
    </w:p>
    <w:p w14:paraId="7EAF866E" w14:textId="77777777" w:rsidR="007307FD" w:rsidRDefault="007307FD" w:rsidP="007307FD">
      <w:pPr>
        <w:rPr>
          <w:rFonts w:asciiTheme="minorBidi" w:hAnsiTheme="minorBidi"/>
          <w:sz w:val="24"/>
          <w:szCs w:val="24"/>
        </w:rPr>
      </w:pPr>
      <w:r>
        <w:rPr>
          <w:rFonts w:asciiTheme="minorBidi" w:hAnsiTheme="minorBidi"/>
          <w:sz w:val="24"/>
          <w:szCs w:val="24"/>
        </w:rPr>
        <w:br w:type="page"/>
      </w:r>
    </w:p>
    <w:p w14:paraId="2EC5176F" w14:textId="77777777" w:rsidR="007307FD" w:rsidRDefault="007307FD" w:rsidP="007307FD">
      <w:pPr>
        <w:autoSpaceDE w:val="0"/>
        <w:autoSpaceDN w:val="0"/>
        <w:adjustRightInd w:val="0"/>
        <w:spacing w:after="0" w:line="360" w:lineRule="auto"/>
        <w:jc w:val="both"/>
        <w:rPr>
          <w:rFonts w:asciiTheme="minorBidi" w:hAnsiTheme="minorBidi"/>
          <w:sz w:val="24"/>
          <w:szCs w:val="24"/>
        </w:rPr>
      </w:pPr>
      <w:r>
        <w:rPr>
          <w:rFonts w:asciiTheme="minorBidi" w:hAnsiTheme="minorBidi"/>
          <w:sz w:val="24"/>
          <w:szCs w:val="24"/>
        </w:rPr>
        <w:lastRenderedPageBreak/>
        <w:t xml:space="preserve">Currently, younger generation become the focus of hiring and retaining for all employers globally and the attempt to find out what this generation needed at the workplace that needs to be done </w:t>
      </w:r>
      <w:r>
        <w:rPr>
          <w:rFonts w:asciiTheme="minorBidi" w:hAnsiTheme="minorBidi"/>
          <w:noProof/>
          <w:sz w:val="24"/>
          <w:szCs w:val="24"/>
        </w:rPr>
        <w:t>(Chung and Fitzsimons, 2013)</w:t>
      </w:r>
      <w:r>
        <w:rPr>
          <w:rFonts w:asciiTheme="minorBidi" w:hAnsiTheme="minorBidi"/>
          <w:sz w:val="24"/>
          <w:szCs w:val="24"/>
        </w:rPr>
        <w:t xml:space="preserve">. Based on research by Steenackers and Guerry (2016) Generation Y will at least change their job once for average years of service are 4.8 years while the baby boomers are 30.6 years, and this shows a huge difference level of loyalty between generations. Based on Department of Statistics Malaysia (2016), there are 51% of generation Y in the current workforce which is the highest compared to the other generations. Generation Y is a threat to current workforce as been confirmed by a study that this generation has high turnover </w:t>
      </w:r>
      <w:sdt>
        <w:sdtPr>
          <w:rPr>
            <w:rFonts w:asciiTheme="minorBidi" w:hAnsiTheme="minorBidi"/>
            <w:sz w:val="24"/>
            <w:szCs w:val="24"/>
          </w:rPr>
          <w:id w:val="25915167"/>
          <w:citation/>
        </w:sdtPr>
        <w:sdtEndPr/>
        <w:sdtContent>
          <w:r>
            <w:rPr>
              <w:rFonts w:asciiTheme="minorBidi" w:hAnsiTheme="minorBidi"/>
              <w:sz w:val="24"/>
              <w:szCs w:val="24"/>
            </w:rPr>
            <w:fldChar w:fldCharType="begin"/>
          </w:r>
          <w:r>
            <w:rPr>
              <w:rFonts w:asciiTheme="minorBidi" w:hAnsiTheme="minorBidi"/>
              <w:sz w:val="24"/>
              <w:szCs w:val="24"/>
            </w:rPr>
            <w:instrText xml:space="preserve"> CITATION Cog12 \l 17417 </w:instrText>
          </w:r>
          <w:r>
            <w:rPr>
              <w:rFonts w:asciiTheme="minorBidi" w:hAnsiTheme="minorBidi"/>
              <w:sz w:val="24"/>
              <w:szCs w:val="24"/>
            </w:rPr>
            <w:fldChar w:fldCharType="separate"/>
          </w:r>
          <w:r>
            <w:rPr>
              <w:rFonts w:asciiTheme="minorBidi" w:hAnsiTheme="minorBidi"/>
              <w:noProof/>
              <w:sz w:val="24"/>
              <w:szCs w:val="24"/>
            </w:rPr>
            <w:t>(Cogin, 2012)</w:t>
          </w:r>
          <w:r>
            <w:rPr>
              <w:rFonts w:asciiTheme="minorBidi" w:hAnsiTheme="minorBidi"/>
              <w:sz w:val="24"/>
              <w:szCs w:val="24"/>
            </w:rPr>
            <w:fldChar w:fldCharType="end"/>
          </w:r>
        </w:sdtContent>
      </w:sdt>
      <w:r>
        <w:rPr>
          <w:rFonts w:asciiTheme="minorBidi" w:hAnsiTheme="minorBidi"/>
          <w:sz w:val="24"/>
          <w:szCs w:val="24"/>
        </w:rPr>
        <w:t>.</w:t>
      </w:r>
    </w:p>
    <w:p w14:paraId="5A20BF56" w14:textId="77777777" w:rsidR="007307FD" w:rsidRDefault="007307FD" w:rsidP="007307FD">
      <w:pPr>
        <w:autoSpaceDE w:val="0"/>
        <w:autoSpaceDN w:val="0"/>
        <w:adjustRightInd w:val="0"/>
        <w:spacing w:before="240" w:after="0" w:line="360" w:lineRule="auto"/>
        <w:jc w:val="both"/>
        <w:rPr>
          <w:rFonts w:asciiTheme="minorBidi" w:hAnsiTheme="minorBidi"/>
          <w:sz w:val="24"/>
          <w:szCs w:val="24"/>
        </w:rPr>
      </w:pPr>
      <w:r>
        <w:rPr>
          <w:rFonts w:asciiTheme="minorBidi" w:hAnsiTheme="minorBidi"/>
          <w:sz w:val="24"/>
          <w:szCs w:val="24"/>
        </w:rPr>
        <w:t xml:space="preserve">Based on the feedback of the study by Daming and Xiaoyun (2010), the main reason why the workers tend to change the employment frequently because the employees have not yet found a satisfying company to remain. The meaning of satisfying company is a company that can give a better income, able to use the current skills, and gives a possibility of good relational connections </w:t>
      </w:r>
      <w:r>
        <w:rPr>
          <w:rFonts w:asciiTheme="minorBidi" w:hAnsiTheme="minorBidi"/>
          <w:noProof/>
          <w:sz w:val="24"/>
          <w:szCs w:val="24"/>
        </w:rPr>
        <w:t>(Saleem and Qamar, 2017)</w:t>
      </w:r>
      <w:r>
        <w:rPr>
          <w:rFonts w:asciiTheme="minorBidi" w:hAnsiTheme="minorBidi"/>
          <w:sz w:val="24"/>
          <w:szCs w:val="24"/>
        </w:rPr>
        <w:t xml:space="preserve">. However, this phenomenon makes the employers become confused on either they should invest the money to train the current employees and lost the investment when the employee tends to leave the company after working in the company for short period </w:t>
      </w:r>
      <w:r>
        <w:rPr>
          <w:rFonts w:ascii="Arial" w:eastAsia="Microsoft YaHei" w:hAnsi="Arial" w:cs="Arial"/>
          <w:color w:val="000000" w:themeColor="text1"/>
          <w:sz w:val="24"/>
          <w:szCs w:val="24"/>
          <w:lang w:eastAsia="zh-CN"/>
        </w:rPr>
        <w:t>(Juhdi, Pa'wan and Hansaram, 2013).</w:t>
      </w:r>
    </w:p>
    <w:p w14:paraId="3559210E" w14:textId="77777777" w:rsidR="007307FD" w:rsidRDefault="007307FD" w:rsidP="007307FD">
      <w:pPr>
        <w:autoSpaceDE w:val="0"/>
        <w:autoSpaceDN w:val="0"/>
        <w:adjustRightInd w:val="0"/>
        <w:spacing w:before="240" w:after="0" w:line="360" w:lineRule="auto"/>
        <w:jc w:val="both"/>
        <w:rPr>
          <w:rFonts w:asciiTheme="minorBidi" w:hAnsiTheme="minorBidi"/>
          <w:sz w:val="24"/>
          <w:szCs w:val="24"/>
        </w:rPr>
      </w:pPr>
      <w:r>
        <w:rPr>
          <w:rFonts w:asciiTheme="minorBidi" w:hAnsiTheme="minorBidi"/>
          <w:sz w:val="24"/>
          <w:szCs w:val="24"/>
        </w:rPr>
        <w:t xml:space="preserve">Subsequently, the human resource managers in retail industry need to face the problem by training the new staffs continuously as the staffs tend to remain in the organization for a brief period and this process will be time consuming and financially wasted. The employers in the retail industry need to come out with various methods to reduce the issues as keeping the current employees is more challenging than hiring </w:t>
      </w:r>
      <w:sdt>
        <w:sdtPr>
          <w:rPr>
            <w:rFonts w:asciiTheme="minorBidi" w:hAnsiTheme="minorBidi"/>
            <w:sz w:val="24"/>
            <w:szCs w:val="24"/>
          </w:rPr>
          <w:id w:val="421840282"/>
          <w:citation/>
        </w:sdtPr>
        <w:sdtEndPr/>
        <w:sdtContent>
          <w:r>
            <w:rPr>
              <w:rFonts w:asciiTheme="minorBidi" w:hAnsiTheme="minorBidi"/>
              <w:sz w:val="24"/>
              <w:szCs w:val="24"/>
            </w:rPr>
            <w:fldChar w:fldCharType="begin"/>
          </w:r>
          <w:r>
            <w:rPr>
              <w:rFonts w:asciiTheme="minorBidi" w:hAnsiTheme="minorBidi"/>
              <w:sz w:val="24"/>
              <w:szCs w:val="24"/>
            </w:rPr>
            <w:instrText xml:space="preserve"> CITATION Sul14 \l 17417 </w:instrText>
          </w:r>
          <w:r>
            <w:rPr>
              <w:rFonts w:asciiTheme="minorBidi" w:hAnsiTheme="minorBidi"/>
              <w:sz w:val="24"/>
              <w:szCs w:val="24"/>
            </w:rPr>
            <w:fldChar w:fldCharType="separate"/>
          </w:r>
          <w:r>
            <w:rPr>
              <w:rFonts w:asciiTheme="minorBidi" w:hAnsiTheme="minorBidi"/>
              <w:noProof/>
              <w:sz w:val="24"/>
              <w:szCs w:val="24"/>
            </w:rPr>
            <w:t>(Sultana, 2014)</w:t>
          </w:r>
          <w:r>
            <w:rPr>
              <w:rFonts w:asciiTheme="minorBidi" w:hAnsiTheme="minorBidi"/>
              <w:sz w:val="24"/>
              <w:szCs w:val="24"/>
            </w:rPr>
            <w:fldChar w:fldCharType="end"/>
          </w:r>
        </w:sdtContent>
      </w:sdt>
      <w:r>
        <w:rPr>
          <w:rFonts w:asciiTheme="minorBidi" w:hAnsiTheme="minorBidi"/>
          <w:sz w:val="24"/>
          <w:szCs w:val="24"/>
        </w:rPr>
        <w:t xml:space="preserve">. </w:t>
      </w:r>
      <w:r>
        <w:rPr>
          <w:rFonts w:ascii="Arial" w:hAnsi="Arial" w:cs="Arial"/>
          <w:sz w:val="24"/>
          <w:szCs w:val="24"/>
        </w:rPr>
        <w:t>By diminishing expenses related with enrolling and training, and by conveying better incentive to clients, companies in the retail industry are better preparing to contend in an exceptionally aggressive commercial centre. To accomplish lessening in hiring and development costs and decrease worker turnover, employers must see how to fabricate legitimate positions of worker occupation fulfilment and to urge the representatives to remain in retail vocations (Chung, Rutherford and Park, 2012).</w:t>
      </w:r>
    </w:p>
    <w:p w14:paraId="3755F59F"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lastRenderedPageBreak/>
        <w:t xml:space="preserve">Thus, it is relevant to study this topic as the human resource manager need to know what the policy changes are needed </w:t>
      </w:r>
      <w:proofErr w:type="gramStart"/>
      <w:r>
        <w:rPr>
          <w:rFonts w:asciiTheme="minorBidi" w:hAnsiTheme="minorBidi"/>
          <w:sz w:val="24"/>
          <w:szCs w:val="24"/>
        </w:rPr>
        <w:t>in order to</w:t>
      </w:r>
      <w:proofErr w:type="gramEnd"/>
      <w:r>
        <w:rPr>
          <w:rFonts w:asciiTheme="minorBidi" w:hAnsiTheme="minorBidi"/>
          <w:sz w:val="24"/>
          <w:szCs w:val="24"/>
        </w:rPr>
        <w:t xml:space="preserve"> reduce the job-hopping phenomenon among generation Y employees, especially in the retail industry of Malaysia.</w:t>
      </w:r>
    </w:p>
    <w:p w14:paraId="77BC9EF0" w14:textId="77777777" w:rsidR="007307FD" w:rsidRDefault="007307FD" w:rsidP="00AD136A">
      <w:pPr>
        <w:pStyle w:val="Heading1"/>
        <w:spacing w:line="480" w:lineRule="auto"/>
        <w:rPr>
          <w:rFonts w:ascii="Arial" w:hAnsi="Arial" w:cs="Arial"/>
          <w:b/>
          <w:color w:val="auto"/>
          <w:sz w:val="24"/>
          <w:szCs w:val="24"/>
        </w:rPr>
      </w:pPr>
      <w:bookmarkStart w:id="10" w:name="_Toc514766490"/>
      <w:bookmarkStart w:id="11" w:name="_Toc522369820"/>
      <w:r>
        <w:rPr>
          <w:rFonts w:ascii="Arial" w:hAnsi="Arial" w:cs="Arial"/>
          <w:b/>
          <w:color w:val="auto"/>
          <w:sz w:val="24"/>
          <w:szCs w:val="24"/>
        </w:rPr>
        <w:t>1.2 PROBLEM STATEMENT</w:t>
      </w:r>
      <w:bookmarkEnd w:id="10"/>
      <w:bookmarkEnd w:id="11"/>
    </w:p>
    <w:p w14:paraId="1A2A56A6" w14:textId="77777777" w:rsidR="007307FD" w:rsidRDefault="007307FD" w:rsidP="007307FD">
      <w:pPr>
        <w:spacing w:before="240" w:line="360" w:lineRule="auto"/>
        <w:jc w:val="both"/>
        <w:rPr>
          <w:rFonts w:asciiTheme="minorBidi" w:hAnsiTheme="minorBidi"/>
          <w:sz w:val="24"/>
          <w:szCs w:val="24"/>
        </w:rPr>
      </w:pPr>
      <w:r>
        <w:rPr>
          <w:rFonts w:asciiTheme="minorBidi" w:hAnsiTheme="minorBidi"/>
          <w:sz w:val="24"/>
          <w:szCs w:val="24"/>
        </w:rPr>
        <w:t>Based on Kerlinger and Lee (2000), the investigation of the research problem is "the most challenging and essential piece of the entire research process".</w:t>
      </w:r>
    </w:p>
    <w:p w14:paraId="654AE2B6"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Current employment patterns demonstrate that staffs below 40 years old just remain about 18 months to three years of employment to a company</w:t>
      </w:r>
      <w:r>
        <w:t xml:space="preserve"> </w:t>
      </w:r>
      <w:r>
        <w:rPr>
          <w:rFonts w:asciiTheme="minorBidi" w:hAnsiTheme="minorBidi"/>
          <w:sz w:val="24"/>
          <w:szCs w:val="24"/>
        </w:rPr>
        <w:t xml:space="preserve">(Ibrahim, 2012). The high number of job hoppers suggest that employers will confront new difficulties on how to restrain the current employees from left their current job and become loyal to their organization (Steenackers et al., 2016). In average, the employers need 42 days to find a new employee and the cost to hire an entry level employee is somewhere in the range of 30 and 50 percent of yearly compensation and will up to 400 percent of yearly pay for replace specialized employees (Saleem and Qamar, 2017). Many costs need to be used </w:t>
      </w:r>
      <w:proofErr w:type="gramStart"/>
      <w:r>
        <w:rPr>
          <w:rFonts w:asciiTheme="minorBidi" w:hAnsiTheme="minorBidi"/>
          <w:sz w:val="24"/>
          <w:szCs w:val="24"/>
        </w:rPr>
        <w:t>in order to</w:t>
      </w:r>
      <w:proofErr w:type="gramEnd"/>
      <w:r>
        <w:rPr>
          <w:rFonts w:asciiTheme="minorBidi" w:hAnsiTheme="minorBidi"/>
          <w:sz w:val="24"/>
          <w:szCs w:val="24"/>
        </w:rPr>
        <w:t xml:space="preserve"> replace and accepting new staff and this action will be time consuming and influence the company achievement and development</w:t>
      </w:r>
      <w:r>
        <w:t xml:space="preserve"> (</w:t>
      </w:r>
      <w:r>
        <w:rPr>
          <w:rFonts w:asciiTheme="minorBidi" w:hAnsiTheme="minorBidi"/>
          <w:sz w:val="24"/>
          <w:szCs w:val="24"/>
        </w:rPr>
        <w:t xml:space="preserve">Chung et al., 2013). The issue of job hopping by employees’ results misfortunes for bosses and when the specialists left the company, their reasons must be questioned, and the outcomes to reduce the activity should be actualized (Saleem and Qamar, 2017). </w:t>
      </w:r>
    </w:p>
    <w:p w14:paraId="04E85A1B"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The dominant generation in the current workforce is generation Y and from a research by Queiri, Wan Yusoff and Dwaikat (2015), this generation change employment every now and again because of their disappointment with current pay, other benefits and presence of various alternative employments.</w:t>
      </w:r>
      <w:r>
        <w:t xml:space="preserve"> </w:t>
      </w:r>
      <w:r>
        <w:rPr>
          <w:rFonts w:asciiTheme="minorBidi" w:hAnsiTheme="minorBidi"/>
          <w:sz w:val="24"/>
          <w:szCs w:val="24"/>
        </w:rPr>
        <w:t>Generation Y</w:t>
      </w:r>
      <w:r>
        <w:t xml:space="preserve"> </w:t>
      </w:r>
      <w:r>
        <w:rPr>
          <w:rFonts w:asciiTheme="minorBidi" w:hAnsiTheme="minorBidi"/>
          <w:sz w:val="24"/>
          <w:szCs w:val="24"/>
        </w:rPr>
        <w:t xml:space="preserve">worker’s turnover turns out more problematic with regards to Malaysia, as the nation is experiencing the issue of insufficient of workers (Downe, Loke, Ho and Taiwo, 2012). A few studies revealed that Generation Y workers in the Asian Pacific district have the briefest job term contrasted to workers from other generation (Queiri et al., 2015). The statement also been supported by Lee (2012), whereby studies had proved that Gen Y tend to have shorter tenure in the employment. Generally, worldwide companies are </w:t>
      </w:r>
      <w:r>
        <w:rPr>
          <w:rFonts w:asciiTheme="minorBidi" w:hAnsiTheme="minorBidi"/>
          <w:sz w:val="24"/>
          <w:szCs w:val="24"/>
        </w:rPr>
        <w:lastRenderedPageBreak/>
        <w:t>encountering problematic issues on attracting and retaining skilled employees, especially those in Generation Y, and attempting to solve the insufficient employee’s issues (Cogin, 2012). If an endeavour is not made to comprehend the working environment, the splendid future and capability of this generation will be tarnished (Chung et al., 2013).</w:t>
      </w:r>
    </w:p>
    <w:p w14:paraId="60D56631"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 xml:space="preserve">Wholesale and retail industry are the main contributor of the economy in Malaysia, thus this sector provides many job and business opportunities (Malaysia Productivity Corporation, 2017). Based on study by Tay (2011), the author said that retail industry in Malaysia has dedicated thirteen percent of the nation’s gross domestic product (GDP) with RM 334 billion in sales and the retail industry been acknowledged as one of the primary economies in this country. </w:t>
      </w:r>
    </w:p>
    <w:p w14:paraId="75BE6254"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 xml:space="preserve">Based on previous research, there had a been a lot of studies conducted on workers’ job satisfaction, however there are only few materials available on the job-hopping behaviour (Jules et al., 2017). This view also been supported by Steenackers et al., (2016) that study on job turnover has gotten extensive consideration while the issues on job mobility and job hopping being underexplored in the study. </w:t>
      </w:r>
    </w:p>
    <w:p w14:paraId="23CF2C60"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 xml:space="preserve">Therefore, the researcher interested to study the job-hopping behaviour among Generation Y in the retail industry of Malaysia as there is insufficient studies been conducted on this topic. This study will contribute useful solutions to this issue for human resource managers </w:t>
      </w:r>
      <w:proofErr w:type="gramStart"/>
      <w:r>
        <w:rPr>
          <w:rFonts w:asciiTheme="minorBidi" w:hAnsiTheme="minorBidi"/>
          <w:sz w:val="24"/>
          <w:szCs w:val="24"/>
        </w:rPr>
        <w:t>in order to</w:t>
      </w:r>
      <w:proofErr w:type="gramEnd"/>
      <w:r>
        <w:rPr>
          <w:rFonts w:asciiTheme="minorBidi" w:hAnsiTheme="minorBidi"/>
          <w:sz w:val="24"/>
          <w:szCs w:val="24"/>
        </w:rPr>
        <w:t xml:space="preserve"> reduce the job-hopping phenomenon among generation Y employees (Steenackers et al., 2016).</w:t>
      </w:r>
    </w:p>
    <w:p w14:paraId="5DE61C17" w14:textId="77777777" w:rsidR="007307FD" w:rsidRDefault="007307FD" w:rsidP="007307FD">
      <w:pPr>
        <w:spacing w:line="360" w:lineRule="auto"/>
        <w:jc w:val="both"/>
        <w:rPr>
          <w:rFonts w:asciiTheme="minorBidi" w:hAnsiTheme="minorBidi"/>
          <w:b/>
          <w:bCs/>
          <w:sz w:val="24"/>
          <w:szCs w:val="24"/>
        </w:rPr>
      </w:pPr>
      <w:r>
        <w:rPr>
          <w:rFonts w:asciiTheme="minorBidi" w:hAnsiTheme="minorBidi"/>
          <w:b/>
          <w:bCs/>
          <w:sz w:val="24"/>
          <w:szCs w:val="24"/>
        </w:rPr>
        <w:br w:type="page"/>
      </w:r>
    </w:p>
    <w:p w14:paraId="5FD0878E" w14:textId="7B91F0C9" w:rsidR="007307FD" w:rsidRDefault="007307FD" w:rsidP="00AD136A">
      <w:pPr>
        <w:pStyle w:val="Heading1"/>
        <w:spacing w:line="480" w:lineRule="auto"/>
        <w:jc w:val="both"/>
        <w:rPr>
          <w:rFonts w:ascii="Arial" w:hAnsi="Arial" w:cs="Arial"/>
          <w:b/>
          <w:color w:val="auto"/>
          <w:sz w:val="24"/>
          <w:szCs w:val="24"/>
        </w:rPr>
      </w:pPr>
      <w:bookmarkStart w:id="12" w:name="_Toc514766491"/>
      <w:bookmarkStart w:id="13" w:name="_Toc522369821"/>
      <w:r>
        <w:rPr>
          <w:rFonts w:ascii="Arial" w:hAnsi="Arial" w:cs="Arial"/>
          <w:b/>
          <w:color w:val="auto"/>
          <w:sz w:val="24"/>
          <w:szCs w:val="24"/>
        </w:rPr>
        <w:lastRenderedPageBreak/>
        <w:t>1.3 RESEARCH OBJECTIVES</w:t>
      </w:r>
      <w:bookmarkEnd w:id="12"/>
      <w:bookmarkEnd w:id="13"/>
      <w:r>
        <w:rPr>
          <w:rFonts w:ascii="Arial" w:hAnsi="Arial" w:cs="Arial"/>
          <w:b/>
          <w:color w:val="auto"/>
          <w:sz w:val="24"/>
          <w:szCs w:val="24"/>
        </w:rPr>
        <w:t xml:space="preserve"> </w:t>
      </w:r>
    </w:p>
    <w:p w14:paraId="7D94FE7D" w14:textId="77777777" w:rsidR="007307FD" w:rsidRPr="007307FD" w:rsidRDefault="007307FD" w:rsidP="007307FD">
      <w:pPr>
        <w:autoSpaceDE w:val="0"/>
        <w:autoSpaceDN w:val="0"/>
        <w:adjustRightInd w:val="0"/>
        <w:spacing w:after="0" w:line="360" w:lineRule="auto"/>
        <w:jc w:val="both"/>
        <w:rPr>
          <w:rFonts w:ascii="Arial" w:eastAsia="Microsoft YaHei" w:hAnsi="Arial" w:cs="Arial"/>
          <w:sz w:val="24"/>
          <w:szCs w:val="24"/>
          <w:lang w:eastAsia="zh-CN"/>
        </w:rPr>
      </w:pPr>
      <w:r w:rsidRPr="007307FD">
        <w:rPr>
          <w:rFonts w:ascii="Arial" w:eastAsia="Microsoft YaHei" w:hAnsi="Arial" w:cs="Arial"/>
          <w:sz w:val="24"/>
          <w:szCs w:val="24"/>
          <w:lang w:eastAsia="zh-CN"/>
        </w:rPr>
        <w:t xml:space="preserve">Based on </w:t>
      </w:r>
      <w:bookmarkStart w:id="14" w:name="_Hlk507354973"/>
      <w:r w:rsidRPr="007307FD">
        <w:rPr>
          <w:rFonts w:ascii="Arial" w:eastAsia="Microsoft YaHei" w:hAnsi="Arial" w:cs="Arial"/>
          <w:sz w:val="24"/>
          <w:szCs w:val="24"/>
          <w:lang w:eastAsia="zh-CN"/>
        </w:rPr>
        <w:t>Abramson (2015)</w:t>
      </w:r>
      <w:bookmarkEnd w:id="14"/>
      <w:r w:rsidRPr="007307FD">
        <w:rPr>
          <w:rFonts w:ascii="Arial" w:eastAsia="Microsoft YaHei" w:hAnsi="Arial" w:cs="Arial"/>
          <w:sz w:val="24"/>
          <w:szCs w:val="24"/>
          <w:lang w:eastAsia="zh-CN"/>
        </w:rPr>
        <w:t xml:space="preserve">, the research objectives are needed to establish a theory or concept that related with the chosen topic. </w:t>
      </w:r>
    </w:p>
    <w:p w14:paraId="57F40672" w14:textId="77777777" w:rsidR="007307FD" w:rsidRPr="007307FD" w:rsidRDefault="007307FD" w:rsidP="0077427B">
      <w:pPr>
        <w:autoSpaceDE w:val="0"/>
        <w:autoSpaceDN w:val="0"/>
        <w:adjustRightInd w:val="0"/>
        <w:spacing w:line="360" w:lineRule="auto"/>
        <w:jc w:val="both"/>
        <w:rPr>
          <w:rFonts w:ascii="Arial" w:eastAsia="Microsoft YaHei" w:hAnsi="Arial" w:cs="Arial"/>
          <w:sz w:val="24"/>
          <w:szCs w:val="24"/>
          <w:lang w:eastAsia="zh-CN"/>
        </w:rPr>
      </w:pPr>
      <w:r w:rsidRPr="007307FD">
        <w:rPr>
          <w:rFonts w:ascii="Arial" w:eastAsia="Microsoft YaHei" w:hAnsi="Arial" w:cs="Arial"/>
          <w:sz w:val="24"/>
          <w:szCs w:val="24"/>
          <w:lang w:eastAsia="zh-CN"/>
        </w:rPr>
        <w:t>The main phenomenon of this study is the job-hopping behaviour among generation Y in the retail industry of Malaysia. The objective of the study is to examine the contribution of income levels, job satisfaction, working conditions and job-hopping behaviour among generation Y in the retail industry of Malaysia. Therefore, the sub objectives of this research are:</w:t>
      </w:r>
    </w:p>
    <w:p w14:paraId="5336AFCB" w14:textId="77777777" w:rsidR="0077427B" w:rsidRPr="0077427B" w:rsidRDefault="0077427B" w:rsidP="00826B55">
      <w:pPr>
        <w:numPr>
          <w:ilvl w:val="0"/>
          <w:numId w:val="1"/>
        </w:numPr>
        <w:spacing w:line="360" w:lineRule="auto"/>
        <w:ind w:left="426" w:hanging="426"/>
        <w:contextualSpacing/>
        <w:jc w:val="both"/>
        <w:rPr>
          <w:rFonts w:ascii="Arial" w:eastAsia="Calibri" w:hAnsi="Arial" w:cs="Arial"/>
          <w:sz w:val="24"/>
          <w:szCs w:val="24"/>
        </w:rPr>
      </w:pPr>
      <w:r w:rsidRPr="0077427B">
        <w:rPr>
          <w:rFonts w:ascii="Arial" w:eastAsia="Calibri" w:hAnsi="Arial" w:cs="Arial"/>
          <w:sz w:val="24"/>
          <w:szCs w:val="24"/>
        </w:rPr>
        <w:t>Investigation on the income level’s contribution to job hopping behaviour among generation Y in the retail industry of Malaysia.</w:t>
      </w:r>
    </w:p>
    <w:p w14:paraId="7402D104" w14:textId="77777777" w:rsidR="0077427B" w:rsidRPr="0077427B" w:rsidRDefault="0077427B" w:rsidP="00826B55">
      <w:pPr>
        <w:numPr>
          <w:ilvl w:val="0"/>
          <w:numId w:val="1"/>
        </w:numPr>
        <w:spacing w:line="360" w:lineRule="auto"/>
        <w:ind w:left="426" w:hanging="426"/>
        <w:contextualSpacing/>
        <w:jc w:val="both"/>
        <w:rPr>
          <w:rFonts w:ascii="Arial" w:eastAsia="Calibri" w:hAnsi="Arial" w:cs="Arial"/>
          <w:sz w:val="24"/>
          <w:szCs w:val="24"/>
        </w:rPr>
      </w:pPr>
      <w:r w:rsidRPr="0077427B">
        <w:rPr>
          <w:rFonts w:ascii="Arial" w:eastAsia="Calibri" w:hAnsi="Arial" w:cs="Arial"/>
          <w:sz w:val="24"/>
          <w:szCs w:val="24"/>
        </w:rPr>
        <w:t>Investigation on the job satisfaction’s contribution to job hopping behaviour among generation Y in the retail industry of Malaysia.</w:t>
      </w:r>
    </w:p>
    <w:p w14:paraId="2B19713A" w14:textId="77777777" w:rsidR="0077427B" w:rsidRPr="0077427B" w:rsidRDefault="0077427B" w:rsidP="00826B55">
      <w:pPr>
        <w:numPr>
          <w:ilvl w:val="0"/>
          <w:numId w:val="1"/>
        </w:numPr>
        <w:spacing w:line="360" w:lineRule="auto"/>
        <w:ind w:left="426" w:hanging="426"/>
        <w:contextualSpacing/>
        <w:jc w:val="both"/>
        <w:rPr>
          <w:rFonts w:ascii="Arial" w:eastAsia="Calibri" w:hAnsi="Arial" w:cs="Arial"/>
          <w:sz w:val="24"/>
          <w:szCs w:val="24"/>
        </w:rPr>
      </w:pPr>
      <w:r w:rsidRPr="0077427B">
        <w:rPr>
          <w:rFonts w:ascii="Arial" w:eastAsia="Calibri" w:hAnsi="Arial" w:cs="Arial"/>
          <w:sz w:val="24"/>
          <w:szCs w:val="24"/>
        </w:rPr>
        <w:t>Investigation on the work condition’s contribution to job hopping behaviour among generation Y in the retail industry of Malaysia.</w:t>
      </w:r>
    </w:p>
    <w:p w14:paraId="0A1991C5" w14:textId="77777777" w:rsidR="0077427B" w:rsidRPr="0077427B" w:rsidRDefault="0077427B" w:rsidP="00826B55">
      <w:pPr>
        <w:numPr>
          <w:ilvl w:val="0"/>
          <w:numId w:val="1"/>
        </w:numPr>
        <w:spacing w:line="360" w:lineRule="auto"/>
        <w:ind w:left="426" w:hanging="426"/>
        <w:contextualSpacing/>
        <w:jc w:val="both"/>
        <w:rPr>
          <w:rFonts w:ascii="Arial" w:eastAsia="Calibri" w:hAnsi="Arial" w:cs="Arial"/>
          <w:sz w:val="24"/>
          <w:szCs w:val="24"/>
        </w:rPr>
      </w:pPr>
      <w:r w:rsidRPr="0077427B">
        <w:rPr>
          <w:rFonts w:ascii="Arial" w:eastAsia="Calibri" w:hAnsi="Arial" w:cs="Arial"/>
          <w:sz w:val="24"/>
          <w:szCs w:val="24"/>
        </w:rPr>
        <w:t>Investigation on whether gender moderates the relationship between the independent variables and the dependent variable to job hopping behaviour among generation Y in the retail industry of Malaysia.</w:t>
      </w:r>
    </w:p>
    <w:p w14:paraId="2078DE25" w14:textId="77777777" w:rsidR="007307FD" w:rsidRDefault="007307FD" w:rsidP="0077427B">
      <w:pPr>
        <w:spacing w:before="240" w:line="360" w:lineRule="auto"/>
        <w:jc w:val="both"/>
        <w:rPr>
          <w:rFonts w:asciiTheme="minorBidi" w:hAnsiTheme="minorBidi"/>
          <w:sz w:val="24"/>
          <w:szCs w:val="24"/>
        </w:rPr>
      </w:pPr>
      <w:r>
        <w:rPr>
          <w:rFonts w:asciiTheme="minorBidi" w:hAnsiTheme="minorBidi"/>
          <w:sz w:val="24"/>
          <w:szCs w:val="24"/>
        </w:rPr>
        <w:t>The stated research objectives will be as the guide to this research and these objectives will be transformed to the research questions as stated on the next section.</w:t>
      </w:r>
    </w:p>
    <w:p w14:paraId="57EF043C" w14:textId="77777777" w:rsidR="007307FD" w:rsidRDefault="007307FD" w:rsidP="007307FD">
      <w:pPr>
        <w:rPr>
          <w:rFonts w:asciiTheme="minorBidi" w:hAnsiTheme="minorBidi"/>
          <w:b/>
          <w:bCs/>
          <w:sz w:val="24"/>
          <w:szCs w:val="24"/>
        </w:rPr>
      </w:pPr>
      <w:r>
        <w:rPr>
          <w:rFonts w:asciiTheme="minorBidi" w:hAnsiTheme="minorBidi"/>
          <w:b/>
          <w:bCs/>
          <w:sz w:val="24"/>
          <w:szCs w:val="24"/>
        </w:rPr>
        <w:br w:type="page"/>
      </w:r>
    </w:p>
    <w:p w14:paraId="078266FD" w14:textId="77777777" w:rsidR="007307FD" w:rsidRDefault="007307FD" w:rsidP="00AD136A">
      <w:pPr>
        <w:pStyle w:val="Heading1"/>
        <w:spacing w:line="480" w:lineRule="auto"/>
        <w:jc w:val="both"/>
        <w:rPr>
          <w:rFonts w:ascii="Arial" w:hAnsi="Arial" w:cs="Arial"/>
          <w:b/>
          <w:color w:val="auto"/>
          <w:sz w:val="24"/>
          <w:szCs w:val="24"/>
        </w:rPr>
      </w:pPr>
      <w:bookmarkStart w:id="15" w:name="_Toc514766492"/>
      <w:bookmarkStart w:id="16" w:name="_Toc522369822"/>
      <w:r>
        <w:rPr>
          <w:rFonts w:ascii="Arial" w:hAnsi="Arial" w:cs="Arial"/>
          <w:b/>
          <w:color w:val="auto"/>
          <w:sz w:val="24"/>
          <w:szCs w:val="24"/>
        </w:rPr>
        <w:lastRenderedPageBreak/>
        <w:t>1.4 RESEARCH QUESTIONS</w:t>
      </w:r>
      <w:bookmarkEnd w:id="15"/>
      <w:bookmarkEnd w:id="16"/>
      <w:r>
        <w:rPr>
          <w:rFonts w:ascii="Arial" w:hAnsi="Arial" w:cs="Arial"/>
          <w:b/>
          <w:color w:val="auto"/>
          <w:sz w:val="24"/>
          <w:szCs w:val="24"/>
        </w:rPr>
        <w:t xml:space="preserve">  </w:t>
      </w:r>
    </w:p>
    <w:p w14:paraId="30B5AEAF"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 xml:space="preserve">Even though in rare occasion it is okay to have one questions, to make it proper a research paper at least need to have three questions and all these questions must be inclusive from one another (Abramson, 2015). </w:t>
      </w:r>
    </w:p>
    <w:p w14:paraId="44FB40F2" w14:textId="4E6B37FC" w:rsidR="007307FD" w:rsidRDefault="007307FD" w:rsidP="007307FD">
      <w:pPr>
        <w:spacing w:line="360" w:lineRule="auto"/>
        <w:jc w:val="both"/>
        <w:rPr>
          <w:rFonts w:ascii="Arial" w:eastAsia="Microsoft YaHei" w:hAnsi="Arial" w:cs="Arial"/>
          <w:color w:val="000000" w:themeColor="text1"/>
          <w:sz w:val="24"/>
          <w:szCs w:val="24"/>
          <w:lang w:eastAsia="zh-CN"/>
        </w:rPr>
      </w:pPr>
      <w:r>
        <w:rPr>
          <w:rFonts w:asciiTheme="minorBidi" w:hAnsiTheme="minorBidi"/>
          <w:sz w:val="24"/>
          <w:szCs w:val="24"/>
        </w:rPr>
        <w:t xml:space="preserve">The following research questions as a key point to guide whole study toward a right direction and align with the research objectives. </w:t>
      </w:r>
      <w:r>
        <w:rPr>
          <w:rFonts w:ascii="Arial" w:eastAsia="Microsoft YaHei" w:hAnsi="Arial" w:cs="Arial"/>
          <w:color w:val="000000" w:themeColor="text1"/>
          <w:sz w:val="24"/>
          <w:szCs w:val="24"/>
          <w:lang w:eastAsia="zh-CN"/>
        </w:rPr>
        <w:t>Following are the research questions of the research:</w:t>
      </w:r>
    </w:p>
    <w:p w14:paraId="535D169E" w14:textId="77777777" w:rsidR="00763995" w:rsidRPr="00763995" w:rsidRDefault="00763995" w:rsidP="00826B55">
      <w:pPr>
        <w:numPr>
          <w:ilvl w:val="0"/>
          <w:numId w:val="2"/>
        </w:numPr>
        <w:spacing w:line="360" w:lineRule="auto"/>
        <w:ind w:left="426" w:hanging="426"/>
        <w:contextualSpacing/>
        <w:jc w:val="both"/>
        <w:rPr>
          <w:rFonts w:ascii="Arial" w:eastAsia="Calibri" w:hAnsi="Arial" w:cs="Arial"/>
          <w:sz w:val="24"/>
          <w:szCs w:val="24"/>
        </w:rPr>
      </w:pPr>
      <w:r w:rsidRPr="00763995">
        <w:rPr>
          <w:rFonts w:ascii="Arial" w:eastAsia="Calibri" w:hAnsi="Arial" w:cs="Arial"/>
          <w:sz w:val="24"/>
          <w:szCs w:val="24"/>
        </w:rPr>
        <w:t>Will the income levels influence on the generation Y job hopping behaviour among generation Y in the retail industry of Malaysia?</w:t>
      </w:r>
    </w:p>
    <w:p w14:paraId="35399114" w14:textId="77777777" w:rsidR="00763995" w:rsidRPr="00763995" w:rsidRDefault="00763995" w:rsidP="00826B55">
      <w:pPr>
        <w:numPr>
          <w:ilvl w:val="0"/>
          <w:numId w:val="2"/>
        </w:numPr>
        <w:spacing w:line="360" w:lineRule="auto"/>
        <w:ind w:left="426" w:hanging="426"/>
        <w:contextualSpacing/>
        <w:jc w:val="both"/>
        <w:rPr>
          <w:rFonts w:ascii="Arial" w:eastAsia="Calibri" w:hAnsi="Arial" w:cs="Arial"/>
          <w:sz w:val="24"/>
          <w:szCs w:val="24"/>
        </w:rPr>
      </w:pPr>
      <w:r w:rsidRPr="00763995">
        <w:rPr>
          <w:rFonts w:ascii="Arial" w:eastAsia="Calibri" w:hAnsi="Arial" w:cs="Arial"/>
          <w:sz w:val="24"/>
          <w:szCs w:val="24"/>
        </w:rPr>
        <w:t>Will the job satisfaction influence on the generation Y job hopping behaviour among generation Y in the retail industry of Malaysia?</w:t>
      </w:r>
    </w:p>
    <w:p w14:paraId="7C7F7265" w14:textId="77777777" w:rsidR="00763995" w:rsidRPr="00763995" w:rsidRDefault="00763995" w:rsidP="00826B55">
      <w:pPr>
        <w:numPr>
          <w:ilvl w:val="0"/>
          <w:numId w:val="2"/>
        </w:numPr>
        <w:spacing w:line="360" w:lineRule="auto"/>
        <w:ind w:left="426" w:hanging="426"/>
        <w:contextualSpacing/>
        <w:jc w:val="both"/>
        <w:rPr>
          <w:rFonts w:ascii="Arial" w:eastAsia="Calibri" w:hAnsi="Arial" w:cs="Arial"/>
          <w:sz w:val="24"/>
          <w:szCs w:val="24"/>
        </w:rPr>
      </w:pPr>
      <w:r w:rsidRPr="00763995">
        <w:rPr>
          <w:rFonts w:ascii="Arial" w:eastAsia="Calibri" w:hAnsi="Arial" w:cs="Arial"/>
          <w:sz w:val="24"/>
          <w:szCs w:val="24"/>
        </w:rPr>
        <w:t>Will the work condition influence on the generation Y job hopping behaviour among generation Y in the retail industry of Malaysia?</w:t>
      </w:r>
    </w:p>
    <w:p w14:paraId="40548D7E" w14:textId="77777777" w:rsidR="00763995" w:rsidRPr="00763995" w:rsidRDefault="00763995" w:rsidP="00826B55">
      <w:pPr>
        <w:numPr>
          <w:ilvl w:val="0"/>
          <w:numId w:val="2"/>
        </w:numPr>
        <w:spacing w:line="360" w:lineRule="auto"/>
        <w:ind w:left="426"/>
        <w:contextualSpacing/>
        <w:jc w:val="both"/>
        <w:rPr>
          <w:rFonts w:ascii="Arial" w:eastAsia="Calibri" w:hAnsi="Arial" w:cs="Arial"/>
          <w:sz w:val="24"/>
          <w:szCs w:val="24"/>
        </w:rPr>
      </w:pPr>
      <w:r w:rsidRPr="00763995">
        <w:rPr>
          <w:rFonts w:ascii="Arial" w:eastAsia="Calibri" w:hAnsi="Arial" w:cs="Arial"/>
          <w:sz w:val="24"/>
          <w:szCs w:val="24"/>
        </w:rPr>
        <w:t>Will the gender influence the relationship between the independent variables and the dependent variable on the job-hopping behaviour among generation Y in the retail industry of Malaysia?</w:t>
      </w:r>
    </w:p>
    <w:p w14:paraId="2F55B575" w14:textId="77777777" w:rsidR="007307FD" w:rsidRDefault="007307FD" w:rsidP="00AD136A">
      <w:pPr>
        <w:pStyle w:val="Heading1"/>
        <w:spacing w:line="480" w:lineRule="auto"/>
        <w:jc w:val="both"/>
        <w:rPr>
          <w:rFonts w:ascii="Arial" w:hAnsi="Arial" w:cs="Arial"/>
          <w:b/>
          <w:color w:val="auto"/>
          <w:sz w:val="24"/>
          <w:szCs w:val="24"/>
        </w:rPr>
      </w:pPr>
      <w:bookmarkStart w:id="17" w:name="_Toc514766493"/>
      <w:bookmarkStart w:id="18" w:name="_Toc522369823"/>
      <w:r>
        <w:rPr>
          <w:rFonts w:ascii="Arial" w:hAnsi="Arial" w:cs="Arial"/>
          <w:b/>
          <w:color w:val="auto"/>
          <w:sz w:val="24"/>
          <w:szCs w:val="24"/>
        </w:rPr>
        <w:t>1.5 SCOPE OF STUDY</w:t>
      </w:r>
      <w:bookmarkEnd w:id="17"/>
      <w:bookmarkEnd w:id="18"/>
      <w:r>
        <w:rPr>
          <w:rFonts w:ascii="Arial" w:hAnsi="Arial" w:cs="Arial"/>
          <w:b/>
          <w:color w:val="auto"/>
          <w:sz w:val="24"/>
          <w:szCs w:val="24"/>
        </w:rPr>
        <w:t xml:space="preserve"> </w:t>
      </w:r>
    </w:p>
    <w:p w14:paraId="061F13C3"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 xml:space="preserve">The study will focus on the relationship of job hopping behaviour among generation Y in retail industry of Malaysia and what is the determinants that make the employees to change their employment. The output of this study will be aiming to find the suitable solutions that able to reduce the number of job-hoppers and hiring costs for the employers. This is a quantitative study whereby the samples will be from generation Y employees working in retail industry.   </w:t>
      </w:r>
    </w:p>
    <w:p w14:paraId="7145D38A" w14:textId="77777777" w:rsidR="007307FD" w:rsidRDefault="007307FD" w:rsidP="007307FD">
      <w:pPr>
        <w:rPr>
          <w:rFonts w:asciiTheme="minorBidi" w:hAnsiTheme="minorBidi"/>
          <w:b/>
          <w:bCs/>
          <w:sz w:val="24"/>
          <w:szCs w:val="24"/>
        </w:rPr>
      </w:pPr>
      <w:r>
        <w:rPr>
          <w:rFonts w:asciiTheme="minorBidi" w:hAnsiTheme="minorBidi"/>
          <w:b/>
          <w:bCs/>
          <w:sz w:val="24"/>
          <w:szCs w:val="24"/>
        </w:rPr>
        <w:br w:type="page"/>
      </w:r>
    </w:p>
    <w:p w14:paraId="1ED13BB6" w14:textId="541B3A35" w:rsidR="007307FD" w:rsidRDefault="00763995" w:rsidP="00AD136A">
      <w:pPr>
        <w:pStyle w:val="Heading1"/>
        <w:spacing w:line="480" w:lineRule="auto"/>
        <w:jc w:val="both"/>
        <w:rPr>
          <w:rFonts w:ascii="Arial" w:hAnsi="Arial" w:cs="Arial"/>
          <w:b/>
          <w:color w:val="auto"/>
          <w:sz w:val="24"/>
          <w:szCs w:val="24"/>
        </w:rPr>
      </w:pPr>
      <w:bookmarkStart w:id="19" w:name="_Toc522369824"/>
      <w:r>
        <w:rPr>
          <w:rFonts w:ascii="Arial" w:hAnsi="Arial" w:cs="Arial"/>
          <w:b/>
          <w:color w:val="auto"/>
          <w:sz w:val="24"/>
          <w:szCs w:val="24"/>
        </w:rPr>
        <w:lastRenderedPageBreak/>
        <w:t>1.6 SIGNIFICANCE OF STUDY</w:t>
      </w:r>
      <w:bookmarkEnd w:id="19"/>
    </w:p>
    <w:p w14:paraId="5BEC8238" w14:textId="77777777" w:rsidR="007307FD" w:rsidRDefault="007307FD" w:rsidP="007307FD">
      <w:pPr>
        <w:spacing w:line="360" w:lineRule="auto"/>
        <w:jc w:val="both"/>
        <w:rPr>
          <w:rFonts w:ascii="Arial" w:eastAsia="Microsoft YaHei" w:hAnsi="Arial" w:cs="Arial"/>
          <w:color w:val="000000" w:themeColor="text1"/>
          <w:sz w:val="24"/>
          <w:szCs w:val="24"/>
          <w:lang w:eastAsia="zh-CN"/>
        </w:rPr>
      </w:pPr>
      <w:r>
        <w:rPr>
          <w:rFonts w:ascii="Arial" w:eastAsia="Microsoft YaHei" w:hAnsi="Arial" w:cs="Arial"/>
          <w:color w:val="000000" w:themeColor="text1"/>
          <w:sz w:val="24"/>
          <w:szCs w:val="24"/>
          <w:lang w:eastAsia="zh-CN"/>
        </w:rPr>
        <w:t>Significance of this study is the study on the reason of job-hopping of the employees in the retail industry (</w:t>
      </w:r>
      <w:r>
        <w:rPr>
          <w:rFonts w:ascii="Arial" w:eastAsia="Microsoft YaHei" w:hAnsi="Arial" w:cs="Arial"/>
          <w:color w:val="222222"/>
          <w:sz w:val="24"/>
          <w:szCs w:val="24"/>
          <w:shd w:val="clear" w:color="auto" w:fill="FFFFFF"/>
        </w:rPr>
        <w:t xml:space="preserve">Aziz, </w:t>
      </w:r>
      <w:r>
        <w:rPr>
          <w:rFonts w:ascii="Arial" w:eastAsia="Microsoft YaHei" w:hAnsi="Arial" w:cs="Arial"/>
          <w:color w:val="222222"/>
          <w:sz w:val="24"/>
          <w:szCs w:val="24"/>
          <w:shd w:val="clear" w:color="auto" w:fill="FFFFFF"/>
          <w:lang w:eastAsia="zh-CN"/>
        </w:rPr>
        <w:t>2010</w:t>
      </w:r>
      <w:r>
        <w:rPr>
          <w:rFonts w:ascii="Arial" w:eastAsia="Microsoft YaHei" w:hAnsi="Arial" w:cs="Arial"/>
          <w:color w:val="000000" w:themeColor="text1"/>
          <w:sz w:val="24"/>
          <w:szCs w:val="24"/>
          <w:lang w:eastAsia="zh-CN"/>
        </w:rPr>
        <w:t>). By the end of this study, the employers able to get initiatives that able to decrease the turnover rate in term of the job-hopping phenomenon</w:t>
      </w:r>
      <w:r>
        <w:t xml:space="preserve"> (</w:t>
      </w:r>
      <w:r>
        <w:rPr>
          <w:rFonts w:ascii="Arial" w:eastAsia="Microsoft YaHei" w:hAnsi="Arial" w:cs="Arial"/>
          <w:color w:val="000000" w:themeColor="text1"/>
          <w:sz w:val="24"/>
          <w:szCs w:val="24"/>
          <w:lang w:eastAsia="zh-CN"/>
        </w:rPr>
        <w:t>Salleh, Nair, and Harun</w:t>
      </w:r>
      <w:r>
        <w:rPr>
          <w:rFonts w:ascii="Arial" w:eastAsia="Microsoft YaHei" w:hAnsi="Arial" w:cs="Arial"/>
          <w:color w:val="222222"/>
          <w:sz w:val="24"/>
          <w:szCs w:val="24"/>
          <w:shd w:val="clear" w:color="auto" w:fill="FFFFFF"/>
          <w:lang w:eastAsia="zh-CN"/>
        </w:rPr>
        <w:t>, 2012</w:t>
      </w:r>
      <w:r>
        <w:rPr>
          <w:rFonts w:ascii="Arial" w:eastAsia="Microsoft YaHei" w:hAnsi="Arial" w:cs="Arial"/>
          <w:color w:val="000000" w:themeColor="text1"/>
          <w:sz w:val="24"/>
          <w:szCs w:val="24"/>
          <w:lang w:eastAsia="zh-CN"/>
        </w:rPr>
        <w:t>).  The output of the study able to be used by the human resource experts to solve the issues in the retail industry of Malaysia (Kurnia, Choudrie, and Mahbubur et al., 2015).</w:t>
      </w:r>
    </w:p>
    <w:p w14:paraId="1B4C74AA" w14:textId="77777777" w:rsidR="007307FD" w:rsidRDefault="007307FD" w:rsidP="007307FD">
      <w:pPr>
        <w:autoSpaceDE w:val="0"/>
        <w:autoSpaceDN w:val="0"/>
        <w:adjustRightInd w:val="0"/>
        <w:spacing w:after="0" w:line="360" w:lineRule="auto"/>
        <w:jc w:val="both"/>
        <w:rPr>
          <w:rFonts w:asciiTheme="minorBidi" w:hAnsiTheme="minorBidi"/>
          <w:sz w:val="24"/>
          <w:szCs w:val="24"/>
        </w:rPr>
      </w:pPr>
      <w:r>
        <w:rPr>
          <w:rFonts w:asciiTheme="minorBidi" w:hAnsiTheme="minorBidi"/>
          <w:sz w:val="24"/>
          <w:szCs w:val="24"/>
        </w:rPr>
        <w:t>The researcher expects that the outcome of this study will aid the human resources department on how to develop human resource policy or program that will avoid the current employees to leave the company to another and enhance the retention rates</w:t>
      </w:r>
      <w:r>
        <w:t xml:space="preserve"> </w:t>
      </w:r>
      <w:r>
        <w:rPr>
          <w:rFonts w:asciiTheme="minorBidi" w:hAnsiTheme="minorBidi"/>
          <w:sz w:val="24"/>
          <w:szCs w:val="24"/>
        </w:rPr>
        <w:t xml:space="preserve">(Steenackers et al., 2016). Frequent job hopping not just seriously affects business efficiency, however underlines requests for associations to raise salary, enhance working conditions, and take better responsibility (Saleem and Qamar, 2017). </w:t>
      </w:r>
    </w:p>
    <w:p w14:paraId="5F245AD3" w14:textId="77777777" w:rsidR="007307FD" w:rsidRDefault="007307FD" w:rsidP="007307FD">
      <w:pPr>
        <w:jc w:val="both"/>
        <w:rPr>
          <w:rFonts w:asciiTheme="minorBidi" w:hAnsiTheme="minorBidi"/>
          <w:b/>
          <w:bCs/>
          <w:sz w:val="24"/>
          <w:szCs w:val="24"/>
        </w:rPr>
      </w:pPr>
    </w:p>
    <w:p w14:paraId="10BD2BEB" w14:textId="77777777" w:rsidR="007307FD" w:rsidRDefault="007307FD" w:rsidP="007307FD">
      <w:pPr>
        <w:rPr>
          <w:rFonts w:asciiTheme="minorBidi" w:hAnsiTheme="minorBidi"/>
          <w:b/>
          <w:bCs/>
          <w:sz w:val="24"/>
          <w:szCs w:val="24"/>
        </w:rPr>
      </w:pPr>
      <w:r>
        <w:rPr>
          <w:rFonts w:asciiTheme="minorBidi" w:hAnsiTheme="minorBidi"/>
          <w:b/>
          <w:bCs/>
          <w:sz w:val="24"/>
          <w:szCs w:val="24"/>
        </w:rPr>
        <w:br w:type="page"/>
      </w:r>
    </w:p>
    <w:p w14:paraId="444A92FD" w14:textId="77777777" w:rsidR="007307FD" w:rsidRDefault="007307FD" w:rsidP="00AD136A">
      <w:pPr>
        <w:pStyle w:val="Heading1"/>
        <w:spacing w:line="480" w:lineRule="auto"/>
        <w:jc w:val="both"/>
        <w:rPr>
          <w:rFonts w:ascii="Arial" w:hAnsi="Arial" w:cs="Arial"/>
          <w:b/>
          <w:color w:val="auto"/>
          <w:sz w:val="24"/>
          <w:szCs w:val="24"/>
        </w:rPr>
      </w:pPr>
      <w:bookmarkStart w:id="20" w:name="_Toc514766495"/>
      <w:bookmarkStart w:id="21" w:name="_Toc522369825"/>
      <w:r>
        <w:rPr>
          <w:rFonts w:ascii="Arial" w:hAnsi="Arial" w:cs="Arial"/>
          <w:b/>
          <w:color w:val="auto"/>
          <w:sz w:val="24"/>
          <w:szCs w:val="24"/>
        </w:rPr>
        <w:lastRenderedPageBreak/>
        <w:t>1.7 LIMITATIONS</w:t>
      </w:r>
      <w:bookmarkEnd w:id="20"/>
      <w:bookmarkEnd w:id="21"/>
      <w:r>
        <w:rPr>
          <w:rFonts w:ascii="Arial" w:hAnsi="Arial" w:cs="Arial"/>
          <w:b/>
          <w:color w:val="auto"/>
          <w:sz w:val="24"/>
          <w:szCs w:val="24"/>
        </w:rPr>
        <w:t xml:space="preserve"> </w:t>
      </w:r>
    </w:p>
    <w:p w14:paraId="7BF5CBB9" w14:textId="77777777" w:rsidR="007307FD" w:rsidRDefault="007307FD" w:rsidP="007307FD">
      <w:pPr>
        <w:pStyle w:val="Heading1"/>
        <w:spacing w:line="360" w:lineRule="auto"/>
        <w:ind w:left="450"/>
        <w:jc w:val="both"/>
        <w:rPr>
          <w:rFonts w:ascii="Arial" w:hAnsi="Arial" w:cs="Arial"/>
          <w:b/>
          <w:color w:val="auto"/>
          <w:sz w:val="24"/>
          <w:szCs w:val="24"/>
        </w:rPr>
      </w:pPr>
      <w:bookmarkStart w:id="22" w:name="_Toc514766496"/>
      <w:bookmarkStart w:id="23" w:name="_Toc522369826"/>
      <w:r>
        <w:rPr>
          <w:rFonts w:ascii="Arial" w:hAnsi="Arial" w:cs="Arial"/>
          <w:b/>
          <w:color w:val="auto"/>
          <w:sz w:val="24"/>
          <w:szCs w:val="24"/>
        </w:rPr>
        <w:t>1.7.1 Scope Limitation</w:t>
      </w:r>
      <w:bookmarkEnd w:id="22"/>
      <w:bookmarkEnd w:id="23"/>
    </w:p>
    <w:p w14:paraId="1F9573EA"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 xml:space="preserve">The analysis of this study been conducted at Malaysia and because of the nation specific factors is different with others, turnover figures among nations are likewise ventured to contrast, which may constrain the generalizability of this study (Steenackers et al., 2016).  </w:t>
      </w:r>
    </w:p>
    <w:p w14:paraId="438CADA7" w14:textId="77777777" w:rsidR="007307FD" w:rsidRDefault="007307FD" w:rsidP="007307FD">
      <w:pPr>
        <w:pStyle w:val="Heading1"/>
        <w:spacing w:line="360" w:lineRule="auto"/>
        <w:ind w:left="450"/>
        <w:jc w:val="both"/>
        <w:rPr>
          <w:rFonts w:ascii="Arial" w:hAnsi="Arial" w:cs="Arial"/>
          <w:b/>
          <w:sz w:val="24"/>
          <w:szCs w:val="24"/>
        </w:rPr>
      </w:pPr>
      <w:bookmarkStart w:id="24" w:name="_Toc514766497"/>
      <w:bookmarkStart w:id="25" w:name="_Toc522369827"/>
      <w:r>
        <w:rPr>
          <w:rFonts w:ascii="Arial" w:hAnsi="Arial" w:cs="Arial"/>
          <w:b/>
          <w:color w:val="auto"/>
          <w:sz w:val="24"/>
          <w:szCs w:val="24"/>
        </w:rPr>
        <w:t>1.7.2 Data Collection Limitation</w:t>
      </w:r>
      <w:bookmarkEnd w:id="24"/>
      <w:bookmarkEnd w:id="25"/>
    </w:p>
    <w:p w14:paraId="06EEAAC0" w14:textId="77777777" w:rsidR="007307FD" w:rsidRDefault="007307FD" w:rsidP="007307FD">
      <w:pPr>
        <w:spacing w:line="360" w:lineRule="auto"/>
        <w:ind w:left="426"/>
        <w:jc w:val="both"/>
        <w:rPr>
          <w:rFonts w:ascii="Arial" w:eastAsia="Microsoft YaHei" w:hAnsi="Arial" w:cs="Arial"/>
          <w:color w:val="000000" w:themeColor="text1"/>
          <w:sz w:val="24"/>
          <w:szCs w:val="24"/>
        </w:rPr>
      </w:pPr>
      <w:r>
        <w:rPr>
          <w:rFonts w:asciiTheme="minorBidi" w:hAnsiTheme="minorBidi"/>
          <w:sz w:val="24"/>
          <w:szCs w:val="24"/>
        </w:rPr>
        <w:t>The target samples are only the limit of approximately 400 generation Y labours ranking in various employment levels and coming from different backgrounds in the retail industry in Malaysia.</w:t>
      </w:r>
      <w:r>
        <w:rPr>
          <w:rFonts w:ascii="Arial" w:eastAsia="Microsoft YaHei" w:hAnsi="Arial" w:cs="Arial"/>
          <w:color w:val="000000" w:themeColor="text1"/>
          <w:sz w:val="24"/>
          <w:szCs w:val="24"/>
          <w:lang w:eastAsia="zh-CN"/>
        </w:rPr>
        <w:t xml:space="preserve"> The findings or</w:t>
      </w:r>
      <w:r>
        <w:rPr>
          <w:rFonts w:ascii="Arial" w:eastAsia="Microsoft YaHei" w:hAnsi="Arial" w:cs="Arial"/>
          <w:color w:val="000000" w:themeColor="text1"/>
          <w:sz w:val="24"/>
          <w:szCs w:val="24"/>
        </w:rPr>
        <w:t xml:space="preserve"> results from this small samples may not represent the truth feedback from all the generation Y workers in the retail industry. Other than that, getting respondents that willing to participate in this research was a difficult part, as not many employees have enough interests on this survey to spend their time to fill online </w:t>
      </w:r>
      <w:r>
        <w:rPr>
          <w:rFonts w:ascii="Arial" w:eastAsia="Microsoft YaHei" w:hAnsi="Arial" w:cs="Arial"/>
          <w:color w:val="000000" w:themeColor="text1"/>
          <w:sz w:val="24"/>
          <w:szCs w:val="24"/>
          <w:lang w:eastAsia="zh-CN"/>
        </w:rPr>
        <w:t xml:space="preserve">and hard-copy </w:t>
      </w:r>
      <w:r>
        <w:rPr>
          <w:rFonts w:ascii="Arial" w:eastAsia="Microsoft YaHei" w:hAnsi="Arial" w:cs="Arial"/>
          <w:color w:val="000000" w:themeColor="text1"/>
          <w:sz w:val="24"/>
          <w:szCs w:val="24"/>
        </w:rPr>
        <w:t xml:space="preserve">questionnaire about employee job </w:t>
      </w:r>
      <w:r>
        <w:rPr>
          <w:rFonts w:ascii="Arial" w:eastAsia="Microsoft YaHei" w:hAnsi="Arial" w:cs="Arial"/>
          <w:color w:val="000000" w:themeColor="text1"/>
          <w:sz w:val="24"/>
          <w:szCs w:val="24"/>
          <w:lang w:eastAsia="zh-CN"/>
        </w:rPr>
        <w:t>hopping</w:t>
      </w:r>
      <w:r>
        <w:rPr>
          <w:rFonts w:ascii="Arial" w:eastAsia="Microsoft YaHei" w:hAnsi="Arial" w:cs="Arial"/>
          <w:color w:val="000000" w:themeColor="text1"/>
          <w:sz w:val="24"/>
          <w:szCs w:val="24"/>
        </w:rPr>
        <w:t>.</w:t>
      </w:r>
    </w:p>
    <w:p w14:paraId="0D193B61" w14:textId="77777777" w:rsidR="007307FD" w:rsidRDefault="007307FD" w:rsidP="007307FD">
      <w:pPr>
        <w:pStyle w:val="Heading1"/>
        <w:spacing w:line="360" w:lineRule="auto"/>
        <w:ind w:left="450"/>
        <w:jc w:val="both"/>
        <w:rPr>
          <w:rFonts w:ascii="Arial" w:eastAsia="Microsoft YaHei" w:hAnsi="Arial" w:cs="Arial"/>
          <w:b/>
          <w:sz w:val="24"/>
          <w:szCs w:val="24"/>
        </w:rPr>
      </w:pPr>
      <w:bookmarkStart w:id="26" w:name="_Toc514766498"/>
      <w:bookmarkStart w:id="27" w:name="_Toc522369828"/>
      <w:r>
        <w:rPr>
          <w:rFonts w:ascii="Arial" w:eastAsia="Microsoft YaHei" w:hAnsi="Arial" w:cs="Arial"/>
          <w:b/>
          <w:color w:val="auto"/>
          <w:sz w:val="24"/>
          <w:szCs w:val="24"/>
        </w:rPr>
        <w:t>1.7.3 Time Limitation</w:t>
      </w:r>
      <w:bookmarkEnd w:id="26"/>
      <w:bookmarkEnd w:id="27"/>
    </w:p>
    <w:p w14:paraId="1C07B17C" w14:textId="77777777" w:rsidR="007307FD" w:rsidRDefault="007307FD" w:rsidP="007307FD">
      <w:pPr>
        <w:spacing w:line="360" w:lineRule="auto"/>
        <w:ind w:left="426"/>
        <w:jc w:val="both"/>
        <w:rPr>
          <w:rFonts w:ascii="Arial" w:eastAsia="Microsoft YaHei" w:hAnsi="Arial" w:cs="Arial"/>
          <w:color w:val="000000" w:themeColor="text1"/>
          <w:sz w:val="24"/>
          <w:szCs w:val="24"/>
          <w:lang w:eastAsia="zh-CN"/>
        </w:rPr>
      </w:pPr>
      <w:r>
        <w:rPr>
          <w:rFonts w:ascii="Arial" w:eastAsia="Microsoft YaHei" w:hAnsi="Arial" w:cs="Arial"/>
          <w:color w:val="000000" w:themeColor="text1"/>
          <w:sz w:val="24"/>
          <w:szCs w:val="24"/>
        </w:rPr>
        <w:t xml:space="preserve">The time given to complete this research is insufficient, which means researcher </w:t>
      </w:r>
      <w:proofErr w:type="gramStart"/>
      <w:r>
        <w:rPr>
          <w:rFonts w:ascii="Arial" w:eastAsia="Microsoft YaHei" w:hAnsi="Arial" w:cs="Arial"/>
          <w:color w:val="000000" w:themeColor="text1"/>
          <w:sz w:val="24"/>
          <w:szCs w:val="24"/>
        </w:rPr>
        <w:t>has to</w:t>
      </w:r>
      <w:proofErr w:type="gramEnd"/>
      <w:r>
        <w:rPr>
          <w:rFonts w:ascii="Arial" w:eastAsia="Microsoft YaHei" w:hAnsi="Arial" w:cs="Arial"/>
          <w:color w:val="000000" w:themeColor="text1"/>
          <w:sz w:val="24"/>
          <w:szCs w:val="24"/>
        </w:rPr>
        <w:t xml:space="preserve"> work under tight time-schedule to accomplish all the </w:t>
      </w:r>
      <w:r>
        <w:rPr>
          <w:rFonts w:ascii="Arial" w:eastAsia="Microsoft YaHei" w:hAnsi="Arial" w:cs="Arial"/>
          <w:color w:val="000000" w:themeColor="text1"/>
          <w:sz w:val="24"/>
          <w:szCs w:val="24"/>
          <w:lang w:eastAsia="zh-CN"/>
        </w:rPr>
        <w:t xml:space="preserve">four </w:t>
      </w:r>
      <w:r>
        <w:rPr>
          <w:rFonts w:ascii="Arial" w:eastAsia="Microsoft YaHei" w:hAnsi="Arial" w:cs="Arial"/>
          <w:color w:val="000000" w:themeColor="text1"/>
          <w:sz w:val="24"/>
          <w:szCs w:val="24"/>
        </w:rPr>
        <w:t xml:space="preserve">sections within the limited time. </w:t>
      </w:r>
      <w:r>
        <w:rPr>
          <w:rFonts w:ascii="Arial" w:eastAsia="Microsoft YaHei" w:hAnsi="Arial" w:cs="Arial"/>
          <w:color w:val="000000" w:themeColor="text1"/>
          <w:sz w:val="24"/>
          <w:szCs w:val="24"/>
          <w:lang w:eastAsia="zh-CN"/>
        </w:rPr>
        <w:t xml:space="preserve">Apart from that, another limitation in common of the given time frame was presented to the researcher. </w:t>
      </w:r>
      <w:r>
        <w:rPr>
          <w:rFonts w:ascii="Arial" w:eastAsia="Microsoft YaHei" w:hAnsi="Arial" w:cs="Arial"/>
          <w:color w:val="000000" w:themeColor="text1"/>
          <w:sz w:val="24"/>
          <w:szCs w:val="24"/>
        </w:rPr>
        <w:t>Thus, there may be a bias and skewness as for the findings because of the time constrain</w:t>
      </w:r>
      <w:r>
        <w:rPr>
          <w:rFonts w:ascii="Arial" w:eastAsia="Microsoft YaHei" w:hAnsi="Arial" w:cs="Arial"/>
          <w:color w:val="000000" w:themeColor="text1"/>
          <w:sz w:val="24"/>
          <w:szCs w:val="24"/>
          <w:lang w:eastAsia="zh-CN"/>
        </w:rPr>
        <w:t>.</w:t>
      </w:r>
    </w:p>
    <w:p w14:paraId="79DB5041" w14:textId="77777777" w:rsidR="00AD136A" w:rsidRDefault="00AD136A">
      <w:pPr>
        <w:rPr>
          <w:rFonts w:ascii="Arial" w:eastAsiaTheme="majorEastAsia" w:hAnsi="Arial" w:cs="Arial"/>
          <w:b/>
          <w:sz w:val="24"/>
          <w:szCs w:val="24"/>
        </w:rPr>
      </w:pPr>
      <w:bookmarkStart w:id="28" w:name="_Toc514766499"/>
      <w:r>
        <w:rPr>
          <w:rFonts w:ascii="Arial" w:hAnsi="Arial" w:cs="Arial"/>
          <w:b/>
          <w:sz w:val="24"/>
          <w:szCs w:val="24"/>
        </w:rPr>
        <w:br w:type="page"/>
      </w:r>
    </w:p>
    <w:p w14:paraId="6E30B331" w14:textId="2D964B81" w:rsidR="007307FD" w:rsidRDefault="007307FD" w:rsidP="00AD136A">
      <w:pPr>
        <w:pStyle w:val="Heading1"/>
        <w:spacing w:before="0" w:line="480" w:lineRule="auto"/>
        <w:jc w:val="both"/>
        <w:rPr>
          <w:rFonts w:ascii="Arial" w:hAnsi="Arial" w:cs="Arial"/>
          <w:b/>
          <w:color w:val="auto"/>
          <w:sz w:val="24"/>
          <w:szCs w:val="24"/>
        </w:rPr>
      </w:pPr>
      <w:bookmarkStart w:id="29" w:name="_Toc522369829"/>
      <w:r>
        <w:rPr>
          <w:rFonts w:ascii="Arial" w:hAnsi="Arial" w:cs="Arial"/>
          <w:b/>
          <w:color w:val="auto"/>
          <w:sz w:val="24"/>
          <w:szCs w:val="24"/>
        </w:rPr>
        <w:lastRenderedPageBreak/>
        <w:t>1.8 OPERATIONAL DEFINITION</w:t>
      </w:r>
      <w:bookmarkEnd w:id="28"/>
      <w:bookmarkEnd w:id="29"/>
      <w:r>
        <w:rPr>
          <w:rFonts w:ascii="Arial" w:hAnsi="Arial" w:cs="Arial"/>
          <w:b/>
          <w:color w:val="auto"/>
          <w:sz w:val="24"/>
          <w:szCs w:val="24"/>
        </w:rPr>
        <w:t xml:space="preserve"> </w:t>
      </w:r>
    </w:p>
    <w:p w14:paraId="5D575423" w14:textId="77777777" w:rsidR="007307FD" w:rsidRDefault="007307FD" w:rsidP="007307FD">
      <w:pPr>
        <w:pStyle w:val="Heading1"/>
        <w:spacing w:line="360" w:lineRule="auto"/>
        <w:ind w:left="450"/>
        <w:jc w:val="both"/>
        <w:rPr>
          <w:rFonts w:ascii="Arial" w:hAnsi="Arial" w:cs="Arial"/>
          <w:b/>
          <w:color w:val="auto"/>
          <w:sz w:val="24"/>
          <w:szCs w:val="24"/>
        </w:rPr>
      </w:pPr>
      <w:bookmarkStart w:id="30" w:name="_Toc514766500"/>
      <w:bookmarkStart w:id="31" w:name="_Toc522369830"/>
      <w:r>
        <w:rPr>
          <w:rFonts w:ascii="Arial" w:hAnsi="Arial" w:cs="Arial"/>
          <w:b/>
          <w:color w:val="auto"/>
          <w:sz w:val="24"/>
          <w:szCs w:val="24"/>
        </w:rPr>
        <w:t>1.8.1 Job Hopping Behaviour (Dependent Variable)</w:t>
      </w:r>
      <w:bookmarkEnd w:id="30"/>
      <w:bookmarkEnd w:id="31"/>
    </w:p>
    <w:p w14:paraId="7A43ADEF"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Job hopping is an action of a person who stay working in an organization for a brief tenure by changing the employment frequently (Jules et al., 2017).</w:t>
      </w:r>
      <w:r>
        <w:t xml:space="preserve"> </w:t>
      </w:r>
      <w:r>
        <w:rPr>
          <w:rFonts w:asciiTheme="minorBidi" w:hAnsiTheme="minorBidi"/>
          <w:sz w:val="24"/>
          <w:szCs w:val="24"/>
        </w:rPr>
        <w:t xml:space="preserve">Job-hopping also indicate to continually making voluntary transfer a workplace to another (Steenackers et al.,2016). This term also been defined by Ghiselli (1974) as a person moving from a job to another with uncertain reason disregarding whether able to secure another job or not. </w:t>
      </w:r>
    </w:p>
    <w:p w14:paraId="43414526" w14:textId="6F67F040" w:rsidR="007307FD" w:rsidRPr="003B1487" w:rsidRDefault="007307FD" w:rsidP="003B1487">
      <w:pPr>
        <w:pStyle w:val="Heading1"/>
        <w:ind w:left="450"/>
        <w:rPr>
          <w:rFonts w:ascii="Arial" w:hAnsi="Arial" w:cs="Arial"/>
          <w:b/>
          <w:bCs/>
          <w:color w:val="auto"/>
          <w:sz w:val="24"/>
          <w:szCs w:val="24"/>
        </w:rPr>
      </w:pPr>
      <w:bookmarkStart w:id="32" w:name="_Toc514766501"/>
      <w:bookmarkStart w:id="33" w:name="_Toc522369831"/>
      <w:r w:rsidRPr="003B1487">
        <w:rPr>
          <w:rFonts w:ascii="Arial" w:hAnsi="Arial" w:cs="Arial"/>
          <w:b/>
          <w:color w:val="auto"/>
          <w:sz w:val="24"/>
          <w:szCs w:val="24"/>
        </w:rPr>
        <w:t>1.8.2 Income Level (Independent Variable)</w:t>
      </w:r>
      <w:bookmarkEnd w:id="32"/>
      <w:bookmarkEnd w:id="33"/>
    </w:p>
    <w:p w14:paraId="3A06A928"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 xml:space="preserve">Income may be gained by contributing the services or energy to the employer and received the reward which is usually in the monetary form as the return (Hernandez and Guarana, 2011). There are three level of income which are top, middle and lower income (Mui and Ghafar, 2003). The words income, pay, compensation and remuneration have been used alternately. </w:t>
      </w:r>
    </w:p>
    <w:p w14:paraId="2C944204" w14:textId="77777777" w:rsidR="007307FD" w:rsidRDefault="007307FD" w:rsidP="007307FD">
      <w:pPr>
        <w:pStyle w:val="Heading1"/>
        <w:spacing w:line="360" w:lineRule="auto"/>
        <w:ind w:left="450"/>
        <w:jc w:val="both"/>
        <w:rPr>
          <w:rFonts w:ascii="Arial" w:hAnsi="Arial" w:cs="Arial"/>
          <w:b/>
          <w:sz w:val="24"/>
          <w:szCs w:val="24"/>
        </w:rPr>
      </w:pPr>
      <w:bookmarkStart w:id="34" w:name="_Toc514766502"/>
      <w:bookmarkStart w:id="35" w:name="_Toc522369832"/>
      <w:r>
        <w:rPr>
          <w:rFonts w:ascii="Arial" w:hAnsi="Arial" w:cs="Arial"/>
          <w:b/>
          <w:color w:val="auto"/>
          <w:sz w:val="24"/>
          <w:szCs w:val="24"/>
        </w:rPr>
        <w:t>1.8.3 Job Satisfaction (Independent Variable)</w:t>
      </w:r>
      <w:bookmarkEnd w:id="34"/>
      <w:bookmarkEnd w:id="35"/>
    </w:p>
    <w:p w14:paraId="4EB56F2A"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 xml:space="preserve">Job satisfaction can be explained as the contentment sense coming from the job involvement </w:t>
      </w:r>
      <w:proofErr w:type="gramStart"/>
      <w:r>
        <w:rPr>
          <w:rFonts w:asciiTheme="minorBidi" w:hAnsiTheme="minorBidi"/>
          <w:sz w:val="24"/>
          <w:szCs w:val="24"/>
        </w:rPr>
        <w:t>and also</w:t>
      </w:r>
      <w:proofErr w:type="gramEnd"/>
      <w:r>
        <w:rPr>
          <w:rFonts w:asciiTheme="minorBidi" w:hAnsiTheme="minorBidi"/>
          <w:sz w:val="24"/>
          <w:szCs w:val="24"/>
        </w:rPr>
        <w:t xml:space="preserve"> a sign that individual standards for their work setting been fulfilled (Tziner et al.,2014). Locke (1976) also explained the job satisfaction as “an entertaining or positive feeling come out from the evaluation of each job or job experiences”. It is important to employees to be satisfied with the given position as the satisfaction will improve the workers’ efficiency and productivity in the company (Jules et al., 2017). The words satisfaction and fulfilment have been used alternately.</w:t>
      </w:r>
    </w:p>
    <w:p w14:paraId="0EDF3D9E" w14:textId="77777777" w:rsidR="00FD60F8" w:rsidRDefault="00FD60F8">
      <w:pPr>
        <w:rPr>
          <w:rFonts w:ascii="Arial" w:eastAsiaTheme="majorEastAsia" w:hAnsi="Arial" w:cs="Arial"/>
          <w:b/>
          <w:sz w:val="24"/>
          <w:szCs w:val="24"/>
        </w:rPr>
      </w:pPr>
      <w:bookmarkStart w:id="36" w:name="_Toc514766503"/>
      <w:r>
        <w:rPr>
          <w:rFonts w:ascii="Arial" w:hAnsi="Arial" w:cs="Arial"/>
          <w:b/>
          <w:sz w:val="24"/>
          <w:szCs w:val="24"/>
        </w:rPr>
        <w:br w:type="page"/>
      </w:r>
    </w:p>
    <w:p w14:paraId="217684B0" w14:textId="0178B5B3" w:rsidR="007307FD" w:rsidRDefault="007307FD" w:rsidP="007307FD">
      <w:pPr>
        <w:pStyle w:val="Heading1"/>
        <w:spacing w:line="360" w:lineRule="auto"/>
        <w:ind w:firstLine="450"/>
        <w:jc w:val="both"/>
        <w:rPr>
          <w:rFonts w:ascii="Arial" w:hAnsi="Arial" w:cs="Arial"/>
          <w:b/>
          <w:color w:val="auto"/>
          <w:sz w:val="24"/>
          <w:szCs w:val="24"/>
        </w:rPr>
      </w:pPr>
      <w:bookmarkStart w:id="37" w:name="_Toc522369833"/>
      <w:r>
        <w:rPr>
          <w:rFonts w:ascii="Arial" w:hAnsi="Arial" w:cs="Arial"/>
          <w:b/>
          <w:color w:val="auto"/>
          <w:sz w:val="24"/>
          <w:szCs w:val="24"/>
        </w:rPr>
        <w:lastRenderedPageBreak/>
        <w:t>1.8.4 Working Condition (Independent Variable)</w:t>
      </w:r>
      <w:bookmarkEnd w:id="36"/>
      <w:bookmarkEnd w:id="37"/>
    </w:p>
    <w:p w14:paraId="5ACD1307"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Work condition is associated with the company’s situations and environment as the harmful workplace will influence the safety of the employees (Rahim, Biggs and Boots, 2014). The current effective work condition is the office that allow the employees to have flexible time in their policy. The words working condition and working environment have been used alternately.</w:t>
      </w:r>
    </w:p>
    <w:p w14:paraId="085FCB23" w14:textId="77777777" w:rsidR="007307FD" w:rsidRDefault="007307FD" w:rsidP="007307FD">
      <w:pPr>
        <w:pStyle w:val="Heading1"/>
        <w:spacing w:line="360" w:lineRule="auto"/>
        <w:ind w:left="450"/>
        <w:jc w:val="both"/>
        <w:rPr>
          <w:rFonts w:ascii="Arial" w:hAnsi="Arial" w:cs="Arial"/>
          <w:b/>
          <w:color w:val="auto"/>
          <w:sz w:val="24"/>
          <w:szCs w:val="24"/>
        </w:rPr>
      </w:pPr>
      <w:bookmarkStart w:id="38" w:name="_Toc514766504"/>
      <w:bookmarkStart w:id="39" w:name="_Toc522369834"/>
      <w:r>
        <w:rPr>
          <w:rFonts w:ascii="Arial" w:hAnsi="Arial" w:cs="Arial"/>
          <w:b/>
          <w:color w:val="auto"/>
          <w:sz w:val="24"/>
          <w:szCs w:val="24"/>
        </w:rPr>
        <w:t>1.8.5 Generation Y (Context)</w:t>
      </w:r>
      <w:bookmarkEnd w:id="38"/>
      <w:bookmarkEnd w:id="39"/>
    </w:p>
    <w:p w14:paraId="5E00BE27" w14:textId="77777777" w:rsidR="007307FD" w:rsidRDefault="007307FD" w:rsidP="007307FD">
      <w:pPr>
        <w:spacing w:line="360" w:lineRule="auto"/>
        <w:ind w:left="426"/>
        <w:jc w:val="both"/>
        <w:rPr>
          <w:rFonts w:asciiTheme="minorBidi" w:hAnsiTheme="minorBidi"/>
          <w:b/>
          <w:color w:val="FF0000"/>
          <w:sz w:val="24"/>
          <w:szCs w:val="24"/>
        </w:rPr>
      </w:pPr>
      <w:r>
        <w:rPr>
          <w:rFonts w:asciiTheme="minorBidi" w:hAnsiTheme="minorBidi"/>
          <w:sz w:val="24"/>
          <w:szCs w:val="24"/>
        </w:rPr>
        <w:t>The most common definition of generation Y is the person who were born from 1980 to 2000 (Hess and Jepsen, 2009). As for now this generation aged in their 20s and 30s (Chung et al., 2013).</w:t>
      </w:r>
    </w:p>
    <w:p w14:paraId="5D8BC019" w14:textId="77777777" w:rsidR="007307FD" w:rsidRDefault="007307FD" w:rsidP="007307FD">
      <w:pPr>
        <w:rPr>
          <w:rFonts w:asciiTheme="minorBidi" w:hAnsiTheme="minorBidi"/>
          <w:b/>
          <w:bCs/>
          <w:sz w:val="24"/>
          <w:szCs w:val="24"/>
        </w:rPr>
      </w:pPr>
      <w:r>
        <w:rPr>
          <w:rFonts w:asciiTheme="minorBidi" w:hAnsiTheme="minorBidi"/>
          <w:b/>
          <w:bCs/>
          <w:sz w:val="24"/>
          <w:szCs w:val="24"/>
        </w:rPr>
        <w:br w:type="page"/>
      </w:r>
    </w:p>
    <w:p w14:paraId="5555686E" w14:textId="77777777" w:rsidR="007307FD" w:rsidRDefault="007307FD" w:rsidP="00FD60F8">
      <w:pPr>
        <w:pStyle w:val="Heading1"/>
        <w:spacing w:line="480" w:lineRule="auto"/>
        <w:jc w:val="both"/>
        <w:rPr>
          <w:rFonts w:ascii="Arial" w:hAnsi="Arial" w:cs="Arial"/>
          <w:b/>
          <w:color w:val="auto"/>
          <w:sz w:val="24"/>
          <w:szCs w:val="24"/>
        </w:rPr>
      </w:pPr>
      <w:bookmarkStart w:id="40" w:name="_Toc514766505"/>
      <w:bookmarkStart w:id="41" w:name="_Toc522369835"/>
      <w:r>
        <w:rPr>
          <w:rFonts w:ascii="Arial" w:hAnsi="Arial" w:cs="Arial"/>
          <w:b/>
          <w:color w:val="auto"/>
          <w:sz w:val="24"/>
          <w:szCs w:val="24"/>
        </w:rPr>
        <w:lastRenderedPageBreak/>
        <w:t>1.9 ORGANISATION CHAPTERS</w:t>
      </w:r>
      <w:bookmarkEnd w:id="40"/>
      <w:bookmarkEnd w:id="41"/>
      <w:r>
        <w:rPr>
          <w:rFonts w:ascii="Arial" w:hAnsi="Arial" w:cs="Arial"/>
          <w:b/>
          <w:color w:val="auto"/>
          <w:sz w:val="24"/>
          <w:szCs w:val="24"/>
        </w:rPr>
        <w:t xml:space="preserve"> </w:t>
      </w:r>
    </w:p>
    <w:p w14:paraId="48942CA3" w14:textId="77777777" w:rsidR="007307FD" w:rsidRDefault="007307FD" w:rsidP="007307FD">
      <w:pPr>
        <w:jc w:val="both"/>
        <w:rPr>
          <w:rFonts w:asciiTheme="minorBidi" w:hAnsiTheme="minorBidi"/>
          <w:b/>
          <w:bCs/>
          <w:i/>
          <w:iCs/>
          <w:sz w:val="24"/>
          <w:szCs w:val="24"/>
        </w:rPr>
      </w:pPr>
      <w:r>
        <w:rPr>
          <w:rFonts w:asciiTheme="minorBidi" w:hAnsiTheme="minorBidi"/>
          <w:b/>
          <w:bCs/>
          <w:i/>
          <w:iCs/>
          <w:sz w:val="24"/>
          <w:szCs w:val="24"/>
        </w:rPr>
        <w:t>Chapter 1 - Introduction &amp; Background</w:t>
      </w:r>
    </w:p>
    <w:p w14:paraId="77813989"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This chapter focuses on the overview of job hopping behaviour, analysis from a global perspective to a focus point which provide an overview of this job-hopping behaviour among generation Y in the retail industry of Malaysia. Moreover, summarizes the main purpose and objectives, stated the research problem, research purpose, research scope and limitations of this study, definition of the key terms at the end of this chapter.</w:t>
      </w:r>
    </w:p>
    <w:p w14:paraId="3389322F" w14:textId="77777777" w:rsidR="007307FD" w:rsidRDefault="007307FD" w:rsidP="007307FD">
      <w:pPr>
        <w:rPr>
          <w:rFonts w:asciiTheme="minorBidi" w:hAnsiTheme="minorBidi"/>
          <w:b/>
          <w:bCs/>
          <w:i/>
          <w:iCs/>
          <w:sz w:val="24"/>
          <w:szCs w:val="24"/>
        </w:rPr>
      </w:pPr>
      <w:r>
        <w:rPr>
          <w:rFonts w:asciiTheme="minorBidi" w:hAnsiTheme="minorBidi"/>
          <w:b/>
          <w:bCs/>
          <w:i/>
          <w:iCs/>
          <w:sz w:val="24"/>
          <w:szCs w:val="24"/>
        </w:rPr>
        <w:t>Chapter 2 - Literature Review</w:t>
      </w:r>
    </w:p>
    <w:p w14:paraId="315700D4"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The chapter 2 analyses the previous literature, involving a series of job hopping behaviour trend and why this behaviour being associate with generation Y. Researching the gap of existing literatures and defines the theoretical framework and research hypotheses of this study in the end.</w:t>
      </w:r>
    </w:p>
    <w:p w14:paraId="71C790FD" w14:textId="77777777" w:rsidR="007307FD" w:rsidRDefault="007307FD" w:rsidP="007307FD">
      <w:pPr>
        <w:spacing w:line="360" w:lineRule="auto"/>
        <w:jc w:val="both"/>
        <w:rPr>
          <w:rFonts w:asciiTheme="minorBidi" w:hAnsiTheme="minorBidi"/>
          <w:b/>
          <w:bCs/>
          <w:i/>
          <w:iCs/>
          <w:sz w:val="24"/>
          <w:szCs w:val="24"/>
        </w:rPr>
      </w:pPr>
      <w:r>
        <w:rPr>
          <w:rFonts w:asciiTheme="minorBidi" w:hAnsiTheme="minorBidi"/>
          <w:b/>
          <w:bCs/>
          <w:i/>
          <w:iCs/>
          <w:sz w:val="24"/>
          <w:szCs w:val="24"/>
        </w:rPr>
        <w:t>Chapter 3 – Research Methodology</w:t>
      </w:r>
    </w:p>
    <w:p w14:paraId="10124129"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The chapter 3 provide structures of the research methodology by analysing the study approach and sampling techniques which including the time horizon, unit of analysis, research instrument and method of collecting data. In general, the objective of the chapter is to present a detailed approach to the whole study that make the following research can be carried smoothly.</w:t>
      </w:r>
    </w:p>
    <w:p w14:paraId="275A7021" w14:textId="77777777" w:rsidR="007307FD" w:rsidRDefault="007307FD" w:rsidP="007307FD">
      <w:pPr>
        <w:spacing w:line="360" w:lineRule="auto"/>
        <w:jc w:val="both"/>
        <w:rPr>
          <w:rFonts w:asciiTheme="minorBidi" w:hAnsiTheme="minorBidi"/>
          <w:b/>
          <w:bCs/>
          <w:i/>
          <w:iCs/>
          <w:sz w:val="24"/>
          <w:szCs w:val="24"/>
        </w:rPr>
      </w:pPr>
      <w:r>
        <w:rPr>
          <w:rFonts w:asciiTheme="minorBidi" w:hAnsiTheme="minorBidi"/>
          <w:b/>
          <w:bCs/>
          <w:i/>
          <w:iCs/>
          <w:sz w:val="24"/>
          <w:szCs w:val="24"/>
        </w:rPr>
        <w:t>Chapter 4 – Research Finding</w:t>
      </w:r>
    </w:p>
    <w:p w14:paraId="538C583C"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This chapter will analyse and explains the detail results depending on the information and data which been collected from survey. Summarizing the results and using SPSS to do several tests for the survey, then testing the hypotheses and propositions whether can be accept or not.</w:t>
      </w:r>
    </w:p>
    <w:p w14:paraId="4A21E31E" w14:textId="77777777" w:rsidR="007307FD" w:rsidRDefault="007307FD" w:rsidP="007307FD">
      <w:pPr>
        <w:spacing w:line="360" w:lineRule="auto"/>
        <w:jc w:val="both"/>
        <w:rPr>
          <w:rFonts w:asciiTheme="minorBidi" w:hAnsiTheme="minorBidi"/>
          <w:b/>
          <w:bCs/>
          <w:i/>
          <w:iCs/>
          <w:sz w:val="24"/>
          <w:szCs w:val="24"/>
        </w:rPr>
      </w:pPr>
      <w:r>
        <w:rPr>
          <w:rFonts w:asciiTheme="minorBidi" w:hAnsiTheme="minorBidi"/>
          <w:b/>
          <w:bCs/>
          <w:i/>
          <w:iCs/>
          <w:sz w:val="24"/>
          <w:szCs w:val="24"/>
        </w:rPr>
        <w:t>Chapter 5 – Conclusion</w:t>
      </w:r>
    </w:p>
    <w:p w14:paraId="1112D044"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 xml:space="preserve">The last chapter 5 will summarize the whole report and conclude the research findings, giving the recommendations to the society or employer as well as give direct suggestions to the future research or studies, finally doing self-reflection in the end of the research.  </w:t>
      </w:r>
    </w:p>
    <w:p w14:paraId="09B423B7" w14:textId="3A5E96D3" w:rsidR="007307FD" w:rsidRPr="00FD60F8" w:rsidRDefault="007307FD" w:rsidP="00FD60F8">
      <w:pPr>
        <w:spacing w:line="480" w:lineRule="auto"/>
        <w:jc w:val="center"/>
        <w:rPr>
          <w:rFonts w:asciiTheme="minorBidi" w:hAnsiTheme="minorBidi"/>
          <w:b/>
          <w:bCs/>
          <w:sz w:val="24"/>
          <w:szCs w:val="24"/>
        </w:rPr>
      </w:pPr>
      <w:bookmarkStart w:id="42" w:name="_Toc514766506"/>
      <w:r>
        <w:rPr>
          <w:rFonts w:ascii="Arial" w:eastAsiaTheme="majorEastAsia" w:hAnsi="Arial" w:cs="Arial"/>
          <w:b/>
          <w:bCs/>
          <w:sz w:val="24"/>
          <w:szCs w:val="24"/>
        </w:rPr>
        <w:t>CHAPTER 2</w:t>
      </w:r>
      <w:bookmarkEnd w:id="42"/>
    </w:p>
    <w:p w14:paraId="5ECAD694" w14:textId="77777777" w:rsidR="007307FD" w:rsidRDefault="007307FD" w:rsidP="00FD60F8">
      <w:pPr>
        <w:keepNext/>
        <w:keepLines/>
        <w:spacing w:before="240" w:after="0" w:line="480" w:lineRule="auto"/>
        <w:outlineLvl w:val="0"/>
        <w:rPr>
          <w:rFonts w:ascii="Arial" w:eastAsiaTheme="majorEastAsia" w:hAnsi="Arial" w:cs="Arial"/>
          <w:b/>
          <w:bCs/>
          <w:sz w:val="24"/>
          <w:szCs w:val="24"/>
        </w:rPr>
      </w:pPr>
      <w:bookmarkStart w:id="43" w:name="_Toc514766507"/>
      <w:bookmarkStart w:id="44" w:name="_Toc522369836"/>
      <w:r>
        <w:rPr>
          <w:rFonts w:ascii="Arial" w:eastAsiaTheme="majorEastAsia" w:hAnsi="Arial" w:cs="Arial"/>
          <w:b/>
          <w:bCs/>
          <w:sz w:val="24"/>
          <w:szCs w:val="24"/>
        </w:rPr>
        <w:lastRenderedPageBreak/>
        <w:t>2.0 OVERVIEW</w:t>
      </w:r>
      <w:bookmarkEnd w:id="43"/>
      <w:bookmarkEnd w:id="44"/>
      <w:r>
        <w:rPr>
          <w:rFonts w:ascii="Arial" w:eastAsiaTheme="majorEastAsia" w:hAnsi="Arial" w:cs="Arial"/>
          <w:b/>
          <w:bCs/>
          <w:sz w:val="24"/>
          <w:szCs w:val="24"/>
        </w:rPr>
        <w:t xml:space="preserve"> </w:t>
      </w:r>
    </w:p>
    <w:p w14:paraId="2696E753"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This chapter is mainly to analyse the current literature’s that relevant with the topic and to create a theoretical framework. Firstly, the author will explain the global and local perspectives on this phenomenon and will be followed by the description of the main influencing factors of the topic that author found from the previous literature. Next, the clarification on how the independent variables and moderating variable influence the dependent variable. Subsequently, the discussion of which grounded theory will suitable with this research. Last part of this chapter will be about the conceptual framework, hypotheses and the conclusions of this chapter.</w:t>
      </w:r>
    </w:p>
    <w:p w14:paraId="063522CA" w14:textId="77777777" w:rsidR="007307FD" w:rsidRDefault="007307FD" w:rsidP="00FD60F8">
      <w:pPr>
        <w:keepNext/>
        <w:keepLines/>
        <w:spacing w:before="240" w:after="0" w:line="480" w:lineRule="auto"/>
        <w:outlineLvl w:val="0"/>
        <w:rPr>
          <w:rFonts w:ascii="Arial" w:eastAsiaTheme="majorEastAsia" w:hAnsi="Arial" w:cs="Arial"/>
          <w:b/>
          <w:bCs/>
          <w:sz w:val="24"/>
          <w:szCs w:val="24"/>
        </w:rPr>
      </w:pPr>
      <w:bookmarkStart w:id="45" w:name="_Toc514766508"/>
      <w:bookmarkStart w:id="46" w:name="_Toc522369837"/>
      <w:r>
        <w:rPr>
          <w:rFonts w:ascii="Arial" w:eastAsiaTheme="majorEastAsia" w:hAnsi="Arial" w:cs="Arial"/>
          <w:b/>
          <w:bCs/>
          <w:sz w:val="24"/>
          <w:szCs w:val="24"/>
        </w:rPr>
        <w:t>2.1 JOB HOPPING BEHAVIOUR</w:t>
      </w:r>
      <w:bookmarkEnd w:id="45"/>
      <w:bookmarkEnd w:id="46"/>
      <w:r>
        <w:rPr>
          <w:rFonts w:ascii="Arial" w:eastAsiaTheme="majorEastAsia" w:hAnsi="Arial" w:cs="Arial"/>
          <w:b/>
          <w:bCs/>
          <w:sz w:val="24"/>
          <w:szCs w:val="24"/>
        </w:rPr>
        <w:t xml:space="preserve"> </w:t>
      </w:r>
    </w:p>
    <w:p w14:paraId="3F84455F" w14:textId="77777777" w:rsidR="007307FD" w:rsidRDefault="007307FD" w:rsidP="00FD60F8">
      <w:pPr>
        <w:spacing w:line="360" w:lineRule="auto"/>
        <w:jc w:val="both"/>
        <w:rPr>
          <w:rFonts w:asciiTheme="minorBidi" w:hAnsiTheme="minorBidi"/>
          <w:sz w:val="24"/>
          <w:szCs w:val="24"/>
        </w:rPr>
      </w:pPr>
      <w:r>
        <w:rPr>
          <w:rFonts w:asciiTheme="minorBidi" w:hAnsiTheme="minorBidi"/>
          <w:sz w:val="24"/>
          <w:szCs w:val="24"/>
        </w:rPr>
        <w:t xml:space="preserve">There are numerous articles on newspapers regarding on the job-hopping phenomenon particularly related with generation Y as one of the articles was written by Ibrahim (2012) said that the younger generation tend to switch their job frequently compared to the previous generation that able to remain in an organization for eight to ten years as the younger generation has different expectations on what job is. The other article by Aruna (2012) mentioned that the younger generation tend to quit whenever they faced a problem in the workplace as they realized that their parents able to support them even though they do not have any job offer for that time being.  </w:t>
      </w:r>
    </w:p>
    <w:p w14:paraId="50662ADF" w14:textId="77777777" w:rsidR="007307FD" w:rsidRDefault="007307FD" w:rsidP="007307FD">
      <w:pPr>
        <w:spacing w:before="240" w:line="360" w:lineRule="auto"/>
        <w:jc w:val="both"/>
        <w:rPr>
          <w:rFonts w:asciiTheme="minorBidi" w:hAnsiTheme="minorBidi"/>
          <w:sz w:val="24"/>
          <w:szCs w:val="24"/>
        </w:rPr>
      </w:pPr>
      <w:r>
        <w:rPr>
          <w:rFonts w:asciiTheme="minorBidi" w:hAnsiTheme="minorBidi"/>
          <w:sz w:val="24"/>
          <w:szCs w:val="24"/>
        </w:rPr>
        <w:t>The high statistics of job hopping behaviour become a challenge to the human resource managers on how to retain the current employee in the company (Steenackers et al., 2016). The employers need to make a research on this issue to help the company by having a good human resource plan (Saleem and Qamar, 2017). Thus, it is essential to do research in this area to understand what are the factors that make the employees to job hop from one employer to another.</w:t>
      </w:r>
    </w:p>
    <w:p w14:paraId="7A879349" w14:textId="77777777" w:rsidR="007307FD" w:rsidRDefault="007307FD" w:rsidP="007307FD">
      <w:pPr>
        <w:spacing w:before="240" w:line="360" w:lineRule="auto"/>
        <w:ind w:left="426" w:hanging="426"/>
        <w:jc w:val="both"/>
        <w:rPr>
          <w:rFonts w:asciiTheme="minorBidi" w:hAnsiTheme="minorBidi"/>
          <w:b/>
          <w:bCs/>
          <w:sz w:val="24"/>
          <w:szCs w:val="24"/>
        </w:rPr>
      </w:pPr>
      <w:r>
        <w:rPr>
          <w:rFonts w:asciiTheme="minorBidi" w:hAnsiTheme="minorBidi"/>
          <w:b/>
          <w:bCs/>
          <w:sz w:val="24"/>
          <w:szCs w:val="24"/>
        </w:rPr>
        <w:tab/>
      </w:r>
    </w:p>
    <w:p w14:paraId="791B09E3" w14:textId="0355CCD0" w:rsidR="007307FD" w:rsidRPr="003B1487" w:rsidRDefault="007307FD" w:rsidP="003B1487">
      <w:pPr>
        <w:pStyle w:val="Heading1"/>
        <w:ind w:firstLine="450"/>
        <w:rPr>
          <w:rFonts w:ascii="Arial" w:eastAsiaTheme="minorHAnsi" w:hAnsi="Arial" w:cs="Arial"/>
          <w:b/>
          <w:sz w:val="24"/>
          <w:szCs w:val="24"/>
        </w:rPr>
      </w:pPr>
      <w:r>
        <w:rPr>
          <w:rFonts w:asciiTheme="minorBidi" w:hAnsiTheme="minorBidi"/>
        </w:rPr>
        <w:br w:type="page"/>
      </w:r>
      <w:bookmarkStart w:id="47" w:name="_Toc514766509"/>
      <w:bookmarkStart w:id="48" w:name="_Toc522369838"/>
      <w:r w:rsidRPr="003B1487">
        <w:rPr>
          <w:rFonts w:ascii="Arial" w:hAnsi="Arial" w:cs="Arial"/>
          <w:b/>
          <w:color w:val="auto"/>
          <w:sz w:val="24"/>
          <w:szCs w:val="24"/>
        </w:rPr>
        <w:lastRenderedPageBreak/>
        <w:t>2.1.1 Global Perspectives</w:t>
      </w:r>
      <w:bookmarkEnd w:id="47"/>
      <w:bookmarkEnd w:id="48"/>
      <w:r w:rsidRPr="003B1487">
        <w:rPr>
          <w:rFonts w:ascii="Arial" w:hAnsi="Arial" w:cs="Arial"/>
          <w:b/>
          <w:color w:val="auto"/>
          <w:sz w:val="24"/>
          <w:szCs w:val="24"/>
        </w:rPr>
        <w:t xml:space="preserve"> </w:t>
      </w:r>
    </w:p>
    <w:p w14:paraId="1D572F85"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Various countries give a diverse of meanings to the job-hopping phenomenon (Myers and Sadaghiani, 2010). Generally, the continuous job-hopping behaviour will lead to lower productivity in employees (Idris, 2014). Job-hopping issues been reviewed by various researchers in the journals and the research will be examined the phenomenon behaviour focused on an industry or between various generations in a workplace (Yuen, 2016).</w:t>
      </w:r>
    </w:p>
    <w:p w14:paraId="34C6C414"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 xml:space="preserve">The job-hopping phenomenon been discussed by Ghiselli (1974), that called the phenomenon as hobo syndrome which means the internal problem in current employment urge the employees to find any other available jobs. This statement been agreed by Saleem and Qamar (2017), which is based on the study at Pakistan the employees tend to leave the company whenever there is a feeling of disengagement and dissatisfaction and this phenomenon will give negative impacts to the company on the productivity and urge the employer to alter the company’s policy for example, increment compensation, upgrade working conditions and assume more prominent liability. </w:t>
      </w:r>
    </w:p>
    <w:p w14:paraId="485D0709"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Besides that, the company also need to incur huge cost to train and hire the new employees as the cost will be almost twice of the annual compensation of previous employees and the intangible costs that affected by the phenomenon as the knowledge of the company loses together with the previous employee (Tziner et al., 2014).</w:t>
      </w:r>
    </w:p>
    <w:p w14:paraId="33E3C0F5" w14:textId="77777777" w:rsidR="007307FD" w:rsidRDefault="007307FD" w:rsidP="007307FD">
      <w:pPr>
        <w:spacing w:before="240" w:line="360" w:lineRule="auto"/>
        <w:ind w:left="426"/>
        <w:jc w:val="both"/>
        <w:rPr>
          <w:rFonts w:asciiTheme="minorBidi" w:hAnsiTheme="minorBidi"/>
          <w:color w:val="FF0000"/>
          <w:sz w:val="24"/>
          <w:szCs w:val="24"/>
        </w:rPr>
      </w:pPr>
      <w:r>
        <w:rPr>
          <w:rFonts w:asciiTheme="minorBidi" w:hAnsiTheme="minorBidi"/>
          <w:sz w:val="24"/>
          <w:szCs w:val="24"/>
        </w:rPr>
        <w:t>Tragically, high job-hopping behaviour lead to huge expenses for the two parties which are employees and companies (Tziner et al., 2014). As job-hopping expectations increase, the likelihood of leaving employments builds (Griffeth, Hom, and Gaertner et al., 2000). Organization with workers with higher job hop aims are probably going to have work evasion practices, for example, non-appearance and lateness, and are additionally more averse to participate in authoritative citizenship practices (Hom, Mitchell and Lee et al., 2012). To keep the negative outcomes from job-hopping behaviour, the analysts must look for new factors that foresee the turnover expectations of organization employees (Kim and Park, 2017).</w:t>
      </w:r>
    </w:p>
    <w:p w14:paraId="436E44EE"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lastRenderedPageBreak/>
        <w:t xml:space="preserve">Belgium is one of a country that faced the job-hopping phenomenon as from statistics the Belgian staffs tend to have 6.4 careers in different company throughout their working period (Steenackers et al., 2016). There is also a study based in Singapore that shows the statistics that there are 510 executive job-hopping events within 18 years which is from 1993 to 2011(Gao, Luo and Tang, 2015). The employer in Pakistan also emphasized that the job-hopping issue in the country is an alarming aspect (Saleem and Qamar, 2017). </w:t>
      </w:r>
    </w:p>
    <w:p w14:paraId="785734B3"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Different researchers or authors suggested that the young generation is a job-hopping generation as this generation do not have any intention to remain in an organization for more than two years and this generation do not care with others perception on this issue (Yuen, 2016).</w:t>
      </w:r>
    </w:p>
    <w:p w14:paraId="448DB9DA"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 xml:space="preserve">Young generation tend to change their job frequently to find a good match for the career   that leads the theory of the workers change jobs frequently during the early time of the careers (Steenackers et al., 2016). There are many cases of executives tend to job hop </w:t>
      </w:r>
      <w:proofErr w:type="gramStart"/>
      <w:r>
        <w:rPr>
          <w:rFonts w:asciiTheme="minorBidi" w:hAnsiTheme="minorBidi"/>
          <w:sz w:val="24"/>
          <w:szCs w:val="24"/>
        </w:rPr>
        <w:t>in order to</w:t>
      </w:r>
      <w:proofErr w:type="gramEnd"/>
      <w:r>
        <w:rPr>
          <w:rFonts w:asciiTheme="minorBidi" w:hAnsiTheme="minorBidi"/>
          <w:sz w:val="24"/>
          <w:szCs w:val="24"/>
        </w:rPr>
        <w:t xml:space="preserve"> take the new position at the other company that offers high salary and better position (Gao et al., 2015).</w:t>
      </w:r>
    </w:p>
    <w:p w14:paraId="0C1FBFBB"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Other than that, the phenomenon also been faced by the employers in the United Kingdom (UK) as based on survey in 2008, 80 percent of them were experiencing retention issues as the employees tend to job hop regularly that also giving negative impact on the company performance (Tziner et al., 2014). The employee’s statistics in United States (U.S) also showed that, there are 3.1 million of employees voluntarily quits the job in one-month period analysis which is on September 2016 and the figures is showing the increment of 9.3 percent from July 2016 (Memon, Salleh and Baharom, 2017).</w:t>
      </w:r>
    </w:p>
    <w:p w14:paraId="390B331D"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 xml:space="preserve">The outcomes of previous research that been done by the expertise from various countries on this phenomenon are the consequences of frequently job hopping to the employees have pro and cons, the cost of this phenomenon is high such as training cost and advertisement costs and the employers must record the cost precisely, and there is positive side of this </w:t>
      </w:r>
      <w:r>
        <w:rPr>
          <w:rFonts w:asciiTheme="minorBidi" w:hAnsiTheme="minorBidi"/>
          <w:sz w:val="24"/>
          <w:szCs w:val="24"/>
        </w:rPr>
        <w:lastRenderedPageBreak/>
        <w:t xml:space="preserve">phenomenon which is the employees that remain in the office able to be promoted and get the increment in salary (Thwala et al., 2012). </w:t>
      </w:r>
      <w:r>
        <w:rPr>
          <w:rFonts w:asciiTheme="minorBidi" w:hAnsiTheme="minorBidi"/>
          <w:sz w:val="24"/>
          <w:szCs w:val="24"/>
        </w:rPr>
        <w:tab/>
      </w:r>
    </w:p>
    <w:p w14:paraId="7DB4B2A1"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Unfortunately, based on Salleh et al., (2012), this phenomenon gives negative impacts to the company because give bad financial impact, need to spend more expenses on new employees, the performance of company become low due to the insufficient manpower, and because all of these impacts, the human resource managers and employers need to find a better solution to avoid the job-hopping phenomenon become norms in the company. This is important because employees are the most important and valuable assets in every company (Hayati et al., 2015). Hence, job hopping is an important phenomenon to be studied.</w:t>
      </w:r>
    </w:p>
    <w:p w14:paraId="1835B530" w14:textId="77777777" w:rsidR="007307FD" w:rsidRDefault="007307FD" w:rsidP="007307FD">
      <w:pPr>
        <w:rPr>
          <w:rFonts w:asciiTheme="minorBidi" w:hAnsiTheme="minorBidi"/>
          <w:sz w:val="24"/>
          <w:szCs w:val="24"/>
        </w:rPr>
      </w:pPr>
    </w:p>
    <w:p w14:paraId="5F74BF16" w14:textId="77777777" w:rsidR="007307FD" w:rsidRDefault="007307FD" w:rsidP="007307FD">
      <w:pPr>
        <w:rPr>
          <w:rFonts w:asciiTheme="minorBidi" w:hAnsiTheme="minorBidi"/>
          <w:b/>
          <w:bCs/>
          <w:sz w:val="24"/>
          <w:szCs w:val="24"/>
        </w:rPr>
      </w:pPr>
      <w:r>
        <w:rPr>
          <w:rFonts w:asciiTheme="minorBidi" w:hAnsiTheme="minorBidi"/>
          <w:b/>
          <w:bCs/>
          <w:sz w:val="24"/>
          <w:szCs w:val="24"/>
        </w:rPr>
        <w:br w:type="page"/>
      </w:r>
    </w:p>
    <w:p w14:paraId="1CD3A83B" w14:textId="77777777" w:rsidR="007307FD" w:rsidRDefault="007307FD" w:rsidP="00021C1D">
      <w:pPr>
        <w:keepNext/>
        <w:keepLines/>
        <w:spacing w:before="240" w:after="0" w:line="480" w:lineRule="auto"/>
        <w:ind w:firstLine="426"/>
        <w:outlineLvl w:val="0"/>
        <w:rPr>
          <w:rFonts w:ascii="Arial" w:eastAsiaTheme="majorEastAsia" w:hAnsi="Arial" w:cs="Arial"/>
          <w:b/>
          <w:bCs/>
          <w:sz w:val="24"/>
          <w:szCs w:val="24"/>
        </w:rPr>
      </w:pPr>
      <w:bookmarkStart w:id="49" w:name="_Toc514766510"/>
      <w:bookmarkStart w:id="50" w:name="_Toc522369839"/>
      <w:r>
        <w:rPr>
          <w:rFonts w:ascii="Arial" w:eastAsiaTheme="majorEastAsia" w:hAnsi="Arial" w:cs="Arial"/>
          <w:b/>
          <w:bCs/>
          <w:sz w:val="24"/>
          <w:szCs w:val="24"/>
        </w:rPr>
        <w:lastRenderedPageBreak/>
        <w:t>2.1.2 Job Hopping Behaviour in Malaysia</w:t>
      </w:r>
      <w:bookmarkEnd w:id="49"/>
      <w:bookmarkEnd w:id="50"/>
      <w:r>
        <w:rPr>
          <w:rFonts w:ascii="Arial" w:eastAsiaTheme="majorEastAsia" w:hAnsi="Arial" w:cs="Arial"/>
          <w:b/>
          <w:bCs/>
          <w:sz w:val="24"/>
          <w:szCs w:val="24"/>
        </w:rPr>
        <w:t xml:space="preserve"> </w:t>
      </w:r>
    </w:p>
    <w:p w14:paraId="7EE98EDC"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 xml:space="preserve">Jules et al. (2017) cited in the study paper that younger generation has progressively assumed control over the workforce right now changes work as often as possible because of their disappointment with current salary and the other benefits, looking for a work that match the lifestyle and availability of alternative jobs. </w:t>
      </w:r>
    </w:p>
    <w:p w14:paraId="611A8D4C" w14:textId="77777777" w:rsidR="007307FD" w:rsidRDefault="007307FD" w:rsidP="007307FD">
      <w:pPr>
        <w:spacing w:line="360" w:lineRule="auto"/>
        <w:ind w:left="426"/>
        <w:jc w:val="both"/>
      </w:pPr>
      <w:r>
        <w:rPr>
          <w:rFonts w:asciiTheme="minorBidi" w:hAnsiTheme="minorBidi"/>
          <w:sz w:val="24"/>
          <w:szCs w:val="24"/>
        </w:rPr>
        <w:t>Chung et al. (2013) also mentioned that the employees would like to move from one employer to another rather than spend their time working in a single company.</w:t>
      </w:r>
      <w:r>
        <w:t xml:space="preserve"> </w:t>
      </w:r>
      <w:r>
        <w:rPr>
          <w:rFonts w:asciiTheme="minorBidi" w:hAnsiTheme="minorBidi"/>
          <w:sz w:val="24"/>
          <w:szCs w:val="24"/>
        </w:rPr>
        <w:t>In this research, an absence of faithfulness and readiness to make a vocation sense of duty regarding the firm was found among this pool of youthful and accomplished administration experts (Downe et al., 2012).</w:t>
      </w:r>
      <w:r>
        <w:t xml:space="preserve"> </w:t>
      </w:r>
      <w:r>
        <w:rPr>
          <w:rFonts w:asciiTheme="minorBidi" w:hAnsiTheme="minorBidi"/>
          <w:sz w:val="24"/>
          <w:szCs w:val="24"/>
        </w:rPr>
        <w:t xml:space="preserve">There are two main concerns of the employers afterward the generation Y of workers begin to start the career which are job hopping and staff turnover (Daud, 2016). Losing skilled workers can contrarily influence a company’s competitive advantage since it would prompt decrease in profitability and efficiency </w:t>
      </w:r>
      <w:r>
        <w:rPr>
          <w:rFonts w:ascii="Arial" w:eastAsia="Microsoft YaHei" w:hAnsi="Arial" w:cs="Arial"/>
          <w:color w:val="000000" w:themeColor="text1"/>
          <w:sz w:val="24"/>
          <w:szCs w:val="24"/>
          <w:lang w:eastAsia="zh-CN"/>
        </w:rPr>
        <w:t>(Juhdi et al., 2013).</w:t>
      </w:r>
    </w:p>
    <w:p w14:paraId="52AB94B8"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 xml:space="preserve">This phenomenon become a problem to the employer especially the human resource managers as replacing and recruiting new staff need high costs, time-consuming and affects both organisational success and growth (Chung et al.,2013). Job hopping phenomenon become increasing during generation Y start entering the workforce and this action become problematic to the company efficiency </w:t>
      </w:r>
      <w:proofErr w:type="gramStart"/>
      <w:r>
        <w:rPr>
          <w:rFonts w:asciiTheme="minorBidi" w:hAnsiTheme="minorBidi"/>
          <w:sz w:val="24"/>
          <w:szCs w:val="24"/>
        </w:rPr>
        <w:t>and also</w:t>
      </w:r>
      <w:proofErr w:type="gramEnd"/>
      <w:r>
        <w:rPr>
          <w:rFonts w:asciiTheme="minorBidi" w:hAnsiTheme="minorBidi"/>
          <w:sz w:val="24"/>
          <w:szCs w:val="24"/>
        </w:rPr>
        <w:t xml:space="preserve"> the monetary and non-monetary costs that affected with the phenomenon, however more imperatively, representing a risk to the financial development of the nation in a few diverse ways (Queiri et al., 2015). What the employers are facing today is an indication of a conceivably stressing future pattern where workers progressively tend to job hop, and this exhibits an undeniable cost that affected on organizations, in recruitment as well as through coming about internal disagreement and wasteful aspects (Wong, 2012).</w:t>
      </w:r>
    </w:p>
    <w:p w14:paraId="1B753734"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Tee (2013) stated that Gen Y’s level of job satisfaction has grown throughout the years due to the level of maturity, experience as well as job hopping that has helped them to achieve higher job satisfaction</w:t>
      </w:r>
      <w:r>
        <w:t xml:space="preserve"> </w:t>
      </w:r>
      <w:r>
        <w:rPr>
          <w:rFonts w:asciiTheme="minorBidi" w:hAnsiTheme="minorBidi"/>
          <w:sz w:val="24"/>
          <w:szCs w:val="24"/>
        </w:rPr>
        <w:t xml:space="preserve">(Daud, </w:t>
      </w:r>
      <w:r>
        <w:rPr>
          <w:rFonts w:asciiTheme="minorBidi" w:hAnsiTheme="minorBidi"/>
          <w:sz w:val="24"/>
          <w:szCs w:val="24"/>
        </w:rPr>
        <w:lastRenderedPageBreak/>
        <w:t>2016). As such they look for jobs that are not beyond their capabilities but jobs that could help them fulfil their demands (Wee, 2014).</w:t>
      </w:r>
    </w:p>
    <w:p w14:paraId="7AD38FFE"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It is generally accepted that many social problems along with lower productivity in workers will be resulted from the continual behaviour of changing jobs (Idris, 2014). Job-hopping’s behind reasons is consist of the hope to search for better jobs with competitive salary, company’s reputation, higher ranks of job and chance to work in changing fields (Nair, 2014). Many people link seeking job with higher salary, bonuses and welfare than the present company providing, which are reasons for them to change jobs (Yusoff, 2013).</w:t>
      </w:r>
    </w:p>
    <w:p w14:paraId="2147F5C4" w14:textId="77777777" w:rsidR="007307FD" w:rsidRDefault="007307FD" w:rsidP="007307FD">
      <w:pPr>
        <w:spacing w:line="360" w:lineRule="auto"/>
        <w:ind w:left="426"/>
        <w:jc w:val="both"/>
        <w:rPr>
          <w:rFonts w:ascii="Arial" w:eastAsia="Microsoft YaHei" w:hAnsi="Arial" w:cs="Arial"/>
          <w:sz w:val="24"/>
          <w:szCs w:val="24"/>
          <w:lang w:eastAsia="zh-CN"/>
        </w:rPr>
      </w:pPr>
      <w:r>
        <w:rPr>
          <w:rFonts w:ascii="Arial" w:eastAsia="Microsoft YaHei" w:hAnsi="Arial" w:cs="Arial"/>
          <w:sz w:val="24"/>
          <w:szCs w:val="24"/>
          <w:lang w:eastAsia="zh-CN"/>
        </w:rPr>
        <w:t xml:space="preserve">As per the discovering, 58% of right now working grown-ups have been become employees for three organizations in the previous five years, and this beat example will hold on with 23% demonstrating that they expect to switch their present employment within the following two years (Zainol, 2015). </w:t>
      </w:r>
      <w:r>
        <w:rPr>
          <w:rFonts w:asciiTheme="minorBidi" w:hAnsiTheme="minorBidi"/>
          <w:sz w:val="24"/>
          <w:szCs w:val="24"/>
        </w:rPr>
        <w:t xml:space="preserve">The phenomenon in Malaysia will increment as a larger part of the nation's employment changes a normal of three employments in five years because of low occupation fulfilment that has additionally pinpointed the high employment turnover in Malaysia to association that neglecting to recognize the necessities of the younger generation workforce (Ong, 2014). </w:t>
      </w:r>
      <w:r>
        <w:rPr>
          <w:rFonts w:ascii="Arial" w:eastAsia="Microsoft YaHei" w:hAnsi="Arial" w:cs="Arial"/>
          <w:sz w:val="24"/>
          <w:szCs w:val="24"/>
          <w:lang w:eastAsia="zh-CN"/>
        </w:rPr>
        <w:t xml:space="preserve">Be that as it may, 74% of the nation's young generation workers said they changed bosses </w:t>
      </w:r>
      <w:proofErr w:type="gramStart"/>
      <w:r>
        <w:rPr>
          <w:rFonts w:ascii="Arial" w:eastAsia="Microsoft YaHei" w:hAnsi="Arial" w:cs="Arial"/>
          <w:sz w:val="24"/>
          <w:szCs w:val="24"/>
          <w:lang w:eastAsia="zh-CN"/>
        </w:rPr>
        <w:t>in the course of</w:t>
      </w:r>
      <w:proofErr w:type="gramEnd"/>
      <w:r>
        <w:rPr>
          <w:rFonts w:ascii="Arial" w:eastAsia="Microsoft YaHei" w:hAnsi="Arial" w:cs="Arial"/>
          <w:sz w:val="24"/>
          <w:szCs w:val="24"/>
          <w:lang w:eastAsia="zh-CN"/>
        </w:rPr>
        <w:t xml:space="preserve"> recent years, with 39% aiming to switch employment again within the following two years (Zainol, 2015).</w:t>
      </w:r>
    </w:p>
    <w:p w14:paraId="60AC28A8" w14:textId="77777777" w:rsidR="007307FD" w:rsidRDefault="007307FD" w:rsidP="007307FD">
      <w:pPr>
        <w:spacing w:line="360" w:lineRule="auto"/>
        <w:ind w:left="426"/>
        <w:jc w:val="both"/>
        <w:rPr>
          <w:rFonts w:ascii="Arial" w:eastAsia="Microsoft YaHei" w:hAnsi="Arial" w:cs="Arial"/>
          <w:color w:val="000000" w:themeColor="text1"/>
          <w:sz w:val="24"/>
          <w:szCs w:val="24"/>
          <w:lang w:eastAsia="zh-CN"/>
        </w:rPr>
      </w:pPr>
      <w:r>
        <w:rPr>
          <w:rFonts w:ascii="Arial" w:eastAsia="Microsoft YaHei" w:hAnsi="Arial" w:cs="Arial"/>
          <w:color w:val="000000" w:themeColor="text1"/>
          <w:sz w:val="24"/>
          <w:szCs w:val="24"/>
          <w:lang w:eastAsia="zh-CN"/>
        </w:rPr>
        <w:t>Feeble representative connections will bring about much higher turnover rates among workers, making a cycle of exceptional business rivalry among similar laborers removing employments from fresh graduates (Wong, 2012). This will constrain the nation's fresh graduates to acknowledge the lower positions that will at last urge them to change employments frequently or abandon them with the option of staying jobless for a broadened period (Priya, 2015).</w:t>
      </w:r>
    </w:p>
    <w:p w14:paraId="47A0A7AC" w14:textId="77777777" w:rsidR="007307FD" w:rsidRDefault="007307FD" w:rsidP="007307FD">
      <w:pPr>
        <w:spacing w:line="360" w:lineRule="auto"/>
        <w:ind w:left="426"/>
        <w:jc w:val="both"/>
        <w:rPr>
          <w:rFonts w:ascii="Arial" w:eastAsia="Microsoft YaHei" w:hAnsi="Arial" w:cs="Arial"/>
          <w:color w:val="000000" w:themeColor="text1"/>
          <w:sz w:val="24"/>
          <w:szCs w:val="24"/>
          <w:lang w:eastAsia="zh-CN"/>
        </w:rPr>
      </w:pPr>
      <w:proofErr w:type="gramStart"/>
      <w:r>
        <w:rPr>
          <w:rFonts w:ascii="Arial" w:eastAsia="Microsoft YaHei" w:hAnsi="Arial" w:cs="Arial"/>
          <w:color w:val="000000" w:themeColor="text1"/>
          <w:sz w:val="24"/>
          <w:szCs w:val="24"/>
          <w:lang w:eastAsia="zh-CN"/>
        </w:rPr>
        <w:t>All of</w:t>
      </w:r>
      <w:proofErr w:type="gramEnd"/>
      <w:r>
        <w:rPr>
          <w:rFonts w:ascii="Arial" w:eastAsia="Microsoft YaHei" w:hAnsi="Arial" w:cs="Arial"/>
          <w:color w:val="000000" w:themeColor="text1"/>
          <w:sz w:val="24"/>
          <w:szCs w:val="24"/>
          <w:lang w:eastAsia="zh-CN"/>
        </w:rPr>
        <w:t xml:space="preserve"> the initiatives such as the training and other improvement will be wasted, if the employees keep left the company (Juhdi, et al., 2013). The retail industry is among the industries that always faced the issue of job hopping phenomenon in both category of workers either the management </w:t>
      </w:r>
      <w:r>
        <w:rPr>
          <w:rFonts w:ascii="Arial" w:eastAsia="Microsoft YaHei" w:hAnsi="Arial" w:cs="Arial"/>
          <w:color w:val="000000" w:themeColor="text1"/>
          <w:sz w:val="24"/>
          <w:szCs w:val="24"/>
          <w:lang w:eastAsia="zh-CN"/>
        </w:rPr>
        <w:lastRenderedPageBreak/>
        <w:t xml:space="preserve">or sales workers that will influence the profit and productivity of the company </w:t>
      </w:r>
      <w:r>
        <w:rPr>
          <w:rFonts w:ascii="Arial" w:eastAsia="Microsoft YaHei" w:hAnsi="Arial" w:cs="Arial"/>
          <w:sz w:val="24"/>
          <w:szCs w:val="24"/>
          <w:lang w:eastAsia="zh-CN"/>
        </w:rPr>
        <w:t>(Salleh et al., 2012).</w:t>
      </w:r>
    </w:p>
    <w:p w14:paraId="794D47E0" w14:textId="77777777" w:rsidR="007307FD" w:rsidRDefault="007307FD" w:rsidP="007307FD">
      <w:pPr>
        <w:spacing w:line="360" w:lineRule="auto"/>
        <w:ind w:left="426"/>
        <w:jc w:val="both"/>
        <w:rPr>
          <w:rFonts w:ascii="Arial" w:eastAsia="Microsoft YaHei" w:hAnsi="Arial" w:cs="Arial"/>
          <w:color w:val="000000" w:themeColor="text1"/>
          <w:sz w:val="24"/>
          <w:szCs w:val="24"/>
          <w:lang w:eastAsia="zh-CN"/>
        </w:rPr>
      </w:pPr>
      <w:r>
        <w:rPr>
          <w:rFonts w:ascii="Arial" w:eastAsia="Microsoft YaHei" w:hAnsi="Arial" w:cs="Arial"/>
          <w:color w:val="000000" w:themeColor="text1"/>
          <w:sz w:val="24"/>
          <w:szCs w:val="24"/>
          <w:lang w:eastAsia="zh-CN"/>
        </w:rPr>
        <w:t xml:space="preserve">Besides that, the employer in Malaysia also faced another problem which </w:t>
      </w:r>
      <w:proofErr w:type="gramStart"/>
      <w:r>
        <w:rPr>
          <w:rFonts w:ascii="Arial" w:eastAsia="Microsoft YaHei" w:hAnsi="Arial" w:cs="Arial"/>
          <w:color w:val="000000" w:themeColor="text1"/>
          <w:sz w:val="24"/>
          <w:szCs w:val="24"/>
          <w:lang w:eastAsia="zh-CN"/>
        </w:rPr>
        <w:t>is employee</w:t>
      </w:r>
      <w:proofErr w:type="gramEnd"/>
      <w:r>
        <w:rPr>
          <w:rFonts w:ascii="Arial" w:eastAsia="Microsoft YaHei" w:hAnsi="Arial" w:cs="Arial"/>
          <w:color w:val="000000" w:themeColor="text1"/>
          <w:sz w:val="24"/>
          <w:szCs w:val="24"/>
          <w:lang w:eastAsia="zh-CN"/>
        </w:rPr>
        <w:t xml:space="preserve"> leave the company and country to work abroad and this issue affected the talent pool in this country that make the government to revise the economic policy to develop human capital and able to realize the year 2020 goal which is to be a high-income economy </w:t>
      </w:r>
      <w:bookmarkStart w:id="51" w:name="_Hlk507163842"/>
      <w:r>
        <w:rPr>
          <w:rFonts w:ascii="Arial" w:eastAsia="Microsoft YaHei" w:hAnsi="Arial" w:cs="Arial"/>
          <w:color w:val="000000" w:themeColor="text1"/>
          <w:sz w:val="24"/>
          <w:szCs w:val="24"/>
          <w:lang w:eastAsia="zh-CN"/>
        </w:rPr>
        <w:t>(Juhdi et al., 2013)</w:t>
      </w:r>
      <w:bookmarkEnd w:id="51"/>
      <w:r>
        <w:rPr>
          <w:rFonts w:ascii="Arial" w:eastAsia="Microsoft YaHei" w:hAnsi="Arial" w:cs="Arial"/>
          <w:color w:val="000000" w:themeColor="text1"/>
          <w:sz w:val="24"/>
          <w:szCs w:val="24"/>
          <w:lang w:eastAsia="zh-CN"/>
        </w:rPr>
        <w:t>. Based on the literature reviews, the researcher finds there are gaps in the study and it is relevant to the researcher to study in job hopping behaviour among generation Y in retail industry of Malaysia.</w:t>
      </w:r>
    </w:p>
    <w:p w14:paraId="24CB46C6" w14:textId="77777777" w:rsidR="007307FD" w:rsidRDefault="007307FD" w:rsidP="007307FD">
      <w:pPr>
        <w:spacing w:line="360" w:lineRule="auto"/>
        <w:ind w:left="284"/>
        <w:jc w:val="both"/>
        <w:rPr>
          <w:rFonts w:ascii="Arial" w:eastAsia="Microsoft YaHei" w:hAnsi="Arial" w:cs="Arial"/>
          <w:sz w:val="24"/>
          <w:szCs w:val="24"/>
          <w:lang w:eastAsia="zh-CN"/>
        </w:rPr>
      </w:pPr>
    </w:p>
    <w:p w14:paraId="2566F113" w14:textId="77777777" w:rsidR="007307FD" w:rsidRDefault="007307FD" w:rsidP="007307FD">
      <w:pPr>
        <w:spacing w:before="240" w:line="360" w:lineRule="auto"/>
        <w:ind w:left="284"/>
        <w:rPr>
          <w:rFonts w:asciiTheme="minorBidi" w:hAnsiTheme="minorBidi"/>
          <w:sz w:val="24"/>
          <w:szCs w:val="24"/>
        </w:rPr>
      </w:pPr>
    </w:p>
    <w:p w14:paraId="793B22E4" w14:textId="77777777" w:rsidR="007307FD" w:rsidRDefault="007307FD" w:rsidP="007307FD">
      <w:pPr>
        <w:rPr>
          <w:rFonts w:asciiTheme="minorBidi" w:hAnsiTheme="minorBidi"/>
          <w:b/>
          <w:bCs/>
          <w:sz w:val="24"/>
          <w:szCs w:val="24"/>
        </w:rPr>
      </w:pPr>
      <w:r>
        <w:rPr>
          <w:rFonts w:asciiTheme="minorBidi" w:hAnsiTheme="minorBidi"/>
          <w:b/>
          <w:bCs/>
          <w:sz w:val="24"/>
          <w:szCs w:val="24"/>
        </w:rPr>
        <w:br w:type="page"/>
      </w:r>
    </w:p>
    <w:p w14:paraId="6CB67F7C" w14:textId="77777777" w:rsidR="007307FD" w:rsidRDefault="007307FD" w:rsidP="00021C1D">
      <w:pPr>
        <w:keepNext/>
        <w:keepLines/>
        <w:spacing w:after="0" w:line="360" w:lineRule="auto"/>
        <w:outlineLvl w:val="0"/>
        <w:rPr>
          <w:rFonts w:ascii="Arial" w:eastAsiaTheme="majorEastAsia" w:hAnsi="Arial" w:cs="Arial"/>
          <w:b/>
          <w:bCs/>
          <w:sz w:val="24"/>
          <w:szCs w:val="24"/>
        </w:rPr>
      </w:pPr>
      <w:bookmarkStart w:id="52" w:name="_Toc514766511"/>
      <w:bookmarkStart w:id="53" w:name="_Toc522369840"/>
      <w:r>
        <w:rPr>
          <w:rFonts w:ascii="Arial" w:eastAsiaTheme="majorEastAsia" w:hAnsi="Arial" w:cs="Arial"/>
          <w:b/>
          <w:bCs/>
          <w:sz w:val="24"/>
          <w:szCs w:val="24"/>
        </w:rPr>
        <w:lastRenderedPageBreak/>
        <w:t>2.2 INFLUENCING FACTORS</w:t>
      </w:r>
      <w:bookmarkEnd w:id="52"/>
      <w:bookmarkEnd w:id="53"/>
      <w:r>
        <w:rPr>
          <w:rFonts w:ascii="Arial" w:eastAsiaTheme="majorEastAsia" w:hAnsi="Arial" w:cs="Arial"/>
          <w:b/>
          <w:bCs/>
          <w:sz w:val="24"/>
          <w:szCs w:val="24"/>
        </w:rPr>
        <w:t xml:space="preserve"> </w:t>
      </w:r>
    </w:p>
    <w:p w14:paraId="30459F39" w14:textId="77777777" w:rsidR="007307FD" w:rsidRDefault="007307FD" w:rsidP="007307FD">
      <w:pPr>
        <w:spacing w:before="240" w:line="360" w:lineRule="auto"/>
        <w:jc w:val="both"/>
        <w:rPr>
          <w:rFonts w:asciiTheme="minorBidi" w:hAnsiTheme="minorBidi"/>
          <w:sz w:val="24"/>
          <w:szCs w:val="24"/>
        </w:rPr>
      </w:pPr>
      <w:r>
        <w:rPr>
          <w:rFonts w:asciiTheme="minorBidi" w:hAnsiTheme="minorBidi"/>
          <w:sz w:val="24"/>
          <w:szCs w:val="24"/>
        </w:rPr>
        <w:t>Past research concluded that the main reasons why the employees job hop are the remuneration or income level, job satisfaction and working condition and based on research the researchers believed that if the managers and employers focus on these factors, the turnover rate will be low (Juhdi et al., 2013).</w:t>
      </w:r>
    </w:p>
    <w:p w14:paraId="79FA2C30" w14:textId="77777777" w:rsidR="007307FD" w:rsidRDefault="007307FD" w:rsidP="007307FD">
      <w:pPr>
        <w:spacing w:before="240" w:line="360" w:lineRule="auto"/>
        <w:jc w:val="both"/>
        <w:rPr>
          <w:rFonts w:asciiTheme="minorBidi" w:hAnsiTheme="minorBidi"/>
          <w:sz w:val="24"/>
          <w:szCs w:val="24"/>
        </w:rPr>
      </w:pPr>
      <w:r>
        <w:rPr>
          <w:rFonts w:asciiTheme="minorBidi" w:hAnsiTheme="minorBidi"/>
          <w:sz w:val="24"/>
          <w:szCs w:val="24"/>
        </w:rPr>
        <w:t xml:space="preserve">This recommends all the qualities such as management style, administration support, a fun work environment, adaptability, having </w:t>
      </w:r>
      <w:proofErr w:type="gramStart"/>
      <w:r>
        <w:rPr>
          <w:rFonts w:asciiTheme="minorBidi" w:hAnsiTheme="minorBidi"/>
          <w:sz w:val="24"/>
          <w:szCs w:val="24"/>
        </w:rPr>
        <w:t>sufficient</w:t>
      </w:r>
      <w:proofErr w:type="gramEnd"/>
      <w:r>
        <w:rPr>
          <w:rFonts w:asciiTheme="minorBidi" w:hAnsiTheme="minorBidi"/>
          <w:sz w:val="24"/>
          <w:szCs w:val="24"/>
        </w:rPr>
        <w:t xml:space="preserve"> assets, feel comfortable with the team, having a supportive office mate, the chance to grow new skills and advancement prospects, are vital highlights of worker retention (George, 2015).</w:t>
      </w:r>
    </w:p>
    <w:p w14:paraId="0D7E2F84" w14:textId="77777777" w:rsidR="007307FD" w:rsidRDefault="007307FD" w:rsidP="007307FD">
      <w:pPr>
        <w:spacing w:before="240" w:line="360" w:lineRule="auto"/>
        <w:jc w:val="both"/>
        <w:rPr>
          <w:rFonts w:asciiTheme="minorBidi" w:hAnsiTheme="minorBidi"/>
          <w:sz w:val="24"/>
          <w:szCs w:val="24"/>
        </w:rPr>
      </w:pPr>
      <w:r>
        <w:rPr>
          <w:rFonts w:asciiTheme="minorBidi" w:hAnsiTheme="minorBidi"/>
          <w:sz w:val="24"/>
          <w:szCs w:val="24"/>
        </w:rPr>
        <w:t>The employees will repay all the benefits that been received during the employment such as a fair salary, training provided and the good support by the management with a good quality of job and do the tasks efficiently</w:t>
      </w:r>
      <w:bookmarkStart w:id="54" w:name="_Hlk507163591"/>
      <w:r>
        <w:rPr>
          <w:rFonts w:asciiTheme="minorBidi" w:hAnsiTheme="minorBidi"/>
          <w:sz w:val="24"/>
          <w:szCs w:val="24"/>
        </w:rPr>
        <w:t xml:space="preserve"> (Juhdi et al., 2013)</w:t>
      </w:r>
      <w:bookmarkEnd w:id="54"/>
      <w:r>
        <w:rPr>
          <w:rFonts w:asciiTheme="minorBidi" w:hAnsiTheme="minorBidi"/>
          <w:sz w:val="24"/>
          <w:szCs w:val="24"/>
        </w:rPr>
        <w:t>.</w:t>
      </w:r>
    </w:p>
    <w:p w14:paraId="3CF19B04" w14:textId="77777777" w:rsidR="007307FD" w:rsidRDefault="007307FD" w:rsidP="007307FD">
      <w:pPr>
        <w:spacing w:before="240" w:line="360" w:lineRule="auto"/>
        <w:jc w:val="both"/>
        <w:rPr>
          <w:rFonts w:asciiTheme="minorBidi" w:hAnsiTheme="minorBidi"/>
          <w:sz w:val="24"/>
          <w:szCs w:val="24"/>
        </w:rPr>
      </w:pPr>
      <w:r>
        <w:rPr>
          <w:rFonts w:asciiTheme="minorBidi" w:hAnsiTheme="minorBidi"/>
          <w:sz w:val="24"/>
          <w:szCs w:val="24"/>
        </w:rPr>
        <w:t>Thus, the influencing factors that will be discussed in this research are income level, job satisfaction, and work condition.</w:t>
      </w:r>
    </w:p>
    <w:p w14:paraId="1BD4CDE9" w14:textId="77777777" w:rsidR="007307FD" w:rsidRDefault="007307FD" w:rsidP="007307FD">
      <w:pPr>
        <w:spacing w:before="240" w:line="360" w:lineRule="auto"/>
        <w:rPr>
          <w:rFonts w:asciiTheme="minorBidi" w:hAnsiTheme="minorBidi"/>
          <w:sz w:val="24"/>
          <w:szCs w:val="24"/>
        </w:rPr>
      </w:pPr>
    </w:p>
    <w:p w14:paraId="4DEC14DF" w14:textId="77777777" w:rsidR="007307FD" w:rsidRDefault="007307FD" w:rsidP="007307FD">
      <w:pPr>
        <w:spacing w:before="240" w:line="360" w:lineRule="auto"/>
        <w:jc w:val="both"/>
        <w:rPr>
          <w:rFonts w:asciiTheme="minorBidi" w:hAnsiTheme="minorBidi"/>
          <w:sz w:val="24"/>
          <w:szCs w:val="24"/>
        </w:rPr>
      </w:pPr>
    </w:p>
    <w:p w14:paraId="74E995CF" w14:textId="77777777" w:rsidR="007307FD" w:rsidRDefault="007307FD" w:rsidP="007307FD">
      <w:pPr>
        <w:rPr>
          <w:rFonts w:asciiTheme="minorBidi" w:hAnsiTheme="minorBidi"/>
          <w:b/>
          <w:bCs/>
          <w:sz w:val="24"/>
          <w:szCs w:val="24"/>
        </w:rPr>
      </w:pPr>
      <w:r>
        <w:rPr>
          <w:rFonts w:asciiTheme="minorBidi" w:hAnsiTheme="minorBidi"/>
          <w:b/>
          <w:bCs/>
          <w:sz w:val="24"/>
          <w:szCs w:val="24"/>
        </w:rPr>
        <w:br w:type="page"/>
      </w:r>
    </w:p>
    <w:p w14:paraId="40252E7E" w14:textId="77777777" w:rsidR="007307FD" w:rsidRDefault="007307FD" w:rsidP="007307FD">
      <w:pPr>
        <w:keepNext/>
        <w:keepLines/>
        <w:spacing w:before="240" w:after="240"/>
        <w:ind w:firstLine="426"/>
        <w:outlineLvl w:val="0"/>
        <w:rPr>
          <w:rFonts w:ascii="Arial" w:eastAsiaTheme="majorEastAsia" w:hAnsi="Arial" w:cs="Arial"/>
          <w:b/>
          <w:bCs/>
          <w:sz w:val="24"/>
          <w:szCs w:val="24"/>
        </w:rPr>
      </w:pPr>
      <w:bookmarkStart w:id="55" w:name="_Toc514766512"/>
      <w:bookmarkStart w:id="56" w:name="_Toc522369841"/>
      <w:r>
        <w:rPr>
          <w:rFonts w:ascii="Arial" w:eastAsiaTheme="majorEastAsia" w:hAnsi="Arial" w:cs="Arial"/>
          <w:b/>
          <w:bCs/>
          <w:sz w:val="24"/>
          <w:szCs w:val="24"/>
        </w:rPr>
        <w:lastRenderedPageBreak/>
        <w:t>2.2.1 Income Level</w:t>
      </w:r>
      <w:bookmarkEnd w:id="55"/>
      <w:bookmarkEnd w:id="56"/>
      <w:r>
        <w:rPr>
          <w:rFonts w:ascii="Arial" w:eastAsiaTheme="majorEastAsia" w:hAnsi="Arial" w:cs="Arial"/>
          <w:b/>
          <w:bCs/>
          <w:sz w:val="24"/>
          <w:szCs w:val="24"/>
        </w:rPr>
        <w:t xml:space="preserve"> </w:t>
      </w:r>
    </w:p>
    <w:p w14:paraId="6D758132" w14:textId="77777777" w:rsidR="007307FD" w:rsidRDefault="007307FD" w:rsidP="007307FD">
      <w:pPr>
        <w:spacing w:line="360" w:lineRule="auto"/>
        <w:ind w:left="426"/>
        <w:jc w:val="both"/>
        <w:rPr>
          <w:rFonts w:ascii="Arial" w:eastAsia="Microsoft YaHei" w:hAnsi="Arial" w:cs="Arial"/>
          <w:sz w:val="24"/>
          <w:szCs w:val="24"/>
          <w:lang w:eastAsia="zh-CN"/>
        </w:rPr>
      </w:pPr>
      <w:r>
        <w:rPr>
          <w:rFonts w:ascii="Arial" w:eastAsia="Microsoft YaHei" w:hAnsi="Arial" w:cs="Arial"/>
          <w:sz w:val="24"/>
          <w:szCs w:val="24"/>
        </w:rPr>
        <w:t xml:space="preserve">Income is viewed as the most persuasive traits of propelling the employees to work harder, and the amount of month to month monetary compensations can be characterized as pay level and the scale is changed for various countries </w:t>
      </w:r>
      <w:r>
        <w:rPr>
          <w:rFonts w:ascii="Arial" w:eastAsia="Microsoft YaHei" w:hAnsi="Arial" w:cs="Arial"/>
          <w:sz w:val="24"/>
          <w:szCs w:val="24"/>
          <w:lang w:eastAsia="zh-CN"/>
        </w:rPr>
        <w:t>(</w:t>
      </w:r>
      <w:r>
        <w:rPr>
          <w:rFonts w:ascii="Arial" w:eastAsia="Microsoft YaHei" w:hAnsi="Arial" w:cs="Arial"/>
          <w:color w:val="222222"/>
          <w:sz w:val="24"/>
          <w:szCs w:val="24"/>
          <w:shd w:val="clear" w:color="auto" w:fill="FFFFFF"/>
        </w:rPr>
        <w:t xml:space="preserve">Lu, </w:t>
      </w:r>
      <w:r>
        <w:rPr>
          <w:rFonts w:ascii="Arial" w:eastAsia="Microsoft YaHei" w:hAnsi="Arial" w:cs="Arial"/>
          <w:color w:val="222222"/>
          <w:sz w:val="24"/>
          <w:szCs w:val="24"/>
          <w:shd w:val="clear" w:color="auto" w:fill="FFFFFF"/>
          <w:lang w:eastAsia="zh-CN"/>
        </w:rPr>
        <w:t>2014</w:t>
      </w:r>
      <w:r>
        <w:rPr>
          <w:rFonts w:ascii="Arial" w:eastAsia="Microsoft YaHei" w:hAnsi="Arial" w:cs="Arial"/>
          <w:sz w:val="24"/>
          <w:szCs w:val="24"/>
          <w:lang w:eastAsia="zh-CN"/>
        </w:rPr>
        <w:t>).</w:t>
      </w:r>
      <w:r>
        <w:rPr>
          <w:rFonts w:ascii="Arial" w:eastAsia="Microsoft YaHei" w:hAnsi="Arial" w:cs="Arial"/>
          <w:sz w:val="24"/>
          <w:szCs w:val="24"/>
        </w:rPr>
        <w:t xml:space="preserve"> </w:t>
      </w:r>
      <w:r>
        <w:rPr>
          <w:rFonts w:ascii="Arial" w:eastAsia="Microsoft YaHei" w:hAnsi="Arial" w:cs="Arial"/>
          <w:sz w:val="24"/>
          <w:szCs w:val="24"/>
          <w:lang w:eastAsia="zh-CN"/>
        </w:rPr>
        <w:t>Therefore, one of common criteria to retain and recruit the talented employees with excellent traits in an organization is remuneration (</w:t>
      </w:r>
      <w:r>
        <w:rPr>
          <w:rFonts w:ascii="Arial" w:eastAsia="Microsoft YaHei" w:hAnsi="Arial" w:cs="Arial"/>
          <w:color w:val="222222"/>
          <w:sz w:val="24"/>
          <w:szCs w:val="24"/>
          <w:shd w:val="clear" w:color="auto" w:fill="FFFFFF"/>
        </w:rPr>
        <w:t xml:space="preserve">Lankard, </w:t>
      </w:r>
      <w:r>
        <w:rPr>
          <w:rFonts w:ascii="Arial" w:eastAsia="Microsoft YaHei" w:hAnsi="Arial" w:cs="Arial"/>
          <w:color w:val="222222"/>
          <w:sz w:val="24"/>
          <w:szCs w:val="24"/>
          <w:shd w:val="clear" w:color="auto" w:fill="FFFFFF"/>
          <w:lang w:eastAsia="zh-CN"/>
        </w:rPr>
        <w:t>2015</w:t>
      </w:r>
      <w:r>
        <w:rPr>
          <w:rFonts w:ascii="Arial" w:eastAsia="Microsoft YaHei" w:hAnsi="Arial" w:cs="Arial"/>
          <w:sz w:val="24"/>
          <w:szCs w:val="24"/>
          <w:lang w:eastAsia="zh-CN"/>
        </w:rPr>
        <w:t>). The employers should consider remuneration is the most effective factor to get the better outputs from employees (</w:t>
      </w:r>
      <w:r>
        <w:rPr>
          <w:rFonts w:ascii="Arial" w:eastAsia="Microsoft YaHei" w:hAnsi="Arial" w:cs="Arial"/>
          <w:color w:val="222222"/>
          <w:sz w:val="24"/>
          <w:szCs w:val="24"/>
          <w:shd w:val="clear" w:color="auto" w:fill="FFFFFF"/>
        </w:rPr>
        <w:t xml:space="preserve">Wren, </w:t>
      </w:r>
      <w:r>
        <w:rPr>
          <w:rFonts w:ascii="Arial" w:eastAsia="Microsoft YaHei" w:hAnsi="Arial" w:cs="Arial"/>
          <w:color w:val="222222"/>
          <w:sz w:val="24"/>
          <w:szCs w:val="24"/>
          <w:shd w:val="clear" w:color="auto" w:fill="FFFFFF"/>
          <w:lang w:eastAsia="zh-CN"/>
        </w:rPr>
        <w:t>2014</w:t>
      </w:r>
      <w:r>
        <w:rPr>
          <w:rFonts w:ascii="Arial" w:eastAsia="Microsoft YaHei" w:hAnsi="Arial" w:cs="Arial"/>
          <w:sz w:val="24"/>
          <w:szCs w:val="24"/>
          <w:lang w:eastAsia="zh-CN"/>
        </w:rPr>
        <w:t>).</w:t>
      </w:r>
    </w:p>
    <w:p w14:paraId="4FEA4ACE" w14:textId="77777777" w:rsidR="007307FD" w:rsidRDefault="007307FD" w:rsidP="007307FD">
      <w:pPr>
        <w:spacing w:line="360" w:lineRule="auto"/>
        <w:ind w:left="426"/>
        <w:jc w:val="both"/>
        <w:rPr>
          <w:rFonts w:ascii="Arial" w:eastAsia="Microsoft YaHei" w:hAnsi="Arial" w:cs="Arial"/>
          <w:sz w:val="24"/>
          <w:szCs w:val="24"/>
          <w:lang w:eastAsia="zh-CN"/>
        </w:rPr>
      </w:pPr>
      <w:r>
        <w:rPr>
          <w:rFonts w:ascii="Arial" w:eastAsia="Microsoft YaHei" w:hAnsi="Arial" w:cs="Arial"/>
          <w:sz w:val="24"/>
          <w:szCs w:val="24"/>
          <w:lang w:eastAsia="zh-CN"/>
        </w:rPr>
        <w:t>Hassan et al. (2012) mention the perspective as indicated by the human capital hypothesis that workers possess a high propensity to exchange their present occupations to the ones giving extremely higher compensation if the other criteria stay constant. This is due to the inflation rate that makes the cost of living high and the current employment cannot offer the increment makes the employees changing the employment (</w:t>
      </w:r>
      <w:r>
        <w:rPr>
          <w:rFonts w:ascii="Arial" w:eastAsia="Microsoft YaHei" w:hAnsi="Arial" w:cs="Arial"/>
          <w:color w:val="222222"/>
          <w:sz w:val="24"/>
          <w:szCs w:val="24"/>
          <w:shd w:val="clear" w:color="auto" w:fill="FFFFFF"/>
        </w:rPr>
        <w:t xml:space="preserve">Wren, </w:t>
      </w:r>
      <w:r>
        <w:rPr>
          <w:rFonts w:ascii="Arial" w:eastAsia="Microsoft YaHei" w:hAnsi="Arial" w:cs="Arial"/>
          <w:color w:val="222222"/>
          <w:sz w:val="24"/>
          <w:szCs w:val="24"/>
          <w:shd w:val="clear" w:color="auto" w:fill="FFFFFF"/>
          <w:lang w:eastAsia="zh-CN"/>
        </w:rPr>
        <w:t>2014</w:t>
      </w:r>
      <w:r>
        <w:rPr>
          <w:rFonts w:ascii="Arial" w:eastAsia="Microsoft YaHei" w:hAnsi="Arial" w:cs="Arial"/>
          <w:sz w:val="24"/>
          <w:szCs w:val="24"/>
          <w:lang w:eastAsia="zh-CN"/>
        </w:rPr>
        <w:t>).</w:t>
      </w:r>
    </w:p>
    <w:p w14:paraId="6A44B38D" w14:textId="77777777" w:rsidR="007307FD" w:rsidRDefault="007307FD" w:rsidP="007307FD">
      <w:pPr>
        <w:spacing w:line="360" w:lineRule="auto"/>
        <w:ind w:left="426"/>
        <w:jc w:val="both"/>
        <w:rPr>
          <w:rFonts w:ascii="Arial" w:eastAsia="Microsoft YaHei" w:hAnsi="Arial" w:cs="Arial"/>
          <w:sz w:val="24"/>
          <w:szCs w:val="24"/>
        </w:rPr>
      </w:pPr>
      <w:r>
        <w:rPr>
          <w:rFonts w:ascii="Arial" w:eastAsia="Microsoft YaHei" w:hAnsi="Arial" w:cs="Arial"/>
          <w:sz w:val="24"/>
          <w:szCs w:val="24"/>
          <w:lang w:eastAsia="zh-CN"/>
        </w:rPr>
        <w:t xml:space="preserve">It is undeniable that the main factor for employee leave the current employment is due to there is another offer that able to pay high salary to them and it is also for the career growth and betterment (Juhdi et al., 2013). Based on the respondents from a research organized by </w:t>
      </w:r>
      <w:r>
        <w:rPr>
          <w:rFonts w:ascii="Arial" w:eastAsia="Microsoft YaHei" w:hAnsi="Arial" w:cs="Arial"/>
          <w:sz w:val="24"/>
          <w:szCs w:val="24"/>
        </w:rPr>
        <w:t>Sallehet al. (2012), the employee does not satisfy with the current pay and this reason become significantly influence the employee to find another workplace and the researchers also suggest that the company should revise the current salary scheme to abstain the issues occur.</w:t>
      </w:r>
    </w:p>
    <w:p w14:paraId="68A90595" w14:textId="77777777" w:rsidR="007307FD" w:rsidRDefault="007307FD" w:rsidP="007307FD">
      <w:pPr>
        <w:spacing w:line="360" w:lineRule="auto"/>
        <w:ind w:left="426"/>
        <w:jc w:val="both"/>
        <w:rPr>
          <w:rFonts w:ascii="Arial" w:eastAsia="Microsoft YaHei" w:hAnsi="Arial" w:cs="Arial"/>
          <w:sz w:val="24"/>
          <w:szCs w:val="24"/>
        </w:rPr>
      </w:pPr>
      <w:r>
        <w:rPr>
          <w:rFonts w:ascii="Arial" w:eastAsia="Microsoft YaHei" w:hAnsi="Arial" w:cs="Arial"/>
          <w:sz w:val="24"/>
          <w:szCs w:val="24"/>
        </w:rPr>
        <w:t>Experimental confirmation demonstrates that compensation is among the most vital builds connected to positive working environment practices, for example, work inspiration and occupation fulfilment, and worker retention</w:t>
      </w:r>
      <w:r>
        <w:rPr>
          <w:rFonts w:ascii="Arial" w:eastAsia="Microsoft YaHei" w:hAnsi="Arial" w:cs="Arial"/>
          <w:sz w:val="24"/>
          <w:szCs w:val="24"/>
          <w:lang w:eastAsia="zh-CN"/>
        </w:rPr>
        <w:t xml:space="preserve"> (Juhdi et al., 2013). </w:t>
      </w:r>
      <w:r>
        <w:rPr>
          <w:rFonts w:ascii="Arial" w:eastAsia="Microsoft YaHei" w:hAnsi="Arial" w:cs="Arial"/>
          <w:sz w:val="24"/>
          <w:szCs w:val="24"/>
        </w:rPr>
        <w:t xml:space="preserve">Then again, disappointment with one's compensation is a main purpose behind people to discover work somewhere else. Along these lines, the level of compensation must be satisfactory if high amounts of engagement are needed </w:t>
      </w:r>
      <w:r>
        <w:rPr>
          <w:rFonts w:asciiTheme="minorBidi" w:hAnsiTheme="minorBidi"/>
          <w:sz w:val="24"/>
          <w:szCs w:val="24"/>
        </w:rPr>
        <w:t>(Memon et al., 2017)</w:t>
      </w:r>
      <w:r>
        <w:rPr>
          <w:rFonts w:ascii="Arial" w:eastAsia="Microsoft YaHei" w:hAnsi="Arial" w:cs="Arial"/>
          <w:sz w:val="24"/>
          <w:szCs w:val="24"/>
        </w:rPr>
        <w:t>.</w:t>
      </w:r>
    </w:p>
    <w:p w14:paraId="61EA6C4C" w14:textId="5E0B51A9" w:rsidR="007307FD" w:rsidRDefault="007307FD" w:rsidP="00021C1D">
      <w:pPr>
        <w:spacing w:line="360" w:lineRule="auto"/>
        <w:ind w:left="450" w:hanging="24"/>
        <w:jc w:val="both"/>
        <w:rPr>
          <w:rFonts w:ascii="Arial" w:eastAsia="Microsoft YaHei" w:hAnsi="Arial" w:cs="Arial"/>
          <w:sz w:val="24"/>
          <w:szCs w:val="24"/>
        </w:rPr>
      </w:pPr>
      <w:r>
        <w:rPr>
          <w:rFonts w:ascii="Arial" w:eastAsia="Microsoft YaHei" w:hAnsi="Arial" w:cs="Arial"/>
          <w:sz w:val="24"/>
          <w:szCs w:val="24"/>
        </w:rPr>
        <w:br w:type="page"/>
      </w:r>
      <w:r>
        <w:rPr>
          <w:rFonts w:ascii="Arial" w:eastAsia="Microsoft YaHei" w:hAnsi="Arial" w:cs="Arial"/>
          <w:sz w:val="24"/>
          <w:szCs w:val="24"/>
        </w:rPr>
        <w:lastRenderedPageBreak/>
        <w:t xml:space="preserve">However, this issues not only affected the lower rank employees but also the higher rank employees that really looking forward to the compensation given by employer that make the monetary reward is a relevant factor to attract and reduce the job-hopping phenomenon in the company </w:t>
      </w:r>
      <w:r>
        <w:rPr>
          <w:rFonts w:ascii="Arial" w:eastAsia="Microsoft YaHei" w:hAnsi="Arial" w:cs="Arial"/>
          <w:sz w:val="24"/>
          <w:szCs w:val="24"/>
          <w:lang w:eastAsia="zh-CN"/>
        </w:rPr>
        <w:t xml:space="preserve">(Juhdi et al., 2013). </w:t>
      </w:r>
      <w:r>
        <w:rPr>
          <w:rFonts w:asciiTheme="minorBidi" w:hAnsiTheme="minorBidi"/>
          <w:sz w:val="24"/>
          <w:szCs w:val="24"/>
        </w:rPr>
        <w:t>These data been concluded by a recent study that indicate the strongest intention when someone searching for a job is to find a good pay (Hays, 2017).</w:t>
      </w:r>
    </w:p>
    <w:p w14:paraId="79497F71" w14:textId="77777777" w:rsidR="007307FD" w:rsidRDefault="007307FD" w:rsidP="007307FD">
      <w:pPr>
        <w:spacing w:line="360" w:lineRule="auto"/>
        <w:ind w:left="426"/>
        <w:jc w:val="both"/>
        <w:rPr>
          <w:rFonts w:asciiTheme="minorBidi" w:hAnsiTheme="minorBidi"/>
          <w:sz w:val="24"/>
          <w:szCs w:val="24"/>
        </w:rPr>
      </w:pPr>
      <w:r>
        <w:rPr>
          <w:rFonts w:ascii="Arial" w:eastAsia="Microsoft YaHei" w:hAnsi="Arial" w:cs="Arial"/>
          <w:sz w:val="24"/>
          <w:szCs w:val="24"/>
        </w:rPr>
        <w:t xml:space="preserve">The problems become more complex when the employees are doing research or survey on how much the salary of the same position with them at the other companies that make them really updated and become demotivated when the salary lower than the others (Salleh et al., 2012). </w:t>
      </w:r>
      <w:r>
        <w:rPr>
          <w:rFonts w:asciiTheme="minorBidi" w:hAnsiTheme="minorBidi"/>
          <w:sz w:val="24"/>
          <w:szCs w:val="24"/>
        </w:rPr>
        <w:t>Anitha (2014) discovered that attractive compensation will affect more to the employees that work at smaller companies.</w:t>
      </w:r>
    </w:p>
    <w:p w14:paraId="13AAF81B" w14:textId="77777777" w:rsidR="007307FD" w:rsidRDefault="007307FD" w:rsidP="007307FD">
      <w:pPr>
        <w:spacing w:line="360" w:lineRule="auto"/>
        <w:ind w:left="426"/>
        <w:jc w:val="both"/>
        <w:rPr>
          <w:rFonts w:ascii="Arial" w:eastAsia="Microsoft YaHei" w:hAnsi="Arial" w:cs="Arial"/>
          <w:sz w:val="24"/>
          <w:szCs w:val="24"/>
        </w:rPr>
      </w:pPr>
      <w:proofErr w:type="gramStart"/>
      <w:r>
        <w:rPr>
          <w:rFonts w:ascii="Arial" w:eastAsia="Microsoft YaHei" w:hAnsi="Arial" w:cs="Arial"/>
          <w:sz w:val="24"/>
          <w:szCs w:val="24"/>
        </w:rPr>
        <w:t>In order to</w:t>
      </w:r>
      <w:proofErr w:type="gramEnd"/>
      <w:r>
        <w:rPr>
          <w:rFonts w:ascii="Arial" w:eastAsia="Microsoft YaHei" w:hAnsi="Arial" w:cs="Arial"/>
          <w:sz w:val="24"/>
          <w:szCs w:val="24"/>
        </w:rPr>
        <w:t xml:space="preserve"> become competitive, the employer need to do a salary review by comparing the salary figure with the other organizations to get a reasonable figure that can attract and reduce the job-hopping phenomenon in the company (Salleh et al., 2012). The fair pay is essential to all employees as the salary will be used to purchase all the necessities and all the employees in these countries (China, United Kingdom, and Japan) really looking forward with this factor when finding a job </w:t>
      </w:r>
      <w:r>
        <w:rPr>
          <w:rFonts w:asciiTheme="minorBidi" w:hAnsiTheme="minorBidi"/>
          <w:sz w:val="24"/>
          <w:szCs w:val="24"/>
        </w:rPr>
        <w:t>(Memon et al., 2017)</w:t>
      </w:r>
      <w:r>
        <w:rPr>
          <w:rFonts w:ascii="Arial" w:eastAsia="Microsoft YaHei" w:hAnsi="Arial" w:cs="Arial"/>
          <w:sz w:val="24"/>
          <w:szCs w:val="24"/>
        </w:rPr>
        <w:t>.</w:t>
      </w:r>
    </w:p>
    <w:p w14:paraId="20FCE692" w14:textId="77777777" w:rsidR="007307FD" w:rsidRDefault="007307FD" w:rsidP="007307FD">
      <w:pPr>
        <w:spacing w:line="360" w:lineRule="auto"/>
        <w:ind w:left="426"/>
        <w:jc w:val="both"/>
        <w:rPr>
          <w:rFonts w:ascii="Arial" w:eastAsia="Microsoft YaHei" w:hAnsi="Arial" w:cs="Arial"/>
          <w:sz w:val="24"/>
          <w:szCs w:val="24"/>
        </w:rPr>
      </w:pPr>
      <w:r>
        <w:rPr>
          <w:rFonts w:ascii="Arial" w:eastAsia="Microsoft YaHei" w:hAnsi="Arial" w:cs="Arial"/>
          <w:sz w:val="24"/>
          <w:szCs w:val="24"/>
        </w:rPr>
        <w:t xml:space="preserve">Another suggestion been suggested by </w:t>
      </w:r>
      <w:r>
        <w:rPr>
          <w:rFonts w:asciiTheme="minorBidi" w:hAnsiTheme="minorBidi"/>
          <w:sz w:val="24"/>
          <w:szCs w:val="24"/>
        </w:rPr>
        <w:t xml:space="preserve">Salleh et al., (2012), which is the employer able to come out with one policy that encourage the employees to do their best such as if employee able to reach certain target they able to receive monetary reward and this policy need to be known by everyone in the company. </w:t>
      </w:r>
      <w:r>
        <w:rPr>
          <w:rFonts w:ascii="Arial" w:eastAsia="Microsoft YaHei" w:hAnsi="Arial" w:cs="Arial"/>
          <w:sz w:val="24"/>
          <w:szCs w:val="24"/>
        </w:rPr>
        <w:t xml:space="preserve">By given a fair amount of income to the employees, the employers able to expect that the employees will give more attention to the tasks given and become more productive and efficient </w:t>
      </w:r>
      <w:r>
        <w:rPr>
          <w:rFonts w:asciiTheme="minorBidi" w:hAnsiTheme="minorBidi"/>
          <w:sz w:val="24"/>
          <w:szCs w:val="24"/>
        </w:rPr>
        <w:t>(Memon et al., 2017)</w:t>
      </w:r>
      <w:r>
        <w:rPr>
          <w:rFonts w:ascii="Arial" w:eastAsia="Microsoft YaHei" w:hAnsi="Arial" w:cs="Arial"/>
          <w:sz w:val="24"/>
          <w:szCs w:val="24"/>
        </w:rPr>
        <w:t>.</w:t>
      </w:r>
    </w:p>
    <w:p w14:paraId="212642D0" w14:textId="77777777" w:rsidR="007307FD" w:rsidRDefault="007307FD" w:rsidP="007307FD">
      <w:pPr>
        <w:spacing w:line="360" w:lineRule="auto"/>
        <w:ind w:left="426"/>
        <w:jc w:val="both"/>
        <w:rPr>
          <w:rFonts w:ascii="Arial" w:eastAsia="Microsoft YaHei" w:hAnsi="Arial" w:cs="Arial"/>
          <w:sz w:val="24"/>
          <w:szCs w:val="24"/>
          <w:lang w:eastAsia="zh-CN"/>
        </w:rPr>
      </w:pPr>
      <w:r>
        <w:rPr>
          <w:rFonts w:ascii="Arial" w:eastAsia="Microsoft YaHei" w:hAnsi="Arial" w:cs="Arial"/>
          <w:sz w:val="24"/>
          <w:szCs w:val="24"/>
          <w:lang w:eastAsia="zh-CN"/>
        </w:rPr>
        <w:t xml:space="preserve">However, as been discussed before, the fair income alone may not </w:t>
      </w:r>
      <w:proofErr w:type="gramStart"/>
      <w:r>
        <w:rPr>
          <w:rFonts w:ascii="Arial" w:eastAsia="Microsoft YaHei" w:hAnsi="Arial" w:cs="Arial"/>
          <w:sz w:val="24"/>
          <w:szCs w:val="24"/>
          <w:lang w:eastAsia="zh-CN"/>
        </w:rPr>
        <w:t>sufficient</w:t>
      </w:r>
      <w:proofErr w:type="gramEnd"/>
      <w:r>
        <w:rPr>
          <w:rFonts w:ascii="Arial" w:eastAsia="Microsoft YaHei" w:hAnsi="Arial" w:cs="Arial"/>
          <w:sz w:val="24"/>
          <w:szCs w:val="24"/>
          <w:lang w:eastAsia="zh-CN"/>
        </w:rPr>
        <w:t xml:space="preserve"> to reduce the job-hopping behaviour among employees because without a good environment and other benefits will make the workers change their employment due to the workers feel that there is no benefit of </w:t>
      </w:r>
      <w:r>
        <w:rPr>
          <w:rFonts w:ascii="Arial" w:eastAsia="Microsoft YaHei" w:hAnsi="Arial" w:cs="Arial"/>
          <w:sz w:val="24"/>
          <w:szCs w:val="24"/>
          <w:lang w:eastAsia="zh-CN"/>
        </w:rPr>
        <w:lastRenderedPageBreak/>
        <w:t>staying in the current company (Juhdi et al., 2013). Thus, income level is one of the factors in the research.</w:t>
      </w:r>
    </w:p>
    <w:p w14:paraId="01496165" w14:textId="14D72479" w:rsidR="007307FD" w:rsidRPr="003B1487" w:rsidRDefault="007307FD" w:rsidP="003B1487">
      <w:pPr>
        <w:pStyle w:val="Heading1"/>
        <w:spacing w:after="240"/>
        <w:ind w:firstLine="450"/>
        <w:rPr>
          <w:rFonts w:ascii="Arial" w:eastAsiaTheme="minorHAnsi" w:hAnsi="Arial" w:cs="Arial"/>
          <w:b/>
          <w:color w:val="auto"/>
          <w:sz w:val="24"/>
          <w:szCs w:val="24"/>
        </w:rPr>
      </w:pPr>
      <w:bookmarkStart w:id="57" w:name="_Toc514766513"/>
      <w:bookmarkStart w:id="58" w:name="_Toc522369842"/>
      <w:r w:rsidRPr="003B1487">
        <w:rPr>
          <w:rFonts w:ascii="Arial" w:hAnsi="Arial" w:cs="Arial"/>
          <w:b/>
          <w:color w:val="auto"/>
          <w:sz w:val="24"/>
          <w:szCs w:val="24"/>
        </w:rPr>
        <w:t>2.2.2 Job Satisfaction</w:t>
      </w:r>
      <w:bookmarkEnd w:id="57"/>
      <w:bookmarkEnd w:id="58"/>
      <w:r w:rsidRPr="003B1487">
        <w:rPr>
          <w:rFonts w:ascii="Arial" w:hAnsi="Arial" w:cs="Arial"/>
          <w:b/>
          <w:color w:val="auto"/>
          <w:sz w:val="24"/>
          <w:szCs w:val="24"/>
        </w:rPr>
        <w:t xml:space="preserve"> </w:t>
      </w:r>
    </w:p>
    <w:p w14:paraId="772A0F91"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 xml:space="preserve">Job satisfaction is characterized as the likeable enthusiastic position because of the general assessment of one's activity or employment encounters and is a factor of the degree to which singular demands are met in the work environment (Tziner et al., 2014). Occupation satisfaction is a standout amongst the most vital and all around examined regions of study. With the goal for workers to be fruitful employer should consistently guarantee the fulfilment of their workers (Daud, 2016). Besides that, the job satisfaction can be explained as a feeling that staff feel when received the appraisal from the task done or the feeling satisfied with the overall job environment (Bakan and Buyukbese, 2013). Contended by the author, the mistake and following surrender of their job prompt the quantitative components, which are dissected including regardless of whether the worker is happy with this kind of work, whether the activity influences them to feel appreciate, and whether they have the pleasure and development (Salleh et al., 2012). Job satisfaction is one of the necessities and well-studied areas as </w:t>
      </w:r>
      <w:proofErr w:type="gramStart"/>
      <w:r>
        <w:rPr>
          <w:rFonts w:asciiTheme="minorBidi" w:hAnsiTheme="minorBidi"/>
          <w:sz w:val="24"/>
          <w:szCs w:val="24"/>
        </w:rPr>
        <w:t>in order to</w:t>
      </w:r>
      <w:proofErr w:type="gramEnd"/>
      <w:r>
        <w:rPr>
          <w:rFonts w:asciiTheme="minorBidi" w:hAnsiTheme="minorBidi"/>
          <w:sz w:val="24"/>
          <w:szCs w:val="24"/>
        </w:rPr>
        <w:t xml:space="preserve"> become a successful company, the employer need to know on how to make the staffs satisfied with the work (Daud, 2016).</w:t>
      </w:r>
    </w:p>
    <w:p w14:paraId="23A43081"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 xml:space="preserve">The point of occupation fulfilment is significant </w:t>
      </w:r>
      <w:proofErr w:type="gramStart"/>
      <w:r>
        <w:rPr>
          <w:rFonts w:asciiTheme="minorBidi" w:hAnsiTheme="minorBidi"/>
          <w:sz w:val="24"/>
          <w:szCs w:val="24"/>
        </w:rPr>
        <w:t>as a result of</w:t>
      </w:r>
      <w:proofErr w:type="gramEnd"/>
      <w:r>
        <w:rPr>
          <w:rFonts w:asciiTheme="minorBidi" w:hAnsiTheme="minorBidi"/>
          <w:sz w:val="24"/>
          <w:szCs w:val="24"/>
        </w:rPr>
        <w:t xml:space="preserve"> its importance to the physical and mental prosperity of workers, and its suggestions for work linked practices, for example, efficiency, truant or job hop (Bakan et al., 2013).</w:t>
      </w:r>
      <w:r>
        <w:t xml:space="preserve"> </w:t>
      </w:r>
      <w:r>
        <w:rPr>
          <w:rFonts w:asciiTheme="minorBidi" w:hAnsiTheme="minorBidi"/>
          <w:sz w:val="24"/>
          <w:szCs w:val="24"/>
        </w:rPr>
        <w:t xml:space="preserve">Attributes like job satisfaction among the focal ideas in authoritative psychology research and have solid pragmatic ramifications for HR administration (Saleem and Qamar, 2017). </w:t>
      </w:r>
    </w:p>
    <w:p w14:paraId="6CE5896C"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 xml:space="preserve">According to Daud (2016), job satisfaction includes the level of a person’s opinions towards and fulfilment with </w:t>
      </w:r>
      <w:proofErr w:type="gramStart"/>
      <w:r>
        <w:rPr>
          <w:rFonts w:asciiTheme="minorBidi" w:hAnsiTheme="minorBidi"/>
          <w:sz w:val="24"/>
          <w:szCs w:val="24"/>
        </w:rPr>
        <w:t>current status</w:t>
      </w:r>
      <w:proofErr w:type="gramEnd"/>
      <w:r>
        <w:rPr>
          <w:rFonts w:asciiTheme="minorBidi" w:hAnsiTheme="minorBidi"/>
          <w:sz w:val="24"/>
          <w:szCs w:val="24"/>
        </w:rPr>
        <w:t xml:space="preserve"> of employment practices, the acchievements and commitments and in addition the status of a person’s fulfilment with all perspectives that straightforwardly or by implication identified with the present place of employment and occupation content. In other words, more satisfied staffs will more likely to stay with </w:t>
      </w:r>
      <w:r>
        <w:rPr>
          <w:rFonts w:asciiTheme="minorBidi" w:hAnsiTheme="minorBidi"/>
          <w:sz w:val="24"/>
          <w:szCs w:val="24"/>
        </w:rPr>
        <w:lastRenderedPageBreak/>
        <w:t xml:space="preserve">the organization. The condition where an employee has unhappiness and dissatisfaction can be described commonly that they have an unsatisfied job and it is stated that factors that able make employees feel satisfied including desirable incentive, stimulating job and helpful job support consist of the job satisfaction (Noor, 2012). Besides, the emotions and attitudes of workers in the circumstances of working are quite probable to form a kind of negative influence (Eslami, 2012). This implies what the workers pick up at work is imperative to influence them to feel commendable and spur them to keep working (Panatik, Rajab, Shaari </w:t>
      </w:r>
      <w:proofErr w:type="gramStart"/>
      <w:r>
        <w:rPr>
          <w:rFonts w:asciiTheme="minorBidi" w:hAnsiTheme="minorBidi"/>
          <w:sz w:val="24"/>
          <w:szCs w:val="24"/>
        </w:rPr>
        <w:t>and et al.</w:t>
      </w:r>
      <w:proofErr w:type="gramEnd"/>
      <w:r>
        <w:rPr>
          <w:rFonts w:asciiTheme="minorBidi" w:hAnsiTheme="minorBidi"/>
          <w:sz w:val="24"/>
          <w:szCs w:val="24"/>
        </w:rPr>
        <w:t xml:space="preserve">, 2012). </w:t>
      </w:r>
    </w:p>
    <w:p w14:paraId="3CD5D5CB"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 xml:space="preserve">The worker fulfilment has turned out to be one of the fundamental corporate targets as of late and business likewise comprehended that affiliations can't achieve centred levels of significant worth, either at a thing level or a customer advantage level, if their employees don't feel satisfied or don't identify with the association (Bakan et al., 2013). Besides, expanded occupation fulfilment has been appeared to be associated with person qualities (Tziner et al., 2014). Individual connection may likewise be viewed as an individual trademark prone to connect with work fulfilment. In any case, little research thought has been given to the association between association style and employment fulfilment (Eslami, 2012). </w:t>
      </w:r>
    </w:p>
    <w:p w14:paraId="72779367"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 xml:space="preserve">These </w:t>
      </w:r>
      <w:proofErr w:type="gramStart"/>
      <w:r>
        <w:rPr>
          <w:rFonts w:asciiTheme="minorBidi" w:hAnsiTheme="minorBidi"/>
          <w:sz w:val="24"/>
          <w:szCs w:val="24"/>
        </w:rPr>
        <w:t>looks into</w:t>
      </w:r>
      <w:proofErr w:type="gramEnd"/>
      <w:r>
        <w:rPr>
          <w:rFonts w:asciiTheme="minorBidi" w:hAnsiTheme="minorBidi"/>
          <w:sz w:val="24"/>
          <w:szCs w:val="24"/>
        </w:rPr>
        <w:t xml:space="preserve"> depend on the certain suppositions that activity fulfilment is a probable determinant of truancy, turnover, efficiency, in-part work execution and additional part conduct. For example, various researches have built up work fulfilment as a critical indicator of worker turnover. One of the </w:t>
      </w:r>
      <w:proofErr w:type="gramStart"/>
      <w:r>
        <w:rPr>
          <w:rFonts w:asciiTheme="minorBidi" w:hAnsiTheme="minorBidi"/>
          <w:sz w:val="24"/>
          <w:szCs w:val="24"/>
        </w:rPr>
        <w:t>study</w:t>
      </w:r>
      <w:proofErr w:type="gramEnd"/>
      <w:r>
        <w:rPr>
          <w:rFonts w:asciiTheme="minorBidi" w:hAnsiTheme="minorBidi"/>
          <w:sz w:val="24"/>
          <w:szCs w:val="24"/>
        </w:rPr>
        <w:t xml:space="preserve"> dissected the presumption that the less fulfilled laborers have a tendency to leave while the more fulfilled ones have a tendency to stay in a vocation (Bakan et al., 2013). </w:t>
      </w:r>
    </w:p>
    <w:p w14:paraId="705EBB45"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Subsequently, this investigation is significant for the heads and additionally the strategy creators in understanding the most extreme significance of the practices that cultivates work fulfilment and authoritative duty, particularly because of profoundly productive workers</w:t>
      </w:r>
      <w:r>
        <w:rPr>
          <w:rFonts w:asciiTheme="minorBidi" w:hAnsiTheme="minorBidi"/>
          <w:color w:val="FF0000"/>
          <w:sz w:val="24"/>
          <w:szCs w:val="24"/>
        </w:rPr>
        <w:t xml:space="preserve"> </w:t>
      </w:r>
      <w:r>
        <w:rPr>
          <w:rFonts w:asciiTheme="minorBidi" w:hAnsiTheme="minorBidi"/>
          <w:sz w:val="24"/>
          <w:szCs w:val="24"/>
        </w:rPr>
        <w:t xml:space="preserve">(Saleem and Qamar, 2017). The researchers accordingly estimated that connection styles would connect to work fulfilment, so secure connection style partners with more </w:t>
      </w:r>
      <w:r>
        <w:rPr>
          <w:rFonts w:asciiTheme="minorBidi" w:hAnsiTheme="minorBidi"/>
          <w:sz w:val="24"/>
          <w:szCs w:val="24"/>
        </w:rPr>
        <w:lastRenderedPageBreak/>
        <w:t>elevated amounts of occupation fulfilment than avoidant and on edge styles (Tziner et al., 2014).</w:t>
      </w:r>
    </w:p>
    <w:p w14:paraId="7D4332C9"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The limitations for the researches on job satisfaction are tiny as diversity of researches have been conducted and it also recommends the further knowledge on the intention to stay or quit job by the employee (Sakiru, 2013).</w:t>
      </w:r>
    </w:p>
    <w:p w14:paraId="16003871" w14:textId="1C9EE697" w:rsidR="007307FD" w:rsidRDefault="007307FD" w:rsidP="00021C1D">
      <w:pPr>
        <w:tabs>
          <w:tab w:val="left" w:pos="450"/>
        </w:tabs>
        <w:spacing w:line="360" w:lineRule="auto"/>
        <w:ind w:left="450" w:hanging="24"/>
        <w:jc w:val="both"/>
        <w:rPr>
          <w:rFonts w:asciiTheme="minorBidi" w:hAnsiTheme="minorBidi"/>
          <w:sz w:val="24"/>
          <w:szCs w:val="24"/>
        </w:rPr>
      </w:pPr>
      <w:r>
        <w:rPr>
          <w:rFonts w:asciiTheme="minorBidi" w:hAnsiTheme="minorBidi"/>
          <w:sz w:val="24"/>
          <w:szCs w:val="24"/>
        </w:rPr>
        <w:t xml:space="preserve">The specific plan needed in a company especially to the service-based industry when the workers depending on the knowledge and skills </w:t>
      </w:r>
      <w:proofErr w:type="gramStart"/>
      <w:r>
        <w:rPr>
          <w:rFonts w:asciiTheme="minorBidi" w:hAnsiTheme="minorBidi"/>
          <w:sz w:val="24"/>
          <w:szCs w:val="24"/>
        </w:rPr>
        <w:t>in order to</w:t>
      </w:r>
      <w:proofErr w:type="gramEnd"/>
      <w:r>
        <w:rPr>
          <w:rFonts w:asciiTheme="minorBidi" w:hAnsiTheme="minorBidi"/>
          <w:sz w:val="24"/>
          <w:szCs w:val="24"/>
        </w:rPr>
        <w:t xml:space="preserve"> make customer satisfaction and the output cannot be achieved when the employee not happy with the job and left the company after the company already expense the necessity trainings to the employee (Saleem and Qamar, 2017). Thus, it is relevant to include this factor in the research. </w:t>
      </w:r>
    </w:p>
    <w:p w14:paraId="2181FE6D" w14:textId="77777777" w:rsidR="007307FD" w:rsidRDefault="007307FD" w:rsidP="007307FD">
      <w:pPr>
        <w:ind w:left="426"/>
        <w:rPr>
          <w:rFonts w:asciiTheme="minorBidi" w:hAnsiTheme="minorBidi"/>
          <w:b/>
          <w:bCs/>
          <w:sz w:val="24"/>
          <w:szCs w:val="24"/>
        </w:rPr>
      </w:pPr>
      <w:r>
        <w:rPr>
          <w:rFonts w:asciiTheme="minorBidi" w:hAnsiTheme="minorBidi"/>
          <w:b/>
          <w:bCs/>
          <w:sz w:val="24"/>
          <w:szCs w:val="24"/>
        </w:rPr>
        <w:br w:type="page"/>
      </w:r>
    </w:p>
    <w:p w14:paraId="130A57FE" w14:textId="77777777" w:rsidR="007307FD" w:rsidRDefault="007307FD" w:rsidP="007307FD">
      <w:pPr>
        <w:keepNext/>
        <w:keepLines/>
        <w:spacing w:before="240" w:after="240"/>
        <w:ind w:firstLine="426"/>
        <w:outlineLvl w:val="0"/>
        <w:rPr>
          <w:rFonts w:ascii="Arial" w:eastAsiaTheme="majorEastAsia" w:hAnsi="Arial" w:cs="Arial"/>
          <w:b/>
          <w:bCs/>
          <w:sz w:val="24"/>
          <w:szCs w:val="24"/>
        </w:rPr>
      </w:pPr>
      <w:bookmarkStart w:id="59" w:name="_Toc514766514"/>
      <w:bookmarkStart w:id="60" w:name="_Toc522369843"/>
      <w:r>
        <w:rPr>
          <w:rFonts w:ascii="Arial" w:eastAsiaTheme="majorEastAsia" w:hAnsi="Arial" w:cs="Arial"/>
          <w:b/>
          <w:bCs/>
          <w:sz w:val="24"/>
          <w:szCs w:val="24"/>
        </w:rPr>
        <w:lastRenderedPageBreak/>
        <w:t>2.2.3 Working Condition</w:t>
      </w:r>
      <w:bookmarkEnd w:id="59"/>
      <w:bookmarkEnd w:id="60"/>
      <w:r>
        <w:rPr>
          <w:rFonts w:ascii="Arial" w:eastAsiaTheme="majorEastAsia" w:hAnsi="Arial" w:cs="Arial"/>
          <w:b/>
          <w:bCs/>
          <w:sz w:val="24"/>
          <w:szCs w:val="24"/>
        </w:rPr>
        <w:t xml:space="preserve"> </w:t>
      </w:r>
    </w:p>
    <w:p w14:paraId="0EDE6E30" w14:textId="77F56923" w:rsidR="007307FD" w:rsidRDefault="007307FD" w:rsidP="007307FD">
      <w:pPr>
        <w:spacing w:after="0" w:line="360" w:lineRule="auto"/>
        <w:ind w:left="426"/>
        <w:jc w:val="both"/>
        <w:rPr>
          <w:rFonts w:asciiTheme="minorBidi" w:hAnsiTheme="minorBidi"/>
          <w:sz w:val="24"/>
          <w:szCs w:val="24"/>
        </w:rPr>
      </w:pPr>
      <w:r>
        <w:rPr>
          <w:rFonts w:asciiTheme="minorBidi" w:hAnsiTheme="minorBidi"/>
          <w:sz w:val="24"/>
          <w:szCs w:val="24"/>
        </w:rPr>
        <w:t xml:space="preserve">Work condition is one of the </w:t>
      </w:r>
      <w:r w:rsidR="00F33E93">
        <w:rPr>
          <w:rFonts w:asciiTheme="minorBidi" w:hAnsiTheme="minorBidi"/>
          <w:sz w:val="24"/>
          <w:szCs w:val="24"/>
        </w:rPr>
        <w:t>factors</w:t>
      </w:r>
      <w:r>
        <w:rPr>
          <w:rFonts w:asciiTheme="minorBidi" w:hAnsiTheme="minorBidi"/>
          <w:sz w:val="24"/>
          <w:szCs w:val="24"/>
        </w:rPr>
        <w:t xml:space="preserve"> that influence the workers engagement and with right work condition, the workers able to be more energetic, showing high level of enthusiasm towards the job and efficiently doing the task (Gabel-Shemueli, Dolan and Suárez-Ceretti, 2017). Rahim et al. (2014) show the view that working condition is related positively with the objectives and attitudes toward job hop. Workers spend lots of time in common together in the office, therefore, Hassan et al (2012) made the comment that the working environment is quite significant for workers as they spend much time on the same workplace. </w:t>
      </w:r>
      <w:r>
        <w:rPr>
          <w:rFonts w:ascii="Arial" w:eastAsia="Microsoft YaHei" w:hAnsi="Arial" w:cs="Arial"/>
          <w:sz w:val="24"/>
          <w:szCs w:val="24"/>
          <w:lang w:eastAsia="zh-CN"/>
        </w:rPr>
        <w:t>As a result, the studies make a generalization of the factor including the objectives and attitudes of employees toward job hop determining the environment of an organization (</w:t>
      </w:r>
      <w:r>
        <w:rPr>
          <w:rFonts w:ascii="Arial" w:eastAsia="Microsoft YaHei" w:hAnsi="Arial" w:cs="Arial"/>
          <w:color w:val="222222"/>
          <w:sz w:val="24"/>
          <w:szCs w:val="24"/>
          <w:shd w:val="clear" w:color="auto" w:fill="FFFFFF"/>
        </w:rPr>
        <w:t xml:space="preserve">Wahab, </w:t>
      </w:r>
      <w:r>
        <w:rPr>
          <w:rFonts w:ascii="Arial" w:eastAsia="Microsoft YaHei" w:hAnsi="Arial" w:cs="Arial"/>
          <w:color w:val="222222"/>
          <w:sz w:val="24"/>
          <w:szCs w:val="24"/>
          <w:shd w:val="clear" w:color="auto" w:fill="FFFFFF"/>
          <w:lang w:eastAsia="zh-CN"/>
        </w:rPr>
        <w:t>2014</w:t>
      </w:r>
      <w:r>
        <w:rPr>
          <w:rFonts w:ascii="Arial" w:eastAsia="Microsoft YaHei" w:hAnsi="Arial" w:cs="Arial"/>
          <w:sz w:val="24"/>
          <w:szCs w:val="24"/>
          <w:lang w:eastAsia="zh-CN"/>
        </w:rPr>
        <w:t>).</w:t>
      </w:r>
      <w:r>
        <w:rPr>
          <w:rFonts w:asciiTheme="minorBidi" w:hAnsiTheme="minorBidi"/>
          <w:sz w:val="24"/>
          <w:szCs w:val="24"/>
        </w:rPr>
        <w:t xml:space="preserve"> The younger generation like to have flexibility in the work condition (Daud, 2016).</w:t>
      </w:r>
    </w:p>
    <w:p w14:paraId="0635E2C9"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 xml:space="preserve">It was also being regarded as parameters that workers do not enjoy the current job, become unwilling to stay at the same position then and reduce their productivity at last (Puteh, 2012). There is a developing assemblage of proof connecting the physical work environment with both fulfilment and productivity of workers (Rothe et al., 2012). Contrasts saw crosswise over ages recommend that the current generation of expert specialists request adaptable work routines which consider accomplishment in their own </w:t>
      </w:r>
      <w:proofErr w:type="gramStart"/>
      <w:r>
        <w:rPr>
          <w:rFonts w:asciiTheme="minorBidi" w:hAnsiTheme="minorBidi"/>
          <w:sz w:val="24"/>
          <w:szCs w:val="24"/>
        </w:rPr>
        <w:t>and also</w:t>
      </w:r>
      <w:proofErr w:type="gramEnd"/>
      <w:r>
        <w:rPr>
          <w:rFonts w:asciiTheme="minorBidi" w:hAnsiTheme="minorBidi"/>
          <w:sz w:val="24"/>
          <w:szCs w:val="24"/>
        </w:rPr>
        <w:t xml:space="preserve"> their expert life (George, 2015). </w:t>
      </w:r>
    </w:p>
    <w:p w14:paraId="5C49E719"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Next, seeing that the participants were decently happy with their task, there might be a requirement for the organization to look at updating the work itself for example, a less tedious work design can be implemented to make work more fascinating (Salleh et al., 2012). This study proposes that enhancing the working conditions by expanding the remunerating parts of work could be effective for expanding work fulfilment and decreasing the job-hopping behaviour, that lead to the key highlights of a favourable surrounding would have all the earmarks of being the accessibility of adequate assets to conduct the task given, adaptability and a lovely or fun work environment (George, 2015).</w:t>
      </w:r>
    </w:p>
    <w:p w14:paraId="5798837B" w14:textId="2FCBD9B5" w:rsidR="007307FD" w:rsidRDefault="007307FD" w:rsidP="003B1487">
      <w:pPr>
        <w:spacing w:line="360" w:lineRule="auto"/>
        <w:ind w:left="360"/>
        <w:jc w:val="both"/>
        <w:rPr>
          <w:rFonts w:asciiTheme="minorBidi" w:hAnsiTheme="minorBidi"/>
          <w:sz w:val="24"/>
          <w:szCs w:val="24"/>
        </w:rPr>
      </w:pPr>
      <w:r>
        <w:rPr>
          <w:rFonts w:asciiTheme="minorBidi" w:hAnsiTheme="minorBidi"/>
          <w:sz w:val="24"/>
          <w:szCs w:val="24"/>
        </w:rPr>
        <w:lastRenderedPageBreak/>
        <w:t xml:space="preserve">Based on research by Kotey (2017), the author mentioned that the government of Australia promote the managers to allow the employees to have the flexible working arrangements </w:t>
      </w:r>
      <w:proofErr w:type="gramStart"/>
      <w:r>
        <w:rPr>
          <w:rFonts w:asciiTheme="minorBidi" w:hAnsiTheme="minorBidi"/>
          <w:sz w:val="24"/>
          <w:szCs w:val="24"/>
        </w:rPr>
        <w:t>as long as</w:t>
      </w:r>
      <w:proofErr w:type="gramEnd"/>
      <w:r>
        <w:rPr>
          <w:rFonts w:asciiTheme="minorBidi" w:hAnsiTheme="minorBidi"/>
          <w:sz w:val="24"/>
          <w:szCs w:val="24"/>
        </w:rPr>
        <w:t xml:space="preserve"> the reason given is reasonable and acceptable as the practice able to reduce the absenteeism, turnover and increase the work satisfaction and efficiency. In the event of that employers can give a superior workplace and encourage amicable collaborator connections among employees, work fulfilment can be successfully improved (Lee, Huang and Zhao, 2012). Other than that, the new working conditions that been introduced are flexible start and end of the working time, able to work from home, and flexibility to choose the working shift with the intention that </w:t>
      </w:r>
      <w:proofErr w:type="gramStart"/>
      <w:r>
        <w:rPr>
          <w:rFonts w:asciiTheme="minorBidi" w:hAnsiTheme="minorBidi"/>
          <w:sz w:val="24"/>
          <w:szCs w:val="24"/>
        </w:rPr>
        <w:t>all of</w:t>
      </w:r>
      <w:proofErr w:type="gramEnd"/>
      <w:r>
        <w:rPr>
          <w:rFonts w:asciiTheme="minorBidi" w:hAnsiTheme="minorBidi"/>
          <w:sz w:val="24"/>
          <w:szCs w:val="24"/>
        </w:rPr>
        <w:t xml:space="preserve"> these efforts able to improve the employee productivity and reduce the job-hopping phenomenon (Kotey, 2017).</w:t>
      </w:r>
    </w:p>
    <w:p w14:paraId="10F8E8D1" w14:textId="3ABEC5AC" w:rsidR="007307FD" w:rsidRDefault="007307FD" w:rsidP="007307FD">
      <w:pPr>
        <w:spacing w:after="0" w:line="360" w:lineRule="auto"/>
        <w:ind w:left="426"/>
        <w:jc w:val="both"/>
        <w:rPr>
          <w:rFonts w:asciiTheme="minorBidi" w:hAnsiTheme="minorBidi"/>
          <w:sz w:val="24"/>
          <w:szCs w:val="24"/>
        </w:rPr>
      </w:pPr>
      <w:proofErr w:type="gramStart"/>
      <w:r>
        <w:rPr>
          <w:rFonts w:asciiTheme="minorBidi" w:hAnsiTheme="minorBidi"/>
          <w:sz w:val="24"/>
          <w:szCs w:val="24"/>
        </w:rPr>
        <w:t>In order to</w:t>
      </w:r>
      <w:proofErr w:type="gramEnd"/>
      <w:r>
        <w:rPr>
          <w:rFonts w:asciiTheme="minorBidi" w:hAnsiTheme="minorBidi"/>
          <w:sz w:val="24"/>
          <w:szCs w:val="24"/>
        </w:rPr>
        <w:t xml:space="preserve"> abstain the employee having dissatisfaction, poor performance, frequent job hopping, stress and high levels of turnover, the employer must provide a good working condition to the employees (Gabel-Shemueli, Dolan and Suárez-Ceretti, 2017). A good working condition able to encourage the workers to be more productive and efficient that will boost the company competitiveness (Juhdi et al., 2013). Thus, working condition is one of the important </w:t>
      </w:r>
      <w:r w:rsidR="005A75E2">
        <w:rPr>
          <w:rFonts w:asciiTheme="minorBidi" w:hAnsiTheme="minorBidi"/>
          <w:sz w:val="24"/>
          <w:szCs w:val="24"/>
        </w:rPr>
        <w:t>factors</w:t>
      </w:r>
      <w:r>
        <w:rPr>
          <w:rFonts w:asciiTheme="minorBidi" w:hAnsiTheme="minorBidi"/>
          <w:sz w:val="24"/>
          <w:szCs w:val="24"/>
        </w:rPr>
        <w:t xml:space="preserve"> to be analyse in the research based on literature reviews. </w:t>
      </w:r>
    </w:p>
    <w:p w14:paraId="515517C2" w14:textId="77777777" w:rsidR="003B1487" w:rsidRDefault="003B1487">
      <w:pPr>
        <w:rPr>
          <w:rFonts w:ascii="Arial" w:eastAsiaTheme="majorEastAsia" w:hAnsi="Arial" w:cs="Arial"/>
          <w:b/>
          <w:bCs/>
          <w:sz w:val="24"/>
          <w:szCs w:val="24"/>
        </w:rPr>
      </w:pPr>
      <w:bookmarkStart w:id="61" w:name="_Toc514766515"/>
      <w:r>
        <w:rPr>
          <w:rFonts w:ascii="Arial" w:eastAsiaTheme="majorEastAsia" w:hAnsi="Arial" w:cs="Arial"/>
          <w:b/>
          <w:bCs/>
          <w:sz w:val="24"/>
          <w:szCs w:val="24"/>
        </w:rPr>
        <w:br w:type="page"/>
      </w:r>
    </w:p>
    <w:p w14:paraId="33574587" w14:textId="3A6BB6EB" w:rsidR="007307FD" w:rsidRPr="003B1487" w:rsidRDefault="007307FD" w:rsidP="003B1487">
      <w:pPr>
        <w:pStyle w:val="Heading1"/>
        <w:rPr>
          <w:rFonts w:ascii="Arial" w:eastAsiaTheme="minorHAnsi" w:hAnsi="Arial" w:cs="Arial"/>
          <w:b/>
          <w:sz w:val="24"/>
          <w:szCs w:val="24"/>
        </w:rPr>
      </w:pPr>
      <w:bookmarkStart w:id="62" w:name="_Toc522369844"/>
      <w:r w:rsidRPr="003B1487">
        <w:rPr>
          <w:rFonts w:ascii="Arial" w:hAnsi="Arial" w:cs="Arial"/>
          <w:b/>
          <w:color w:val="auto"/>
          <w:sz w:val="24"/>
          <w:szCs w:val="24"/>
        </w:rPr>
        <w:lastRenderedPageBreak/>
        <w:t>2.3 INFLUENCING FACTORS AND RELATIONSHIP WITH JOB HOPPING</w:t>
      </w:r>
      <w:bookmarkEnd w:id="61"/>
      <w:bookmarkEnd w:id="62"/>
      <w:r w:rsidRPr="003B1487">
        <w:rPr>
          <w:rFonts w:ascii="Arial" w:hAnsi="Arial" w:cs="Arial"/>
          <w:b/>
          <w:color w:val="auto"/>
          <w:sz w:val="24"/>
          <w:szCs w:val="24"/>
        </w:rPr>
        <w:t xml:space="preserve"> </w:t>
      </w:r>
    </w:p>
    <w:p w14:paraId="3613225C" w14:textId="77777777" w:rsidR="007307FD" w:rsidRDefault="007307FD" w:rsidP="003B1487">
      <w:pPr>
        <w:spacing w:before="240" w:line="360" w:lineRule="auto"/>
        <w:jc w:val="both"/>
        <w:rPr>
          <w:rFonts w:asciiTheme="minorBidi" w:hAnsiTheme="minorBidi"/>
          <w:sz w:val="24"/>
          <w:szCs w:val="24"/>
        </w:rPr>
      </w:pPr>
      <w:r>
        <w:rPr>
          <w:rFonts w:asciiTheme="minorBidi" w:hAnsiTheme="minorBidi"/>
          <w:sz w:val="24"/>
          <w:szCs w:val="24"/>
        </w:rPr>
        <w:t xml:space="preserve">Huynh (2017) express that insufficient compensation is the significant reason of four (pay, working conditions, work improvement and training) that influence representatives to stop their employments. </w:t>
      </w:r>
    </w:p>
    <w:p w14:paraId="171A06DB" w14:textId="77777777" w:rsidR="007307FD" w:rsidRDefault="007307FD" w:rsidP="003A5CE4">
      <w:pPr>
        <w:spacing w:before="240" w:line="360" w:lineRule="auto"/>
        <w:jc w:val="both"/>
        <w:rPr>
          <w:rFonts w:asciiTheme="minorBidi" w:hAnsiTheme="minorBidi"/>
          <w:sz w:val="24"/>
          <w:szCs w:val="24"/>
        </w:rPr>
      </w:pPr>
      <w:r>
        <w:rPr>
          <w:rFonts w:asciiTheme="minorBidi" w:hAnsiTheme="minorBidi"/>
          <w:sz w:val="24"/>
          <w:szCs w:val="24"/>
        </w:rPr>
        <w:t>The key components for retention can be believed to be at the level of the association, for example, compensation and benefits (pay and professional success), human resource works on (training and distributive equity), authoritative culture, socialization and parts of administration (George, 2015).</w:t>
      </w:r>
    </w:p>
    <w:p w14:paraId="5C85B475"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Among the reasons are low wages, insufficient advantages, absence of professional successes, absence of association portrayal, poor association with administration, poor comprehension of the tasks, absence of appropriate training and poor workplace, are the eight factors that been considered as critical to worker turnover, and more reasons were incorporate enlisting hones, administrative styles, absence of acknowledgment, absence of focused pay frameworks and lethal work environment situations (Thwala et al., 2012).</w:t>
      </w:r>
    </w:p>
    <w:p w14:paraId="1068CF7D"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 xml:space="preserve">Generally, the discoveries have featured the significance of pay, advancement, work itself, supervision, and hierarchical duty in impacting turnover goal among the retail workers and these discoveries are valuable in featuring the requirement for the organization to create fitting methodologies and human resource policies </w:t>
      </w:r>
      <w:proofErr w:type="gramStart"/>
      <w:r>
        <w:rPr>
          <w:rFonts w:asciiTheme="minorBidi" w:hAnsiTheme="minorBidi"/>
          <w:sz w:val="24"/>
          <w:szCs w:val="24"/>
        </w:rPr>
        <w:t>so as to</w:t>
      </w:r>
      <w:proofErr w:type="gramEnd"/>
      <w:r>
        <w:rPr>
          <w:rFonts w:asciiTheme="minorBidi" w:hAnsiTheme="minorBidi"/>
          <w:sz w:val="24"/>
          <w:szCs w:val="24"/>
        </w:rPr>
        <w:t xml:space="preserve"> diminish its high worker turnover later on (Salleh et al., 2012). </w:t>
      </w:r>
    </w:p>
    <w:p w14:paraId="1FEC9FDD" w14:textId="77777777" w:rsidR="007307FD" w:rsidRDefault="007307FD" w:rsidP="007307FD">
      <w:pPr>
        <w:autoSpaceDE w:val="0"/>
        <w:autoSpaceDN w:val="0"/>
        <w:adjustRightInd w:val="0"/>
        <w:spacing w:after="0" w:line="360" w:lineRule="auto"/>
        <w:jc w:val="both"/>
        <w:rPr>
          <w:rFonts w:asciiTheme="minorBidi" w:hAnsiTheme="minorBidi"/>
          <w:sz w:val="24"/>
          <w:szCs w:val="24"/>
        </w:rPr>
      </w:pPr>
      <w:r>
        <w:rPr>
          <w:rFonts w:asciiTheme="minorBidi" w:hAnsiTheme="minorBidi"/>
          <w:sz w:val="24"/>
          <w:szCs w:val="24"/>
        </w:rPr>
        <w:t>In conjunction to this phenomenon, it is recommended for the organizations to provide better remuneration package, training, and a better working environment for the employees to remain loyal towards their organization and not quitting the job (Jules et al., 2017). Thus, the discoveries furnished exact help that fulfilment with pay, advancement, unrivalled, and the work itself impacts retention rate (Salleh et al., 2012).</w:t>
      </w:r>
    </w:p>
    <w:p w14:paraId="53BDB6A1" w14:textId="449A285E" w:rsidR="007307FD" w:rsidRDefault="007307FD" w:rsidP="003A5CE4">
      <w:pPr>
        <w:tabs>
          <w:tab w:val="left" w:pos="0"/>
        </w:tabs>
        <w:spacing w:before="240" w:line="360" w:lineRule="auto"/>
        <w:jc w:val="both"/>
        <w:rPr>
          <w:rFonts w:ascii="Arial" w:hAnsi="Arial" w:cs="Arial"/>
          <w:sz w:val="24"/>
          <w:szCs w:val="24"/>
        </w:rPr>
      </w:pPr>
      <w:r>
        <w:rPr>
          <w:rFonts w:ascii="Arial" w:hAnsi="Arial" w:cs="Arial"/>
          <w:sz w:val="24"/>
          <w:szCs w:val="24"/>
        </w:rPr>
        <w:t>The factors that make the employees make the decision to find another better work opportunity are receiving low income, having scarce opportunities to be</w:t>
      </w:r>
      <w:r w:rsidR="003A5CE4">
        <w:rPr>
          <w:rFonts w:ascii="Arial" w:hAnsi="Arial" w:cs="Arial"/>
          <w:sz w:val="24"/>
          <w:szCs w:val="24"/>
        </w:rPr>
        <w:t xml:space="preserve"> </w:t>
      </w:r>
      <w:r>
        <w:rPr>
          <w:rFonts w:ascii="Arial" w:hAnsi="Arial" w:cs="Arial"/>
          <w:sz w:val="24"/>
          <w:szCs w:val="24"/>
        </w:rPr>
        <w:t>promoted and having high level of stress in the workplace (Gabel-Shemueli, Dolan and Suárez-Ceretti, 2017).</w:t>
      </w:r>
    </w:p>
    <w:p w14:paraId="3014140F" w14:textId="69D71126" w:rsidR="007307FD" w:rsidRDefault="007307FD" w:rsidP="007307FD">
      <w:pPr>
        <w:keepNext/>
        <w:keepLines/>
        <w:spacing w:before="240" w:after="0"/>
        <w:ind w:firstLine="426"/>
        <w:outlineLvl w:val="0"/>
        <w:rPr>
          <w:rFonts w:ascii="Arial" w:eastAsiaTheme="majorEastAsia" w:hAnsi="Arial" w:cs="Arial"/>
          <w:b/>
          <w:bCs/>
          <w:sz w:val="24"/>
          <w:szCs w:val="24"/>
        </w:rPr>
      </w:pPr>
      <w:bookmarkStart w:id="63" w:name="_Toc514766516"/>
      <w:bookmarkStart w:id="64" w:name="_Toc522369845"/>
      <w:r>
        <w:rPr>
          <w:rFonts w:ascii="Arial" w:eastAsiaTheme="majorEastAsia" w:hAnsi="Arial" w:cs="Arial"/>
          <w:b/>
          <w:bCs/>
          <w:sz w:val="24"/>
          <w:szCs w:val="24"/>
        </w:rPr>
        <w:lastRenderedPageBreak/>
        <w:t>2.3.1 Income Level with Job Hopping</w:t>
      </w:r>
      <w:bookmarkEnd w:id="63"/>
      <w:bookmarkEnd w:id="64"/>
      <w:r>
        <w:rPr>
          <w:rFonts w:ascii="Arial" w:eastAsiaTheme="majorEastAsia" w:hAnsi="Arial" w:cs="Arial"/>
          <w:b/>
          <w:bCs/>
          <w:sz w:val="24"/>
          <w:szCs w:val="24"/>
        </w:rPr>
        <w:t xml:space="preserve"> </w:t>
      </w:r>
    </w:p>
    <w:p w14:paraId="0D524790"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In Asian setting, job hopping has turned into a typical trending in Malaysian's workforce as revealed by Human Resource Online (2015) where 83% of Malaysian picks better compensation as their best need when they are endeavouring to switch employment (Jules et al., 2017). Job hopping’s behind reasons is comprise of the would like to scan for better employments with quantitative pay, workplace with a good background, higher positions of employment and opportunity to work in evolving fields (Nair, 2014). The better pay is often being noted as the vital cause for an employee change the job frequently (Yuen, 2016).</w:t>
      </w:r>
    </w:p>
    <w:p w14:paraId="28901710" w14:textId="77777777" w:rsidR="007307FD" w:rsidRDefault="007307FD" w:rsidP="007307FD">
      <w:pPr>
        <w:spacing w:before="240" w:line="360" w:lineRule="auto"/>
        <w:ind w:left="426" w:hanging="426"/>
        <w:jc w:val="both"/>
        <w:rPr>
          <w:rFonts w:asciiTheme="minorBidi" w:hAnsiTheme="minorBidi"/>
          <w:sz w:val="24"/>
          <w:szCs w:val="24"/>
        </w:rPr>
      </w:pPr>
      <w:r>
        <w:rPr>
          <w:rFonts w:asciiTheme="minorBidi" w:hAnsiTheme="minorBidi"/>
          <w:sz w:val="24"/>
          <w:szCs w:val="24"/>
        </w:rPr>
        <w:tab/>
      </w:r>
      <w:r>
        <w:rPr>
          <w:rFonts w:ascii="Arial" w:eastAsia="Microsoft YaHei" w:hAnsi="Arial" w:cs="Arial"/>
          <w:color w:val="000000" w:themeColor="text1"/>
          <w:sz w:val="24"/>
          <w:szCs w:val="24"/>
          <w:lang w:eastAsia="zh-CN"/>
        </w:rPr>
        <w:t>Many people link seeking job with higher salary, bonuses and welfare than the present company providing, which are reasons for them to change jobs (</w:t>
      </w:r>
      <w:r>
        <w:rPr>
          <w:rFonts w:ascii="Arial" w:eastAsia="Microsoft YaHei" w:hAnsi="Arial" w:cs="Arial"/>
          <w:color w:val="222222"/>
          <w:sz w:val="24"/>
          <w:szCs w:val="24"/>
          <w:shd w:val="clear" w:color="auto" w:fill="FFFFFF"/>
        </w:rPr>
        <w:t xml:space="preserve">Yusoff, </w:t>
      </w:r>
      <w:r>
        <w:rPr>
          <w:rFonts w:ascii="Arial" w:eastAsia="Microsoft YaHei" w:hAnsi="Arial" w:cs="Arial"/>
          <w:color w:val="222222"/>
          <w:sz w:val="24"/>
          <w:szCs w:val="24"/>
          <w:shd w:val="clear" w:color="auto" w:fill="FFFFFF"/>
          <w:lang w:eastAsia="zh-CN"/>
        </w:rPr>
        <w:t>2013</w:t>
      </w:r>
      <w:r>
        <w:rPr>
          <w:rFonts w:ascii="Arial" w:eastAsia="Microsoft YaHei" w:hAnsi="Arial" w:cs="Arial"/>
          <w:color w:val="000000" w:themeColor="text1"/>
          <w:sz w:val="24"/>
          <w:szCs w:val="24"/>
          <w:lang w:eastAsia="zh-CN"/>
        </w:rPr>
        <w:t xml:space="preserve">). Furthermore, a company compensation and pay strategy should likewise be composed with outrageous care. Measurements demonstrate that the normal raise, a worker can expect is 3 percent, interestingly, if a worker leaves the company, in any case, they can anticipate an expansion of 10-20 percent in their compensations. Subsequently, bosses must endeavour to develop a framework in which conferred workers are monetarily remunerated rather than the individuals who job </w:t>
      </w:r>
      <w:r>
        <w:rPr>
          <w:rFonts w:ascii="Arial" w:eastAsia="Microsoft YaHei" w:hAnsi="Arial" w:cs="Arial"/>
          <w:sz w:val="24"/>
          <w:szCs w:val="24"/>
          <w:lang w:eastAsia="zh-CN"/>
        </w:rPr>
        <w:t xml:space="preserve">hop frequently </w:t>
      </w:r>
      <w:r>
        <w:rPr>
          <w:rFonts w:asciiTheme="minorBidi" w:hAnsiTheme="minorBidi"/>
          <w:sz w:val="24"/>
          <w:szCs w:val="24"/>
        </w:rPr>
        <w:t xml:space="preserve">(Saleem and Qamar, 2017). </w:t>
      </w:r>
    </w:p>
    <w:p w14:paraId="3AD179AF"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The supervisors expected that these specialists are inclined to resign particularly they discover higher pays somewhere else. This finding is equivalent to past research (Downe et al., 2012). Especially valid in Malaysia, Lee et al. (2012) agrees that outward rewards are better for generation Y. Outward rewards are the tangible remuneration, for example, compensation and other advantages (Queiri et al., 2015). The study noticed that the younger generation of employees are more materialistic or having a solid inspiration towards compensate framework, and they tend to jump from one occupation to the next for a couple of additional dollars (Downe et al., 2012). The employees will job hop to a much reputable and large organization as these organizations able to pay more compared to the small companies (Steenackers et al., 2016).</w:t>
      </w:r>
    </w:p>
    <w:p w14:paraId="6027451A" w14:textId="5FB67D11" w:rsidR="007307FD" w:rsidRDefault="007307FD" w:rsidP="003A5CE4">
      <w:pPr>
        <w:spacing w:line="360" w:lineRule="auto"/>
        <w:ind w:left="360"/>
        <w:jc w:val="both"/>
        <w:rPr>
          <w:rFonts w:asciiTheme="minorBidi" w:hAnsiTheme="minorBidi"/>
          <w:sz w:val="24"/>
          <w:szCs w:val="24"/>
        </w:rPr>
      </w:pPr>
      <w:r>
        <w:rPr>
          <w:rFonts w:asciiTheme="minorBidi" w:hAnsiTheme="minorBidi"/>
          <w:sz w:val="24"/>
          <w:szCs w:val="24"/>
        </w:rPr>
        <w:lastRenderedPageBreak/>
        <w:t>The effect of fulfilment with pay and incidental advantage has been the most persuasive factor, among others, to actuate the choice to stop for generation Y workers and such outcomes are a solid sign that generation Y workers emphatically favour extraneous prizes, and if these prizes are not adequately given, they will adverse effect workers' fulfilment, which at last pushes them away looking for employments with better outward rewards (Queiri et al., 2015).</w:t>
      </w:r>
    </w:p>
    <w:p w14:paraId="5D92DFA5"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Reward and remuneration are the types of substantial advantages and money related returns that a representative gets, anyway with the rising economy and the present workplace the rewards and acknowledgment take in various structures as these incorporate execution based prizes, worker acknowledgment, non-fiscal motivators, extrinsic rewards, and intrinsic rewards and execution based pay enhances worker execution notwithstanding propelling and connecting with representatives causing to enhance representative retention</w:t>
      </w:r>
      <w:r>
        <w:t xml:space="preserve"> </w:t>
      </w:r>
      <w:r>
        <w:rPr>
          <w:rFonts w:asciiTheme="minorBidi" w:hAnsiTheme="minorBidi"/>
          <w:sz w:val="24"/>
          <w:szCs w:val="24"/>
        </w:rPr>
        <w:t>(Imna and Hassan, 2015).</w:t>
      </w:r>
    </w:p>
    <w:p w14:paraId="669A97AD"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Younger generation workers at present face difficulties to adapt with high than average cost for basic items, particularly since this generation has diverse examples of living and budgetary duties regarding satisfy that make along these lines, they keep on shifting starting with one employment then onto the next for better compensation and benefits (Queiri et al., 2015).</w:t>
      </w:r>
    </w:p>
    <w:p w14:paraId="53B9C6C6"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 xml:space="preserve">Note that reward and pay rehearses impacts representative retention and this is clear in numerous association (Imna </w:t>
      </w:r>
      <w:proofErr w:type="gramStart"/>
      <w:r>
        <w:rPr>
          <w:rFonts w:asciiTheme="minorBidi" w:hAnsiTheme="minorBidi"/>
          <w:sz w:val="24"/>
          <w:szCs w:val="24"/>
        </w:rPr>
        <w:t>and et al.</w:t>
      </w:r>
      <w:proofErr w:type="gramEnd"/>
      <w:r>
        <w:rPr>
          <w:rFonts w:asciiTheme="minorBidi" w:hAnsiTheme="minorBidi"/>
          <w:sz w:val="24"/>
          <w:szCs w:val="24"/>
        </w:rPr>
        <w:t>, 2015). Other study has discovered that 30 percent of changes starting with one association then onto the next incorporate downgrades, though 4 percent of occupation changes incorporate advancements (Queiri et al., 2015). It is hence certain that explanations behind job hopping starting with one occupation then onto the next employment past fiscal elements (Leidner and Smith, 2013). Of the 23 interviewed with employees, 19 prompted that getting additional cash for workers is a decent method to hold qualified staff (Huynh, 2017).</w:t>
      </w:r>
    </w:p>
    <w:p w14:paraId="190B8E99"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 xml:space="preserve">Beside these, salary, benefits, and remuneration package offered by the organization can be essential elements that can increase job satisfaction </w:t>
      </w:r>
      <w:r>
        <w:rPr>
          <w:rFonts w:asciiTheme="minorBidi" w:hAnsiTheme="minorBidi"/>
          <w:sz w:val="24"/>
          <w:szCs w:val="24"/>
        </w:rPr>
        <w:lastRenderedPageBreak/>
        <w:t>level (Daud, 2016). The researchers inspect how firms alter their remuneration plans for occupant officials in the wake of losing administrators to different organizations (Gao et al., 2015). Another path for the representatives to get work fulfilment is through what they see to be reasonable pay (Panatik et al., 2012).</w:t>
      </w:r>
    </w:p>
    <w:p w14:paraId="6B6A2FF0"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The skilled employees decided to leave the company because the other companies offer much higher salary compared to the current employment and it being proved by an interview that 20 out of 23 participants agree with the statement (Huynh, 2017). The researcher underlines the significance of pay as a solid indicator of worker turnover referring to various studies (George, 2015).</w:t>
      </w:r>
    </w:p>
    <w:p w14:paraId="63BDF868"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Based on research by Gao et al. (2015), CEO of the company will be unlikely to job hop compared to the other level of employee because it is possible to the other level get promotion at the other company and with the promotion, the employee able to get a pay raise for 37 percent more than previous income. The above shows a clear link between income level and job hopping, whereby, the higher the income, the less likely to job hop.</w:t>
      </w:r>
      <w:r>
        <w:rPr>
          <w:rFonts w:asciiTheme="minorBidi" w:hAnsiTheme="minorBidi"/>
          <w:sz w:val="24"/>
          <w:szCs w:val="24"/>
        </w:rPr>
        <w:br w:type="page"/>
      </w:r>
    </w:p>
    <w:p w14:paraId="09EF8F1E" w14:textId="77777777" w:rsidR="007307FD" w:rsidRDefault="007307FD" w:rsidP="007307FD">
      <w:pPr>
        <w:keepNext/>
        <w:keepLines/>
        <w:spacing w:before="240" w:after="240"/>
        <w:ind w:firstLine="426"/>
        <w:outlineLvl w:val="0"/>
        <w:rPr>
          <w:rFonts w:ascii="Arial" w:eastAsiaTheme="majorEastAsia" w:hAnsi="Arial" w:cs="Arial"/>
          <w:b/>
          <w:bCs/>
          <w:sz w:val="24"/>
          <w:szCs w:val="24"/>
        </w:rPr>
      </w:pPr>
      <w:bookmarkStart w:id="65" w:name="_Toc514766517"/>
      <w:bookmarkStart w:id="66" w:name="_Toc522369846"/>
      <w:r>
        <w:rPr>
          <w:rFonts w:ascii="Arial" w:eastAsiaTheme="majorEastAsia" w:hAnsi="Arial" w:cs="Arial"/>
          <w:b/>
          <w:bCs/>
          <w:sz w:val="24"/>
          <w:szCs w:val="24"/>
        </w:rPr>
        <w:lastRenderedPageBreak/>
        <w:t>2.3.2 Job Satisfaction with Job Hopping</w:t>
      </w:r>
      <w:bookmarkEnd w:id="65"/>
      <w:bookmarkEnd w:id="66"/>
      <w:r>
        <w:rPr>
          <w:rFonts w:ascii="Arial" w:eastAsiaTheme="majorEastAsia" w:hAnsi="Arial" w:cs="Arial"/>
          <w:b/>
          <w:bCs/>
          <w:sz w:val="24"/>
          <w:szCs w:val="24"/>
        </w:rPr>
        <w:t xml:space="preserve"> </w:t>
      </w:r>
    </w:p>
    <w:p w14:paraId="46522380"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This development had been emerged in Malaysian workforce since 2005 (The Sunday Daily) as per research led by universal firm Taylor Nelson Sofres (TNS) which expressed that greater part of the grown-up’s workforce (58%) job hop on a normal of no less than three occupations in five years because of their low employment satisfaction (Jules et al., 2017). Daud (2016) defined job satisfaction as an attitude towards work-related conditions. Thus, when an unsatisfied employee decided to leave the company, it is important to the employer to know what the reasons in order are to make the other employees left for the same reason (Saleem and Qamar, 2017). Losing competent workers will make the company lose the competitive advantage as the action lead to decreasing in productivity and quality (Juhdi et al., 2013).</w:t>
      </w:r>
    </w:p>
    <w:p w14:paraId="5828C8C7" w14:textId="77777777" w:rsidR="007307FD" w:rsidRDefault="007307FD" w:rsidP="007307FD">
      <w:pPr>
        <w:spacing w:line="360" w:lineRule="auto"/>
        <w:ind w:left="426"/>
        <w:jc w:val="both"/>
        <w:rPr>
          <w:rFonts w:ascii="Arial" w:eastAsia="Microsoft YaHei" w:hAnsi="Arial" w:cs="Arial"/>
          <w:color w:val="000000" w:themeColor="text1"/>
          <w:sz w:val="24"/>
          <w:szCs w:val="24"/>
          <w:lang w:eastAsia="zh-CN"/>
        </w:rPr>
      </w:pPr>
      <w:r>
        <w:rPr>
          <w:rFonts w:ascii="Arial" w:eastAsia="Microsoft YaHei" w:hAnsi="Arial" w:cs="Arial"/>
          <w:color w:val="000000" w:themeColor="text1"/>
          <w:sz w:val="24"/>
          <w:szCs w:val="24"/>
          <w:lang w:eastAsia="zh-CN"/>
        </w:rPr>
        <w:t xml:space="preserve">As indicated by a research (Ong, 2014), job hopping in Malaysia will increment as majority of the nation's workforce switches a normal of three occupations in five years because of low employment fulfilment that has additionally pinpointed the high occupation turnover in Malaysia to companies neglecting to recognize the necessities of its younger generation employees. Based on Bhatla et al. (2014), the employee will remain in the company when they satisfied with the employer. </w:t>
      </w:r>
    </w:p>
    <w:p w14:paraId="2FAB6DFC"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Low job satisfaction will lead employees to seek other job employment that will suit their satisfaction level (Jules et al., 2017). This research demonstrates that with regards to staff maintenance, even in creating nations, it isn't simply about cash; rather, the fulfilment that a man lands from the position itself or the earth, in which the worker works, can assume an extremely noteworthy part (Saleem and Qamar, 2017). Other researchers have found that employee job satisfaction would fundamentally affect work performance, truancy and turnover and worker relations (Daud, 2016).</w:t>
      </w:r>
    </w:p>
    <w:p w14:paraId="5EA72168"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 xml:space="preserve">Gen Y appreciates offering back to the society and volunteering and on the off chance that they have confidence in the association and feel the estimations of the work environment are in accordance with their own, they will be devoted, persevering and full drew in to indicate they truly believe </w:t>
      </w:r>
      <w:r>
        <w:rPr>
          <w:rFonts w:asciiTheme="minorBidi" w:hAnsiTheme="minorBidi"/>
          <w:sz w:val="24"/>
          <w:szCs w:val="24"/>
        </w:rPr>
        <w:lastRenderedPageBreak/>
        <w:t xml:space="preserve">they can and will have any sort of impact (Chung et al., 2013). In other words, more satisfied employees will more likely to remain with the organization. </w:t>
      </w:r>
    </w:p>
    <w:p w14:paraId="4CB969D9" w14:textId="77777777" w:rsidR="007307FD" w:rsidRDefault="007307FD" w:rsidP="007307FD">
      <w:pPr>
        <w:spacing w:line="360" w:lineRule="auto"/>
        <w:ind w:left="426"/>
        <w:jc w:val="both"/>
        <w:rPr>
          <w:rFonts w:asciiTheme="minorBidi" w:hAnsiTheme="minorBidi"/>
          <w:sz w:val="24"/>
          <w:szCs w:val="24"/>
        </w:rPr>
      </w:pPr>
      <w:r>
        <w:rPr>
          <w:rFonts w:asciiTheme="minorBidi" w:hAnsiTheme="minorBidi"/>
          <w:sz w:val="24"/>
          <w:szCs w:val="24"/>
        </w:rPr>
        <w:t xml:space="preserve">In view of this, understanding the factors associated with job satisfaction is timely and valuable (Daud, 2016). Other than feeling disappointed with the tasks, workers </w:t>
      </w:r>
      <w:proofErr w:type="gramStart"/>
      <w:r>
        <w:rPr>
          <w:rFonts w:asciiTheme="minorBidi" w:hAnsiTheme="minorBidi"/>
          <w:sz w:val="24"/>
          <w:szCs w:val="24"/>
        </w:rPr>
        <w:t>have a tendency to</w:t>
      </w:r>
      <w:proofErr w:type="gramEnd"/>
      <w:r>
        <w:rPr>
          <w:rFonts w:asciiTheme="minorBidi" w:hAnsiTheme="minorBidi"/>
          <w:sz w:val="24"/>
          <w:szCs w:val="24"/>
        </w:rPr>
        <w:t xml:space="preserve"> create aim to job hop (Panatik et al., 2012). Poor employment fulfilment creates obnoxious emotions that spur the person to withdraw from this circumstance (Tziner et al., 2014). In the sake of attaining self-actualization, they will attempt to chase after another challenge from another company (Juhdi et al., 2013). It is important for employers to keep on looking for ways to enhance the level of job satisfaction among the new generation of employees </w:t>
      </w:r>
      <w:proofErr w:type="gramStart"/>
      <w:r>
        <w:rPr>
          <w:rFonts w:asciiTheme="minorBidi" w:hAnsiTheme="minorBidi"/>
          <w:sz w:val="24"/>
          <w:szCs w:val="24"/>
        </w:rPr>
        <w:t>in order to</w:t>
      </w:r>
      <w:proofErr w:type="gramEnd"/>
      <w:r>
        <w:rPr>
          <w:rFonts w:asciiTheme="minorBidi" w:hAnsiTheme="minorBidi"/>
          <w:sz w:val="24"/>
          <w:szCs w:val="24"/>
        </w:rPr>
        <w:t xml:space="preserve"> keep them in the organisations for a long time.</w:t>
      </w:r>
      <w:r>
        <w:t xml:space="preserve"> </w:t>
      </w:r>
      <w:r>
        <w:rPr>
          <w:rFonts w:asciiTheme="minorBidi" w:hAnsiTheme="minorBidi"/>
          <w:sz w:val="24"/>
          <w:szCs w:val="24"/>
        </w:rPr>
        <w:t>(Daud, 2016).</w:t>
      </w:r>
    </w:p>
    <w:p w14:paraId="001E8639" w14:textId="77777777" w:rsidR="007307FD" w:rsidRDefault="007307FD" w:rsidP="007307FD">
      <w:pPr>
        <w:spacing w:line="360" w:lineRule="auto"/>
        <w:ind w:left="426"/>
        <w:jc w:val="both"/>
        <w:rPr>
          <w:rFonts w:ascii="Arial" w:eastAsia="Microsoft YaHei" w:hAnsi="Arial" w:cs="Arial"/>
          <w:sz w:val="24"/>
          <w:szCs w:val="24"/>
          <w:lang w:eastAsia="zh-CN"/>
        </w:rPr>
      </w:pPr>
      <w:r>
        <w:rPr>
          <w:rFonts w:ascii="Arial" w:eastAsia="Microsoft YaHei" w:hAnsi="Arial" w:cs="Arial"/>
          <w:sz w:val="24"/>
          <w:szCs w:val="24"/>
          <w:lang w:eastAsia="zh-CN"/>
        </w:rPr>
        <w:t>It has been showed by studies that the employees having higher satisfaction with their career are likely to own more loyalty to the company compared with those who are dissatisfied with their career (</w:t>
      </w:r>
      <w:r>
        <w:rPr>
          <w:rFonts w:ascii="Arial" w:eastAsia="Microsoft YaHei" w:hAnsi="Arial" w:cs="Arial"/>
          <w:color w:val="222222"/>
          <w:sz w:val="24"/>
          <w:szCs w:val="24"/>
          <w:shd w:val="clear" w:color="auto" w:fill="FFFFFF"/>
        </w:rPr>
        <w:t xml:space="preserve">Mansor, </w:t>
      </w:r>
      <w:r>
        <w:rPr>
          <w:rFonts w:ascii="Arial" w:eastAsia="Microsoft YaHei" w:hAnsi="Arial" w:cs="Arial"/>
          <w:color w:val="222222"/>
          <w:sz w:val="24"/>
          <w:szCs w:val="24"/>
          <w:shd w:val="clear" w:color="auto" w:fill="FFFFFF"/>
          <w:lang w:eastAsia="zh-CN"/>
        </w:rPr>
        <w:t>2010</w:t>
      </w:r>
      <w:r>
        <w:rPr>
          <w:rFonts w:ascii="Arial" w:eastAsia="Microsoft YaHei" w:hAnsi="Arial" w:cs="Arial"/>
          <w:sz w:val="24"/>
          <w:szCs w:val="24"/>
          <w:lang w:eastAsia="zh-CN"/>
        </w:rPr>
        <w:t>). The employee’s job-hopping behaviour has connection with job satisfaction and their loyalty to company (</w:t>
      </w:r>
      <w:r>
        <w:rPr>
          <w:rFonts w:ascii="Arial" w:eastAsia="Microsoft YaHei" w:hAnsi="Arial" w:cs="Arial"/>
          <w:color w:val="222222"/>
          <w:sz w:val="24"/>
          <w:szCs w:val="24"/>
          <w:shd w:val="clear" w:color="auto" w:fill="FFFFFF"/>
        </w:rPr>
        <w:t xml:space="preserve">Alam, </w:t>
      </w:r>
      <w:r>
        <w:rPr>
          <w:rFonts w:ascii="Arial" w:eastAsia="Microsoft YaHei" w:hAnsi="Arial" w:cs="Arial"/>
          <w:color w:val="222222"/>
          <w:sz w:val="24"/>
          <w:szCs w:val="24"/>
          <w:shd w:val="clear" w:color="auto" w:fill="FFFFFF"/>
          <w:lang w:eastAsia="zh-CN"/>
        </w:rPr>
        <w:t>2010</w:t>
      </w:r>
      <w:r>
        <w:rPr>
          <w:rFonts w:ascii="Arial" w:eastAsia="Microsoft YaHei" w:hAnsi="Arial" w:cs="Arial"/>
          <w:sz w:val="24"/>
          <w:szCs w:val="24"/>
          <w:lang w:eastAsia="zh-CN"/>
        </w:rPr>
        <w:t>). However, job satisfaction occupies a small part even less than 15% in the whole real rate of turnover (</w:t>
      </w:r>
      <w:r>
        <w:rPr>
          <w:rFonts w:ascii="Arial" w:eastAsia="Microsoft YaHei" w:hAnsi="Arial" w:cs="Arial"/>
          <w:color w:val="222222"/>
          <w:sz w:val="24"/>
          <w:szCs w:val="24"/>
          <w:shd w:val="clear" w:color="auto" w:fill="FFFFFF"/>
        </w:rPr>
        <w:t xml:space="preserve">Noordin, </w:t>
      </w:r>
      <w:r>
        <w:rPr>
          <w:rFonts w:ascii="Arial" w:eastAsia="Microsoft YaHei" w:hAnsi="Arial" w:cs="Arial"/>
          <w:color w:val="222222"/>
          <w:sz w:val="24"/>
          <w:szCs w:val="24"/>
          <w:shd w:val="clear" w:color="auto" w:fill="FFFFFF"/>
          <w:lang w:eastAsia="zh-CN"/>
        </w:rPr>
        <w:t>2010</w:t>
      </w:r>
      <w:r>
        <w:rPr>
          <w:rFonts w:ascii="Arial" w:eastAsia="Microsoft YaHei" w:hAnsi="Arial" w:cs="Arial"/>
          <w:sz w:val="24"/>
          <w:szCs w:val="24"/>
          <w:lang w:eastAsia="zh-CN"/>
        </w:rPr>
        <w:t>).</w:t>
      </w:r>
    </w:p>
    <w:p w14:paraId="2E0FEAC3" w14:textId="77777777" w:rsidR="007307FD" w:rsidRDefault="007307FD" w:rsidP="007307FD">
      <w:pPr>
        <w:spacing w:line="360" w:lineRule="auto"/>
        <w:ind w:left="426"/>
        <w:jc w:val="both"/>
        <w:rPr>
          <w:rFonts w:asciiTheme="minorBidi" w:hAnsiTheme="minorBidi"/>
          <w:sz w:val="24"/>
          <w:szCs w:val="24"/>
        </w:rPr>
      </w:pPr>
      <w:r>
        <w:rPr>
          <w:rFonts w:ascii="Arial" w:eastAsia="Microsoft YaHei" w:hAnsi="Arial" w:cs="Arial"/>
          <w:sz w:val="24"/>
          <w:szCs w:val="24"/>
          <w:lang w:eastAsia="zh-CN"/>
        </w:rPr>
        <w:t>The workers with lower satisfaction have higher tendency to act unfavourably when staying at company and to make the choice to change job finally, and the level of satisfaction is great impacted by the scope of job that executed by the employees (</w:t>
      </w:r>
      <w:r>
        <w:rPr>
          <w:rFonts w:ascii="Arial" w:eastAsia="Microsoft YaHei" w:hAnsi="Arial" w:cs="Arial"/>
          <w:color w:val="222222"/>
          <w:sz w:val="24"/>
          <w:szCs w:val="24"/>
          <w:shd w:val="clear" w:color="auto" w:fill="FFFFFF"/>
        </w:rPr>
        <w:t xml:space="preserve">Juhdi et al., </w:t>
      </w:r>
      <w:r>
        <w:rPr>
          <w:rFonts w:ascii="Arial" w:eastAsia="Microsoft YaHei" w:hAnsi="Arial" w:cs="Arial"/>
          <w:color w:val="222222"/>
          <w:sz w:val="24"/>
          <w:szCs w:val="24"/>
          <w:shd w:val="clear" w:color="auto" w:fill="FFFFFF"/>
          <w:lang w:eastAsia="zh-CN"/>
        </w:rPr>
        <w:t>2013</w:t>
      </w:r>
      <w:r>
        <w:rPr>
          <w:rFonts w:ascii="Arial" w:eastAsia="Microsoft YaHei" w:hAnsi="Arial" w:cs="Arial"/>
          <w:sz w:val="24"/>
          <w:szCs w:val="24"/>
          <w:lang w:eastAsia="zh-CN"/>
        </w:rPr>
        <w:t>).</w:t>
      </w:r>
      <w:r>
        <w:rPr>
          <w:rFonts w:asciiTheme="minorBidi" w:hAnsiTheme="minorBidi"/>
          <w:sz w:val="24"/>
          <w:szCs w:val="24"/>
        </w:rPr>
        <w:t xml:space="preserve"> Consequently, work fulfilment ought to show a worker with turnover expectations which constitute behavioural goals that reflect disappointment with the company (Tziner et al., 2014). </w:t>
      </w:r>
    </w:p>
    <w:p w14:paraId="33ADFB35"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 xml:space="preserve">The employee satisfaction also may have affected when the current co-workers tend to job hop and make the employee demotivated and less engagement with work and the worst scenario is when the employee that left the company is a high performer </w:t>
      </w:r>
      <w:bookmarkStart w:id="67" w:name="_Hlk507500668"/>
      <w:r>
        <w:rPr>
          <w:rFonts w:asciiTheme="minorBidi" w:hAnsiTheme="minorBidi"/>
          <w:sz w:val="24"/>
          <w:szCs w:val="24"/>
        </w:rPr>
        <w:t xml:space="preserve">(Saleem and Qamar, 2017). </w:t>
      </w:r>
    </w:p>
    <w:p w14:paraId="348AE33E"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 xml:space="preserve">In general, the employee in small company tend to job hop to the bigger organization, </w:t>
      </w:r>
      <w:proofErr w:type="gramStart"/>
      <w:r>
        <w:rPr>
          <w:rFonts w:asciiTheme="minorBidi" w:hAnsiTheme="minorBidi"/>
          <w:sz w:val="24"/>
          <w:szCs w:val="24"/>
        </w:rPr>
        <w:t>in order to</w:t>
      </w:r>
      <w:proofErr w:type="gramEnd"/>
      <w:r>
        <w:rPr>
          <w:rFonts w:asciiTheme="minorBidi" w:hAnsiTheme="minorBidi"/>
          <w:sz w:val="24"/>
          <w:szCs w:val="24"/>
        </w:rPr>
        <w:t xml:space="preserve"> be promoted to higher level as the smaller </w:t>
      </w:r>
      <w:r>
        <w:rPr>
          <w:rFonts w:asciiTheme="minorBidi" w:hAnsiTheme="minorBidi"/>
          <w:sz w:val="24"/>
          <w:szCs w:val="24"/>
        </w:rPr>
        <w:lastRenderedPageBreak/>
        <w:t>company have a flatter organization and few vacancies that make the employees unable to be promoted easily and this promotion able to make the employees satisfied with the job given (Steenackers et al., 2016).</w:t>
      </w:r>
      <w:bookmarkEnd w:id="67"/>
    </w:p>
    <w:p w14:paraId="4F3C83D6" w14:textId="77777777" w:rsidR="007307FD" w:rsidRDefault="007307FD" w:rsidP="007307FD">
      <w:pPr>
        <w:keepNext/>
        <w:keepLines/>
        <w:spacing w:before="240" w:after="240"/>
        <w:outlineLvl w:val="0"/>
        <w:rPr>
          <w:rFonts w:ascii="Arial" w:eastAsiaTheme="majorEastAsia" w:hAnsi="Arial" w:cs="Arial"/>
          <w:b/>
          <w:bCs/>
          <w:color w:val="2F5496" w:themeColor="accent1" w:themeShade="BF"/>
          <w:sz w:val="24"/>
          <w:szCs w:val="24"/>
        </w:rPr>
      </w:pPr>
      <w:r>
        <w:rPr>
          <w:rFonts w:asciiTheme="majorHAnsi" w:eastAsiaTheme="majorEastAsia" w:hAnsiTheme="majorHAnsi" w:cstheme="majorBidi"/>
          <w:color w:val="2F5496" w:themeColor="accent1" w:themeShade="BF"/>
          <w:sz w:val="32"/>
          <w:szCs w:val="32"/>
        </w:rPr>
        <w:br w:type="page"/>
      </w:r>
      <w:bookmarkStart w:id="68" w:name="_Toc514766518"/>
      <w:bookmarkStart w:id="69" w:name="_Toc522369847"/>
      <w:r>
        <w:rPr>
          <w:rFonts w:ascii="Arial" w:eastAsiaTheme="majorEastAsia" w:hAnsi="Arial" w:cs="Arial"/>
          <w:b/>
          <w:bCs/>
          <w:sz w:val="24"/>
          <w:szCs w:val="24"/>
        </w:rPr>
        <w:lastRenderedPageBreak/>
        <w:t>2.3.3 Working Condition with Job Hopping</w:t>
      </w:r>
      <w:bookmarkEnd w:id="68"/>
      <w:bookmarkEnd w:id="69"/>
      <w:r>
        <w:rPr>
          <w:rFonts w:ascii="Arial" w:eastAsiaTheme="majorEastAsia" w:hAnsi="Arial" w:cs="Arial"/>
          <w:b/>
          <w:bCs/>
          <w:sz w:val="24"/>
          <w:szCs w:val="24"/>
        </w:rPr>
        <w:t xml:space="preserve"> </w:t>
      </w:r>
    </w:p>
    <w:p w14:paraId="5F9A7910" w14:textId="77777777" w:rsidR="007307FD" w:rsidRDefault="007307FD" w:rsidP="007307FD">
      <w:pPr>
        <w:spacing w:line="360" w:lineRule="auto"/>
        <w:jc w:val="both"/>
        <w:rPr>
          <w:rFonts w:ascii="Arial" w:eastAsia="Microsoft YaHei" w:hAnsi="Arial" w:cs="Arial"/>
          <w:sz w:val="24"/>
          <w:szCs w:val="24"/>
          <w:lang w:eastAsia="zh-CN"/>
        </w:rPr>
      </w:pPr>
      <w:r>
        <w:rPr>
          <w:rFonts w:ascii="Arial" w:eastAsia="Microsoft YaHei" w:hAnsi="Arial" w:cs="Arial"/>
          <w:sz w:val="24"/>
          <w:szCs w:val="24"/>
          <w:lang w:eastAsia="zh-CN"/>
        </w:rPr>
        <w:t>Nowadays, the employees are requesting for a helpful working condition composed by some key parts including personal accessibility and contentment (</w:t>
      </w:r>
      <w:r>
        <w:rPr>
          <w:rFonts w:ascii="Arial" w:eastAsia="Microsoft YaHei" w:hAnsi="Arial" w:cs="Arial"/>
          <w:color w:val="222222"/>
          <w:sz w:val="24"/>
          <w:szCs w:val="24"/>
          <w:shd w:val="clear" w:color="auto" w:fill="FFFFFF"/>
        </w:rPr>
        <w:t xml:space="preserve">Ariana, </w:t>
      </w:r>
      <w:r>
        <w:rPr>
          <w:rFonts w:ascii="Arial" w:eastAsia="Microsoft YaHei" w:hAnsi="Arial" w:cs="Arial"/>
          <w:color w:val="222222"/>
          <w:sz w:val="24"/>
          <w:szCs w:val="24"/>
          <w:shd w:val="clear" w:color="auto" w:fill="FFFFFF"/>
          <w:lang w:eastAsia="zh-CN"/>
        </w:rPr>
        <w:t>2013</w:t>
      </w:r>
      <w:r>
        <w:rPr>
          <w:rFonts w:ascii="Arial" w:eastAsia="Microsoft YaHei" w:hAnsi="Arial" w:cs="Arial"/>
          <w:sz w:val="24"/>
          <w:szCs w:val="24"/>
          <w:lang w:eastAsia="zh-CN"/>
        </w:rPr>
        <w:t>). The above opinion is supported by current researches and studies conducted where workers would like to work in a harmless environment which also increase their working productivity (</w:t>
      </w:r>
      <w:r>
        <w:rPr>
          <w:rFonts w:ascii="Arial" w:eastAsia="Microsoft YaHei" w:hAnsi="Arial" w:cs="Arial"/>
          <w:color w:val="222222"/>
          <w:sz w:val="24"/>
          <w:szCs w:val="24"/>
          <w:shd w:val="clear" w:color="auto" w:fill="FFFFFF"/>
        </w:rPr>
        <w:t xml:space="preserve">Hussain, </w:t>
      </w:r>
      <w:r>
        <w:rPr>
          <w:rFonts w:ascii="Arial" w:eastAsia="Microsoft YaHei" w:hAnsi="Arial" w:cs="Arial"/>
          <w:color w:val="222222"/>
          <w:sz w:val="24"/>
          <w:szCs w:val="24"/>
          <w:shd w:val="clear" w:color="auto" w:fill="FFFFFF"/>
          <w:lang w:eastAsia="zh-CN"/>
        </w:rPr>
        <w:t>2014</w:t>
      </w:r>
      <w:r>
        <w:rPr>
          <w:rFonts w:ascii="Arial" w:eastAsia="Microsoft YaHei" w:hAnsi="Arial" w:cs="Arial"/>
          <w:sz w:val="24"/>
          <w:szCs w:val="24"/>
          <w:lang w:eastAsia="zh-CN"/>
        </w:rPr>
        <w:t>). There is an importance to emphasize that the working surroundings’ atmosphere including temperature, lighting and sounds are additional fabrics which are helpful to increase the satisfaction of jobs with proper providing (</w:t>
      </w:r>
      <w:r>
        <w:rPr>
          <w:rFonts w:ascii="Arial" w:eastAsia="Microsoft YaHei" w:hAnsi="Arial" w:cs="Arial"/>
          <w:color w:val="222222"/>
          <w:sz w:val="24"/>
          <w:szCs w:val="24"/>
          <w:shd w:val="clear" w:color="auto" w:fill="FFFFFF"/>
        </w:rPr>
        <w:t xml:space="preserve">Ganguly, </w:t>
      </w:r>
      <w:r>
        <w:rPr>
          <w:rFonts w:ascii="Arial" w:eastAsia="Microsoft YaHei" w:hAnsi="Arial" w:cs="Arial"/>
          <w:color w:val="222222"/>
          <w:sz w:val="24"/>
          <w:szCs w:val="24"/>
          <w:shd w:val="clear" w:color="auto" w:fill="FFFFFF"/>
          <w:lang w:eastAsia="zh-CN"/>
        </w:rPr>
        <w:t>2015</w:t>
      </w:r>
      <w:r>
        <w:rPr>
          <w:rFonts w:ascii="Arial" w:eastAsia="Microsoft YaHei" w:hAnsi="Arial" w:cs="Arial"/>
          <w:sz w:val="24"/>
          <w:szCs w:val="24"/>
          <w:lang w:eastAsia="zh-CN"/>
        </w:rPr>
        <w:t>). To this degree, the lighting and temperature should be regulated to a comfortable level for whole workers in the sake of a maximum performance in job. Besides, nowadays employees also would like to work in the company which is nearby their living places and the working condition should be tidy and convenient (</w:t>
      </w:r>
      <w:r>
        <w:rPr>
          <w:rFonts w:ascii="Arial" w:eastAsia="Microsoft YaHei" w:hAnsi="Arial" w:cs="Arial"/>
          <w:color w:val="222222"/>
          <w:sz w:val="24"/>
          <w:szCs w:val="24"/>
          <w:shd w:val="clear" w:color="auto" w:fill="FFFFFF"/>
        </w:rPr>
        <w:t xml:space="preserve">Wakabayashi, </w:t>
      </w:r>
      <w:r>
        <w:rPr>
          <w:rFonts w:ascii="Arial" w:eastAsia="Microsoft YaHei" w:hAnsi="Arial" w:cs="Arial"/>
          <w:color w:val="222222"/>
          <w:sz w:val="24"/>
          <w:szCs w:val="24"/>
          <w:shd w:val="clear" w:color="auto" w:fill="FFFFFF"/>
          <w:lang w:eastAsia="zh-CN"/>
        </w:rPr>
        <w:t>2014</w:t>
      </w:r>
      <w:r>
        <w:rPr>
          <w:rFonts w:ascii="Arial" w:eastAsia="Microsoft YaHei" w:hAnsi="Arial" w:cs="Arial"/>
          <w:sz w:val="24"/>
          <w:szCs w:val="24"/>
          <w:lang w:eastAsia="zh-CN"/>
        </w:rPr>
        <w:t>). Moreover, the employees have the expectations of modern and up-to-date equipment, technology, tools and products to use in their workplace (</w:t>
      </w:r>
      <w:r>
        <w:rPr>
          <w:rFonts w:ascii="Arial" w:eastAsia="Microsoft YaHei" w:hAnsi="Arial" w:cs="Arial"/>
          <w:color w:val="222222"/>
          <w:sz w:val="24"/>
          <w:szCs w:val="24"/>
          <w:shd w:val="clear" w:color="auto" w:fill="FFFFFF"/>
        </w:rPr>
        <w:t xml:space="preserve">Teoh, </w:t>
      </w:r>
      <w:r>
        <w:rPr>
          <w:rFonts w:ascii="Arial" w:eastAsia="Microsoft YaHei" w:hAnsi="Arial" w:cs="Arial"/>
          <w:color w:val="222222"/>
          <w:sz w:val="24"/>
          <w:szCs w:val="24"/>
          <w:shd w:val="clear" w:color="auto" w:fill="FFFFFF"/>
          <w:lang w:eastAsia="zh-CN"/>
        </w:rPr>
        <w:t>2012</w:t>
      </w:r>
      <w:r>
        <w:rPr>
          <w:rFonts w:ascii="Arial" w:eastAsia="Microsoft YaHei" w:hAnsi="Arial" w:cs="Arial"/>
          <w:sz w:val="24"/>
          <w:szCs w:val="24"/>
          <w:lang w:eastAsia="zh-CN"/>
        </w:rPr>
        <w:t>).</w:t>
      </w:r>
    </w:p>
    <w:p w14:paraId="4423503A" w14:textId="77777777" w:rsidR="007307FD" w:rsidRDefault="007307FD" w:rsidP="007307FD">
      <w:pPr>
        <w:autoSpaceDE w:val="0"/>
        <w:autoSpaceDN w:val="0"/>
        <w:adjustRightInd w:val="0"/>
        <w:spacing w:line="360" w:lineRule="auto"/>
        <w:jc w:val="both"/>
        <w:rPr>
          <w:rFonts w:asciiTheme="minorBidi" w:hAnsiTheme="minorBidi"/>
          <w:sz w:val="24"/>
          <w:szCs w:val="24"/>
        </w:rPr>
      </w:pPr>
      <w:r>
        <w:rPr>
          <w:rFonts w:asciiTheme="minorBidi" w:hAnsiTheme="minorBidi"/>
          <w:sz w:val="24"/>
          <w:szCs w:val="24"/>
        </w:rPr>
        <w:t xml:space="preserve">Through various researches, Chung et al. (2013) have discovered that Generation Y longs for workplaces that empower them to become specialists in their field, further the studies, work for a company that is respectable, and accomplish a feeling of fellowship with their peers. Research demonstrates that exceedingly fulfilled and very involved workers are more devoted to their company and energetically put extensive vitality </w:t>
      </w:r>
      <w:proofErr w:type="gramStart"/>
      <w:r>
        <w:rPr>
          <w:rFonts w:asciiTheme="minorBidi" w:hAnsiTheme="minorBidi"/>
          <w:sz w:val="24"/>
          <w:szCs w:val="24"/>
        </w:rPr>
        <w:t>so as to</w:t>
      </w:r>
      <w:proofErr w:type="gramEnd"/>
      <w:r>
        <w:rPr>
          <w:rFonts w:asciiTheme="minorBidi" w:hAnsiTheme="minorBidi"/>
          <w:sz w:val="24"/>
          <w:szCs w:val="24"/>
        </w:rPr>
        <w:t xml:space="preserve"> accomplish company objectives (Saleem and Qamar, 2017). Current patterns demonstrate shorter work residencies and continuous change occupation among Generation Y (Wieck et al, 2010). Based on company size, the job hop frequency are much higher in small company compared to the larger company (Steenackers et al., 2016). This younger generation require flexibility and if the company is not providing them with the work or life balance they are seeking, they will change the employment accordingly (Chung et al., 2013). Gen Y prefers flexibility in getting the work done (Daud, 2016).</w:t>
      </w:r>
    </w:p>
    <w:p w14:paraId="19C98CC0" w14:textId="77777777" w:rsidR="007307FD" w:rsidRDefault="007307FD" w:rsidP="007307FD">
      <w:pPr>
        <w:autoSpaceDE w:val="0"/>
        <w:autoSpaceDN w:val="0"/>
        <w:adjustRightInd w:val="0"/>
        <w:spacing w:line="360" w:lineRule="auto"/>
        <w:jc w:val="both"/>
        <w:rPr>
          <w:rFonts w:asciiTheme="minorBidi" w:hAnsiTheme="minorBidi"/>
          <w:sz w:val="24"/>
          <w:szCs w:val="24"/>
        </w:rPr>
      </w:pPr>
      <w:r>
        <w:rPr>
          <w:rFonts w:asciiTheme="minorBidi" w:hAnsiTheme="minorBidi"/>
          <w:sz w:val="24"/>
          <w:szCs w:val="24"/>
        </w:rPr>
        <w:t xml:space="preserve">Attitudes like employment fulfilment and occupation association among the focal ideas in authoritative brain science and have solid practical ramifications for HR administration (Schultz and Schultz, 2015). Inside the hierarchical sciences, work fulfilment is likely the most widely recognized, and in addition </w:t>
      </w:r>
      <w:r>
        <w:rPr>
          <w:rFonts w:asciiTheme="minorBidi" w:hAnsiTheme="minorBidi"/>
          <w:sz w:val="24"/>
          <w:szCs w:val="24"/>
        </w:rPr>
        <w:lastRenderedPageBreak/>
        <w:t>the most established operationalization of working environment joy</w:t>
      </w:r>
      <w:r>
        <w:rPr>
          <w:rFonts w:asciiTheme="minorBidi" w:hAnsiTheme="minorBidi"/>
          <w:color w:val="FF0000"/>
          <w:sz w:val="24"/>
          <w:szCs w:val="24"/>
        </w:rPr>
        <w:t xml:space="preserve"> </w:t>
      </w:r>
      <w:r>
        <w:rPr>
          <w:rFonts w:asciiTheme="minorBidi" w:hAnsiTheme="minorBidi"/>
          <w:sz w:val="24"/>
          <w:szCs w:val="24"/>
        </w:rPr>
        <w:t>(Saleem and Qamar, 2017). Administration faces an expansive assignment since Generation Y has exclusive requirements from their administration group, for example, taking care of individual needs, sustaining and bolster, inspiration towards individual achievement, polished methodology, accessibility and great relationship building abilities (Wieck et al, 2010). Younger generation regard visionary pioneers who impart, spur, support staff interest, tune in to needs, express regard for singular exertion and accomplishment, and acclaim steadily (Chung et al., 2013).</w:t>
      </w:r>
    </w:p>
    <w:p w14:paraId="642966C2" w14:textId="77777777" w:rsidR="007307FD" w:rsidRDefault="007307FD" w:rsidP="007307FD">
      <w:pPr>
        <w:autoSpaceDE w:val="0"/>
        <w:autoSpaceDN w:val="0"/>
        <w:adjustRightInd w:val="0"/>
        <w:spacing w:line="360" w:lineRule="auto"/>
        <w:jc w:val="both"/>
        <w:rPr>
          <w:rFonts w:asciiTheme="minorBidi" w:hAnsiTheme="minorBidi"/>
          <w:sz w:val="24"/>
          <w:szCs w:val="24"/>
        </w:rPr>
      </w:pPr>
      <w:r>
        <w:rPr>
          <w:rFonts w:asciiTheme="minorBidi" w:hAnsiTheme="minorBidi"/>
          <w:sz w:val="24"/>
          <w:szCs w:val="24"/>
        </w:rPr>
        <w:t>Even though the situation in the office a bit rough, with the support from the manages and colleagues, the employee able to be satisfied and able to give positive outcome to the company (Saleem and Qamar, 2017). Connection amongst supervisors and representatives is another imperative part in deciding the job satisfaction level for a person (Crossman and Abou-Zaki, 2003).</w:t>
      </w:r>
      <w:r>
        <w:rPr>
          <w:rFonts w:ascii="Arial" w:eastAsia="Microsoft YaHei" w:hAnsi="Arial" w:cs="Arial"/>
          <w:color w:val="000000" w:themeColor="text1"/>
          <w:sz w:val="24"/>
          <w:szCs w:val="24"/>
          <w:lang w:eastAsia="zh-CN"/>
        </w:rPr>
        <w:t xml:space="preserve"> The author said frail worker connections will bring about significantly higher turnover rates among workers, making a cycle of extraordinary business rivalry among similar laborers removing employments from new graduates (Wong, 2012). This thus will compel the nation's new graduates to acknowledge lower entry positions that will influence them to change employments for multiple times or abandon them with the option of staying jobless for an expanded period (</w:t>
      </w:r>
      <w:r>
        <w:rPr>
          <w:rFonts w:ascii="Arial" w:eastAsia="Microsoft YaHei" w:hAnsi="Arial" w:cs="Arial"/>
          <w:color w:val="222222"/>
          <w:sz w:val="24"/>
          <w:szCs w:val="24"/>
          <w:shd w:val="clear" w:color="auto" w:fill="FFFFFF"/>
        </w:rPr>
        <w:t xml:space="preserve">Priya, </w:t>
      </w:r>
      <w:r>
        <w:rPr>
          <w:rFonts w:ascii="Arial" w:eastAsia="Microsoft YaHei" w:hAnsi="Arial" w:cs="Arial"/>
          <w:color w:val="222222"/>
          <w:sz w:val="24"/>
          <w:szCs w:val="24"/>
          <w:shd w:val="clear" w:color="auto" w:fill="FFFFFF"/>
          <w:lang w:eastAsia="zh-CN"/>
        </w:rPr>
        <w:t>2015</w:t>
      </w:r>
      <w:r>
        <w:rPr>
          <w:rFonts w:ascii="Arial" w:eastAsia="Microsoft YaHei" w:hAnsi="Arial" w:cs="Arial"/>
          <w:color w:val="000000" w:themeColor="text1"/>
          <w:sz w:val="24"/>
          <w:szCs w:val="24"/>
          <w:lang w:eastAsia="zh-CN"/>
        </w:rPr>
        <w:t>).</w:t>
      </w:r>
    </w:p>
    <w:p w14:paraId="2358057B" w14:textId="77777777" w:rsidR="007307FD" w:rsidRDefault="007307FD" w:rsidP="007307FD">
      <w:pPr>
        <w:autoSpaceDE w:val="0"/>
        <w:autoSpaceDN w:val="0"/>
        <w:adjustRightInd w:val="0"/>
        <w:spacing w:line="360" w:lineRule="auto"/>
        <w:jc w:val="both"/>
      </w:pPr>
      <w:r>
        <w:rPr>
          <w:rFonts w:asciiTheme="minorBidi" w:hAnsiTheme="minorBidi"/>
          <w:sz w:val="24"/>
          <w:szCs w:val="24"/>
        </w:rPr>
        <w:t>Neglecting to give the essential needs will result in poor result and low efficiency</w:t>
      </w:r>
      <w:r>
        <w:t xml:space="preserve"> </w:t>
      </w:r>
      <w:r>
        <w:rPr>
          <w:rFonts w:asciiTheme="minorBidi" w:hAnsiTheme="minorBidi"/>
          <w:sz w:val="24"/>
          <w:szCs w:val="24"/>
        </w:rPr>
        <w:t xml:space="preserve">(Daud, 2016). According to Martin (2005), because of headway in innovation and the transparency of a portion of the new and </w:t>
      </w:r>
      <w:proofErr w:type="gramStart"/>
      <w:r>
        <w:rPr>
          <w:rFonts w:asciiTheme="minorBidi" w:hAnsiTheme="minorBidi"/>
          <w:sz w:val="24"/>
          <w:szCs w:val="24"/>
        </w:rPr>
        <w:t>cutting edge</w:t>
      </w:r>
      <w:proofErr w:type="gramEnd"/>
      <w:r>
        <w:rPr>
          <w:rFonts w:asciiTheme="minorBidi" w:hAnsiTheme="minorBidi"/>
          <w:sz w:val="24"/>
          <w:szCs w:val="24"/>
        </w:rPr>
        <w:t xml:space="preserve"> associations, Gen Y wants to telecommute and conduct meetings through video conferencing.</w:t>
      </w:r>
      <w:r>
        <w:t xml:space="preserve"> </w:t>
      </w:r>
    </w:p>
    <w:p w14:paraId="4AA21565" w14:textId="072078DB" w:rsidR="007307FD" w:rsidRDefault="007307FD" w:rsidP="00254D91">
      <w:pPr>
        <w:autoSpaceDE w:val="0"/>
        <w:autoSpaceDN w:val="0"/>
        <w:adjustRightInd w:val="0"/>
        <w:spacing w:line="360" w:lineRule="auto"/>
        <w:jc w:val="both"/>
        <w:rPr>
          <w:rFonts w:asciiTheme="minorBidi" w:hAnsiTheme="minorBidi"/>
          <w:sz w:val="24"/>
          <w:szCs w:val="24"/>
        </w:rPr>
      </w:pPr>
      <w:r>
        <w:rPr>
          <w:rFonts w:asciiTheme="minorBidi" w:hAnsiTheme="minorBidi"/>
          <w:sz w:val="24"/>
          <w:szCs w:val="24"/>
        </w:rPr>
        <w:t xml:space="preserve">Conditions of working include the parameters about work such as lighting, temperature, comfortable workplace and larger office space (Taha, 2015). What is more, health and safety hazards existing in workplace that probably lead to mental and physical harm, can hurt the workers as well as the others (Ivancevidh and Konopaske, 2013). </w:t>
      </w:r>
    </w:p>
    <w:p w14:paraId="471BB2CF" w14:textId="77777777" w:rsidR="007307FD" w:rsidRDefault="007307FD" w:rsidP="007307FD">
      <w:pPr>
        <w:autoSpaceDE w:val="0"/>
        <w:autoSpaceDN w:val="0"/>
        <w:adjustRightInd w:val="0"/>
        <w:spacing w:line="360" w:lineRule="auto"/>
        <w:jc w:val="both"/>
        <w:rPr>
          <w:rFonts w:asciiTheme="minorBidi" w:hAnsiTheme="minorBidi"/>
          <w:sz w:val="24"/>
          <w:szCs w:val="24"/>
        </w:rPr>
      </w:pPr>
      <w:r>
        <w:rPr>
          <w:rFonts w:asciiTheme="minorBidi" w:hAnsiTheme="minorBidi"/>
          <w:sz w:val="24"/>
          <w:szCs w:val="24"/>
        </w:rPr>
        <w:t xml:space="preserve">Older employees have a various of work experience compared to younger employees who need to have a stable job and income for their household </w:t>
      </w:r>
      <w:r>
        <w:rPr>
          <w:rFonts w:asciiTheme="minorBidi" w:hAnsiTheme="minorBidi"/>
          <w:sz w:val="24"/>
          <w:szCs w:val="24"/>
        </w:rPr>
        <w:lastRenderedPageBreak/>
        <w:t>consumption (Tan, 2013). However, young employees need to job hop to learn skills, accumulate work experience, and improve their income (Zaremohzzabieh, 2014).</w:t>
      </w:r>
    </w:p>
    <w:p w14:paraId="0CA7975A" w14:textId="77777777" w:rsidR="007307FD" w:rsidRDefault="007307FD" w:rsidP="007307FD">
      <w:pPr>
        <w:autoSpaceDE w:val="0"/>
        <w:autoSpaceDN w:val="0"/>
        <w:adjustRightInd w:val="0"/>
        <w:spacing w:line="360" w:lineRule="auto"/>
        <w:jc w:val="both"/>
        <w:rPr>
          <w:rFonts w:asciiTheme="minorBidi" w:hAnsiTheme="minorBidi"/>
          <w:sz w:val="24"/>
          <w:szCs w:val="24"/>
        </w:rPr>
      </w:pPr>
      <w:r>
        <w:rPr>
          <w:rFonts w:asciiTheme="minorBidi" w:hAnsiTheme="minorBidi"/>
          <w:sz w:val="24"/>
          <w:szCs w:val="24"/>
        </w:rPr>
        <w:t>Thus, based on the literature reviews, it is relevant to study the relationship of job hopping behaviour with income level, job satisfaction and working condition.</w:t>
      </w:r>
    </w:p>
    <w:p w14:paraId="14661D9B" w14:textId="77777777" w:rsidR="007307FD" w:rsidRDefault="007307FD" w:rsidP="007307FD">
      <w:pPr>
        <w:rPr>
          <w:rFonts w:asciiTheme="minorBidi" w:hAnsiTheme="minorBidi"/>
          <w:b/>
          <w:bCs/>
          <w:sz w:val="24"/>
          <w:szCs w:val="24"/>
        </w:rPr>
      </w:pPr>
      <w:r>
        <w:rPr>
          <w:rFonts w:asciiTheme="minorBidi" w:hAnsiTheme="minorBidi"/>
          <w:b/>
          <w:bCs/>
          <w:sz w:val="24"/>
          <w:szCs w:val="24"/>
        </w:rPr>
        <w:br w:type="page"/>
      </w:r>
    </w:p>
    <w:p w14:paraId="2C8A88D8" w14:textId="77777777" w:rsidR="007307FD" w:rsidRDefault="007307FD" w:rsidP="007307FD">
      <w:pPr>
        <w:keepNext/>
        <w:keepLines/>
        <w:spacing w:before="240" w:after="240"/>
        <w:outlineLvl w:val="0"/>
        <w:rPr>
          <w:rFonts w:asciiTheme="minorBidi" w:eastAsiaTheme="majorEastAsia" w:hAnsiTheme="minorBidi"/>
          <w:b/>
          <w:bCs/>
          <w:sz w:val="24"/>
          <w:szCs w:val="24"/>
        </w:rPr>
      </w:pPr>
      <w:bookmarkStart w:id="70" w:name="_Toc514766519"/>
      <w:bookmarkStart w:id="71" w:name="_Toc522369848"/>
      <w:r>
        <w:rPr>
          <w:rFonts w:asciiTheme="minorBidi" w:eastAsiaTheme="majorEastAsia" w:hAnsiTheme="minorBidi"/>
          <w:b/>
          <w:bCs/>
          <w:sz w:val="24"/>
          <w:szCs w:val="24"/>
        </w:rPr>
        <w:lastRenderedPageBreak/>
        <w:t>2.4 MODERATING INFLUENCE OF GENDER</w:t>
      </w:r>
      <w:bookmarkEnd w:id="70"/>
      <w:bookmarkEnd w:id="71"/>
      <w:r>
        <w:rPr>
          <w:rFonts w:asciiTheme="minorBidi" w:eastAsiaTheme="majorEastAsia" w:hAnsiTheme="minorBidi"/>
          <w:b/>
          <w:bCs/>
          <w:sz w:val="24"/>
          <w:szCs w:val="24"/>
        </w:rPr>
        <w:t xml:space="preserve"> </w:t>
      </w:r>
    </w:p>
    <w:p w14:paraId="59B08F86"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Based on few studies, the researchers demonstrate that age is adversely identified with the frequent job-hopping phenomenon. Thus, gender moderates the relationship (Ryan, 2011). In this way, the examination supports the view that young women tend to job hop basically more than youthful colleagues, anyway as they age, women are on a very basic level more likely than men to remain inside a same association (Steenackers et al., 2016).</w:t>
      </w:r>
    </w:p>
    <w:p w14:paraId="657EE557"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Nevertheless, while thinking about the purposes behind turnover, huge gender contrasts are uncovered. As ladies bear the fundamental duty regarding bringing up kids and invest more energy directing family work than men (Hook, 2010), the women will probably switch occupations for family linked purposes than men.</w:t>
      </w:r>
    </w:p>
    <w:p w14:paraId="50311664"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Be that as it may, most ladies look to consolidate their vocations and family, without organizing one over another (Ryan, 2011). These ladies are accordingly looking for an ideal work-life adjust and since the duty of bringing up youngsters diminishes as the kids grow up, turnover rates for ladies are higher amid the main years of their professions however tend to diminish as they age (Steenackers et al., 2016).</w:t>
      </w:r>
    </w:p>
    <w:p w14:paraId="0634E7BA"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 xml:space="preserve">Some working mothers plan the schedule based on the family needs </w:t>
      </w:r>
      <w:proofErr w:type="gramStart"/>
      <w:r>
        <w:rPr>
          <w:rFonts w:asciiTheme="minorBidi" w:hAnsiTheme="minorBidi"/>
          <w:sz w:val="24"/>
          <w:szCs w:val="24"/>
        </w:rPr>
        <w:t>in order to</w:t>
      </w:r>
      <w:proofErr w:type="gramEnd"/>
      <w:r>
        <w:rPr>
          <w:rFonts w:asciiTheme="minorBidi" w:hAnsiTheme="minorBidi"/>
          <w:sz w:val="24"/>
          <w:szCs w:val="24"/>
        </w:rPr>
        <w:t xml:space="preserve"> be dedicated in both places as office and home and the mothers aware that is importance to have balance life between family and working (George, 2015).</w:t>
      </w:r>
    </w:p>
    <w:p w14:paraId="36AA858A"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Other than that, some researchers also said that the male employees tend to change the job frequently (Ryan, 2011). According by Murray and Atkinson (1981), based on the planning of male job, decent compensation, fresh working environment, many factors lead to higher turnover than women. The employer believe that man tend to job hop more frequent than woman because man tend to find a position that gives a high salary as the income needed to support the family (Pathak, 2014).</w:t>
      </w:r>
    </w:p>
    <w:p w14:paraId="46D1D719"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Towards the end of the research, the users will know which gender tend to job hop more and what is the reason of the action.</w:t>
      </w:r>
    </w:p>
    <w:p w14:paraId="57AE661C" w14:textId="03C920B6" w:rsidR="007307FD" w:rsidRPr="003B1487" w:rsidRDefault="007307FD" w:rsidP="003B1487">
      <w:pPr>
        <w:pStyle w:val="Heading1"/>
        <w:rPr>
          <w:rFonts w:ascii="Arial" w:eastAsiaTheme="minorHAnsi" w:hAnsi="Arial" w:cs="Arial"/>
          <w:b/>
          <w:sz w:val="24"/>
          <w:szCs w:val="24"/>
        </w:rPr>
      </w:pPr>
      <w:r>
        <w:rPr>
          <w:rFonts w:asciiTheme="minorBidi" w:hAnsiTheme="minorBidi"/>
        </w:rPr>
        <w:br w:type="page"/>
      </w:r>
      <w:bookmarkStart w:id="72" w:name="_Toc514766520"/>
      <w:bookmarkStart w:id="73" w:name="_Toc522369849"/>
      <w:r w:rsidRPr="003B1487">
        <w:rPr>
          <w:rFonts w:ascii="Arial" w:hAnsi="Arial" w:cs="Arial"/>
          <w:b/>
          <w:color w:val="auto"/>
          <w:sz w:val="24"/>
          <w:szCs w:val="24"/>
        </w:rPr>
        <w:lastRenderedPageBreak/>
        <w:t>2.5 GROUNDED THEORY</w:t>
      </w:r>
      <w:bookmarkEnd w:id="72"/>
      <w:bookmarkEnd w:id="73"/>
      <w:r w:rsidRPr="003B1487">
        <w:rPr>
          <w:rFonts w:ascii="Arial" w:hAnsi="Arial" w:cs="Arial"/>
          <w:b/>
          <w:color w:val="auto"/>
          <w:sz w:val="24"/>
          <w:szCs w:val="24"/>
        </w:rPr>
        <w:t xml:space="preserve"> </w:t>
      </w:r>
    </w:p>
    <w:p w14:paraId="58902B65" w14:textId="77777777" w:rsidR="007307FD" w:rsidRDefault="007307FD" w:rsidP="007307FD">
      <w:pPr>
        <w:keepNext/>
        <w:keepLines/>
        <w:spacing w:before="240" w:after="0"/>
        <w:ind w:firstLine="426"/>
        <w:outlineLvl w:val="0"/>
        <w:rPr>
          <w:rFonts w:ascii="Arial" w:eastAsiaTheme="majorEastAsia" w:hAnsi="Arial" w:cs="Arial"/>
          <w:b/>
          <w:bCs/>
          <w:color w:val="2F5496" w:themeColor="accent1" w:themeShade="BF"/>
          <w:sz w:val="24"/>
          <w:szCs w:val="24"/>
        </w:rPr>
      </w:pPr>
      <w:bookmarkStart w:id="74" w:name="_Toc514766521"/>
      <w:bookmarkStart w:id="75" w:name="_Toc522369850"/>
      <w:r>
        <w:rPr>
          <w:rFonts w:ascii="Arial" w:eastAsiaTheme="majorEastAsia" w:hAnsi="Arial" w:cs="Arial"/>
          <w:b/>
          <w:bCs/>
          <w:sz w:val="24"/>
          <w:szCs w:val="24"/>
        </w:rPr>
        <w:t>2.5.1 Social Exchange Theory</w:t>
      </w:r>
      <w:bookmarkEnd w:id="74"/>
      <w:bookmarkEnd w:id="75"/>
    </w:p>
    <w:p w14:paraId="2DDD98C2" w14:textId="77777777" w:rsidR="007307FD" w:rsidRDefault="007307FD" w:rsidP="007307FD">
      <w:pPr>
        <w:spacing w:before="240" w:line="360" w:lineRule="auto"/>
        <w:ind w:left="426" w:hanging="426"/>
        <w:jc w:val="both"/>
        <w:rPr>
          <w:rFonts w:asciiTheme="minorBidi" w:hAnsiTheme="minorBidi"/>
          <w:sz w:val="24"/>
          <w:szCs w:val="24"/>
        </w:rPr>
      </w:pPr>
      <w:r>
        <w:rPr>
          <w:rFonts w:asciiTheme="minorBidi" w:hAnsiTheme="minorBidi"/>
          <w:b/>
          <w:bCs/>
          <w:sz w:val="24"/>
          <w:szCs w:val="24"/>
        </w:rPr>
        <w:tab/>
      </w:r>
      <w:r>
        <w:rPr>
          <w:rFonts w:asciiTheme="minorBidi" w:hAnsiTheme="minorBidi"/>
          <w:sz w:val="24"/>
          <w:szCs w:val="24"/>
        </w:rPr>
        <w:t xml:space="preserve">There are four persons that responsible in introducing and explaining the Social Exchange Theory (SET) which are George Homans, John Thibaut, Harold Kelley, and Peter Blau (Emerson,1976). SET is among the most persuasive theoretical standards to understand the working behaviour (Cropanzano and Mitchell, 2005). </w:t>
      </w:r>
      <w:bookmarkStart w:id="76" w:name="_Hlk507098874"/>
      <w:r>
        <w:rPr>
          <w:rFonts w:asciiTheme="minorBidi" w:hAnsiTheme="minorBidi"/>
          <w:sz w:val="24"/>
          <w:szCs w:val="24"/>
        </w:rPr>
        <w:t xml:space="preserve">Ariani (2013) </w:t>
      </w:r>
      <w:bookmarkEnd w:id="76"/>
      <w:r>
        <w:rPr>
          <w:rFonts w:asciiTheme="minorBidi" w:hAnsiTheme="minorBidi"/>
          <w:sz w:val="24"/>
          <w:szCs w:val="24"/>
        </w:rPr>
        <w:t>also mentioned SET is a strong theory to explain the workers’ engagement either towards the company or managers. SET explain on how to maintain the human relation</w:t>
      </w:r>
      <w:r>
        <w:t xml:space="preserve"> </w:t>
      </w:r>
      <w:r>
        <w:rPr>
          <w:rFonts w:asciiTheme="minorBidi" w:hAnsiTheme="minorBidi"/>
          <w:sz w:val="24"/>
          <w:szCs w:val="24"/>
        </w:rPr>
        <w:t>and the foundation of social relationship empowers the workers to live up to his or her desires towards work (Osman et al., 2016). SET gives a hypothetical groundwork to disclose why workers become less interested with their job and company as the committed employees will truly focus in their job and always strive to enhance the performance (Ariani, 2013).</w:t>
      </w:r>
    </w:p>
    <w:p w14:paraId="293A26DD"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 xml:space="preserve">As for SET which was formulated by Homans (1961), the sociologist, been emphasized that human relationships are established using a subjective cost and benefit analysis and the comparison of various alternatives. By studying this theory, people understand self-interest and interdependence are its major properties. When two or more people have some valuable things to each other, and they </w:t>
      </w:r>
      <w:proofErr w:type="gramStart"/>
      <w:r>
        <w:rPr>
          <w:rFonts w:asciiTheme="minorBidi" w:hAnsiTheme="minorBidi"/>
          <w:sz w:val="24"/>
          <w:szCs w:val="24"/>
        </w:rPr>
        <w:t>have to</w:t>
      </w:r>
      <w:proofErr w:type="gramEnd"/>
      <w:r>
        <w:rPr>
          <w:rFonts w:asciiTheme="minorBidi" w:hAnsiTheme="minorBidi"/>
          <w:sz w:val="24"/>
          <w:szCs w:val="24"/>
        </w:rPr>
        <w:t xml:space="preserve"> decide whether to exchange and in what amounts, the social exchange theory is going to be applied (Reader, 2015).</w:t>
      </w:r>
    </w:p>
    <w:p w14:paraId="36F1C4B4"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 xml:space="preserve">SET is a groundwork to explain the workers practices and the main channel to treat workers with fairness, support and trust (Osman et al., 2016). This theory connotes that when an individual gives some help, the another individual need to return the favour later (Aryee, Bushwar, and Chen, 2002). In term of employment, </w:t>
      </w:r>
      <w:proofErr w:type="gramStart"/>
      <w:r>
        <w:rPr>
          <w:rFonts w:asciiTheme="minorBidi" w:hAnsiTheme="minorBidi"/>
          <w:sz w:val="24"/>
          <w:szCs w:val="24"/>
        </w:rPr>
        <w:t>in order to</w:t>
      </w:r>
      <w:proofErr w:type="gramEnd"/>
      <w:r>
        <w:rPr>
          <w:rFonts w:asciiTheme="minorBidi" w:hAnsiTheme="minorBidi"/>
          <w:sz w:val="24"/>
          <w:szCs w:val="24"/>
        </w:rPr>
        <w:t xml:space="preserve"> get the services from the employees, the employers need to provide the supports that are beneficial to the employees (Cole, Walter, and Bedeianet al., 2012). The company may introduce a good work condition to the staffs and as return the staffs will able to work efficiently and become loyal to the company (Yalabik, Rayton and Rapti, 2016). Other than that, the action of a manager giving advices and guidance towards the workers and become reliable whenever </w:t>
      </w:r>
      <w:r>
        <w:rPr>
          <w:rFonts w:asciiTheme="minorBidi" w:hAnsiTheme="minorBidi"/>
          <w:sz w:val="24"/>
          <w:szCs w:val="24"/>
        </w:rPr>
        <w:lastRenderedPageBreak/>
        <w:t xml:space="preserve">problems happened also will enhance the relationship among workers in the company (Osman et al., 2016). </w:t>
      </w:r>
    </w:p>
    <w:p w14:paraId="7413EDC0"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The good action that been shown by one party will eventually make the other party doing their best to please the helper</w:t>
      </w:r>
      <w:r>
        <w:rPr>
          <w:rFonts w:asciiTheme="minorBidi" w:hAnsiTheme="minorBidi"/>
          <w:color w:val="FF0000"/>
          <w:sz w:val="24"/>
          <w:szCs w:val="24"/>
        </w:rPr>
        <w:t xml:space="preserve"> </w:t>
      </w:r>
      <w:r>
        <w:rPr>
          <w:rFonts w:asciiTheme="minorBidi" w:hAnsiTheme="minorBidi"/>
          <w:sz w:val="24"/>
          <w:szCs w:val="24"/>
        </w:rPr>
        <w:t xml:space="preserve">(Saleem and Qamar, 2017). This can be clarified by the social exchange theory that been defined by Blau (1964) which illustrates that the standard of correspondence among the parties associated with a decent exchange relationship will bring the sentiments of harmonious relationship, devotion and responsibility. SET draws in decency, faith, cooperation, support and management skills to boost the workplace ambiance and harmonisation between the workers and manager (Osman et al., 2016). Subsequently, whenever the employees doing the tasks, naturally will feel content with the environment and able to work committedly and the reaction of the employees that feel unsatisfied with the job will be vice versa such as cannot focus on the task given (Saleem and Qamar, 2017). Treating the workers nicely will improve the workers’ commitment, satisfaction and turnover (Osman et al., 2016). This statement also been supported by Malik, Abbas, and Kiyani et al. (2011) that the investment for employees will reduce the </w:t>
      </w:r>
      <w:proofErr w:type="gramStart"/>
      <w:r>
        <w:rPr>
          <w:rFonts w:asciiTheme="minorBidi" w:hAnsiTheme="minorBidi"/>
          <w:sz w:val="24"/>
          <w:szCs w:val="24"/>
        </w:rPr>
        <w:t>employees</w:t>
      </w:r>
      <w:proofErr w:type="gramEnd"/>
      <w:r>
        <w:rPr>
          <w:rFonts w:asciiTheme="minorBidi" w:hAnsiTheme="minorBidi"/>
          <w:sz w:val="24"/>
          <w:szCs w:val="24"/>
        </w:rPr>
        <w:t xml:space="preserve"> turnover rate.</w:t>
      </w:r>
    </w:p>
    <w:p w14:paraId="3B94E014"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 xml:space="preserve">Utilizing SET as a hypothetical basis, the specialist theorized that workers who feel that their place of working is giving a healthy environment will stay at the current workplace instead of changing the employment (Ariani, 2013). Previous literature demonstrates that exceptionally fulfilled and exceedingly included workers are more devoted to their associations and put significant effort with a specific end goal to accomplish company objectives (Saleem and Qamar, 2017). </w:t>
      </w:r>
    </w:p>
    <w:p w14:paraId="59652685" w14:textId="77777777" w:rsidR="007307FD" w:rsidRDefault="007307FD" w:rsidP="007307FD">
      <w:pPr>
        <w:spacing w:before="240" w:line="360" w:lineRule="auto"/>
        <w:ind w:left="426"/>
        <w:jc w:val="both"/>
        <w:rPr>
          <w:rFonts w:asciiTheme="minorBidi" w:hAnsiTheme="minorBidi"/>
          <w:sz w:val="24"/>
          <w:szCs w:val="24"/>
        </w:rPr>
      </w:pPr>
      <w:r>
        <w:rPr>
          <w:rFonts w:asciiTheme="minorBidi" w:hAnsiTheme="minorBidi"/>
          <w:sz w:val="24"/>
          <w:szCs w:val="24"/>
        </w:rPr>
        <w:t>Islam et al (2013) showed that the connection between social exchange and worker's practices are the indispensable parts for battling deliberately turnover among current workers and towards the end, the favourable result that employer wants are improving the turnover rate and the relationship among workers and manager.</w:t>
      </w:r>
    </w:p>
    <w:p w14:paraId="1883B28E" w14:textId="77777777" w:rsidR="007307FD" w:rsidRDefault="007307FD" w:rsidP="007307FD">
      <w:pPr>
        <w:spacing w:line="360" w:lineRule="auto"/>
        <w:ind w:left="360"/>
        <w:jc w:val="both"/>
        <w:rPr>
          <w:rFonts w:ascii="Arial" w:hAnsi="Arial" w:cs="Arial"/>
          <w:sz w:val="24"/>
          <w:szCs w:val="24"/>
        </w:rPr>
      </w:pPr>
      <w:r>
        <w:rPr>
          <w:rFonts w:ascii="Arial" w:hAnsi="Arial" w:cs="Arial"/>
          <w:sz w:val="24"/>
          <w:szCs w:val="24"/>
        </w:rPr>
        <w:t xml:space="preserve">According to Reader (2015), social exchange theory has been developed to demonstrate the processes through which people make correlations and </w:t>
      </w:r>
      <w:r>
        <w:rPr>
          <w:rFonts w:ascii="Arial" w:hAnsi="Arial" w:cs="Arial"/>
          <w:sz w:val="24"/>
          <w:szCs w:val="24"/>
        </w:rPr>
        <w:lastRenderedPageBreak/>
        <w:t>maintain them and this theory has been fruitfully utilized to explain employee job hopping behaviour in workplace, social exchange theory also pointed that human, who oriented themselves to the world by the associations they own and depended on social interaction.</w:t>
      </w:r>
    </w:p>
    <w:p w14:paraId="0F65BD31" w14:textId="77777777" w:rsidR="007307FD" w:rsidRPr="003B1487" w:rsidRDefault="007307FD" w:rsidP="003B1487">
      <w:pPr>
        <w:pStyle w:val="Heading1"/>
        <w:spacing w:after="240"/>
        <w:rPr>
          <w:rFonts w:ascii="Arial" w:hAnsi="Arial" w:cs="Arial"/>
          <w:b/>
          <w:color w:val="auto"/>
          <w:sz w:val="24"/>
          <w:szCs w:val="24"/>
        </w:rPr>
      </w:pPr>
      <w:bookmarkStart w:id="77" w:name="_Toc514766522"/>
      <w:bookmarkStart w:id="78" w:name="_Toc522369851"/>
      <w:r w:rsidRPr="003B1487">
        <w:rPr>
          <w:rFonts w:ascii="Arial" w:hAnsi="Arial" w:cs="Arial"/>
          <w:b/>
          <w:color w:val="auto"/>
          <w:sz w:val="24"/>
          <w:szCs w:val="24"/>
        </w:rPr>
        <w:t>2.6 CONCEPTUAL FRAMEWORK</w:t>
      </w:r>
      <w:bookmarkEnd w:id="78"/>
    </w:p>
    <w:p w14:paraId="4D17BED7" w14:textId="6CA83BE5" w:rsidR="007307FD" w:rsidRPr="007147AF" w:rsidRDefault="007147AF" w:rsidP="007307FD">
      <w:pPr>
        <w:spacing w:after="200" w:line="240" w:lineRule="auto"/>
        <w:jc w:val="center"/>
        <w:rPr>
          <w:rStyle w:val="Hyperlink"/>
          <w:rFonts w:ascii="Arial" w:hAnsi="Arial" w:cs="Arial"/>
          <w:u w:val="none"/>
        </w:rPr>
      </w:pPr>
      <w:r w:rsidRPr="007147AF">
        <w:rPr>
          <w:noProof/>
        </w:rPr>
        <mc:AlternateContent>
          <mc:Choice Requires="wps">
            <w:drawing>
              <wp:anchor distT="0" distB="0" distL="114300" distR="114300" simplePos="0" relativeHeight="251660288" behindDoc="0" locked="0" layoutInCell="1" allowOverlap="1" wp14:anchorId="35FC4FC8" wp14:editId="23D0F21C">
                <wp:simplePos x="0" y="0"/>
                <wp:positionH relativeFrom="margin">
                  <wp:posOffset>2540</wp:posOffset>
                </wp:positionH>
                <wp:positionV relativeFrom="paragraph">
                  <wp:posOffset>273685</wp:posOffset>
                </wp:positionV>
                <wp:extent cx="1264285" cy="342900"/>
                <wp:effectExtent l="0" t="0" r="12065" b="19050"/>
                <wp:wrapNone/>
                <wp:docPr id="64" name="Text Box 64"/>
                <wp:cNvGraphicFramePr/>
                <a:graphic xmlns:a="http://schemas.openxmlformats.org/drawingml/2006/main">
                  <a:graphicData uri="http://schemas.microsoft.com/office/word/2010/wordprocessingShape">
                    <wps:wsp>
                      <wps:cNvSpPr txBox="1"/>
                      <wps:spPr>
                        <a:xfrm>
                          <a:off x="0" y="0"/>
                          <a:ext cx="1264285" cy="342900"/>
                        </a:xfrm>
                        <a:prstGeom prst="rect">
                          <a:avLst/>
                        </a:prstGeom>
                        <a:solidFill>
                          <a:sysClr val="window" lastClr="FFFFFF"/>
                        </a:solidFill>
                        <a:ln w="6350">
                          <a:solidFill>
                            <a:prstClr val="black"/>
                          </a:solidFill>
                        </a:ln>
                      </wps:spPr>
                      <wps:txbx>
                        <w:txbxContent>
                          <w:p w14:paraId="55BCCC6B" w14:textId="77777777" w:rsidR="00582D08" w:rsidRDefault="00582D08" w:rsidP="007307FD">
                            <w:pPr>
                              <w:jc w:val="center"/>
                              <w:rPr>
                                <w:rFonts w:asciiTheme="majorBidi" w:hAnsiTheme="majorBidi" w:cstheme="majorBidi"/>
                                <w:sz w:val="24"/>
                                <w:szCs w:val="24"/>
                              </w:rPr>
                            </w:pPr>
                            <w:r>
                              <w:rPr>
                                <w:rFonts w:asciiTheme="majorBidi" w:hAnsiTheme="majorBidi" w:cstheme="majorBidi"/>
                                <w:sz w:val="24"/>
                                <w:szCs w:val="24"/>
                              </w:rPr>
                              <w:t>Income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C4FC8" id="_x0000_t202" coordsize="21600,21600" o:spt="202" path="m,l,21600r21600,l21600,xe">
                <v:stroke joinstyle="miter"/>
                <v:path gradientshapeok="t" o:connecttype="rect"/>
              </v:shapetype>
              <v:shape id="Text Box 64" o:spid="_x0000_s1026" type="#_x0000_t202" style="position:absolute;left:0;text-align:left;margin-left:.2pt;margin-top:21.55pt;width:99.55pt;height: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" fillcolor="window" strokeweight=".5pt">
                <v:textbox>
                  <w:txbxContent>
                    <w:p w14:paraId="55BCCC6B" w14:textId="77777777" w:rsidR="00582D08" w:rsidRDefault="00582D08" w:rsidP="007307FD">
                      <w:pPr>
                        <w:jc w:val="center"/>
                        <w:rPr>
                          <w:rFonts w:asciiTheme="majorBidi" w:hAnsiTheme="majorBidi" w:cstheme="majorBidi"/>
                          <w:sz w:val="24"/>
                          <w:szCs w:val="24"/>
                        </w:rPr>
                      </w:pPr>
                      <w:r>
                        <w:rPr>
                          <w:rFonts w:asciiTheme="majorBidi" w:hAnsiTheme="majorBidi" w:cstheme="majorBidi"/>
                          <w:sz w:val="24"/>
                          <w:szCs w:val="24"/>
                        </w:rPr>
                        <w:t>Income Level</w:t>
                      </w:r>
                    </w:p>
                  </w:txbxContent>
                </v:textbox>
                <w10:wrap anchorx="margin"/>
              </v:shape>
            </w:pict>
          </mc:Fallback>
        </mc:AlternateContent>
      </w:r>
      <w:r w:rsidR="007307FD" w:rsidRPr="007147AF">
        <w:rPr>
          <w:noProof/>
        </w:rPr>
        <mc:AlternateContent>
          <mc:Choice Requires="wps">
            <w:drawing>
              <wp:anchor distT="0" distB="0" distL="114300" distR="114300" simplePos="0" relativeHeight="251659264" behindDoc="0" locked="0" layoutInCell="1" allowOverlap="1" wp14:anchorId="7E9BB1AE" wp14:editId="60AB8E8B">
                <wp:simplePos x="0" y="0"/>
                <wp:positionH relativeFrom="column">
                  <wp:posOffset>1428750</wp:posOffset>
                </wp:positionH>
                <wp:positionV relativeFrom="paragraph">
                  <wp:posOffset>120015</wp:posOffset>
                </wp:positionV>
                <wp:extent cx="428625" cy="295275"/>
                <wp:effectExtent l="0" t="0" r="0" b="0"/>
                <wp:wrapNone/>
                <wp:docPr id="65" name="Text Box 65"/>
                <wp:cNvGraphicFramePr/>
                <a:graphic xmlns:a="http://schemas.openxmlformats.org/drawingml/2006/main">
                  <a:graphicData uri="http://schemas.microsoft.com/office/word/2010/wordprocessingShape">
                    <wps:wsp>
                      <wps:cNvSpPr txBox="1"/>
                      <wps:spPr>
                        <a:xfrm>
                          <a:off x="0" y="0"/>
                          <a:ext cx="428625" cy="295275"/>
                        </a:xfrm>
                        <a:prstGeom prst="rect">
                          <a:avLst/>
                        </a:prstGeom>
                        <a:noFill/>
                        <a:ln w="6350">
                          <a:noFill/>
                        </a:ln>
                      </wps:spPr>
                      <wps:txbx>
                        <w:txbxContent>
                          <w:p w14:paraId="6E3DD90D" w14:textId="77777777" w:rsidR="00582D08" w:rsidRDefault="00582D08" w:rsidP="007307FD">
                            <w:pPr>
                              <w:jc w:val="center"/>
                              <w:rPr>
                                <w:rFonts w:ascii="Times New Roman" w:hAnsi="Times New Roman" w:cs="Times New Roman"/>
                                <w:b/>
                                <w:bCs/>
                                <w:sz w:val="24"/>
                                <w:szCs w:val="24"/>
                              </w:rPr>
                            </w:pPr>
                            <w:r>
                              <w:rPr>
                                <w:rFonts w:ascii="Times New Roman" w:hAnsi="Times New Roman" w:cs="Times New Roman"/>
                                <w:b/>
                                <w:bCs/>
                                <w:sz w:val="24"/>
                                <w:szCs w:val="24"/>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BB1AE" id="Text Box 65" o:spid="_x0000_s1027" type="#_x0000_t202" style="position:absolute;left:0;text-align:left;margin-left:112.5pt;margin-top:9.45pt;width:33.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" filled="f" stroked="f" strokeweight=".5pt">
                <v:textbox>
                  <w:txbxContent>
                    <w:p w14:paraId="6E3DD90D" w14:textId="77777777" w:rsidR="00582D08" w:rsidRDefault="00582D08" w:rsidP="007307FD">
                      <w:pPr>
                        <w:jc w:val="center"/>
                        <w:rPr>
                          <w:rFonts w:ascii="Times New Roman" w:hAnsi="Times New Roman" w:cs="Times New Roman"/>
                          <w:b/>
                          <w:bCs/>
                          <w:sz w:val="24"/>
                          <w:szCs w:val="24"/>
                        </w:rPr>
                      </w:pPr>
                      <w:r>
                        <w:rPr>
                          <w:rFonts w:ascii="Times New Roman" w:hAnsi="Times New Roman" w:cs="Times New Roman"/>
                          <w:b/>
                          <w:bCs/>
                          <w:sz w:val="24"/>
                          <w:szCs w:val="24"/>
                        </w:rPr>
                        <w:t>H1</w:t>
                      </w:r>
                    </w:p>
                  </w:txbxContent>
                </v:textbox>
              </v:shape>
            </w:pict>
          </mc:Fallback>
        </mc:AlternateContent>
      </w:r>
      <w:bookmarkStart w:id="79" w:name="_Toc521374738"/>
      <w:bookmarkStart w:id="80" w:name="_Toc521373709"/>
      <w:r w:rsidR="007307FD" w:rsidRPr="007147AF">
        <w:rPr>
          <w:rStyle w:val="Hyperlink"/>
          <w:rFonts w:ascii="Arial" w:hAnsi="Arial" w:cs="Arial"/>
          <w:b/>
          <w:color w:val="auto"/>
          <w:u w:val="none"/>
        </w:rPr>
        <w:t xml:space="preserve">Figure </w:t>
      </w:r>
      <w:r w:rsidR="007307FD" w:rsidRPr="007147AF">
        <w:fldChar w:fldCharType="begin"/>
      </w:r>
      <w:r w:rsidR="007307FD" w:rsidRPr="007147AF">
        <w:rPr>
          <w:rStyle w:val="Hyperlink"/>
          <w:rFonts w:ascii="Arial" w:hAnsi="Arial" w:cs="Arial"/>
          <w:b/>
          <w:color w:val="auto"/>
          <w:u w:val="none"/>
        </w:rPr>
        <w:instrText xml:space="preserve"> SEQ Figure \* ARABIC </w:instrText>
      </w:r>
      <w:r w:rsidR="007307FD" w:rsidRPr="007147AF">
        <w:fldChar w:fldCharType="separate"/>
      </w:r>
      <w:r w:rsidR="007307FD" w:rsidRPr="007147AF">
        <w:rPr>
          <w:rStyle w:val="Hyperlink"/>
          <w:rFonts w:ascii="Arial" w:hAnsi="Arial" w:cs="Arial"/>
          <w:b/>
          <w:color w:val="auto"/>
          <w:u w:val="none"/>
        </w:rPr>
        <w:t>1</w:t>
      </w:r>
      <w:r w:rsidR="007307FD" w:rsidRPr="007147AF">
        <w:fldChar w:fldCharType="end"/>
      </w:r>
      <w:r w:rsidR="007307FD" w:rsidRPr="007147AF">
        <w:rPr>
          <w:rStyle w:val="Hyperlink"/>
          <w:rFonts w:ascii="Arial" w:hAnsi="Arial" w:cs="Arial"/>
          <w:b/>
          <w:color w:val="auto"/>
          <w:u w:val="none"/>
        </w:rPr>
        <w:t>: Conceptual Framework</w:t>
      </w:r>
      <w:bookmarkEnd w:id="77"/>
      <w:bookmarkEnd w:id="79"/>
      <w:bookmarkEnd w:id="80"/>
    </w:p>
    <w:p w14:paraId="2301273B" w14:textId="365A883C" w:rsidR="007307FD" w:rsidRDefault="007307FD" w:rsidP="007307FD">
      <w:pPr>
        <w:tabs>
          <w:tab w:val="left" w:pos="2115"/>
          <w:tab w:val="left" w:pos="5143"/>
        </w:tabs>
        <w:rPr>
          <w:rFonts w:asciiTheme="majorBidi" w:hAnsiTheme="majorBidi" w:cstheme="majorBidi"/>
          <w:sz w:val="24"/>
          <w:szCs w:val="24"/>
        </w:rPr>
      </w:pPr>
      <w:r>
        <w:rPr>
          <w:noProof/>
        </w:rPr>
        <mc:AlternateContent>
          <mc:Choice Requires="wps">
            <w:drawing>
              <wp:anchor distT="0" distB="0" distL="114300" distR="114300" simplePos="0" relativeHeight="251661312" behindDoc="0" locked="0" layoutInCell="1" allowOverlap="1" wp14:anchorId="2B8D70F7" wp14:editId="5802BB4A">
                <wp:simplePos x="0" y="0"/>
                <wp:positionH relativeFrom="column">
                  <wp:posOffset>1962150</wp:posOffset>
                </wp:positionH>
                <wp:positionV relativeFrom="paragraph">
                  <wp:posOffset>125095</wp:posOffset>
                </wp:positionV>
                <wp:extent cx="0" cy="1000125"/>
                <wp:effectExtent l="19050" t="0" r="19050" b="28575"/>
                <wp:wrapNone/>
                <wp:docPr id="63" name="Straight Connector 63"/>
                <wp:cNvGraphicFramePr/>
                <a:graphic xmlns:a="http://schemas.openxmlformats.org/drawingml/2006/main">
                  <a:graphicData uri="http://schemas.microsoft.com/office/word/2010/wordprocessingShape">
                    <wps:wsp>
                      <wps:cNvCnPr/>
                      <wps:spPr>
                        <a:xfrm>
                          <a:off x="0" y="0"/>
                          <a:ext cx="0" cy="1000125"/>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C9AC29F" id="Straight Connector 6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54.5pt,9.85pt" to="154.5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" strokecolor="windowText" strokeweight="2.2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6C338E3E" wp14:editId="219D5A5B">
                <wp:simplePos x="0" y="0"/>
                <wp:positionH relativeFrom="column">
                  <wp:posOffset>4048125</wp:posOffset>
                </wp:positionH>
                <wp:positionV relativeFrom="paragraph">
                  <wp:posOffset>241935</wp:posOffset>
                </wp:positionV>
                <wp:extent cx="1552575" cy="1028700"/>
                <wp:effectExtent l="0" t="0" r="28575" b="19050"/>
                <wp:wrapNone/>
                <wp:docPr id="62" name="Text Box 62"/>
                <wp:cNvGraphicFramePr/>
                <a:graphic xmlns:a="http://schemas.openxmlformats.org/drawingml/2006/main">
                  <a:graphicData uri="http://schemas.microsoft.com/office/word/2010/wordprocessingShape">
                    <wps:wsp>
                      <wps:cNvSpPr txBox="1"/>
                      <wps:spPr>
                        <a:xfrm>
                          <a:off x="0" y="0"/>
                          <a:ext cx="1552575" cy="1028700"/>
                        </a:xfrm>
                        <a:prstGeom prst="rect">
                          <a:avLst/>
                        </a:prstGeom>
                        <a:solidFill>
                          <a:sysClr val="window" lastClr="FFFFFF"/>
                        </a:solidFill>
                        <a:ln w="6350">
                          <a:solidFill>
                            <a:prstClr val="black"/>
                          </a:solidFill>
                        </a:ln>
                      </wps:spPr>
                      <wps:txbx>
                        <w:txbxContent>
                          <w:p w14:paraId="46FB1916" w14:textId="77777777" w:rsidR="00582D08" w:rsidRDefault="00582D08" w:rsidP="007307FD">
                            <w:pPr>
                              <w:jc w:val="center"/>
                              <w:rPr>
                                <w:rFonts w:ascii="Times New Roman" w:hAnsi="Times New Roman" w:cs="Times New Roman"/>
                                <w:sz w:val="24"/>
                                <w:szCs w:val="24"/>
                              </w:rPr>
                            </w:pPr>
                            <w:r>
                              <w:rPr>
                                <w:rFonts w:ascii="Times New Roman" w:hAnsi="Times New Roman" w:cs="Times New Roman"/>
                                <w:sz w:val="24"/>
                                <w:szCs w:val="24"/>
                              </w:rPr>
                              <w:t>Job Hopping Behaviour Among Generation Y in Retail Industry of Malaysia.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C338E3E" id="Text Box 62" o:spid="_x0000_s1028" type="#_x0000_t202" style="position:absolute;margin-left:318.75pt;margin-top:19.05pt;width:122.2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" fillcolor="window" strokeweight=".5pt">
                <v:textbox>
                  <w:txbxContent>
                    <w:p w14:paraId="46FB1916" w14:textId="77777777" w:rsidR="00582D08" w:rsidRDefault="00582D08" w:rsidP="007307FD">
                      <w:pPr>
                        <w:jc w:val="center"/>
                        <w:rPr>
                          <w:rFonts w:ascii="Times New Roman" w:hAnsi="Times New Roman" w:cs="Times New Roman"/>
                          <w:sz w:val="24"/>
                          <w:szCs w:val="24"/>
                        </w:rPr>
                      </w:pPr>
                      <w:r>
                        <w:rPr>
                          <w:rFonts w:ascii="Times New Roman" w:hAnsi="Times New Roman" w:cs="Times New Roman"/>
                          <w:sz w:val="24"/>
                          <w:szCs w:val="24"/>
                        </w:rPr>
                        <w:t>Job Hopping Behaviour Among Generation Y in Retail Industry of Malaysia.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0E4CA8D" wp14:editId="7B6EFDBC">
                <wp:simplePos x="0" y="0"/>
                <wp:positionH relativeFrom="column">
                  <wp:posOffset>1266825</wp:posOffset>
                </wp:positionH>
                <wp:positionV relativeFrom="paragraph">
                  <wp:posOffset>121285</wp:posOffset>
                </wp:positionV>
                <wp:extent cx="695325" cy="0"/>
                <wp:effectExtent l="0" t="19050" r="28575" b="19050"/>
                <wp:wrapNone/>
                <wp:docPr id="61" name="Straight Connector 61"/>
                <wp:cNvGraphicFramePr/>
                <a:graphic xmlns:a="http://schemas.openxmlformats.org/drawingml/2006/main">
                  <a:graphicData uri="http://schemas.microsoft.com/office/word/2010/wordprocessingShape">
                    <wps:wsp>
                      <wps:cNvCnPr/>
                      <wps:spPr>
                        <a:xfrm>
                          <a:off x="0" y="0"/>
                          <a:ext cx="695325"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7AEF24" id="Straight Connector 6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9.55pt" to="15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" strokecolor="windowText" strokeweight="2.25pt">
                <v:stroke joinstyle="miter"/>
              </v:line>
            </w:pict>
          </mc:Fallback>
        </mc:AlternateContent>
      </w:r>
      <w:r>
        <w:rPr>
          <w:rFonts w:asciiTheme="majorBidi" w:hAnsiTheme="majorBidi" w:cstheme="majorBidi"/>
          <w:sz w:val="24"/>
          <w:szCs w:val="24"/>
        </w:rPr>
        <w:tab/>
      </w:r>
      <w:r>
        <w:rPr>
          <w:rFonts w:asciiTheme="majorBidi" w:hAnsiTheme="majorBidi" w:cstheme="majorBidi"/>
          <w:sz w:val="24"/>
          <w:szCs w:val="24"/>
        </w:rPr>
        <w:tab/>
      </w:r>
    </w:p>
    <w:p w14:paraId="7E4AD633" w14:textId="2EF5AE85" w:rsidR="007307FD" w:rsidRDefault="007307FD" w:rsidP="007307FD">
      <w:pPr>
        <w:tabs>
          <w:tab w:val="left" w:pos="2115"/>
        </w:tabs>
        <w:rPr>
          <w:rFonts w:asciiTheme="majorBidi" w:hAnsiTheme="majorBidi" w:cstheme="majorBidi"/>
          <w:sz w:val="24"/>
          <w:szCs w:val="24"/>
        </w:rPr>
      </w:pPr>
      <w:r>
        <w:rPr>
          <w:noProof/>
        </w:rPr>
        <mc:AlternateContent>
          <mc:Choice Requires="wps">
            <w:drawing>
              <wp:anchor distT="0" distB="0" distL="114300" distR="114300" simplePos="0" relativeHeight="251664384" behindDoc="0" locked="0" layoutInCell="1" allowOverlap="1" wp14:anchorId="343B3799" wp14:editId="6B3A199E">
                <wp:simplePos x="0" y="0"/>
                <wp:positionH relativeFrom="margin">
                  <wp:posOffset>0</wp:posOffset>
                </wp:positionH>
                <wp:positionV relativeFrom="paragraph">
                  <wp:posOffset>164465</wp:posOffset>
                </wp:positionV>
                <wp:extent cx="1264285" cy="339090"/>
                <wp:effectExtent l="0" t="0" r="12065" b="22860"/>
                <wp:wrapNone/>
                <wp:docPr id="60" name="Text Box 60"/>
                <wp:cNvGraphicFramePr/>
                <a:graphic xmlns:a="http://schemas.openxmlformats.org/drawingml/2006/main">
                  <a:graphicData uri="http://schemas.microsoft.com/office/word/2010/wordprocessingShape">
                    <wps:wsp>
                      <wps:cNvSpPr txBox="1"/>
                      <wps:spPr>
                        <a:xfrm>
                          <a:off x="0" y="0"/>
                          <a:ext cx="1264285" cy="339090"/>
                        </a:xfrm>
                        <a:prstGeom prst="rect">
                          <a:avLst/>
                        </a:prstGeom>
                        <a:solidFill>
                          <a:sysClr val="window" lastClr="FFFFFF"/>
                        </a:solidFill>
                        <a:ln w="6350">
                          <a:solidFill>
                            <a:prstClr val="black"/>
                          </a:solidFill>
                        </a:ln>
                      </wps:spPr>
                      <wps:txbx>
                        <w:txbxContent>
                          <w:p w14:paraId="29FE3045" w14:textId="77777777" w:rsidR="00582D08" w:rsidRDefault="00582D08" w:rsidP="007307FD">
                            <w:pPr>
                              <w:spacing w:after="0"/>
                              <w:jc w:val="center"/>
                              <w:rPr>
                                <w:rFonts w:asciiTheme="majorBidi" w:hAnsiTheme="majorBidi" w:cstheme="majorBidi"/>
                                <w:sz w:val="24"/>
                                <w:szCs w:val="24"/>
                              </w:rPr>
                            </w:pPr>
                            <w:r>
                              <w:rPr>
                                <w:rFonts w:asciiTheme="majorBidi" w:hAnsiTheme="majorBidi" w:cstheme="majorBidi"/>
                                <w:sz w:val="24"/>
                                <w:szCs w:val="24"/>
                              </w:rPr>
                              <w:t>Job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B3799" id="Text Box 60" o:spid="_x0000_s1029" type="#_x0000_t202" style="position:absolute;margin-left:0;margin-top:12.95pt;width:99.55pt;height:26.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" fillcolor="window" strokeweight=".5pt">
                <v:textbox>
                  <w:txbxContent>
                    <w:p w14:paraId="29FE3045" w14:textId="77777777" w:rsidR="00582D08" w:rsidRDefault="00582D08" w:rsidP="007307FD">
                      <w:pPr>
                        <w:spacing w:after="0"/>
                        <w:jc w:val="center"/>
                        <w:rPr>
                          <w:rFonts w:asciiTheme="majorBidi" w:hAnsiTheme="majorBidi" w:cstheme="majorBidi"/>
                          <w:sz w:val="24"/>
                          <w:szCs w:val="24"/>
                        </w:rPr>
                      </w:pPr>
                      <w:r>
                        <w:rPr>
                          <w:rFonts w:asciiTheme="majorBidi" w:hAnsiTheme="majorBidi" w:cstheme="majorBidi"/>
                          <w:sz w:val="24"/>
                          <w:szCs w:val="24"/>
                        </w:rPr>
                        <w:t>Job Satisfaction</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5ED0C125" wp14:editId="34CCA7B4">
                <wp:simplePos x="0" y="0"/>
                <wp:positionH relativeFrom="column">
                  <wp:posOffset>1428750</wp:posOffset>
                </wp:positionH>
                <wp:positionV relativeFrom="paragraph">
                  <wp:posOffset>85725</wp:posOffset>
                </wp:positionV>
                <wp:extent cx="428625" cy="29527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428625" cy="295275"/>
                        </a:xfrm>
                        <a:prstGeom prst="rect">
                          <a:avLst/>
                        </a:prstGeom>
                        <a:noFill/>
                        <a:ln w="6350">
                          <a:noFill/>
                        </a:ln>
                      </wps:spPr>
                      <wps:txbx>
                        <w:txbxContent>
                          <w:p w14:paraId="178E814A" w14:textId="77777777" w:rsidR="00582D08" w:rsidRDefault="00582D08" w:rsidP="007307FD">
                            <w:pPr>
                              <w:jc w:val="center"/>
                              <w:rPr>
                                <w:rFonts w:ascii="Times New Roman" w:hAnsi="Times New Roman" w:cs="Times New Roman"/>
                                <w:b/>
                                <w:bCs/>
                                <w:sz w:val="24"/>
                                <w:szCs w:val="24"/>
                              </w:rPr>
                            </w:pPr>
                            <w:r>
                              <w:rPr>
                                <w:rFonts w:ascii="Times New Roman" w:hAnsi="Times New Roman" w:cs="Times New Roman"/>
                                <w:b/>
                                <w:bCs/>
                                <w:sz w:val="24"/>
                                <w:szCs w:val="24"/>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0C125" id="Text Box 59" o:spid="_x0000_s1030" type="#_x0000_t202" style="position:absolute;margin-left:112.5pt;margin-top:6.75pt;width:33.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" filled="f" stroked="f" strokeweight=".5pt">
                <v:textbox>
                  <w:txbxContent>
                    <w:p w14:paraId="178E814A" w14:textId="77777777" w:rsidR="00582D08" w:rsidRDefault="00582D08" w:rsidP="007307FD">
                      <w:pPr>
                        <w:jc w:val="center"/>
                        <w:rPr>
                          <w:rFonts w:ascii="Times New Roman" w:hAnsi="Times New Roman" w:cs="Times New Roman"/>
                          <w:b/>
                          <w:bCs/>
                          <w:sz w:val="24"/>
                          <w:szCs w:val="24"/>
                        </w:rPr>
                      </w:pPr>
                      <w:r>
                        <w:rPr>
                          <w:rFonts w:ascii="Times New Roman" w:hAnsi="Times New Roman" w:cs="Times New Roman"/>
                          <w:b/>
                          <w:bCs/>
                          <w:sz w:val="24"/>
                          <w:szCs w:val="24"/>
                        </w:rPr>
                        <w:t>H2</w:t>
                      </w:r>
                    </w:p>
                  </w:txbxContent>
                </v:textbox>
              </v:shape>
            </w:pict>
          </mc:Fallback>
        </mc:AlternateContent>
      </w:r>
      <w:r>
        <w:rPr>
          <w:rFonts w:asciiTheme="majorBidi" w:hAnsiTheme="majorBidi" w:cstheme="majorBidi"/>
          <w:sz w:val="24"/>
          <w:szCs w:val="24"/>
        </w:rPr>
        <w:tab/>
        <w:t xml:space="preserve">    </w:t>
      </w:r>
    </w:p>
    <w:p w14:paraId="18086594" w14:textId="7A1F42AB" w:rsidR="007307FD" w:rsidRDefault="007307FD" w:rsidP="007307FD">
      <w:pPr>
        <w:tabs>
          <w:tab w:val="left" w:pos="2025"/>
        </w:tabs>
        <w:spacing w:after="0"/>
        <w:ind w:left="720"/>
        <w:contextualSpacing/>
        <w:rPr>
          <w:rFonts w:asciiTheme="majorBidi" w:hAnsiTheme="majorBidi" w:cstheme="majorBidi"/>
          <w:sz w:val="24"/>
          <w:szCs w:val="24"/>
        </w:rPr>
      </w:pPr>
      <w:r>
        <w:rPr>
          <w:noProof/>
        </w:rPr>
        <mc:AlternateContent>
          <mc:Choice Requires="wps">
            <w:drawing>
              <wp:anchor distT="0" distB="0" distL="114300" distR="114300" simplePos="0" relativeHeight="251666432" behindDoc="0" locked="0" layoutInCell="1" allowOverlap="1" wp14:anchorId="098E9D1C" wp14:editId="4BBBAE6C">
                <wp:simplePos x="0" y="0"/>
                <wp:positionH relativeFrom="column">
                  <wp:posOffset>2988310</wp:posOffset>
                </wp:positionH>
                <wp:positionV relativeFrom="paragraph">
                  <wp:posOffset>19050</wp:posOffset>
                </wp:positionV>
                <wp:extent cx="0" cy="628650"/>
                <wp:effectExtent l="57150" t="38100" r="57150" b="19050"/>
                <wp:wrapNone/>
                <wp:docPr id="58" name="Straight Connector 58"/>
                <wp:cNvGraphicFramePr/>
                <a:graphic xmlns:a="http://schemas.openxmlformats.org/drawingml/2006/main">
                  <a:graphicData uri="http://schemas.microsoft.com/office/word/2010/wordprocessingShape">
                    <wps:wsp>
                      <wps:cNvCnPr/>
                      <wps:spPr>
                        <a:xfrm>
                          <a:off x="0" y="0"/>
                          <a:ext cx="0" cy="628650"/>
                        </a:xfrm>
                        <a:prstGeom prst="line">
                          <a:avLst/>
                        </a:prstGeom>
                        <a:noFill/>
                        <a:ln w="28575" cap="flat" cmpd="sng" algn="ctr">
                          <a:solidFill>
                            <a:sysClr val="windowText" lastClr="000000"/>
                          </a:solidFill>
                          <a:prstDash val="solid"/>
                          <a:miter lim="800000"/>
                          <a:headEnd type="triangl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7E30B319" id="Straight Connector 5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3pt,1.5pt" to="235.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" strokecolor="windowText" strokeweight="2.25pt">
                <v:stroke startarrow="block" joinstyle="miter"/>
              </v:line>
            </w:pict>
          </mc:Fallback>
        </mc:AlternateContent>
      </w:r>
      <w:r>
        <w:rPr>
          <w:noProof/>
        </w:rPr>
        <mc:AlternateContent>
          <mc:Choice Requires="wps">
            <w:drawing>
              <wp:anchor distT="0" distB="0" distL="114300" distR="114300" simplePos="0" relativeHeight="251667456" behindDoc="0" locked="0" layoutInCell="1" allowOverlap="1" wp14:anchorId="3F2DE788" wp14:editId="3F5439A2">
                <wp:simplePos x="0" y="0"/>
                <wp:positionH relativeFrom="column">
                  <wp:posOffset>1264285</wp:posOffset>
                </wp:positionH>
                <wp:positionV relativeFrom="paragraph">
                  <wp:posOffset>14605</wp:posOffset>
                </wp:positionV>
                <wp:extent cx="2783840" cy="0"/>
                <wp:effectExtent l="0" t="95250" r="0" b="95250"/>
                <wp:wrapNone/>
                <wp:docPr id="57" name="Straight Connector 57"/>
                <wp:cNvGraphicFramePr/>
                <a:graphic xmlns:a="http://schemas.openxmlformats.org/drawingml/2006/main">
                  <a:graphicData uri="http://schemas.microsoft.com/office/word/2010/wordprocessingShape">
                    <wps:wsp>
                      <wps:cNvCnPr/>
                      <wps:spPr>
                        <a:xfrm>
                          <a:off x="0" y="0"/>
                          <a:ext cx="2783840" cy="0"/>
                        </a:xfrm>
                        <a:prstGeom prst="line">
                          <a:avLst/>
                        </a:prstGeom>
                        <a:noFill/>
                        <a:ln w="28575" cap="flat" cmpd="sng" algn="ctr">
                          <a:solidFill>
                            <a:sysClr val="windowText" lastClr="000000"/>
                          </a:solidFill>
                          <a:prstDash val="solid"/>
                          <a:miter lim="800000"/>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1F9DB54" id="Straight Connector 5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1.15pt" to="318.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" strokecolor="windowText" strokeweight="2.25pt">
                <v:stroke endarrow="block" joinstyle="miter"/>
              </v:line>
            </w:pict>
          </mc:Fallback>
        </mc:AlternateContent>
      </w:r>
      <w:r>
        <w:rPr>
          <w:rFonts w:asciiTheme="majorBidi" w:hAnsiTheme="majorBidi" w:cstheme="majorBidi"/>
          <w:sz w:val="24"/>
          <w:szCs w:val="24"/>
        </w:rPr>
        <w:tab/>
      </w:r>
    </w:p>
    <w:p w14:paraId="152DACC5" w14:textId="6D5F9C7F" w:rsidR="007307FD" w:rsidRDefault="007307FD" w:rsidP="007307FD">
      <w:pPr>
        <w:tabs>
          <w:tab w:val="left" w:pos="2025"/>
        </w:tabs>
        <w:ind w:left="720"/>
        <w:contextualSpacing/>
        <w:rPr>
          <w:rFonts w:asciiTheme="majorBidi" w:hAnsiTheme="majorBidi" w:cstheme="majorBidi"/>
          <w:sz w:val="24"/>
          <w:szCs w:val="24"/>
        </w:rPr>
      </w:pPr>
      <w:r>
        <w:rPr>
          <w:noProof/>
        </w:rPr>
        <mc:AlternateContent>
          <mc:Choice Requires="wps">
            <w:drawing>
              <wp:anchor distT="0" distB="0" distL="114300" distR="114300" simplePos="0" relativeHeight="251668480" behindDoc="0" locked="0" layoutInCell="1" allowOverlap="1" wp14:anchorId="5F181443" wp14:editId="6C9B2F3C">
                <wp:simplePos x="0" y="0"/>
                <wp:positionH relativeFrom="margin">
                  <wp:posOffset>-4445</wp:posOffset>
                </wp:positionH>
                <wp:positionV relativeFrom="paragraph">
                  <wp:posOffset>142240</wp:posOffset>
                </wp:positionV>
                <wp:extent cx="1264285" cy="314325"/>
                <wp:effectExtent l="0" t="0" r="12065" b="28575"/>
                <wp:wrapNone/>
                <wp:docPr id="56" name="Text Box 56"/>
                <wp:cNvGraphicFramePr/>
                <a:graphic xmlns:a="http://schemas.openxmlformats.org/drawingml/2006/main">
                  <a:graphicData uri="http://schemas.microsoft.com/office/word/2010/wordprocessingShape">
                    <wps:wsp>
                      <wps:cNvSpPr txBox="1"/>
                      <wps:spPr>
                        <a:xfrm>
                          <a:off x="0" y="0"/>
                          <a:ext cx="1264285" cy="314325"/>
                        </a:xfrm>
                        <a:prstGeom prst="rect">
                          <a:avLst/>
                        </a:prstGeom>
                        <a:solidFill>
                          <a:sysClr val="window" lastClr="FFFFFF"/>
                        </a:solidFill>
                        <a:ln w="6350">
                          <a:solidFill>
                            <a:prstClr val="black"/>
                          </a:solidFill>
                        </a:ln>
                      </wps:spPr>
                      <wps:txbx>
                        <w:txbxContent>
                          <w:p w14:paraId="5102AC87" w14:textId="77777777" w:rsidR="00582D08" w:rsidRDefault="00582D08" w:rsidP="007307FD">
                            <w:pPr>
                              <w:jc w:val="center"/>
                              <w:rPr>
                                <w:rFonts w:asciiTheme="majorBidi" w:hAnsiTheme="majorBidi" w:cstheme="majorBidi"/>
                                <w:sz w:val="24"/>
                                <w:szCs w:val="24"/>
                              </w:rPr>
                            </w:pPr>
                            <w:r>
                              <w:rPr>
                                <w:rFonts w:asciiTheme="majorBidi" w:hAnsiTheme="majorBidi" w:cstheme="majorBidi"/>
                                <w:sz w:val="24"/>
                                <w:szCs w:val="24"/>
                              </w:rPr>
                              <w:t>Work Condition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81443" id="Text Box 56" o:spid="_x0000_s1031" type="#_x0000_t202" style="position:absolute;left:0;text-align:left;margin-left:-.35pt;margin-top:11.2pt;width:99.55pt;height:2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" fillcolor="window" strokeweight=".5pt">
                <v:textbox>
                  <w:txbxContent>
                    <w:p w14:paraId="5102AC87" w14:textId="77777777" w:rsidR="00582D08" w:rsidRDefault="00582D08" w:rsidP="007307FD">
                      <w:pPr>
                        <w:jc w:val="center"/>
                        <w:rPr>
                          <w:rFonts w:asciiTheme="majorBidi" w:hAnsiTheme="majorBidi" w:cstheme="majorBidi"/>
                          <w:sz w:val="24"/>
                          <w:szCs w:val="24"/>
                        </w:rPr>
                      </w:pPr>
                      <w:r>
                        <w:rPr>
                          <w:rFonts w:asciiTheme="majorBidi" w:hAnsiTheme="majorBidi" w:cstheme="majorBidi"/>
                          <w:sz w:val="24"/>
                          <w:szCs w:val="24"/>
                        </w:rPr>
                        <w:t>Work Condition</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39CE2F99" wp14:editId="318AE531">
                <wp:simplePos x="0" y="0"/>
                <wp:positionH relativeFrom="column">
                  <wp:posOffset>1419225</wp:posOffset>
                </wp:positionH>
                <wp:positionV relativeFrom="paragraph">
                  <wp:posOffset>9525</wp:posOffset>
                </wp:positionV>
                <wp:extent cx="428625" cy="29527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428625" cy="295275"/>
                        </a:xfrm>
                        <a:prstGeom prst="rect">
                          <a:avLst/>
                        </a:prstGeom>
                        <a:noFill/>
                        <a:ln w="6350">
                          <a:noFill/>
                        </a:ln>
                      </wps:spPr>
                      <wps:txbx>
                        <w:txbxContent>
                          <w:p w14:paraId="6EA19D2B" w14:textId="77777777" w:rsidR="00582D08" w:rsidRDefault="00582D08" w:rsidP="007307FD">
                            <w:pPr>
                              <w:jc w:val="center"/>
                              <w:rPr>
                                <w:rFonts w:ascii="Times New Roman" w:hAnsi="Times New Roman" w:cs="Times New Roman"/>
                                <w:b/>
                                <w:bCs/>
                                <w:sz w:val="24"/>
                                <w:szCs w:val="24"/>
                              </w:rPr>
                            </w:pPr>
                            <w:r>
                              <w:rPr>
                                <w:rFonts w:ascii="Times New Roman" w:hAnsi="Times New Roman" w:cs="Times New Roman"/>
                                <w:b/>
                                <w:bCs/>
                                <w:sz w:val="24"/>
                                <w:szCs w:val="24"/>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E2F99" id="Text Box 55" o:spid="_x0000_s1032" type="#_x0000_t202" style="position:absolute;left:0;text-align:left;margin-left:111.75pt;margin-top:.75pt;width:33.7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" filled="f" stroked="f" strokeweight=".5pt">
                <v:textbox>
                  <w:txbxContent>
                    <w:p w14:paraId="6EA19D2B" w14:textId="77777777" w:rsidR="00582D08" w:rsidRDefault="00582D08" w:rsidP="007307FD">
                      <w:pPr>
                        <w:jc w:val="center"/>
                        <w:rPr>
                          <w:rFonts w:ascii="Times New Roman" w:hAnsi="Times New Roman" w:cs="Times New Roman"/>
                          <w:b/>
                          <w:bCs/>
                          <w:sz w:val="24"/>
                          <w:szCs w:val="24"/>
                        </w:rPr>
                      </w:pPr>
                      <w:r>
                        <w:rPr>
                          <w:rFonts w:ascii="Times New Roman" w:hAnsi="Times New Roman" w:cs="Times New Roman"/>
                          <w:b/>
                          <w:bCs/>
                          <w:sz w:val="24"/>
                          <w:szCs w:val="24"/>
                        </w:rPr>
                        <w:t>H3</w:t>
                      </w:r>
                    </w:p>
                  </w:txbxContent>
                </v:textbox>
              </v:shape>
            </w:pict>
          </mc:Fallback>
        </mc:AlternateContent>
      </w:r>
    </w:p>
    <w:p w14:paraId="1449B86B" w14:textId="7C3B4A44" w:rsidR="007307FD" w:rsidRDefault="007147AF" w:rsidP="007307FD">
      <w:pPr>
        <w:tabs>
          <w:tab w:val="left" w:pos="2025"/>
        </w:tabs>
        <w:spacing w:after="0"/>
        <w:ind w:left="720"/>
        <w:contextualSpacing/>
        <w:rPr>
          <w:rFonts w:asciiTheme="majorBidi" w:hAnsiTheme="majorBidi" w:cstheme="majorBidi"/>
          <w:sz w:val="24"/>
          <w:szCs w:val="24"/>
        </w:rPr>
      </w:pPr>
      <w:r>
        <w:rPr>
          <w:noProof/>
        </w:rPr>
        <mc:AlternateContent>
          <mc:Choice Requires="wps">
            <w:drawing>
              <wp:anchor distT="0" distB="0" distL="114300" distR="114300" simplePos="0" relativeHeight="251671552" behindDoc="0" locked="0" layoutInCell="1" allowOverlap="1" wp14:anchorId="71E9022A" wp14:editId="248886E7">
                <wp:simplePos x="0" y="0"/>
                <wp:positionH relativeFrom="column">
                  <wp:posOffset>1264285</wp:posOffset>
                </wp:positionH>
                <wp:positionV relativeFrom="paragraph">
                  <wp:posOffset>162560</wp:posOffset>
                </wp:positionV>
                <wp:extent cx="695325" cy="0"/>
                <wp:effectExtent l="0" t="19050" r="28575" b="19050"/>
                <wp:wrapNone/>
                <wp:docPr id="53" name="Straight Connector 53"/>
                <wp:cNvGraphicFramePr/>
                <a:graphic xmlns:a="http://schemas.openxmlformats.org/drawingml/2006/main">
                  <a:graphicData uri="http://schemas.microsoft.com/office/word/2010/wordprocessingShape">
                    <wps:wsp>
                      <wps:cNvCnPr/>
                      <wps:spPr>
                        <a:xfrm>
                          <a:off x="0" y="0"/>
                          <a:ext cx="695325"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344EBF" id="Straight Connector 5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12.8pt" to="154.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" strokecolor="windowText" strokeweight="2.25pt">
                <v:stroke joinstyle="miter"/>
              </v:line>
            </w:pict>
          </mc:Fallback>
        </mc:AlternateContent>
      </w:r>
      <w:r w:rsidR="007307FD">
        <w:rPr>
          <w:noProof/>
        </w:rPr>
        <mc:AlternateContent>
          <mc:Choice Requires="wps">
            <w:drawing>
              <wp:anchor distT="0" distB="0" distL="114300" distR="114300" simplePos="0" relativeHeight="251670528" behindDoc="0" locked="0" layoutInCell="1" allowOverlap="1" wp14:anchorId="3604D195" wp14:editId="522B3D6F">
                <wp:simplePos x="0" y="0"/>
                <wp:positionH relativeFrom="margin">
                  <wp:posOffset>2624455</wp:posOffset>
                </wp:positionH>
                <wp:positionV relativeFrom="paragraph">
                  <wp:posOffset>27940</wp:posOffset>
                </wp:positionV>
                <wp:extent cx="428625" cy="29527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428625" cy="295275"/>
                        </a:xfrm>
                        <a:prstGeom prst="rect">
                          <a:avLst/>
                        </a:prstGeom>
                        <a:noFill/>
                        <a:ln w="6350">
                          <a:noFill/>
                        </a:ln>
                      </wps:spPr>
                      <wps:txbx>
                        <w:txbxContent>
                          <w:p w14:paraId="49176A90" w14:textId="77777777" w:rsidR="00582D08" w:rsidRDefault="00582D08" w:rsidP="007307FD">
                            <w:pPr>
                              <w:jc w:val="center"/>
                              <w:rPr>
                                <w:rFonts w:ascii="Times New Roman" w:hAnsi="Times New Roman" w:cs="Times New Roman"/>
                                <w:b/>
                                <w:bCs/>
                                <w:sz w:val="24"/>
                                <w:szCs w:val="24"/>
                              </w:rPr>
                            </w:pPr>
                            <w:r>
                              <w:rPr>
                                <w:rFonts w:ascii="Times New Roman" w:hAnsi="Times New Roman" w:cs="Times New Roman"/>
                                <w:b/>
                                <w:bCs/>
                                <w:sz w:val="24"/>
                                <w:szCs w:val="24"/>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4D195" id="Text Box 54" o:spid="_x0000_s1033" type="#_x0000_t202" style="position:absolute;left:0;text-align:left;margin-left:206.65pt;margin-top:2.2pt;width:33.75pt;height:2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" filled="f" stroked="f" strokeweight=".5pt">
                <v:textbox>
                  <w:txbxContent>
                    <w:p w14:paraId="49176A90" w14:textId="77777777" w:rsidR="00582D08" w:rsidRDefault="00582D08" w:rsidP="007307FD">
                      <w:pPr>
                        <w:jc w:val="center"/>
                        <w:rPr>
                          <w:rFonts w:ascii="Times New Roman" w:hAnsi="Times New Roman" w:cs="Times New Roman"/>
                          <w:b/>
                          <w:bCs/>
                          <w:sz w:val="24"/>
                          <w:szCs w:val="24"/>
                        </w:rPr>
                      </w:pPr>
                      <w:r>
                        <w:rPr>
                          <w:rFonts w:ascii="Times New Roman" w:hAnsi="Times New Roman" w:cs="Times New Roman"/>
                          <w:b/>
                          <w:bCs/>
                          <w:sz w:val="24"/>
                          <w:szCs w:val="24"/>
                        </w:rPr>
                        <w:t>H4</w:t>
                      </w:r>
                    </w:p>
                  </w:txbxContent>
                </v:textbox>
                <w10:wrap anchorx="margin"/>
              </v:shape>
            </w:pict>
          </mc:Fallback>
        </mc:AlternateContent>
      </w:r>
      <w:r w:rsidR="007307FD">
        <w:rPr>
          <w:rFonts w:asciiTheme="majorBidi" w:hAnsiTheme="majorBidi" w:cstheme="majorBidi"/>
          <w:sz w:val="24"/>
          <w:szCs w:val="24"/>
        </w:rPr>
        <w:tab/>
      </w:r>
    </w:p>
    <w:p w14:paraId="6B3492D9" w14:textId="5FB0BECB" w:rsidR="007307FD" w:rsidRDefault="007307FD" w:rsidP="007307FD">
      <w:pPr>
        <w:tabs>
          <w:tab w:val="left" w:pos="2025"/>
        </w:tabs>
        <w:ind w:left="720"/>
        <w:contextualSpacing/>
        <w:rPr>
          <w:rFonts w:asciiTheme="majorBidi" w:hAnsiTheme="majorBidi" w:cstheme="majorBidi"/>
          <w:sz w:val="24"/>
          <w:szCs w:val="24"/>
        </w:rPr>
      </w:pPr>
      <w:r>
        <w:rPr>
          <w:noProof/>
        </w:rPr>
        <mc:AlternateContent>
          <mc:Choice Requires="wps">
            <w:drawing>
              <wp:anchor distT="0" distB="0" distL="114300" distR="114300" simplePos="0" relativeHeight="251672576" behindDoc="0" locked="0" layoutInCell="1" allowOverlap="1" wp14:anchorId="1304F893" wp14:editId="5948FA22">
                <wp:simplePos x="0" y="0"/>
                <wp:positionH relativeFrom="column">
                  <wp:posOffset>2495550</wp:posOffset>
                </wp:positionH>
                <wp:positionV relativeFrom="paragraph">
                  <wp:posOffset>82550</wp:posOffset>
                </wp:positionV>
                <wp:extent cx="942975" cy="266700"/>
                <wp:effectExtent l="0" t="0" r="28575" b="19050"/>
                <wp:wrapNone/>
                <wp:docPr id="52" name="Rectangle 52"/>
                <wp:cNvGraphicFramePr/>
                <a:graphic xmlns:a="http://schemas.openxmlformats.org/drawingml/2006/main">
                  <a:graphicData uri="http://schemas.microsoft.com/office/word/2010/wordprocessingShape">
                    <wps:wsp>
                      <wps:cNvSpPr/>
                      <wps:spPr>
                        <a:xfrm>
                          <a:off x="0" y="0"/>
                          <a:ext cx="942975"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5FFE8A" w14:textId="77777777" w:rsidR="00582D08" w:rsidRDefault="00582D08" w:rsidP="007307FD">
                            <w:pPr>
                              <w:jc w:val="center"/>
                              <w:rPr>
                                <w:rFonts w:asciiTheme="majorBidi" w:hAnsiTheme="majorBidi" w:cstheme="majorBidi"/>
                                <w:sz w:val="24"/>
                                <w:szCs w:val="24"/>
                              </w:rPr>
                            </w:pPr>
                            <w:r>
                              <w:rPr>
                                <w:rFonts w:asciiTheme="majorBidi" w:hAnsiTheme="majorBidi" w:cstheme="majorBidi"/>
                                <w:sz w:val="24"/>
                                <w:szCs w:val="24"/>
                              </w:rPr>
                              <w:t>Gender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304F893" id="Rectangle 52" o:spid="_x0000_s1034" style="position:absolute;left:0;text-align:left;margin-left:196.5pt;margin-top:6.5pt;width:74.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" fillcolor="window" strokecolor="windowText" strokeweight="1pt">
                <v:textbox>
                  <w:txbxContent>
                    <w:p w14:paraId="225FFE8A" w14:textId="77777777" w:rsidR="00582D08" w:rsidRDefault="00582D08" w:rsidP="007307FD">
                      <w:pPr>
                        <w:jc w:val="center"/>
                        <w:rPr>
                          <w:rFonts w:asciiTheme="majorBidi" w:hAnsiTheme="majorBidi" w:cstheme="majorBidi"/>
                          <w:sz w:val="24"/>
                          <w:szCs w:val="24"/>
                        </w:rPr>
                      </w:pPr>
                      <w:r>
                        <w:rPr>
                          <w:rFonts w:asciiTheme="majorBidi" w:hAnsiTheme="majorBidi" w:cstheme="majorBidi"/>
                          <w:sz w:val="24"/>
                          <w:szCs w:val="24"/>
                        </w:rPr>
                        <w:t>Gender</w:t>
                      </w:r>
                    </w:p>
                  </w:txbxContent>
                </v:textbox>
              </v:rect>
            </w:pict>
          </mc:Fallback>
        </mc:AlternateContent>
      </w:r>
    </w:p>
    <w:p w14:paraId="5AF26E97" w14:textId="77777777" w:rsidR="007307FD" w:rsidRDefault="007307FD" w:rsidP="007307FD">
      <w:pPr>
        <w:tabs>
          <w:tab w:val="left" w:pos="6450"/>
        </w:tabs>
        <w:rPr>
          <w:rFonts w:asciiTheme="majorBidi" w:hAnsiTheme="majorBidi" w:cstheme="majorBidi"/>
          <w:sz w:val="24"/>
          <w:szCs w:val="24"/>
        </w:rPr>
      </w:pPr>
    </w:p>
    <w:p w14:paraId="21897617" w14:textId="77777777" w:rsidR="007307FD" w:rsidRDefault="007307FD" w:rsidP="007307FD">
      <w:pPr>
        <w:keepNext/>
        <w:keepLines/>
        <w:spacing w:before="240" w:after="240"/>
        <w:outlineLvl w:val="0"/>
        <w:rPr>
          <w:rFonts w:ascii="Arial" w:eastAsiaTheme="majorEastAsia" w:hAnsi="Arial" w:cs="Arial"/>
          <w:b/>
          <w:bCs/>
          <w:sz w:val="24"/>
          <w:szCs w:val="24"/>
        </w:rPr>
      </w:pPr>
      <w:bookmarkStart w:id="81" w:name="_Toc514766523"/>
      <w:bookmarkStart w:id="82" w:name="_Toc522369852"/>
      <w:r>
        <w:rPr>
          <w:rFonts w:ascii="Arial" w:eastAsiaTheme="majorEastAsia" w:hAnsi="Arial" w:cs="Arial"/>
          <w:b/>
          <w:bCs/>
          <w:sz w:val="24"/>
          <w:szCs w:val="24"/>
        </w:rPr>
        <w:t>2.7 HYPOTHESES</w:t>
      </w:r>
      <w:bookmarkEnd w:id="81"/>
      <w:bookmarkEnd w:id="82"/>
    </w:p>
    <w:p w14:paraId="63F58ADE" w14:textId="77777777" w:rsidR="00254D91" w:rsidRPr="00254D91" w:rsidRDefault="00254D91" w:rsidP="00254D91">
      <w:pPr>
        <w:tabs>
          <w:tab w:val="left" w:pos="6450"/>
        </w:tabs>
        <w:spacing w:line="360" w:lineRule="auto"/>
        <w:ind w:left="426" w:hanging="426"/>
        <w:jc w:val="both"/>
        <w:rPr>
          <w:rFonts w:asciiTheme="minorBidi" w:hAnsiTheme="minorBidi"/>
          <w:sz w:val="24"/>
          <w:szCs w:val="24"/>
        </w:rPr>
      </w:pPr>
      <w:r w:rsidRPr="00254D91">
        <w:rPr>
          <w:rFonts w:asciiTheme="minorBidi" w:hAnsiTheme="minorBidi"/>
          <w:sz w:val="24"/>
          <w:szCs w:val="24"/>
        </w:rPr>
        <w:t>H1: There is a relationship between income level and job-hopping behaviour among generation Y in the retail industry of Malaysia.</w:t>
      </w:r>
    </w:p>
    <w:p w14:paraId="5DDD5817" w14:textId="77777777" w:rsidR="00254D91" w:rsidRPr="00254D91" w:rsidRDefault="00254D91" w:rsidP="00254D91">
      <w:pPr>
        <w:tabs>
          <w:tab w:val="left" w:pos="6450"/>
        </w:tabs>
        <w:spacing w:line="360" w:lineRule="auto"/>
        <w:ind w:left="426" w:hanging="426"/>
        <w:jc w:val="both"/>
        <w:rPr>
          <w:rFonts w:asciiTheme="minorBidi" w:hAnsiTheme="minorBidi"/>
          <w:sz w:val="24"/>
          <w:szCs w:val="24"/>
        </w:rPr>
      </w:pPr>
      <w:r w:rsidRPr="00254D91">
        <w:rPr>
          <w:rFonts w:asciiTheme="minorBidi" w:hAnsiTheme="minorBidi"/>
          <w:sz w:val="24"/>
          <w:szCs w:val="24"/>
        </w:rPr>
        <w:t>H2: There is a relationship between job satisfaction and job-hopping behaviour among generation Y in the retail industry of Malaysia.</w:t>
      </w:r>
    </w:p>
    <w:p w14:paraId="0F894459" w14:textId="77777777" w:rsidR="00254D91" w:rsidRPr="00254D91" w:rsidRDefault="00254D91" w:rsidP="00254D91">
      <w:pPr>
        <w:tabs>
          <w:tab w:val="left" w:pos="6450"/>
        </w:tabs>
        <w:spacing w:line="360" w:lineRule="auto"/>
        <w:ind w:left="426" w:hanging="426"/>
        <w:jc w:val="both"/>
        <w:rPr>
          <w:rFonts w:asciiTheme="minorBidi" w:hAnsiTheme="minorBidi"/>
          <w:sz w:val="24"/>
          <w:szCs w:val="24"/>
        </w:rPr>
      </w:pPr>
      <w:r w:rsidRPr="00254D91">
        <w:rPr>
          <w:rFonts w:asciiTheme="minorBidi" w:hAnsiTheme="minorBidi"/>
          <w:sz w:val="24"/>
          <w:szCs w:val="24"/>
        </w:rPr>
        <w:t>H3: There is a relationship between work condition and job-hopping behaviour among generation Y in the retail industry of Malaysia.</w:t>
      </w:r>
    </w:p>
    <w:p w14:paraId="200FC394" w14:textId="77777777" w:rsidR="00254D91" w:rsidRPr="00254D91" w:rsidRDefault="00254D91" w:rsidP="00254D91">
      <w:pPr>
        <w:tabs>
          <w:tab w:val="left" w:pos="6450"/>
        </w:tabs>
        <w:spacing w:line="360" w:lineRule="auto"/>
        <w:ind w:left="426" w:hanging="426"/>
        <w:jc w:val="both"/>
        <w:rPr>
          <w:rFonts w:asciiTheme="minorBidi" w:hAnsiTheme="minorBidi"/>
          <w:sz w:val="24"/>
          <w:szCs w:val="24"/>
        </w:rPr>
      </w:pPr>
      <w:r w:rsidRPr="00254D91">
        <w:rPr>
          <w:rFonts w:asciiTheme="minorBidi" w:hAnsiTheme="minorBidi"/>
          <w:sz w:val="24"/>
          <w:szCs w:val="24"/>
        </w:rPr>
        <w:t>H4: Gender has moderating influence on the work condition, income level, and job satisfaction with job hopping behaviour.</w:t>
      </w:r>
    </w:p>
    <w:p w14:paraId="31842507" w14:textId="725ED144" w:rsidR="007307FD" w:rsidRDefault="007307FD" w:rsidP="007307FD">
      <w:pPr>
        <w:rPr>
          <w:rFonts w:asciiTheme="minorBidi" w:hAnsiTheme="minorBidi"/>
          <w:b/>
          <w:bCs/>
          <w:sz w:val="24"/>
          <w:szCs w:val="24"/>
        </w:rPr>
      </w:pPr>
    </w:p>
    <w:p w14:paraId="1AB34845" w14:textId="77777777" w:rsidR="00582D08" w:rsidRDefault="00582D08">
      <w:pPr>
        <w:rPr>
          <w:rFonts w:ascii="Arial" w:eastAsiaTheme="majorEastAsia" w:hAnsi="Arial" w:cs="Arial"/>
          <w:b/>
          <w:bCs/>
          <w:sz w:val="24"/>
          <w:szCs w:val="24"/>
        </w:rPr>
      </w:pPr>
      <w:bookmarkStart w:id="83" w:name="_Toc514766524"/>
      <w:r>
        <w:rPr>
          <w:rFonts w:ascii="Arial" w:eastAsiaTheme="majorEastAsia" w:hAnsi="Arial" w:cs="Arial"/>
          <w:b/>
          <w:bCs/>
          <w:sz w:val="24"/>
          <w:szCs w:val="24"/>
        </w:rPr>
        <w:br w:type="page"/>
      </w:r>
    </w:p>
    <w:p w14:paraId="358D3AC3" w14:textId="45CE6987" w:rsidR="007307FD" w:rsidRDefault="007307FD" w:rsidP="007307FD">
      <w:pPr>
        <w:keepNext/>
        <w:keepLines/>
        <w:spacing w:before="240" w:after="240"/>
        <w:outlineLvl w:val="0"/>
        <w:rPr>
          <w:rFonts w:ascii="Arial" w:eastAsiaTheme="majorEastAsia" w:hAnsi="Arial" w:cs="Arial"/>
          <w:b/>
          <w:bCs/>
          <w:sz w:val="24"/>
          <w:szCs w:val="24"/>
        </w:rPr>
      </w:pPr>
      <w:bookmarkStart w:id="84" w:name="_Toc522369853"/>
      <w:r>
        <w:rPr>
          <w:rFonts w:ascii="Arial" w:eastAsiaTheme="majorEastAsia" w:hAnsi="Arial" w:cs="Arial"/>
          <w:b/>
          <w:bCs/>
          <w:sz w:val="24"/>
          <w:szCs w:val="24"/>
        </w:rPr>
        <w:lastRenderedPageBreak/>
        <w:t>2.8 CHAPTER CONCLUSIONS</w:t>
      </w:r>
      <w:bookmarkEnd w:id="83"/>
      <w:bookmarkEnd w:id="84"/>
    </w:p>
    <w:p w14:paraId="06140DAE" w14:textId="77777777" w:rsidR="007307FD" w:rsidRDefault="007307FD" w:rsidP="007307FD">
      <w:pPr>
        <w:spacing w:line="360" w:lineRule="auto"/>
        <w:jc w:val="both"/>
        <w:rPr>
          <w:rFonts w:asciiTheme="minorBidi" w:hAnsiTheme="minorBidi"/>
          <w:sz w:val="24"/>
          <w:szCs w:val="24"/>
        </w:rPr>
      </w:pPr>
      <w:r>
        <w:rPr>
          <w:rFonts w:asciiTheme="minorBidi" w:hAnsiTheme="minorBidi"/>
          <w:sz w:val="24"/>
          <w:szCs w:val="24"/>
        </w:rPr>
        <w:t>This chapter reviews the existing literature on the job-hopping behaviour in the global and local contexts. This phenomenon happened due to the income level, job satisfaction and work condition. Towards the end of the chapter, there is stated the conceptual framework to explain the whole process of the research in this chapter and followed by the hypotheses. The subsequent chapter will explain the research method.</w:t>
      </w:r>
    </w:p>
    <w:p w14:paraId="4A5D8096" w14:textId="77777777" w:rsidR="007307FD" w:rsidRDefault="007307FD" w:rsidP="007307FD">
      <w:pPr>
        <w:rPr>
          <w:rFonts w:asciiTheme="minorBidi" w:hAnsiTheme="minorBidi"/>
          <w:b/>
          <w:bCs/>
          <w:sz w:val="24"/>
          <w:szCs w:val="24"/>
        </w:rPr>
      </w:pPr>
      <w:r>
        <w:rPr>
          <w:rFonts w:asciiTheme="minorBidi" w:hAnsiTheme="minorBidi"/>
          <w:b/>
          <w:bCs/>
          <w:sz w:val="24"/>
          <w:szCs w:val="24"/>
        </w:rPr>
        <w:br w:type="page"/>
      </w:r>
    </w:p>
    <w:p w14:paraId="001AD310" w14:textId="77777777" w:rsidR="007307FD" w:rsidRDefault="007307FD" w:rsidP="007307FD">
      <w:pPr>
        <w:keepNext/>
        <w:keepLines/>
        <w:spacing w:before="240" w:after="0"/>
        <w:jc w:val="center"/>
        <w:outlineLvl w:val="0"/>
        <w:rPr>
          <w:rFonts w:ascii="Arial" w:eastAsiaTheme="majorEastAsia" w:hAnsi="Arial" w:cs="Arial"/>
          <w:b/>
          <w:bCs/>
          <w:sz w:val="24"/>
          <w:szCs w:val="24"/>
        </w:rPr>
      </w:pPr>
      <w:bookmarkStart w:id="85" w:name="_Toc514766525"/>
      <w:bookmarkStart w:id="86" w:name="_Toc522369854"/>
      <w:r>
        <w:rPr>
          <w:rFonts w:ascii="Arial" w:eastAsiaTheme="majorEastAsia" w:hAnsi="Arial" w:cs="Arial"/>
          <w:b/>
          <w:bCs/>
          <w:sz w:val="24"/>
          <w:szCs w:val="24"/>
        </w:rPr>
        <w:lastRenderedPageBreak/>
        <w:t>CHAPTER 3</w:t>
      </w:r>
      <w:bookmarkEnd w:id="85"/>
      <w:bookmarkEnd w:id="86"/>
    </w:p>
    <w:p w14:paraId="201FB4C0" w14:textId="77777777" w:rsidR="007307FD" w:rsidRDefault="007307FD" w:rsidP="00254D91">
      <w:pPr>
        <w:keepNext/>
        <w:keepLines/>
        <w:spacing w:before="240" w:after="0" w:line="480" w:lineRule="auto"/>
        <w:outlineLvl w:val="0"/>
        <w:rPr>
          <w:rFonts w:ascii="Arial" w:eastAsiaTheme="majorEastAsia" w:hAnsi="Arial" w:cs="Arial"/>
          <w:b/>
          <w:bCs/>
          <w:sz w:val="24"/>
          <w:szCs w:val="24"/>
        </w:rPr>
      </w:pPr>
      <w:bookmarkStart w:id="87" w:name="_Toc514766526"/>
      <w:bookmarkStart w:id="88" w:name="_Toc522369855"/>
      <w:r>
        <w:rPr>
          <w:rFonts w:ascii="Arial" w:eastAsiaTheme="majorEastAsia" w:hAnsi="Arial" w:cs="Arial"/>
          <w:b/>
          <w:bCs/>
          <w:sz w:val="24"/>
          <w:szCs w:val="24"/>
        </w:rPr>
        <w:t>3.0 OVERVIEW</w:t>
      </w:r>
      <w:bookmarkEnd w:id="87"/>
      <w:bookmarkEnd w:id="88"/>
    </w:p>
    <w:p w14:paraId="7B65FC78" w14:textId="77777777" w:rsidR="007307FD" w:rsidRDefault="007307FD" w:rsidP="007307FD">
      <w:pPr>
        <w:spacing w:line="360" w:lineRule="auto"/>
        <w:jc w:val="both"/>
        <w:rPr>
          <w:rFonts w:ascii="Arial" w:eastAsia="Microsoft YaHei" w:hAnsi="Arial" w:cs="Arial"/>
          <w:color w:val="000000" w:themeColor="text1"/>
          <w:sz w:val="24"/>
          <w:szCs w:val="24"/>
        </w:rPr>
      </w:pPr>
      <w:r>
        <w:rPr>
          <w:rFonts w:ascii="Arial" w:eastAsia="Microsoft YaHei" w:hAnsi="Arial" w:cs="Arial"/>
          <w:color w:val="000000" w:themeColor="text1"/>
          <w:sz w:val="24"/>
          <w:szCs w:val="24"/>
        </w:rPr>
        <w:t>This chapter discussed the research methodology utilized in exploring the relationship between job hopping behaviour and generation Y employees in the context of retail industry in Malaysia. This research will use quantitative method which is using the survey questionnaires for data collection. Then, a brief description of measurements that will be used in the analysis and this chapter able to provide a better understanding of how this study is being conduct.</w:t>
      </w:r>
    </w:p>
    <w:p w14:paraId="12938434" w14:textId="77777777" w:rsidR="007307FD" w:rsidRDefault="007307FD" w:rsidP="00254D91">
      <w:pPr>
        <w:keepNext/>
        <w:keepLines/>
        <w:spacing w:before="240" w:after="0" w:line="480" w:lineRule="auto"/>
        <w:outlineLvl w:val="0"/>
        <w:rPr>
          <w:rFonts w:ascii="Arial" w:eastAsiaTheme="majorEastAsia" w:hAnsi="Arial" w:cs="Arial"/>
          <w:b/>
          <w:bCs/>
          <w:sz w:val="24"/>
          <w:szCs w:val="24"/>
        </w:rPr>
      </w:pPr>
      <w:bookmarkStart w:id="89" w:name="_Toc514766527"/>
      <w:bookmarkStart w:id="90" w:name="_Toc522369856"/>
      <w:r>
        <w:rPr>
          <w:rFonts w:ascii="Arial" w:eastAsiaTheme="majorEastAsia" w:hAnsi="Arial" w:cs="Arial"/>
          <w:b/>
          <w:bCs/>
          <w:sz w:val="24"/>
          <w:szCs w:val="24"/>
        </w:rPr>
        <w:t>3.1 RESEARCH DESIGN</w:t>
      </w:r>
      <w:bookmarkEnd w:id="89"/>
      <w:bookmarkEnd w:id="90"/>
    </w:p>
    <w:p w14:paraId="40437510" w14:textId="77777777" w:rsidR="007307FD" w:rsidRDefault="007307FD" w:rsidP="007307FD">
      <w:pPr>
        <w:spacing w:line="360" w:lineRule="auto"/>
        <w:jc w:val="both"/>
        <w:rPr>
          <w:rFonts w:ascii="Arial" w:hAnsi="Arial" w:cs="Arial"/>
          <w:sz w:val="24"/>
          <w:szCs w:val="24"/>
        </w:rPr>
      </w:pPr>
      <w:r>
        <w:rPr>
          <w:rFonts w:ascii="Arial" w:hAnsi="Arial" w:cs="Arial"/>
          <w:sz w:val="24"/>
          <w:szCs w:val="24"/>
        </w:rPr>
        <w:t xml:space="preserve">The definition of research design is the structure of the research to find the solution of a specific issue and without </w:t>
      </w:r>
      <w:proofErr w:type="gramStart"/>
      <w:r>
        <w:rPr>
          <w:rFonts w:ascii="Arial" w:hAnsi="Arial" w:cs="Arial"/>
          <w:sz w:val="24"/>
          <w:szCs w:val="24"/>
        </w:rPr>
        <w:t>sufficient</w:t>
      </w:r>
      <w:proofErr w:type="gramEnd"/>
      <w:r>
        <w:rPr>
          <w:rFonts w:ascii="Arial" w:hAnsi="Arial" w:cs="Arial"/>
          <w:sz w:val="24"/>
          <w:szCs w:val="24"/>
        </w:rPr>
        <w:t xml:space="preserve"> design, the result of the research will be incapable (Davis, 2005). Based on Zikmund, Babin, Carr and Griffin (2013), there is no best research outline on the world for any research, however a complete research configuration must have the capacity to decide the strategies and procedures for the information accumulation and research process. In this research, the researcher will plan a diagram information gathering process utilize quantitative approach, portray how to break down the information and clarify the outcomes, </w:t>
      </w:r>
      <w:proofErr w:type="gramStart"/>
      <w:r>
        <w:rPr>
          <w:rFonts w:ascii="Arial" w:hAnsi="Arial" w:cs="Arial"/>
          <w:sz w:val="24"/>
          <w:szCs w:val="24"/>
        </w:rPr>
        <w:t>and also</w:t>
      </w:r>
      <w:proofErr w:type="gramEnd"/>
      <w:r>
        <w:rPr>
          <w:rFonts w:ascii="Arial" w:hAnsi="Arial" w:cs="Arial"/>
          <w:sz w:val="24"/>
          <w:szCs w:val="24"/>
        </w:rPr>
        <w:t xml:space="preserve"> list the issues to be associated with the survey.</w:t>
      </w:r>
    </w:p>
    <w:p w14:paraId="76EECD29" w14:textId="77777777" w:rsidR="007307FD" w:rsidRDefault="007307FD" w:rsidP="00254D91">
      <w:pPr>
        <w:keepNext/>
        <w:keepLines/>
        <w:spacing w:before="240" w:after="0" w:line="480" w:lineRule="auto"/>
        <w:outlineLvl w:val="0"/>
        <w:rPr>
          <w:rFonts w:ascii="Arial" w:eastAsiaTheme="majorEastAsia" w:hAnsi="Arial" w:cs="Arial"/>
          <w:b/>
          <w:bCs/>
          <w:sz w:val="24"/>
          <w:szCs w:val="24"/>
        </w:rPr>
      </w:pPr>
      <w:bookmarkStart w:id="91" w:name="_Toc514766528"/>
      <w:bookmarkStart w:id="92" w:name="_Toc522369857"/>
      <w:r>
        <w:rPr>
          <w:rFonts w:ascii="Arial" w:eastAsiaTheme="majorEastAsia" w:hAnsi="Arial" w:cs="Arial"/>
          <w:b/>
          <w:bCs/>
          <w:sz w:val="24"/>
          <w:szCs w:val="24"/>
        </w:rPr>
        <w:t>3.1.1 Nature of research</w:t>
      </w:r>
      <w:bookmarkEnd w:id="91"/>
      <w:bookmarkEnd w:id="92"/>
    </w:p>
    <w:p w14:paraId="4241A2BE" w14:textId="77777777" w:rsidR="007307FD" w:rsidRDefault="007307FD" w:rsidP="007307FD">
      <w:pPr>
        <w:spacing w:line="360" w:lineRule="auto"/>
        <w:jc w:val="both"/>
        <w:rPr>
          <w:rFonts w:ascii="Arial" w:hAnsi="Arial" w:cs="Arial"/>
          <w:sz w:val="24"/>
          <w:szCs w:val="24"/>
        </w:rPr>
      </w:pPr>
      <w:r>
        <w:rPr>
          <w:rFonts w:ascii="Arial" w:hAnsi="Arial" w:cs="Arial"/>
          <w:sz w:val="24"/>
          <w:szCs w:val="24"/>
        </w:rPr>
        <w:t xml:space="preserve">The researcher has chosen quantitative study because the method develops numerical data for the research. The reason of quantitative research is to explain or forecast, construct and analyse the theory (Cooper and Schindler, 2014). The study is a formal study which is descriptive in nature </w:t>
      </w:r>
      <w:proofErr w:type="gramStart"/>
      <w:r>
        <w:rPr>
          <w:rFonts w:ascii="Arial" w:hAnsi="Arial" w:cs="Arial"/>
          <w:sz w:val="24"/>
          <w:szCs w:val="24"/>
        </w:rPr>
        <w:t>in order to</w:t>
      </w:r>
      <w:proofErr w:type="gramEnd"/>
      <w:r>
        <w:rPr>
          <w:rFonts w:ascii="Arial" w:hAnsi="Arial" w:cs="Arial"/>
          <w:sz w:val="24"/>
          <w:szCs w:val="24"/>
        </w:rPr>
        <w:t xml:space="preserve"> look the relationship between the variables (Sekaran and Bougie, 2016). Descriptive able to be used in this research as it is relevant to study the relationship between income level, job satisfaction, and work condition with job hopping behaviour (Mertler, 2016). However, it is also being considered as a verification study which is to verify the previous studies and whether can be applied to different context </w:t>
      </w:r>
      <w:r>
        <w:rPr>
          <w:rFonts w:ascii="Arial" w:eastAsia="Microsoft YaHei" w:hAnsi="Arial" w:cs="Arial"/>
          <w:color w:val="000000" w:themeColor="text1"/>
          <w:sz w:val="24"/>
          <w:szCs w:val="24"/>
          <w:lang w:eastAsia="zh-CN"/>
        </w:rPr>
        <w:t>(Saunders and Smalley, 2012).</w:t>
      </w:r>
    </w:p>
    <w:p w14:paraId="73C9A897" w14:textId="132C211F" w:rsidR="007307FD" w:rsidRPr="003B1487" w:rsidRDefault="007307FD" w:rsidP="003B1487">
      <w:pPr>
        <w:pStyle w:val="Heading1"/>
        <w:spacing w:after="240"/>
        <w:rPr>
          <w:rFonts w:ascii="Arial" w:eastAsiaTheme="minorHAnsi" w:hAnsi="Arial" w:cs="Arial"/>
          <w:b/>
          <w:color w:val="auto"/>
          <w:sz w:val="24"/>
          <w:szCs w:val="24"/>
        </w:rPr>
      </w:pPr>
      <w:bookmarkStart w:id="93" w:name="_Toc514766529"/>
      <w:bookmarkStart w:id="94" w:name="_Toc522369858"/>
      <w:r w:rsidRPr="003B1487">
        <w:rPr>
          <w:rFonts w:ascii="Arial" w:hAnsi="Arial" w:cs="Arial"/>
          <w:b/>
          <w:color w:val="auto"/>
          <w:sz w:val="24"/>
          <w:szCs w:val="24"/>
        </w:rPr>
        <w:lastRenderedPageBreak/>
        <w:t>3.1.2 Research environment – non-contrive</w:t>
      </w:r>
      <w:bookmarkEnd w:id="93"/>
      <w:bookmarkEnd w:id="94"/>
    </w:p>
    <w:p w14:paraId="1A55B08E" w14:textId="77777777" w:rsidR="007307FD" w:rsidRDefault="007307FD" w:rsidP="007307FD">
      <w:pPr>
        <w:spacing w:line="360" w:lineRule="auto"/>
        <w:jc w:val="both"/>
        <w:rPr>
          <w:rFonts w:ascii="Arial" w:hAnsi="Arial" w:cs="Arial"/>
          <w:sz w:val="24"/>
          <w:szCs w:val="24"/>
        </w:rPr>
      </w:pPr>
      <w:r>
        <w:rPr>
          <w:rFonts w:ascii="Arial" w:hAnsi="Arial" w:cs="Arial"/>
          <w:sz w:val="24"/>
          <w:szCs w:val="24"/>
        </w:rPr>
        <w:t>This is a standard correlation design in establishing the relationship between the variables. The extent of the researcher’s interference is minimum because the researcher is studying the phenomenon as it occurs in a natural setting (Sekaran and Bougie, 2016).  The other reason is the researcher is not interfering in the research process, the study setting is non-contrived (Zikmund, et al., 2013).</w:t>
      </w:r>
    </w:p>
    <w:p w14:paraId="6462E943" w14:textId="4C98E922" w:rsidR="007307FD" w:rsidRDefault="00513134" w:rsidP="007307FD">
      <w:pPr>
        <w:keepNext/>
        <w:keepLines/>
        <w:spacing w:before="240" w:after="240"/>
        <w:ind w:left="-90"/>
        <w:outlineLvl w:val="0"/>
        <w:rPr>
          <w:rFonts w:ascii="Arial" w:eastAsiaTheme="majorEastAsia" w:hAnsi="Arial" w:cs="Arial"/>
          <w:b/>
          <w:bCs/>
          <w:color w:val="2F5496" w:themeColor="accent1" w:themeShade="BF"/>
          <w:sz w:val="24"/>
          <w:szCs w:val="24"/>
        </w:rPr>
      </w:pPr>
      <w:r>
        <w:rPr>
          <w:rFonts w:ascii="Arial" w:eastAsiaTheme="majorEastAsia" w:hAnsi="Arial" w:cs="Arial"/>
          <w:b/>
          <w:bCs/>
          <w:sz w:val="24"/>
          <w:szCs w:val="24"/>
        </w:rPr>
        <w:t xml:space="preserve"> </w:t>
      </w:r>
      <w:bookmarkStart w:id="95" w:name="_Toc522369859"/>
      <w:r>
        <w:rPr>
          <w:rFonts w:ascii="Arial" w:eastAsiaTheme="majorEastAsia" w:hAnsi="Arial" w:cs="Arial"/>
          <w:b/>
          <w:bCs/>
          <w:sz w:val="24"/>
          <w:szCs w:val="24"/>
        </w:rPr>
        <w:t>3.1.3 Extent of research interference</w:t>
      </w:r>
      <w:bookmarkEnd w:id="95"/>
    </w:p>
    <w:p w14:paraId="419B9997" w14:textId="77777777" w:rsidR="007307FD" w:rsidRDefault="007307FD" w:rsidP="007307FD">
      <w:pPr>
        <w:spacing w:line="360" w:lineRule="auto"/>
        <w:jc w:val="both"/>
        <w:rPr>
          <w:rFonts w:ascii="Arial" w:hAnsi="Arial" w:cs="Arial"/>
          <w:sz w:val="24"/>
          <w:szCs w:val="24"/>
        </w:rPr>
      </w:pPr>
      <w:r>
        <w:rPr>
          <w:rFonts w:ascii="Arial" w:hAnsi="Arial" w:cs="Arial"/>
          <w:sz w:val="24"/>
          <w:szCs w:val="24"/>
        </w:rPr>
        <w:t xml:space="preserve">The extent of research interference will be minimum because this research will not bother or manipulate the respondents’ daily or working life after filled out the survey questionnaire, therefore, the interference will be minimum. As the co-relational study stands </w:t>
      </w:r>
      <w:proofErr w:type="gramStart"/>
      <w:r>
        <w:rPr>
          <w:rFonts w:ascii="Arial" w:hAnsi="Arial" w:cs="Arial"/>
          <w:sz w:val="24"/>
          <w:szCs w:val="24"/>
        </w:rPr>
        <w:t>on the basis of</w:t>
      </w:r>
      <w:proofErr w:type="gramEnd"/>
      <w:r>
        <w:rPr>
          <w:rFonts w:ascii="Arial" w:hAnsi="Arial" w:cs="Arial"/>
          <w:sz w:val="24"/>
          <w:szCs w:val="24"/>
        </w:rPr>
        <w:t xml:space="preserve"> a natural environment of the workplace with minimal interference brought from the researcher in a very common work flow</w:t>
      </w:r>
      <w:r>
        <w:rPr>
          <w:rFonts w:ascii="MS Gothic" w:eastAsia="MS Gothic" w:hAnsi="MS Gothic" w:cs="MS Gothic" w:hint="eastAsia"/>
          <w:sz w:val="24"/>
          <w:szCs w:val="24"/>
        </w:rPr>
        <w:t>（</w:t>
      </w:r>
      <w:r>
        <w:rPr>
          <w:rFonts w:ascii="Arial" w:hAnsi="Arial" w:cs="Arial"/>
          <w:sz w:val="24"/>
          <w:szCs w:val="24"/>
        </w:rPr>
        <w:t>Shan, 2012). The research design is to describe the phenomena and to determine whether relationships exist between the variables (Diego, 2011). Therefore, the data collection is thru questionnaire or survey and the data is collected once only (Cooper and Schindler, 2014). As a result, this is known as a cross sectional study (Zikmund, et al., 2013).</w:t>
      </w:r>
    </w:p>
    <w:p w14:paraId="095FFF10" w14:textId="77777777" w:rsidR="007307FD" w:rsidRDefault="007307FD" w:rsidP="007307FD">
      <w:pPr>
        <w:keepNext/>
        <w:keepLines/>
        <w:spacing w:before="240" w:after="0"/>
        <w:outlineLvl w:val="0"/>
        <w:rPr>
          <w:rFonts w:ascii="Arial" w:eastAsiaTheme="majorEastAsia" w:hAnsi="Arial" w:cs="Arial"/>
          <w:b/>
          <w:bCs/>
          <w:sz w:val="24"/>
          <w:szCs w:val="24"/>
        </w:rPr>
      </w:pPr>
      <w:bookmarkStart w:id="96" w:name="_Toc514766531"/>
      <w:bookmarkStart w:id="97" w:name="_Toc522369860"/>
      <w:r>
        <w:rPr>
          <w:rFonts w:ascii="Arial" w:eastAsiaTheme="majorEastAsia" w:hAnsi="Arial" w:cs="Arial"/>
          <w:b/>
          <w:bCs/>
          <w:sz w:val="24"/>
          <w:szCs w:val="24"/>
        </w:rPr>
        <w:t>3.2 SAMPLING DESIGN</w:t>
      </w:r>
      <w:bookmarkEnd w:id="96"/>
      <w:bookmarkEnd w:id="97"/>
    </w:p>
    <w:p w14:paraId="42C8CE0C" w14:textId="77777777" w:rsidR="007307FD" w:rsidRDefault="007307FD" w:rsidP="007307FD">
      <w:pPr>
        <w:keepNext/>
        <w:keepLines/>
        <w:spacing w:before="240" w:after="240"/>
        <w:outlineLvl w:val="0"/>
        <w:rPr>
          <w:rFonts w:ascii="Arial" w:eastAsiaTheme="majorEastAsia" w:hAnsi="Arial" w:cs="Arial"/>
          <w:b/>
          <w:bCs/>
          <w:sz w:val="24"/>
          <w:szCs w:val="24"/>
        </w:rPr>
      </w:pPr>
      <w:bookmarkStart w:id="98" w:name="_Toc514766532"/>
      <w:bookmarkStart w:id="99" w:name="_Toc522369861"/>
      <w:r>
        <w:rPr>
          <w:rFonts w:ascii="Arial" w:eastAsiaTheme="majorEastAsia" w:hAnsi="Arial" w:cs="Arial"/>
          <w:b/>
          <w:bCs/>
          <w:sz w:val="24"/>
          <w:szCs w:val="24"/>
        </w:rPr>
        <w:t>3.2.1 Research population</w:t>
      </w:r>
      <w:bookmarkEnd w:id="98"/>
      <w:bookmarkEnd w:id="99"/>
    </w:p>
    <w:p w14:paraId="2C9575E8" w14:textId="77777777" w:rsidR="007307FD" w:rsidRDefault="007307FD" w:rsidP="007307FD">
      <w:pPr>
        <w:spacing w:line="360" w:lineRule="auto"/>
        <w:jc w:val="both"/>
        <w:rPr>
          <w:rFonts w:ascii="Arial" w:hAnsi="Arial" w:cs="Arial"/>
          <w:sz w:val="24"/>
          <w:szCs w:val="24"/>
        </w:rPr>
      </w:pPr>
      <w:r>
        <w:rPr>
          <w:rFonts w:ascii="Arial" w:hAnsi="Arial" w:cs="Arial"/>
          <w:sz w:val="24"/>
          <w:szCs w:val="24"/>
        </w:rPr>
        <w:t xml:space="preserve">Based on Department of Statistics Malaysia (2018), the total employees in the workforce as January 2018 is 14,670,500. The total generation Y employees already exceed half of the total employees (Queiri et al., 2016). Thus, based on current total population, approximately the total of generation Y employees is 7,335,250 peoples. </w:t>
      </w:r>
    </w:p>
    <w:p w14:paraId="7CD90D0F" w14:textId="77777777" w:rsidR="007307FD" w:rsidRDefault="007307FD" w:rsidP="007307FD">
      <w:pPr>
        <w:keepNext/>
        <w:keepLines/>
        <w:spacing w:before="240" w:after="240"/>
        <w:outlineLvl w:val="0"/>
        <w:rPr>
          <w:rFonts w:ascii="Arial" w:eastAsiaTheme="majorEastAsia" w:hAnsi="Arial" w:cs="Arial"/>
          <w:b/>
          <w:bCs/>
          <w:sz w:val="24"/>
          <w:szCs w:val="24"/>
        </w:rPr>
      </w:pPr>
      <w:bookmarkStart w:id="100" w:name="_Toc514766533"/>
      <w:bookmarkStart w:id="101" w:name="_Toc522369862"/>
      <w:r>
        <w:rPr>
          <w:rFonts w:ascii="Arial" w:eastAsiaTheme="majorEastAsia" w:hAnsi="Arial" w:cs="Arial"/>
          <w:b/>
          <w:bCs/>
          <w:sz w:val="24"/>
          <w:szCs w:val="24"/>
        </w:rPr>
        <w:t>3.2.2 Sampling plan</w:t>
      </w:r>
      <w:bookmarkEnd w:id="100"/>
      <w:bookmarkEnd w:id="101"/>
      <w:r>
        <w:rPr>
          <w:rFonts w:ascii="Arial" w:eastAsiaTheme="majorEastAsia" w:hAnsi="Arial" w:cs="Arial"/>
          <w:b/>
          <w:bCs/>
          <w:sz w:val="24"/>
          <w:szCs w:val="24"/>
        </w:rPr>
        <w:t xml:space="preserve"> </w:t>
      </w:r>
    </w:p>
    <w:p w14:paraId="2DD6F91A" w14:textId="77777777" w:rsidR="007307FD" w:rsidRDefault="007307FD" w:rsidP="007307FD">
      <w:pPr>
        <w:spacing w:line="360" w:lineRule="auto"/>
        <w:jc w:val="both"/>
        <w:rPr>
          <w:rFonts w:ascii="Arial" w:hAnsi="Arial" w:cs="Arial"/>
          <w:sz w:val="24"/>
          <w:szCs w:val="24"/>
        </w:rPr>
      </w:pPr>
      <w:r>
        <w:rPr>
          <w:rFonts w:ascii="Arial" w:hAnsi="Arial" w:cs="Arial"/>
          <w:sz w:val="24"/>
          <w:szCs w:val="24"/>
        </w:rPr>
        <w:t xml:space="preserve">The research will be focused on generation Y employees that work in retail industry. </w:t>
      </w:r>
      <w:r>
        <w:rPr>
          <w:rFonts w:ascii="Arial" w:eastAsia="Microsoft YaHei" w:hAnsi="Arial" w:cs="Arial"/>
          <w:color w:val="000000" w:themeColor="text1"/>
          <w:sz w:val="24"/>
          <w:szCs w:val="24"/>
        </w:rPr>
        <w:t xml:space="preserve">Saunders et al. (2012) categorized sampling techniques into two types </w:t>
      </w:r>
      <w:r>
        <w:rPr>
          <w:rFonts w:ascii="Arial" w:eastAsia="Microsoft YaHei" w:hAnsi="Arial" w:cs="Arial"/>
          <w:color w:val="000000" w:themeColor="text1"/>
          <w:sz w:val="24"/>
          <w:szCs w:val="24"/>
          <w:lang w:eastAsia="zh-CN"/>
        </w:rPr>
        <w:t>including sampling with probability and sampling with non-probability.</w:t>
      </w:r>
      <w:r>
        <w:rPr>
          <w:rFonts w:ascii="Arial" w:hAnsi="Arial" w:cs="Arial"/>
          <w:sz w:val="24"/>
          <w:szCs w:val="24"/>
        </w:rPr>
        <w:t xml:space="preserve"> The convenience sampling will be use in the research as this is a nonprobability sampling. This method able to collect a huge number of respondents in short time with a low cost and the other methods seem </w:t>
      </w:r>
      <w:r>
        <w:rPr>
          <w:rFonts w:ascii="Arial" w:hAnsi="Arial" w:cs="Arial"/>
          <w:sz w:val="24"/>
          <w:szCs w:val="24"/>
        </w:rPr>
        <w:lastRenderedPageBreak/>
        <w:t>impractical (Sekaran and Bougie, 2016). This method been used to get a quicker response and a cheaper way to get the preliminary information related to the topic (Zikmund, et al., 2013). Based on Davis (2005) the convenience sampling often been used in exploratory and descriptive research where time and money are critical constraints. Hence, this nonprobability sampling technique is considered as an appropriate method for this study.</w:t>
      </w:r>
    </w:p>
    <w:p w14:paraId="489F5642" w14:textId="77777777" w:rsidR="00254D91" w:rsidRDefault="00254D91">
      <w:pPr>
        <w:rPr>
          <w:rFonts w:ascii="Arial" w:eastAsiaTheme="majorEastAsia" w:hAnsi="Arial" w:cs="Arial"/>
          <w:b/>
          <w:bCs/>
          <w:sz w:val="24"/>
          <w:szCs w:val="24"/>
        </w:rPr>
      </w:pPr>
      <w:bookmarkStart w:id="102" w:name="_Toc514766534"/>
      <w:r>
        <w:rPr>
          <w:rFonts w:ascii="Arial" w:eastAsiaTheme="majorEastAsia" w:hAnsi="Arial" w:cs="Arial"/>
          <w:b/>
          <w:bCs/>
          <w:sz w:val="24"/>
          <w:szCs w:val="24"/>
        </w:rPr>
        <w:br w:type="page"/>
      </w:r>
    </w:p>
    <w:p w14:paraId="2B1F2FA4" w14:textId="1EFF7104" w:rsidR="007307FD" w:rsidRDefault="007307FD" w:rsidP="007307FD">
      <w:pPr>
        <w:keepNext/>
        <w:keepLines/>
        <w:spacing w:before="240" w:after="240"/>
        <w:outlineLvl w:val="0"/>
        <w:rPr>
          <w:rFonts w:ascii="Arial" w:eastAsiaTheme="majorEastAsia" w:hAnsi="Arial" w:cs="Arial"/>
          <w:b/>
          <w:bCs/>
          <w:sz w:val="24"/>
          <w:szCs w:val="24"/>
        </w:rPr>
      </w:pPr>
      <w:bookmarkStart w:id="103" w:name="_Toc522369863"/>
      <w:r>
        <w:rPr>
          <w:rFonts w:ascii="Arial" w:eastAsiaTheme="majorEastAsia" w:hAnsi="Arial" w:cs="Arial"/>
          <w:b/>
          <w:bCs/>
          <w:sz w:val="24"/>
          <w:szCs w:val="24"/>
        </w:rPr>
        <w:lastRenderedPageBreak/>
        <w:t xml:space="preserve">3.2.3 Sample size and number of </w:t>
      </w:r>
      <w:bookmarkEnd w:id="102"/>
      <w:r w:rsidR="00513134">
        <w:rPr>
          <w:rFonts w:ascii="Arial" w:eastAsiaTheme="majorEastAsia" w:hAnsi="Arial" w:cs="Arial"/>
          <w:b/>
          <w:bCs/>
          <w:sz w:val="24"/>
          <w:szCs w:val="24"/>
        </w:rPr>
        <w:t>surveys</w:t>
      </w:r>
      <w:bookmarkEnd w:id="103"/>
    </w:p>
    <w:p w14:paraId="66736E35" w14:textId="77777777" w:rsidR="007307FD" w:rsidRPr="00513134" w:rsidRDefault="007307FD" w:rsidP="007307FD">
      <w:pPr>
        <w:spacing w:after="200" w:line="240" w:lineRule="auto"/>
        <w:jc w:val="center"/>
        <w:rPr>
          <w:rStyle w:val="Hyperlink"/>
          <w:color w:val="auto"/>
          <w:u w:val="none"/>
        </w:rPr>
      </w:pPr>
      <w:bookmarkStart w:id="104" w:name="_Toc521409421"/>
      <w:bookmarkStart w:id="105" w:name="_Toc521373767"/>
      <w:bookmarkStart w:id="106" w:name="_Toc522369338"/>
      <w:r w:rsidRPr="00513134">
        <w:rPr>
          <w:rStyle w:val="Hyperlink"/>
          <w:rFonts w:ascii="Arial" w:hAnsi="Arial" w:cs="Arial"/>
          <w:b/>
          <w:color w:val="auto"/>
          <w:u w:val="none"/>
        </w:rPr>
        <w:t xml:space="preserve">Table </w:t>
      </w:r>
      <w:r w:rsidRPr="00513134">
        <w:fldChar w:fldCharType="begin"/>
      </w:r>
      <w:r w:rsidRPr="00513134">
        <w:rPr>
          <w:rStyle w:val="Hyperlink"/>
          <w:rFonts w:ascii="Arial" w:hAnsi="Arial" w:cs="Arial"/>
          <w:b/>
          <w:color w:val="auto"/>
          <w:u w:val="none"/>
        </w:rPr>
        <w:instrText xml:space="preserve"> SEQ Table \* ARABIC </w:instrText>
      </w:r>
      <w:r w:rsidRPr="00513134">
        <w:fldChar w:fldCharType="separate"/>
      </w:r>
      <w:r w:rsidRPr="00513134">
        <w:rPr>
          <w:rStyle w:val="Hyperlink"/>
          <w:rFonts w:ascii="Arial" w:hAnsi="Arial" w:cs="Arial"/>
          <w:b/>
          <w:noProof/>
          <w:color w:val="auto"/>
          <w:u w:val="none"/>
        </w:rPr>
        <w:t>1</w:t>
      </w:r>
      <w:r w:rsidRPr="00513134">
        <w:fldChar w:fldCharType="end"/>
      </w:r>
      <w:r w:rsidRPr="00513134">
        <w:rPr>
          <w:rStyle w:val="Hyperlink"/>
          <w:rFonts w:ascii="Arial" w:hAnsi="Arial" w:cs="Arial"/>
          <w:b/>
          <w:color w:val="auto"/>
          <w:u w:val="none"/>
        </w:rPr>
        <w:t>: Table for Determining Sample Size for a Finite Population</w:t>
      </w:r>
      <w:bookmarkEnd w:id="104"/>
      <w:bookmarkEnd w:id="105"/>
      <w:bookmarkEnd w:id="106"/>
    </w:p>
    <w:p w14:paraId="7557D9F7" w14:textId="36C0A56B" w:rsidR="007307FD" w:rsidRDefault="007307FD" w:rsidP="007307FD">
      <w:pPr>
        <w:spacing w:line="360" w:lineRule="auto"/>
        <w:jc w:val="both"/>
        <w:rPr>
          <w:bCs/>
          <w:sz w:val="24"/>
          <w:szCs w:val="24"/>
        </w:rPr>
      </w:pPr>
      <w:r>
        <w:rPr>
          <w:rFonts w:ascii="Times New Roman" w:hAnsi="Times New Roman" w:cs="Times New Roman"/>
          <w:noProof/>
          <w:sz w:val="24"/>
          <w:szCs w:val="24"/>
          <w:lang w:val="en-US"/>
        </w:rPr>
        <w:drawing>
          <wp:inline distT="0" distB="0" distL="0" distR="0" wp14:anchorId="23959B78" wp14:editId="2CA7A70F">
            <wp:extent cx="4905375" cy="4638675"/>
            <wp:effectExtent l="0" t="0" r="9525" b="9525"/>
            <wp:docPr id="45" name="Picture 45" descr="QQ截图2015032418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QQ截图201503241835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4638675"/>
                    </a:xfrm>
                    <a:prstGeom prst="rect">
                      <a:avLst/>
                    </a:prstGeom>
                    <a:noFill/>
                    <a:ln>
                      <a:noFill/>
                    </a:ln>
                  </pic:spPr>
                </pic:pic>
              </a:graphicData>
            </a:graphic>
          </wp:inline>
        </w:drawing>
      </w:r>
    </w:p>
    <w:p w14:paraId="4651DC74" w14:textId="77777777" w:rsidR="007307FD" w:rsidRDefault="007307FD" w:rsidP="007307FD">
      <w:pPr>
        <w:spacing w:before="240" w:line="360" w:lineRule="auto"/>
        <w:ind w:right="40"/>
        <w:jc w:val="both"/>
        <w:rPr>
          <w:rFonts w:ascii="Arial" w:eastAsia="Microsoft YaHei" w:hAnsi="Arial" w:cs="Arial"/>
          <w:lang w:eastAsia="zh-CN"/>
        </w:rPr>
      </w:pPr>
      <w:r>
        <w:rPr>
          <w:rFonts w:ascii="Arial" w:eastAsia="Microsoft YaHei" w:hAnsi="Arial" w:cs="Arial"/>
          <w:sz w:val="24"/>
          <w:szCs w:val="24"/>
          <w:lang w:eastAsia="zh-CN"/>
        </w:rPr>
        <w:t xml:space="preserve">The table as above been introduced by Krejcie and Morgan (1970) which indicates the right sample size needed for the total population that more than 1000000 is 384 samples. However, the researcher will distribute 400 questionnaires as according to Heir, Anderson, Black and Lethem (2013), </w:t>
      </w:r>
      <w:proofErr w:type="gramStart"/>
      <w:r>
        <w:rPr>
          <w:rFonts w:ascii="Arial" w:eastAsia="Microsoft YaHei" w:hAnsi="Arial" w:cs="Arial"/>
          <w:sz w:val="24"/>
          <w:szCs w:val="24"/>
          <w:lang w:eastAsia="zh-CN"/>
        </w:rPr>
        <w:t>in order to</w:t>
      </w:r>
      <w:proofErr w:type="gramEnd"/>
      <w:r>
        <w:rPr>
          <w:rFonts w:ascii="Arial" w:eastAsia="Microsoft YaHei" w:hAnsi="Arial" w:cs="Arial"/>
          <w:sz w:val="24"/>
          <w:szCs w:val="24"/>
          <w:lang w:eastAsia="zh-CN"/>
        </w:rPr>
        <w:t xml:space="preserve"> do the statistical validity and significance the researcher need to at least have 250 collected replies of survey. Therefore, a survey ought to be carried out within one month on 400 employees who have been working in the retail companies in Malaysia. The researcher will use online questionnaire as this will be much easier and faster (</w:t>
      </w:r>
      <w:r>
        <w:rPr>
          <w:rFonts w:ascii="Arial" w:eastAsia="Microsoft YaHei" w:hAnsi="Arial" w:cs="Arial"/>
          <w:sz w:val="24"/>
          <w:szCs w:val="24"/>
          <w:lang w:val="en-GB" w:eastAsia="zh-CN"/>
        </w:rPr>
        <w:t xml:space="preserve">Iii, 2014). This further supported by Davis (2005) that stated the survey approach, been widely used </w:t>
      </w:r>
      <w:r>
        <w:rPr>
          <w:rFonts w:ascii="Arial" w:eastAsia="Microsoft YaHei" w:hAnsi="Arial" w:cs="Arial"/>
          <w:sz w:val="24"/>
          <w:szCs w:val="24"/>
          <w:lang w:eastAsia="zh-CN"/>
        </w:rPr>
        <w:t xml:space="preserve">in the research because they enable the researchers to study large population faster and at low cost.  </w:t>
      </w:r>
    </w:p>
    <w:p w14:paraId="4D833491" w14:textId="77777777" w:rsidR="007307FD" w:rsidRDefault="007307FD" w:rsidP="007307FD">
      <w:pPr>
        <w:keepNext/>
        <w:keepLines/>
        <w:spacing w:before="240" w:after="240"/>
        <w:outlineLvl w:val="0"/>
        <w:rPr>
          <w:rFonts w:ascii="Arial" w:eastAsiaTheme="majorEastAsia" w:hAnsi="Arial" w:cs="Arial"/>
          <w:b/>
          <w:bCs/>
          <w:color w:val="2F5496" w:themeColor="accent1" w:themeShade="BF"/>
          <w:sz w:val="24"/>
          <w:szCs w:val="24"/>
        </w:rPr>
      </w:pPr>
      <w:bookmarkStart w:id="107" w:name="_Toc514766535"/>
      <w:bookmarkStart w:id="108" w:name="_Toc522369864"/>
      <w:r>
        <w:rPr>
          <w:rFonts w:ascii="Arial" w:eastAsiaTheme="majorEastAsia" w:hAnsi="Arial" w:cs="Arial"/>
          <w:b/>
          <w:bCs/>
          <w:sz w:val="24"/>
          <w:szCs w:val="24"/>
        </w:rPr>
        <w:lastRenderedPageBreak/>
        <w:t>3.2.4 Unit of analysis</w:t>
      </w:r>
      <w:bookmarkEnd w:id="107"/>
      <w:bookmarkEnd w:id="108"/>
    </w:p>
    <w:p w14:paraId="3D848421" w14:textId="77777777" w:rsidR="007307FD" w:rsidRDefault="007307FD" w:rsidP="007307FD">
      <w:pPr>
        <w:spacing w:line="360" w:lineRule="auto"/>
        <w:jc w:val="both"/>
        <w:rPr>
          <w:rFonts w:ascii="Arial" w:hAnsi="Arial" w:cs="Arial"/>
          <w:sz w:val="24"/>
          <w:szCs w:val="24"/>
        </w:rPr>
      </w:pPr>
      <w:r>
        <w:rPr>
          <w:rFonts w:ascii="Arial" w:hAnsi="Arial" w:cs="Arial"/>
          <w:sz w:val="24"/>
          <w:szCs w:val="24"/>
        </w:rPr>
        <w:t xml:space="preserve">One of the important factor in a research study is the unit of analysis that refers to who or what should provide research data in the whole research process that can be relate to this research as the number of survey needed is 400 respondents despite the demographic </w:t>
      </w:r>
      <w:r>
        <w:rPr>
          <w:rFonts w:asciiTheme="minorBidi" w:hAnsiTheme="minorBidi"/>
          <w:sz w:val="24"/>
          <w:szCs w:val="24"/>
        </w:rPr>
        <w:t>factor</w:t>
      </w:r>
      <w:r>
        <w:rPr>
          <w:rFonts w:ascii="Arial" w:hAnsi="Arial" w:cs="Arial"/>
          <w:sz w:val="24"/>
          <w:szCs w:val="24"/>
        </w:rPr>
        <w:t xml:space="preserve"> and the unit of analysis is considered as an individual not the group or organization (Zikmund et al., 2013). Crossman (2016), stated that individual is the most commonly used unit in the research of social science, researchers can describe and analyse the behaviour of the whole society or group depending on studying the behaviour and language of an individual. </w:t>
      </w:r>
    </w:p>
    <w:p w14:paraId="1FCDBD95" w14:textId="77777777" w:rsidR="007307FD" w:rsidRDefault="007307FD" w:rsidP="007307FD">
      <w:pPr>
        <w:spacing w:after="0" w:line="360" w:lineRule="auto"/>
        <w:jc w:val="both"/>
        <w:rPr>
          <w:rFonts w:asciiTheme="minorBidi" w:eastAsia="Microsoft YaHei" w:hAnsiTheme="minorBidi"/>
          <w:sz w:val="24"/>
          <w:szCs w:val="24"/>
          <w:lang w:eastAsia="zh-CN"/>
        </w:rPr>
      </w:pPr>
      <w:r>
        <w:rPr>
          <w:rFonts w:asciiTheme="minorBidi" w:eastAsia="Microsoft YaHei" w:hAnsiTheme="minorBidi"/>
          <w:sz w:val="24"/>
          <w:szCs w:val="24"/>
          <w:lang w:eastAsia="zh-CN"/>
        </w:rPr>
        <w:t>As for this research, the 400 generation Y respondents that working in retail industry will be selected randomly in Malaysia, and the online questionnaires will be distributed to the employees for data collection (</w:t>
      </w:r>
      <w:r>
        <w:rPr>
          <w:rFonts w:asciiTheme="minorBidi" w:eastAsia="Microsoft YaHei" w:hAnsiTheme="minorBidi"/>
          <w:sz w:val="24"/>
          <w:szCs w:val="24"/>
          <w:shd w:val="clear" w:color="auto" w:fill="FFFFFF"/>
        </w:rPr>
        <w:t xml:space="preserve">Ganco, </w:t>
      </w:r>
      <w:r>
        <w:rPr>
          <w:rFonts w:asciiTheme="minorBidi" w:eastAsia="Microsoft YaHei" w:hAnsiTheme="minorBidi"/>
          <w:sz w:val="24"/>
          <w:szCs w:val="24"/>
          <w:shd w:val="clear" w:color="auto" w:fill="FFFFFF"/>
          <w:lang w:eastAsia="zh-CN"/>
        </w:rPr>
        <w:t>2015</w:t>
      </w:r>
      <w:r>
        <w:rPr>
          <w:rFonts w:asciiTheme="minorBidi" w:eastAsia="Microsoft YaHei" w:hAnsiTheme="minorBidi"/>
          <w:sz w:val="24"/>
          <w:szCs w:val="24"/>
          <w:lang w:eastAsia="zh-CN"/>
        </w:rPr>
        <w:t>). Hence, the unit of analysis is the individual of job hopping behaviour among generation Y Malaysians in retail industry (</w:t>
      </w:r>
      <w:r>
        <w:rPr>
          <w:rFonts w:asciiTheme="minorBidi" w:eastAsia="Microsoft YaHei" w:hAnsiTheme="minorBidi"/>
          <w:sz w:val="24"/>
          <w:szCs w:val="24"/>
          <w:shd w:val="clear" w:color="auto" w:fill="FFFFFF"/>
        </w:rPr>
        <w:t xml:space="preserve">Tambe, </w:t>
      </w:r>
      <w:r>
        <w:rPr>
          <w:rFonts w:asciiTheme="minorBidi" w:eastAsia="Microsoft YaHei" w:hAnsiTheme="minorBidi"/>
          <w:sz w:val="24"/>
          <w:szCs w:val="24"/>
          <w:shd w:val="clear" w:color="auto" w:fill="FFFFFF"/>
          <w:lang w:eastAsia="zh-CN"/>
        </w:rPr>
        <w:t>2010</w:t>
      </w:r>
      <w:r>
        <w:rPr>
          <w:rFonts w:asciiTheme="minorBidi" w:eastAsia="Microsoft YaHei" w:hAnsiTheme="minorBidi"/>
          <w:sz w:val="24"/>
          <w:szCs w:val="24"/>
          <w:lang w:eastAsia="zh-CN"/>
        </w:rPr>
        <w:t>). Besides, the results of the questionnaire from various participants are expected to be varied as they are working in different retail companies within Malaysia (</w:t>
      </w:r>
      <w:r>
        <w:rPr>
          <w:rFonts w:asciiTheme="minorBidi" w:eastAsia="Microsoft YaHei" w:hAnsiTheme="minorBidi"/>
          <w:sz w:val="24"/>
          <w:szCs w:val="24"/>
          <w:shd w:val="clear" w:color="auto" w:fill="FFFFFF"/>
        </w:rPr>
        <w:t xml:space="preserve">Nzukuma, </w:t>
      </w:r>
      <w:r>
        <w:rPr>
          <w:rFonts w:asciiTheme="minorBidi" w:eastAsia="Microsoft YaHei" w:hAnsiTheme="minorBidi"/>
          <w:sz w:val="24"/>
          <w:szCs w:val="24"/>
          <w:shd w:val="clear" w:color="auto" w:fill="FFFFFF"/>
          <w:lang w:eastAsia="zh-CN"/>
        </w:rPr>
        <w:t>2011</w:t>
      </w:r>
      <w:r>
        <w:rPr>
          <w:rFonts w:asciiTheme="minorBidi" w:eastAsia="Microsoft YaHei" w:hAnsiTheme="minorBidi"/>
          <w:sz w:val="24"/>
          <w:szCs w:val="24"/>
          <w:lang w:eastAsia="zh-CN"/>
        </w:rPr>
        <w:t>).</w:t>
      </w:r>
    </w:p>
    <w:p w14:paraId="6EEA713C" w14:textId="49562993" w:rsidR="00513134" w:rsidRDefault="00513134" w:rsidP="00DC2C05">
      <w:pPr>
        <w:keepNext/>
        <w:keepLines/>
        <w:spacing w:before="240"/>
        <w:outlineLvl w:val="0"/>
        <w:rPr>
          <w:rFonts w:ascii="Arial" w:eastAsia="Microsoft YaHei" w:hAnsi="Arial" w:cs="Arial"/>
          <w:b/>
          <w:bCs/>
          <w:sz w:val="24"/>
          <w:szCs w:val="24"/>
          <w:lang w:val="en-US" w:eastAsia="zh-CN"/>
        </w:rPr>
      </w:pPr>
      <w:bookmarkStart w:id="109" w:name="_Toc522369865"/>
      <w:r>
        <w:rPr>
          <w:rFonts w:ascii="Arial" w:eastAsia="Microsoft YaHei" w:hAnsi="Arial" w:cs="Arial"/>
          <w:b/>
          <w:bCs/>
          <w:sz w:val="24"/>
          <w:szCs w:val="24"/>
          <w:lang w:val="en-US" w:eastAsia="zh-CN"/>
        </w:rPr>
        <w:t>3.3 DATA COLLECTION</w:t>
      </w:r>
      <w:bookmarkEnd w:id="109"/>
    </w:p>
    <w:p w14:paraId="0985D322" w14:textId="16996491" w:rsidR="00513134" w:rsidRDefault="00513134" w:rsidP="00DC2C05">
      <w:pPr>
        <w:keepNext/>
        <w:keepLines/>
        <w:spacing w:before="240"/>
        <w:outlineLvl w:val="0"/>
        <w:rPr>
          <w:rFonts w:ascii="Arial" w:eastAsia="Microsoft YaHei" w:hAnsi="Arial" w:cs="Arial"/>
          <w:b/>
          <w:bCs/>
          <w:sz w:val="24"/>
          <w:szCs w:val="24"/>
          <w:lang w:val="en-US" w:eastAsia="zh-CN"/>
        </w:rPr>
      </w:pPr>
      <w:bookmarkStart w:id="110" w:name="_Toc522369866"/>
      <w:r>
        <w:rPr>
          <w:rFonts w:ascii="Arial" w:eastAsia="Microsoft YaHei" w:hAnsi="Arial" w:cs="Arial"/>
          <w:b/>
          <w:bCs/>
          <w:sz w:val="24"/>
          <w:szCs w:val="24"/>
          <w:lang w:val="en-US" w:eastAsia="zh-CN"/>
        </w:rPr>
        <w:t xml:space="preserve">3.3.1 Data collection for correlation </w:t>
      </w:r>
      <w:r w:rsidR="00DC2C05">
        <w:rPr>
          <w:rFonts w:ascii="Arial" w:eastAsia="Microsoft YaHei" w:hAnsi="Arial" w:cs="Arial"/>
          <w:b/>
          <w:bCs/>
          <w:sz w:val="24"/>
          <w:szCs w:val="24"/>
          <w:lang w:val="en-US" w:eastAsia="zh-CN"/>
        </w:rPr>
        <w:t>study</w:t>
      </w:r>
      <w:bookmarkEnd w:id="110"/>
    </w:p>
    <w:p w14:paraId="0BEB459C" w14:textId="77777777" w:rsidR="007307FD" w:rsidRDefault="007307FD" w:rsidP="007307FD">
      <w:pPr>
        <w:spacing w:line="360" w:lineRule="auto"/>
        <w:jc w:val="both"/>
        <w:rPr>
          <w:rFonts w:ascii="Arial" w:eastAsia="Microsoft YaHei" w:hAnsi="Arial" w:cs="Arial"/>
          <w:sz w:val="24"/>
          <w:szCs w:val="24"/>
          <w:lang w:eastAsia="zh-CN"/>
        </w:rPr>
      </w:pPr>
      <w:r>
        <w:rPr>
          <w:rFonts w:ascii="Arial" w:eastAsia="Microsoft YaHei" w:hAnsi="Arial" w:cs="Arial"/>
          <w:sz w:val="24"/>
          <w:szCs w:val="24"/>
          <w:lang w:eastAsia="zh-CN"/>
        </w:rPr>
        <w:t xml:space="preserve">In this research, quantitative methods are used as the main data collection method. To be more specific, it will involve survey with questionnaires. As a definition, questionnaire is a tool designed with several questions related to the </w:t>
      </w:r>
      <w:r>
        <w:rPr>
          <w:rFonts w:ascii="Arial" w:eastAsia="Microsoft YaHei" w:hAnsi="Arial" w:cs="Arial"/>
          <w:color w:val="000000" w:themeColor="text1"/>
          <w:sz w:val="24"/>
          <w:szCs w:val="24"/>
          <w:lang w:eastAsia="zh-CN"/>
        </w:rPr>
        <w:t>research title (</w:t>
      </w:r>
      <w:r>
        <w:rPr>
          <w:rFonts w:ascii="Arial" w:eastAsia="Microsoft YaHei" w:hAnsi="Arial" w:cs="Arial"/>
          <w:color w:val="000000" w:themeColor="text1"/>
          <w:sz w:val="24"/>
          <w:szCs w:val="24"/>
          <w:shd w:val="clear" w:color="auto" w:fill="FFFFFF"/>
        </w:rPr>
        <w:t xml:space="preserve">Nieswiadomy, </w:t>
      </w:r>
      <w:r>
        <w:rPr>
          <w:rFonts w:ascii="Arial" w:eastAsia="Microsoft YaHei" w:hAnsi="Arial" w:cs="Arial"/>
          <w:color w:val="000000" w:themeColor="text1"/>
          <w:sz w:val="24"/>
          <w:szCs w:val="24"/>
          <w:shd w:val="clear" w:color="auto" w:fill="FFFFFF"/>
          <w:lang w:eastAsia="zh-CN"/>
        </w:rPr>
        <w:t>2011</w:t>
      </w:r>
      <w:r>
        <w:rPr>
          <w:rFonts w:ascii="Arial" w:eastAsia="Microsoft YaHei" w:hAnsi="Arial" w:cs="Arial"/>
          <w:color w:val="000000" w:themeColor="text1"/>
          <w:sz w:val="24"/>
          <w:szCs w:val="24"/>
          <w:lang w:eastAsia="zh-CN"/>
        </w:rPr>
        <w:t xml:space="preserve">). Generally, questionnaire will be typed in electronic form and will be sent via email or URL link. It is expected </w:t>
      </w:r>
      <w:r>
        <w:rPr>
          <w:rFonts w:ascii="Arial" w:eastAsia="Microsoft YaHei" w:hAnsi="Arial" w:cs="Arial"/>
          <w:sz w:val="24"/>
          <w:szCs w:val="24"/>
          <w:lang w:eastAsia="zh-CN"/>
        </w:rPr>
        <w:t xml:space="preserve">that the people who receives the questionnaire could firstly investigate the questions and answer the questions according to their own </w:t>
      </w:r>
      <w:r>
        <w:rPr>
          <w:rFonts w:ascii="Arial" w:eastAsia="Microsoft YaHei" w:hAnsi="Arial" w:cs="Arial"/>
          <w:color w:val="000000" w:themeColor="text1"/>
          <w:sz w:val="24"/>
          <w:szCs w:val="24"/>
          <w:lang w:eastAsia="zh-CN"/>
        </w:rPr>
        <w:t>situation or preference (</w:t>
      </w:r>
      <w:r>
        <w:rPr>
          <w:rFonts w:ascii="Arial" w:eastAsia="Microsoft YaHei" w:hAnsi="Arial" w:cs="Arial"/>
          <w:color w:val="000000" w:themeColor="text1"/>
          <w:sz w:val="24"/>
          <w:szCs w:val="24"/>
          <w:shd w:val="clear" w:color="auto" w:fill="FFFFFF"/>
        </w:rPr>
        <w:t xml:space="preserve">Willett, </w:t>
      </w:r>
      <w:r>
        <w:rPr>
          <w:rFonts w:ascii="Arial" w:eastAsia="Microsoft YaHei" w:hAnsi="Arial" w:cs="Arial"/>
          <w:color w:val="000000" w:themeColor="text1"/>
          <w:sz w:val="24"/>
          <w:szCs w:val="24"/>
          <w:shd w:val="clear" w:color="auto" w:fill="FFFFFF"/>
          <w:lang w:eastAsia="zh-CN"/>
        </w:rPr>
        <w:t>2012</w:t>
      </w:r>
      <w:r>
        <w:rPr>
          <w:rFonts w:ascii="Arial" w:eastAsia="Microsoft YaHei" w:hAnsi="Arial" w:cs="Arial"/>
          <w:color w:val="000000" w:themeColor="text1"/>
          <w:sz w:val="24"/>
          <w:szCs w:val="24"/>
          <w:lang w:eastAsia="zh-CN"/>
        </w:rPr>
        <w:t xml:space="preserve">). </w:t>
      </w:r>
      <w:r>
        <w:rPr>
          <w:rFonts w:ascii="Arial" w:eastAsia="Microsoft YaHei" w:hAnsi="Arial" w:cs="Arial"/>
          <w:sz w:val="24"/>
          <w:szCs w:val="24"/>
          <w:lang w:eastAsia="zh-CN"/>
        </w:rPr>
        <w:t xml:space="preserve">The method of doing questionnaire as one form of quantitative data collection shares some advantages, especially low time-consuming, low cost, wide in spreading area and </w:t>
      </w:r>
      <w:r>
        <w:rPr>
          <w:rFonts w:ascii="Arial" w:eastAsia="Microsoft YaHei" w:hAnsi="Arial" w:cs="Arial"/>
          <w:color w:val="000000" w:themeColor="text1"/>
          <w:sz w:val="24"/>
          <w:szCs w:val="24"/>
          <w:lang w:eastAsia="zh-CN"/>
        </w:rPr>
        <w:t>convenience (</w:t>
      </w:r>
      <w:r>
        <w:rPr>
          <w:rFonts w:ascii="Arial" w:eastAsia="Microsoft YaHei" w:hAnsi="Arial" w:cs="Arial"/>
          <w:color w:val="000000" w:themeColor="text1"/>
          <w:sz w:val="24"/>
          <w:szCs w:val="24"/>
          <w:shd w:val="clear" w:color="auto" w:fill="FFFFFF"/>
        </w:rPr>
        <w:t xml:space="preserve">Englander, </w:t>
      </w:r>
      <w:r>
        <w:rPr>
          <w:rFonts w:ascii="Arial" w:eastAsia="Microsoft YaHei" w:hAnsi="Arial" w:cs="Arial"/>
          <w:color w:val="000000" w:themeColor="text1"/>
          <w:sz w:val="24"/>
          <w:szCs w:val="24"/>
          <w:shd w:val="clear" w:color="auto" w:fill="FFFFFF"/>
          <w:lang w:eastAsia="zh-CN"/>
        </w:rPr>
        <w:t>2012</w:t>
      </w:r>
      <w:r>
        <w:rPr>
          <w:rFonts w:ascii="Arial" w:eastAsia="Microsoft YaHei" w:hAnsi="Arial" w:cs="Arial"/>
          <w:color w:val="000000" w:themeColor="text1"/>
          <w:sz w:val="24"/>
          <w:szCs w:val="24"/>
          <w:lang w:eastAsia="zh-CN"/>
        </w:rPr>
        <w:t xml:space="preserve">). </w:t>
      </w:r>
    </w:p>
    <w:p w14:paraId="5BDA34A8" w14:textId="77777777" w:rsidR="007307FD" w:rsidRDefault="007307FD" w:rsidP="007307FD">
      <w:pPr>
        <w:spacing w:line="360" w:lineRule="auto"/>
        <w:jc w:val="both"/>
        <w:rPr>
          <w:rFonts w:ascii="Arial" w:eastAsia="Microsoft YaHei" w:hAnsi="Arial" w:cs="Arial"/>
          <w:sz w:val="24"/>
          <w:szCs w:val="24"/>
          <w:lang w:eastAsia="zh-CN"/>
        </w:rPr>
      </w:pPr>
      <w:r>
        <w:rPr>
          <w:rFonts w:ascii="Arial" w:eastAsia="Microsoft YaHei" w:hAnsi="Arial" w:cs="Arial"/>
          <w:sz w:val="24"/>
          <w:szCs w:val="24"/>
          <w:lang w:eastAsia="zh-CN"/>
        </w:rPr>
        <w:t>According to the previous survey outcomes and design philosophy, it is decided that this research is going to explore 2 parts which involve the actual demands of employees’ information and their job-hopping</w:t>
      </w:r>
      <w:r>
        <w:rPr>
          <w:rFonts w:ascii="Arial" w:eastAsia="Microsoft YaHei" w:hAnsi="Arial" w:cs="Arial"/>
          <w:color w:val="000000" w:themeColor="text1"/>
          <w:sz w:val="24"/>
          <w:szCs w:val="24"/>
          <w:lang w:eastAsia="zh-CN"/>
        </w:rPr>
        <w:t xml:space="preserve"> behaviours (</w:t>
      </w:r>
      <w:r>
        <w:rPr>
          <w:rFonts w:ascii="Arial" w:eastAsia="Microsoft YaHei" w:hAnsi="Arial" w:cs="Arial"/>
          <w:color w:val="000000" w:themeColor="text1"/>
          <w:sz w:val="24"/>
          <w:szCs w:val="24"/>
          <w:shd w:val="clear" w:color="auto" w:fill="FFFFFF"/>
        </w:rPr>
        <w:t xml:space="preserve">Incel, </w:t>
      </w:r>
      <w:r>
        <w:rPr>
          <w:rFonts w:ascii="Arial" w:eastAsia="Microsoft YaHei" w:hAnsi="Arial" w:cs="Arial"/>
          <w:color w:val="000000" w:themeColor="text1"/>
          <w:sz w:val="24"/>
          <w:szCs w:val="24"/>
          <w:shd w:val="clear" w:color="auto" w:fill="FFFFFF"/>
          <w:lang w:eastAsia="zh-CN"/>
        </w:rPr>
        <w:t>2012</w:t>
      </w:r>
      <w:r>
        <w:rPr>
          <w:rFonts w:ascii="Arial" w:eastAsia="Microsoft YaHei" w:hAnsi="Arial" w:cs="Arial"/>
          <w:color w:val="000000" w:themeColor="text1"/>
          <w:sz w:val="24"/>
          <w:szCs w:val="24"/>
          <w:lang w:eastAsia="zh-CN"/>
        </w:rPr>
        <w:t xml:space="preserve">). </w:t>
      </w:r>
      <w:r>
        <w:rPr>
          <w:rFonts w:ascii="Arial" w:eastAsia="Microsoft YaHei" w:hAnsi="Arial" w:cs="Arial"/>
          <w:sz w:val="24"/>
          <w:szCs w:val="24"/>
          <w:lang w:eastAsia="zh-CN"/>
        </w:rPr>
        <w:t xml:space="preserve">In the first stage, it is going to investigate the basic employees’ </w:t>
      </w:r>
      <w:r>
        <w:rPr>
          <w:rFonts w:ascii="Arial" w:eastAsia="Microsoft YaHei" w:hAnsi="Arial" w:cs="Arial"/>
          <w:sz w:val="24"/>
          <w:szCs w:val="24"/>
          <w:lang w:eastAsia="zh-CN"/>
        </w:rPr>
        <w:lastRenderedPageBreak/>
        <w:t xml:space="preserve">information regarding to their major emphasis on participants’ general background information, such as gender, race and </w:t>
      </w:r>
      <w:r>
        <w:rPr>
          <w:rFonts w:ascii="Arial" w:eastAsia="Microsoft YaHei" w:hAnsi="Arial" w:cs="Arial"/>
          <w:color w:val="000000" w:themeColor="text1"/>
          <w:sz w:val="24"/>
          <w:szCs w:val="24"/>
          <w:lang w:eastAsia="zh-CN"/>
        </w:rPr>
        <w:t>education to determine if the respondents are suitable to continue the questionnaire (</w:t>
      </w:r>
      <w:r>
        <w:rPr>
          <w:rFonts w:ascii="Arial" w:eastAsia="Microsoft YaHei" w:hAnsi="Arial" w:cs="Arial"/>
          <w:color w:val="000000" w:themeColor="text1"/>
          <w:sz w:val="24"/>
          <w:szCs w:val="24"/>
          <w:shd w:val="clear" w:color="auto" w:fill="FFFFFF"/>
        </w:rPr>
        <w:t xml:space="preserve">Aguinis, </w:t>
      </w:r>
      <w:r>
        <w:rPr>
          <w:rFonts w:ascii="Arial" w:eastAsia="Microsoft YaHei" w:hAnsi="Arial" w:cs="Arial"/>
          <w:color w:val="000000" w:themeColor="text1"/>
          <w:sz w:val="24"/>
          <w:szCs w:val="24"/>
          <w:shd w:val="clear" w:color="auto" w:fill="FFFFFF"/>
          <w:lang w:eastAsia="zh-CN"/>
        </w:rPr>
        <w:t>2014</w:t>
      </w:r>
      <w:r>
        <w:rPr>
          <w:rFonts w:ascii="Arial" w:eastAsia="Microsoft YaHei" w:hAnsi="Arial" w:cs="Arial"/>
          <w:color w:val="000000" w:themeColor="text1"/>
          <w:sz w:val="24"/>
          <w:szCs w:val="24"/>
          <w:lang w:eastAsia="zh-CN"/>
        </w:rPr>
        <w:t xml:space="preserve">).  </w:t>
      </w:r>
    </w:p>
    <w:p w14:paraId="5D22F9B4" w14:textId="77777777" w:rsidR="007307FD" w:rsidRDefault="007307FD" w:rsidP="007307FD">
      <w:pPr>
        <w:spacing w:line="360" w:lineRule="auto"/>
        <w:jc w:val="both"/>
        <w:rPr>
          <w:rFonts w:ascii="Arial" w:eastAsia="Microsoft YaHei" w:hAnsi="Arial" w:cs="Arial"/>
          <w:sz w:val="24"/>
          <w:szCs w:val="24"/>
        </w:rPr>
      </w:pPr>
      <w:r>
        <w:rPr>
          <w:rFonts w:ascii="Arial" w:eastAsia="Microsoft YaHei" w:hAnsi="Arial" w:cs="Arial"/>
          <w:sz w:val="24"/>
          <w:szCs w:val="24"/>
        </w:rPr>
        <w:t xml:space="preserve">Secondly, it is going to explore the employees’ job-hopping behaviour, which will </w:t>
      </w:r>
      <w:r>
        <w:rPr>
          <w:rFonts w:ascii="Arial" w:eastAsia="Microsoft YaHei" w:hAnsi="Arial" w:cs="Arial"/>
          <w:color w:val="000000" w:themeColor="text1"/>
          <w:sz w:val="24"/>
          <w:szCs w:val="24"/>
        </w:rPr>
        <w:t xml:space="preserve">contain information such as their demand towards appropriate adjustment with the </w:t>
      </w:r>
      <w:proofErr w:type="gramStart"/>
      <w:r>
        <w:rPr>
          <w:rFonts w:ascii="Arial" w:eastAsia="Microsoft YaHei" w:hAnsi="Arial" w:cs="Arial"/>
          <w:color w:val="000000" w:themeColor="text1"/>
          <w:sz w:val="24"/>
          <w:szCs w:val="24"/>
        </w:rPr>
        <w:t>intention</w:t>
      </w:r>
      <w:r>
        <w:rPr>
          <w:rFonts w:ascii="Arial" w:eastAsia="Microsoft YaHei" w:hAnsi="Arial" w:cs="Arial"/>
          <w:color w:val="000000" w:themeColor="text1"/>
          <w:sz w:val="24"/>
          <w:szCs w:val="24"/>
          <w:lang w:eastAsia="zh-CN"/>
        </w:rPr>
        <w:t>(</w:t>
      </w:r>
      <w:proofErr w:type="gramEnd"/>
      <w:r>
        <w:rPr>
          <w:rFonts w:ascii="Arial" w:eastAsia="Microsoft YaHei" w:hAnsi="Arial" w:cs="Arial"/>
          <w:color w:val="000000" w:themeColor="text1"/>
          <w:sz w:val="24"/>
          <w:szCs w:val="24"/>
          <w:shd w:val="clear" w:color="auto" w:fill="FFFFFF"/>
        </w:rPr>
        <w:t>McClellan,</w:t>
      </w:r>
      <w:r>
        <w:rPr>
          <w:rFonts w:ascii="Arial" w:eastAsia="Microsoft YaHei" w:hAnsi="Arial" w:cs="Arial"/>
          <w:color w:val="000000" w:themeColor="text1"/>
          <w:sz w:val="24"/>
          <w:szCs w:val="24"/>
          <w:shd w:val="clear" w:color="auto" w:fill="FFFFFF"/>
          <w:lang w:eastAsia="zh-CN"/>
        </w:rPr>
        <w:t>2014</w:t>
      </w:r>
      <w:r>
        <w:rPr>
          <w:rFonts w:ascii="Arial" w:eastAsia="Microsoft YaHei" w:hAnsi="Arial" w:cs="Arial"/>
          <w:color w:val="000000" w:themeColor="text1"/>
          <w:sz w:val="24"/>
          <w:szCs w:val="24"/>
          <w:lang w:eastAsia="zh-CN"/>
        </w:rPr>
        <w:t>)</w:t>
      </w:r>
      <w:r>
        <w:rPr>
          <w:rFonts w:ascii="Arial" w:eastAsia="Microsoft YaHei" w:hAnsi="Arial" w:cs="Arial"/>
          <w:color w:val="000000" w:themeColor="text1"/>
          <w:sz w:val="24"/>
          <w:szCs w:val="24"/>
        </w:rPr>
        <w:t xml:space="preserve">. </w:t>
      </w:r>
      <w:r>
        <w:rPr>
          <w:rFonts w:ascii="Arial" w:eastAsia="Microsoft YaHei" w:hAnsi="Arial" w:cs="Arial"/>
          <w:color w:val="000000" w:themeColor="text1"/>
          <w:sz w:val="24"/>
          <w:szCs w:val="24"/>
          <w:lang w:eastAsia="zh-CN"/>
        </w:rPr>
        <w:t>Personally,</w:t>
      </w:r>
      <w:r>
        <w:rPr>
          <w:rFonts w:ascii="Arial" w:eastAsia="Microsoft YaHei" w:hAnsi="Arial" w:cs="Arial"/>
          <w:color w:val="000000" w:themeColor="text1"/>
          <w:sz w:val="24"/>
          <w:szCs w:val="24"/>
        </w:rPr>
        <w:t xml:space="preserve"> only </w:t>
      </w:r>
      <w:r>
        <w:rPr>
          <w:rFonts w:ascii="Arial" w:eastAsia="Microsoft YaHei" w:hAnsi="Arial" w:cs="Arial"/>
          <w:sz w:val="24"/>
          <w:szCs w:val="24"/>
        </w:rPr>
        <w:t xml:space="preserve">by the collection of these related data, and then through the data analysis, </w:t>
      </w:r>
      <w:proofErr w:type="gramStart"/>
      <w:r>
        <w:rPr>
          <w:rFonts w:ascii="Arial" w:eastAsia="Microsoft YaHei" w:hAnsi="Arial" w:cs="Arial"/>
          <w:sz w:val="24"/>
          <w:szCs w:val="24"/>
        </w:rPr>
        <w:t>in order to</w:t>
      </w:r>
      <w:proofErr w:type="gramEnd"/>
      <w:r>
        <w:rPr>
          <w:rFonts w:ascii="Arial" w:eastAsia="Microsoft YaHei" w:hAnsi="Arial" w:cs="Arial"/>
          <w:sz w:val="24"/>
          <w:szCs w:val="24"/>
        </w:rPr>
        <w:t xml:space="preserve"> initially determine and get the retail industry job-hopping behaviour in Malaysia.</w:t>
      </w:r>
    </w:p>
    <w:p w14:paraId="21D26514" w14:textId="77777777" w:rsidR="007307FD" w:rsidRDefault="007307FD" w:rsidP="007307FD">
      <w:pPr>
        <w:keepNext/>
        <w:keepLines/>
        <w:spacing w:before="240" w:after="240"/>
        <w:outlineLvl w:val="0"/>
        <w:rPr>
          <w:rFonts w:ascii="Arial" w:eastAsia="Microsoft YaHei" w:hAnsi="Arial" w:cs="Arial"/>
          <w:b/>
          <w:bCs/>
          <w:sz w:val="24"/>
          <w:szCs w:val="24"/>
          <w:lang w:eastAsia="zh-CN"/>
        </w:rPr>
      </w:pPr>
      <w:bookmarkStart w:id="111" w:name="_Toc514766538"/>
      <w:bookmarkStart w:id="112" w:name="_Toc3104"/>
      <w:bookmarkStart w:id="113" w:name="_Toc19822"/>
      <w:bookmarkStart w:id="114" w:name="_Toc9522"/>
      <w:bookmarkStart w:id="115" w:name="_Toc14662"/>
      <w:bookmarkStart w:id="116" w:name="_Toc2779"/>
      <w:bookmarkStart w:id="117" w:name="_Toc14113"/>
      <w:bookmarkStart w:id="118" w:name="_Toc15308"/>
      <w:bookmarkStart w:id="119" w:name="_Toc522369867"/>
      <w:r>
        <w:rPr>
          <w:rFonts w:ascii="Arial" w:eastAsia="Microsoft YaHei" w:hAnsi="Arial" w:cs="Arial"/>
          <w:b/>
          <w:bCs/>
          <w:sz w:val="24"/>
          <w:szCs w:val="24"/>
          <w:lang w:eastAsia="zh-CN"/>
        </w:rPr>
        <w:t>3.3.2   Questionnaire design</w:t>
      </w:r>
      <w:bookmarkEnd w:id="111"/>
      <w:bookmarkEnd w:id="112"/>
      <w:bookmarkEnd w:id="113"/>
      <w:bookmarkEnd w:id="114"/>
      <w:bookmarkEnd w:id="115"/>
      <w:bookmarkEnd w:id="116"/>
      <w:bookmarkEnd w:id="117"/>
      <w:bookmarkEnd w:id="118"/>
      <w:bookmarkEnd w:id="119"/>
    </w:p>
    <w:p w14:paraId="1F7C7F51" w14:textId="77777777" w:rsidR="007307FD" w:rsidRDefault="007307FD" w:rsidP="007307FD">
      <w:pPr>
        <w:spacing w:line="360" w:lineRule="auto"/>
        <w:jc w:val="both"/>
        <w:rPr>
          <w:rFonts w:ascii="Arial" w:eastAsia="Microsoft YaHei" w:hAnsi="Arial" w:cs="Arial"/>
          <w:sz w:val="24"/>
          <w:szCs w:val="24"/>
          <w:lang w:eastAsia="zh-CN"/>
        </w:rPr>
      </w:pPr>
      <w:r>
        <w:rPr>
          <w:rFonts w:ascii="Arial" w:eastAsia="Microsoft YaHei" w:hAnsi="Arial" w:cs="Arial"/>
          <w:sz w:val="24"/>
          <w:szCs w:val="24"/>
          <w:lang w:eastAsia="zh-CN"/>
        </w:rPr>
        <w:t xml:space="preserve">The researcher divides the survey questionnaires into three sections, as A, B and C. Based on Rowley (2018) the section A ought to be the demographic profile of the respondents, for example, the gender, level education and race. In the section A will be on demographic profile by using ordinal scale and nominal scale to design these questions. However, based on suggestion by Adiguzel and Wedel (2013) the section B and C should use the Likert scale to easily measure the information. Thus, in Section B and C, Likert scale format of five-point is used to measure all the constructs, the range from “strongly </w:t>
      </w:r>
      <w:r>
        <w:rPr>
          <w:rFonts w:ascii="Arial" w:eastAsia="Microsoft YaHei" w:hAnsi="Arial" w:cs="Arial"/>
          <w:color w:val="000000" w:themeColor="text1"/>
          <w:sz w:val="24"/>
          <w:szCs w:val="24"/>
          <w:lang w:eastAsia="zh-CN"/>
        </w:rPr>
        <w:t xml:space="preserve">disagree” (1) </w:t>
      </w:r>
      <w:r>
        <w:rPr>
          <w:rFonts w:ascii="Arial" w:eastAsia="Microsoft YaHei" w:hAnsi="Arial" w:cs="Arial"/>
          <w:sz w:val="24"/>
          <w:szCs w:val="24"/>
          <w:lang w:eastAsia="zh-CN"/>
        </w:rPr>
        <w:t>and “strongly agree” (5). Interval scale is applied to design the five-point Likert scale format. Respondents should give their answers to the questions about the independent variables in Section B that are income level, job satisfaction, and work condition. In Section C, respondents are required to answer questions about the dependent variable which is on job hopping behaviour.</w:t>
      </w:r>
    </w:p>
    <w:p w14:paraId="062D121B" w14:textId="77777777" w:rsidR="007307FD" w:rsidRDefault="007307FD" w:rsidP="007307FD">
      <w:pPr>
        <w:rPr>
          <w:rFonts w:ascii="Arial" w:hAnsi="Arial" w:cs="Arial"/>
          <w:sz w:val="24"/>
          <w:szCs w:val="24"/>
        </w:rPr>
      </w:pPr>
      <w:r>
        <w:rPr>
          <w:rFonts w:ascii="Arial" w:hAnsi="Arial" w:cs="Arial"/>
          <w:sz w:val="24"/>
          <w:szCs w:val="24"/>
        </w:rPr>
        <w:br w:type="page"/>
      </w:r>
      <w:bookmarkStart w:id="120" w:name="_Toc511420604"/>
    </w:p>
    <w:tbl>
      <w:tblPr>
        <w:tblpPr w:leftFromText="180" w:rightFromText="180" w:bottomFromText="160" w:vertAnchor="text" w:horzAnchor="margin" w:tblpY="497"/>
        <w:tblOverlap w:val="never"/>
        <w:tblW w:w="8790" w:type="dxa"/>
        <w:tblLayout w:type="fixed"/>
        <w:tblCellMar>
          <w:left w:w="0" w:type="dxa"/>
          <w:right w:w="0" w:type="dxa"/>
        </w:tblCellMar>
        <w:tblLook w:val="04A0" w:firstRow="1" w:lastRow="0" w:firstColumn="1" w:lastColumn="0" w:noHBand="0" w:noVBand="1"/>
      </w:tblPr>
      <w:tblGrid>
        <w:gridCol w:w="1853"/>
        <w:gridCol w:w="1859"/>
        <w:gridCol w:w="860"/>
        <w:gridCol w:w="4218"/>
      </w:tblGrid>
      <w:tr w:rsidR="007307FD" w14:paraId="77903E82" w14:textId="77777777" w:rsidTr="007307FD">
        <w:trPr>
          <w:trHeight w:val="283"/>
        </w:trPr>
        <w:tc>
          <w:tcPr>
            <w:tcW w:w="1854" w:type="dxa"/>
            <w:tcBorders>
              <w:top w:val="single" w:sz="8" w:space="0" w:color="auto"/>
              <w:left w:val="single" w:sz="8" w:space="0" w:color="auto"/>
              <w:bottom w:val="single" w:sz="8" w:space="0" w:color="auto"/>
              <w:right w:val="single" w:sz="8" w:space="0" w:color="auto"/>
            </w:tcBorders>
            <w:vAlign w:val="center"/>
            <w:hideMark/>
          </w:tcPr>
          <w:p w14:paraId="0A1C5AD2" w14:textId="77777777" w:rsidR="007307FD" w:rsidRDefault="007307FD">
            <w:pPr>
              <w:spacing w:line="0" w:lineRule="atLeast"/>
              <w:ind w:left="100"/>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lastRenderedPageBreak/>
              <w:t>Section</w:t>
            </w:r>
          </w:p>
        </w:tc>
        <w:tc>
          <w:tcPr>
            <w:tcW w:w="1860" w:type="dxa"/>
            <w:tcBorders>
              <w:top w:val="single" w:sz="8" w:space="0" w:color="auto"/>
              <w:left w:val="nil"/>
              <w:bottom w:val="single" w:sz="8" w:space="0" w:color="auto"/>
              <w:right w:val="single" w:sz="8" w:space="0" w:color="auto"/>
            </w:tcBorders>
            <w:vAlign w:val="center"/>
            <w:hideMark/>
          </w:tcPr>
          <w:p w14:paraId="7CD4E8ED" w14:textId="77777777" w:rsidR="007307FD" w:rsidRDefault="007307FD">
            <w:pPr>
              <w:spacing w:line="0" w:lineRule="atLeast"/>
              <w:ind w:left="80"/>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Variable</w:t>
            </w:r>
          </w:p>
        </w:tc>
        <w:tc>
          <w:tcPr>
            <w:tcW w:w="860" w:type="dxa"/>
            <w:tcBorders>
              <w:top w:val="single" w:sz="8" w:space="0" w:color="auto"/>
              <w:left w:val="nil"/>
              <w:bottom w:val="single" w:sz="8" w:space="0" w:color="auto"/>
              <w:right w:val="single" w:sz="8" w:space="0" w:color="auto"/>
            </w:tcBorders>
            <w:vAlign w:val="center"/>
            <w:hideMark/>
          </w:tcPr>
          <w:p w14:paraId="0EF8C69C" w14:textId="77777777" w:rsidR="007307FD" w:rsidRDefault="007307FD">
            <w:pPr>
              <w:spacing w:line="0" w:lineRule="atLeast"/>
              <w:ind w:left="100"/>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Items</w:t>
            </w:r>
          </w:p>
        </w:tc>
        <w:tc>
          <w:tcPr>
            <w:tcW w:w="4220" w:type="dxa"/>
            <w:tcBorders>
              <w:top w:val="single" w:sz="8" w:space="0" w:color="auto"/>
              <w:left w:val="nil"/>
              <w:bottom w:val="single" w:sz="8" w:space="0" w:color="auto"/>
              <w:right w:val="single" w:sz="8" w:space="0" w:color="auto"/>
            </w:tcBorders>
            <w:vAlign w:val="center"/>
            <w:hideMark/>
          </w:tcPr>
          <w:p w14:paraId="78E8018C" w14:textId="77777777" w:rsidR="007307FD" w:rsidRDefault="007307FD">
            <w:pPr>
              <w:spacing w:line="0" w:lineRule="atLeast"/>
              <w:ind w:left="80"/>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Source</w:t>
            </w:r>
          </w:p>
        </w:tc>
      </w:tr>
      <w:tr w:rsidR="007307FD" w14:paraId="0826858E" w14:textId="77777777" w:rsidTr="007307FD">
        <w:trPr>
          <w:trHeight w:val="253"/>
        </w:trPr>
        <w:tc>
          <w:tcPr>
            <w:tcW w:w="1854" w:type="dxa"/>
            <w:tcBorders>
              <w:top w:val="nil"/>
              <w:left w:val="single" w:sz="8" w:space="0" w:color="auto"/>
              <w:bottom w:val="nil"/>
              <w:right w:val="single" w:sz="8" w:space="0" w:color="auto"/>
            </w:tcBorders>
            <w:vAlign w:val="center"/>
            <w:hideMark/>
          </w:tcPr>
          <w:p w14:paraId="73BAFBBB" w14:textId="77777777" w:rsidR="007307FD" w:rsidRDefault="007307FD">
            <w:pPr>
              <w:spacing w:line="262" w:lineRule="exact"/>
              <w:ind w:left="100"/>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A</w:t>
            </w:r>
          </w:p>
        </w:tc>
        <w:tc>
          <w:tcPr>
            <w:tcW w:w="1860" w:type="dxa"/>
            <w:tcBorders>
              <w:top w:val="nil"/>
              <w:left w:val="nil"/>
              <w:bottom w:val="nil"/>
              <w:right w:val="single" w:sz="8" w:space="0" w:color="auto"/>
            </w:tcBorders>
            <w:vAlign w:val="center"/>
            <w:hideMark/>
          </w:tcPr>
          <w:p w14:paraId="67583489" w14:textId="77777777" w:rsidR="007307FD" w:rsidRDefault="007307FD">
            <w:pPr>
              <w:spacing w:line="262" w:lineRule="exact"/>
              <w:ind w:left="80"/>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Demographic</w:t>
            </w:r>
          </w:p>
        </w:tc>
        <w:tc>
          <w:tcPr>
            <w:tcW w:w="860" w:type="dxa"/>
            <w:tcBorders>
              <w:top w:val="nil"/>
              <w:left w:val="nil"/>
              <w:bottom w:val="nil"/>
              <w:right w:val="single" w:sz="8" w:space="0" w:color="auto"/>
            </w:tcBorders>
            <w:vAlign w:val="center"/>
            <w:hideMark/>
          </w:tcPr>
          <w:p w14:paraId="3DE4527F" w14:textId="77777777" w:rsidR="007307FD" w:rsidRDefault="007307FD">
            <w:pPr>
              <w:spacing w:line="262" w:lineRule="exact"/>
              <w:ind w:left="10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3</w:t>
            </w:r>
          </w:p>
        </w:tc>
        <w:tc>
          <w:tcPr>
            <w:tcW w:w="4220" w:type="dxa"/>
            <w:tcBorders>
              <w:top w:val="nil"/>
              <w:left w:val="nil"/>
              <w:bottom w:val="nil"/>
              <w:right w:val="single" w:sz="8" w:space="0" w:color="auto"/>
            </w:tcBorders>
            <w:vAlign w:val="center"/>
            <w:hideMark/>
          </w:tcPr>
          <w:p w14:paraId="7B3DAD19" w14:textId="77777777" w:rsidR="007307FD" w:rsidRDefault="007307FD">
            <w:pPr>
              <w:spacing w:line="262" w:lineRule="exact"/>
              <w:rPr>
                <w:rFonts w:ascii="Times New Roman" w:eastAsia="Microsoft YaHei" w:hAnsi="Times New Roman" w:cs="Times New Roman"/>
                <w:sz w:val="24"/>
                <w:szCs w:val="24"/>
                <w:lang w:val="en-US"/>
              </w:rPr>
            </w:pPr>
            <w:r>
              <w:rPr>
                <w:rFonts w:ascii="Times New Roman" w:eastAsia="Microsoft YaHei" w:hAnsi="Times New Roman" w:cs="Times New Roman"/>
                <w:sz w:val="24"/>
                <w:szCs w:val="24"/>
                <w:lang w:val="en-US"/>
              </w:rPr>
              <w:t>Milman (2003); Hooi (2007)</w:t>
            </w:r>
          </w:p>
        </w:tc>
      </w:tr>
      <w:tr w:rsidR="007307FD" w14:paraId="1E4E0D59" w14:textId="77777777" w:rsidTr="007307FD">
        <w:trPr>
          <w:trHeight w:val="279"/>
        </w:trPr>
        <w:tc>
          <w:tcPr>
            <w:tcW w:w="1854" w:type="dxa"/>
            <w:tcBorders>
              <w:top w:val="nil"/>
              <w:left w:val="single" w:sz="8" w:space="0" w:color="auto"/>
              <w:bottom w:val="single" w:sz="8" w:space="0" w:color="auto"/>
              <w:right w:val="single" w:sz="8" w:space="0" w:color="auto"/>
            </w:tcBorders>
            <w:vAlign w:val="center"/>
          </w:tcPr>
          <w:p w14:paraId="48DE5A99" w14:textId="77777777" w:rsidR="007307FD" w:rsidRDefault="007307FD">
            <w:pPr>
              <w:spacing w:line="0" w:lineRule="atLeast"/>
              <w:rPr>
                <w:rFonts w:ascii="Times New Roman" w:eastAsia="Times New Roman" w:hAnsi="Times New Roman" w:cs="Times New Roman"/>
                <w:sz w:val="24"/>
                <w:szCs w:val="24"/>
                <w:lang w:val="en-US"/>
              </w:rPr>
            </w:pPr>
          </w:p>
        </w:tc>
        <w:tc>
          <w:tcPr>
            <w:tcW w:w="1860" w:type="dxa"/>
            <w:tcBorders>
              <w:top w:val="nil"/>
              <w:left w:val="nil"/>
              <w:bottom w:val="single" w:sz="8" w:space="0" w:color="auto"/>
              <w:right w:val="single" w:sz="8" w:space="0" w:color="auto"/>
            </w:tcBorders>
            <w:vAlign w:val="center"/>
            <w:hideMark/>
          </w:tcPr>
          <w:p w14:paraId="15467A66" w14:textId="77777777" w:rsidR="007307FD" w:rsidRDefault="007307FD">
            <w:pPr>
              <w:spacing w:line="0" w:lineRule="atLeast"/>
              <w:ind w:left="80"/>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Profile</w:t>
            </w:r>
          </w:p>
        </w:tc>
        <w:tc>
          <w:tcPr>
            <w:tcW w:w="860" w:type="dxa"/>
            <w:tcBorders>
              <w:top w:val="nil"/>
              <w:left w:val="nil"/>
              <w:bottom w:val="single" w:sz="8" w:space="0" w:color="auto"/>
              <w:right w:val="single" w:sz="8" w:space="0" w:color="auto"/>
            </w:tcBorders>
            <w:vAlign w:val="center"/>
          </w:tcPr>
          <w:p w14:paraId="4BD25439" w14:textId="77777777" w:rsidR="007307FD" w:rsidRDefault="007307FD">
            <w:pPr>
              <w:spacing w:line="0" w:lineRule="atLeast"/>
              <w:rPr>
                <w:rFonts w:ascii="Times New Roman" w:eastAsia="Times New Roman" w:hAnsi="Times New Roman" w:cs="Times New Roman"/>
                <w:sz w:val="24"/>
                <w:szCs w:val="24"/>
                <w:lang w:val="en-US"/>
              </w:rPr>
            </w:pPr>
          </w:p>
        </w:tc>
        <w:tc>
          <w:tcPr>
            <w:tcW w:w="4220" w:type="dxa"/>
            <w:tcBorders>
              <w:top w:val="nil"/>
              <w:left w:val="nil"/>
              <w:bottom w:val="single" w:sz="8" w:space="0" w:color="auto"/>
              <w:right w:val="single" w:sz="8" w:space="0" w:color="auto"/>
            </w:tcBorders>
            <w:vAlign w:val="center"/>
          </w:tcPr>
          <w:p w14:paraId="5EF5FF3F" w14:textId="77777777" w:rsidR="007307FD" w:rsidRDefault="007307FD">
            <w:pPr>
              <w:spacing w:line="0" w:lineRule="atLeast"/>
              <w:rPr>
                <w:rFonts w:ascii="Times New Roman" w:eastAsia="Microsoft YaHei" w:hAnsi="Times New Roman" w:cs="Times New Roman"/>
                <w:sz w:val="24"/>
                <w:szCs w:val="24"/>
                <w:lang w:val="en-US"/>
              </w:rPr>
            </w:pPr>
          </w:p>
        </w:tc>
      </w:tr>
      <w:tr w:rsidR="007307FD" w14:paraId="4D19AC75" w14:textId="77777777" w:rsidTr="007307FD">
        <w:trPr>
          <w:trHeight w:val="263"/>
        </w:trPr>
        <w:tc>
          <w:tcPr>
            <w:tcW w:w="1854" w:type="dxa"/>
            <w:tcBorders>
              <w:top w:val="nil"/>
              <w:left w:val="single" w:sz="8" w:space="0" w:color="auto"/>
              <w:bottom w:val="nil"/>
              <w:right w:val="single" w:sz="8" w:space="0" w:color="auto"/>
            </w:tcBorders>
            <w:vAlign w:val="center"/>
            <w:hideMark/>
          </w:tcPr>
          <w:p w14:paraId="3362D3AB" w14:textId="77777777" w:rsidR="007307FD" w:rsidRDefault="007307FD">
            <w:pPr>
              <w:spacing w:line="262" w:lineRule="exact"/>
              <w:ind w:left="100"/>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B</w:t>
            </w:r>
          </w:p>
        </w:tc>
        <w:tc>
          <w:tcPr>
            <w:tcW w:w="1860" w:type="dxa"/>
            <w:tcBorders>
              <w:top w:val="nil"/>
              <w:left w:val="nil"/>
              <w:bottom w:val="nil"/>
              <w:right w:val="single" w:sz="8" w:space="0" w:color="auto"/>
            </w:tcBorders>
            <w:vAlign w:val="center"/>
            <w:hideMark/>
          </w:tcPr>
          <w:p w14:paraId="715F13C5" w14:textId="77777777" w:rsidR="007307FD" w:rsidRDefault="007307FD">
            <w:pPr>
              <w:spacing w:line="262" w:lineRule="exact"/>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Income level</w:t>
            </w:r>
          </w:p>
        </w:tc>
        <w:tc>
          <w:tcPr>
            <w:tcW w:w="860" w:type="dxa"/>
            <w:tcBorders>
              <w:top w:val="nil"/>
              <w:left w:val="nil"/>
              <w:bottom w:val="nil"/>
              <w:right w:val="single" w:sz="8" w:space="0" w:color="auto"/>
            </w:tcBorders>
            <w:vAlign w:val="center"/>
            <w:hideMark/>
          </w:tcPr>
          <w:p w14:paraId="678665CC" w14:textId="77777777" w:rsidR="007307FD" w:rsidRDefault="007307FD">
            <w:pPr>
              <w:spacing w:line="262" w:lineRule="exact"/>
              <w:ind w:left="10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5</w:t>
            </w:r>
          </w:p>
        </w:tc>
        <w:tc>
          <w:tcPr>
            <w:tcW w:w="4220" w:type="dxa"/>
            <w:tcBorders>
              <w:top w:val="nil"/>
              <w:left w:val="nil"/>
              <w:bottom w:val="nil"/>
              <w:right w:val="single" w:sz="8" w:space="0" w:color="auto"/>
            </w:tcBorders>
            <w:vAlign w:val="center"/>
            <w:hideMark/>
          </w:tcPr>
          <w:p w14:paraId="29FC3F6B" w14:textId="77777777" w:rsidR="007307FD" w:rsidRDefault="007307FD">
            <w:pPr>
              <w:spacing w:line="262" w:lineRule="exact"/>
              <w:rPr>
                <w:rFonts w:ascii="Times New Roman" w:eastAsia="Microsoft YaHei" w:hAnsi="Times New Roman" w:cs="Times New Roman"/>
                <w:sz w:val="24"/>
                <w:szCs w:val="24"/>
                <w:lang w:val="en-US"/>
              </w:rPr>
            </w:pPr>
            <w:r>
              <w:rPr>
                <w:rFonts w:ascii="Times New Roman" w:eastAsia="Microsoft YaHei" w:hAnsi="Times New Roman" w:cs="Times New Roman"/>
                <w:color w:val="222222"/>
                <w:sz w:val="24"/>
                <w:szCs w:val="24"/>
                <w:shd w:val="clear" w:color="auto" w:fill="FFFFFF"/>
                <w:lang w:val="en-US"/>
              </w:rPr>
              <w:t>Duncan and Petersen (2001)</w:t>
            </w:r>
          </w:p>
        </w:tc>
      </w:tr>
      <w:tr w:rsidR="007307FD" w14:paraId="747F9306" w14:textId="77777777" w:rsidTr="007307FD">
        <w:trPr>
          <w:trHeight w:val="276"/>
        </w:trPr>
        <w:tc>
          <w:tcPr>
            <w:tcW w:w="1854" w:type="dxa"/>
            <w:tcBorders>
              <w:top w:val="nil"/>
              <w:left w:val="single" w:sz="8" w:space="0" w:color="auto"/>
              <w:bottom w:val="nil"/>
              <w:right w:val="single" w:sz="8" w:space="0" w:color="auto"/>
            </w:tcBorders>
            <w:vAlign w:val="center"/>
            <w:hideMark/>
          </w:tcPr>
          <w:p w14:paraId="6CF9F45F" w14:textId="77777777" w:rsidR="007307FD" w:rsidRDefault="007307FD">
            <w:pPr>
              <w:spacing w:line="0" w:lineRule="atLeast"/>
              <w:ind w:left="100"/>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(Independent</w:t>
            </w:r>
          </w:p>
        </w:tc>
        <w:tc>
          <w:tcPr>
            <w:tcW w:w="1860" w:type="dxa"/>
            <w:tcBorders>
              <w:top w:val="nil"/>
              <w:left w:val="nil"/>
              <w:bottom w:val="nil"/>
              <w:right w:val="single" w:sz="8" w:space="0" w:color="auto"/>
            </w:tcBorders>
            <w:vAlign w:val="center"/>
          </w:tcPr>
          <w:p w14:paraId="4C20C19E" w14:textId="77777777" w:rsidR="007307FD" w:rsidRDefault="007307FD">
            <w:pPr>
              <w:spacing w:line="0" w:lineRule="atLeast"/>
              <w:rPr>
                <w:rFonts w:ascii="Times New Roman" w:eastAsia="Times New Roman" w:hAnsi="Times New Roman" w:cs="Times New Roman"/>
                <w:sz w:val="24"/>
                <w:szCs w:val="24"/>
                <w:lang w:val="en-US"/>
              </w:rPr>
            </w:pPr>
          </w:p>
        </w:tc>
        <w:tc>
          <w:tcPr>
            <w:tcW w:w="860" w:type="dxa"/>
            <w:tcBorders>
              <w:top w:val="nil"/>
              <w:left w:val="nil"/>
              <w:bottom w:val="nil"/>
              <w:right w:val="single" w:sz="8" w:space="0" w:color="auto"/>
            </w:tcBorders>
            <w:vAlign w:val="center"/>
          </w:tcPr>
          <w:p w14:paraId="1FB0B3D3" w14:textId="77777777" w:rsidR="007307FD" w:rsidRDefault="007307FD">
            <w:pPr>
              <w:spacing w:line="0" w:lineRule="atLeast"/>
              <w:rPr>
                <w:rFonts w:ascii="Times New Roman" w:eastAsia="Times New Roman" w:hAnsi="Times New Roman" w:cs="Times New Roman"/>
                <w:sz w:val="24"/>
                <w:szCs w:val="24"/>
                <w:lang w:val="en-US"/>
              </w:rPr>
            </w:pPr>
          </w:p>
        </w:tc>
        <w:tc>
          <w:tcPr>
            <w:tcW w:w="4220" w:type="dxa"/>
            <w:tcBorders>
              <w:top w:val="nil"/>
              <w:left w:val="nil"/>
              <w:bottom w:val="nil"/>
              <w:right w:val="single" w:sz="8" w:space="0" w:color="auto"/>
            </w:tcBorders>
            <w:vAlign w:val="center"/>
            <w:hideMark/>
          </w:tcPr>
          <w:p w14:paraId="58EF6EEE" w14:textId="77777777" w:rsidR="007307FD" w:rsidRDefault="007307FD">
            <w:pPr>
              <w:spacing w:line="0" w:lineRule="atLeast"/>
              <w:rPr>
                <w:rFonts w:ascii="Times New Roman" w:eastAsia="Microsoft YaHei" w:hAnsi="Times New Roman" w:cs="Times New Roman"/>
                <w:bCs/>
                <w:sz w:val="24"/>
                <w:szCs w:val="24"/>
                <w:lang w:val="en-US"/>
              </w:rPr>
            </w:pPr>
            <w:r>
              <w:rPr>
                <w:rFonts w:ascii="Times New Roman" w:eastAsia="SimSun" w:hAnsi="Times New Roman" w:cs="Times New Roman"/>
                <w:bCs/>
                <w:sz w:val="24"/>
                <w:szCs w:val="24"/>
                <w:shd w:val="clear" w:color="auto" w:fill="FFFFFF"/>
                <w:lang w:val="en-US"/>
              </w:rPr>
              <w:t>Amiel and Cowell (1992)</w:t>
            </w:r>
          </w:p>
        </w:tc>
      </w:tr>
      <w:tr w:rsidR="007307FD" w14:paraId="5658F96A" w14:textId="77777777" w:rsidTr="007307FD">
        <w:trPr>
          <w:trHeight w:val="279"/>
        </w:trPr>
        <w:tc>
          <w:tcPr>
            <w:tcW w:w="1854" w:type="dxa"/>
            <w:tcBorders>
              <w:top w:val="nil"/>
              <w:left w:val="single" w:sz="8" w:space="0" w:color="auto"/>
              <w:bottom w:val="nil"/>
              <w:right w:val="single" w:sz="8" w:space="0" w:color="auto"/>
            </w:tcBorders>
            <w:vAlign w:val="center"/>
            <w:hideMark/>
          </w:tcPr>
          <w:p w14:paraId="5D3842F7" w14:textId="77777777" w:rsidR="007307FD" w:rsidRDefault="007307FD">
            <w:pPr>
              <w:spacing w:line="0" w:lineRule="atLeast"/>
              <w:ind w:left="100"/>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Variables)</w:t>
            </w:r>
          </w:p>
        </w:tc>
        <w:tc>
          <w:tcPr>
            <w:tcW w:w="1860" w:type="dxa"/>
            <w:tcBorders>
              <w:top w:val="nil"/>
              <w:left w:val="nil"/>
              <w:bottom w:val="single" w:sz="8" w:space="0" w:color="auto"/>
              <w:right w:val="single" w:sz="8" w:space="0" w:color="auto"/>
            </w:tcBorders>
            <w:vAlign w:val="center"/>
          </w:tcPr>
          <w:p w14:paraId="526DEC40" w14:textId="77777777" w:rsidR="007307FD" w:rsidRDefault="007307FD">
            <w:pPr>
              <w:spacing w:line="0" w:lineRule="atLeast"/>
              <w:rPr>
                <w:rFonts w:ascii="Times New Roman" w:eastAsia="Times New Roman" w:hAnsi="Times New Roman" w:cs="Times New Roman"/>
                <w:sz w:val="24"/>
                <w:szCs w:val="24"/>
                <w:lang w:val="en-US"/>
              </w:rPr>
            </w:pPr>
          </w:p>
        </w:tc>
        <w:tc>
          <w:tcPr>
            <w:tcW w:w="860" w:type="dxa"/>
            <w:tcBorders>
              <w:top w:val="nil"/>
              <w:left w:val="nil"/>
              <w:bottom w:val="single" w:sz="8" w:space="0" w:color="auto"/>
              <w:right w:val="single" w:sz="8" w:space="0" w:color="auto"/>
            </w:tcBorders>
            <w:vAlign w:val="center"/>
          </w:tcPr>
          <w:p w14:paraId="5E0D2A04" w14:textId="77777777" w:rsidR="007307FD" w:rsidRDefault="007307FD">
            <w:pPr>
              <w:spacing w:line="0" w:lineRule="atLeast"/>
              <w:rPr>
                <w:rFonts w:ascii="Times New Roman" w:eastAsia="Times New Roman" w:hAnsi="Times New Roman" w:cs="Times New Roman"/>
                <w:sz w:val="24"/>
                <w:szCs w:val="24"/>
                <w:lang w:val="en-US"/>
              </w:rPr>
            </w:pPr>
          </w:p>
        </w:tc>
        <w:tc>
          <w:tcPr>
            <w:tcW w:w="4220" w:type="dxa"/>
            <w:tcBorders>
              <w:top w:val="nil"/>
              <w:left w:val="nil"/>
              <w:bottom w:val="single" w:sz="8" w:space="0" w:color="auto"/>
              <w:right w:val="single" w:sz="8" w:space="0" w:color="auto"/>
            </w:tcBorders>
            <w:vAlign w:val="center"/>
          </w:tcPr>
          <w:p w14:paraId="3A11C255" w14:textId="77777777" w:rsidR="007307FD" w:rsidRDefault="007307FD">
            <w:pPr>
              <w:spacing w:line="0" w:lineRule="atLeast"/>
              <w:rPr>
                <w:rFonts w:ascii="Times New Roman" w:eastAsia="Microsoft YaHei" w:hAnsi="Times New Roman" w:cs="Times New Roman"/>
                <w:sz w:val="24"/>
                <w:szCs w:val="24"/>
                <w:lang w:val="en-US"/>
              </w:rPr>
            </w:pPr>
          </w:p>
        </w:tc>
      </w:tr>
      <w:tr w:rsidR="007307FD" w14:paraId="56EF2751" w14:textId="77777777" w:rsidTr="007307FD">
        <w:trPr>
          <w:trHeight w:val="264"/>
        </w:trPr>
        <w:tc>
          <w:tcPr>
            <w:tcW w:w="1854" w:type="dxa"/>
            <w:tcBorders>
              <w:top w:val="nil"/>
              <w:left w:val="single" w:sz="8" w:space="0" w:color="auto"/>
              <w:bottom w:val="single" w:sz="4" w:space="0" w:color="auto"/>
              <w:right w:val="single" w:sz="8" w:space="0" w:color="auto"/>
            </w:tcBorders>
            <w:vAlign w:val="center"/>
          </w:tcPr>
          <w:p w14:paraId="2E653CBD" w14:textId="77777777" w:rsidR="007307FD" w:rsidRDefault="007307FD">
            <w:pPr>
              <w:spacing w:line="0" w:lineRule="atLeast"/>
              <w:rPr>
                <w:rFonts w:ascii="Times New Roman" w:eastAsia="Times New Roman" w:hAnsi="Times New Roman" w:cs="Times New Roman"/>
                <w:sz w:val="24"/>
                <w:szCs w:val="24"/>
                <w:lang w:val="en-US"/>
              </w:rPr>
            </w:pPr>
          </w:p>
        </w:tc>
        <w:tc>
          <w:tcPr>
            <w:tcW w:w="1860" w:type="dxa"/>
            <w:tcBorders>
              <w:top w:val="nil"/>
              <w:left w:val="nil"/>
              <w:bottom w:val="single" w:sz="4" w:space="0" w:color="auto"/>
              <w:right w:val="single" w:sz="8" w:space="0" w:color="auto"/>
            </w:tcBorders>
            <w:vAlign w:val="center"/>
            <w:hideMark/>
          </w:tcPr>
          <w:p w14:paraId="7CD7E158" w14:textId="77777777" w:rsidR="007307FD" w:rsidRDefault="007307FD">
            <w:pPr>
              <w:spacing w:line="263" w:lineRule="exact"/>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Job Satisfaction</w:t>
            </w:r>
          </w:p>
        </w:tc>
        <w:tc>
          <w:tcPr>
            <w:tcW w:w="860" w:type="dxa"/>
            <w:tcBorders>
              <w:top w:val="nil"/>
              <w:left w:val="nil"/>
              <w:bottom w:val="single" w:sz="4" w:space="0" w:color="auto"/>
              <w:right w:val="single" w:sz="8" w:space="0" w:color="auto"/>
            </w:tcBorders>
            <w:vAlign w:val="center"/>
            <w:hideMark/>
          </w:tcPr>
          <w:p w14:paraId="00ECE023" w14:textId="77777777" w:rsidR="007307FD" w:rsidRDefault="007307FD">
            <w:pPr>
              <w:spacing w:line="263" w:lineRule="exact"/>
              <w:ind w:left="10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5</w:t>
            </w:r>
          </w:p>
        </w:tc>
        <w:tc>
          <w:tcPr>
            <w:tcW w:w="4220" w:type="dxa"/>
            <w:tcBorders>
              <w:top w:val="nil"/>
              <w:left w:val="nil"/>
              <w:bottom w:val="single" w:sz="4" w:space="0" w:color="auto"/>
              <w:right w:val="single" w:sz="8" w:space="0" w:color="auto"/>
            </w:tcBorders>
            <w:vAlign w:val="center"/>
            <w:hideMark/>
          </w:tcPr>
          <w:p w14:paraId="1A5F593D" w14:textId="77777777" w:rsidR="007307FD" w:rsidRDefault="007307FD">
            <w:pPr>
              <w:spacing w:line="263" w:lineRule="exact"/>
              <w:ind w:left="80"/>
              <w:rPr>
                <w:rFonts w:ascii="Times New Roman" w:eastAsia="Microsoft YaHei" w:hAnsi="Times New Roman" w:cs="Times New Roman"/>
                <w:sz w:val="24"/>
                <w:szCs w:val="24"/>
                <w:lang w:val="en-US"/>
              </w:rPr>
            </w:pPr>
            <w:r>
              <w:rPr>
                <w:rFonts w:ascii="Times New Roman" w:eastAsia="Microsoft YaHei" w:hAnsi="Times New Roman" w:cs="Times New Roman"/>
                <w:sz w:val="24"/>
                <w:szCs w:val="24"/>
                <w:lang w:val="en-US"/>
              </w:rPr>
              <w:t>Turkyilmaz, et al. (2011) and Antoncic and Antoncic (2011)</w:t>
            </w:r>
          </w:p>
        </w:tc>
      </w:tr>
      <w:tr w:rsidR="007307FD" w14:paraId="5E14B8CA" w14:textId="77777777" w:rsidTr="007307FD">
        <w:trPr>
          <w:trHeight w:val="263"/>
        </w:trPr>
        <w:tc>
          <w:tcPr>
            <w:tcW w:w="1854" w:type="dxa"/>
            <w:tcBorders>
              <w:top w:val="single" w:sz="4" w:space="0" w:color="auto"/>
              <w:left w:val="single" w:sz="8" w:space="0" w:color="auto"/>
              <w:bottom w:val="nil"/>
              <w:right w:val="single" w:sz="8" w:space="0" w:color="auto"/>
            </w:tcBorders>
            <w:vAlign w:val="center"/>
          </w:tcPr>
          <w:p w14:paraId="2FC42F92" w14:textId="77777777" w:rsidR="007307FD" w:rsidRDefault="007307FD">
            <w:pPr>
              <w:spacing w:line="0" w:lineRule="atLeast"/>
              <w:rPr>
                <w:rFonts w:ascii="Times New Roman" w:eastAsia="Times New Roman" w:hAnsi="Times New Roman" w:cs="Times New Roman"/>
                <w:sz w:val="24"/>
                <w:szCs w:val="24"/>
                <w:lang w:val="en-US"/>
              </w:rPr>
            </w:pPr>
          </w:p>
        </w:tc>
        <w:tc>
          <w:tcPr>
            <w:tcW w:w="1860" w:type="dxa"/>
            <w:tcBorders>
              <w:top w:val="single" w:sz="4" w:space="0" w:color="auto"/>
              <w:left w:val="nil"/>
              <w:bottom w:val="nil"/>
              <w:right w:val="single" w:sz="8" w:space="0" w:color="auto"/>
            </w:tcBorders>
            <w:vAlign w:val="center"/>
            <w:hideMark/>
          </w:tcPr>
          <w:p w14:paraId="1461CDCE" w14:textId="77777777" w:rsidR="007307FD" w:rsidRDefault="007307FD">
            <w:pPr>
              <w:spacing w:line="262" w:lineRule="exact"/>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Work Condition</w:t>
            </w:r>
          </w:p>
        </w:tc>
        <w:tc>
          <w:tcPr>
            <w:tcW w:w="860" w:type="dxa"/>
            <w:tcBorders>
              <w:top w:val="single" w:sz="4" w:space="0" w:color="auto"/>
              <w:left w:val="nil"/>
              <w:bottom w:val="nil"/>
              <w:right w:val="single" w:sz="8" w:space="0" w:color="auto"/>
            </w:tcBorders>
            <w:vAlign w:val="center"/>
            <w:hideMark/>
          </w:tcPr>
          <w:p w14:paraId="0721228B" w14:textId="77777777" w:rsidR="007307FD" w:rsidRDefault="007307FD">
            <w:pPr>
              <w:spacing w:line="262" w:lineRule="exact"/>
              <w:ind w:left="10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5</w:t>
            </w:r>
          </w:p>
        </w:tc>
        <w:tc>
          <w:tcPr>
            <w:tcW w:w="4220" w:type="dxa"/>
            <w:tcBorders>
              <w:top w:val="single" w:sz="4" w:space="0" w:color="auto"/>
              <w:left w:val="nil"/>
              <w:bottom w:val="nil"/>
              <w:right w:val="single" w:sz="8" w:space="0" w:color="auto"/>
            </w:tcBorders>
            <w:vAlign w:val="center"/>
            <w:hideMark/>
          </w:tcPr>
          <w:p w14:paraId="1D36E5A5" w14:textId="77777777" w:rsidR="007307FD" w:rsidRDefault="007307FD">
            <w:pPr>
              <w:spacing w:line="262" w:lineRule="exact"/>
              <w:rPr>
                <w:rFonts w:ascii="Times New Roman" w:eastAsia="Microsoft YaHei" w:hAnsi="Times New Roman" w:cs="Times New Roman"/>
                <w:b/>
                <w:bCs/>
                <w:sz w:val="24"/>
                <w:szCs w:val="24"/>
                <w:lang w:val="en-US"/>
              </w:rPr>
            </w:pPr>
            <w:r>
              <w:rPr>
                <w:rFonts w:ascii="Times New Roman" w:eastAsia="Microsoft YaHei" w:hAnsi="Times New Roman" w:cs="Times New Roman"/>
                <w:sz w:val="24"/>
                <w:szCs w:val="24"/>
                <w:lang w:val="en-US"/>
              </w:rPr>
              <w:t>Turkyilmaz, et al. (2011)</w:t>
            </w:r>
          </w:p>
        </w:tc>
      </w:tr>
      <w:tr w:rsidR="007307FD" w14:paraId="7F1F3120" w14:textId="77777777" w:rsidTr="007307FD">
        <w:trPr>
          <w:trHeight w:val="264"/>
        </w:trPr>
        <w:tc>
          <w:tcPr>
            <w:tcW w:w="1854" w:type="dxa"/>
            <w:tcBorders>
              <w:top w:val="nil"/>
              <w:left w:val="single" w:sz="8" w:space="0" w:color="auto"/>
              <w:bottom w:val="nil"/>
              <w:right w:val="single" w:sz="8" w:space="0" w:color="auto"/>
            </w:tcBorders>
            <w:vAlign w:val="center"/>
          </w:tcPr>
          <w:p w14:paraId="5C021305" w14:textId="77777777" w:rsidR="007307FD" w:rsidRDefault="007307FD">
            <w:pPr>
              <w:spacing w:line="0" w:lineRule="atLeast"/>
              <w:rPr>
                <w:rFonts w:ascii="Times New Roman" w:eastAsia="Times New Roman" w:hAnsi="Times New Roman" w:cs="Times New Roman"/>
                <w:sz w:val="24"/>
                <w:szCs w:val="24"/>
                <w:lang w:val="en-US"/>
              </w:rPr>
            </w:pPr>
          </w:p>
        </w:tc>
        <w:tc>
          <w:tcPr>
            <w:tcW w:w="1860" w:type="dxa"/>
            <w:tcBorders>
              <w:top w:val="nil"/>
              <w:left w:val="nil"/>
              <w:bottom w:val="single" w:sz="8" w:space="0" w:color="auto"/>
              <w:right w:val="single" w:sz="8" w:space="0" w:color="auto"/>
            </w:tcBorders>
            <w:vAlign w:val="center"/>
          </w:tcPr>
          <w:p w14:paraId="56A08766" w14:textId="77777777" w:rsidR="007307FD" w:rsidRDefault="007307FD">
            <w:pPr>
              <w:spacing w:line="0" w:lineRule="atLeast"/>
              <w:rPr>
                <w:rFonts w:ascii="Times New Roman" w:eastAsia="Arial" w:hAnsi="Times New Roman" w:cs="Times New Roman"/>
                <w:sz w:val="24"/>
                <w:szCs w:val="24"/>
                <w:lang w:val="en-US"/>
              </w:rPr>
            </w:pPr>
          </w:p>
        </w:tc>
        <w:tc>
          <w:tcPr>
            <w:tcW w:w="860" w:type="dxa"/>
            <w:tcBorders>
              <w:top w:val="nil"/>
              <w:left w:val="nil"/>
              <w:bottom w:val="single" w:sz="8" w:space="0" w:color="auto"/>
              <w:right w:val="single" w:sz="8" w:space="0" w:color="auto"/>
            </w:tcBorders>
            <w:vAlign w:val="center"/>
          </w:tcPr>
          <w:p w14:paraId="67773310" w14:textId="77777777" w:rsidR="007307FD" w:rsidRDefault="007307FD">
            <w:pPr>
              <w:spacing w:line="0" w:lineRule="atLeast"/>
              <w:rPr>
                <w:rFonts w:ascii="Times New Roman" w:eastAsia="Times New Roman" w:hAnsi="Times New Roman" w:cs="Times New Roman"/>
                <w:sz w:val="24"/>
                <w:szCs w:val="24"/>
                <w:lang w:val="en-US"/>
              </w:rPr>
            </w:pPr>
          </w:p>
        </w:tc>
        <w:tc>
          <w:tcPr>
            <w:tcW w:w="4220" w:type="dxa"/>
            <w:tcBorders>
              <w:top w:val="nil"/>
              <w:left w:val="nil"/>
              <w:bottom w:val="single" w:sz="8" w:space="0" w:color="auto"/>
              <w:right w:val="single" w:sz="8" w:space="0" w:color="auto"/>
            </w:tcBorders>
            <w:vAlign w:val="center"/>
            <w:hideMark/>
          </w:tcPr>
          <w:p w14:paraId="62EED2F0" w14:textId="77777777" w:rsidR="007307FD" w:rsidRDefault="007307FD">
            <w:pPr>
              <w:spacing w:line="0" w:lineRule="atLeast"/>
              <w:rPr>
                <w:rFonts w:ascii="Times New Roman" w:eastAsia="Microsoft YaHei" w:hAnsi="Times New Roman" w:cs="Times New Roman"/>
                <w:sz w:val="24"/>
                <w:szCs w:val="24"/>
                <w:lang w:val="en-US"/>
              </w:rPr>
            </w:pPr>
            <w:r>
              <w:rPr>
                <w:rFonts w:ascii="Times New Roman" w:eastAsia="Microsoft YaHei" w:hAnsi="Times New Roman" w:cs="Times New Roman"/>
                <w:sz w:val="24"/>
                <w:szCs w:val="24"/>
                <w:lang w:val="en-US"/>
              </w:rPr>
              <w:t>Antoncic</w:t>
            </w:r>
            <w:r>
              <w:rPr>
                <w:rFonts w:ascii="Times New Roman" w:eastAsia="Microsoft YaHei" w:hAnsi="Times New Roman" w:cs="Times New Roman"/>
                <w:sz w:val="24"/>
                <w:szCs w:val="24"/>
                <w:lang w:val="en-US" w:eastAsia="zh-CN"/>
              </w:rPr>
              <w:t xml:space="preserve"> (2011)</w:t>
            </w:r>
          </w:p>
        </w:tc>
      </w:tr>
      <w:tr w:rsidR="007307FD" w14:paraId="7BE68816" w14:textId="77777777" w:rsidTr="007307FD">
        <w:trPr>
          <w:trHeight w:val="263"/>
        </w:trPr>
        <w:tc>
          <w:tcPr>
            <w:tcW w:w="1854" w:type="dxa"/>
            <w:tcBorders>
              <w:top w:val="single" w:sz="4" w:space="0" w:color="auto"/>
              <w:left w:val="single" w:sz="8" w:space="0" w:color="auto"/>
              <w:bottom w:val="nil"/>
              <w:right w:val="single" w:sz="8" w:space="0" w:color="auto"/>
            </w:tcBorders>
            <w:vAlign w:val="center"/>
            <w:hideMark/>
          </w:tcPr>
          <w:p w14:paraId="6AACA710" w14:textId="77777777" w:rsidR="007307FD" w:rsidRDefault="007307FD">
            <w:pPr>
              <w:spacing w:line="262" w:lineRule="exact"/>
              <w:ind w:left="100"/>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C (Dependent</w:t>
            </w:r>
          </w:p>
        </w:tc>
        <w:tc>
          <w:tcPr>
            <w:tcW w:w="1860" w:type="dxa"/>
            <w:tcBorders>
              <w:top w:val="single" w:sz="4" w:space="0" w:color="auto"/>
              <w:left w:val="nil"/>
              <w:bottom w:val="nil"/>
              <w:right w:val="single" w:sz="8" w:space="0" w:color="auto"/>
            </w:tcBorders>
            <w:vAlign w:val="center"/>
            <w:hideMark/>
          </w:tcPr>
          <w:p w14:paraId="7C91F630" w14:textId="77777777" w:rsidR="007307FD" w:rsidRDefault="007307FD">
            <w:pPr>
              <w:spacing w:line="262" w:lineRule="exact"/>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Job Hopping</w:t>
            </w:r>
          </w:p>
        </w:tc>
        <w:tc>
          <w:tcPr>
            <w:tcW w:w="860" w:type="dxa"/>
            <w:tcBorders>
              <w:top w:val="nil"/>
              <w:left w:val="nil"/>
              <w:bottom w:val="nil"/>
              <w:right w:val="single" w:sz="8" w:space="0" w:color="auto"/>
            </w:tcBorders>
            <w:vAlign w:val="center"/>
            <w:hideMark/>
          </w:tcPr>
          <w:p w14:paraId="069E866D" w14:textId="77777777" w:rsidR="007307FD" w:rsidRDefault="007307FD">
            <w:pPr>
              <w:spacing w:line="262" w:lineRule="exact"/>
              <w:ind w:left="10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5</w:t>
            </w:r>
          </w:p>
        </w:tc>
        <w:tc>
          <w:tcPr>
            <w:tcW w:w="4220" w:type="dxa"/>
            <w:tcBorders>
              <w:top w:val="nil"/>
              <w:left w:val="nil"/>
              <w:bottom w:val="nil"/>
              <w:right w:val="single" w:sz="8" w:space="0" w:color="auto"/>
            </w:tcBorders>
            <w:vAlign w:val="center"/>
            <w:hideMark/>
          </w:tcPr>
          <w:p w14:paraId="0A97C829" w14:textId="77777777" w:rsidR="007307FD" w:rsidRDefault="007307FD">
            <w:pPr>
              <w:spacing w:line="262" w:lineRule="exact"/>
              <w:ind w:left="80"/>
              <w:rPr>
                <w:rFonts w:ascii="Times New Roman" w:eastAsia="Microsoft YaHei" w:hAnsi="Times New Roman" w:cs="Times New Roman"/>
                <w:sz w:val="24"/>
                <w:szCs w:val="24"/>
                <w:lang w:val="en-US"/>
              </w:rPr>
            </w:pPr>
            <w:r>
              <w:rPr>
                <w:rFonts w:ascii="Times New Roman" w:eastAsia="Microsoft YaHei" w:hAnsi="Times New Roman" w:cs="Times New Roman"/>
                <w:sz w:val="24"/>
                <w:szCs w:val="24"/>
                <w:lang w:val="en-US"/>
              </w:rPr>
              <w:t>Kalbers and Cenker (2007); Nouri</w:t>
            </w:r>
          </w:p>
        </w:tc>
      </w:tr>
      <w:tr w:rsidR="007307FD" w14:paraId="5C09CC98" w14:textId="77777777" w:rsidTr="007307FD">
        <w:trPr>
          <w:trHeight w:val="261"/>
        </w:trPr>
        <w:tc>
          <w:tcPr>
            <w:tcW w:w="1854" w:type="dxa"/>
            <w:tcBorders>
              <w:top w:val="nil"/>
              <w:left w:val="single" w:sz="8" w:space="0" w:color="auto"/>
              <w:bottom w:val="nil"/>
              <w:right w:val="single" w:sz="8" w:space="0" w:color="auto"/>
            </w:tcBorders>
            <w:vAlign w:val="center"/>
            <w:hideMark/>
          </w:tcPr>
          <w:p w14:paraId="55FFA0DD" w14:textId="77777777" w:rsidR="007307FD" w:rsidRDefault="007307FD">
            <w:pPr>
              <w:spacing w:line="0" w:lineRule="atLeast"/>
              <w:ind w:left="100"/>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Variable)</w:t>
            </w:r>
          </w:p>
        </w:tc>
        <w:tc>
          <w:tcPr>
            <w:tcW w:w="1860" w:type="dxa"/>
            <w:tcBorders>
              <w:top w:val="nil"/>
              <w:left w:val="nil"/>
              <w:bottom w:val="nil"/>
              <w:right w:val="single" w:sz="8" w:space="0" w:color="auto"/>
            </w:tcBorders>
            <w:vAlign w:val="center"/>
            <w:hideMark/>
          </w:tcPr>
          <w:p w14:paraId="4ACB1547" w14:textId="77777777" w:rsidR="007307FD" w:rsidRDefault="007307FD">
            <w:pPr>
              <w:spacing w:line="0" w:lineRule="atLeast"/>
              <w:ind w:left="8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Behavior</w:t>
            </w:r>
          </w:p>
        </w:tc>
        <w:tc>
          <w:tcPr>
            <w:tcW w:w="860" w:type="dxa"/>
            <w:tcBorders>
              <w:top w:val="nil"/>
              <w:left w:val="nil"/>
              <w:bottom w:val="nil"/>
              <w:right w:val="single" w:sz="8" w:space="0" w:color="auto"/>
            </w:tcBorders>
            <w:vAlign w:val="center"/>
          </w:tcPr>
          <w:p w14:paraId="6BFC1A35" w14:textId="77777777" w:rsidR="007307FD" w:rsidRDefault="007307FD">
            <w:pPr>
              <w:spacing w:line="0" w:lineRule="atLeast"/>
              <w:rPr>
                <w:rFonts w:ascii="Times New Roman" w:eastAsia="Times New Roman" w:hAnsi="Times New Roman" w:cs="Times New Roman"/>
                <w:sz w:val="24"/>
                <w:szCs w:val="24"/>
                <w:lang w:val="en-US"/>
              </w:rPr>
            </w:pPr>
          </w:p>
        </w:tc>
        <w:tc>
          <w:tcPr>
            <w:tcW w:w="4220" w:type="dxa"/>
            <w:tcBorders>
              <w:top w:val="nil"/>
              <w:left w:val="nil"/>
              <w:bottom w:val="nil"/>
              <w:right w:val="single" w:sz="8" w:space="0" w:color="auto"/>
            </w:tcBorders>
            <w:vAlign w:val="center"/>
            <w:hideMark/>
          </w:tcPr>
          <w:p w14:paraId="41866627" w14:textId="77777777" w:rsidR="007307FD" w:rsidRDefault="007307FD">
            <w:pPr>
              <w:spacing w:line="0" w:lineRule="atLeast"/>
              <w:ind w:left="80"/>
              <w:rPr>
                <w:rFonts w:ascii="Times New Roman" w:eastAsia="Microsoft YaHei" w:hAnsi="Times New Roman" w:cs="Times New Roman"/>
                <w:sz w:val="24"/>
                <w:szCs w:val="24"/>
                <w:lang w:val="en-US"/>
              </w:rPr>
            </w:pPr>
            <w:r>
              <w:rPr>
                <w:rFonts w:ascii="Times New Roman" w:eastAsia="Microsoft YaHei" w:hAnsi="Times New Roman" w:cs="Times New Roman"/>
                <w:sz w:val="24"/>
                <w:szCs w:val="24"/>
                <w:lang w:val="en-US"/>
              </w:rPr>
              <w:t>and Parker (2013); Khoo (2014);</w:t>
            </w:r>
          </w:p>
        </w:tc>
      </w:tr>
      <w:tr w:rsidR="007307FD" w14:paraId="302560E7" w14:textId="77777777" w:rsidTr="007307FD">
        <w:trPr>
          <w:trHeight w:val="279"/>
        </w:trPr>
        <w:tc>
          <w:tcPr>
            <w:tcW w:w="1854" w:type="dxa"/>
            <w:tcBorders>
              <w:top w:val="nil"/>
              <w:left w:val="single" w:sz="8" w:space="0" w:color="auto"/>
              <w:bottom w:val="single" w:sz="8" w:space="0" w:color="auto"/>
              <w:right w:val="single" w:sz="8" w:space="0" w:color="auto"/>
            </w:tcBorders>
            <w:vAlign w:val="center"/>
          </w:tcPr>
          <w:p w14:paraId="7EFAC8AB" w14:textId="77777777" w:rsidR="007307FD" w:rsidRDefault="007307FD">
            <w:pPr>
              <w:spacing w:line="0" w:lineRule="atLeast"/>
              <w:rPr>
                <w:rFonts w:ascii="Times New Roman" w:eastAsia="Times New Roman" w:hAnsi="Times New Roman" w:cs="Times New Roman"/>
                <w:sz w:val="24"/>
                <w:szCs w:val="24"/>
                <w:lang w:val="en-US"/>
              </w:rPr>
            </w:pPr>
          </w:p>
        </w:tc>
        <w:tc>
          <w:tcPr>
            <w:tcW w:w="1860" w:type="dxa"/>
            <w:tcBorders>
              <w:top w:val="nil"/>
              <w:left w:val="nil"/>
              <w:bottom w:val="single" w:sz="8" w:space="0" w:color="auto"/>
              <w:right w:val="single" w:sz="8" w:space="0" w:color="auto"/>
            </w:tcBorders>
            <w:vAlign w:val="center"/>
          </w:tcPr>
          <w:p w14:paraId="75F14613" w14:textId="77777777" w:rsidR="007307FD" w:rsidRDefault="007307FD">
            <w:pPr>
              <w:spacing w:line="0" w:lineRule="atLeast"/>
              <w:rPr>
                <w:rFonts w:ascii="Times New Roman" w:eastAsia="Times New Roman" w:hAnsi="Times New Roman" w:cs="Times New Roman"/>
                <w:sz w:val="24"/>
                <w:szCs w:val="24"/>
                <w:lang w:val="en-US"/>
              </w:rPr>
            </w:pPr>
          </w:p>
        </w:tc>
        <w:tc>
          <w:tcPr>
            <w:tcW w:w="860" w:type="dxa"/>
            <w:tcBorders>
              <w:top w:val="nil"/>
              <w:left w:val="nil"/>
              <w:bottom w:val="single" w:sz="8" w:space="0" w:color="auto"/>
              <w:right w:val="single" w:sz="8" w:space="0" w:color="auto"/>
            </w:tcBorders>
            <w:vAlign w:val="center"/>
          </w:tcPr>
          <w:p w14:paraId="441A2DC7" w14:textId="77777777" w:rsidR="007307FD" w:rsidRDefault="007307FD">
            <w:pPr>
              <w:spacing w:line="0" w:lineRule="atLeast"/>
              <w:rPr>
                <w:rFonts w:ascii="Times New Roman" w:eastAsia="Times New Roman" w:hAnsi="Times New Roman" w:cs="Times New Roman"/>
                <w:sz w:val="24"/>
                <w:szCs w:val="24"/>
                <w:lang w:val="en-US"/>
              </w:rPr>
            </w:pPr>
          </w:p>
        </w:tc>
        <w:tc>
          <w:tcPr>
            <w:tcW w:w="4220" w:type="dxa"/>
            <w:tcBorders>
              <w:top w:val="nil"/>
              <w:left w:val="nil"/>
              <w:bottom w:val="single" w:sz="8" w:space="0" w:color="auto"/>
              <w:right w:val="single" w:sz="8" w:space="0" w:color="auto"/>
            </w:tcBorders>
            <w:vAlign w:val="center"/>
            <w:hideMark/>
          </w:tcPr>
          <w:p w14:paraId="3B5B1445" w14:textId="77777777" w:rsidR="007307FD" w:rsidRDefault="007307FD">
            <w:pPr>
              <w:spacing w:line="0" w:lineRule="atLeast"/>
              <w:ind w:left="80"/>
              <w:rPr>
                <w:rFonts w:ascii="Times New Roman" w:eastAsia="Microsoft YaHei" w:hAnsi="Times New Roman" w:cs="Times New Roman"/>
                <w:sz w:val="24"/>
                <w:szCs w:val="24"/>
                <w:lang w:val="en-US"/>
              </w:rPr>
            </w:pPr>
            <w:r>
              <w:rPr>
                <w:rFonts w:ascii="Times New Roman" w:eastAsia="Microsoft YaHei" w:hAnsi="Times New Roman" w:cs="Times New Roman"/>
                <w:sz w:val="24"/>
                <w:szCs w:val="24"/>
                <w:lang w:val="en-US"/>
              </w:rPr>
              <w:t>Robinson et. al. (2014)</w:t>
            </w:r>
          </w:p>
        </w:tc>
      </w:tr>
    </w:tbl>
    <w:p w14:paraId="25033C7C" w14:textId="1F97F0EE" w:rsidR="007307FD" w:rsidRPr="00DC2C05" w:rsidRDefault="007307FD" w:rsidP="007307FD">
      <w:pPr>
        <w:spacing w:before="240" w:after="200" w:line="240" w:lineRule="auto"/>
        <w:jc w:val="center"/>
        <w:rPr>
          <w:rStyle w:val="Hyperlink"/>
          <w:rFonts w:ascii="Arial" w:hAnsi="Arial" w:cs="Arial"/>
          <w:b/>
          <w:color w:val="auto"/>
          <w:u w:val="none"/>
        </w:rPr>
      </w:pPr>
      <w:bookmarkStart w:id="121" w:name="_Toc521409422"/>
      <w:bookmarkStart w:id="122" w:name="_Toc521373768"/>
      <w:bookmarkStart w:id="123" w:name="_Toc522369339"/>
      <w:r w:rsidRPr="00DC2C05">
        <w:rPr>
          <w:rStyle w:val="Hyperlink"/>
          <w:rFonts w:ascii="Arial" w:hAnsi="Arial" w:cs="Arial"/>
          <w:b/>
          <w:color w:val="auto"/>
          <w:u w:val="none"/>
        </w:rPr>
        <w:t xml:space="preserve">Table </w:t>
      </w:r>
      <w:r w:rsidRPr="00DC2C05">
        <w:fldChar w:fldCharType="begin"/>
      </w:r>
      <w:r w:rsidRPr="00DC2C05">
        <w:rPr>
          <w:rStyle w:val="Hyperlink"/>
          <w:rFonts w:ascii="Arial" w:hAnsi="Arial" w:cs="Arial"/>
          <w:b/>
          <w:color w:val="auto"/>
          <w:u w:val="none"/>
        </w:rPr>
        <w:instrText xml:space="preserve"> SEQ Table \* ARABIC </w:instrText>
      </w:r>
      <w:r w:rsidRPr="00DC2C05">
        <w:fldChar w:fldCharType="separate"/>
      </w:r>
      <w:r w:rsidRPr="00DC2C05">
        <w:rPr>
          <w:rStyle w:val="Hyperlink"/>
          <w:rFonts w:ascii="Arial" w:hAnsi="Arial" w:cs="Arial"/>
          <w:b/>
          <w:noProof/>
          <w:color w:val="auto"/>
          <w:u w:val="none"/>
        </w:rPr>
        <w:t>2</w:t>
      </w:r>
      <w:r w:rsidRPr="00DC2C05">
        <w:fldChar w:fldCharType="end"/>
      </w:r>
      <w:r w:rsidRPr="00DC2C05">
        <w:rPr>
          <w:rStyle w:val="Hyperlink"/>
          <w:rFonts w:ascii="Arial" w:hAnsi="Arial" w:cs="Arial"/>
          <w:b/>
          <w:color w:val="auto"/>
          <w:u w:val="none"/>
        </w:rPr>
        <w:t>: Summary Table of Questionnaire</w:t>
      </w:r>
      <w:bookmarkEnd w:id="120"/>
      <w:bookmarkEnd w:id="121"/>
      <w:bookmarkEnd w:id="122"/>
      <w:bookmarkEnd w:id="123"/>
    </w:p>
    <w:p w14:paraId="08342E3A" w14:textId="77777777" w:rsidR="007307FD" w:rsidRDefault="007307FD" w:rsidP="007307FD"/>
    <w:p w14:paraId="54DE1DFE" w14:textId="77777777" w:rsidR="007307FD" w:rsidRDefault="007307FD" w:rsidP="007307FD">
      <w:pPr>
        <w:spacing w:line="360" w:lineRule="auto"/>
        <w:jc w:val="both"/>
        <w:rPr>
          <w:rFonts w:ascii="Arial" w:eastAsia="Microsoft YaHei" w:hAnsi="Arial" w:cs="Arial"/>
          <w:bCs/>
          <w:sz w:val="24"/>
          <w:szCs w:val="24"/>
          <w:lang w:eastAsia="zh-CN"/>
        </w:rPr>
      </w:pPr>
      <w:r>
        <w:rPr>
          <w:rFonts w:ascii="Arial" w:eastAsia="Microsoft YaHei" w:hAnsi="Arial" w:cs="Arial"/>
          <w:bCs/>
          <w:sz w:val="24"/>
          <w:szCs w:val="24"/>
          <w:lang w:eastAsia="zh-CN"/>
        </w:rPr>
        <w:t>As per Sekaran and Bougie (2016) the researcher may discover a previous survey questionnaire, and this will help the researcher to quantify the factors associated with the research. Zikmund et al., (2013) says there are two methods where the instrument can be utilized as a part of the research and it is called as adopting and adapting. The primary way is adopting where the questionnaire is not being modified at all and the other way is adapting where the researcher does some changes to the questionnaires (Saunders et al., 2012).</w:t>
      </w:r>
    </w:p>
    <w:p w14:paraId="68317895" w14:textId="77777777" w:rsidR="007307FD" w:rsidRDefault="007307FD" w:rsidP="007307FD">
      <w:pPr>
        <w:spacing w:line="360" w:lineRule="auto"/>
        <w:jc w:val="both"/>
        <w:rPr>
          <w:rFonts w:ascii="Arial" w:eastAsia="Microsoft YaHei" w:hAnsi="Arial" w:cs="Arial"/>
          <w:bCs/>
          <w:sz w:val="24"/>
          <w:szCs w:val="24"/>
          <w:lang w:eastAsia="zh-CN"/>
        </w:rPr>
      </w:pPr>
      <w:r>
        <w:rPr>
          <w:rFonts w:ascii="Arial" w:eastAsia="Microsoft YaHei" w:hAnsi="Arial" w:cs="Arial"/>
          <w:bCs/>
          <w:sz w:val="24"/>
          <w:szCs w:val="24"/>
          <w:lang w:eastAsia="zh-CN"/>
        </w:rPr>
        <w:t>In this research, the researcher will adapt the questionnaire as this method is convenient and been approved in the previous study (Zikmund et al., 2013). This also been supported by Saunders et al., (2012) adapting the questionnaire will be an excellent choice as this will save the researcher time by only do the few changes of the questionnaire to fit the current research.</w:t>
      </w:r>
      <w:r>
        <w:rPr>
          <w:rFonts w:ascii="Arial" w:eastAsia="Microsoft YaHei" w:hAnsi="Arial" w:cs="Arial"/>
          <w:bCs/>
          <w:sz w:val="24"/>
          <w:szCs w:val="24"/>
          <w:lang w:eastAsia="zh-CN"/>
        </w:rPr>
        <w:br w:type="page"/>
      </w:r>
    </w:p>
    <w:p w14:paraId="4CEBC7C4" w14:textId="77777777" w:rsidR="007307FD" w:rsidRDefault="007307FD" w:rsidP="007307FD">
      <w:pPr>
        <w:keepNext/>
        <w:keepLines/>
        <w:spacing w:before="240" w:after="240"/>
        <w:outlineLvl w:val="0"/>
        <w:rPr>
          <w:rFonts w:ascii="Arial" w:eastAsia="Microsoft YaHei" w:hAnsi="Arial" w:cs="Arial"/>
          <w:b/>
          <w:bCs/>
          <w:sz w:val="24"/>
          <w:szCs w:val="24"/>
          <w:lang w:eastAsia="zh-CN"/>
        </w:rPr>
      </w:pPr>
      <w:bookmarkStart w:id="124" w:name="_Toc514766539"/>
      <w:bookmarkStart w:id="125" w:name="_Toc522369868"/>
      <w:r>
        <w:rPr>
          <w:rFonts w:ascii="Arial" w:eastAsia="Microsoft YaHei" w:hAnsi="Arial" w:cs="Arial"/>
          <w:b/>
          <w:bCs/>
          <w:sz w:val="24"/>
          <w:szCs w:val="24"/>
          <w:lang w:eastAsia="zh-CN"/>
        </w:rPr>
        <w:lastRenderedPageBreak/>
        <w:t>3.4 MEASUREMENTS</w:t>
      </w:r>
      <w:bookmarkEnd w:id="124"/>
      <w:bookmarkEnd w:id="125"/>
    </w:p>
    <w:p w14:paraId="0C5B89AA" w14:textId="77777777" w:rsidR="007307FD" w:rsidRDefault="007307FD" w:rsidP="007307FD">
      <w:pPr>
        <w:spacing w:line="360" w:lineRule="auto"/>
        <w:jc w:val="both"/>
        <w:rPr>
          <w:rFonts w:ascii="Arial" w:eastAsia="Microsoft YaHei" w:hAnsi="Arial" w:cs="Arial"/>
          <w:sz w:val="24"/>
          <w:szCs w:val="24"/>
          <w:lang w:eastAsia="zh-CN"/>
        </w:rPr>
      </w:pPr>
      <w:r>
        <w:rPr>
          <w:rFonts w:ascii="Arial" w:eastAsia="Microsoft YaHei" w:hAnsi="Arial" w:cs="Arial"/>
          <w:sz w:val="24"/>
          <w:szCs w:val="24"/>
          <w:lang w:eastAsia="zh-CN"/>
        </w:rPr>
        <w:t>Measurement in this chapter means the researcher using some tools or methods to test or examine whether the data and information which respondents given is reliable, useful or align, and test the relationship between all relevant factors to help researcher finding useful information to support the study.</w:t>
      </w:r>
    </w:p>
    <w:p w14:paraId="2EBD01F8" w14:textId="77777777" w:rsidR="007307FD" w:rsidRDefault="007307FD" w:rsidP="007307FD">
      <w:pPr>
        <w:keepNext/>
        <w:keepLines/>
        <w:spacing w:before="240" w:after="240"/>
        <w:outlineLvl w:val="0"/>
        <w:rPr>
          <w:rFonts w:ascii="Arial" w:eastAsia="Microsoft YaHei" w:hAnsi="Arial" w:cs="Arial"/>
          <w:b/>
          <w:bCs/>
          <w:sz w:val="24"/>
          <w:szCs w:val="24"/>
          <w:lang w:eastAsia="zh-CN"/>
        </w:rPr>
      </w:pPr>
      <w:bookmarkStart w:id="126" w:name="_Toc514766540"/>
      <w:bookmarkStart w:id="127" w:name="_Toc522369869"/>
      <w:r>
        <w:rPr>
          <w:rFonts w:ascii="Arial" w:eastAsia="Microsoft YaHei" w:hAnsi="Arial" w:cs="Arial"/>
          <w:b/>
          <w:bCs/>
          <w:sz w:val="24"/>
          <w:szCs w:val="24"/>
          <w:lang w:eastAsia="zh-CN"/>
        </w:rPr>
        <w:t>3.4.1 Pilot test</w:t>
      </w:r>
      <w:bookmarkEnd w:id="126"/>
      <w:bookmarkEnd w:id="127"/>
    </w:p>
    <w:p w14:paraId="24015E50" w14:textId="77777777" w:rsidR="007307FD" w:rsidRDefault="007307FD" w:rsidP="007307FD">
      <w:pPr>
        <w:spacing w:line="360" w:lineRule="auto"/>
        <w:jc w:val="both"/>
        <w:rPr>
          <w:rFonts w:asciiTheme="minorBidi" w:hAnsiTheme="minorBidi"/>
          <w:sz w:val="24"/>
          <w:szCs w:val="24"/>
          <w:lang w:eastAsia="zh-CN"/>
        </w:rPr>
      </w:pPr>
      <w:bookmarkStart w:id="128" w:name="_Toc10516"/>
      <w:bookmarkStart w:id="129" w:name="_Toc1747"/>
      <w:bookmarkStart w:id="130" w:name="_Toc32381"/>
      <w:bookmarkStart w:id="131" w:name="_Toc5638"/>
      <w:bookmarkStart w:id="132" w:name="_Toc32049"/>
      <w:bookmarkStart w:id="133" w:name="_Toc26514"/>
      <w:bookmarkStart w:id="134" w:name="_Toc22329"/>
      <w:bookmarkStart w:id="135" w:name="_Toc29403"/>
      <w:r>
        <w:rPr>
          <w:rFonts w:asciiTheme="minorBidi" w:hAnsiTheme="minorBidi"/>
          <w:sz w:val="24"/>
          <w:szCs w:val="24"/>
          <w:lang w:eastAsia="zh-CN"/>
        </w:rPr>
        <w:t xml:space="preserve">Since the questionnaire of this research was adapted based on some previous studies, pilot test was conducted to assure that the adapted questions are relevant for this research. According to Johnson (2014), the appropriate sample size from pilot study is within 10% and 20%. Therefore, based on the statement, a total of 40 respondents who are </w:t>
      </w:r>
      <w:r>
        <w:rPr>
          <w:rFonts w:asciiTheme="minorBidi" w:hAnsiTheme="minorBidi"/>
          <w:sz w:val="24"/>
          <w:szCs w:val="24"/>
        </w:rPr>
        <w:t>working</w:t>
      </w:r>
      <w:r>
        <w:rPr>
          <w:rFonts w:asciiTheme="minorBidi" w:hAnsiTheme="minorBidi"/>
          <w:sz w:val="24"/>
          <w:szCs w:val="24"/>
          <w:lang w:eastAsia="zh-CN"/>
        </w:rPr>
        <w:t xml:space="preserve"> in Malaysia retail industry were chosen to answer the proposed questionnaire for pilot test. Pilot test was done by examining the factor analysis and reliability test.</w:t>
      </w:r>
      <w:bookmarkEnd w:id="128"/>
      <w:bookmarkEnd w:id="129"/>
      <w:bookmarkEnd w:id="130"/>
      <w:bookmarkEnd w:id="131"/>
      <w:bookmarkEnd w:id="132"/>
      <w:bookmarkEnd w:id="133"/>
      <w:bookmarkEnd w:id="134"/>
      <w:bookmarkEnd w:id="135"/>
      <w:r>
        <w:rPr>
          <w:rFonts w:asciiTheme="minorBidi" w:hAnsiTheme="minorBidi"/>
          <w:sz w:val="24"/>
          <w:szCs w:val="24"/>
          <w:lang w:eastAsia="zh-CN"/>
        </w:rPr>
        <w:t xml:space="preserve"> Three methods been used under factor analysis which are KMO Bartlett, factor loading and eigenvalue. The Cronbach alpha is being used to analyse the outcome from the reliability test.</w:t>
      </w:r>
    </w:p>
    <w:p w14:paraId="638BE705" w14:textId="77777777" w:rsidR="007307FD" w:rsidRDefault="007307FD" w:rsidP="007307FD">
      <w:pPr>
        <w:keepNext/>
        <w:keepLines/>
        <w:spacing w:before="240" w:after="0"/>
        <w:outlineLvl w:val="0"/>
        <w:rPr>
          <w:rFonts w:ascii="Arial" w:eastAsia="Microsoft YaHei" w:hAnsi="Arial" w:cs="Arial"/>
          <w:b/>
          <w:sz w:val="24"/>
          <w:szCs w:val="24"/>
          <w:lang w:eastAsia="zh-CN"/>
        </w:rPr>
      </w:pPr>
      <w:bookmarkStart w:id="136" w:name="_Toc514766541"/>
      <w:bookmarkStart w:id="137" w:name="_Toc522369870"/>
      <w:r>
        <w:rPr>
          <w:rFonts w:ascii="Arial" w:eastAsia="Microsoft YaHei" w:hAnsi="Arial" w:cs="Arial"/>
          <w:b/>
          <w:sz w:val="24"/>
          <w:szCs w:val="24"/>
          <w:lang w:eastAsia="zh-CN"/>
        </w:rPr>
        <w:t>3.4.2 Preliminary tests</w:t>
      </w:r>
      <w:bookmarkEnd w:id="136"/>
      <w:bookmarkEnd w:id="137"/>
    </w:p>
    <w:p w14:paraId="092AA15B" w14:textId="43D3A545" w:rsidR="007307FD" w:rsidRDefault="00DC2C05" w:rsidP="007307FD">
      <w:pPr>
        <w:keepNext/>
        <w:keepLines/>
        <w:spacing w:before="240" w:after="240"/>
        <w:outlineLvl w:val="0"/>
        <w:rPr>
          <w:rFonts w:ascii="Arial" w:eastAsia="Microsoft YaHei" w:hAnsi="Arial" w:cs="Arial"/>
          <w:b/>
          <w:bCs/>
          <w:sz w:val="24"/>
          <w:szCs w:val="24"/>
          <w:lang w:eastAsia="zh-CN"/>
        </w:rPr>
      </w:pPr>
      <w:bookmarkStart w:id="138" w:name="_Toc522369871"/>
      <w:r>
        <w:rPr>
          <w:rFonts w:ascii="Arial" w:eastAsia="Microsoft YaHei" w:hAnsi="Arial" w:cs="Arial"/>
          <w:b/>
          <w:bCs/>
          <w:sz w:val="24"/>
          <w:szCs w:val="24"/>
          <w:lang w:eastAsia="zh-CN"/>
        </w:rPr>
        <w:t>3.4.2.1 Factor Analysis</w:t>
      </w:r>
      <w:bookmarkEnd w:id="138"/>
    </w:p>
    <w:p w14:paraId="437CE12C" w14:textId="77777777" w:rsidR="007307FD" w:rsidRDefault="007307FD" w:rsidP="007307FD">
      <w:pPr>
        <w:spacing w:after="0" w:line="360" w:lineRule="auto"/>
        <w:jc w:val="both"/>
        <w:rPr>
          <w:rFonts w:asciiTheme="minorBidi" w:eastAsia="Times New Roman" w:hAnsiTheme="minorBidi"/>
          <w:sz w:val="24"/>
          <w:szCs w:val="24"/>
          <w:lang w:eastAsia="en-MY"/>
        </w:rPr>
      </w:pPr>
      <w:r>
        <w:rPr>
          <w:rFonts w:ascii="Arial" w:eastAsia="Microsoft YaHei" w:hAnsi="Arial" w:cs="Arial"/>
          <w:sz w:val="24"/>
          <w:szCs w:val="24"/>
          <w:lang w:eastAsia="zh-CN"/>
        </w:rPr>
        <w:t xml:space="preserve">Factor analysis is a method that commonly used in SPSS of data reduction, it is found by looking at potential unobserved, as well as reflected in the observed variables (Chetty and Datt, 2015). This test is important to analyse which independent variables is relevant in the research </w:t>
      </w:r>
      <w:r>
        <w:rPr>
          <w:rFonts w:ascii="Arial" w:hAnsi="Arial" w:cs="Arial"/>
          <w:sz w:val="24"/>
          <w:szCs w:val="24"/>
        </w:rPr>
        <w:t xml:space="preserve">(Sekaran and Bougie, 2016). This examination expected to distinguish </w:t>
      </w:r>
      <w:proofErr w:type="gramStart"/>
      <w:r>
        <w:rPr>
          <w:rFonts w:ascii="Arial" w:hAnsi="Arial" w:cs="Arial"/>
          <w:sz w:val="24"/>
          <w:szCs w:val="24"/>
        </w:rPr>
        <w:t>a decreased number of</w:t>
      </w:r>
      <w:proofErr w:type="gramEnd"/>
      <w:r>
        <w:rPr>
          <w:rFonts w:ascii="Arial" w:hAnsi="Arial" w:cs="Arial"/>
          <w:sz w:val="24"/>
          <w:szCs w:val="24"/>
        </w:rPr>
        <w:t xml:space="preserve"> elements from a bigger number of estimated factor </w:t>
      </w:r>
      <w:r>
        <w:rPr>
          <w:rFonts w:asciiTheme="minorBidi" w:eastAsia="SimSun" w:hAnsiTheme="minorBidi"/>
          <w:sz w:val="24"/>
          <w:szCs w:val="24"/>
          <w:lang w:val="en-GB" w:eastAsia="en-MY"/>
        </w:rPr>
        <w:t xml:space="preserve">(Hair et al, 2014). The reason of why factor analysis needs to be done before the reliability tests because to ensure that any items that not fulfil the rule of thumb able to be removed before any further analysis taking place (Zikmund et. al., 2013).  </w:t>
      </w:r>
    </w:p>
    <w:p w14:paraId="28D728E8" w14:textId="77777777" w:rsidR="007307FD" w:rsidRDefault="007307FD" w:rsidP="007307FD">
      <w:pPr>
        <w:rPr>
          <w:rFonts w:ascii="Arial" w:eastAsia="Microsoft YaHei" w:hAnsi="Arial" w:cs="Arial"/>
          <w:sz w:val="24"/>
          <w:szCs w:val="24"/>
          <w:lang w:eastAsia="zh-CN"/>
        </w:rPr>
      </w:pPr>
      <w:r>
        <w:rPr>
          <w:rFonts w:ascii="Arial" w:eastAsia="Microsoft YaHei" w:hAnsi="Arial" w:cs="Arial"/>
          <w:sz w:val="24"/>
          <w:szCs w:val="24"/>
          <w:lang w:eastAsia="zh-CN"/>
        </w:rPr>
        <w:br w:type="page"/>
      </w:r>
      <w:bookmarkStart w:id="139" w:name="_Toc514766543"/>
      <w:r>
        <w:rPr>
          <w:rFonts w:ascii="Arial" w:eastAsia="Microsoft YaHei" w:hAnsi="Arial" w:cs="Arial"/>
          <w:b/>
          <w:sz w:val="24"/>
          <w:szCs w:val="24"/>
          <w:lang w:eastAsia="zh-CN"/>
        </w:rPr>
        <w:lastRenderedPageBreak/>
        <w:t>KMO Bartlett</w:t>
      </w:r>
      <w:bookmarkEnd w:id="139"/>
    </w:p>
    <w:p w14:paraId="6149108A" w14:textId="77777777" w:rsidR="007307FD" w:rsidRDefault="007307FD" w:rsidP="007307FD">
      <w:pPr>
        <w:spacing w:line="360" w:lineRule="auto"/>
        <w:jc w:val="both"/>
        <w:rPr>
          <w:rFonts w:ascii="Arial" w:eastAsia="Microsoft YaHei" w:hAnsi="Arial" w:cs="Arial"/>
          <w:sz w:val="24"/>
          <w:szCs w:val="24"/>
          <w:lang w:eastAsia="zh-CN"/>
        </w:rPr>
      </w:pPr>
      <w:r>
        <w:rPr>
          <w:rFonts w:ascii="Arial" w:eastAsia="Microsoft YaHei" w:hAnsi="Arial" w:cs="Arial"/>
          <w:sz w:val="24"/>
          <w:szCs w:val="24"/>
          <w:lang w:eastAsia="zh-CN"/>
        </w:rPr>
        <w:t xml:space="preserve">Kaiser-Meyer-Olkin (KMO) test is an estimation of how appropriated the data is for factor investigation and the test examining ampleness for each factor in the model and for the entire model (Cerny and Kaiser, 1977). The estimation is a measure of the degree of distinction among factors that might be essential change as the lower the degree, the more appropriated the data is to factor analysis (Keiser, 1974). The value of the test needs to be more than 0.6 as at least one variable needs to be eliminated when the value cannot achieve the 0.6 (Cerny and Kaiser, 1977). </w:t>
      </w:r>
    </w:p>
    <w:p w14:paraId="4B0C6A2E" w14:textId="77777777" w:rsidR="007307FD" w:rsidRDefault="007307FD" w:rsidP="007307FD">
      <w:pPr>
        <w:spacing w:line="360" w:lineRule="auto"/>
        <w:jc w:val="both"/>
        <w:rPr>
          <w:rFonts w:ascii="Arial" w:eastAsia="Microsoft YaHei" w:hAnsi="Arial" w:cs="Arial"/>
          <w:b/>
          <w:bCs/>
          <w:sz w:val="24"/>
          <w:szCs w:val="24"/>
          <w:lang w:eastAsia="zh-CN"/>
        </w:rPr>
      </w:pPr>
      <w:r>
        <w:rPr>
          <w:rFonts w:ascii="Arial" w:eastAsia="Microsoft YaHei" w:hAnsi="Arial" w:cs="Arial"/>
          <w:b/>
          <w:bCs/>
          <w:sz w:val="24"/>
          <w:szCs w:val="24"/>
          <w:lang w:eastAsia="zh-CN"/>
        </w:rPr>
        <w:t>Factor loading / communalities</w:t>
      </w:r>
    </w:p>
    <w:p w14:paraId="36523DB4" w14:textId="77777777" w:rsidR="007307FD" w:rsidRDefault="007307FD" w:rsidP="007307FD">
      <w:pPr>
        <w:spacing w:after="0" w:line="360" w:lineRule="auto"/>
        <w:jc w:val="both"/>
        <w:rPr>
          <w:rFonts w:asciiTheme="minorBidi" w:eastAsia="Times New Roman" w:hAnsiTheme="minorBidi"/>
          <w:sz w:val="24"/>
          <w:szCs w:val="24"/>
          <w:lang w:eastAsia="en-MY"/>
        </w:rPr>
      </w:pPr>
      <w:r>
        <w:rPr>
          <w:rFonts w:ascii="Arial" w:eastAsia="Microsoft YaHei" w:hAnsi="Arial" w:cs="Arial"/>
          <w:sz w:val="24"/>
          <w:szCs w:val="24"/>
          <w:lang w:eastAsia="zh-CN"/>
        </w:rPr>
        <w:t xml:space="preserve">Factor loading signify how robustly a calculated variable is correspond with a factor (Zikmund et. al., 2013). </w:t>
      </w:r>
      <w:r>
        <w:rPr>
          <w:rFonts w:asciiTheme="minorBidi" w:eastAsia="SimSun" w:hAnsiTheme="minorBidi"/>
          <w:sz w:val="24"/>
          <w:szCs w:val="24"/>
          <w:lang w:val="en-GB" w:eastAsia="en-MY"/>
        </w:rPr>
        <w:t xml:space="preserve">These correlation coefficients also been named as loadings </w:t>
      </w:r>
      <w:r>
        <w:rPr>
          <w:rFonts w:ascii="Arial" w:hAnsi="Arial" w:cs="Arial"/>
          <w:sz w:val="24"/>
          <w:szCs w:val="24"/>
        </w:rPr>
        <w:t xml:space="preserve">(Cooper and Schindler, 2014). </w:t>
      </w:r>
      <w:r>
        <w:rPr>
          <w:rFonts w:asciiTheme="minorBidi" w:eastAsia="SimSun" w:hAnsiTheme="minorBidi"/>
          <w:sz w:val="24"/>
          <w:szCs w:val="24"/>
          <w:lang w:val="en-GB" w:eastAsia="en-MY"/>
        </w:rPr>
        <w:t xml:space="preserve">The rule of thumb for loadings is needing to be more than 0.7 (Hair et. al., 2014). However, the commonalities of the factor analysis done in SPSS software should be more than 0.6 and the items that have commonalities values of less than 0.6 should be deleted </w:t>
      </w:r>
      <w:proofErr w:type="gramStart"/>
      <w:r>
        <w:rPr>
          <w:rFonts w:asciiTheme="minorBidi" w:eastAsia="SimSun" w:hAnsiTheme="minorBidi"/>
          <w:sz w:val="24"/>
          <w:szCs w:val="24"/>
          <w:lang w:val="en-GB" w:eastAsia="en-MY"/>
        </w:rPr>
        <w:t>in order to</w:t>
      </w:r>
      <w:proofErr w:type="gramEnd"/>
      <w:r>
        <w:rPr>
          <w:rFonts w:asciiTheme="minorBidi" w:eastAsia="SimSun" w:hAnsiTheme="minorBidi"/>
          <w:sz w:val="24"/>
          <w:szCs w:val="24"/>
          <w:lang w:val="en-GB" w:eastAsia="en-MY"/>
        </w:rPr>
        <w:t xml:space="preserve"> continue the analysis (Field, 2005). </w:t>
      </w:r>
    </w:p>
    <w:p w14:paraId="0C15F7D0" w14:textId="77777777" w:rsidR="007307FD" w:rsidRDefault="007307FD" w:rsidP="007307FD">
      <w:pPr>
        <w:rPr>
          <w:rFonts w:ascii="Arial" w:eastAsia="Microsoft YaHei" w:hAnsi="Arial" w:cs="Arial"/>
          <w:b/>
          <w:bCs/>
          <w:sz w:val="24"/>
          <w:szCs w:val="24"/>
          <w:lang w:eastAsia="zh-CN"/>
        </w:rPr>
      </w:pPr>
      <w:r>
        <w:rPr>
          <w:rFonts w:ascii="Arial" w:eastAsia="Microsoft YaHei" w:hAnsi="Arial" w:cs="Arial"/>
          <w:b/>
          <w:bCs/>
          <w:sz w:val="24"/>
          <w:szCs w:val="24"/>
          <w:lang w:eastAsia="zh-CN"/>
        </w:rPr>
        <w:t>Eigenvalue</w:t>
      </w:r>
    </w:p>
    <w:p w14:paraId="41D09CBC" w14:textId="77777777" w:rsidR="007307FD" w:rsidRDefault="007307FD" w:rsidP="007307FD">
      <w:pPr>
        <w:spacing w:line="360" w:lineRule="auto"/>
        <w:jc w:val="both"/>
        <w:rPr>
          <w:rFonts w:ascii="Arial" w:eastAsia="Microsoft YaHei" w:hAnsi="Arial" w:cs="Arial"/>
          <w:sz w:val="24"/>
          <w:szCs w:val="24"/>
          <w:lang w:eastAsia="zh-CN"/>
        </w:rPr>
      </w:pPr>
      <w:r>
        <w:rPr>
          <w:rFonts w:ascii="Arial" w:eastAsia="Microsoft YaHei" w:hAnsi="Arial" w:cs="Arial"/>
          <w:sz w:val="24"/>
          <w:szCs w:val="24"/>
          <w:lang w:eastAsia="zh-CN"/>
        </w:rPr>
        <w:t xml:space="preserve">The definition of eigenvalue analysis is the variables that consider all the common factors that are measured by adding squared factors in the loadings (Saad, 2012). Eigenvalue needed to calculate and used in deciding how many factors to extract in the overall factor analysis (Brown, 2001). Based on Davis (2005), the common rule that being used to determine which factor should be choose is that if a factor has an eigenvalue more than 1. </w:t>
      </w:r>
    </w:p>
    <w:p w14:paraId="7B19BEA5" w14:textId="77777777" w:rsidR="007307FD" w:rsidRDefault="007307FD" w:rsidP="007307FD">
      <w:pPr>
        <w:keepNext/>
        <w:keepLines/>
        <w:spacing w:before="240" w:after="240"/>
        <w:outlineLvl w:val="0"/>
        <w:rPr>
          <w:rFonts w:ascii="Arial" w:eastAsia="Microsoft YaHei" w:hAnsi="Arial" w:cs="Arial"/>
          <w:b/>
          <w:bCs/>
          <w:sz w:val="24"/>
          <w:szCs w:val="24"/>
          <w:lang w:eastAsia="zh-CN"/>
        </w:rPr>
      </w:pPr>
      <w:bookmarkStart w:id="140" w:name="_Toc514766544"/>
      <w:bookmarkStart w:id="141" w:name="_Toc522369872"/>
      <w:r>
        <w:rPr>
          <w:rFonts w:ascii="Arial" w:eastAsia="Microsoft YaHei" w:hAnsi="Arial" w:cs="Arial"/>
          <w:b/>
          <w:bCs/>
          <w:sz w:val="24"/>
          <w:szCs w:val="24"/>
          <w:lang w:eastAsia="zh-CN"/>
        </w:rPr>
        <w:t>3.4.2.2 Reliability test</w:t>
      </w:r>
      <w:bookmarkEnd w:id="140"/>
      <w:bookmarkEnd w:id="141"/>
    </w:p>
    <w:p w14:paraId="25B3C4CB" w14:textId="77777777" w:rsidR="007307FD" w:rsidRDefault="007307FD" w:rsidP="007307FD">
      <w:pPr>
        <w:spacing w:before="240" w:line="360" w:lineRule="auto"/>
        <w:jc w:val="both"/>
        <w:rPr>
          <w:rFonts w:ascii="Arial" w:hAnsi="Arial" w:cs="Arial"/>
          <w:sz w:val="24"/>
          <w:szCs w:val="24"/>
        </w:rPr>
      </w:pPr>
      <w:r>
        <w:rPr>
          <w:rFonts w:ascii="Arial" w:eastAsia="Microsoft YaHei" w:hAnsi="Arial" w:cs="Arial"/>
          <w:sz w:val="24"/>
          <w:szCs w:val="24"/>
          <w:lang w:eastAsia="zh-CN"/>
        </w:rPr>
        <w:t xml:space="preserve">The reliability test is conducted to attain the objective to make the decisions on measurement stability, internal consistency and underlying error of measurement where the terms of reliability is assessed by Cronbach’s alpha </w:t>
      </w:r>
      <w:r>
        <w:rPr>
          <w:rFonts w:ascii="Arial" w:hAnsi="Arial" w:cs="Arial"/>
          <w:sz w:val="24"/>
          <w:szCs w:val="24"/>
        </w:rPr>
        <w:t xml:space="preserve">(Sekaran and Bougie, 2016). </w:t>
      </w:r>
    </w:p>
    <w:p w14:paraId="7C91552B" w14:textId="77777777" w:rsidR="007307FD" w:rsidRDefault="007307FD" w:rsidP="007307FD">
      <w:pPr>
        <w:rPr>
          <w:rFonts w:ascii="Arial" w:eastAsia="Microsoft YaHei" w:hAnsi="Arial" w:cs="Arial"/>
          <w:b/>
          <w:bCs/>
          <w:sz w:val="24"/>
          <w:szCs w:val="24"/>
          <w:lang w:eastAsia="zh-CN"/>
        </w:rPr>
      </w:pPr>
      <w:r>
        <w:rPr>
          <w:rFonts w:ascii="Arial" w:eastAsia="Microsoft YaHei" w:hAnsi="Arial" w:cs="Arial"/>
          <w:b/>
          <w:bCs/>
          <w:sz w:val="24"/>
          <w:szCs w:val="24"/>
          <w:lang w:eastAsia="zh-CN"/>
        </w:rPr>
        <w:br w:type="page"/>
      </w:r>
    </w:p>
    <w:p w14:paraId="6E7D4004" w14:textId="77777777" w:rsidR="007307FD" w:rsidRDefault="007307FD" w:rsidP="007307FD">
      <w:pPr>
        <w:spacing w:before="240" w:line="360" w:lineRule="auto"/>
        <w:jc w:val="both"/>
        <w:rPr>
          <w:rFonts w:ascii="Arial" w:eastAsia="Microsoft YaHei" w:hAnsi="Arial" w:cs="Arial"/>
          <w:b/>
          <w:bCs/>
          <w:sz w:val="24"/>
          <w:szCs w:val="24"/>
          <w:lang w:eastAsia="zh-CN"/>
        </w:rPr>
      </w:pPr>
      <w:r>
        <w:rPr>
          <w:rFonts w:ascii="Arial" w:eastAsia="Microsoft YaHei" w:hAnsi="Arial" w:cs="Arial"/>
          <w:b/>
          <w:bCs/>
          <w:sz w:val="24"/>
          <w:szCs w:val="24"/>
          <w:lang w:eastAsia="zh-CN"/>
        </w:rPr>
        <w:lastRenderedPageBreak/>
        <w:t>Cronbach Alpha</w:t>
      </w:r>
    </w:p>
    <w:p w14:paraId="560DBAC9" w14:textId="77777777" w:rsidR="007307FD" w:rsidRDefault="007307FD" w:rsidP="007307FD">
      <w:pPr>
        <w:spacing w:line="360" w:lineRule="auto"/>
        <w:jc w:val="both"/>
        <w:rPr>
          <w:rFonts w:ascii="Arial" w:hAnsi="Arial" w:cs="Arial"/>
          <w:sz w:val="24"/>
          <w:szCs w:val="24"/>
        </w:rPr>
      </w:pPr>
      <w:r>
        <w:rPr>
          <w:rFonts w:asciiTheme="minorBidi" w:hAnsiTheme="minorBidi"/>
          <w:sz w:val="24"/>
          <w:szCs w:val="24"/>
          <w:shd w:val="clear" w:color="auto" w:fill="FFFFFF"/>
        </w:rPr>
        <w:t xml:space="preserve">Cronbach's alpha is a test of inside consistency, that is, </w:t>
      </w:r>
      <w:proofErr w:type="gramStart"/>
      <w:r>
        <w:rPr>
          <w:rFonts w:asciiTheme="minorBidi" w:hAnsiTheme="minorBidi"/>
          <w:sz w:val="24"/>
          <w:szCs w:val="24"/>
          <w:shd w:val="clear" w:color="auto" w:fill="FFFFFF"/>
        </w:rPr>
        <w:t>the means by which</w:t>
      </w:r>
      <w:proofErr w:type="gramEnd"/>
      <w:r>
        <w:rPr>
          <w:rFonts w:asciiTheme="minorBidi" w:hAnsiTheme="minorBidi"/>
          <w:sz w:val="24"/>
          <w:szCs w:val="24"/>
          <w:shd w:val="clear" w:color="auto" w:fill="FFFFFF"/>
        </w:rPr>
        <w:t xml:space="preserve"> strongly linked an adjustment of things are as a collecting and it is thinking about to be an evaluate of scale reliability (Zikmund et. al., 2013). The reliability coefficient of 0.70</w:t>
      </w:r>
      <w:r>
        <w:rPr>
          <w:rFonts w:asciiTheme="minorBidi" w:hAnsiTheme="minorBidi"/>
          <w:b/>
          <w:bCs/>
          <w:sz w:val="24"/>
          <w:szCs w:val="24"/>
          <w:shd w:val="clear" w:color="auto" w:fill="FFFFFF"/>
        </w:rPr>
        <w:t> </w:t>
      </w:r>
      <w:r>
        <w:rPr>
          <w:rFonts w:asciiTheme="minorBidi" w:hAnsiTheme="minorBidi"/>
          <w:sz w:val="24"/>
          <w:szCs w:val="24"/>
          <w:shd w:val="clear" w:color="auto" w:fill="FFFFFF"/>
        </w:rPr>
        <w:t xml:space="preserve">or higher </w:t>
      </w:r>
      <w:bookmarkStart w:id="142" w:name="_Toc514766545"/>
      <w:r>
        <w:rPr>
          <w:rFonts w:asciiTheme="minorBidi" w:hAnsiTheme="minorBidi"/>
          <w:sz w:val="24"/>
          <w:szCs w:val="24"/>
          <w:shd w:val="clear" w:color="auto" w:fill="FFFFFF"/>
        </w:rPr>
        <w:t xml:space="preserve">is viewed as satisfactory in most sociology investigate circumstances </w:t>
      </w:r>
      <w:r>
        <w:rPr>
          <w:rFonts w:ascii="Arial" w:hAnsi="Arial" w:cs="Arial"/>
          <w:sz w:val="24"/>
          <w:szCs w:val="24"/>
        </w:rPr>
        <w:t xml:space="preserve">(Sekaran and Bougie, 2016). </w:t>
      </w:r>
    </w:p>
    <w:p w14:paraId="7F2FC4AB" w14:textId="70F23160" w:rsidR="00DC2C05" w:rsidRPr="00DC2C05" w:rsidRDefault="00DC2C05" w:rsidP="00DC2C05">
      <w:pPr>
        <w:pStyle w:val="Heading1"/>
        <w:spacing w:line="360" w:lineRule="auto"/>
        <w:rPr>
          <w:rFonts w:ascii="Arial" w:eastAsia="Microsoft YaHei" w:hAnsi="Arial" w:cs="Arial"/>
          <w:b/>
          <w:color w:val="auto"/>
          <w:sz w:val="24"/>
          <w:szCs w:val="24"/>
          <w:lang w:eastAsia="zh-CN"/>
        </w:rPr>
      </w:pPr>
      <w:bookmarkStart w:id="143" w:name="_Toc522369873"/>
      <w:bookmarkEnd w:id="142"/>
      <w:r w:rsidRPr="00DC2C05">
        <w:rPr>
          <w:rFonts w:ascii="Arial" w:eastAsia="Microsoft YaHei" w:hAnsi="Arial" w:cs="Arial"/>
          <w:b/>
          <w:color w:val="auto"/>
          <w:sz w:val="24"/>
          <w:szCs w:val="24"/>
          <w:lang w:eastAsia="zh-CN"/>
        </w:rPr>
        <w:t>3.4.3 Hypotheses Testing</w:t>
      </w:r>
      <w:bookmarkEnd w:id="143"/>
    </w:p>
    <w:p w14:paraId="165D12A2" w14:textId="19EF785A" w:rsidR="00DC2C05" w:rsidRPr="00DC2C05" w:rsidRDefault="00DC2C05" w:rsidP="00DC2C05">
      <w:pPr>
        <w:pStyle w:val="Heading1"/>
        <w:spacing w:line="360" w:lineRule="auto"/>
        <w:rPr>
          <w:rFonts w:ascii="Arial" w:eastAsia="Microsoft YaHei" w:hAnsi="Arial" w:cs="Arial"/>
          <w:b/>
          <w:color w:val="auto"/>
          <w:sz w:val="24"/>
          <w:szCs w:val="24"/>
          <w:lang w:eastAsia="zh-CN"/>
        </w:rPr>
      </w:pPr>
      <w:bookmarkStart w:id="144" w:name="_Toc522369874"/>
      <w:r w:rsidRPr="00DC2C05">
        <w:rPr>
          <w:rFonts w:ascii="Arial" w:eastAsia="Microsoft YaHei" w:hAnsi="Arial" w:cs="Arial"/>
          <w:b/>
          <w:color w:val="auto"/>
          <w:sz w:val="24"/>
          <w:szCs w:val="24"/>
          <w:lang w:eastAsia="zh-CN"/>
        </w:rPr>
        <w:t>3.4.3.1 Multiple regression</w:t>
      </w:r>
      <w:bookmarkEnd w:id="144"/>
    </w:p>
    <w:p w14:paraId="536DEEB2" w14:textId="77777777" w:rsidR="007307FD" w:rsidRDefault="007307FD" w:rsidP="007307FD">
      <w:pPr>
        <w:spacing w:line="360" w:lineRule="auto"/>
        <w:jc w:val="both"/>
        <w:rPr>
          <w:rFonts w:ascii="Arial" w:eastAsia="Microsoft YaHei" w:hAnsi="Arial" w:cs="Arial"/>
          <w:sz w:val="24"/>
          <w:szCs w:val="24"/>
          <w:lang w:eastAsia="zh-CN"/>
        </w:rPr>
      </w:pPr>
      <w:r>
        <w:rPr>
          <w:rFonts w:ascii="Arial" w:eastAsia="Microsoft YaHei" w:hAnsi="Arial" w:cs="Arial"/>
          <w:sz w:val="24"/>
          <w:szCs w:val="24"/>
          <w:lang w:eastAsia="zh-CN"/>
        </w:rPr>
        <w:t xml:space="preserve">Simple multiple regression analysis is used to the construction of equation in guessing the self-weighting which signify the values for a dependent variable out of the values of independent variables </w:t>
      </w:r>
      <w:r>
        <w:rPr>
          <w:rFonts w:ascii="Arial" w:hAnsi="Arial" w:cs="Arial"/>
          <w:sz w:val="24"/>
          <w:szCs w:val="24"/>
        </w:rPr>
        <w:t xml:space="preserve">(Cooper and Schindler, 2014). </w:t>
      </w:r>
      <w:r>
        <w:rPr>
          <w:rFonts w:ascii="Arial" w:eastAsia="Microsoft YaHei" w:hAnsi="Arial" w:cs="Arial"/>
          <w:sz w:val="24"/>
          <w:szCs w:val="24"/>
          <w:lang w:eastAsia="zh-CN"/>
        </w:rPr>
        <w:t xml:space="preserve">The purpose of this test is to explain variance in the dependent variable by using multiple independent variables and this analysis frequently been used in business research </w:t>
      </w:r>
      <w:r>
        <w:rPr>
          <w:rFonts w:ascii="Arial" w:hAnsi="Arial" w:cs="Arial"/>
          <w:sz w:val="24"/>
          <w:szCs w:val="24"/>
        </w:rPr>
        <w:t xml:space="preserve">(Sekaran and Bougie, 2016). </w:t>
      </w:r>
      <w:r>
        <w:rPr>
          <w:rFonts w:ascii="Arial" w:eastAsia="Microsoft YaHei" w:hAnsi="Arial" w:cs="Arial"/>
          <w:sz w:val="24"/>
          <w:szCs w:val="24"/>
          <w:lang w:eastAsia="zh-CN"/>
        </w:rPr>
        <w:t xml:space="preserve">The coefficient is ranging from +1 to -1 and the symbol of “+” and “- “represents the direction of the relationship whereas the number indicates the strength of the relationship in which higher number of coefficients indicates greater link (Saunders et al., 2012). The significance of p&lt;0.05 is a level of conventionalized by society and accepted in general </w:t>
      </w:r>
      <w:r>
        <w:rPr>
          <w:rFonts w:ascii="Arial" w:hAnsi="Arial" w:cs="Arial"/>
          <w:sz w:val="24"/>
          <w:szCs w:val="24"/>
        </w:rPr>
        <w:t>(Sekaran and Bougie, 2016).</w:t>
      </w:r>
    </w:p>
    <w:p w14:paraId="3B6B123C" w14:textId="77777777" w:rsidR="007307FD" w:rsidRDefault="007307FD" w:rsidP="007307FD">
      <w:pPr>
        <w:spacing w:line="360" w:lineRule="auto"/>
        <w:jc w:val="both"/>
        <w:rPr>
          <w:rFonts w:ascii="Arial" w:eastAsia="Microsoft YaHei" w:hAnsi="Arial" w:cs="Arial"/>
          <w:sz w:val="24"/>
          <w:szCs w:val="24"/>
          <w:lang w:eastAsia="zh-CN"/>
        </w:rPr>
      </w:pPr>
      <w:r>
        <w:rPr>
          <w:rFonts w:ascii="Arial" w:eastAsia="Microsoft YaHei" w:hAnsi="Arial" w:cs="Arial"/>
          <w:sz w:val="24"/>
          <w:szCs w:val="24"/>
          <w:lang w:eastAsia="zh-CN"/>
        </w:rPr>
        <w:t xml:space="preserve">Other than that, the coefficient of determinant shows the data about how the regression model is excellent to fit and determine the percentage of change in the reliable variables explained by the change in independent variables (Saunders et. al., 2012). The regression model will able to explain most changes in dependent variable when the data is close to 1 </w:t>
      </w:r>
      <w:r>
        <w:rPr>
          <w:rFonts w:ascii="Arial" w:hAnsi="Arial" w:cs="Arial"/>
          <w:sz w:val="24"/>
          <w:szCs w:val="24"/>
        </w:rPr>
        <w:t xml:space="preserve">(Sekaran and Bougie, 2016). </w:t>
      </w:r>
      <w:r>
        <w:rPr>
          <w:rFonts w:ascii="Arial" w:eastAsia="Microsoft YaHei" w:hAnsi="Arial" w:cs="Arial"/>
          <w:sz w:val="24"/>
          <w:szCs w:val="24"/>
          <w:lang w:eastAsia="zh-CN"/>
        </w:rPr>
        <w:t>Usually, the other researchers also used the simple multiple regression analysis in employee behaviour researches (Nawab and Bhatti, 2011).</w:t>
      </w:r>
    </w:p>
    <w:p w14:paraId="3726BD16" w14:textId="77777777" w:rsidR="003B1487" w:rsidRDefault="003B1487">
      <w:pPr>
        <w:rPr>
          <w:rFonts w:ascii="Arial" w:eastAsia="Microsoft YaHei" w:hAnsi="Arial" w:cs="Arial"/>
          <w:b/>
          <w:bCs/>
          <w:sz w:val="24"/>
          <w:szCs w:val="24"/>
          <w:lang w:eastAsia="zh-CN"/>
        </w:rPr>
      </w:pPr>
      <w:r>
        <w:rPr>
          <w:rFonts w:ascii="Arial" w:eastAsia="Microsoft YaHei" w:hAnsi="Arial" w:cs="Arial"/>
          <w:b/>
          <w:bCs/>
          <w:sz w:val="24"/>
          <w:szCs w:val="24"/>
          <w:lang w:eastAsia="zh-CN"/>
        </w:rPr>
        <w:br w:type="page"/>
      </w:r>
    </w:p>
    <w:p w14:paraId="15A74D09" w14:textId="21E3B1BF" w:rsidR="007307FD" w:rsidRPr="003B1487" w:rsidRDefault="007307FD" w:rsidP="003B1487">
      <w:pPr>
        <w:pStyle w:val="Heading1"/>
        <w:spacing w:line="480" w:lineRule="auto"/>
        <w:rPr>
          <w:rFonts w:ascii="Arial" w:eastAsia="Microsoft YaHei" w:hAnsi="Arial" w:cs="Arial"/>
          <w:b/>
          <w:color w:val="auto"/>
          <w:sz w:val="24"/>
          <w:szCs w:val="24"/>
          <w:lang w:eastAsia="zh-CN"/>
        </w:rPr>
      </w:pPr>
      <w:bookmarkStart w:id="145" w:name="_Toc522369875"/>
      <w:r w:rsidRPr="003B1487">
        <w:rPr>
          <w:rFonts w:ascii="Arial" w:eastAsia="Microsoft YaHei" w:hAnsi="Arial" w:cs="Arial"/>
          <w:b/>
          <w:color w:val="auto"/>
          <w:sz w:val="24"/>
          <w:szCs w:val="24"/>
          <w:lang w:eastAsia="zh-CN"/>
        </w:rPr>
        <w:lastRenderedPageBreak/>
        <w:t>3.4.3.2 ANOVA</w:t>
      </w:r>
      <w:bookmarkEnd w:id="145"/>
    </w:p>
    <w:p w14:paraId="4E42FF73" w14:textId="77777777" w:rsidR="007307FD" w:rsidRDefault="007307FD" w:rsidP="007307FD">
      <w:pPr>
        <w:spacing w:line="360" w:lineRule="auto"/>
        <w:jc w:val="both"/>
        <w:rPr>
          <w:rFonts w:ascii="Arial" w:eastAsia="Microsoft YaHei" w:hAnsi="Arial" w:cs="Arial"/>
          <w:sz w:val="24"/>
          <w:szCs w:val="24"/>
          <w:lang w:eastAsia="zh-CN"/>
        </w:rPr>
      </w:pPr>
      <w:r>
        <w:rPr>
          <w:rFonts w:ascii="Arial" w:eastAsia="Microsoft YaHei" w:hAnsi="Arial" w:cs="Arial"/>
          <w:sz w:val="24"/>
          <w:szCs w:val="24"/>
          <w:lang w:eastAsia="zh-CN"/>
        </w:rPr>
        <w:t xml:space="preserve">Analysis of variance (ANOVA) is a gathering of measurable models to test if there exists a noteworthy distinction between means as the analysis tests whether the methods for different groups are equivalent or not (Zikmund et. al., 2013). ANOVA method is used to differentiate the mean differences for both groups </w:t>
      </w:r>
      <w:r>
        <w:rPr>
          <w:rFonts w:ascii="Arial" w:hAnsi="Arial" w:cs="Arial"/>
          <w:sz w:val="24"/>
          <w:szCs w:val="24"/>
        </w:rPr>
        <w:t xml:space="preserve">(Sekaran and Bougie, 2016). </w:t>
      </w:r>
      <w:r>
        <w:rPr>
          <w:rFonts w:ascii="Arial" w:eastAsia="Microsoft YaHei" w:hAnsi="Arial" w:cs="Arial"/>
          <w:sz w:val="24"/>
          <w:szCs w:val="24"/>
          <w:lang w:eastAsia="zh-CN"/>
        </w:rPr>
        <w:t xml:space="preserve">When the p-value is less than 0.05, the equality of variance assumption cannot be assumed (French et. al., 2015). If the p-value of the Robust ANOVA Test of Equality Means is less than 0.05, it shows that there is a difference between genders against job hopping (Saunders et. al., 2012). ANOVA test is also used by other researchers in examining the mean differences for two or more groups against dependent variable (Nirmala, 2014). </w:t>
      </w:r>
    </w:p>
    <w:p w14:paraId="7B4ECCEB" w14:textId="77777777" w:rsidR="007307FD" w:rsidRDefault="007307FD" w:rsidP="007307FD">
      <w:pPr>
        <w:keepNext/>
        <w:keepLines/>
        <w:spacing w:before="240" w:after="240"/>
        <w:outlineLvl w:val="0"/>
        <w:rPr>
          <w:rFonts w:ascii="Arial" w:eastAsia="Microsoft YaHei" w:hAnsi="Arial" w:cs="Arial"/>
          <w:b/>
          <w:bCs/>
          <w:sz w:val="24"/>
          <w:szCs w:val="24"/>
          <w:lang w:eastAsia="zh-CN"/>
        </w:rPr>
      </w:pPr>
      <w:bookmarkStart w:id="146" w:name="_Toc514766547"/>
      <w:bookmarkStart w:id="147" w:name="_Toc522369876"/>
      <w:r>
        <w:rPr>
          <w:rFonts w:ascii="Arial" w:eastAsia="Microsoft YaHei" w:hAnsi="Arial" w:cs="Arial"/>
          <w:b/>
          <w:bCs/>
          <w:sz w:val="24"/>
          <w:szCs w:val="24"/>
          <w:lang w:eastAsia="zh-CN"/>
        </w:rPr>
        <w:t>3.4.3.3 Hierarchical regression</w:t>
      </w:r>
      <w:bookmarkEnd w:id="146"/>
      <w:bookmarkEnd w:id="147"/>
    </w:p>
    <w:p w14:paraId="19185407" w14:textId="77777777" w:rsidR="007307FD" w:rsidRDefault="007307FD" w:rsidP="007307FD">
      <w:pPr>
        <w:spacing w:line="360" w:lineRule="auto"/>
        <w:jc w:val="both"/>
        <w:rPr>
          <w:rFonts w:ascii="Arial" w:eastAsia="Microsoft YaHei" w:hAnsi="Arial" w:cs="Arial"/>
          <w:b/>
          <w:bCs/>
          <w:sz w:val="24"/>
          <w:szCs w:val="24"/>
          <w:lang w:eastAsia="zh-CN"/>
        </w:rPr>
      </w:pPr>
      <w:r>
        <w:rPr>
          <w:rFonts w:ascii="Arial" w:hAnsi="Arial" w:cs="Arial"/>
          <w:color w:val="000000"/>
          <w:sz w:val="24"/>
          <w:szCs w:val="24"/>
          <w:shd w:val="clear" w:color="auto" w:fill="FFFFFF"/>
        </w:rPr>
        <w:t xml:space="preserve">Hierarchical regression is an approach to appear if factors of your interest clarify a statistically significant amount of variance in your Dependent Variable (DV) after accounting for all other variables (Zikmund et. al., 2013). Numerical dependent variable is required by the linear regression while the independent variables might be categorical or numeric (Ryu and Han, 2010). </w:t>
      </w:r>
    </w:p>
    <w:p w14:paraId="555C3F5F" w14:textId="77777777" w:rsidR="007307FD" w:rsidRDefault="007307FD" w:rsidP="007307FD">
      <w:pPr>
        <w:keepNext/>
        <w:keepLines/>
        <w:spacing w:before="240" w:after="240"/>
        <w:outlineLvl w:val="0"/>
        <w:rPr>
          <w:rFonts w:ascii="Arial" w:eastAsia="Microsoft YaHei" w:hAnsi="Arial" w:cs="Arial"/>
          <w:b/>
          <w:bCs/>
          <w:sz w:val="24"/>
          <w:szCs w:val="24"/>
          <w:lang w:eastAsia="zh-CN"/>
        </w:rPr>
      </w:pPr>
      <w:bookmarkStart w:id="148" w:name="_Toc514766548"/>
      <w:bookmarkStart w:id="149" w:name="_Toc522369877"/>
      <w:r>
        <w:rPr>
          <w:rFonts w:ascii="Arial" w:eastAsia="Microsoft YaHei" w:hAnsi="Arial" w:cs="Arial"/>
          <w:b/>
          <w:bCs/>
          <w:sz w:val="24"/>
          <w:szCs w:val="24"/>
          <w:lang w:eastAsia="zh-CN"/>
        </w:rPr>
        <w:t>3.5 CONCLUSION</w:t>
      </w:r>
      <w:bookmarkEnd w:id="148"/>
      <w:bookmarkEnd w:id="149"/>
    </w:p>
    <w:p w14:paraId="4EF80D82" w14:textId="77777777" w:rsidR="007307FD" w:rsidRDefault="007307FD" w:rsidP="007307FD">
      <w:pPr>
        <w:spacing w:line="360" w:lineRule="auto"/>
        <w:jc w:val="both"/>
        <w:rPr>
          <w:rFonts w:ascii="Arial" w:eastAsia="Microsoft YaHei" w:hAnsi="Arial" w:cs="Arial"/>
          <w:sz w:val="24"/>
          <w:szCs w:val="24"/>
          <w:lang w:eastAsia="zh-CN"/>
        </w:rPr>
      </w:pPr>
      <w:r>
        <w:rPr>
          <w:rFonts w:ascii="Arial" w:eastAsia="Microsoft YaHei" w:hAnsi="Arial" w:cs="Arial"/>
          <w:sz w:val="24"/>
          <w:szCs w:val="24"/>
          <w:lang w:eastAsia="zh-CN"/>
        </w:rPr>
        <w:t xml:space="preserve">Overall, this study used survey questionnaires which is qualitative based research. The collection of data will use the sample of generation Y employees in Malaysia. Findings of the research will be analysed and describe in chapter 4.  </w:t>
      </w:r>
    </w:p>
    <w:p w14:paraId="1D2B0095" w14:textId="77777777" w:rsidR="007307FD" w:rsidRDefault="007307FD" w:rsidP="007307FD">
      <w:pPr>
        <w:rPr>
          <w:rFonts w:ascii="Arial" w:eastAsia="Microsoft YaHei" w:hAnsi="Arial" w:cs="Arial"/>
          <w:sz w:val="24"/>
          <w:szCs w:val="24"/>
          <w:lang w:eastAsia="zh-CN"/>
        </w:rPr>
      </w:pPr>
      <w:r>
        <w:rPr>
          <w:rFonts w:ascii="Arial" w:eastAsia="Microsoft YaHei" w:hAnsi="Arial" w:cs="Arial"/>
          <w:sz w:val="24"/>
          <w:szCs w:val="24"/>
          <w:lang w:eastAsia="zh-CN"/>
        </w:rPr>
        <w:br w:type="page"/>
      </w:r>
    </w:p>
    <w:p w14:paraId="15C20B21" w14:textId="77777777" w:rsidR="007307FD" w:rsidRDefault="007307FD" w:rsidP="007307FD">
      <w:pPr>
        <w:pStyle w:val="Heading1"/>
        <w:spacing w:line="360" w:lineRule="auto"/>
        <w:jc w:val="center"/>
        <w:rPr>
          <w:rFonts w:ascii="Arial" w:eastAsia="Microsoft YaHei" w:hAnsi="Arial" w:cs="Arial"/>
          <w:b/>
          <w:color w:val="auto"/>
          <w:sz w:val="24"/>
          <w:szCs w:val="24"/>
          <w:lang w:val="en-US"/>
        </w:rPr>
      </w:pPr>
      <w:bookmarkStart w:id="150" w:name="_Toc15452"/>
      <w:bookmarkStart w:id="151" w:name="_Toc6244"/>
      <w:bookmarkStart w:id="152" w:name="_Toc6800"/>
      <w:bookmarkStart w:id="153" w:name="_Toc19441"/>
      <w:bookmarkStart w:id="154" w:name="_Toc7649"/>
      <w:bookmarkStart w:id="155" w:name="_Toc6975"/>
      <w:bookmarkStart w:id="156" w:name="_Toc522369878"/>
      <w:r>
        <w:rPr>
          <w:rFonts w:ascii="Arial" w:eastAsia="Microsoft YaHei" w:hAnsi="Arial" w:cs="Arial"/>
          <w:b/>
          <w:color w:val="auto"/>
          <w:sz w:val="24"/>
          <w:szCs w:val="24"/>
          <w:lang w:val="en-US"/>
        </w:rPr>
        <w:lastRenderedPageBreak/>
        <w:t>CHAPTER 4</w:t>
      </w:r>
      <w:bookmarkEnd w:id="150"/>
      <w:bookmarkEnd w:id="151"/>
      <w:bookmarkEnd w:id="152"/>
      <w:bookmarkEnd w:id="153"/>
      <w:bookmarkEnd w:id="154"/>
      <w:bookmarkEnd w:id="155"/>
      <w:bookmarkEnd w:id="156"/>
    </w:p>
    <w:p w14:paraId="5031B0E7" w14:textId="77777777" w:rsidR="007307FD" w:rsidRDefault="007307FD" w:rsidP="007307FD">
      <w:pPr>
        <w:pStyle w:val="Heading1"/>
        <w:spacing w:line="360" w:lineRule="auto"/>
        <w:jc w:val="both"/>
        <w:rPr>
          <w:rFonts w:ascii="Arial" w:hAnsi="Arial" w:cs="Arial"/>
          <w:b/>
          <w:color w:val="auto"/>
          <w:sz w:val="24"/>
          <w:szCs w:val="24"/>
        </w:rPr>
      </w:pPr>
      <w:bookmarkStart w:id="157" w:name="_Toc522369879"/>
      <w:r>
        <w:rPr>
          <w:rFonts w:ascii="Arial" w:hAnsi="Arial" w:cs="Arial"/>
          <w:b/>
          <w:color w:val="auto"/>
          <w:sz w:val="24"/>
          <w:szCs w:val="24"/>
        </w:rPr>
        <w:t>4.0 OVERVIEW</w:t>
      </w:r>
      <w:bookmarkEnd w:id="157"/>
    </w:p>
    <w:p w14:paraId="1D5C6570" w14:textId="77777777" w:rsidR="007307FD" w:rsidRDefault="007307FD" w:rsidP="007307FD">
      <w:pPr>
        <w:autoSpaceDE w:val="0"/>
        <w:autoSpaceDN w:val="0"/>
        <w:adjustRightInd w:val="0"/>
        <w:spacing w:after="0" w:line="360" w:lineRule="auto"/>
        <w:jc w:val="both"/>
        <w:rPr>
          <w:rFonts w:asciiTheme="minorBidi" w:hAnsiTheme="minorBidi"/>
          <w:sz w:val="24"/>
          <w:szCs w:val="24"/>
        </w:rPr>
      </w:pPr>
      <w:r>
        <w:rPr>
          <w:rFonts w:asciiTheme="minorBidi" w:hAnsiTheme="minorBidi"/>
          <w:sz w:val="24"/>
          <w:szCs w:val="24"/>
        </w:rPr>
        <w:t>This chapter concentrate on presenting data analysis outputs to verify the research hypothesis suggested in Chapter 2. It primarily consists of the demographic characteristics, preliminary data analysis, hypotheses testing. Towards the end of this chapter, the researcher will summarize the findings in this chapter.</w:t>
      </w:r>
    </w:p>
    <w:p w14:paraId="7CAC3327" w14:textId="77777777" w:rsidR="007307FD" w:rsidRDefault="007307FD" w:rsidP="007307FD">
      <w:pPr>
        <w:pStyle w:val="Heading1"/>
        <w:spacing w:line="360" w:lineRule="auto"/>
        <w:rPr>
          <w:rFonts w:ascii="Arial" w:hAnsi="Arial" w:cs="Arial"/>
          <w:b/>
          <w:color w:val="auto"/>
          <w:sz w:val="24"/>
          <w:szCs w:val="24"/>
        </w:rPr>
      </w:pPr>
      <w:bookmarkStart w:id="158" w:name="_Toc522369880"/>
      <w:r>
        <w:rPr>
          <w:rFonts w:ascii="Arial" w:hAnsi="Arial" w:cs="Arial"/>
          <w:b/>
          <w:color w:val="auto"/>
          <w:sz w:val="24"/>
          <w:szCs w:val="24"/>
        </w:rPr>
        <w:t>4.1 PILOT TEST</w:t>
      </w:r>
      <w:bookmarkEnd w:id="158"/>
    </w:p>
    <w:p w14:paraId="75336B95" w14:textId="77777777" w:rsidR="007307FD" w:rsidRDefault="007307FD" w:rsidP="007307FD">
      <w:pPr>
        <w:autoSpaceDE w:val="0"/>
        <w:autoSpaceDN w:val="0"/>
        <w:adjustRightInd w:val="0"/>
        <w:spacing w:after="0" w:line="360" w:lineRule="auto"/>
        <w:jc w:val="both"/>
        <w:rPr>
          <w:rFonts w:asciiTheme="minorBidi" w:hAnsiTheme="minorBidi"/>
          <w:sz w:val="24"/>
          <w:szCs w:val="24"/>
        </w:rPr>
      </w:pPr>
      <w:r>
        <w:rPr>
          <w:rFonts w:asciiTheme="minorBidi" w:hAnsiTheme="minorBidi"/>
          <w:sz w:val="24"/>
          <w:szCs w:val="24"/>
        </w:rPr>
        <w:t>The capacity of the pilot test is to improve the reliability and validity of the questionnaires item and this test should be led before dispersing the surveys to the entire sample size that been required of 384 respondents based on Krejcie and Morgan (1970).The function of the pilot test is to enhance the reliability and validity of the questions and this test need to be conducted before distributing the survey questionnaires to the whole sample size needed that amount of 384 respondents based on Krejcie and Morgan (1970). According to Johnson (2014), the appropriate sample size from pilot study is within 10% and 20%. Therefore, based on the statement, a total of 40 respondents who are working in Malaysia retail industry were chosen to answer the proposed questionnaire for pilot test. Pilot test was done by examining the factor analysis and reliability test. Three methods been used under factor analysis which are KMO Bartlett, factor loading and eigenvalue. The Cronbach alpha is being used to analyse the outcome from the reliability test.</w:t>
      </w:r>
    </w:p>
    <w:p w14:paraId="50B31C41" w14:textId="77777777" w:rsidR="007307FD" w:rsidRDefault="007307FD" w:rsidP="007307FD">
      <w:pPr>
        <w:rPr>
          <w:rFonts w:asciiTheme="minorBidi" w:hAnsiTheme="minorBidi"/>
          <w:b/>
          <w:bCs/>
          <w:sz w:val="24"/>
          <w:szCs w:val="24"/>
        </w:rPr>
      </w:pPr>
      <w:r>
        <w:rPr>
          <w:rFonts w:asciiTheme="minorBidi" w:hAnsiTheme="minorBidi"/>
          <w:b/>
          <w:bCs/>
          <w:sz w:val="24"/>
          <w:szCs w:val="24"/>
        </w:rPr>
        <w:br w:type="page"/>
      </w:r>
    </w:p>
    <w:p w14:paraId="3FDAA6B3" w14:textId="77777777" w:rsidR="00582D08" w:rsidRPr="00CA07CF" w:rsidRDefault="00582D08" w:rsidP="00582D08">
      <w:pPr>
        <w:pStyle w:val="Heading1"/>
        <w:spacing w:line="360" w:lineRule="auto"/>
        <w:jc w:val="both"/>
        <w:rPr>
          <w:rFonts w:ascii="Arial" w:hAnsi="Arial" w:cs="Arial"/>
          <w:b/>
          <w:color w:val="auto"/>
          <w:sz w:val="24"/>
          <w:szCs w:val="24"/>
        </w:rPr>
      </w:pPr>
      <w:bookmarkStart w:id="159" w:name="_Toc521373167"/>
      <w:bookmarkStart w:id="160" w:name="_Toc522369881"/>
      <w:r w:rsidRPr="00CA07CF">
        <w:rPr>
          <w:rFonts w:ascii="Arial" w:hAnsi="Arial" w:cs="Arial"/>
          <w:b/>
          <w:color w:val="auto"/>
          <w:sz w:val="24"/>
          <w:szCs w:val="24"/>
        </w:rPr>
        <w:lastRenderedPageBreak/>
        <w:t>4.1.1 Factor Analysis</w:t>
      </w:r>
      <w:bookmarkEnd w:id="159"/>
      <w:bookmarkEnd w:id="160"/>
    </w:p>
    <w:p w14:paraId="4239E9DC" w14:textId="05C9B2E2" w:rsidR="00582D08" w:rsidRPr="005D0FA4" w:rsidRDefault="00582D08" w:rsidP="00582D08">
      <w:pPr>
        <w:pStyle w:val="Caption"/>
        <w:keepNext/>
        <w:spacing w:after="0"/>
        <w:jc w:val="center"/>
        <w:rPr>
          <w:rFonts w:ascii="Arial" w:hAnsi="Arial" w:cs="Arial"/>
          <w:b/>
          <w:i w:val="0"/>
          <w:sz w:val="22"/>
          <w:szCs w:val="22"/>
        </w:rPr>
      </w:pPr>
      <w:bookmarkStart w:id="161" w:name="_Toc521409423"/>
      <w:bookmarkStart w:id="162" w:name="_Toc522369340"/>
      <w:r w:rsidRPr="005D0FA4">
        <w:rPr>
          <w:rFonts w:ascii="Arial" w:hAnsi="Arial" w:cs="Arial"/>
          <w:b/>
          <w:i w:val="0"/>
          <w:color w:val="auto"/>
          <w:sz w:val="22"/>
          <w:szCs w:val="22"/>
        </w:rPr>
        <w:t xml:space="preserve">Table </w:t>
      </w:r>
      <w:r w:rsidRPr="005D0FA4">
        <w:rPr>
          <w:rFonts w:ascii="Arial" w:hAnsi="Arial" w:cs="Arial"/>
          <w:b/>
          <w:i w:val="0"/>
          <w:color w:val="auto"/>
          <w:sz w:val="22"/>
          <w:szCs w:val="22"/>
        </w:rPr>
        <w:fldChar w:fldCharType="begin"/>
      </w:r>
      <w:r w:rsidRPr="005D0FA4">
        <w:rPr>
          <w:rFonts w:ascii="Arial" w:hAnsi="Arial" w:cs="Arial"/>
          <w:b/>
          <w:i w:val="0"/>
          <w:color w:val="auto"/>
          <w:sz w:val="22"/>
          <w:szCs w:val="22"/>
        </w:rPr>
        <w:instrText xml:space="preserve"> SEQ Table \* ARABIC </w:instrText>
      </w:r>
      <w:r w:rsidRPr="005D0FA4">
        <w:rPr>
          <w:rFonts w:ascii="Arial" w:hAnsi="Arial" w:cs="Arial"/>
          <w:b/>
          <w:i w:val="0"/>
          <w:color w:val="auto"/>
          <w:sz w:val="22"/>
          <w:szCs w:val="22"/>
        </w:rPr>
        <w:fldChar w:fldCharType="separate"/>
      </w:r>
      <w:r>
        <w:rPr>
          <w:rFonts w:ascii="Arial" w:hAnsi="Arial" w:cs="Arial"/>
          <w:b/>
          <w:i w:val="0"/>
          <w:noProof/>
          <w:color w:val="auto"/>
          <w:sz w:val="22"/>
          <w:szCs w:val="22"/>
        </w:rPr>
        <w:t>3</w:t>
      </w:r>
      <w:r w:rsidRPr="005D0FA4">
        <w:rPr>
          <w:rFonts w:ascii="Arial" w:hAnsi="Arial" w:cs="Arial"/>
          <w:b/>
          <w:i w:val="0"/>
          <w:color w:val="auto"/>
          <w:sz w:val="22"/>
          <w:szCs w:val="22"/>
        </w:rPr>
        <w:fldChar w:fldCharType="end"/>
      </w:r>
      <w:r w:rsidRPr="005D0FA4">
        <w:rPr>
          <w:rFonts w:ascii="Arial" w:hAnsi="Arial" w:cs="Arial"/>
          <w:b/>
          <w:i w:val="0"/>
          <w:color w:val="auto"/>
          <w:sz w:val="22"/>
          <w:szCs w:val="22"/>
        </w:rPr>
        <w:t>:</w:t>
      </w:r>
      <w:r>
        <w:rPr>
          <w:rFonts w:ascii="Arial" w:hAnsi="Arial" w:cs="Arial"/>
          <w:b/>
          <w:i w:val="0"/>
          <w:color w:val="auto"/>
          <w:sz w:val="22"/>
          <w:szCs w:val="22"/>
        </w:rPr>
        <w:t xml:space="preserve"> </w:t>
      </w:r>
      <w:r w:rsidRPr="005D0FA4">
        <w:rPr>
          <w:rFonts w:ascii="Arial" w:hAnsi="Arial" w:cs="Arial"/>
          <w:b/>
          <w:i w:val="0"/>
          <w:color w:val="auto"/>
          <w:sz w:val="22"/>
          <w:szCs w:val="22"/>
        </w:rPr>
        <w:t>KMO and Bartlett's Test (Dependent Variable)</w:t>
      </w:r>
      <w:bookmarkEnd w:id="161"/>
      <w:bookmarkEnd w:id="162"/>
    </w:p>
    <w:tbl>
      <w:tblPr>
        <w:tblStyle w:val="TableGrid1"/>
        <w:tblW w:w="0" w:type="auto"/>
        <w:tblLook w:val="04A0" w:firstRow="1" w:lastRow="0" w:firstColumn="1" w:lastColumn="0" w:noHBand="0" w:noVBand="1"/>
      </w:tblPr>
      <w:tblGrid>
        <w:gridCol w:w="6749"/>
        <w:gridCol w:w="1136"/>
      </w:tblGrid>
      <w:tr w:rsidR="00582D08" w:rsidRPr="00F07616" w14:paraId="594084DD" w14:textId="77777777" w:rsidTr="00582D08">
        <w:trPr>
          <w:trHeight w:val="399"/>
        </w:trPr>
        <w:tc>
          <w:tcPr>
            <w:tcW w:w="6749" w:type="dxa"/>
            <w:tcBorders>
              <w:top w:val="single" w:sz="24" w:space="0" w:color="auto"/>
              <w:left w:val="single" w:sz="24" w:space="0" w:color="auto"/>
              <w:bottom w:val="nil"/>
              <w:right w:val="single" w:sz="24" w:space="0" w:color="auto"/>
            </w:tcBorders>
          </w:tcPr>
          <w:p w14:paraId="42CD65AD" w14:textId="77777777" w:rsidR="00582D08" w:rsidRPr="00F07616" w:rsidRDefault="00582D08" w:rsidP="00582D08">
            <w:pPr>
              <w:autoSpaceDE w:val="0"/>
              <w:autoSpaceDN w:val="0"/>
              <w:adjustRightInd w:val="0"/>
              <w:spacing w:line="360" w:lineRule="auto"/>
              <w:rPr>
                <w:rFonts w:asciiTheme="minorBidi" w:hAnsiTheme="minorBidi"/>
              </w:rPr>
            </w:pPr>
            <w:r w:rsidRPr="00F07616">
              <w:rPr>
                <w:rFonts w:asciiTheme="minorBidi" w:hAnsiTheme="minorBidi"/>
              </w:rPr>
              <w:t>Kaiser-Meyer-Olkin Measure of Sampling Adequacy.</w:t>
            </w:r>
          </w:p>
        </w:tc>
        <w:tc>
          <w:tcPr>
            <w:tcW w:w="1136" w:type="dxa"/>
            <w:vMerge w:val="restart"/>
            <w:tcBorders>
              <w:top w:val="single" w:sz="24" w:space="0" w:color="auto"/>
              <w:left w:val="single" w:sz="24" w:space="0" w:color="auto"/>
              <w:right w:val="single" w:sz="24" w:space="0" w:color="auto"/>
            </w:tcBorders>
          </w:tcPr>
          <w:p w14:paraId="5CC285FF" w14:textId="77777777" w:rsidR="00582D08" w:rsidRPr="00F07616" w:rsidRDefault="00582D08" w:rsidP="00582D08">
            <w:pPr>
              <w:autoSpaceDE w:val="0"/>
              <w:autoSpaceDN w:val="0"/>
              <w:adjustRightInd w:val="0"/>
              <w:spacing w:line="360" w:lineRule="auto"/>
              <w:jc w:val="right"/>
              <w:rPr>
                <w:rFonts w:asciiTheme="minorBidi" w:hAnsiTheme="minorBidi"/>
              </w:rPr>
            </w:pPr>
            <w:r w:rsidRPr="00F07616">
              <w:rPr>
                <w:rFonts w:asciiTheme="minorBidi" w:hAnsiTheme="minorBidi"/>
              </w:rPr>
              <w:t>.874</w:t>
            </w:r>
          </w:p>
          <w:p w14:paraId="2D9B73E9" w14:textId="77777777" w:rsidR="00582D08" w:rsidRPr="00F07616" w:rsidRDefault="00582D08" w:rsidP="00582D08">
            <w:pPr>
              <w:autoSpaceDE w:val="0"/>
              <w:autoSpaceDN w:val="0"/>
              <w:adjustRightInd w:val="0"/>
              <w:spacing w:line="360" w:lineRule="auto"/>
              <w:jc w:val="right"/>
              <w:rPr>
                <w:rFonts w:asciiTheme="minorBidi" w:hAnsiTheme="minorBidi"/>
              </w:rPr>
            </w:pPr>
            <w:r w:rsidRPr="00F07616">
              <w:rPr>
                <w:rFonts w:asciiTheme="minorBidi" w:hAnsiTheme="minorBidi"/>
              </w:rPr>
              <w:t>156.440</w:t>
            </w:r>
          </w:p>
          <w:p w14:paraId="3FBA772E" w14:textId="77777777" w:rsidR="00582D08" w:rsidRPr="00F07616" w:rsidRDefault="00582D08" w:rsidP="00582D08">
            <w:pPr>
              <w:autoSpaceDE w:val="0"/>
              <w:autoSpaceDN w:val="0"/>
              <w:adjustRightInd w:val="0"/>
              <w:spacing w:line="360" w:lineRule="auto"/>
              <w:jc w:val="right"/>
              <w:rPr>
                <w:rFonts w:asciiTheme="minorBidi" w:hAnsiTheme="minorBidi"/>
              </w:rPr>
            </w:pPr>
            <w:r w:rsidRPr="00F07616">
              <w:rPr>
                <w:rFonts w:asciiTheme="minorBidi" w:hAnsiTheme="minorBidi"/>
              </w:rPr>
              <w:t>10</w:t>
            </w:r>
          </w:p>
          <w:p w14:paraId="6F7AE8C3" w14:textId="77777777" w:rsidR="00582D08" w:rsidRPr="00F07616" w:rsidRDefault="00582D08" w:rsidP="00582D08">
            <w:pPr>
              <w:autoSpaceDE w:val="0"/>
              <w:autoSpaceDN w:val="0"/>
              <w:adjustRightInd w:val="0"/>
              <w:spacing w:line="360" w:lineRule="auto"/>
              <w:jc w:val="right"/>
              <w:rPr>
                <w:rFonts w:asciiTheme="minorBidi" w:hAnsiTheme="minorBidi"/>
              </w:rPr>
            </w:pPr>
            <w:r w:rsidRPr="00F07616">
              <w:rPr>
                <w:rFonts w:asciiTheme="minorBidi" w:hAnsiTheme="minorBidi"/>
              </w:rPr>
              <w:t>.000</w:t>
            </w:r>
          </w:p>
        </w:tc>
      </w:tr>
      <w:tr w:rsidR="00582D08" w:rsidRPr="00F07616" w14:paraId="56F56306" w14:textId="77777777" w:rsidTr="00582D08">
        <w:trPr>
          <w:trHeight w:val="828"/>
        </w:trPr>
        <w:tc>
          <w:tcPr>
            <w:tcW w:w="6749" w:type="dxa"/>
            <w:tcBorders>
              <w:top w:val="nil"/>
              <w:left w:val="single" w:sz="24" w:space="0" w:color="auto"/>
              <w:bottom w:val="single" w:sz="24" w:space="0" w:color="auto"/>
              <w:right w:val="single" w:sz="24" w:space="0" w:color="auto"/>
            </w:tcBorders>
          </w:tcPr>
          <w:p w14:paraId="1B35EE3A" w14:textId="77777777" w:rsidR="00582D08" w:rsidRPr="00F07616" w:rsidRDefault="00582D08" w:rsidP="00582D08">
            <w:pPr>
              <w:autoSpaceDE w:val="0"/>
              <w:autoSpaceDN w:val="0"/>
              <w:adjustRightInd w:val="0"/>
              <w:spacing w:line="360" w:lineRule="auto"/>
              <w:rPr>
                <w:rFonts w:asciiTheme="minorBidi" w:hAnsiTheme="minorBidi"/>
              </w:rPr>
            </w:pPr>
            <w:r w:rsidRPr="00F07616">
              <w:rPr>
                <w:rFonts w:asciiTheme="minorBidi" w:hAnsiTheme="minorBidi"/>
              </w:rPr>
              <w:t>Approx. Chi-Square</w:t>
            </w:r>
          </w:p>
          <w:p w14:paraId="7F00D5AC" w14:textId="77777777" w:rsidR="00582D08" w:rsidRPr="00F07616" w:rsidRDefault="00582D08" w:rsidP="00582D08">
            <w:pPr>
              <w:autoSpaceDE w:val="0"/>
              <w:autoSpaceDN w:val="0"/>
              <w:adjustRightInd w:val="0"/>
              <w:spacing w:line="360" w:lineRule="auto"/>
              <w:rPr>
                <w:rFonts w:asciiTheme="minorBidi" w:hAnsiTheme="minorBidi"/>
              </w:rPr>
            </w:pPr>
            <w:r w:rsidRPr="00F07616">
              <w:rPr>
                <w:rFonts w:asciiTheme="minorBidi" w:hAnsiTheme="minorBidi"/>
              </w:rPr>
              <w:t>Bartlett’s Test of Sphericity                  df</w:t>
            </w:r>
          </w:p>
          <w:p w14:paraId="5E1226F0" w14:textId="77777777" w:rsidR="00582D08" w:rsidRPr="00F07616" w:rsidRDefault="00582D08" w:rsidP="00582D08">
            <w:pPr>
              <w:autoSpaceDE w:val="0"/>
              <w:autoSpaceDN w:val="0"/>
              <w:adjustRightInd w:val="0"/>
              <w:spacing w:line="360" w:lineRule="auto"/>
              <w:rPr>
                <w:rFonts w:asciiTheme="minorBidi" w:hAnsiTheme="minorBidi"/>
              </w:rPr>
            </w:pPr>
            <w:r w:rsidRPr="00F07616">
              <w:rPr>
                <w:rFonts w:asciiTheme="minorBidi" w:hAnsiTheme="minorBidi"/>
              </w:rPr>
              <w:t>Sig.</w:t>
            </w:r>
          </w:p>
        </w:tc>
        <w:tc>
          <w:tcPr>
            <w:tcW w:w="1136" w:type="dxa"/>
            <w:vMerge/>
            <w:tcBorders>
              <w:left w:val="single" w:sz="24" w:space="0" w:color="auto"/>
              <w:bottom w:val="single" w:sz="24" w:space="0" w:color="auto"/>
              <w:right w:val="single" w:sz="24" w:space="0" w:color="auto"/>
            </w:tcBorders>
          </w:tcPr>
          <w:p w14:paraId="796C9DF9" w14:textId="77777777" w:rsidR="00582D08" w:rsidRPr="00F07616" w:rsidRDefault="00582D08" w:rsidP="00582D08">
            <w:pPr>
              <w:autoSpaceDE w:val="0"/>
              <w:autoSpaceDN w:val="0"/>
              <w:adjustRightInd w:val="0"/>
              <w:spacing w:line="360" w:lineRule="auto"/>
              <w:jc w:val="right"/>
              <w:rPr>
                <w:rFonts w:asciiTheme="minorBidi" w:hAnsiTheme="minorBidi"/>
              </w:rPr>
            </w:pPr>
          </w:p>
        </w:tc>
      </w:tr>
    </w:tbl>
    <w:p w14:paraId="1EE4C9E7" w14:textId="77777777" w:rsidR="00582D08" w:rsidRPr="00F07616" w:rsidRDefault="00582D08" w:rsidP="00582D08">
      <w:pPr>
        <w:autoSpaceDE w:val="0"/>
        <w:autoSpaceDN w:val="0"/>
        <w:adjustRightInd w:val="0"/>
        <w:spacing w:after="0" w:line="240" w:lineRule="auto"/>
        <w:rPr>
          <w:rFonts w:ascii="Times New Roman" w:hAnsi="Times New Roman" w:cs="Times New Roman"/>
          <w:sz w:val="24"/>
          <w:szCs w:val="24"/>
        </w:rPr>
      </w:pPr>
    </w:p>
    <w:p w14:paraId="4A226BE6" w14:textId="77777777" w:rsidR="00582D08" w:rsidRPr="00DE0BB0" w:rsidRDefault="00582D08" w:rsidP="00582D08">
      <w:pPr>
        <w:pStyle w:val="Caption"/>
        <w:keepNext/>
        <w:spacing w:after="0"/>
        <w:jc w:val="center"/>
        <w:rPr>
          <w:rFonts w:ascii="Arial" w:hAnsi="Arial" w:cs="Arial"/>
          <w:b/>
          <w:i w:val="0"/>
          <w:color w:val="auto"/>
          <w:sz w:val="22"/>
          <w:szCs w:val="22"/>
        </w:rPr>
      </w:pPr>
      <w:bookmarkStart w:id="163" w:name="_Toc521409424"/>
      <w:bookmarkStart w:id="164" w:name="_Toc522369341"/>
      <w:r w:rsidRPr="00DE0BB0">
        <w:rPr>
          <w:rFonts w:ascii="Arial" w:hAnsi="Arial" w:cs="Arial"/>
          <w:b/>
          <w:i w:val="0"/>
          <w:color w:val="auto"/>
          <w:sz w:val="22"/>
          <w:szCs w:val="22"/>
        </w:rPr>
        <w:t xml:space="preserve">Table </w:t>
      </w:r>
      <w:r w:rsidRPr="00DE0BB0">
        <w:rPr>
          <w:rFonts w:ascii="Arial" w:hAnsi="Arial" w:cs="Arial"/>
          <w:b/>
          <w:i w:val="0"/>
          <w:color w:val="auto"/>
          <w:sz w:val="22"/>
          <w:szCs w:val="22"/>
        </w:rPr>
        <w:fldChar w:fldCharType="begin"/>
      </w:r>
      <w:r w:rsidRPr="00DE0BB0">
        <w:rPr>
          <w:rFonts w:ascii="Arial" w:hAnsi="Arial" w:cs="Arial"/>
          <w:b/>
          <w:i w:val="0"/>
          <w:color w:val="auto"/>
          <w:sz w:val="22"/>
          <w:szCs w:val="22"/>
        </w:rPr>
        <w:instrText xml:space="preserve"> SEQ Table \* ARABIC </w:instrText>
      </w:r>
      <w:r w:rsidRPr="00DE0BB0">
        <w:rPr>
          <w:rFonts w:ascii="Arial" w:hAnsi="Arial" w:cs="Arial"/>
          <w:b/>
          <w:i w:val="0"/>
          <w:color w:val="auto"/>
          <w:sz w:val="22"/>
          <w:szCs w:val="22"/>
        </w:rPr>
        <w:fldChar w:fldCharType="separate"/>
      </w:r>
      <w:r>
        <w:rPr>
          <w:rFonts w:ascii="Arial" w:hAnsi="Arial" w:cs="Arial"/>
          <w:b/>
          <w:i w:val="0"/>
          <w:noProof/>
          <w:color w:val="auto"/>
          <w:sz w:val="22"/>
          <w:szCs w:val="22"/>
        </w:rPr>
        <w:t>4</w:t>
      </w:r>
      <w:r w:rsidRPr="00DE0BB0">
        <w:rPr>
          <w:rFonts w:ascii="Arial" w:hAnsi="Arial" w:cs="Arial"/>
          <w:b/>
          <w:i w:val="0"/>
          <w:color w:val="auto"/>
          <w:sz w:val="22"/>
          <w:szCs w:val="22"/>
        </w:rPr>
        <w:fldChar w:fldCharType="end"/>
      </w:r>
      <w:r w:rsidRPr="00DE0BB0">
        <w:rPr>
          <w:rFonts w:ascii="Arial" w:hAnsi="Arial" w:cs="Arial"/>
          <w:b/>
          <w:i w:val="0"/>
          <w:color w:val="auto"/>
          <w:sz w:val="22"/>
          <w:szCs w:val="22"/>
        </w:rPr>
        <w:t>: Communalities (Dependent Variable)</w:t>
      </w:r>
      <w:bookmarkEnd w:id="163"/>
      <w:bookmarkEnd w:id="164"/>
    </w:p>
    <w:tbl>
      <w:tblPr>
        <w:tblStyle w:val="TableGrid1"/>
        <w:tblW w:w="0" w:type="auto"/>
        <w:tblLook w:val="04A0" w:firstRow="1" w:lastRow="0" w:firstColumn="1" w:lastColumn="0" w:noHBand="0" w:noVBand="1"/>
      </w:tblPr>
      <w:tblGrid>
        <w:gridCol w:w="5876"/>
        <w:gridCol w:w="1106"/>
        <w:gridCol w:w="1195"/>
      </w:tblGrid>
      <w:tr w:rsidR="00582D08" w:rsidRPr="00F07616" w14:paraId="5C90ED21" w14:textId="77777777" w:rsidTr="00582D08">
        <w:tc>
          <w:tcPr>
            <w:tcW w:w="6232" w:type="dxa"/>
            <w:tcBorders>
              <w:top w:val="single" w:sz="24" w:space="0" w:color="auto"/>
              <w:left w:val="single" w:sz="24" w:space="0" w:color="auto"/>
              <w:bottom w:val="single" w:sz="24" w:space="0" w:color="auto"/>
              <w:right w:val="single" w:sz="24" w:space="0" w:color="auto"/>
            </w:tcBorders>
          </w:tcPr>
          <w:p w14:paraId="25922D40" w14:textId="77777777" w:rsidR="00582D08" w:rsidRPr="00F07616" w:rsidRDefault="00582D08" w:rsidP="00582D08">
            <w:pPr>
              <w:autoSpaceDE w:val="0"/>
              <w:autoSpaceDN w:val="0"/>
              <w:adjustRightInd w:val="0"/>
              <w:rPr>
                <w:rFonts w:ascii="Arial" w:hAnsi="Arial" w:cs="Arial"/>
                <w:color w:val="000000"/>
              </w:rPr>
            </w:pPr>
          </w:p>
        </w:tc>
        <w:tc>
          <w:tcPr>
            <w:tcW w:w="1134" w:type="dxa"/>
            <w:tcBorders>
              <w:top w:val="single" w:sz="24" w:space="0" w:color="auto"/>
              <w:left w:val="single" w:sz="24" w:space="0" w:color="auto"/>
              <w:bottom w:val="single" w:sz="24" w:space="0" w:color="auto"/>
              <w:right w:val="single" w:sz="24" w:space="0" w:color="auto"/>
            </w:tcBorders>
          </w:tcPr>
          <w:p w14:paraId="73DEA9CB"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Initial</w:t>
            </w:r>
          </w:p>
        </w:tc>
        <w:tc>
          <w:tcPr>
            <w:tcW w:w="1195" w:type="dxa"/>
            <w:tcBorders>
              <w:top w:val="single" w:sz="24" w:space="0" w:color="auto"/>
              <w:left w:val="single" w:sz="24" w:space="0" w:color="auto"/>
              <w:bottom w:val="single" w:sz="24" w:space="0" w:color="auto"/>
              <w:right w:val="single" w:sz="24" w:space="0" w:color="auto"/>
            </w:tcBorders>
          </w:tcPr>
          <w:p w14:paraId="4024BDC4"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Extraction</w:t>
            </w:r>
          </w:p>
        </w:tc>
      </w:tr>
      <w:tr w:rsidR="00582D08" w:rsidRPr="00F07616" w14:paraId="45A6C12B" w14:textId="77777777" w:rsidTr="00582D08">
        <w:trPr>
          <w:trHeight w:val="1548"/>
        </w:trPr>
        <w:tc>
          <w:tcPr>
            <w:tcW w:w="6232" w:type="dxa"/>
            <w:tcBorders>
              <w:top w:val="single" w:sz="24" w:space="0" w:color="auto"/>
              <w:left w:val="single" w:sz="24" w:space="0" w:color="auto"/>
              <w:bottom w:val="single" w:sz="24" w:space="0" w:color="auto"/>
              <w:right w:val="single" w:sz="24" w:space="0" w:color="auto"/>
            </w:tcBorders>
          </w:tcPr>
          <w:p w14:paraId="3EE5FE87"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 I rarely think about quitting my job.</w:t>
            </w:r>
          </w:p>
          <w:p w14:paraId="18625E55"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2. I am unlikely to look for different organization to work in the      short term.</w:t>
            </w:r>
          </w:p>
          <w:p w14:paraId="10C99BD4"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3. I feel engaged in this organization.</w:t>
            </w:r>
          </w:p>
          <w:p w14:paraId="216BC94B"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4. I did not intend to quit my job within the next year or short    term.</w:t>
            </w:r>
          </w:p>
          <w:p w14:paraId="3F15FB58"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5. I hope to have a long future with this company.</w:t>
            </w:r>
          </w:p>
        </w:tc>
        <w:tc>
          <w:tcPr>
            <w:tcW w:w="1134" w:type="dxa"/>
            <w:tcBorders>
              <w:top w:val="single" w:sz="24" w:space="0" w:color="auto"/>
              <w:left w:val="single" w:sz="24" w:space="0" w:color="auto"/>
              <w:bottom w:val="single" w:sz="24" w:space="0" w:color="auto"/>
              <w:right w:val="single" w:sz="24" w:space="0" w:color="auto"/>
            </w:tcBorders>
          </w:tcPr>
          <w:p w14:paraId="4958222E"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552415ED" w14:textId="77777777" w:rsidR="00582D08" w:rsidRPr="00F07616" w:rsidRDefault="00582D08" w:rsidP="00582D08">
            <w:pPr>
              <w:autoSpaceDE w:val="0"/>
              <w:autoSpaceDN w:val="0"/>
              <w:adjustRightInd w:val="0"/>
              <w:jc w:val="right"/>
              <w:rPr>
                <w:rFonts w:ascii="Arial" w:hAnsi="Arial" w:cs="Arial"/>
                <w:color w:val="000000"/>
              </w:rPr>
            </w:pPr>
          </w:p>
          <w:p w14:paraId="646A0F6B"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53DE7268"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17D7E743"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50CFA2E5" w14:textId="77777777" w:rsidR="00582D08" w:rsidRPr="00F07616" w:rsidRDefault="00582D08" w:rsidP="00582D08">
            <w:pPr>
              <w:autoSpaceDE w:val="0"/>
              <w:autoSpaceDN w:val="0"/>
              <w:adjustRightInd w:val="0"/>
              <w:jc w:val="right"/>
              <w:rPr>
                <w:rFonts w:ascii="Arial" w:hAnsi="Arial" w:cs="Arial"/>
                <w:color w:val="000000"/>
              </w:rPr>
            </w:pPr>
          </w:p>
          <w:p w14:paraId="48A915D0"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tc>
        <w:tc>
          <w:tcPr>
            <w:tcW w:w="1195" w:type="dxa"/>
            <w:tcBorders>
              <w:top w:val="single" w:sz="24" w:space="0" w:color="auto"/>
              <w:left w:val="single" w:sz="24" w:space="0" w:color="auto"/>
              <w:bottom w:val="single" w:sz="24" w:space="0" w:color="auto"/>
              <w:right w:val="single" w:sz="24" w:space="0" w:color="auto"/>
            </w:tcBorders>
          </w:tcPr>
          <w:p w14:paraId="19B6B89D"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.816</w:t>
            </w:r>
          </w:p>
          <w:p w14:paraId="11D50FAB" w14:textId="77777777" w:rsidR="00582D08" w:rsidRPr="00F07616" w:rsidRDefault="00582D08" w:rsidP="00582D08">
            <w:pPr>
              <w:autoSpaceDE w:val="0"/>
              <w:autoSpaceDN w:val="0"/>
              <w:adjustRightInd w:val="0"/>
              <w:jc w:val="right"/>
              <w:rPr>
                <w:rFonts w:ascii="Arial" w:hAnsi="Arial" w:cs="Arial"/>
                <w:color w:val="000000"/>
              </w:rPr>
            </w:pPr>
          </w:p>
          <w:p w14:paraId="35C6C22D"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.727</w:t>
            </w:r>
          </w:p>
          <w:p w14:paraId="251414E3"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.809</w:t>
            </w:r>
          </w:p>
          <w:p w14:paraId="0E720875"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.836</w:t>
            </w:r>
          </w:p>
          <w:p w14:paraId="47BB28A0" w14:textId="77777777" w:rsidR="00582D08" w:rsidRPr="00F07616" w:rsidRDefault="00582D08" w:rsidP="00582D08">
            <w:pPr>
              <w:autoSpaceDE w:val="0"/>
              <w:autoSpaceDN w:val="0"/>
              <w:adjustRightInd w:val="0"/>
              <w:jc w:val="right"/>
              <w:rPr>
                <w:rFonts w:ascii="Arial" w:hAnsi="Arial" w:cs="Arial"/>
                <w:color w:val="000000"/>
              </w:rPr>
            </w:pPr>
          </w:p>
          <w:p w14:paraId="72125DD6"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.768</w:t>
            </w:r>
          </w:p>
        </w:tc>
      </w:tr>
    </w:tbl>
    <w:p w14:paraId="294D7427" w14:textId="77777777" w:rsidR="00582D08" w:rsidRPr="00F07616" w:rsidRDefault="00582D08" w:rsidP="00582D08">
      <w:pPr>
        <w:autoSpaceDE w:val="0"/>
        <w:autoSpaceDN w:val="0"/>
        <w:adjustRightInd w:val="0"/>
        <w:spacing w:after="0" w:line="240" w:lineRule="auto"/>
        <w:rPr>
          <w:rFonts w:ascii="Arial" w:hAnsi="Arial" w:cs="Arial"/>
          <w:color w:val="000000"/>
          <w:sz w:val="24"/>
          <w:szCs w:val="24"/>
        </w:rPr>
      </w:pPr>
    </w:p>
    <w:p w14:paraId="1B6DB45E" w14:textId="77777777" w:rsidR="00582D08" w:rsidRPr="00DE0BB0" w:rsidRDefault="00582D08" w:rsidP="00582D08">
      <w:pPr>
        <w:pStyle w:val="Caption"/>
        <w:keepNext/>
        <w:spacing w:after="0"/>
        <w:jc w:val="center"/>
        <w:rPr>
          <w:rFonts w:ascii="Arial" w:hAnsi="Arial" w:cs="Arial"/>
          <w:b/>
          <w:i w:val="0"/>
          <w:color w:val="auto"/>
          <w:sz w:val="22"/>
          <w:szCs w:val="22"/>
        </w:rPr>
      </w:pPr>
      <w:bookmarkStart w:id="165" w:name="_Toc521409425"/>
      <w:bookmarkStart w:id="166" w:name="_Toc522369342"/>
      <w:r w:rsidRPr="00DE0BB0">
        <w:rPr>
          <w:rFonts w:ascii="Arial" w:hAnsi="Arial" w:cs="Arial"/>
          <w:b/>
          <w:i w:val="0"/>
          <w:color w:val="auto"/>
          <w:sz w:val="22"/>
          <w:szCs w:val="22"/>
        </w:rPr>
        <w:t xml:space="preserve">Table </w:t>
      </w:r>
      <w:r w:rsidRPr="00DE0BB0">
        <w:rPr>
          <w:rFonts w:ascii="Arial" w:hAnsi="Arial" w:cs="Arial"/>
          <w:b/>
          <w:i w:val="0"/>
          <w:color w:val="auto"/>
          <w:sz w:val="22"/>
          <w:szCs w:val="22"/>
        </w:rPr>
        <w:fldChar w:fldCharType="begin"/>
      </w:r>
      <w:r w:rsidRPr="00DE0BB0">
        <w:rPr>
          <w:rFonts w:ascii="Arial" w:hAnsi="Arial" w:cs="Arial"/>
          <w:b/>
          <w:i w:val="0"/>
          <w:color w:val="auto"/>
          <w:sz w:val="22"/>
          <w:szCs w:val="22"/>
        </w:rPr>
        <w:instrText xml:space="preserve"> SEQ Table \* ARABIC </w:instrText>
      </w:r>
      <w:r w:rsidRPr="00DE0BB0">
        <w:rPr>
          <w:rFonts w:ascii="Arial" w:hAnsi="Arial" w:cs="Arial"/>
          <w:b/>
          <w:i w:val="0"/>
          <w:color w:val="auto"/>
          <w:sz w:val="22"/>
          <w:szCs w:val="22"/>
        </w:rPr>
        <w:fldChar w:fldCharType="separate"/>
      </w:r>
      <w:r>
        <w:rPr>
          <w:rFonts w:ascii="Arial" w:hAnsi="Arial" w:cs="Arial"/>
          <w:b/>
          <w:i w:val="0"/>
          <w:noProof/>
          <w:color w:val="auto"/>
          <w:sz w:val="22"/>
          <w:szCs w:val="22"/>
        </w:rPr>
        <w:t>5</w:t>
      </w:r>
      <w:r w:rsidRPr="00DE0BB0">
        <w:rPr>
          <w:rFonts w:ascii="Arial" w:hAnsi="Arial" w:cs="Arial"/>
          <w:b/>
          <w:i w:val="0"/>
          <w:color w:val="auto"/>
          <w:sz w:val="22"/>
          <w:szCs w:val="22"/>
        </w:rPr>
        <w:fldChar w:fldCharType="end"/>
      </w:r>
      <w:r w:rsidRPr="00DE0BB0">
        <w:rPr>
          <w:rFonts w:ascii="Arial" w:hAnsi="Arial" w:cs="Arial"/>
          <w:b/>
          <w:i w:val="0"/>
          <w:color w:val="auto"/>
          <w:sz w:val="22"/>
          <w:szCs w:val="22"/>
        </w:rPr>
        <w:t>: Total Variance Explained (Dependent Variable)</w:t>
      </w:r>
      <w:bookmarkEnd w:id="165"/>
      <w:bookmarkEnd w:id="166"/>
    </w:p>
    <w:tbl>
      <w:tblPr>
        <w:tblStyle w:val="TableGrid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355"/>
        <w:gridCol w:w="869"/>
        <w:gridCol w:w="1085"/>
        <w:gridCol w:w="1424"/>
        <w:gridCol w:w="900"/>
        <w:gridCol w:w="1130"/>
        <w:gridCol w:w="1414"/>
      </w:tblGrid>
      <w:tr w:rsidR="00582D08" w:rsidRPr="00F07616" w14:paraId="074117A8" w14:textId="77777777" w:rsidTr="00582D08">
        <w:tc>
          <w:tcPr>
            <w:tcW w:w="0" w:type="auto"/>
            <w:vMerge w:val="restart"/>
            <w:vAlign w:val="center"/>
          </w:tcPr>
          <w:p w14:paraId="5AAD3677"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Component</w:t>
            </w:r>
          </w:p>
        </w:tc>
        <w:tc>
          <w:tcPr>
            <w:tcW w:w="3722" w:type="dxa"/>
            <w:gridSpan w:val="3"/>
            <w:vAlign w:val="center"/>
          </w:tcPr>
          <w:p w14:paraId="420F5589"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Initial Eigenvalues</w:t>
            </w:r>
          </w:p>
        </w:tc>
        <w:tc>
          <w:tcPr>
            <w:tcW w:w="3889" w:type="dxa"/>
            <w:gridSpan w:val="3"/>
            <w:vAlign w:val="center"/>
          </w:tcPr>
          <w:p w14:paraId="61514E98"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Extraction Sums of Squared Loadings</w:t>
            </w:r>
          </w:p>
        </w:tc>
      </w:tr>
      <w:tr w:rsidR="00582D08" w:rsidRPr="00F07616" w14:paraId="700D1E48" w14:textId="77777777" w:rsidTr="00582D08">
        <w:tc>
          <w:tcPr>
            <w:tcW w:w="0" w:type="auto"/>
            <w:vMerge/>
          </w:tcPr>
          <w:p w14:paraId="673533DD" w14:textId="77777777" w:rsidR="00582D08" w:rsidRPr="00F07616" w:rsidRDefault="00582D08" w:rsidP="00582D08">
            <w:pPr>
              <w:autoSpaceDE w:val="0"/>
              <w:autoSpaceDN w:val="0"/>
              <w:adjustRightInd w:val="0"/>
              <w:rPr>
                <w:rFonts w:ascii="Arial" w:hAnsi="Arial" w:cs="Arial"/>
                <w:color w:val="000000"/>
              </w:rPr>
            </w:pPr>
          </w:p>
        </w:tc>
        <w:tc>
          <w:tcPr>
            <w:tcW w:w="1037" w:type="dxa"/>
          </w:tcPr>
          <w:p w14:paraId="7F138916"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Total</w:t>
            </w:r>
          </w:p>
        </w:tc>
        <w:tc>
          <w:tcPr>
            <w:tcW w:w="1085" w:type="dxa"/>
          </w:tcPr>
          <w:p w14:paraId="2B7F0F19"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 of Variance</w:t>
            </w:r>
          </w:p>
        </w:tc>
        <w:tc>
          <w:tcPr>
            <w:tcW w:w="1600" w:type="dxa"/>
          </w:tcPr>
          <w:p w14:paraId="44730088"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Cumulative %</w:t>
            </w:r>
          </w:p>
        </w:tc>
        <w:tc>
          <w:tcPr>
            <w:tcW w:w="1120" w:type="dxa"/>
          </w:tcPr>
          <w:p w14:paraId="0AE84211"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Total</w:t>
            </w:r>
          </w:p>
        </w:tc>
        <w:tc>
          <w:tcPr>
            <w:tcW w:w="1205" w:type="dxa"/>
          </w:tcPr>
          <w:p w14:paraId="0B3B45CB"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 of Variance</w:t>
            </w:r>
          </w:p>
        </w:tc>
        <w:tc>
          <w:tcPr>
            <w:tcW w:w="0" w:type="auto"/>
          </w:tcPr>
          <w:p w14:paraId="7BF13863"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Cumulative %</w:t>
            </w:r>
          </w:p>
        </w:tc>
      </w:tr>
      <w:tr w:rsidR="00582D08" w:rsidRPr="00F07616" w14:paraId="56CFC8A3" w14:textId="77777777" w:rsidTr="00582D08">
        <w:trPr>
          <w:trHeight w:val="1305"/>
        </w:trPr>
        <w:tc>
          <w:tcPr>
            <w:tcW w:w="0" w:type="auto"/>
          </w:tcPr>
          <w:p w14:paraId="424F94C9"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w:t>
            </w:r>
          </w:p>
          <w:p w14:paraId="020BBAC4"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2</w:t>
            </w:r>
          </w:p>
          <w:p w14:paraId="17089938"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3</w:t>
            </w:r>
          </w:p>
          <w:p w14:paraId="3FEAACAC"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4</w:t>
            </w:r>
          </w:p>
          <w:p w14:paraId="28EF1D39"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5</w:t>
            </w:r>
          </w:p>
        </w:tc>
        <w:tc>
          <w:tcPr>
            <w:tcW w:w="1037" w:type="dxa"/>
          </w:tcPr>
          <w:p w14:paraId="7840EC45"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3.956</w:t>
            </w:r>
          </w:p>
          <w:p w14:paraId="6DB507B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.359</w:t>
            </w:r>
          </w:p>
          <w:p w14:paraId="54F663B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.340</w:t>
            </w:r>
          </w:p>
          <w:p w14:paraId="0B5CCBD6"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.207</w:t>
            </w:r>
          </w:p>
          <w:p w14:paraId="02048E7D"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.138</w:t>
            </w:r>
          </w:p>
        </w:tc>
        <w:tc>
          <w:tcPr>
            <w:tcW w:w="1085" w:type="dxa"/>
          </w:tcPr>
          <w:p w14:paraId="03DAF84D"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79.127</w:t>
            </w:r>
          </w:p>
          <w:p w14:paraId="02745FDF"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7.176</w:t>
            </w:r>
          </w:p>
          <w:p w14:paraId="458E9377"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6.810</w:t>
            </w:r>
          </w:p>
          <w:p w14:paraId="09BC264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4.131</w:t>
            </w:r>
          </w:p>
          <w:p w14:paraId="1215913E"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2.756</w:t>
            </w:r>
          </w:p>
        </w:tc>
        <w:tc>
          <w:tcPr>
            <w:tcW w:w="1600" w:type="dxa"/>
          </w:tcPr>
          <w:p w14:paraId="6071BF61"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79.127</w:t>
            </w:r>
          </w:p>
          <w:p w14:paraId="06C7CD80"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86.303</w:t>
            </w:r>
          </w:p>
          <w:p w14:paraId="3A235223"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93.112</w:t>
            </w:r>
          </w:p>
          <w:p w14:paraId="7812C9C0"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97.244</w:t>
            </w:r>
          </w:p>
          <w:p w14:paraId="03D2BE1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100.000</w:t>
            </w:r>
          </w:p>
        </w:tc>
        <w:tc>
          <w:tcPr>
            <w:tcW w:w="1120" w:type="dxa"/>
          </w:tcPr>
          <w:p w14:paraId="46D25AA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3.956</w:t>
            </w:r>
          </w:p>
        </w:tc>
        <w:tc>
          <w:tcPr>
            <w:tcW w:w="1205" w:type="dxa"/>
          </w:tcPr>
          <w:p w14:paraId="0EEBC52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79.127</w:t>
            </w:r>
          </w:p>
        </w:tc>
        <w:tc>
          <w:tcPr>
            <w:tcW w:w="0" w:type="auto"/>
          </w:tcPr>
          <w:p w14:paraId="05F6596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79.127</w:t>
            </w:r>
          </w:p>
        </w:tc>
      </w:tr>
    </w:tbl>
    <w:p w14:paraId="7C50EC5A" w14:textId="77777777" w:rsidR="00582D08" w:rsidRPr="00F07616" w:rsidRDefault="00582D08" w:rsidP="00582D08">
      <w:pPr>
        <w:spacing w:line="360" w:lineRule="auto"/>
        <w:jc w:val="both"/>
        <w:rPr>
          <w:rFonts w:asciiTheme="minorBidi" w:hAnsiTheme="minorBidi"/>
          <w:sz w:val="24"/>
          <w:szCs w:val="24"/>
        </w:rPr>
      </w:pPr>
    </w:p>
    <w:p w14:paraId="4788426A" w14:textId="77777777" w:rsidR="00582D08" w:rsidRPr="00F07616" w:rsidRDefault="00582D08" w:rsidP="00582D08">
      <w:pPr>
        <w:spacing w:line="360" w:lineRule="auto"/>
        <w:jc w:val="both"/>
        <w:rPr>
          <w:rFonts w:asciiTheme="minorBidi" w:hAnsiTheme="minorBidi"/>
          <w:sz w:val="24"/>
          <w:szCs w:val="24"/>
        </w:rPr>
      </w:pPr>
      <w:r w:rsidRPr="00F07616">
        <w:rPr>
          <w:rFonts w:asciiTheme="minorBidi" w:hAnsiTheme="minorBidi"/>
          <w:sz w:val="24"/>
          <w:szCs w:val="24"/>
        </w:rPr>
        <w:t>The above tables show the results of the dependent variable of the pilot test. And according to the above tables the researcher can know that the KMO value of the dependent variable is 0.874, which is obviously greater than 0.50, thus this result verifies that the job-hopping behaviour can be used as the dependent variable for the factor determination. Moreover, the Bartlett’s test result shows 0.000, which is obviously below 0.01%, thus there is a positive connection with job hopping behaviour being the dependent variable.</w:t>
      </w:r>
    </w:p>
    <w:p w14:paraId="5168B0F4" w14:textId="77777777" w:rsidR="00582D08" w:rsidRPr="00F07616" w:rsidRDefault="00582D08" w:rsidP="00582D08">
      <w:pPr>
        <w:rPr>
          <w:rFonts w:asciiTheme="minorBidi" w:hAnsiTheme="minorBidi"/>
          <w:b/>
          <w:bCs/>
        </w:rPr>
      </w:pPr>
      <w:r w:rsidRPr="00F07616">
        <w:rPr>
          <w:rFonts w:asciiTheme="minorBidi" w:hAnsiTheme="minorBidi"/>
          <w:b/>
          <w:bCs/>
        </w:rPr>
        <w:br w:type="page"/>
      </w:r>
    </w:p>
    <w:p w14:paraId="38594F51" w14:textId="77777777" w:rsidR="00582D08" w:rsidRPr="00DE0BB0" w:rsidRDefault="00582D08" w:rsidP="00582D08">
      <w:pPr>
        <w:pStyle w:val="Caption"/>
        <w:keepNext/>
        <w:spacing w:after="0"/>
        <w:jc w:val="center"/>
        <w:rPr>
          <w:rFonts w:ascii="Arial" w:hAnsi="Arial" w:cs="Arial"/>
          <w:b/>
          <w:color w:val="auto"/>
          <w:sz w:val="22"/>
          <w:szCs w:val="22"/>
        </w:rPr>
      </w:pPr>
      <w:bookmarkStart w:id="167" w:name="_Toc521409426"/>
      <w:bookmarkStart w:id="168" w:name="_Toc522369343"/>
      <w:r w:rsidRPr="00DE0BB0">
        <w:rPr>
          <w:rFonts w:ascii="Arial" w:hAnsi="Arial" w:cs="Arial"/>
          <w:b/>
          <w:color w:val="auto"/>
          <w:sz w:val="22"/>
          <w:szCs w:val="22"/>
        </w:rPr>
        <w:lastRenderedPageBreak/>
        <w:t xml:space="preserve">Table </w:t>
      </w:r>
      <w:r w:rsidRPr="00DE0BB0">
        <w:rPr>
          <w:rFonts w:ascii="Arial" w:hAnsi="Arial" w:cs="Arial"/>
          <w:b/>
          <w:color w:val="auto"/>
          <w:sz w:val="22"/>
          <w:szCs w:val="22"/>
        </w:rPr>
        <w:fldChar w:fldCharType="begin"/>
      </w:r>
      <w:r w:rsidRPr="00DE0BB0">
        <w:rPr>
          <w:rFonts w:ascii="Arial" w:hAnsi="Arial" w:cs="Arial"/>
          <w:b/>
          <w:color w:val="auto"/>
          <w:sz w:val="22"/>
          <w:szCs w:val="22"/>
        </w:rPr>
        <w:instrText xml:space="preserve"> SEQ Table \* ARABIC </w:instrText>
      </w:r>
      <w:r w:rsidRPr="00DE0BB0">
        <w:rPr>
          <w:rFonts w:ascii="Arial" w:hAnsi="Arial" w:cs="Arial"/>
          <w:b/>
          <w:color w:val="auto"/>
          <w:sz w:val="22"/>
          <w:szCs w:val="22"/>
        </w:rPr>
        <w:fldChar w:fldCharType="separate"/>
      </w:r>
      <w:r>
        <w:rPr>
          <w:rFonts w:ascii="Arial" w:hAnsi="Arial" w:cs="Arial"/>
          <w:b/>
          <w:noProof/>
          <w:color w:val="auto"/>
          <w:sz w:val="22"/>
          <w:szCs w:val="22"/>
        </w:rPr>
        <w:t>6</w:t>
      </w:r>
      <w:r w:rsidRPr="00DE0BB0">
        <w:rPr>
          <w:rFonts w:ascii="Arial" w:hAnsi="Arial" w:cs="Arial"/>
          <w:b/>
          <w:color w:val="auto"/>
          <w:sz w:val="22"/>
          <w:szCs w:val="22"/>
        </w:rPr>
        <w:fldChar w:fldCharType="end"/>
      </w:r>
      <w:r w:rsidRPr="00DE0BB0">
        <w:rPr>
          <w:rFonts w:ascii="Arial" w:hAnsi="Arial" w:cs="Arial"/>
          <w:b/>
          <w:color w:val="auto"/>
          <w:sz w:val="22"/>
          <w:szCs w:val="22"/>
        </w:rPr>
        <w:t>: KMO and Bartlett’s Test (Independent Variables)</w:t>
      </w:r>
      <w:bookmarkEnd w:id="167"/>
      <w:bookmarkEnd w:id="168"/>
    </w:p>
    <w:tbl>
      <w:tblPr>
        <w:tblStyle w:val="TableGrid1"/>
        <w:tblW w:w="0" w:type="auto"/>
        <w:tblLook w:val="04A0" w:firstRow="1" w:lastRow="0" w:firstColumn="1" w:lastColumn="0" w:noHBand="0" w:noVBand="1"/>
      </w:tblPr>
      <w:tblGrid>
        <w:gridCol w:w="6749"/>
        <w:gridCol w:w="1136"/>
      </w:tblGrid>
      <w:tr w:rsidR="00582D08" w:rsidRPr="00F07616" w14:paraId="28E3F73F" w14:textId="77777777" w:rsidTr="00582D08">
        <w:trPr>
          <w:trHeight w:val="399"/>
        </w:trPr>
        <w:tc>
          <w:tcPr>
            <w:tcW w:w="6749" w:type="dxa"/>
            <w:tcBorders>
              <w:top w:val="single" w:sz="24" w:space="0" w:color="auto"/>
              <w:left w:val="single" w:sz="24" w:space="0" w:color="auto"/>
              <w:bottom w:val="nil"/>
              <w:right w:val="single" w:sz="24" w:space="0" w:color="auto"/>
            </w:tcBorders>
          </w:tcPr>
          <w:p w14:paraId="5544A5A0" w14:textId="77777777" w:rsidR="00582D08" w:rsidRPr="00F07616" w:rsidRDefault="00582D08" w:rsidP="00582D08">
            <w:pPr>
              <w:autoSpaceDE w:val="0"/>
              <w:autoSpaceDN w:val="0"/>
              <w:adjustRightInd w:val="0"/>
              <w:spacing w:line="360" w:lineRule="auto"/>
              <w:rPr>
                <w:rFonts w:asciiTheme="minorBidi" w:hAnsiTheme="minorBidi"/>
              </w:rPr>
            </w:pPr>
            <w:r w:rsidRPr="00F07616">
              <w:rPr>
                <w:rFonts w:asciiTheme="minorBidi" w:hAnsiTheme="minorBidi"/>
              </w:rPr>
              <w:t>Kaiser-Meyer-Olkin Measure of Sampling Adequacy.</w:t>
            </w:r>
          </w:p>
        </w:tc>
        <w:tc>
          <w:tcPr>
            <w:tcW w:w="1136" w:type="dxa"/>
            <w:vMerge w:val="restart"/>
            <w:tcBorders>
              <w:top w:val="single" w:sz="24" w:space="0" w:color="auto"/>
              <w:left w:val="single" w:sz="24" w:space="0" w:color="auto"/>
              <w:right w:val="single" w:sz="24" w:space="0" w:color="auto"/>
            </w:tcBorders>
          </w:tcPr>
          <w:p w14:paraId="4592C4BD" w14:textId="77777777" w:rsidR="00582D08" w:rsidRPr="00F07616" w:rsidRDefault="00582D08" w:rsidP="00582D08">
            <w:pPr>
              <w:autoSpaceDE w:val="0"/>
              <w:autoSpaceDN w:val="0"/>
              <w:adjustRightInd w:val="0"/>
              <w:spacing w:line="360" w:lineRule="auto"/>
              <w:jc w:val="right"/>
              <w:rPr>
                <w:rFonts w:asciiTheme="minorBidi" w:hAnsiTheme="minorBidi"/>
              </w:rPr>
            </w:pPr>
            <w:r w:rsidRPr="00F07616">
              <w:rPr>
                <w:rFonts w:asciiTheme="minorBidi" w:hAnsiTheme="minorBidi"/>
              </w:rPr>
              <w:t>.833</w:t>
            </w:r>
          </w:p>
          <w:p w14:paraId="2A9269CB" w14:textId="77777777" w:rsidR="00582D08" w:rsidRPr="00F07616" w:rsidRDefault="00582D08" w:rsidP="00582D08">
            <w:pPr>
              <w:autoSpaceDE w:val="0"/>
              <w:autoSpaceDN w:val="0"/>
              <w:adjustRightInd w:val="0"/>
              <w:spacing w:line="360" w:lineRule="auto"/>
              <w:jc w:val="right"/>
              <w:rPr>
                <w:rFonts w:asciiTheme="minorBidi" w:hAnsiTheme="minorBidi"/>
              </w:rPr>
            </w:pPr>
            <w:r w:rsidRPr="00F07616">
              <w:rPr>
                <w:rFonts w:asciiTheme="minorBidi" w:hAnsiTheme="minorBidi"/>
              </w:rPr>
              <w:t>539.270</w:t>
            </w:r>
          </w:p>
          <w:p w14:paraId="4DF15023" w14:textId="77777777" w:rsidR="00582D08" w:rsidRPr="00F07616" w:rsidRDefault="00582D08" w:rsidP="00582D08">
            <w:pPr>
              <w:autoSpaceDE w:val="0"/>
              <w:autoSpaceDN w:val="0"/>
              <w:adjustRightInd w:val="0"/>
              <w:spacing w:line="360" w:lineRule="auto"/>
              <w:jc w:val="right"/>
              <w:rPr>
                <w:rFonts w:asciiTheme="minorBidi" w:hAnsiTheme="minorBidi"/>
              </w:rPr>
            </w:pPr>
            <w:r w:rsidRPr="00F07616">
              <w:rPr>
                <w:rFonts w:asciiTheme="minorBidi" w:hAnsiTheme="minorBidi"/>
              </w:rPr>
              <w:t>105</w:t>
            </w:r>
          </w:p>
          <w:p w14:paraId="3D9C1BD1" w14:textId="77777777" w:rsidR="00582D08" w:rsidRPr="00F07616" w:rsidRDefault="00582D08" w:rsidP="00582D08">
            <w:pPr>
              <w:autoSpaceDE w:val="0"/>
              <w:autoSpaceDN w:val="0"/>
              <w:adjustRightInd w:val="0"/>
              <w:spacing w:line="360" w:lineRule="auto"/>
              <w:jc w:val="right"/>
              <w:rPr>
                <w:rFonts w:asciiTheme="minorBidi" w:hAnsiTheme="minorBidi"/>
              </w:rPr>
            </w:pPr>
            <w:r w:rsidRPr="00F07616">
              <w:rPr>
                <w:rFonts w:asciiTheme="minorBidi" w:hAnsiTheme="minorBidi"/>
              </w:rPr>
              <w:t>.000</w:t>
            </w:r>
          </w:p>
        </w:tc>
      </w:tr>
      <w:tr w:rsidR="00582D08" w:rsidRPr="00F07616" w14:paraId="0F07A3BB" w14:textId="77777777" w:rsidTr="00582D08">
        <w:trPr>
          <w:trHeight w:val="828"/>
        </w:trPr>
        <w:tc>
          <w:tcPr>
            <w:tcW w:w="6749" w:type="dxa"/>
            <w:tcBorders>
              <w:top w:val="nil"/>
              <w:left w:val="single" w:sz="24" w:space="0" w:color="auto"/>
              <w:bottom w:val="single" w:sz="24" w:space="0" w:color="auto"/>
              <w:right w:val="single" w:sz="24" w:space="0" w:color="auto"/>
            </w:tcBorders>
          </w:tcPr>
          <w:p w14:paraId="4C90E8F4" w14:textId="77777777" w:rsidR="00582D08" w:rsidRPr="00F07616" w:rsidRDefault="00582D08" w:rsidP="00582D08">
            <w:pPr>
              <w:autoSpaceDE w:val="0"/>
              <w:autoSpaceDN w:val="0"/>
              <w:adjustRightInd w:val="0"/>
              <w:spacing w:line="360" w:lineRule="auto"/>
              <w:rPr>
                <w:rFonts w:asciiTheme="minorBidi" w:hAnsiTheme="minorBidi"/>
              </w:rPr>
            </w:pPr>
            <w:r w:rsidRPr="00F07616">
              <w:rPr>
                <w:rFonts w:asciiTheme="minorBidi" w:hAnsiTheme="minorBidi"/>
              </w:rPr>
              <w:t>Approx. Chi-Square</w:t>
            </w:r>
          </w:p>
          <w:p w14:paraId="6E45B3E7" w14:textId="77777777" w:rsidR="00582D08" w:rsidRPr="00F07616" w:rsidRDefault="00582D08" w:rsidP="00582D08">
            <w:pPr>
              <w:autoSpaceDE w:val="0"/>
              <w:autoSpaceDN w:val="0"/>
              <w:adjustRightInd w:val="0"/>
              <w:spacing w:line="360" w:lineRule="auto"/>
              <w:rPr>
                <w:rFonts w:asciiTheme="minorBidi" w:hAnsiTheme="minorBidi"/>
              </w:rPr>
            </w:pPr>
            <w:r w:rsidRPr="00F07616">
              <w:rPr>
                <w:rFonts w:asciiTheme="minorBidi" w:hAnsiTheme="minorBidi"/>
              </w:rPr>
              <w:t>Bartlett’s Test of Sphericity                  df</w:t>
            </w:r>
          </w:p>
          <w:p w14:paraId="031387E7" w14:textId="77777777" w:rsidR="00582D08" w:rsidRPr="00F07616" w:rsidRDefault="00582D08" w:rsidP="00582D08">
            <w:pPr>
              <w:autoSpaceDE w:val="0"/>
              <w:autoSpaceDN w:val="0"/>
              <w:adjustRightInd w:val="0"/>
              <w:spacing w:line="360" w:lineRule="auto"/>
              <w:rPr>
                <w:rFonts w:asciiTheme="minorBidi" w:hAnsiTheme="minorBidi"/>
              </w:rPr>
            </w:pPr>
            <w:r w:rsidRPr="00F07616">
              <w:rPr>
                <w:rFonts w:asciiTheme="minorBidi" w:hAnsiTheme="minorBidi"/>
              </w:rPr>
              <w:t>Sig.</w:t>
            </w:r>
          </w:p>
        </w:tc>
        <w:tc>
          <w:tcPr>
            <w:tcW w:w="1136" w:type="dxa"/>
            <w:vMerge/>
            <w:tcBorders>
              <w:left w:val="single" w:sz="24" w:space="0" w:color="auto"/>
              <w:bottom w:val="single" w:sz="24" w:space="0" w:color="auto"/>
              <w:right w:val="single" w:sz="24" w:space="0" w:color="auto"/>
            </w:tcBorders>
          </w:tcPr>
          <w:p w14:paraId="1F515A73" w14:textId="77777777" w:rsidR="00582D08" w:rsidRPr="00F07616" w:rsidRDefault="00582D08" w:rsidP="00582D08">
            <w:pPr>
              <w:autoSpaceDE w:val="0"/>
              <w:autoSpaceDN w:val="0"/>
              <w:adjustRightInd w:val="0"/>
              <w:spacing w:line="360" w:lineRule="auto"/>
              <w:jc w:val="right"/>
              <w:rPr>
                <w:rFonts w:asciiTheme="minorBidi" w:hAnsiTheme="minorBidi"/>
              </w:rPr>
            </w:pPr>
          </w:p>
        </w:tc>
      </w:tr>
    </w:tbl>
    <w:p w14:paraId="3320FF05" w14:textId="77777777" w:rsidR="00582D08" w:rsidRPr="00F07616" w:rsidRDefault="00582D08" w:rsidP="00582D08">
      <w:pPr>
        <w:autoSpaceDE w:val="0"/>
        <w:autoSpaceDN w:val="0"/>
        <w:adjustRightInd w:val="0"/>
        <w:spacing w:after="0" w:line="240" w:lineRule="auto"/>
        <w:rPr>
          <w:rFonts w:asciiTheme="minorBidi" w:hAnsiTheme="minorBidi"/>
          <w:b/>
          <w:bCs/>
        </w:rPr>
      </w:pPr>
    </w:p>
    <w:p w14:paraId="13E4449A" w14:textId="77777777" w:rsidR="00582D08" w:rsidRPr="00DE0BB0" w:rsidRDefault="00582D08" w:rsidP="00582D08">
      <w:pPr>
        <w:pStyle w:val="Caption"/>
        <w:keepNext/>
        <w:spacing w:after="0"/>
        <w:jc w:val="center"/>
        <w:rPr>
          <w:rFonts w:ascii="Arial" w:hAnsi="Arial" w:cs="Arial"/>
          <w:b/>
          <w:i w:val="0"/>
          <w:color w:val="auto"/>
          <w:sz w:val="22"/>
          <w:szCs w:val="22"/>
        </w:rPr>
      </w:pPr>
      <w:bookmarkStart w:id="169" w:name="_Toc521409427"/>
      <w:bookmarkStart w:id="170" w:name="_Toc522369344"/>
      <w:r w:rsidRPr="00DE0BB0">
        <w:rPr>
          <w:rFonts w:ascii="Arial" w:hAnsi="Arial" w:cs="Arial"/>
          <w:b/>
          <w:i w:val="0"/>
          <w:color w:val="auto"/>
          <w:sz w:val="22"/>
          <w:szCs w:val="22"/>
        </w:rPr>
        <w:t xml:space="preserve">Table </w:t>
      </w:r>
      <w:r w:rsidRPr="00DE0BB0">
        <w:rPr>
          <w:rFonts w:ascii="Arial" w:hAnsi="Arial" w:cs="Arial"/>
          <w:b/>
          <w:i w:val="0"/>
          <w:color w:val="auto"/>
          <w:sz w:val="22"/>
          <w:szCs w:val="22"/>
        </w:rPr>
        <w:fldChar w:fldCharType="begin"/>
      </w:r>
      <w:r w:rsidRPr="00DE0BB0">
        <w:rPr>
          <w:rFonts w:ascii="Arial" w:hAnsi="Arial" w:cs="Arial"/>
          <w:b/>
          <w:i w:val="0"/>
          <w:color w:val="auto"/>
          <w:sz w:val="22"/>
          <w:szCs w:val="22"/>
        </w:rPr>
        <w:instrText xml:space="preserve"> SEQ Table \* ARABIC </w:instrText>
      </w:r>
      <w:r w:rsidRPr="00DE0BB0">
        <w:rPr>
          <w:rFonts w:ascii="Arial" w:hAnsi="Arial" w:cs="Arial"/>
          <w:b/>
          <w:i w:val="0"/>
          <w:color w:val="auto"/>
          <w:sz w:val="22"/>
          <w:szCs w:val="22"/>
        </w:rPr>
        <w:fldChar w:fldCharType="separate"/>
      </w:r>
      <w:r>
        <w:rPr>
          <w:rFonts w:ascii="Arial" w:hAnsi="Arial" w:cs="Arial"/>
          <w:b/>
          <w:i w:val="0"/>
          <w:noProof/>
          <w:color w:val="auto"/>
          <w:sz w:val="22"/>
          <w:szCs w:val="22"/>
        </w:rPr>
        <w:t>7</w:t>
      </w:r>
      <w:r w:rsidRPr="00DE0BB0">
        <w:rPr>
          <w:rFonts w:ascii="Arial" w:hAnsi="Arial" w:cs="Arial"/>
          <w:b/>
          <w:i w:val="0"/>
          <w:color w:val="auto"/>
          <w:sz w:val="22"/>
          <w:szCs w:val="22"/>
        </w:rPr>
        <w:fldChar w:fldCharType="end"/>
      </w:r>
      <w:r w:rsidRPr="00DE0BB0">
        <w:rPr>
          <w:rFonts w:ascii="Arial" w:hAnsi="Arial" w:cs="Arial"/>
          <w:b/>
          <w:i w:val="0"/>
          <w:color w:val="auto"/>
          <w:sz w:val="22"/>
          <w:szCs w:val="22"/>
        </w:rPr>
        <w:t>: Communalities (Independent Variables)</w:t>
      </w:r>
      <w:bookmarkEnd w:id="169"/>
      <w:bookmarkEnd w:id="170"/>
    </w:p>
    <w:tbl>
      <w:tblPr>
        <w:tblStyle w:val="TableGrid1"/>
        <w:tblW w:w="0" w:type="auto"/>
        <w:tblLook w:val="04A0" w:firstRow="1" w:lastRow="0" w:firstColumn="1" w:lastColumn="0" w:noHBand="0" w:noVBand="1"/>
      </w:tblPr>
      <w:tblGrid>
        <w:gridCol w:w="5875"/>
        <w:gridCol w:w="1107"/>
        <w:gridCol w:w="1195"/>
      </w:tblGrid>
      <w:tr w:rsidR="00582D08" w:rsidRPr="00F07616" w14:paraId="19AA98F8" w14:textId="77777777" w:rsidTr="00582D08">
        <w:tc>
          <w:tcPr>
            <w:tcW w:w="6232" w:type="dxa"/>
            <w:tcBorders>
              <w:top w:val="single" w:sz="24" w:space="0" w:color="auto"/>
              <w:left w:val="single" w:sz="24" w:space="0" w:color="auto"/>
              <w:bottom w:val="single" w:sz="24" w:space="0" w:color="auto"/>
              <w:right w:val="single" w:sz="24" w:space="0" w:color="auto"/>
            </w:tcBorders>
          </w:tcPr>
          <w:p w14:paraId="37287CFF" w14:textId="77777777" w:rsidR="00582D08" w:rsidRPr="00F07616" w:rsidRDefault="00582D08" w:rsidP="00582D08">
            <w:pPr>
              <w:autoSpaceDE w:val="0"/>
              <w:autoSpaceDN w:val="0"/>
              <w:adjustRightInd w:val="0"/>
              <w:rPr>
                <w:rFonts w:ascii="Arial" w:hAnsi="Arial" w:cs="Arial"/>
                <w:color w:val="000000"/>
              </w:rPr>
            </w:pPr>
          </w:p>
        </w:tc>
        <w:tc>
          <w:tcPr>
            <w:tcW w:w="1134" w:type="dxa"/>
            <w:tcBorders>
              <w:top w:val="single" w:sz="24" w:space="0" w:color="auto"/>
              <w:left w:val="single" w:sz="24" w:space="0" w:color="auto"/>
              <w:bottom w:val="single" w:sz="24" w:space="0" w:color="auto"/>
              <w:right w:val="single" w:sz="24" w:space="0" w:color="auto"/>
            </w:tcBorders>
          </w:tcPr>
          <w:p w14:paraId="27500D31"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Initial</w:t>
            </w:r>
          </w:p>
        </w:tc>
        <w:tc>
          <w:tcPr>
            <w:tcW w:w="1195" w:type="dxa"/>
            <w:tcBorders>
              <w:top w:val="single" w:sz="24" w:space="0" w:color="auto"/>
              <w:left w:val="single" w:sz="24" w:space="0" w:color="auto"/>
              <w:bottom w:val="single" w:sz="24" w:space="0" w:color="auto"/>
              <w:right w:val="single" w:sz="24" w:space="0" w:color="auto"/>
            </w:tcBorders>
          </w:tcPr>
          <w:p w14:paraId="4516E060"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Extraction</w:t>
            </w:r>
          </w:p>
        </w:tc>
      </w:tr>
      <w:tr w:rsidR="00582D08" w:rsidRPr="00F07616" w14:paraId="5A218CBD" w14:textId="77777777" w:rsidTr="00582D08">
        <w:trPr>
          <w:trHeight w:val="1548"/>
        </w:trPr>
        <w:tc>
          <w:tcPr>
            <w:tcW w:w="6232" w:type="dxa"/>
            <w:tcBorders>
              <w:top w:val="single" w:sz="24" w:space="0" w:color="auto"/>
              <w:left w:val="single" w:sz="24" w:space="0" w:color="auto"/>
              <w:bottom w:val="single" w:sz="24" w:space="0" w:color="auto"/>
              <w:right w:val="single" w:sz="24" w:space="0" w:color="auto"/>
            </w:tcBorders>
          </w:tcPr>
          <w:p w14:paraId="40BB309E"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 I am satisfied with my current salary.</w:t>
            </w:r>
          </w:p>
          <w:p w14:paraId="68450506"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2. I think my current wage/ salary is comparable to the standard income in this industry.</w:t>
            </w:r>
          </w:p>
          <w:p w14:paraId="3ADE9909"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3.</w:t>
            </w:r>
            <w:r w:rsidRPr="00F07616">
              <w:rPr>
                <w:lang w:val="en-US"/>
              </w:rPr>
              <w:t xml:space="preserve"> </w:t>
            </w:r>
            <w:r w:rsidRPr="00F07616">
              <w:rPr>
                <w:rFonts w:ascii="Arial" w:hAnsi="Arial" w:cs="Arial"/>
                <w:color w:val="000000"/>
              </w:rPr>
              <w:t xml:space="preserve">I think that my hard work is proportional to my income. </w:t>
            </w:r>
          </w:p>
          <w:p w14:paraId="08A1D0A7"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4. I believe that my income is appropriate to my position and qualification.</w:t>
            </w:r>
          </w:p>
          <w:p w14:paraId="42CE5D1A"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5. I think that the annual salary increment is acceptable when compared to other companies in the industry.</w:t>
            </w:r>
          </w:p>
          <w:p w14:paraId="01D67E66"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6.</w:t>
            </w:r>
            <w:r w:rsidRPr="00F07616">
              <w:rPr>
                <w:lang w:val="en-US"/>
              </w:rPr>
              <w:t xml:space="preserve"> </w:t>
            </w:r>
            <w:r w:rsidRPr="00F07616">
              <w:rPr>
                <w:rFonts w:ascii="Arial" w:hAnsi="Arial" w:cs="Arial"/>
                <w:color w:val="000000"/>
              </w:rPr>
              <w:t>I am contented with this type of work.</w:t>
            </w:r>
          </w:p>
          <w:p w14:paraId="1CBBBB44"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7. I am enjoying this job.</w:t>
            </w:r>
          </w:p>
          <w:p w14:paraId="690BD99F"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8. I able to develop my career through this job.</w:t>
            </w:r>
          </w:p>
          <w:p w14:paraId="06A8A944"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9. I feel I am important when I do this work.</w:t>
            </w:r>
          </w:p>
          <w:p w14:paraId="0F725CE3"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10. I think my job is very interesting and satisfying.</w:t>
            </w:r>
          </w:p>
          <w:p w14:paraId="3162395F"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11. The physical working condition of my workplace is very good.</w:t>
            </w:r>
          </w:p>
          <w:p w14:paraId="203FC13D"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12. The method of evaluation is reasonable in my workplace.</w:t>
            </w:r>
          </w:p>
          <w:p w14:paraId="48E4FED3"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13. I am satisfied with my working time and privileges offered.</w:t>
            </w:r>
          </w:p>
          <w:p w14:paraId="1410D14D"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14.</w:t>
            </w:r>
            <w:r w:rsidRPr="00F07616">
              <w:rPr>
                <w:lang w:val="en-US"/>
              </w:rPr>
              <w:t xml:space="preserve"> </w:t>
            </w:r>
            <w:r w:rsidRPr="00F07616">
              <w:rPr>
                <w:rFonts w:ascii="Arial" w:hAnsi="Arial" w:cs="Arial"/>
                <w:color w:val="000000"/>
              </w:rPr>
              <w:t>My company is always moving toward to improve ways of doing things.</w:t>
            </w:r>
          </w:p>
          <w:p w14:paraId="643A38FC"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15.</w:t>
            </w:r>
            <w:r w:rsidRPr="00F07616">
              <w:rPr>
                <w:lang w:val="en-US"/>
              </w:rPr>
              <w:t xml:space="preserve"> </w:t>
            </w:r>
            <w:r w:rsidRPr="00F07616">
              <w:rPr>
                <w:rFonts w:ascii="Arial" w:hAnsi="Arial" w:cs="Arial"/>
                <w:color w:val="000000"/>
              </w:rPr>
              <w:t>My company is always utilizing new technologies to work.</w:t>
            </w:r>
          </w:p>
        </w:tc>
        <w:tc>
          <w:tcPr>
            <w:tcW w:w="1134" w:type="dxa"/>
            <w:tcBorders>
              <w:top w:val="single" w:sz="24" w:space="0" w:color="auto"/>
              <w:left w:val="single" w:sz="24" w:space="0" w:color="auto"/>
              <w:bottom w:val="single" w:sz="24" w:space="0" w:color="auto"/>
              <w:right w:val="single" w:sz="24" w:space="0" w:color="auto"/>
            </w:tcBorders>
          </w:tcPr>
          <w:p w14:paraId="28A8F65D"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750006F4" w14:textId="77777777" w:rsidR="00582D08" w:rsidRPr="00F07616" w:rsidRDefault="00582D08" w:rsidP="00582D08">
            <w:pPr>
              <w:autoSpaceDE w:val="0"/>
              <w:autoSpaceDN w:val="0"/>
              <w:adjustRightInd w:val="0"/>
              <w:jc w:val="right"/>
              <w:rPr>
                <w:rFonts w:ascii="Arial" w:hAnsi="Arial" w:cs="Arial"/>
                <w:color w:val="000000"/>
              </w:rPr>
            </w:pPr>
          </w:p>
          <w:p w14:paraId="1D17AF2F"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30A8715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4910290F" w14:textId="77777777" w:rsidR="00582D08" w:rsidRPr="00F07616" w:rsidRDefault="00582D08" w:rsidP="00582D08">
            <w:pPr>
              <w:autoSpaceDE w:val="0"/>
              <w:autoSpaceDN w:val="0"/>
              <w:adjustRightInd w:val="0"/>
              <w:jc w:val="right"/>
              <w:rPr>
                <w:rFonts w:ascii="Arial" w:hAnsi="Arial" w:cs="Arial"/>
                <w:color w:val="000000"/>
              </w:rPr>
            </w:pPr>
          </w:p>
          <w:p w14:paraId="0C040F3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12C8D155" w14:textId="77777777" w:rsidR="00582D08" w:rsidRPr="00F07616" w:rsidRDefault="00582D08" w:rsidP="00582D08">
            <w:pPr>
              <w:autoSpaceDE w:val="0"/>
              <w:autoSpaceDN w:val="0"/>
              <w:adjustRightInd w:val="0"/>
              <w:jc w:val="right"/>
              <w:rPr>
                <w:rFonts w:ascii="Arial" w:hAnsi="Arial" w:cs="Arial"/>
                <w:color w:val="000000"/>
              </w:rPr>
            </w:pPr>
          </w:p>
          <w:p w14:paraId="3D13524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2947D0DF"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4324D081"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765FC85D"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5396A061"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5493882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3ADBDF25" w14:textId="77777777" w:rsidR="00582D08" w:rsidRPr="00F07616" w:rsidRDefault="00582D08" w:rsidP="00582D08">
            <w:pPr>
              <w:autoSpaceDE w:val="0"/>
              <w:autoSpaceDN w:val="0"/>
              <w:adjustRightInd w:val="0"/>
              <w:jc w:val="right"/>
              <w:rPr>
                <w:rFonts w:ascii="Arial" w:hAnsi="Arial" w:cs="Arial"/>
                <w:color w:val="000000"/>
              </w:rPr>
            </w:pPr>
          </w:p>
          <w:p w14:paraId="200C5C25"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359E1CBB" w14:textId="77777777" w:rsidR="00496A4B" w:rsidRDefault="00496A4B" w:rsidP="00582D08">
            <w:pPr>
              <w:autoSpaceDE w:val="0"/>
              <w:autoSpaceDN w:val="0"/>
              <w:adjustRightInd w:val="0"/>
              <w:jc w:val="right"/>
              <w:rPr>
                <w:rFonts w:ascii="Arial" w:hAnsi="Arial" w:cs="Arial"/>
                <w:color w:val="000000"/>
              </w:rPr>
            </w:pPr>
          </w:p>
          <w:p w14:paraId="1537B8C8" w14:textId="798670B1"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52379E48" w14:textId="77777777" w:rsidR="00496A4B" w:rsidRDefault="00496A4B" w:rsidP="00582D08">
            <w:pPr>
              <w:autoSpaceDE w:val="0"/>
              <w:autoSpaceDN w:val="0"/>
              <w:adjustRightInd w:val="0"/>
              <w:jc w:val="right"/>
              <w:rPr>
                <w:rFonts w:ascii="Arial" w:hAnsi="Arial" w:cs="Arial"/>
                <w:color w:val="000000"/>
              </w:rPr>
            </w:pPr>
          </w:p>
          <w:p w14:paraId="15B8931F" w14:textId="74E6B841"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64F0C428" w14:textId="77777777" w:rsidR="00582D08" w:rsidRPr="00F07616" w:rsidRDefault="00582D08" w:rsidP="00582D08">
            <w:pPr>
              <w:autoSpaceDE w:val="0"/>
              <w:autoSpaceDN w:val="0"/>
              <w:adjustRightInd w:val="0"/>
              <w:jc w:val="right"/>
              <w:rPr>
                <w:rFonts w:ascii="Arial" w:hAnsi="Arial" w:cs="Arial"/>
                <w:color w:val="000000"/>
              </w:rPr>
            </w:pPr>
          </w:p>
          <w:p w14:paraId="03A21FB5"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7D35987C" w14:textId="77777777" w:rsidR="00496A4B" w:rsidRDefault="00496A4B" w:rsidP="00582D08">
            <w:pPr>
              <w:autoSpaceDE w:val="0"/>
              <w:autoSpaceDN w:val="0"/>
              <w:adjustRightInd w:val="0"/>
              <w:jc w:val="right"/>
              <w:rPr>
                <w:rFonts w:ascii="Arial" w:hAnsi="Arial" w:cs="Arial"/>
                <w:color w:val="000000"/>
              </w:rPr>
            </w:pPr>
          </w:p>
          <w:p w14:paraId="7DA708D0" w14:textId="1785A5C8"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tc>
        <w:tc>
          <w:tcPr>
            <w:tcW w:w="1195" w:type="dxa"/>
            <w:tcBorders>
              <w:top w:val="single" w:sz="24" w:space="0" w:color="auto"/>
              <w:left w:val="single" w:sz="24" w:space="0" w:color="auto"/>
              <w:bottom w:val="single" w:sz="24" w:space="0" w:color="auto"/>
              <w:right w:val="single" w:sz="24" w:space="0" w:color="auto"/>
            </w:tcBorders>
          </w:tcPr>
          <w:p w14:paraId="0C0A1E4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.745</w:t>
            </w:r>
          </w:p>
          <w:p w14:paraId="7B3785D7" w14:textId="77777777" w:rsidR="00582D08" w:rsidRPr="00F07616" w:rsidRDefault="00582D08" w:rsidP="00582D08">
            <w:pPr>
              <w:autoSpaceDE w:val="0"/>
              <w:autoSpaceDN w:val="0"/>
              <w:adjustRightInd w:val="0"/>
              <w:jc w:val="right"/>
              <w:rPr>
                <w:rFonts w:ascii="Arial" w:hAnsi="Arial" w:cs="Arial"/>
                <w:color w:val="000000"/>
              </w:rPr>
            </w:pPr>
          </w:p>
          <w:p w14:paraId="1C168E55"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.702</w:t>
            </w:r>
          </w:p>
          <w:p w14:paraId="285F04D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.738</w:t>
            </w:r>
          </w:p>
          <w:p w14:paraId="604A2551" w14:textId="77777777" w:rsidR="00582D08" w:rsidRPr="00F07616" w:rsidRDefault="00582D08" w:rsidP="00582D08">
            <w:pPr>
              <w:autoSpaceDE w:val="0"/>
              <w:autoSpaceDN w:val="0"/>
              <w:adjustRightInd w:val="0"/>
              <w:jc w:val="right"/>
              <w:rPr>
                <w:rFonts w:ascii="Arial" w:hAnsi="Arial" w:cs="Arial"/>
                <w:color w:val="000000"/>
              </w:rPr>
            </w:pPr>
          </w:p>
          <w:p w14:paraId="17867383"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.841</w:t>
            </w:r>
          </w:p>
          <w:p w14:paraId="1C0A2F53" w14:textId="77777777" w:rsidR="00582D08" w:rsidRPr="00F07616" w:rsidRDefault="00582D08" w:rsidP="00582D08">
            <w:pPr>
              <w:autoSpaceDE w:val="0"/>
              <w:autoSpaceDN w:val="0"/>
              <w:adjustRightInd w:val="0"/>
              <w:jc w:val="right"/>
              <w:rPr>
                <w:rFonts w:ascii="Arial" w:hAnsi="Arial" w:cs="Arial"/>
                <w:color w:val="000000"/>
              </w:rPr>
            </w:pPr>
          </w:p>
          <w:p w14:paraId="4DC6489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.799</w:t>
            </w:r>
          </w:p>
          <w:p w14:paraId="4ADC711F"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.670</w:t>
            </w:r>
          </w:p>
          <w:p w14:paraId="05EC940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.845</w:t>
            </w:r>
          </w:p>
          <w:p w14:paraId="5FF84568"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.874</w:t>
            </w:r>
          </w:p>
          <w:p w14:paraId="528B97B3"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.729</w:t>
            </w:r>
          </w:p>
          <w:p w14:paraId="50477D9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.861</w:t>
            </w:r>
          </w:p>
          <w:p w14:paraId="61AA5309" w14:textId="77777777" w:rsidR="00582D08" w:rsidRPr="00F07616" w:rsidRDefault="00582D08" w:rsidP="00582D08">
            <w:pPr>
              <w:autoSpaceDE w:val="0"/>
              <w:autoSpaceDN w:val="0"/>
              <w:adjustRightInd w:val="0"/>
              <w:jc w:val="right"/>
              <w:rPr>
                <w:rFonts w:ascii="Arial" w:hAnsi="Arial" w:cs="Arial"/>
                <w:color w:val="000000"/>
              </w:rPr>
            </w:pPr>
          </w:p>
          <w:p w14:paraId="5E407528"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.846</w:t>
            </w:r>
          </w:p>
          <w:p w14:paraId="3DEE2AA4" w14:textId="77777777" w:rsidR="00496A4B" w:rsidRDefault="00496A4B" w:rsidP="00582D08">
            <w:pPr>
              <w:autoSpaceDE w:val="0"/>
              <w:autoSpaceDN w:val="0"/>
              <w:adjustRightInd w:val="0"/>
              <w:jc w:val="right"/>
              <w:rPr>
                <w:rFonts w:ascii="Arial" w:hAnsi="Arial" w:cs="Arial"/>
                <w:color w:val="000000"/>
              </w:rPr>
            </w:pPr>
          </w:p>
          <w:p w14:paraId="69DB6728" w14:textId="0DC0F11A"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.758</w:t>
            </w:r>
          </w:p>
          <w:p w14:paraId="7618389D" w14:textId="77777777" w:rsidR="00496A4B" w:rsidRDefault="00496A4B" w:rsidP="00582D08">
            <w:pPr>
              <w:autoSpaceDE w:val="0"/>
              <w:autoSpaceDN w:val="0"/>
              <w:adjustRightInd w:val="0"/>
              <w:jc w:val="right"/>
              <w:rPr>
                <w:rFonts w:ascii="Arial" w:hAnsi="Arial" w:cs="Arial"/>
                <w:color w:val="000000"/>
              </w:rPr>
            </w:pPr>
          </w:p>
          <w:p w14:paraId="21114B64" w14:textId="3AC015FC"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.684</w:t>
            </w:r>
          </w:p>
          <w:p w14:paraId="2F85F759" w14:textId="77777777" w:rsidR="00582D08" w:rsidRPr="00F07616" w:rsidRDefault="00582D08" w:rsidP="00582D08">
            <w:pPr>
              <w:autoSpaceDE w:val="0"/>
              <w:autoSpaceDN w:val="0"/>
              <w:adjustRightInd w:val="0"/>
              <w:jc w:val="right"/>
              <w:rPr>
                <w:rFonts w:ascii="Arial" w:hAnsi="Arial" w:cs="Arial"/>
                <w:color w:val="000000"/>
              </w:rPr>
            </w:pPr>
          </w:p>
          <w:p w14:paraId="416ED7C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.820</w:t>
            </w:r>
          </w:p>
          <w:p w14:paraId="6B3F6159" w14:textId="77777777" w:rsidR="00496A4B" w:rsidRDefault="00496A4B" w:rsidP="00582D08">
            <w:pPr>
              <w:autoSpaceDE w:val="0"/>
              <w:autoSpaceDN w:val="0"/>
              <w:adjustRightInd w:val="0"/>
              <w:jc w:val="right"/>
              <w:rPr>
                <w:rFonts w:ascii="Arial" w:hAnsi="Arial" w:cs="Arial"/>
                <w:color w:val="000000"/>
              </w:rPr>
            </w:pPr>
          </w:p>
          <w:p w14:paraId="54584A27" w14:textId="0C27BB0C"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.705</w:t>
            </w:r>
          </w:p>
        </w:tc>
      </w:tr>
    </w:tbl>
    <w:p w14:paraId="54210EF1" w14:textId="77777777" w:rsidR="00582D08" w:rsidRPr="00DE0BB0" w:rsidRDefault="00582D08" w:rsidP="00582D08">
      <w:pPr>
        <w:spacing w:after="0" w:line="360" w:lineRule="auto"/>
        <w:jc w:val="center"/>
        <w:rPr>
          <w:rFonts w:ascii="Arial" w:hAnsi="Arial" w:cs="Arial"/>
          <w:b/>
        </w:rPr>
      </w:pPr>
    </w:p>
    <w:p w14:paraId="13471D0E" w14:textId="77777777" w:rsidR="00582D08" w:rsidRPr="00DE0BB0" w:rsidRDefault="00582D08" w:rsidP="00582D08">
      <w:pPr>
        <w:pStyle w:val="Caption"/>
        <w:keepNext/>
        <w:spacing w:after="0"/>
        <w:jc w:val="center"/>
        <w:rPr>
          <w:rFonts w:ascii="Arial" w:hAnsi="Arial" w:cs="Arial"/>
          <w:b/>
          <w:i w:val="0"/>
          <w:color w:val="auto"/>
          <w:sz w:val="22"/>
          <w:szCs w:val="22"/>
        </w:rPr>
      </w:pPr>
      <w:bookmarkStart w:id="171" w:name="_Toc521409428"/>
      <w:bookmarkStart w:id="172" w:name="_Toc522369345"/>
      <w:r w:rsidRPr="00DE0BB0">
        <w:rPr>
          <w:rFonts w:ascii="Arial" w:hAnsi="Arial" w:cs="Arial"/>
          <w:b/>
          <w:i w:val="0"/>
          <w:color w:val="auto"/>
          <w:sz w:val="22"/>
          <w:szCs w:val="22"/>
        </w:rPr>
        <w:t xml:space="preserve">Table </w:t>
      </w:r>
      <w:r w:rsidRPr="00DE0BB0">
        <w:rPr>
          <w:rFonts w:ascii="Arial" w:hAnsi="Arial" w:cs="Arial"/>
          <w:b/>
          <w:i w:val="0"/>
          <w:color w:val="auto"/>
          <w:sz w:val="22"/>
          <w:szCs w:val="22"/>
        </w:rPr>
        <w:fldChar w:fldCharType="begin"/>
      </w:r>
      <w:r w:rsidRPr="00DE0BB0">
        <w:rPr>
          <w:rFonts w:ascii="Arial" w:hAnsi="Arial" w:cs="Arial"/>
          <w:b/>
          <w:i w:val="0"/>
          <w:color w:val="auto"/>
          <w:sz w:val="22"/>
          <w:szCs w:val="22"/>
        </w:rPr>
        <w:instrText xml:space="preserve"> SEQ Table \* ARABIC </w:instrText>
      </w:r>
      <w:r w:rsidRPr="00DE0BB0">
        <w:rPr>
          <w:rFonts w:ascii="Arial" w:hAnsi="Arial" w:cs="Arial"/>
          <w:b/>
          <w:i w:val="0"/>
          <w:color w:val="auto"/>
          <w:sz w:val="22"/>
          <w:szCs w:val="22"/>
        </w:rPr>
        <w:fldChar w:fldCharType="separate"/>
      </w:r>
      <w:r>
        <w:rPr>
          <w:rFonts w:ascii="Arial" w:hAnsi="Arial" w:cs="Arial"/>
          <w:b/>
          <w:i w:val="0"/>
          <w:noProof/>
          <w:color w:val="auto"/>
          <w:sz w:val="22"/>
          <w:szCs w:val="22"/>
        </w:rPr>
        <w:t>8</w:t>
      </w:r>
      <w:r w:rsidRPr="00DE0BB0">
        <w:rPr>
          <w:rFonts w:ascii="Arial" w:hAnsi="Arial" w:cs="Arial"/>
          <w:b/>
          <w:i w:val="0"/>
          <w:color w:val="auto"/>
          <w:sz w:val="22"/>
          <w:szCs w:val="22"/>
        </w:rPr>
        <w:fldChar w:fldCharType="end"/>
      </w:r>
      <w:r w:rsidRPr="00DE0BB0">
        <w:rPr>
          <w:rFonts w:ascii="Arial" w:hAnsi="Arial" w:cs="Arial"/>
          <w:b/>
          <w:i w:val="0"/>
          <w:color w:val="auto"/>
          <w:sz w:val="22"/>
          <w:szCs w:val="22"/>
        </w:rPr>
        <w:t>: Total Variance Explained (Independent Variables)</w:t>
      </w:r>
      <w:bookmarkEnd w:id="171"/>
      <w:bookmarkEnd w:id="172"/>
    </w:p>
    <w:tbl>
      <w:tblPr>
        <w:tblStyle w:val="TableGrid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354"/>
        <w:gridCol w:w="869"/>
        <w:gridCol w:w="1085"/>
        <w:gridCol w:w="1424"/>
        <w:gridCol w:w="900"/>
        <w:gridCol w:w="1130"/>
        <w:gridCol w:w="1415"/>
      </w:tblGrid>
      <w:tr w:rsidR="00582D08" w:rsidRPr="00F07616" w14:paraId="1B894D76" w14:textId="77777777" w:rsidTr="00582D08">
        <w:tc>
          <w:tcPr>
            <w:tcW w:w="0" w:type="auto"/>
            <w:vMerge w:val="restart"/>
            <w:vAlign w:val="center"/>
          </w:tcPr>
          <w:p w14:paraId="2A324BF9"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Component</w:t>
            </w:r>
          </w:p>
        </w:tc>
        <w:tc>
          <w:tcPr>
            <w:tcW w:w="3717" w:type="dxa"/>
            <w:gridSpan w:val="3"/>
            <w:vAlign w:val="center"/>
          </w:tcPr>
          <w:p w14:paraId="66995789"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Initial Eigenvalues</w:t>
            </w:r>
          </w:p>
        </w:tc>
        <w:tc>
          <w:tcPr>
            <w:tcW w:w="3895" w:type="dxa"/>
            <w:gridSpan w:val="3"/>
            <w:vAlign w:val="center"/>
          </w:tcPr>
          <w:p w14:paraId="23C018EF"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Extraction Sums of Squared Loadings</w:t>
            </w:r>
          </w:p>
        </w:tc>
      </w:tr>
      <w:tr w:rsidR="00582D08" w:rsidRPr="00F07616" w14:paraId="2FE5BE5E" w14:textId="77777777" w:rsidTr="00582D08">
        <w:tc>
          <w:tcPr>
            <w:tcW w:w="0" w:type="auto"/>
            <w:vMerge/>
          </w:tcPr>
          <w:p w14:paraId="7D6D6A07" w14:textId="77777777" w:rsidR="00582D08" w:rsidRPr="00F07616" w:rsidRDefault="00582D08" w:rsidP="00582D08">
            <w:pPr>
              <w:autoSpaceDE w:val="0"/>
              <w:autoSpaceDN w:val="0"/>
              <w:adjustRightInd w:val="0"/>
              <w:rPr>
                <w:rFonts w:ascii="Arial" w:hAnsi="Arial" w:cs="Arial"/>
                <w:color w:val="000000"/>
              </w:rPr>
            </w:pPr>
          </w:p>
        </w:tc>
        <w:tc>
          <w:tcPr>
            <w:tcW w:w="1034" w:type="dxa"/>
          </w:tcPr>
          <w:p w14:paraId="6989774A"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Total</w:t>
            </w:r>
          </w:p>
        </w:tc>
        <w:tc>
          <w:tcPr>
            <w:tcW w:w="1085" w:type="dxa"/>
          </w:tcPr>
          <w:p w14:paraId="59B24FB0"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 of Variance</w:t>
            </w:r>
          </w:p>
        </w:tc>
        <w:tc>
          <w:tcPr>
            <w:tcW w:w="1598" w:type="dxa"/>
          </w:tcPr>
          <w:p w14:paraId="28A7EBCE"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Cumulative %</w:t>
            </w:r>
          </w:p>
        </w:tc>
        <w:tc>
          <w:tcPr>
            <w:tcW w:w="1117" w:type="dxa"/>
          </w:tcPr>
          <w:p w14:paraId="4D0E01A5"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Total</w:t>
            </w:r>
          </w:p>
        </w:tc>
        <w:tc>
          <w:tcPr>
            <w:tcW w:w="1204" w:type="dxa"/>
          </w:tcPr>
          <w:p w14:paraId="2D61FF8B"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 of Variance</w:t>
            </w:r>
          </w:p>
        </w:tc>
        <w:tc>
          <w:tcPr>
            <w:tcW w:w="0" w:type="auto"/>
          </w:tcPr>
          <w:p w14:paraId="239540DA"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Cumulative %</w:t>
            </w:r>
          </w:p>
        </w:tc>
      </w:tr>
      <w:tr w:rsidR="00582D08" w:rsidRPr="00F07616" w14:paraId="21739769" w14:textId="77777777" w:rsidTr="00582D08">
        <w:trPr>
          <w:trHeight w:val="1305"/>
        </w:trPr>
        <w:tc>
          <w:tcPr>
            <w:tcW w:w="0" w:type="auto"/>
          </w:tcPr>
          <w:p w14:paraId="1BC4E774"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w:t>
            </w:r>
          </w:p>
          <w:p w14:paraId="6BF015AB"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2</w:t>
            </w:r>
          </w:p>
          <w:p w14:paraId="747C3ABA"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3</w:t>
            </w:r>
          </w:p>
          <w:p w14:paraId="5CE5EA47"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4</w:t>
            </w:r>
          </w:p>
          <w:p w14:paraId="7B59979B"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5</w:t>
            </w:r>
          </w:p>
          <w:p w14:paraId="371A1224"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6</w:t>
            </w:r>
          </w:p>
          <w:p w14:paraId="7E36BA3A"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7</w:t>
            </w:r>
          </w:p>
          <w:p w14:paraId="14934A65"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8</w:t>
            </w:r>
          </w:p>
          <w:p w14:paraId="7199B9F6"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9</w:t>
            </w:r>
          </w:p>
          <w:p w14:paraId="31801831"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10</w:t>
            </w:r>
          </w:p>
          <w:p w14:paraId="1A2CD32A"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11</w:t>
            </w:r>
          </w:p>
          <w:p w14:paraId="44ADB10C"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12</w:t>
            </w:r>
          </w:p>
          <w:p w14:paraId="566DFB71"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13</w:t>
            </w:r>
          </w:p>
          <w:p w14:paraId="5453EEF9"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14</w:t>
            </w:r>
          </w:p>
          <w:p w14:paraId="3303A6E4"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15</w:t>
            </w:r>
          </w:p>
        </w:tc>
        <w:tc>
          <w:tcPr>
            <w:tcW w:w="1034" w:type="dxa"/>
          </w:tcPr>
          <w:p w14:paraId="2E2649E7"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8.369</w:t>
            </w:r>
          </w:p>
          <w:p w14:paraId="0DEDEAED"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2.196</w:t>
            </w:r>
          </w:p>
          <w:p w14:paraId="7B5A4EED"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1.053</w:t>
            </w:r>
          </w:p>
          <w:p w14:paraId="5292C937"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.760</w:t>
            </w:r>
          </w:p>
          <w:p w14:paraId="643E2B3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.567</w:t>
            </w:r>
          </w:p>
          <w:p w14:paraId="400C5D21"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.442</w:t>
            </w:r>
          </w:p>
          <w:p w14:paraId="355DA2C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.416</w:t>
            </w:r>
          </w:p>
          <w:p w14:paraId="643A02A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.329</w:t>
            </w:r>
          </w:p>
          <w:p w14:paraId="2083DAFE"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.243</w:t>
            </w:r>
          </w:p>
          <w:p w14:paraId="7D75097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.162</w:t>
            </w:r>
          </w:p>
          <w:p w14:paraId="0DF8966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.142</w:t>
            </w:r>
          </w:p>
          <w:p w14:paraId="14AF09F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.129</w:t>
            </w:r>
          </w:p>
          <w:p w14:paraId="1A1D4D8D"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.087</w:t>
            </w:r>
          </w:p>
          <w:p w14:paraId="7134DC6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.059</w:t>
            </w:r>
          </w:p>
          <w:p w14:paraId="13F7845B"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.047</w:t>
            </w:r>
          </w:p>
        </w:tc>
        <w:tc>
          <w:tcPr>
            <w:tcW w:w="1085" w:type="dxa"/>
          </w:tcPr>
          <w:p w14:paraId="199D482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55.794</w:t>
            </w:r>
          </w:p>
          <w:p w14:paraId="41E53F9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14.640</w:t>
            </w:r>
          </w:p>
          <w:p w14:paraId="12C4FAF1"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7.018</w:t>
            </w:r>
          </w:p>
          <w:p w14:paraId="29DBB1C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5.068</w:t>
            </w:r>
          </w:p>
          <w:p w14:paraId="6C405BB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3.779</w:t>
            </w:r>
          </w:p>
          <w:p w14:paraId="7C0C34D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2.948</w:t>
            </w:r>
          </w:p>
          <w:p w14:paraId="7B539AD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2.772</w:t>
            </w:r>
          </w:p>
          <w:p w14:paraId="5167B3E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2.195</w:t>
            </w:r>
          </w:p>
          <w:p w14:paraId="126E36C9"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1.620</w:t>
            </w:r>
          </w:p>
          <w:p w14:paraId="29386C87"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1.078</w:t>
            </w:r>
          </w:p>
          <w:p w14:paraId="74A830A9"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.945</w:t>
            </w:r>
          </w:p>
          <w:p w14:paraId="735FB761"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.860</w:t>
            </w:r>
          </w:p>
          <w:p w14:paraId="3A0B0B56"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.577</w:t>
            </w:r>
          </w:p>
          <w:p w14:paraId="54BEA8E6"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.394</w:t>
            </w:r>
          </w:p>
          <w:p w14:paraId="31626469"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.312</w:t>
            </w:r>
          </w:p>
        </w:tc>
        <w:tc>
          <w:tcPr>
            <w:tcW w:w="1598" w:type="dxa"/>
          </w:tcPr>
          <w:p w14:paraId="26B2D65B"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55.794</w:t>
            </w:r>
          </w:p>
          <w:p w14:paraId="35D61C1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70.434</w:t>
            </w:r>
          </w:p>
          <w:p w14:paraId="7200F060"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77.452</w:t>
            </w:r>
          </w:p>
          <w:p w14:paraId="29129866"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82.520</w:t>
            </w:r>
          </w:p>
          <w:p w14:paraId="496D4EE8"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86.229</w:t>
            </w:r>
          </w:p>
          <w:p w14:paraId="0178E98F"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89.247</w:t>
            </w:r>
          </w:p>
          <w:p w14:paraId="16A4CD2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92.019</w:t>
            </w:r>
          </w:p>
          <w:p w14:paraId="4B5FC9A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94.214</w:t>
            </w:r>
          </w:p>
          <w:p w14:paraId="34C7171E"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95.835</w:t>
            </w:r>
          </w:p>
          <w:p w14:paraId="54CEB22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96.912</w:t>
            </w:r>
          </w:p>
          <w:p w14:paraId="1895CE0D"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97.857</w:t>
            </w:r>
          </w:p>
          <w:p w14:paraId="460E8590"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98.717</w:t>
            </w:r>
          </w:p>
          <w:p w14:paraId="3626D209"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99.294</w:t>
            </w:r>
          </w:p>
          <w:p w14:paraId="0A546C41"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99.688</w:t>
            </w:r>
          </w:p>
          <w:p w14:paraId="63C9A9F1"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100.000</w:t>
            </w:r>
          </w:p>
        </w:tc>
        <w:tc>
          <w:tcPr>
            <w:tcW w:w="1117" w:type="dxa"/>
          </w:tcPr>
          <w:p w14:paraId="4A896275"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8.369</w:t>
            </w:r>
          </w:p>
          <w:p w14:paraId="13930F87"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2.196</w:t>
            </w:r>
          </w:p>
          <w:p w14:paraId="0BC76C89"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1.053</w:t>
            </w:r>
          </w:p>
        </w:tc>
        <w:tc>
          <w:tcPr>
            <w:tcW w:w="1204" w:type="dxa"/>
          </w:tcPr>
          <w:p w14:paraId="7C9B89F9"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55.794</w:t>
            </w:r>
          </w:p>
          <w:p w14:paraId="76091D39"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14.640</w:t>
            </w:r>
          </w:p>
          <w:p w14:paraId="56B31901"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7.018</w:t>
            </w:r>
          </w:p>
          <w:p w14:paraId="2FD31A99" w14:textId="77777777" w:rsidR="00582D08" w:rsidRPr="00F07616" w:rsidRDefault="00582D08" w:rsidP="00582D08">
            <w:pPr>
              <w:autoSpaceDE w:val="0"/>
              <w:autoSpaceDN w:val="0"/>
              <w:adjustRightInd w:val="0"/>
              <w:jc w:val="right"/>
              <w:rPr>
                <w:rFonts w:ascii="Arial" w:hAnsi="Arial" w:cs="Arial"/>
                <w:color w:val="000000"/>
              </w:rPr>
            </w:pPr>
          </w:p>
        </w:tc>
        <w:tc>
          <w:tcPr>
            <w:tcW w:w="0" w:type="auto"/>
          </w:tcPr>
          <w:p w14:paraId="50B03440"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55.794</w:t>
            </w:r>
          </w:p>
          <w:p w14:paraId="12D15ED5"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70.434</w:t>
            </w:r>
          </w:p>
          <w:p w14:paraId="052FD438"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77.452</w:t>
            </w:r>
          </w:p>
          <w:p w14:paraId="16ED1CB9" w14:textId="77777777" w:rsidR="00582D08" w:rsidRPr="00F07616" w:rsidRDefault="00582D08" w:rsidP="00582D08">
            <w:pPr>
              <w:autoSpaceDE w:val="0"/>
              <w:autoSpaceDN w:val="0"/>
              <w:adjustRightInd w:val="0"/>
              <w:jc w:val="right"/>
              <w:rPr>
                <w:rFonts w:ascii="Arial" w:hAnsi="Arial" w:cs="Arial"/>
                <w:color w:val="000000"/>
              </w:rPr>
            </w:pPr>
          </w:p>
        </w:tc>
      </w:tr>
    </w:tbl>
    <w:p w14:paraId="6A846571" w14:textId="77777777" w:rsidR="00582D08" w:rsidRPr="00F07616" w:rsidRDefault="00582D08" w:rsidP="00582D08">
      <w:pPr>
        <w:autoSpaceDE w:val="0"/>
        <w:autoSpaceDN w:val="0"/>
        <w:adjustRightInd w:val="0"/>
        <w:spacing w:after="0" w:line="240" w:lineRule="auto"/>
        <w:jc w:val="center"/>
        <w:rPr>
          <w:rFonts w:asciiTheme="minorBidi" w:hAnsiTheme="minorBidi"/>
          <w:b/>
          <w:bCs/>
        </w:rPr>
      </w:pPr>
    </w:p>
    <w:p w14:paraId="74349922" w14:textId="77777777" w:rsidR="00582D08" w:rsidRPr="00F07616" w:rsidRDefault="00582D08" w:rsidP="00582D08">
      <w:pPr>
        <w:autoSpaceDE w:val="0"/>
        <w:autoSpaceDN w:val="0"/>
        <w:adjustRightInd w:val="0"/>
        <w:spacing w:after="0" w:line="360" w:lineRule="auto"/>
        <w:jc w:val="both"/>
        <w:rPr>
          <w:rFonts w:ascii="Arial" w:hAnsi="Arial" w:cs="Arial"/>
          <w:color w:val="000000"/>
          <w:sz w:val="24"/>
          <w:szCs w:val="24"/>
        </w:rPr>
      </w:pPr>
      <w:r w:rsidRPr="00F07616">
        <w:rPr>
          <w:rFonts w:ascii="Arial" w:hAnsi="Arial" w:cs="Arial"/>
          <w:color w:val="000000"/>
          <w:sz w:val="24"/>
          <w:szCs w:val="24"/>
        </w:rPr>
        <w:t>The above tables show the results of the independent variables of the pilot test. And according to the above tables the researcher can know that the KMO value is 0.833, which is greater than 0.50, thus this result verifies that factors such as income level, job satisfaction and working condition (independent variables) can be used in factor or experimental evaluation.</w:t>
      </w:r>
    </w:p>
    <w:p w14:paraId="20E39B93" w14:textId="77777777" w:rsidR="00582D08" w:rsidRPr="00F07616" w:rsidRDefault="00582D08" w:rsidP="00582D08">
      <w:pPr>
        <w:autoSpaceDE w:val="0"/>
        <w:autoSpaceDN w:val="0"/>
        <w:adjustRightInd w:val="0"/>
        <w:spacing w:after="0" w:line="360" w:lineRule="auto"/>
        <w:jc w:val="both"/>
        <w:rPr>
          <w:rFonts w:ascii="Arial" w:hAnsi="Arial" w:cs="Arial"/>
          <w:color w:val="000000"/>
          <w:sz w:val="24"/>
          <w:szCs w:val="24"/>
        </w:rPr>
      </w:pPr>
      <w:r w:rsidRPr="00F07616">
        <w:rPr>
          <w:rFonts w:ascii="Arial" w:hAnsi="Arial" w:cs="Arial"/>
          <w:color w:val="000000"/>
          <w:sz w:val="24"/>
          <w:szCs w:val="24"/>
        </w:rPr>
        <w:t>Moreover, the Bartlett test results showed 0.000, which is clearly less than 0.01%. Furthermore, the researcher can see that the load of all scale items in the survey questionnaire is greater than 0.6. Therefore, the constructs can be considered powerful and suitable for further survey use.</w:t>
      </w:r>
    </w:p>
    <w:p w14:paraId="56D4115F" w14:textId="77777777" w:rsidR="00582D08" w:rsidRPr="00F07616" w:rsidRDefault="00582D08" w:rsidP="00582D08">
      <w:pPr>
        <w:autoSpaceDE w:val="0"/>
        <w:autoSpaceDN w:val="0"/>
        <w:adjustRightInd w:val="0"/>
        <w:spacing w:after="0" w:line="360" w:lineRule="auto"/>
        <w:jc w:val="both"/>
        <w:rPr>
          <w:rFonts w:ascii="Arial" w:hAnsi="Arial" w:cs="Arial"/>
          <w:color w:val="000000"/>
          <w:sz w:val="24"/>
          <w:szCs w:val="24"/>
        </w:rPr>
      </w:pPr>
      <w:r w:rsidRPr="00F07616">
        <w:rPr>
          <w:rFonts w:ascii="Arial" w:hAnsi="Arial" w:cs="Arial"/>
          <w:color w:val="000000"/>
          <w:sz w:val="24"/>
          <w:szCs w:val="24"/>
        </w:rPr>
        <w:t>The Eigenvalue of the IVs showed that three factors are &gt;1 for extraction, hence, indicating that the three factors of independent factors able to be use, review and analyse the relationship with job hopping behaviour among generation Y in the retail industry of Malaysia.</w:t>
      </w:r>
    </w:p>
    <w:p w14:paraId="20AB417B" w14:textId="77777777" w:rsidR="00582D08" w:rsidRPr="00F07616" w:rsidRDefault="00582D08" w:rsidP="00582D08">
      <w:pPr>
        <w:rPr>
          <w:rFonts w:ascii="Times New Roman" w:hAnsi="Times New Roman" w:cs="Times New Roman"/>
          <w:sz w:val="24"/>
          <w:szCs w:val="24"/>
        </w:rPr>
      </w:pPr>
      <w:r w:rsidRPr="00F07616">
        <w:rPr>
          <w:rFonts w:ascii="Times New Roman" w:hAnsi="Times New Roman" w:cs="Times New Roman"/>
          <w:sz w:val="24"/>
          <w:szCs w:val="24"/>
        </w:rPr>
        <w:br w:type="page"/>
      </w:r>
    </w:p>
    <w:p w14:paraId="64FBC899" w14:textId="77777777" w:rsidR="00582D08" w:rsidRPr="00CA07CF" w:rsidRDefault="00582D08" w:rsidP="00582D08">
      <w:pPr>
        <w:pStyle w:val="Heading1"/>
        <w:rPr>
          <w:rFonts w:ascii="Arial" w:hAnsi="Arial" w:cs="Arial"/>
          <w:b/>
          <w:color w:val="auto"/>
          <w:sz w:val="24"/>
          <w:szCs w:val="24"/>
        </w:rPr>
      </w:pPr>
      <w:bookmarkStart w:id="173" w:name="_Toc521373168"/>
      <w:bookmarkStart w:id="174" w:name="_Toc522369882"/>
      <w:r w:rsidRPr="00CA07CF">
        <w:rPr>
          <w:rFonts w:ascii="Arial" w:hAnsi="Arial" w:cs="Arial"/>
          <w:b/>
          <w:color w:val="auto"/>
          <w:sz w:val="24"/>
          <w:szCs w:val="24"/>
        </w:rPr>
        <w:lastRenderedPageBreak/>
        <w:t>4.1.2 Reliability Test</w:t>
      </w:r>
      <w:bookmarkEnd w:id="173"/>
      <w:bookmarkEnd w:id="174"/>
    </w:p>
    <w:p w14:paraId="2A4B8946" w14:textId="77777777" w:rsidR="00582D08" w:rsidRPr="00F07616" w:rsidRDefault="00582D08" w:rsidP="00582D08">
      <w:pPr>
        <w:autoSpaceDE w:val="0"/>
        <w:autoSpaceDN w:val="0"/>
        <w:adjustRightInd w:val="0"/>
        <w:spacing w:after="0" w:line="240" w:lineRule="auto"/>
        <w:rPr>
          <w:rFonts w:asciiTheme="minorBidi" w:hAnsiTheme="minorBidi"/>
          <w:sz w:val="24"/>
          <w:szCs w:val="24"/>
        </w:rPr>
      </w:pPr>
    </w:p>
    <w:p w14:paraId="2EDE074A" w14:textId="77777777" w:rsidR="00582D08" w:rsidRPr="00F07616" w:rsidRDefault="00582D08" w:rsidP="00582D08">
      <w:pPr>
        <w:autoSpaceDE w:val="0"/>
        <w:autoSpaceDN w:val="0"/>
        <w:adjustRightInd w:val="0"/>
        <w:spacing w:after="0" w:line="360" w:lineRule="auto"/>
        <w:jc w:val="both"/>
        <w:rPr>
          <w:rFonts w:asciiTheme="minorBidi" w:hAnsiTheme="minorBidi"/>
          <w:sz w:val="24"/>
          <w:szCs w:val="24"/>
        </w:rPr>
      </w:pPr>
      <w:r w:rsidRPr="00F07616">
        <w:rPr>
          <w:rFonts w:asciiTheme="minorBidi" w:hAnsiTheme="minorBidi"/>
          <w:sz w:val="24"/>
          <w:szCs w:val="24"/>
        </w:rPr>
        <w:t>Reliability testing can be used to test the consistency and stability of measurement scores (Maloney et al., 1988, Elsayed, 2012). In other words, it determines whether researcher can consistently obtain the same results from different groups of participants.</w:t>
      </w:r>
    </w:p>
    <w:p w14:paraId="16CA78F4" w14:textId="77777777" w:rsidR="00582D08" w:rsidRPr="00F07616" w:rsidRDefault="00582D08" w:rsidP="00582D08">
      <w:pPr>
        <w:autoSpaceDE w:val="0"/>
        <w:autoSpaceDN w:val="0"/>
        <w:adjustRightInd w:val="0"/>
        <w:spacing w:after="0" w:line="240" w:lineRule="auto"/>
        <w:jc w:val="center"/>
        <w:rPr>
          <w:rFonts w:ascii="Arial" w:hAnsi="Arial" w:cs="Arial"/>
          <w:b/>
          <w:bCs/>
          <w:color w:val="000000"/>
        </w:rPr>
      </w:pPr>
    </w:p>
    <w:p w14:paraId="708EDEA9" w14:textId="77777777" w:rsidR="00582D08" w:rsidRPr="00DE0BB0" w:rsidRDefault="00582D08" w:rsidP="00582D08">
      <w:pPr>
        <w:pStyle w:val="Caption"/>
        <w:keepNext/>
        <w:spacing w:after="0"/>
        <w:jc w:val="center"/>
        <w:rPr>
          <w:rFonts w:ascii="Arial" w:hAnsi="Arial" w:cs="Arial"/>
          <w:b/>
          <w:i w:val="0"/>
          <w:color w:val="auto"/>
          <w:sz w:val="22"/>
          <w:szCs w:val="22"/>
        </w:rPr>
      </w:pPr>
      <w:bookmarkStart w:id="175" w:name="_Toc521409429"/>
      <w:bookmarkStart w:id="176" w:name="_Toc522369346"/>
      <w:r w:rsidRPr="00DE0BB0">
        <w:rPr>
          <w:rFonts w:ascii="Arial" w:hAnsi="Arial" w:cs="Arial"/>
          <w:b/>
          <w:i w:val="0"/>
          <w:color w:val="auto"/>
          <w:sz w:val="22"/>
          <w:szCs w:val="22"/>
        </w:rPr>
        <w:t xml:space="preserve">Table </w:t>
      </w:r>
      <w:r w:rsidRPr="00DE0BB0">
        <w:rPr>
          <w:rFonts w:ascii="Arial" w:hAnsi="Arial" w:cs="Arial"/>
          <w:b/>
          <w:i w:val="0"/>
          <w:color w:val="auto"/>
          <w:sz w:val="22"/>
          <w:szCs w:val="22"/>
        </w:rPr>
        <w:fldChar w:fldCharType="begin"/>
      </w:r>
      <w:r w:rsidRPr="00DE0BB0">
        <w:rPr>
          <w:rFonts w:ascii="Arial" w:hAnsi="Arial" w:cs="Arial"/>
          <w:b/>
          <w:i w:val="0"/>
          <w:color w:val="auto"/>
          <w:sz w:val="22"/>
          <w:szCs w:val="22"/>
        </w:rPr>
        <w:instrText xml:space="preserve"> SEQ Table \* ARABIC </w:instrText>
      </w:r>
      <w:r w:rsidRPr="00DE0BB0">
        <w:rPr>
          <w:rFonts w:ascii="Arial" w:hAnsi="Arial" w:cs="Arial"/>
          <w:b/>
          <w:i w:val="0"/>
          <w:color w:val="auto"/>
          <w:sz w:val="22"/>
          <w:szCs w:val="22"/>
        </w:rPr>
        <w:fldChar w:fldCharType="separate"/>
      </w:r>
      <w:r>
        <w:rPr>
          <w:rFonts w:ascii="Arial" w:hAnsi="Arial" w:cs="Arial"/>
          <w:b/>
          <w:i w:val="0"/>
          <w:noProof/>
          <w:color w:val="auto"/>
          <w:sz w:val="22"/>
          <w:szCs w:val="22"/>
        </w:rPr>
        <w:t>9</w:t>
      </w:r>
      <w:r w:rsidRPr="00DE0BB0">
        <w:rPr>
          <w:rFonts w:ascii="Arial" w:hAnsi="Arial" w:cs="Arial"/>
          <w:b/>
          <w:i w:val="0"/>
          <w:color w:val="auto"/>
          <w:sz w:val="22"/>
          <w:szCs w:val="22"/>
        </w:rPr>
        <w:fldChar w:fldCharType="end"/>
      </w:r>
      <w:r w:rsidRPr="00DE0BB0">
        <w:rPr>
          <w:rFonts w:ascii="Arial" w:hAnsi="Arial" w:cs="Arial"/>
          <w:b/>
          <w:i w:val="0"/>
          <w:color w:val="auto"/>
          <w:sz w:val="22"/>
          <w:szCs w:val="22"/>
        </w:rPr>
        <w:t>: Case Processing Summary (Job Hopping Behaviour)</w:t>
      </w:r>
      <w:bookmarkEnd w:id="175"/>
      <w:bookmarkEnd w:id="176"/>
    </w:p>
    <w:tbl>
      <w:tblPr>
        <w:tblStyle w:val="TableGrid1"/>
        <w:tblW w:w="0" w:type="auto"/>
        <w:tblLook w:val="04A0" w:firstRow="1" w:lastRow="0" w:firstColumn="1" w:lastColumn="0" w:noHBand="0" w:noVBand="1"/>
      </w:tblPr>
      <w:tblGrid>
        <w:gridCol w:w="1223"/>
        <w:gridCol w:w="1411"/>
        <w:gridCol w:w="2635"/>
        <w:gridCol w:w="2635"/>
      </w:tblGrid>
      <w:tr w:rsidR="00582D08" w:rsidRPr="00F07616" w14:paraId="43A2AFBC" w14:textId="77777777" w:rsidTr="00582D08">
        <w:trPr>
          <w:trHeight w:val="287"/>
        </w:trPr>
        <w:tc>
          <w:tcPr>
            <w:tcW w:w="2634" w:type="dxa"/>
            <w:gridSpan w:val="2"/>
          </w:tcPr>
          <w:p w14:paraId="3400F82D" w14:textId="77777777" w:rsidR="00582D08" w:rsidRPr="00F07616" w:rsidRDefault="00582D08" w:rsidP="00582D08">
            <w:pPr>
              <w:autoSpaceDE w:val="0"/>
              <w:autoSpaceDN w:val="0"/>
              <w:adjustRightInd w:val="0"/>
              <w:jc w:val="both"/>
              <w:rPr>
                <w:rFonts w:asciiTheme="minorBidi" w:hAnsiTheme="minorBidi"/>
              </w:rPr>
            </w:pPr>
          </w:p>
        </w:tc>
        <w:tc>
          <w:tcPr>
            <w:tcW w:w="2635" w:type="dxa"/>
            <w:vAlign w:val="center"/>
          </w:tcPr>
          <w:p w14:paraId="243D96B7"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w:t>
            </w:r>
          </w:p>
        </w:tc>
        <w:tc>
          <w:tcPr>
            <w:tcW w:w="2635" w:type="dxa"/>
            <w:vAlign w:val="center"/>
          </w:tcPr>
          <w:p w14:paraId="69CB9F14"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w:t>
            </w:r>
          </w:p>
        </w:tc>
      </w:tr>
      <w:tr w:rsidR="00582D08" w:rsidRPr="00F07616" w14:paraId="7BE71EC5" w14:textId="77777777" w:rsidTr="00582D08">
        <w:trPr>
          <w:trHeight w:val="881"/>
        </w:trPr>
        <w:tc>
          <w:tcPr>
            <w:tcW w:w="1223" w:type="dxa"/>
            <w:tcBorders>
              <w:right w:val="nil"/>
            </w:tcBorders>
            <w:vAlign w:val="center"/>
          </w:tcPr>
          <w:p w14:paraId="533CA799"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Cases</w:t>
            </w:r>
          </w:p>
        </w:tc>
        <w:tc>
          <w:tcPr>
            <w:tcW w:w="1411" w:type="dxa"/>
            <w:tcBorders>
              <w:left w:val="nil"/>
            </w:tcBorders>
            <w:vAlign w:val="center"/>
          </w:tcPr>
          <w:p w14:paraId="58F66C6D"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Valid</w:t>
            </w:r>
          </w:p>
          <w:p w14:paraId="00AA7542"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Excluded</w:t>
            </w:r>
            <w:r w:rsidRPr="00F07616">
              <w:rPr>
                <w:rFonts w:asciiTheme="minorBidi" w:hAnsiTheme="minorBidi"/>
                <w:vertAlign w:val="superscript"/>
              </w:rPr>
              <w:t>a</w:t>
            </w:r>
          </w:p>
          <w:p w14:paraId="2661086B"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Total</w:t>
            </w:r>
          </w:p>
        </w:tc>
        <w:tc>
          <w:tcPr>
            <w:tcW w:w="2635" w:type="dxa"/>
            <w:vAlign w:val="center"/>
          </w:tcPr>
          <w:p w14:paraId="738CC77D"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40</w:t>
            </w:r>
          </w:p>
          <w:p w14:paraId="7ACDEAD9"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48B786BC"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40</w:t>
            </w:r>
          </w:p>
        </w:tc>
        <w:tc>
          <w:tcPr>
            <w:tcW w:w="2635" w:type="dxa"/>
            <w:vAlign w:val="center"/>
          </w:tcPr>
          <w:p w14:paraId="43B8B689"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p w14:paraId="203F7040"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3CC20FDB"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r>
    </w:tbl>
    <w:p w14:paraId="6C946014" w14:textId="77777777" w:rsidR="00582D08" w:rsidRPr="00E83210" w:rsidRDefault="00582D08" w:rsidP="00582D08">
      <w:pPr>
        <w:numPr>
          <w:ilvl w:val="0"/>
          <w:numId w:val="13"/>
        </w:numPr>
        <w:autoSpaceDE w:val="0"/>
        <w:autoSpaceDN w:val="0"/>
        <w:adjustRightInd w:val="0"/>
        <w:spacing w:after="0" w:line="360" w:lineRule="auto"/>
        <w:ind w:left="284" w:hanging="284"/>
        <w:contextualSpacing/>
        <w:jc w:val="both"/>
        <w:rPr>
          <w:rFonts w:asciiTheme="minorBidi" w:hAnsiTheme="minorBidi"/>
        </w:rPr>
      </w:pPr>
      <w:r w:rsidRPr="00F07616">
        <w:rPr>
          <w:rFonts w:asciiTheme="minorBidi" w:hAnsiTheme="minorBidi"/>
        </w:rPr>
        <w:t>Listwise deletion based on all variables in the procedure.</w:t>
      </w:r>
    </w:p>
    <w:p w14:paraId="1336CA7E" w14:textId="77777777" w:rsidR="00582D08" w:rsidRPr="00F07616" w:rsidRDefault="00582D08" w:rsidP="00582D08">
      <w:pPr>
        <w:autoSpaceDE w:val="0"/>
        <w:autoSpaceDN w:val="0"/>
        <w:adjustRightInd w:val="0"/>
        <w:spacing w:after="0" w:line="240" w:lineRule="auto"/>
        <w:contextualSpacing/>
        <w:rPr>
          <w:rFonts w:ascii="Arial" w:hAnsi="Arial" w:cs="Arial"/>
          <w:b/>
          <w:bCs/>
          <w:color w:val="000000"/>
        </w:rPr>
      </w:pPr>
    </w:p>
    <w:p w14:paraId="3802F48D" w14:textId="77777777" w:rsidR="00582D08" w:rsidRPr="00DE0BB0" w:rsidRDefault="00582D08" w:rsidP="00582D08">
      <w:pPr>
        <w:pStyle w:val="Caption"/>
        <w:keepNext/>
        <w:spacing w:after="0"/>
        <w:jc w:val="center"/>
        <w:rPr>
          <w:rFonts w:ascii="Arial" w:hAnsi="Arial" w:cs="Arial"/>
          <w:b/>
          <w:i w:val="0"/>
          <w:color w:val="auto"/>
          <w:sz w:val="22"/>
          <w:szCs w:val="22"/>
        </w:rPr>
      </w:pPr>
      <w:bookmarkStart w:id="177" w:name="_Toc521409430"/>
      <w:bookmarkStart w:id="178" w:name="_Toc522369347"/>
      <w:r w:rsidRPr="00DE0BB0">
        <w:rPr>
          <w:rFonts w:ascii="Arial" w:hAnsi="Arial" w:cs="Arial"/>
          <w:b/>
          <w:i w:val="0"/>
          <w:color w:val="auto"/>
          <w:sz w:val="22"/>
          <w:szCs w:val="22"/>
        </w:rPr>
        <w:t xml:space="preserve">Table </w:t>
      </w:r>
      <w:r w:rsidRPr="00DE0BB0">
        <w:rPr>
          <w:rFonts w:ascii="Arial" w:hAnsi="Arial" w:cs="Arial"/>
          <w:b/>
          <w:i w:val="0"/>
          <w:color w:val="auto"/>
          <w:sz w:val="22"/>
          <w:szCs w:val="22"/>
        </w:rPr>
        <w:fldChar w:fldCharType="begin"/>
      </w:r>
      <w:r w:rsidRPr="00DE0BB0">
        <w:rPr>
          <w:rFonts w:ascii="Arial" w:hAnsi="Arial" w:cs="Arial"/>
          <w:b/>
          <w:i w:val="0"/>
          <w:color w:val="auto"/>
          <w:sz w:val="22"/>
          <w:szCs w:val="22"/>
        </w:rPr>
        <w:instrText xml:space="preserve"> SEQ Table \* ARABIC </w:instrText>
      </w:r>
      <w:r w:rsidRPr="00DE0BB0">
        <w:rPr>
          <w:rFonts w:ascii="Arial" w:hAnsi="Arial" w:cs="Arial"/>
          <w:b/>
          <w:i w:val="0"/>
          <w:color w:val="auto"/>
          <w:sz w:val="22"/>
          <w:szCs w:val="22"/>
        </w:rPr>
        <w:fldChar w:fldCharType="separate"/>
      </w:r>
      <w:r>
        <w:rPr>
          <w:rFonts w:ascii="Arial" w:hAnsi="Arial" w:cs="Arial"/>
          <w:b/>
          <w:i w:val="0"/>
          <w:noProof/>
          <w:color w:val="auto"/>
          <w:sz w:val="22"/>
          <w:szCs w:val="22"/>
        </w:rPr>
        <w:t>10</w:t>
      </w:r>
      <w:r w:rsidRPr="00DE0BB0">
        <w:rPr>
          <w:rFonts w:ascii="Arial" w:hAnsi="Arial" w:cs="Arial"/>
          <w:b/>
          <w:i w:val="0"/>
          <w:color w:val="auto"/>
          <w:sz w:val="22"/>
          <w:szCs w:val="22"/>
        </w:rPr>
        <w:fldChar w:fldCharType="end"/>
      </w:r>
      <w:r w:rsidRPr="00DE0BB0">
        <w:rPr>
          <w:rFonts w:ascii="Arial" w:hAnsi="Arial" w:cs="Arial"/>
          <w:b/>
          <w:i w:val="0"/>
          <w:color w:val="auto"/>
          <w:sz w:val="22"/>
          <w:szCs w:val="22"/>
        </w:rPr>
        <w:t>: Reliability Statistics (Job Hopping Behaviour)</w:t>
      </w:r>
      <w:bookmarkEnd w:id="177"/>
      <w:bookmarkEnd w:id="178"/>
    </w:p>
    <w:tbl>
      <w:tblPr>
        <w:tblStyle w:val="TableGrid1"/>
        <w:tblW w:w="0" w:type="auto"/>
        <w:tblLook w:val="04A0" w:firstRow="1" w:lastRow="0" w:firstColumn="1" w:lastColumn="0" w:noHBand="0" w:noVBand="1"/>
      </w:tblPr>
      <w:tblGrid>
        <w:gridCol w:w="2908"/>
        <w:gridCol w:w="2784"/>
        <w:gridCol w:w="2535"/>
      </w:tblGrid>
      <w:tr w:rsidR="00582D08" w:rsidRPr="00F07616" w14:paraId="259CA0AA" w14:textId="77777777" w:rsidTr="00582D08">
        <w:trPr>
          <w:trHeight w:val="261"/>
        </w:trPr>
        <w:tc>
          <w:tcPr>
            <w:tcW w:w="3176" w:type="dxa"/>
            <w:vAlign w:val="center"/>
          </w:tcPr>
          <w:p w14:paraId="646CA893"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w:t>
            </w:r>
          </w:p>
        </w:tc>
        <w:tc>
          <w:tcPr>
            <w:tcW w:w="3001" w:type="dxa"/>
            <w:vAlign w:val="center"/>
          </w:tcPr>
          <w:p w14:paraId="378C0A10"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 Based on Standardized Items</w:t>
            </w:r>
          </w:p>
        </w:tc>
        <w:tc>
          <w:tcPr>
            <w:tcW w:w="2839" w:type="dxa"/>
            <w:vAlign w:val="center"/>
          </w:tcPr>
          <w:p w14:paraId="126AC88E"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 of Items</w:t>
            </w:r>
          </w:p>
        </w:tc>
      </w:tr>
      <w:tr w:rsidR="00582D08" w:rsidRPr="00F07616" w14:paraId="70B5F2F3" w14:textId="77777777" w:rsidTr="00582D08">
        <w:trPr>
          <w:trHeight w:val="246"/>
        </w:trPr>
        <w:tc>
          <w:tcPr>
            <w:tcW w:w="3176" w:type="dxa"/>
            <w:vAlign w:val="center"/>
          </w:tcPr>
          <w:p w14:paraId="04CC72A0"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.932</w:t>
            </w:r>
          </w:p>
        </w:tc>
        <w:tc>
          <w:tcPr>
            <w:tcW w:w="3001" w:type="dxa"/>
            <w:vAlign w:val="center"/>
          </w:tcPr>
          <w:p w14:paraId="325627F0"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.934</w:t>
            </w:r>
          </w:p>
        </w:tc>
        <w:tc>
          <w:tcPr>
            <w:tcW w:w="2839" w:type="dxa"/>
          </w:tcPr>
          <w:p w14:paraId="2E46E46D"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5</w:t>
            </w:r>
          </w:p>
        </w:tc>
      </w:tr>
    </w:tbl>
    <w:p w14:paraId="0F364DD0" w14:textId="77777777" w:rsidR="00582D08" w:rsidRPr="00F07616" w:rsidRDefault="00582D08" w:rsidP="00582D08">
      <w:pPr>
        <w:autoSpaceDE w:val="0"/>
        <w:autoSpaceDN w:val="0"/>
        <w:adjustRightInd w:val="0"/>
        <w:spacing w:after="0" w:line="240" w:lineRule="auto"/>
        <w:jc w:val="both"/>
        <w:rPr>
          <w:rFonts w:asciiTheme="minorBidi" w:hAnsiTheme="minorBidi"/>
        </w:rPr>
      </w:pPr>
    </w:p>
    <w:p w14:paraId="3153F004" w14:textId="77777777" w:rsidR="00582D08" w:rsidRPr="00AB19E9" w:rsidRDefault="00582D08" w:rsidP="00582D08">
      <w:pPr>
        <w:pStyle w:val="Caption"/>
        <w:keepNext/>
        <w:spacing w:after="0"/>
        <w:jc w:val="center"/>
        <w:rPr>
          <w:rFonts w:ascii="Arial" w:hAnsi="Arial" w:cs="Arial"/>
          <w:b/>
          <w:i w:val="0"/>
          <w:color w:val="auto"/>
          <w:sz w:val="22"/>
          <w:szCs w:val="22"/>
        </w:rPr>
      </w:pPr>
      <w:bookmarkStart w:id="179" w:name="_Toc521409431"/>
      <w:bookmarkStart w:id="180" w:name="_Toc522369348"/>
      <w:r w:rsidRPr="00AB19E9">
        <w:rPr>
          <w:rFonts w:ascii="Arial" w:hAnsi="Arial" w:cs="Arial"/>
          <w:b/>
          <w:i w:val="0"/>
          <w:color w:val="auto"/>
          <w:sz w:val="22"/>
          <w:szCs w:val="22"/>
        </w:rPr>
        <w:t xml:space="preserve">Table </w:t>
      </w:r>
      <w:r w:rsidRPr="00AB19E9">
        <w:rPr>
          <w:rFonts w:ascii="Arial" w:hAnsi="Arial" w:cs="Arial"/>
          <w:b/>
          <w:i w:val="0"/>
          <w:color w:val="auto"/>
          <w:sz w:val="22"/>
          <w:szCs w:val="22"/>
        </w:rPr>
        <w:fldChar w:fldCharType="begin"/>
      </w:r>
      <w:r w:rsidRPr="00AB19E9">
        <w:rPr>
          <w:rFonts w:ascii="Arial" w:hAnsi="Arial" w:cs="Arial"/>
          <w:b/>
          <w:i w:val="0"/>
          <w:color w:val="auto"/>
          <w:sz w:val="22"/>
          <w:szCs w:val="22"/>
        </w:rPr>
        <w:instrText xml:space="preserve"> SEQ Table \* ARABIC </w:instrText>
      </w:r>
      <w:r w:rsidRPr="00AB19E9">
        <w:rPr>
          <w:rFonts w:ascii="Arial" w:hAnsi="Arial" w:cs="Arial"/>
          <w:b/>
          <w:i w:val="0"/>
          <w:color w:val="auto"/>
          <w:sz w:val="22"/>
          <w:szCs w:val="22"/>
        </w:rPr>
        <w:fldChar w:fldCharType="separate"/>
      </w:r>
      <w:r>
        <w:rPr>
          <w:rFonts w:ascii="Arial" w:hAnsi="Arial" w:cs="Arial"/>
          <w:b/>
          <w:i w:val="0"/>
          <w:noProof/>
          <w:color w:val="auto"/>
          <w:sz w:val="22"/>
          <w:szCs w:val="22"/>
        </w:rPr>
        <w:t>11</w:t>
      </w:r>
      <w:r w:rsidRPr="00AB19E9">
        <w:rPr>
          <w:rFonts w:ascii="Arial" w:hAnsi="Arial" w:cs="Arial"/>
          <w:b/>
          <w:i w:val="0"/>
          <w:color w:val="auto"/>
          <w:sz w:val="22"/>
          <w:szCs w:val="22"/>
        </w:rPr>
        <w:fldChar w:fldCharType="end"/>
      </w:r>
      <w:r w:rsidRPr="00AB19E9">
        <w:rPr>
          <w:rFonts w:ascii="Arial" w:hAnsi="Arial" w:cs="Arial"/>
          <w:b/>
          <w:i w:val="0"/>
          <w:color w:val="auto"/>
          <w:sz w:val="22"/>
          <w:szCs w:val="22"/>
        </w:rPr>
        <w:t>: Case Processing Summary (Income Level)</w:t>
      </w:r>
      <w:bookmarkEnd w:id="179"/>
      <w:bookmarkEnd w:id="180"/>
    </w:p>
    <w:tbl>
      <w:tblPr>
        <w:tblStyle w:val="TableGrid1"/>
        <w:tblW w:w="0" w:type="auto"/>
        <w:tblLook w:val="04A0" w:firstRow="1" w:lastRow="0" w:firstColumn="1" w:lastColumn="0" w:noHBand="0" w:noVBand="1"/>
      </w:tblPr>
      <w:tblGrid>
        <w:gridCol w:w="1223"/>
        <w:gridCol w:w="1411"/>
        <w:gridCol w:w="2635"/>
        <w:gridCol w:w="2635"/>
      </w:tblGrid>
      <w:tr w:rsidR="00582D08" w:rsidRPr="00F07616" w14:paraId="6103CACF" w14:textId="77777777" w:rsidTr="00582D08">
        <w:trPr>
          <w:trHeight w:val="287"/>
        </w:trPr>
        <w:tc>
          <w:tcPr>
            <w:tcW w:w="2634" w:type="dxa"/>
            <w:gridSpan w:val="2"/>
          </w:tcPr>
          <w:p w14:paraId="7C2B9FEB" w14:textId="77777777" w:rsidR="00582D08" w:rsidRPr="00F07616" w:rsidRDefault="00582D08" w:rsidP="00582D08">
            <w:pPr>
              <w:autoSpaceDE w:val="0"/>
              <w:autoSpaceDN w:val="0"/>
              <w:adjustRightInd w:val="0"/>
              <w:jc w:val="both"/>
              <w:rPr>
                <w:rFonts w:asciiTheme="minorBidi" w:hAnsiTheme="minorBidi"/>
              </w:rPr>
            </w:pPr>
          </w:p>
        </w:tc>
        <w:tc>
          <w:tcPr>
            <w:tcW w:w="2635" w:type="dxa"/>
            <w:vAlign w:val="center"/>
          </w:tcPr>
          <w:p w14:paraId="30A2EBBD"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w:t>
            </w:r>
          </w:p>
        </w:tc>
        <w:tc>
          <w:tcPr>
            <w:tcW w:w="2635" w:type="dxa"/>
            <w:vAlign w:val="center"/>
          </w:tcPr>
          <w:p w14:paraId="753A84C1"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w:t>
            </w:r>
          </w:p>
        </w:tc>
      </w:tr>
      <w:tr w:rsidR="00582D08" w:rsidRPr="00F07616" w14:paraId="32974801" w14:textId="77777777" w:rsidTr="00582D08">
        <w:trPr>
          <w:trHeight w:val="881"/>
        </w:trPr>
        <w:tc>
          <w:tcPr>
            <w:tcW w:w="1223" w:type="dxa"/>
            <w:tcBorders>
              <w:right w:val="nil"/>
            </w:tcBorders>
            <w:vAlign w:val="center"/>
          </w:tcPr>
          <w:p w14:paraId="69885A36"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Cases</w:t>
            </w:r>
          </w:p>
        </w:tc>
        <w:tc>
          <w:tcPr>
            <w:tcW w:w="1411" w:type="dxa"/>
            <w:tcBorders>
              <w:left w:val="nil"/>
            </w:tcBorders>
            <w:vAlign w:val="center"/>
          </w:tcPr>
          <w:p w14:paraId="2EF9C2DA"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Valid</w:t>
            </w:r>
          </w:p>
          <w:p w14:paraId="3EB4FAFD"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Excluded</w:t>
            </w:r>
            <w:r w:rsidRPr="00F07616">
              <w:rPr>
                <w:rFonts w:asciiTheme="minorBidi" w:hAnsiTheme="minorBidi"/>
                <w:vertAlign w:val="superscript"/>
              </w:rPr>
              <w:t>a</w:t>
            </w:r>
          </w:p>
          <w:p w14:paraId="400D94ED"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Total</w:t>
            </w:r>
          </w:p>
        </w:tc>
        <w:tc>
          <w:tcPr>
            <w:tcW w:w="2635" w:type="dxa"/>
            <w:vAlign w:val="center"/>
          </w:tcPr>
          <w:p w14:paraId="641719D8"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40</w:t>
            </w:r>
          </w:p>
          <w:p w14:paraId="654753D3"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7C67B61E"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40</w:t>
            </w:r>
          </w:p>
        </w:tc>
        <w:tc>
          <w:tcPr>
            <w:tcW w:w="2635" w:type="dxa"/>
            <w:vAlign w:val="center"/>
          </w:tcPr>
          <w:p w14:paraId="31C28F64"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p w14:paraId="1003B7C9"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79AE664B"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r>
    </w:tbl>
    <w:p w14:paraId="70B21278" w14:textId="77777777" w:rsidR="00582D08" w:rsidRPr="00E83210" w:rsidRDefault="00582D08" w:rsidP="00582D08">
      <w:pPr>
        <w:numPr>
          <w:ilvl w:val="0"/>
          <w:numId w:val="14"/>
        </w:numPr>
        <w:autoSpaceDE w:val="0"/>
        <w:autoSpaceDN w:val="0"/>
        <w:adjustRightInd w:val="0"/>
        <w:spacing w:after="0" w:line="360" w:lineRule="auto"/>
        <w:ind w:left="284" w:hanging="284"/>
        <w:contextualSpacing/>
        <w:jc w:val="both"/>
        <w:rPr>
          <w:rFonts w:asciiTheme="minorBidi" w:hAnsiTheme="minorBidi"/>
        </w:rPr>
      </w:pPr>
      <w:r w:rsidRPr="00F07616">
        <w:rPr>
          <w:rFonts w:asciiTheme="minorBidi" w:hAnsiTheme="minorBidi"/>
        </w:rPr>
        <w:t>Listwise deletion based on all variables in the procedure.</w:t>
      </w:r>
    </w:p>
    <w:p w14:paraId="7A7B8A10" w14:textId="77777777" w:rsidR="00582D08" w:rsidRPr="00F07616" w:rsidRDefault="00582D08" w:rsidP="00582D08">
      <w:pPr>
        <w:autoSpaceDE w:val="0"/>
        <w:autoSpaceDN w:val="0"/>
        <w:adjustRightInd w:val="0"/>
        <w:spacing w:after="0" w:line="240" w:lineRule="auto"/>
        <w:contextualSpacing/>
        <w:jc w:val="center"/>
        <w:rPr>
          <w:rFonts w:ascii="Arial" w:hAnsi="Arial" w:cs="Arial"/>
          <w:b/>
          <w:bCs/>
          <w:color w:val="000000"/>
        </w:rPr>
      </w:pPr>
    </w:p>
    <w:p w14:paraId="706C8D68" w14:textId="77777777" w:rsidR="00582D08" w:rsidRPr="00E83210" w:rsidRDefault="00582D08" w:rsidP="00582D08">
      <w:pPr>
        <w:pStyle w:val="Caption"/>
        <w:keepNext/>
        <w:spacing w:after="0"/>
        <w:jc w:val="center"/>
        <w:rPr>
          <w:rFonts w:ascii="Arial" w:hAnsi="Arial" w:cs="Arial"/>
          <w:b/>
          <w:i w:val="0"/>
          <w:color w:val="auto"/>
          <w:sz w:val="22"/>
          <w:szCs w:val="22"/>
        </w:rPr>
      </w:pPr>
      <w:bookmarkStart w:id="181" w:name="_Toc521409432"/>
      <w:bookmarkStart w:id="182" w:name="_Toc522369349"/>
      <w:r w:rsidRPr="00E83210">
        <w:rPr>
          <w:rFonts w:ascii="Arial" w:hAnsi="Arial" w:cs="Arial"/>
          <w:b/>
          <w:i w:val="0"/>
          <w:color w:val="auto"/>
          <w:sz w:val="22"/>
          <w:szCs w:val="22"/>
        </w:rPr>
        <w:t xml:space="preserve">Table </w:t>
      </w:r>
      <w:r w:rsidRPr="00E83210">
        <w:rPr>
          <w:rFonts w:ascii="Arial" w:hAnsi="Arial" w:cs="Arial"/>
          <w:b/>
          <w:i w:val="0"/>
          <w:color w:val="auto"/>
          <w:sz w:val="22"/>
          <w:szCs w:val="22"/>
        </w:rPr>
        <w:fldChar w:fldCharType="begin"/>
      </w:r>
      <w:r w:rsidRPr="00E83210">
        <w:rPr>
          <w:rFonts w:ascii="Arial" w:hAnsi="Arial" w:cs="Arial"/>
          <w:b/>
          <w:i w:val="0"/>
          <w:color w:val="auto"/>
          <w:sz w:val="22"/>
          <w:szCs w:val="22"/>
        </w:rPr>
        <w:instrText xml:space="preserve"> SEQ Table \* ARABIC </w:instrText>
      </w:r>
      <w:r w:rsidRPr="00E83210">
        <w:rPr>
          <w:rFonts w:ascii="Arial" w:hAnsi="Arial" w:cs="Arial"/>
          <w:b/>
          <w:i w:val="0"/>
          <w:color w:val="auto"/>
          <w:sz w:val="22"/>
          <w:szCs w:val="22"/>
        </w:rPr>
        <w:fldChar w:fldCharType="separate"/>
      </w:r>
      <w:r w:rsidRPr="00E83210">
        <w:rPr>
          <w:rFonts w:ascii="Arial" w:hAnsi="Arial" w:cs="Arial"/>
          <w:b/>
          <w:i w:val="0"/>
          <w:noProof/>
          <w:color w:val="auto"/>
          <w:sz w:val="22"/>
          <w:szCs w:val="22"/>
        </w:rPr>
        <w:t>12</w:t>
      </w:r>
      <w:r w:rsidRPr="00E83210">
        <w:rPr>
          <w:rFonts w:ascii="Arial" w:hAnsi="Arial" w:cs="Arial"/>
          <w:b/>
          <w:i w:val="0"/>
          <w:color w:val="auto"/>
          <w:sz w:val="22"/>
          <w:szCs w:val="22"/>
        </w:rPr>
        <w:fldChar w:fldCharType="end"/>
      </w:r>
      <w:r w:rsidRPr="00E83210">
        <w:rPr>
          <w:rFonts w:ascii="Arial" w:hAnsi="Arial" w:cs="Arial"/>
          <w:b/>
          <w:i w:val="0"/>
          <w:color w:val="auto"/>
          <w:sz w:val="22"/>
          <w:szCs w:val="22"/>
        </w:rPr>
        <w:t>: Reliability Statistics (Income Level)</w:t>
      </w:r>
      <w:bookmarkEnd w:id="181"/>
      <w:bookmarkEnd w:id="182"/>
    </w:p>
    <w:tbl>
      <w:tblPr>
        <w:tblStyle w:val="TableGrid1"/>
        <w:tblW w:w="0" w:type="auto"/>
        <w:tblLook w:val="04A0" w:firstRow="1" w:lastRow="0" w:firstColumn="1" w:lastColumn="0" w:noHBand="0" w:noVBand="1"/>
      </w:tblPr>
      <w:tblGrid>
        <w:gridCol w:w="2908"/>
        <w:gridCol w:w="2784"/>
        <w:gridCol w:w="2535"/>
      </w:tblGrid>
      <w:tr w:rsidR="00582D08" w:rsidRPr="00F07616" w14:paraId="44F842A0" w14:textId="77777777" w:rsidTr="00582D08">
        <w:trPr>
          <w:trHeight w:val="261"/>
        </w:trPr>
        <w:tc>
          <w:tcPr>
            <w:tcW w:w="3176" w:type="dxa"/>
            <w:vAlign w:val="center"/>
          </w:tcPr>
          <w:p w14:paraId="0F79C9E4"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w:t>
            </w:r>
          </w:p>
        </w:tc>
        <w:tc>
          <w:tcPr>
            <w:tcW w:w="3001" w:type="dxa"/>
            <w:vAlign w:val="center"/>
          </w:tcPr>
          <w:p w14:paraId="4E42F416"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 Based on Standardized Items</w:t>
            </w:r>
          </w:p>
        </w:tc>
        <w:tc>
          <w:tcPr>
            <w:tcW w:w="2839" w:type="dxa"/>
            <w:vAlign w:val="center"/>
          </w:tcPr>
          <w:p w14:paraId="799ADC09"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 of Items</w:t>
            </w:r>
          </w:p>
        </w:tc>
      </w:tr>
      <w:tr w:rsidR="00582D08" w:rsidRPr="00F07616" w14:paraId="1E0524AB" w14:textId="77777777" w:rsidTr="00582D08">
        <w:trPr>
          <w:trHeight w:val="246"/>
        </w:trPr>
        <w:tc>
          <w:tcPr>
            <w:tcW w:w="3176" w:type="dxa"/>
            <w:vAlign w:val="center"/>
          </w:tcPr>
          <w:p w14:paraId="0320C99F"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.913</w:t>
            </w:r>
          </w:p>
        </w:tc>
        <w:tc>
          <w:tcPr>
            <w:tcW w:w="3001" w:type="dxa"/>
            <w:vAlign w:val="center"/>
          </w:tcPr>
          <w:p w14:paraId="1BE395E8"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.915</w:t>
            </w:r>
          </w:p>
        </w:tc>
        <w:tc>
          <w:tcPr>
            <w:tcW w:w="2839" w:type="dxa"/>
          </w:tcPr>
          <w:p w14:paraId="04FAA128"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5</w:t>
            </w:r>
          </w:p>
        </w:tc>
      </w:tr>
    </w:tbl>
    <w:p w14:paraId="465C833F" w14:textId="77777777" w:rsidR="00582D08" w:rsidRPr="00E83210" w:rsidRDefault="00582D08" w:rsidP="00582D08">
      <w:pPr>
        <w:autoSpaceDE w:val="0"/>
        <w:autoSpaceDN w:val="0"/>
        <w:adjustRightInd w:val="0"/>
        <w:spacing w:after="0" w:line="240" w:lineRule="auto"/>
        <w:rPr>
          <w:rFonts w:ascii="Arial" w:hAnsi="Arial" w:cs="Arial"/>
          <w:b/>
          <w:bCs/>
        </w:rPr>
      </w:pPr>
    </w:p>
    <w:p w14:paraId="6623DA88" w14:textId="77777777" w:rsidR="00582D08" w:rsidRPr="00E83210" w:rsidRDefault="00582D08" w:rsidP="00582D08">
      <w:pPr>
        <w:pStyle w:val="Caption"/>
        <w:keepNext/>
        <w:spacing w:after="0"/>
        <w:jc w:val="center"/>
        <w:rPr>
          <w:rFonts w:ascii="Arial" w:hAnsi="Arial" w:cs="Arial"/>
          <w:b/>
          <w:i w:val="0"/>
          <w:color w:val="auto"/>
          <w:sz w:val="22"/>
          <w:szCs w:val="22"/>
        </w:rPr>
      </w:pPr>
      <w:bookmarkStart w:id="183" w:name="_Toc521409433"/>
      <w:bookmarkStart w:id="184" w:name="_Toc522369350"/>
      <w:r w:rsidRPr="00E83210">
        <w:rPr>
          <w:rFonts w:ascii="Arial" w:hAnsi="Arial" w:cs="Arial"/>
          <w:b/>
          <w:i w:val="0"/>
          <w:color w:val="auto"/>
          <w:sz w:val="22"/>
          <w:szCs w:val="22"/>
        </w:rPr>
        <w:t xml:space="preserve">Table </w:t>
      </w:r>
      <w:r w:rsidRPr="00E83210">
        <w:rPr>
          <w:rFonts w:ascii="Arial" w:hAnsi="Arial" w:cs="Arial"/>
          <w:b/>
          <w:i w:val="0"/>
          <w:color w:val="auto"/>
          <w:sz w:val="22"/>
          <w:szCs w:val="22"/>
        </w:rPr>
        <w:fldChar w:fldCharType="begin"/>
      </w:r>
      <w:r w:rsidRPr="00E83210">
        <w:rPr>
          <w:rFonts w:ascii="Arial" w:hAnsi="Arial" w:cs="Arial"/>
          <w:b/>
          <w:i w:val="0"/>
          <w:color w:val="auto"/>
          <w:sz w:val="22"/>
          <w:szCs w:val="22"/>
        </w:rPr>
        <w:instrText xml:space="preserve"> SEQ Table \* ARABIC </w:instrText>
      </w:r>
      <w:r w:rsidRPr="00E83210">
        <w:rPr>
          <w:rFonts w:ascii="Arial" w:hAnsi="Arial" w:cs="Arial"/>
          <w:b/>
          <w:i w:val="0"/>
          <w:color w:val="auto"/>
          <w:sz w:val="22"/>
          <w:szCs w:val="22"/>
        </w:rPr>
        <w:fldChar w:fldCharType="separate"/>
      </w:r>
      <w:r w:rsidRPr="00E83210">
        <w:rPr>
          <w:rFonts w:ascii="Arial" w:hAnsi="Arial" w:cs="Arial"/>
          <w:b/>
          <w:i w:val="0"/>
          <w:noProof/>
          <w:color w:val="auto"/>
          <w:sz w:val="22"/>
          <w:szCs w:val="22"/>
        </w:rPr>
        <w:t>13</w:t>
      </w:r>
      <w:r w:rsidRPr="00E83210">
        <w:rPr>
          <w:rFonts w:ascii="Arial" w:hAnsi="Arial" w:cs="Arial"/>
          <w:b/>
          <w:i w:val="0"/>
          <w:color w:val="auto"/>
          <w:sz w:val="22"/>
          <w:szCs w:val="22"/>
        </w:rPr>
        <w:fldChar w:fldCharType="end"/>
      </w:r>
      <w:r w:rsidRPr="00E83210">
        <w:rPr>
          <w:rFonts w:ascii="Arial" w:hAnsi="Arial" w:cs="Arial"/>
          <w:b/>
          <w:i w:val="0"/>
          <w:color w:val="auto"/>
          <w:sz w:val="22"/>
          <w:szCs w:val="22"/>
        </w:rPr>
        <w:t>: Case Processing Summary (Job Satisfaction)</w:t>
      </w:r>
      <w:bookmarkEnd w:id="183"/>
      <w:bookmarkEnd w:id="184"/>
    </w:p>
    <w:tbl>
      <w:tblPr>
        <w:tblStyle w:val="TableGrid1"/>
        <w:tblW w:w="0" w:type="auto"/>
        <w:tblLook w:val="04A0" w:firstRow="1" w:lastRow="0" w:firstColumn="1" w:lastColumn="0" w:noHBand="0" w:noVBand="1"/>
      </w:tblPr>
      <w:tblGrid>
        <w:gridCol w:w="1223"/>
        <w:gridCol w:w="1411"/>
        <w:gridCol w:w="2635"/>
        <w:gridCol w:w="2635"/>
      </w:tblGrid>
      <w:tr w:rsidR="00582D08" w:rsidRPr="00F07616" w14:paraId="7B60AA1F" w14:textId="77777777" w:rsidTr="00582D08">
        <w:trPr>
          <w:trHeight w:val="287"/>
        </w:trPr>
        <w:tc>
          <w:tcPr>
            <w:tcW w:w="2634" w:type="dxa"/>
            <w:gridSpan w:val="2"/>
          </w:tcPr>
          <w:p w14:paraId="08837AA9" w14:textId="77777777" w:rsidR="00582D08" w:rsidRPr="00F07616" w:rsidRDefault="00582D08" w:rsidP="00582D08">
            <w:pPr>
              <w:autoSpaceDE w:val="0"/>
              <w:autoSpaceDN w:val="0"/>
              <w:adjustRightInd w:val="0"/>
              <w:jc w:val="both"/>
              <w:rPr>
                <w:rFonts w:asciiTheme="minorBidi" w:hAnsiTheme="minorBidi"/>
              </w:rPr>
            </w:pPr>
          </w:p>
        </w:tc>
        <w:tc>
          <w:tcPr>
            <w:tcW w:w="2635" w:type="dxa"/>
            <w:vAlign w:val="center"/>
          </w:tcPr>
          <w:p w14:paraId="37056469"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w:t>
            </w:r>
          </w:p>
        </w:tc>
        <w:tc>
          <w:tcPr>
            <w:tcW w:w="2635" w:type="dxa"/>
            <w:vAlign w:val="center"/>
          </w:tcPr>
          <w:p w14:paraId="64E9E0C4"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w:t>
            </w:r>
          </w:p>
        </w:tc>
      </w:tr>
      <w:tr w:rsidR="00582D08" w:rsidRPr="00F07616" w14:paraId="2D35821F" w14:textId="77777777" w:rsidTr="00582D08">
        <w:trPr>
          <w:trHeight w:val="881"/>
        </w:trPr>
        <w:tc>
          <w:tcPr>
            <w:tcW w:w="1223" w:type="dxa"/>
            <w:tcBorders>
              <w:right w:val="nil"/>
            </w:tcBorders>
            <w:vAlign w:val="center"/>
          </w:tcPr>
          <w:p w14:paraId="466B6F2E"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Cases</w:t>
            </w:r>
          </w:p>
        </w:tc>
        <w:tc>
          <w:tcPr>
            <w:tcW w:w="1411" w:type="dxa"/>
            <w:tcBorders>
              <w:left w:val="nil"/>
            </w:tcBorders>
            <w:vAlign w:val="center"/>
          </w:tcPr>
          <w:p w14:paraId="229524BC"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Valid</w:t>
            </w:r>
          </w:p>
          <w:p w14:paraId="4EAEFEC9"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Excluded</w:t>
            </w:r>
            <w:r w:rsidRPr="00F07616">
              <w:rPr>
                <w:rFonts w:asciiTheme="minorBidi" w:hAnsiTheme="minorBidi"/>
                <w:vertAlign w:val="superscript"/>
              </w:rPr>
              <w:t>a</w:t>
            </w:r>
          </w:p>
          <w:p w14:paraId="2A715198"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Total</w:t>
            </w:r>
          </w:p>
        </w:tc>
        <w:tc>
          <w:tcPr>
            <w:tcW w:w="2635" w:type="dxa"/>
            <w:vAlign w:val="center"/>
          </w:tcPr>
          <w:p w14:paraId="5853EF43"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40</w:t>
            </w:r>
          </w:p>
          <w:p w14:paraId="270EBC47"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7B59A896"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40</w:t>
            </w:r>
          </w:p>
        </w:tc>
        <w:tc>
          <w:tcPr>
            <w:tcW w:w="2635" w:type="dxa"/>
            <w:vAlign w:val="center"/>
          </w:tcPr>
          <w:p w14:paraId="39A5768F"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p w14:paraId="1BC20D5D"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7E877236"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r>
    </w:tbl>
    <w:p w14:paraId="78CDA684" w14:textId="77777777" w:rsidR="00582D08" w:rsidRPr="00F07616" w:rsidRDefault="00582D08" w:rsidP="00582D08">
      <w:pPr>
        <w:numPr>
          <w:ilvl w:val="0"/>
          <w:numId w:val="15"/>
        </w:numPr>
        <w:autoSpaceDE w:val="0"/>
        <w:autoSpaceDN w:val="0"/>
        <w:adjustRightInd w:val="0"/>
        <w:spacing w:after="0" w:line="240" w:lineRule="auto"/>
        <w:ind w:left="284" w:hanging="284"/>
        <w:contextualSpacing/>
        <w:jc w:val="both"/>
        <w:rPr>
          <w:rFonts w:asciiTheme="minorBidi" w:hAnsiTheme="minorBidi"/>
        </w:rPr>
      </w:pPr>
      <w:r w:rsidRPr="00F07616">
        <w:rPr>
          <w:rFonts w:asciiTheme="minorBidi" w:hAnsiTheme="minorBidi"/>
        </w:rPr>
        <w:t>Listwise deletion based on all variables in the procedure.</w:t>
      </w:r>
    </w:p>
    <w:p w14:paraId="047A0C32" w14:textId="77777777" w:rsidR="00582D08" w:rsidRPr="00F07616" w:rsidRDefault="00582D08" w:rsidP="00582D08">
      <w:pPr>
        <w:autoSpaceDE w:val="0"/>
        <w:autoSpaceDN w:val="0"/>
        <w:adjustRightInd w:val="0"/>
        <w:spacing w:after="0" w:line="240" w:lineRule="auto"/>
        <w:contextualSpacing/>
        <w:rPr>
          <w:rFonts w:ascii="Arial" w:hAnsi="Arial" w:cs="Arial"/>
          <w:b/>
          <w:bCs/>
          <w:color w:val="000000"/>
        </w:rPr>
      </w:pPr>
    </w:p>
    <w:p w14:paraId="59327F8D" w14:textId="77777777" w:rsidR="00582D08" w:rsidRPr="00E83210" w:rsidRDefault="00582D08" w:rsidP="00582D08">
      <w:pPr>
        <w:pStyle w:val="Caption"/>
        <w:keepNext/>
        <w:spacing w:after="0"/>
        <w:jc w:val="center"/>
        <w:rPr>
          <w:rFonts w:ascii="Arial" w:hAnsi="Arial" w:cs="Arial"/>
          <w:b/>
          <w:i w:val="0"/>
          <w:color w:val="auto"/>
          <w:sz w:val="22"/>
          <w:szCs w:val="22"/>
        </w:rPr>
      </w:pPr>
      <w:bookmarkStart w:id="185" w:name="_Toc521409434"/>
      <w:bookmarkStart w:id="186" w:name="_Toc522369351"/>
      <w:r w:rsidRPr="00E83210">
        <w:rPr>
          <w:rFonts w:ascii="Arial" w:hAnsi="Arial" w:cs="Arial"/>
          <w:b/>
          <w:i w:val="0"/>
          <w:color w:val="auto"/>
          <w:sz w:val="22"/>
          <w:szCs w:val="22"/>
        </w:rPr>
        <w:t xml:space="preserve">Table </w:t>
      </w:r>
      <w:r w:rsidRPr="00E83210">
        <w:rPr>
          <w:rFonts w:ascii="Arial" w:hAnsi="Arial" w:cs="Arial"/>
          <w:b/>
          <w:i w:val="0"/>
          <w:color w:val="auto"/>
          <w:sz w:val="22"/>
          <w:szCs w:val="22"/>
        </w:rPr>
        <w:fldChar w:fldCharType="begin"/>
      </w:r>
      <w:r w:rsidRPr="00E83210">
        <w:rPr>
          <w:rFonts w:ascii="Arial" w:hAnsi="Arial" w:cs="Arial"/>
          <w:b/>
          <w:i w:val="0"/>
          <w:color w:val="auto"/>
          <w:sz w:val="22"/>
          <w:szCs w:val="22"/>
        </w:rPr>
        <w:instrText xml:space="preserve"> SEQ Table \* ARABIC </w:instrText>
      </w:r>
      <w:r w:rsidRPr="00E83210">
        <w:rPr>
          <w:rFonts w:ascii="Arial" w:hAnsi="Arial" w:cs="Arial"/>
          <w:b/>
          <w:i w:val="0"/>
          <w:color w:val="auto"/>
          <w:sz w:val="22"/>
          <w:szCs w:val="22"/>
        </w:rPr>
        <w:fldChar w:fldCharType="separate"/>
      </w:r>
      <w:r w:rsidRPr="00E83210">
        <w:rPr>
          <w:rFonts w:ascii="Arial" w:hAnsi="Arial" w:cs="Arial"/>
          <w:b/>
          <w:i w:val="0"/>
          <w:noProof/>
          <w:color w:val="auto"/>
          <w:sz w:val="22"/>
          <w:szCs w:val="22"/>
        </w:rPr>
        <w:t>14</w:t>
      </w:r>
      <w:r w:rsidRPr="00E83210">
        <w:rPr>
          <w:rFonts w:ascii="Arial" w:hAnsi="Arial" w:cs="Arial"/>
          <w:b/>
          <w:i w:val="0"/>
          <w:color w:val="auto"/>
          <w:sz w:val="22"/>
          <w:szCs w:val="22"/>
        </w:rPr>
        <w:fldChar w:fldCharType="end"/>
      </w:r>
      <w:r w:rsidRPr="00E83210">
        <w:rPr>
          <w:rFonts w:ascii="Arial" w:hAnsi="Arial" w:cs="Arial"/>
          <w:b/>
          <w:i w:val="0"/>
          <w:color w:val="auto"/>
          <w:sz w:val="22"/>
          <w:szCs w:val="22"/>
        </w:rPr>
        <w:t>: Reliability Statistics (Job Satisfaction)</w:t>
      </w:r>
      <w:bookmarkEnd w:id="185"/>
      <w:bookmarkEnd w:id="186"/>
    </w:p>
    <w:tbl>
      <w:tblPr>
        <w:tblStyle w:val="TableGrid1"/>
        <w:tblW w:w="0" w:type="auto"/>
        <w:tblLook w:val="04A0" w:firstRow="1" w:lastRow="0" w:firstColumn="1" w:lastColumn="0" w:noHBand="0" w:noVBand="1"/>
      </w:tblPr>
      <w:tblGrid>
        <w:gridCol w:w="2908"/>
        <w:gridCol w:w="2784"/>
        <w:gridCol w:w="2535"/>
      </w:tblGrid>
      <w:tr w:rsidR="00582D08" w:rsidRPr="00F07616" w14:paraId="51F8CFB8" w14:textId="77777777" w:rsidTr="00582D08">
        <w:trPr>
          <w:trHeight w:val="261"/>
        </w:trPr>
        <w:tc>
          <w:tcPr>
            <w:tcW w:w="3176" w:type="dxa"/>
            <w:vAlign w:val="center"/>
          </w:tcPr>
          <w:p w14:paraId="01543691"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w:t>
            </w:r>
          </w:p>
        </w:tc>
        <w:tc>
          <w:tcPr>
            <w:tcW w:w="3001" w:type="dxa"/>
            <w:vAlign w:val="center"/>
          </w:tcPr>
          <w:p w14:paraId="16BE1333"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 Based on Standardized Items</w:t>
            </w:r>
          </w:p>
        </w:tc>
        <w:tc>
          <w:tcPr>
            <w:tcW w:w="2839" w:type="dxa"/>
            <w:vAlign w:val="center"/>
          </w:tcPr>
          <w:p w14:paraId="14F339B0"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 of Items</w:t>
            </w:r>
          </w:p>
        </w:tc>
      </w:tr>
      <w:tr w:rsidR="00582D08" w:rsidRPr="00F07616" w14:paraId="267164D8" w14:textId="77777777" w:rsidTr="00582D08">
        <w:trPr>
          <w:trHeight w:val="246"/>
        </w:trPr>
        <w:tc>
          <w:tcPr>
            <w:tcW w:w="3176" w:type="dxa"/>
            <w:vAlign w:val="center"/>
          </w:tcPr>
          <w:p w14:paraId="51459F92"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.914</w:t>
            </w:r>
          </w:p>
        </w:tc>
        <w:tc>
          <w:tcPr>
            <w:tcW w:w="3001" w:type="dxa"/>
            <w:vAlign w:val="center"/>
          </w:tcPr>
          <w:p w14:paraId="77077E66"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.913</w:t>
            </w:r>
          </w:p>
        </w:tc>
        <w:tc>
          <w:tcPr>
            <w:tcW w:w="2839" w:type="dxa"/>
          </w:tcPr>
          <w:p w14:paraId="75891180"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5</w:t>
            </w:r>
          </w:p>
        </w:tc>
      </w:tr>
    </w:tbl>
    <w:p w14:paraId="67368A5C" w14:textId="77777777" w:rsidR="00582D08" w:rsidRPr="00F07616" w:rsidRDefault="00582D08" w:rsidP="00582D08">
      <w:pPr>
        <w:autoSpaceDE w:val="0"/>
        <w:autoSpaceDN w:val="0"/>
        <w:adjustRightInd w:val="0"/>
        <w:spacing w:after="0" w:line="240" w:lineRule="auto"/>
        <w:rPr>
          <w:rFonts w:ascii="Times New Roman" w:hAnsi="Times New Roman" w:cs="Times New Roman"/>
          <w:sz w:val="24"/>
          <w:szCs w:val="24"/>
        </w:rPr>
      </w:pPr>
    </w:p>
    <w:p w14:paraId="3266C7BC" w14:textId="77777777" w:rsidR="00582D08" w:rsidRPr="00F07616" w:rsidRDefault="00582D08" w:rsidP="00582D08">
      <w:pPr>
        <w:rPr>
          <w:rFonts w:ascii="Arial" w:hAnsi="Arial" w:cs="Arial"/>
          <w:b/>
          <w:bCs/>
          <w:color w:val="000000"/>
        </w:rPr>
      </w:pPr>
      <w:r w:rsidRPr="00F07616">
        <w:rPr>
          <w:rFonts w:ascii="Arial" w:hAnsi="Arial" w:cs="Arial"/>
          <w:b/>
          <w:bCs/>
          <w:color w:val="000000"/>
        </w:rPr>
        <w:br w:type="page"/>
      </w:r>
    </w:p>
    <w:p w14:paraId="2C0948BF" w14:textId="77777777" w:rsidR="00582D08" w:rsidRPr="00F07616" w:rsidRDefault="00582D08" w:rsidP="00582D08">
      <w:pPr>
        <w:autoSpaceDE w:val="0"/>
        <w:autoSpaceDN w:val="0"/>
        <w:adjustRightInd w:val="0"/>
        <w:spacing w:after="0" w:line="240" w:lineRule="auto"/>
        <w:jc w:val="center"/>
        <w:rPr>
          <w:rFonts w:ascii="Arial" w:hAnsi="Arial" w:cs="Arial"/>
          <w:b/>
          <w:bCs/>
          <w:color w:val="000000"/>
        </w:rPr>
      </w:pPr>
    </w:p>
    <w:p w14:paraId="7B388BDE" w14:textId="77777777" w:rsidR="00582D08" w:rsidRPr="00E83210" w:rsidRDefault="00582D08" w:rsidP="00582D08">
      <w:pPr>
        <w:pStyle w:val="Caption"/>
        <w:keepNext/>
        <w:spacing w:after="0"/>
        <w:jc w:val="center"/>
        <w:rPr>
          <w:rFonts w:ascii="Arial" w:hAnsi="Arial" w:cs="Arial"/>
          <w:b/>
          <w:i w:val="0"/>
          <w:color w:val="auto"/>
          <w:sz w:val="22"/>
          <w:szCs w:val="22"/>
        </w:rPr>
      </w:pPr>
      <w:bookmarkStart w:id="187" w:name="_Toc521409435"/>
      <w:bookmarkStart w:id="188" w:name="_Toc522369352"/>
      <w:r w:rsidRPr="00E83210">
        <w:rPr>
          <w:rFonts w:ascii="Arial" w:hAnsi="Arial" w:cs="Arial"/>
          <w:b/>
          <w:i w:val="0"/>
          <w:color w:val="auto"/>
          <w:sz w:val="22"/>
          <w:szCs w:val="22"/>
        </w:rPr>
        <w:t xml:space="preserve">Table </w:t>
      </w:r>
      <w:r w:rsidRPr="00E83210">
        <w:rPr>
          <w:rFonts w:ascii="Arial" w:hAnsi="Arial" w:cs="Arial"/>
          <w:b/>
          <w:i w:val="0"/>
          <w:color w:val="auto"/>
          <w:sz w:val="22"/>
          <w:szCs w:val="22"/>
        </w:rPr>
        <w:fldChar w:fldCharType="begin"/>
      </w:r>
      <w:r w:rsidRPr="00E83210">
        <w:rPr>
          <w:rFonts w:ascii="Arial" w:hAnsi="Arial" w:cs="Arial"/>
          <w:b/>
          <w:i w:val="0"/>
          <w:color w:val="auto"/>
          <w:sz w:val="22"/>
          <w:szCs w:val="22"/>
        </w:rPr>
        <w:instrText xml:space="preserve"> SEQ Table \* ARABIC </w:instrText>
      </w:r>
      <w:r w:rsidRPr="00E83210">
        <w:rPr>
          <w:rFonts w:ascii="Arial" w:hAnsi="Arial" w:cs="Arial"/>
          <w:b/>
          <w:i w:val="0"/>
          <w:color w:val="auto"/>
          <w:sz w:val="22"/>
          <w:szCs w:val="22"/>
        </w:rPr>
        <w:fldChar w:fldCharType="separate"/>
      </w:r>
      <w:r w:rsidRPr="00E83210">
        <w:rPr>
          <w:rFonts w:ascii="Arial" w:hAnsi="Arial" w:cs="Arial"/>
          <w:b/>
          <w:i w:val="0"/>
          <w:noProof/>
          <w:color w:val="auto"/>
          <w:sz w:val="22"/>
          <w:szCs w:val="22"/>
        </w:rPr>
        <w:t>15</w:t>
      </w:r>
      <w:r w:rsidRPr="00E83210">
        <w:rPr>
          <w:rFonts w:ascii="Arial" w:hAnsi="Arial" w:cs="Arial"/>
          <w:b/>
          <w:i w:val="0"/>
          <w:color w:val="auto"/>
          <w:sz w:val="22"/>
          <w:szCs w:val="22"/>
        </w:rPr>
        <w:fldChar w:fldCharType="end"/>
      </w:r>
      <w:r w:rsidRPr="00E83210">
        <w:rPr>
          <w:rFonts w:ascii="Arial" w:hAnsi="Arial" w:cs="Arial"/>
          <w:b/>
          <w:i w:val="0"/>
          <w:color w:val="auto"/>
          <w:sz w:val="22"/>
          <w:szCs w:val="22"/>
        </w:rPr>
        <w:t>: Case Processing Summary (Working Condition)</w:t>
      </w:r>
      <w:bookmarkEnd w:id="187"/>
      <w:bookmarkEnd w:id="188"/>
    </w:p>
    <w:tbl>
      <w:tblPr>
        <w:tblStyle w:val="TableGrid1"/>
        <w:tblW w:w="0" w:type="auto"/>
        <w:tblLook w:val="04A0" w:firstRow="1" w:lastRow="0" w:firstColumn="1" w:lastColumn="0" w:noHBand="0" w:noVBand="1"/>
      </w:tblPr>
      <w:tblGrid>
        <w:gridCol w:w="1223"/>
        <w:gridCol w:w="1411"/>
        <w:gridCol w:w="2635"/>
        <w:gridCol w:w="2635"/>
      </w:tblGrid>
      <w:tr w:rsidR="00582D08" w:rsidRPr="00F07616" w14:paraId="43E4EAC7" w14:textId="77777777" w:rsidTr="00582D08">
        <w:trPr>
          <w:trHeight w:val="287"/>
        </w:trPr>
        <w:tc>
          <w:tcPr>
            <w:tcW w:w="2634" w:type="dxa"/>
            <w:gridSpan w:val="2"/>
          </w:tcPr>
          <w:p w14:paraId="435AC49A" w14:textId="77777777" w:rsidR="00582D08" w:rsidRPr="00F07616" w:rsidRDefault="00582D08" w:rsidP="00582D08">
            <w:pPr>
              <w:autoSpaceDE w:val="0"/>
              <w:autoSpaceDN w:val="0"/>
              <w:adjustRightInd w:val="0"/>
              <w:jc w:val="both"/>
              <w:rPr>
                <w:rFonts w:asciiTheme="minorBidi" w:hAnsiTheme="minorBidi"/>
              </w:rPr>
            </w:pPr>
          </w:p>
        </w:tc>
        <w:tc>
          <w:tcPr>
            <w:tcW w:w="2635" w:type="dxa"/>
            <w:vAlign w:val="center"/>
          </w:tcPr>
          <w:p w14:paraId="0C3512A7"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w:t>
            </w:r>
          </w:p>
        </w:tc>
        <w:tc>
          <w:tcPr>
            <w:tcW w:w="2635" w:type="dxa"/>
            <w:vAlign w:val="center"/>
          </w:tcPr>
          <w:p w14:paraId="6B1947D0"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w:t>
            </w:r>
          </w:p>
        </w:tc>
      </w:tr>
      <w:tr w:rsidR="00582D08" w:rsidRPr="00F07616" w14:paraId="47774FEC" w14:textId="77777777" w:rsidTr="00582D08">
        <w:trPr>
          <w:trHeight w:val="881"/>
        </w:trPr>
        <w:tc>
          <w:tcPr>
            <w:tcW w:w="1223" w:type="dxa"/>
            <w:tcBorders>
              <w:right w:val="nil"/>
            </w:tcBorders>
            <w:vAlign w:val="center"/>
          </w:tcPr>
          <w:p w14:paraId="400FA3A4"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Cases</w:t>
            </w:r>
          </w:p>
        </w:tc>
        <w:tc>
          <w:tcPr>
            <w:tcW w:w="1411" w:type="dxa"/>
            <w:tcBorders>
              <w:left w:val="nil"/>
            </w:tcBorders>
            <w:vAlign w:val="center"/>
          </w:tcPr>
          <w:p w14:paraId="3305B221"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Valid</w:t>
            </w:r>
          </w:p>
          <w:p w14:paraId="7C8F76DF"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Excluded</w:t>
            </w:r>
            <w:r w:rsidRPr="00F07616">
              <w:rPr>
                <w:rFonts w:asciiTheme="minorBidi" w:hAnsiTheme="minorBidi"/>
                <w:vertAlign w:val="superscript"/>
              </w:rPr>
              <w:t>a</w:t>
            </w:r>
          </w:p>
          <w:p w14:paraId="26D055E1"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Total</w:t>
            </w:r>
          </w:p>
        </w:tc>
        <w:tc>
          <w:tcPr>
            <w:tcW w:w="2635" w:type="dxa"/>
            <w:vAlign w:val="center"/>
          </w:tcPr>
          <w:p w14:paraId="217B5ECC"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40</w:t>
            </w:r>
          </w:p>
          <w:p w14:paraId="14F08B95"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6B2793F1"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40</w:t>
            </w:r>
          </w:p>
        </w:tc>
        <w:tc>
          <w:tcPr>
            <w:tcW w:w="2635" w:type="dxa"/>
            <w:vAlign w:val="center"/>
          </w:tcPr>
          <w:p w14:paraId="686362F5"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p w14:paraId="47D84C1C"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4FECB8B8"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r>
    </w:tbl>
    <w:p w14:paraId="4741EBD9" w14:textId="77777777" w:rsidR="00582D08" w:rsidRPr="00F07616" w:rsidRDefault="00582D08" w:rsidP="00582D08">
      <w:pPr>
        <w:numPr>
          <w:ilvl w:val="0"/>
          <w:numId w:val="16"/>
        </w:numPr>
        <w:autoSpaceDE w:val="0"/>
        <w:autoSpaceDN w:val="0"/>
        <w:adjustRightInd w:val="0"/>
        <w:spacing w:after="0" w:line="240" w:lineRule="auto"/>
        <w:ind w:left="284" w:hanging="284"/>
        <w:contextualSpacing/>
        <w:jc w:val="both"/>
        <w:rPr>
          <w:rFonts w:asciiTheme="minorBidi" w:hAnsiTheme="minorBidi"/>
        </w:rPr>
      </w:pPr>
      <w:r w:rsidRPr="00F07616">
        <w:rPr>
          <w:rFonts w:asciiTheme="minorBidi" w:hAnsiTheme="minorBidi"/>
        </w:rPr>
        <w:t>Listwise deletion based on all variables in the procedure.</w:t>
      </w:r>
    </w:p>
    <w:p w14:paraId="4701B8E0" w14:textId="77777777" w:rsidR="00582D08" w:rsidRPr="00F07616" w:rsidRDefault="00582D08" w:rsidP="00582D08">
      <w:pPr>
        <w:autoSpaceDE w:val="0"/>
        <w:autoSpaceDN w:val="0"/>
        <w:adjustRightInd w:val="0"/>
        <w:spacing w:after="0" w:line="240" w:lineRule="auto"/>
        <w:contextualSpacing/>
        <w:jc w:val="both"/>
        <w:rPr>
          <w:rFonts w:asciiTheme="minorBidi" w:hAnsiTheme="minorBidi"/>
        </w:rPr>
      </w:pPr>
    </w:p>
    <w:p w14:paraId="281E496F" w14:textId="77777777" w:rsidR="00582D08" w:rsidRPr="00E83210" w:rsidRDefault="00582D08" w:rsidP="00582D08">
      <w:pPr>
        <w:pStyle w:val="Caption"/>
        <w:keepNext/>
        <w:spacing w:after="0"/>
        <w:jc w:val="center"/>
        <w:rPr>
          <w:rFonts w:ascii="Arial" w:hAnsi="Arial" w:cs="Arial"/>
          <w:b/>
          <w:i w:val="0"/>
          <w:color w:val="auto"/>
          <w:sz w:val="22"/>
          <w:szCs w:val="22"/>
        </w:rPr>
      </w:pPr>
      <w:bookmarkStart w:id="189" w:name="_Toc521409436"/>
      <w:bookmarkStart w:id="190" w:name="_Toc522369353"/>
      <w:bookmarkStart w:id="191" w:name="_Hlk520236196"/>
      <w:r w:rsidRPr="00E83210">
        <w:rPr>
          <w:rFonts w:ascii="Arial" w:hAnsi="Arial" w:cs="Arial"/>
          <w:b/>
          <w:i w:val="0"/>
          <w:color w:val="auto"/>
          <w:sz w:val="22"/>
          <w:szCs w:val="22"/>
        </w:rPr>
        <w:t xml:space="preserve">Table </w:t>
      </w:r>
      <w:r w:rsidRPr="00E83210">
        <w:rPr>
          <w:rFonts w:ascii="Arial" w:hAnsi="Arial" w:cs="Arial"/>
          <w:b/>
          <w:i w:val="0"/>
          <w:color w:val="auto"/>
          <w:sz w:val="22"/>
          <w:szCs w:val="22"/>
        </w:rPr>
        <w:fldChar w:fldCharType="begin"/>
      </w:r>
      <w:r w:rsidRPr="00E83210">
        <w:rPr>
          <w:rFonts w:ascii="Arial" w:hAnsi="Arial" w:cs="Arial"/>
          <w:b/>
          <w:i w:val="0"/>
          <w:color w:val="auto"/>
          <w:sz w:val="22"/>
          <w:szCs w:val="22"/>
        </w:rPr>
        <w:instrText xml:space="preserve"> SEQ Table \* ARABIC </w:instrText>
      </w:r>
      <w:r w:rsidRPr="00E83210">
        <w:rPr>
          <w:rFonts w:ascii="Arial" w:hAnsi="Arial" w:cs="Arial"/>
          <w:b/>
          <w:i w:val="0"/>
          <w:color w:val="auto"/>
          <w:sz w:val="22"/>
          <w:szCs w:val="22"/>
        </w:rPr>
        <w:fldChar w:fldCharType="separate"/>
      </w:r>
      <w:r w:rsidRPr="00E83210">
        <w:rPr>
          <w:rFonts w:ascii="Arial" w:hAnsi="Arial" w:cs="Arial"/>
          <w:b/>
          <w:i w:val="0"/>
          <w:noProof/>
          <w:color w:val="auto"/>
          <w:sz w:val="22"/>
          <w:szCs w:val="22"/>
        </w:rPr>
        <w:t>16</w:t>
      </w:r>
      <w:r w:rsidRPr="00E83210">
        <w:rPr>
          <w:rFonts w:ascii="Arial" w:hAnsi="Arial" w:cs="Arial"/>
          <w:b/>
          <w:i w:val="0"/>
          <w:color w:val="auto"/>
          <w:sz w:val="22"/>
          <w:szCs w:val="22"/>
        </w:rPr>
        <w:fldChar w:fldCharType="end"/>
      </w:r>
      <w:r w:rsidRPr="00E83210">
        <w:rPr>
          <w:rFonts w:ascii="Arial" w:hAnsi="Arial" w:cs="Arial"/>
          <w:b/>
          <w:i w:val="0"/>
          <w:color w:val="auto"/>
          <w:sz w:val="22"/>
          <w:szCs w:val="22"/>
        </w:rPr>
        <w:t>: Reliability Statistics (Working Condition)</w:t>
      </w:r>
      <w:bookmarkEnd w:id="189"/>
      <w:bookmarkEnd w:id="190"/>
    </w:p>
    <w:tbl>
      <w:tblPr>
        <w:tblStyle w:val="TableGrid1"/>
        <w:tblW w:w="0" w:type="auto"/>
        <w:tblLook w:val="04A0" w:firstRow="1" w:lastRow="0" w:firstColumn="1" w:lastColumn="0" w:noHBand="0" w:noVBand="1"/>
      </w:tblPr>
      <w:tblGrid>
        <w:gridCol w:w="2908"/>
        <w:gridCol w:w="2784"/>
        <w:gridCol w:w="2535"/>
      </w:tblGrid>
      <w:tr w:rsidR="00582D08" w:rsidRPr="00F07616" w14:paraId="5E9A233A" w14:textId="77777777" w:rsidTr="00582D08">
        <w:trPr>
          <w:trHeight w:val="261"/>
        </w:trPr>
        <w:tc>
          <w:tcPr>
            <w:tcW w:w="3176" w:type="dxa"/>
            <w:vAlign w:val="center"/>
          </w:tcPr>
          <w:bookmarkEnd w:id="191"/>
          <w:p w14:paraId="2CF3FBEB"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w:t>
            </w:r>
          </w:p>
        </w:tc>
        <w:tc>
          <w:tcPr>
            <w:tcW w:w="3001" w:type="dxa"/>
            <w:vAlign w:val="center"/>
          </w:tcPr>
          <w:p w14:paraId="271442FC"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 Based on Standardized Items</w:t>
            </w:r>
          </w:p>
        </w:tc>
        <w:tc>
          <w:tcPr>
            <w:tcW w:w="2839" w:type="dxa"/>
            <w:vAlign w:val="center"/>
          </w:tcPr>
          <w:p w14:paraId="4F5A8481"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 of Items</w:t>
            </w:r>
          </w:p>
        </w:tc>
      </w:tr>
      <w:tr w:rsidR="00582D08" w:rsidRPr="00F07616" w14:paraId="1F06F33C" w14:textId="77777777" w:rsidTr="00582D08">
        <w:trPr>
          <w:trHeight w:val="246"/>
        </w:trPr>
        <w:tc>
          <w:tcPr>
            <w:tcW w:w="3176" w:type="dxa"/>
            <w:vAlign w:val="center"/>
          </w:tcPr>
          <w:p w14:paraId="5A464428"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.887</w:t>
            </w:r>
          </w:p>
        </w:tc>
        <w:tc>
          <w:tcPr>
            <w:tcW w:w="3001" w:type="dxa"/>
            <w:vAlign w:val="center"/>
          </w:tcPr>
          <w:p w14:paraId="54B19570"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.891</w:t>
            </w:r>
          </w:p>
        </w:tc>
        <w:tc>
          <w:tcPr>
            <w:tcW w:w="2839" w:type="dxa"/>
          </w:tcPr>
          <w:p w14:paraId="3BBEBA89"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5</w:t>
            </w:r>
          </w:p>
        </w:tc>
      </w:tr>
    </w:tbl>
    <w:p w14:paraId="68AE19FD" w14:textId="77777777" w:rsidR="00582D08" w:rsidRPr="00F07616" w:rsidRDefault="00582D08" w:rsidP="00582D08">
      <w:pPr>
        <w:autoSpaceDE w:val="0"/>
        <w:autoSpaceDN w:val="0"/>
        <w:adjustRightInd w:val="0"/>
        <w:spacing w:after="0" w:line="240" w:lineRule="auto"/>
        <w:contextualSpacing/>
        <w:rPr>
          <w:rFonts w:ascii="Arial" w:hAnsi="Arial" w:cs="Arial"/>
          <w:b/>
          <w:bCs/>
          <w:color w:val="000000"/>
        </w:rPr>
      </w:pPr>
    </w:p>
    <w:p w14:paraId="7A27ECE7" w14:textId="77777777" w:rsidR="00582D08" w:rsidRPr="00F07616" w:rsidRDefault="00582D08" w:rsidP="00582D08">
      <w:pPr>
        <w:autoSpaceDE w:val="0"/>
        <w:autoSpaceDN w:val="0"/>
        <w:adjustRightInd w:val="0"/>
        <w:spacing w:after="0" w:line="360" w:lineRule="auto"/>
        <w:jc w:val="both"/>
        <w:rPr>
          <w:rFonts w:asciiTheme="minorBidi" w:hAnsiTheme="minorBidi"/>
          <w:sz w:val="24"/>
          <w:szCs w:val="24"/>
        </w:rPr>
      </w:pPr>
      <w:r w:rsidRPr="00F07616">
        <w:rPr>
          <w:rFonts w:asciiTheme="minorBidi" w:hAnsiTheme="minorBidi"/>
          <w:sz w:val="24"/>
          <w:szCs w:val="24"/>
        </w:rPr>
        <w:t>According to the rule of thumb, Cronbach's Alpha of 0.7 to &lt;0.8 is very reliable and 0.8 to &lt;0.9 is very good (Tyler, 2010). All independent variables are highly reliable because of Cronbach's Alpha exceeds 0.70. Therefore, the entire questionnaire is reliable due to all variables fall under better range of reliability scores.</w:t>
      </w:r>
    </w:p>
    <w:p w14:paraId="68B84CA2" w14:textId="77777777" w:rsidR="00582D08" w:rsidRPr="00F07616" w:rsidRDefault="00582D08" w:rsidP="00582D08">
      <w:pPr>
        <w:autoSpaceDE w:val="0"/>
        <w:autoSpaceDN w:val="0"/>
        <w:adjustRightInd w:val="0"/>
        <w:spacing w:after="0" w:line="360" w:lineRule="auto"/>
        <w:jc w:val="both"/>
        <w:rPr>
          <w:rFonts w:asciiTheme="minorBidi" w:hAnsiTheme="minorBidi"/>
          <w:sz w:val="24"/>
          <w:szCs w:val="24"/>
        </w:rPr>
      </w:pPr>
      <w:r w:rsidRPr="00F07616">
        <w:rPr>
          <w:rFonts w:asciiTheme="minorBidi" w:hAnsiTheme="minorBidi"/>
          <w:sz w:val="24"/>
          <w:szCs w:val="24"/>
        </w:rPr>
        <w:t>Researcher can perform data collection since pilot tests show positive signals for further data collection.</w:t>
      </w:r>
      <w:r w:rsidRPr="00F07616">
        <w:rPr>
          <w:rFonts w:asciiTheme="minorBidi" w:hAnsiTheme="minorBidi"/>
          <w:sz w:val="24"/>
          <w:szCs w:val="24"/>
        </w:rPr>
        <w:tab/>
      </w:r>
    </w:p>
    <w:p w14:paraId="0160C04B" w14:textId="77777777" w:rsidR="00582D08" w:rsidRPr="00F07616" w:rsidRDefault="00582D08" w:rsidP="00582D08">
      <w:pPr>
        <w:rPr>
          <w:rFonts w:asciiTheme="minorBidi" w:hAnsiTheme="minorBidi"/>
          <w:b/>
          <w:bCs/>
          <w:sz w:val="24"/>
          <w:szCs w:val="24"/>
        </w:rPr>
      </w:pPr>
      <w:r w:rsidRPr="00F07616">
        <w:rPr>
          <w:rFonts w:asciiTheme="minorBidi" w:hAnsiTheme="minorBidi"/>
          <w:b/>
          <w:bCs/>
          <w:sz w:val="24"/>
          <w:szCs w:val="24"/>
        </w:rPr>
        <w:br w:type="page"/>
      </w:r>
    </w:p>
    <w:p w14:paraId="77BD9DC3" w14:textId="77777777" w:rsidR="00582D08" w:rsidRPr="00CA07CF" w:rsidRDefault="00582D08" w:rsidP="00582D08">
      <w:pPr>
        <w:pStyle w:val="Heading1"/>
        <w:spacing w:line="360" w:lineRule="auto"/>
        <w:jc w:val="both"/>
        <w:rPr>
          <w:rFonts w:ascii="Arial" w:hAnsi="Arial" w:cs="Arial"/>
          <w:b/>
          <w:color w:val="auto"/>
          <w:sz w:val="24"/>
          <w:szCs w:val="24"/>
        </w:rPr>
      </w:pPr>
      <w:bookmarkStart w:id="192" w:name="_Toc521373169"/>
      <w:bookmarkStart w:id="193" w:name="_Toc522369883"/>
      <w:r w:rsidRPr="00CA07CF">
        <w:rPr>
          <w:rFonts w:ascii="Arial" w:hAnsi="Arial" w:cs="Arial"/>
          <w:b/>
          <w:color w:val="auto"/>
          <w:sz w:val="24"/>
          <w:szCs w:val="24"/>
        </w:rPr>
        <w:lastRenderedPageBreak/>
        <w:t xml:space="preserve">4.1.3 </w:t>
      </w:r>
      <w:r w:rsidRPr="00CA07CF">
        <w:rPr>
          <w:rFonts w:ascii="Arial" w:hAnsi="Arial" w:cs="Arial"/>
          <w:b/>
          <w:color w:val="auto"/>
          <w:sz w:val="24"/>
          <w:szCs w:val="24"/>
        </w:rPr>
        <w:tab/>
        <w:t>Correlation Matrix Analysis</w:t>
      </w:r>
      <w:bookmarkEnd w:id="192"/>
      <w:bookmarkEnd w:id="193"/>
    </w:p>
    <w:p w14:paraId="405A3B9A" w14:textId="77777777" w:rsidR="00582D08" w:rsidRPr="00F07616" w:rsidRDefault="00582D08" w:rsidP="00582D08">
      <w:pPr>
        <w:autoSpaceDE w:val="0"/>
        <w:autoSpaceDN w:val="0"/>
        <w:adjustRightInd w:val="0"/>
        <w:spacing w:after="0" w:line="240" w:lineRule="auto"/>
        <w:jc w:val="center"/>
        <w:rPr>
          <w:rFonts w:asciiTheme="minorBidi" w:hAnsiTheme="minorBidi"/>
          <w:b/>
          <w:bCs/>
        </w:rPr>
      </w:pPr>
    </w:p>
    <w:p w14:paraId="60AD4867" w14:textId="77777777" w:rsidR="00582D08" w:rsidRPr="00E83210" w:rsidRDefault="00582D08" w:rsidP="00582D08">
      <w:pPr>
        <w:pStyle w:val="Caption"/>
        <w:keepNext/>
        <w:spacing w:after="0"/>
        <w:jc w:val="center"/>
        <w:rPr>
          <w:rFonts w:ascii="Arial" w:hAnsi="Arial" w:cs="Arial"/>
          <w:b/>
          <w:i w:val="0"/>
          <w:color w:val="auto"/>
          <w:sz w:val="22"/>
          <w:szCs w:val="22"/>
        </w:rPr>
      </w:pPr>
      <w:bookmarkStart w:id="194" w:name="_Toc521409437"/>
      <w:bookmarkStart w:id="195" w:name="_Toc522369354"/>
      <w:r w:rsidRPr="00E83210">
        <w:rPr>
          <w:rFonts w:ascii="Arial" w:hAnsi="Arial" w:cs="Arial"/>
          <w:b/>
          <w:i w:val="0"/>
          <w:color w:val="auto"/>
          <w:sz w:val="22"/>
          <w:szCs w:val="22"/>
        </w:rPr>
        <w:t xml:space="preserve">Table </w:t>
      </w:r>
      <w:r w:rsidRPr="00E83210">
        <w:rPr>
          <w:rFonts w:ascii="Arial" w:hAnsi="Arial" w:cs="Arial"/>
          <w:b/>
          <w:i w:val="0"/>
          <w:color w:val="auto"/>
          <w:sz w:val="22"/>
          <w:szCs w:val="22"/>
        </w:rPr>
        <w:fldChar w:fldCharType="begin"/>
      </w:r>
      <w:r w:rsidRPr="00E83210">
        <w:rPr>
          <w:rFonts w:ascii="Arial" w:hAnsi="Arial" w:cs="Arial"/>
          <w:b/>
          <w:i w:val="0"/>
          <w:color w:val="auto"/>
          <w:sz w:val="22"/>
          <w:szCs w:val="22"/>
        </w:rPr>
        <w:instrText xml:space="preserve"> SEQ Table \* ARABIC </w:instrText>
      </w:r>
      <w:r w:rsidRPr="00E83210">
        <w:rPr>
          <w:rFonts w:ascii="Arial" w:hAnsi="Arial" w:cs="Arial"/>
          <w:b/>
          <w:i w:val="0"/>
          <w:color w:val="auto"/>
          <w:sz w:val="22"/>
          <w:szCs w:val="22"/>
        </w:rPr>
        <w:fldChar w:fldCharType="separate"/>
      </w:r>
      <w:r w:rsidRPr="00E83210">
        <w:rPr>
          <w:rFonts w:ascii="Arial" w:hAnsi="Arial" w:cs="Arial"/>
          <w:b/>
          <w:i w:val="0"/>
          <w:noProof/>
          <w:color w:val="auto"/>
          <w:sz w:val="22"/>
          <w:szCs w:val="22"/>
        </w:rPr>
        <w:t>17</w:t>
      </w:r>
      <w:r w:rsidRPr="00E83210">
        <w:rPr>
          <w:rFonts w:ascii="Arial" w:hAnsi="Arial" w:cs="Arial"/>
          <w:b/>
          <w:i w:val="0"/>
          <w:color w:val="auto"/>
          <w:sz w:val="22"/>
          <w:szCs w:val="22"/>
        </w:rPr>
        <w:fldChar w:fldCharType="end"/>
      </w:r>
      <w:r w:rsidRPr="00E83210">
        <w:rPr>
          <w:rFonts w:ascii="Arial" w:hAnsi="Arial" w:cs="Arial"/>
          <w:b/>
          <w:i w:val="0"/>
          <w:color w:val="auto"/>
          <w:sz w:val="22"/>
          <w:szCs w:val="22"/>
        </w:rPr>
        <w:t>: Correlations</w:t>
      </w:r>
      <w:bookmarkEnd w:id="194"/>
      <w:bookmarkEnd w:id="195"/>
    </w:p>
    <w:tbl>
      <w:tblPr>
        <w:tblStyle w:val="TableGrid1"/>
        <w:tblW w:w="0" w:type="auto"/>
        <w:tblLook w:val="04A0" w:firstRow="1" w:lastRow="0" w:firstColumn="1" w:lastColumn="0" w:noHBand="0" w:noVBand="1"/>
      </w:tblPr>
      <w:tblGrid>
        <w:gridCol w:w="1361"/>
        <w:gridCol w:w="2211"/>
        <w:gridCol w:w="1361"/>
        <w:gridCol w:w="1361"/>
        <w:gridCol w:w="1361"/>
      </w:tblGrid>
      <w:tr w:rsidR="00582D08" w:rsidRPr="00F07616" w14:paraId="493BCA6D" w14:textId="77777777" w:rsidTr="00582D08">
        <w:trPr>
          <w:trHeight w:val="567"/>
        </w:trPr>
        <w:tc>
          <w:tcPr>
            <w:tcW w:w="3572" w:type="dxa"/>
            <w:gridSpan w:val="2"/>
          </w:tcPr>
          <w:p w14:paraId="72BF7FDE" w14:textId="77777777" w:rsidR="00582D08" w:rsidRPr="00F07616" w:rsidRDefault="00582D08" w:rsidP="00582D08">
            <w:pPr>
              <w:autoSpaceDE w:val="0"/>
              <w:autoSpaceDN w:val="0"/>
              <w:adjustRightInd w:val="0"/>
              <w:jc w:val="both"/>
              <w:rPr>
                <w:rFonts w:asciiTheme="minorBidi" w:hAnsiTheme="minorBidi"/>
              </w:rPr>
            </w:pPr>
          </w:p>
        </w:tc>
        <w:tc>
          <w:tcPr>
            <w:tcW w:w="1361" w:type="dxa"/>
            <w:vAlign w:val="center"/>
          </w:tcPr>
          <w:p w14:paraId="3799496E"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Income Level</w:t>
            </w:r>
          </w:p>
        </w:tc>
        <w:tc>
          <w:tcPr>
            <w:tcW w:w="1361" w:type="dxa"/>
            <w:vAlign w:val="center"/>
          </w:tcPr>
          <w:p w14:paraId="0EA2DC74"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Job Satisfaction</w:t>
            </w:r>
          </w:p>
        </w:tc>
        <w:tc>
          <w:tcPr>
            <w:tcW w:w="1361" w:type="dxa"/>
            <w:vAlign w:val="center"/>
          </w:tcPr>
          <w:p w14:paraId="18EFF94D"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Working Condition</w:t>
            </w:r>
          </w:p>
        </w:tc>
      </w:tr>
      <w:tr w:rsidR="00582D08" w:rsidRPr="00F07616" w14:paraId="175B424A" w14:textId="77777777" w:rsidTr="00582D08">
        <w:trPr>
          <w:trHeight w:val="2162"/>
        </w:trPr>
        <w:tc>
          <w:tcPr>
            <w:tcW w:w="1361" w:type="dxa"/>
            <w:tcBorders>
              <w:right w:val="nil"/>
            </w:tcBorders>
          </w:tcPr>
          <w:p w14:paraId="15D18E11"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Income Level</w:t>
            </w:r>
          </w:p>
          <w:p w14:paraId="2343ED2E" w14:textId="77777777" w:rsidR="00582D08" w:rsidRPr="00F07616" w:rsidRDefault="00582D08" w:rsidP="00582D08">
            <w:pPr>
              <w:autoSpaceDE w:val="0"/>
              <w:autoSpaceDN w:val="0"/>
              <w:adjustRightInd w:val="0"/>
              <w:rPr>
                <w:rFonts w:asciiTheme="minorBidi" w:hAnsiTheme="minorBidi"/>
              </w:rPr>
            </w:pPr>
          </w:p>
          <w:p w14:paraId="7FEED0BA"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Job Satisfaction</w:t>
            </w:r>
          </w:p>
          <w:p w14:paraId="07CA79AB" w14:textId="77777777" w:rsidR="00582D08" w:rsidRPr="00F07616" w:rsidRDefault="00582D08" w:rsidP="00582D08">
            <w:pPr>
              <w:autoSpaceDE w:val="0"/>
              <w:autoSpaceDN w:val="0"/>
              <w:adjustRightInd w:val="0"/>
              <w:rPr>
                <w:rFonts w:asciiTheme="minorBidi" w:hAnsiTheme="minorBidi"/>
              </w:rPr>
            </w:pPr>
          </w:p>
          <w:p w14:paraId="7DAA3F9A"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Working Condition</w:t>
            </w:r>
          </w:p>
        </w:tc>
        <w:tc>
          <w:tcPr>
            <w:tcW w:w="2211" w:type="dxa"/>
            <w:tcBorders>
              <w:left w:val="nil"/>
            </w:tcBorders>
            <w:vAlign w:val="center"/>
          </w:tcPr>
          <w:p w14:paraId="0756F6C7"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Pearson Correlation</w:t>
            </w:r>
          </w:p>
          <w:p w14:paraId="2E45DF46"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Sig. (2-tailed)</w:t>
            </w:r>
          </w:p>
          <w:p w14:paraId="499355FF"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N</w:t>
            </w:r>
          </w:p>
          <w:p w14:paraId="3457021C"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Pearson Correlation</w:t>
            </w:r>
          </w:p>
          <w:p w14:paraId="08F8CA49"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Sig. (2-tailed)</w:t>
            </w:r>
          </w:p>
          <w:p w14:paraId="4B750B64"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N</w:t>
            </w:r>
          </w:p>
          <w:p w14:paraId="6442CFFF"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Pearson Correlation</w:t>
            </w:r>
          </w:p>
          <w:p w14:paraId="72324D37"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Sig. (2-tailed)</w:t>
            </w:r>
          </w:p>
          <w:p w14:paraId="0EC9202F"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N</w:t>
            </w:r>
          </w:p>
        </w:tc>
        <w:tc>
          <w:tcPr>
            <w:tcW w:w="1361" w:type="dxa"/>
            <w:vAlign w:val="center"/>
          </w:tcPr>
          <w:p w14:paraId="54E45F73"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w:t>
            </w:r>
          </w:p>
          <w:p w14:paraId="582E9757" w14:textId="77777777" w:rsidR="00582D08" w:rsidRPr="00F07616" w:rsidRDefault="00582D08" w:rsidP="00582D08">
            <w:pPr>
              <w:autoSpaceDE w:val="0"/>
              <w:autoSpaceDN w:val="0"/>
              <w:adjustRightInd w:val="0"/>
              <w:jc w:val="right"/>
              <w:rPr>
                <w:rFonts w:asciiTheme="minorBidi" w:hAnsiTheme="minorBidi"/>
              </w:rPr>
            </w:pPr>
          </w:p>
          <w:p w14:paraId="0E70D946"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309</w:t>
            </w:r>
          </w:p>
          <w:p w14:paraId="1A4BFECA"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.794</w:t>
            </w:r>
            <w:r w:rsidRPr="00F07616">
              <w:rPr>
                <w:rFonts w:asciiTheme="minorBidi" w:hAnsiTheme="minorBidi"/>
                <w:vertAlign w:val="superscript"/>
              </w:rPr>
              <w:t>**</w:t>
            </w:r>
          </w:p>
          <w:p w14:paraId="707A533D"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.000</w:t>
            </w:r>
          </w:p>
          <w:p w14:paraId="1FD82C6B"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309</w:t>
            </w:r>
          </w:p>
          <w:p w14:paraId="432CD605"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.494</w:t>
            </w:r>
            <w:r w:rsidRPr="00F07616">
              <w:rPr>
                <w:rFonts w:asciiTheme="minorBidi" w:hAnsiTheme="minorBidi"/>
                <w:vertAlign w:val="superscript"/>
              </w:rPr>
              <w:t>**</w:t>
            </w:r>
          </w:p>
          <w:p w14:paraId="2A1B4CCB"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.000</w:t>
            </w:r>
          </w:p>
          <w:p w14:paraId="745DCC74"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309</w:t>
            </w:r>
          </w:p>
        </w:tc>
        <w:tc>
          <w:tcPr>
            <w:tcW w:w="1361" w:type="dxa"/>
            <w:vAlign w:val="center"/>
          </w:tcPr>
          <w:p w14:paraId="4D796DA2"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.794**</w:t>
            </w:r>
          </w:p>
          <w:p w14:paraId="466FC47B"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.000</w:t>
            </w:r>
          </w:p>
          <w:p w14:paraId="48D17A59"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309</w:t>
            </w:r>
          </w:p>
          <w:p w14:paraId="274F961B"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1</w:t>
            </w:r>
          </w:p>
          <w:p w14:paraId="333E4142" w14:textId="77777777" w:rsidR="00582D08" w:rsidRPr="00F07616" w:rsidRDefault="00582D08" w:rsidP="00582D08">
            <w:pPr>
              <w:autoSpaceDE w:val="0"/>
              <w:autoSpaceDN w:val="0"/>
              <w:adjustRightInd w:val="0"/>
              <w:jc w:val="right"/>
              <w:rPr>
                <w:rFonts w:asciiTheme="minorBidi" w:hAnsiTheme="minorBidi"/>
              </w:rPr>
            </w:pPr>
          </w:p>
          <w:p w14:paraId="765A4456"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309</w:t>
            </w:r>
          </w:p>
          <w:p w14:paraId="7FFC7C64"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.642</w:t>
            </w:r>
            <w:r w:rsidRPr="00F07616">
              <w:rPr>
                <w:rFonts w:asciiTheme="minorBidi" w:hAnsiTheme="minorBidi"/>
                <w:vertAlign w:val="superscript"/>
              </w:rPr>
              <w:t>**</w:t>
            </w:r>
          </w:p>
          <w:p w14:paraId="143D10ED"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.000</w:t>
            </w:r>
          </w:p>
          <w:p w14:paraId="05BF0CAC"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309</w:t>
            </w:r>
          </w:p>
        </w:tc>
        <w:tc>
          <w:tcPr>
            <w:tcW w:w="1361" w:type="dxa"/>
            <w:vAlign w:val="center"/>
          </w:tcPr>
          <w:p w14:paraId="0D55DB49"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.494</w:t>
            </w:r>
            <w:r w:rsidRPr="00F07616">
              <w:rPr>
                <w:rFonts w:asciiTheme="minorBidi" w:hAnsiTheme="minorBidi"/>
                <w:vertAlign w:val="superscript"/>
              </w:rPr>
              <w:t>**</w:t>
            </w:r>
          </w:p>
          <w:p w14:paraId="31CA26DC"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.000</w:t>
            </w:r>
          </w:p>
          <w:p w14:paraId="33418743"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309</w:t>
            </w:r>
          </w:p>
          <w:p w14:paraId="73EED7CC"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.642**</w:t>
            </w:r>
          </w:p>
          <w:p w14:paraId="2CD9B1BC"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.000</w:t>
            </w:r>
          </w:p>
          <w:p w14:paraId="36844041"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309</w:t>
            </w:r>
          </w:p>
          <w:p w14:paraId="0AA1D7FB"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1</w:t>
            </w:r>
          </w:p>
          <w:p w14:paraId="7DE76DE7" w14:textId="77777777" w:rsidR="00582D08" w:rsidRPr="00F07616" w:rsidRDefault="00582D08" w:rsidP="00582D08">
            <w:pPr>
              <w:autoSpaceDE w:val="0"/>
              <w:autoSpaceDN w:val="0"/>
              <w:adjustRightInd w:val="0"/>
              <w:jc w:val="right"/>
              <w:rPr>
                <w:rFonts w:asciiTheme="minorBidi" w:hAnsiTheme="minorBidi"/>
              </w:rPr>
            </w:pPr>
          </w:p>
          <w:p w14:paraId="32704030"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309</w:t>
            </w:r>
          </w:p>
        </w:tc>
      </w:tr>
    </w:tbl>
    <w:p w14:paraId="230AC3FC" w14:textId="77777777" w:rsidR="00582D08" w:rsidRPr="00F07616" w:rsidRDefault="00582D08" w:rsidP="00582D08">
      <w:pPr>
        <w:autoSpaceDE w:val="0"/>
        <w:autoSpaceDN w:val="0"/>
        <w:adjustRightInd w:val="0"/>
        <w:spacing w:after="0" w:line="240" w:lineRule="auto"/>
        <w:jc w:val="both"/>
        <w:rPr>
          <w:rFonts w:asciiTheme="minorBidi" w:hAnsiTheme="minorBidi"/>
        </w:rPr>
      </w:pPr>
      <w:r w:rsidRPr="00F07616">
        <w:rPr>
          <w:rFonts w:asciiTheme="minorBidi" w:hAnsiTheme="minorBidi"/>
        </w:rPr>
        <w:t>**. Correlation is significant at the 0.01 level (2-tailed).</w:t>
      </w:r>
    </w:p>
    <w:p w14:paraId="6F0D6FBD" w14:textId="77777777" w:rsidR="00582D08" w:rsidRPr="00F07616" w:rsidRDefault="00582D08" w:rsidP="00582D08">
      <w:pPr>
        <w:autoSpaceDE w:val="0"/>
        <w:autoSpaceDN w:val="0"/>
        <w:adjustRightInd w:val="0"/>
        <w:spacing w:before="240" w:after="0" w:line="360" w:lineRule="auto"/>
        <w:jc w:val="both"/>
        <w:rPr>
          <w:rFonts w:asciiTheme="minorBidi" w:hAnsiTheme="minorBidi"/>
          <w:sz w:val="24"/>
          <w:szCs w:val="24"/>
        </w:rPr>
      </w:pPr>
      <w:r w:rsidRPr="00F07616">
        <w:rPr>
          <w:rFonts w:asciiTheme="minorBidi" w:hAnsiTheme="minorBidi"/>
          <w:sz w:val="24"/>
          <w:szCs w:val="24"/>
        </w:rPr>
        <w:t>The correlation matrix shows that all the items within the questionnaire are inter-correlated with each other. Consequently, according to Zikmund et. al (2013), when the inter-item correlation is more than 80% (0.8), therefore, the issue of multicollinearity will occur. When there is high multicollinearity, the discriminant validity is weak, hence, the results of the study might be skewed.</w:t>
      </w:r>
    </w:p>
    <w:p w14:paraId="718493A7" w14:textId="77777777" w:rsidR="00582D08" w:rsidRPr="00F07616" w:rsidRDefault="00582D08" w:rsidP="00582D08">
      <w:pPr>
        <w:autoSpaceDE w:val="0"/>
        <w:autoSpaceDN w:val="0"/>
        <w:adjustRightInd w:val="0"/>
        <w:spacing w:before="240" w:after="0" w:line="360" w:lineRule="auto"/>
        <w:jc w:val="both"/>
        <w:rPr>
          <w:rFonts w:asciiTheme="minorBidi" w:hAnsiTheme="minorBidi"/>
          <w:sz w:val="24"/>
          <w:szCs w:val="24"/>
        </w:rPr>
      </w:pPr>
      <w:r w:rsidRPr="00F07616">
        <w:rPr>
          <w:rFonts w:asciiTheme="minorBidi" w:hAnsiTheme="minorBidi"/>
          <w:sz w:val="24"/>
          <w:szCs w:val="24"/>
        </w:rPr>
        <w:t xml:space="preserve">A high multicollinearity could result in the emergence of Type 1 error where there is an acceptance of the Alternative Hypotheses </w:t>
      </w:r>
      <w:proofErr w:type="gramStart"/>
      <w:r w:rsidRPr="00F07616">
        <w:rPr>
          <w:rFonts w:asciiTheme="minorBidi" w:hAnsiTheme="minorBidi"/>
          <w:sz w:val="24"/>
          <w:szCs w:val="24"/>
        </w:rPr>
        <w:t>when in reality, the</w:t>
      </w:r>
      <w:proofErr w:type="gramEnd"/>
      <w:r w:rsidRPr="00F07616">
        <w:rPr>
          <w:rFonts w:asciiTheme="minorBidi" w:hAnsiTheme="minorBidi"/>
          <w:sz w:val="24"/>
          <w:szCs w:val="24"/>
        </w:rPr>
        <w:t xml:space="preserve"> Null Hypothesis should be accepted instead.</w:t>
      </w:r>
      <w:r>
        <w:rPr>
          <w:rFonts w:asciiTheme="minorBidi" w:hAnsiTheme="minorBidi"/>
          <w:sz w:val="24"/>
          <w:szCs w:val="24"/>
        </w:rPr>
        <w:t xml:space="preserve"> There is also possibility of high rejection of the hypotheses in the research.</w:t>
      </w:r>
    </w:p>
    <w:p w14:paraId="06216063" w14:textId="77777777" w:rsidR="00582D08" w:rsidRPr="00F07616" w:rsidRDefault="00582D08" w:rsidP="00582D08">
      <w:pPr>
        <w:autoSpaceDE w:val="0"/>
        <w:autoSpaceDN w:val="0"/>
        <w:adjustRightInd w:val="0"/>
        <w:spacing w:before="240" w:after="0" w:line="360" w:lineRule="auto"/>
        <w:jc w:val="both"/>
        <w:rPr>
          <w:rFonts w:asciiTheme="minorBidi" w:hAnsiTheme="minorBidi"/>
          <w:sz w:val="24"/>
          <w:szCs w:val="24"/>
        </w:rPr>
      </w:pPr>
      <w:r w:rsidRPr="00F07616">
        <w:rPr>
          <w:rFonts w:asciiTheme="minorBidi" w:hAnsiTheme="minorBidi"/>
          <w:sz w:val="24"/>
          <w:szCs w:val="24"/>
        </w:rPr>
        <w:t>However, as time is of constrain and this is a project and not a researched dissertation, the multicollinearity will not be treated.</w:t>
      </w:r>
    </w:p>
    <w:p w14:paraId="497B6D09" w14:textId="77777777" w:rsidR="00582D08" w:rsidRPr="00F07616" w:rsidRDefault="00582D08" w:rsidP="00582D08">
      <w:pPr>
        <w:rPr>
          <w:rFonts w:asciiTheme="minorBidi" w:hAnsiTheme="minorBidi"/>
          <w:sz w:val="24"/>
          <w:szCs w:val="24"/>
        </w:rPr>
      </w:pPr>
      <w:r w:rsidRPr="00F07616">
        <w:rPr>
          <w:rFonts w:asciiTheme="minorBidi" w:hAnsiTheme="minorBidi"/>
          <w:sz w:val="24"/>
          <w:szCs w:val="24"/>
        </w:rPr>
        <w:br w:type="page"/>
      </w:r>
    </w:p>
    <w:p w14:paraId="1F12DF84" w14:textId="77777777" w:rsidR="00582D08" w:rsidRPr="00CA07CF" w:rsidRDefault="00582D08" w:rsidP="00582D08">
      <w:pPr>
        <w:pStyle w:val="Heading1"/>
        <w:spacing w:line="360" w:lineRule="auto"/>
        <w:jc w:val="both"/>
        <w:rPr>
          <w:rFonts w:ascii="Arial" w:hAnsi="Arial" w:cs="Arial"/>
          <w:b/>
          <w:color w:val="auto"/>
          <w:sz w:val="24"/>
          <w:szCs w:val="24"/>
        </w:rPr>
      </w:pPr>
      <w:bookmarkStart w:id="196" w:name="_Toc521373170"/>
      <w:bookmarkStart w:id="197" w:name="_Toc522369884"/>
      <w:r w:rsidRPr="00CA07CF">
        <w:rPr>
          <w:rFonts w:ascii="Arial" w:hAnsi="Arial" w:cs="Arial"/>
          <w:b/>
          <w:color w:val="auto"/>
          <w:sz w:val="24"/>
          <w:szCs w:val="24"/>
        </w:rPr>
        <w:lastRenderedPageBreak/>
        <w:t>4.2 DEMOGRAPHIC CHARACTERISTICS</w:t>
      </w:r>
      <w:bookmarkEnd w:id="196"/>
      <w:bookmarkEnd w:id="197"/>
    </w:p>
    <w:p w14:paraId="32159E59" w14:textId="77777777" w:rsidR="00582D08" w:rsidRPr="00F07616" w:rsidRDefault="00582D08" w:rsidP="00582D08">
      <w:pPr>
        <w:autoSpaceDE w:val="0"/>
        <w:autoSpaceDN w:val="0"/>
        <w:adjustRightInd w:val="0"/>
        <w:spacing w:before="240" w:after="0" w:line="360" w:lineRule="auto"/>
        <w:rPr>
          <w:rFonts w:asciiTheme="minorBidi" w:hAnsiTheme="minorBidi"/>
          <w:sz w:val="24"/>
          <w:szCs w:val="24"/>
        </w:rPr>
      </w:pPr>
      <w:r w:rsidRPr="00F07616">
        <w:rPr>
          <w:rFonts w:asciiTheme="minorBidi" w:hAnsiTheme="minorBidi"/>
          <w:sz w:val="24"/>
          <w:szCs w:val="24"/>
        </w:rPr>
        <w:t>The questionnaire for this study was distributed by using online and hard copy. The sample size of this study was designed to be 384, and 319 responses were received, thus the response rate was 83%. In these responses, 309 valid questionnaires were used for data analysis after removing invalid and incomplete questionnaires.</w:t>
      </w:r>
    </w:p>
    <w:p w14:paraId="02689C8B" w14:textId="77777777" w:rsidR="00582D08" w:rsidRPr="00E83210" w:rsidRDefault="00582D08" w:rsidP="00582D08">
      <w:pPr>
        <w:autoSpaceDE w:val="0"/>
        <w:autoSpaceDN w:val="0"/>
        <w:adjustRightInd w:val="0"/>
        <w:spacing w:before="240" w:line="360" w:lineRule="auto"/>
        <w:jc w:val="both"/>
        <w:rPr>
          <w:rFonts w:asciiTheme="minorBidi" w:hAnsiTheme="minorBidi"/>
          <w:sz w:val="24"/>
          <w:szCs w:val="24"/>
        </w:rPr>
      </w:pPr>
      <w:r w:rsidRPr="00F07616">
        <w:rPr>
          <w:rFonts w:asciiTheme="minorBidi" w:hAnsiTheme="minorBidi"/>
          <w:sz w:val="24"/>
          <w:szCs w:val="24"/>
        </w:rPr>
        <w:t>The demographic data collected include gender, marital status, and educational level as summarized below:</w:t>
      </w:r>
    </w:p>
    <w:p w14:paraId="024A3CAB" w14:textId="77777777" w:rsidR="00582D08" w:rsidRPr="00E83210" w:rsidRDefault="00582D08" w:rsidP="00582D08">
      <w:pPr>
        <w:pStyle w:val="Caption"/>
        <w:keepNext/>
        <w:spacing w:after="0"/>
        <w:jc w:val="center"/>
        <w:rPr>
          <w:rFonts w:ascii="Arial" w:hAnsi="Arial" w:cs="Arial"/>
          <w:b/>
          <w:i w:val="0"/>
          <w:color w:val="auto"/>
          <w:sz w:val="22"/>
          <w:szCs w:val="22"/>
        </w:rPr>
      </w:pPr>
      <w:bookmarkStart w:id="198" w:name="_Toc521409438"/>
      <w:bookmarkStart w:id="199" w:name="_Toc522369355"/>
      <w:r w:rsidRPr="00E83210">
        <w:rPr>
          <w:rFonts w:ascii="Arial" w:hAnsi="Arial" w:cs="Arial"/>
          <w:b/>
          <w:i w:val="0"/>
          <w:color w:val="auto"/>
          <w:sz w:val="22"/>
          <w:szCs w:val="22"/>
        </w:rPr>
        <w:t xml:space="preserve">Table </w:t>
      </w:r>
      <w:r w:rsidRPr="00E83210">
        <w:rPr>
          <w:rFonts w:ascii="Arial" w:hAnsi="Arial" w:cs="Arial"/>
          <w:b/>
          <w:i w:val="0"/>
          <w:color w:val="auto"/>
          <w:sz w:val="22"/>
          <w:szCs w:val="22"/>
        </w:rPr>
        <w:fldChar w:fldCharType="begin"/>
      </w:r>
      <w:r w:rsidRPr="00E83210">
        <w:rPr>
          <w:rFonts w:ascii="Arial" w:hAnsi="Arial" w:cs="Arial"/>
          <w:b/>
          <w:i w:val="0"/>
          <w:color w:val="auto"/>
          <w:sz w:val="22"/>
          <w:szCs w:val="22"/>
        </w:rPr>
        <w:instrText xml:space="preserve"> SEQ Table \* ARABIC </w:instrText>
      </w:r>
      <w:r w:rsidRPr="00E83210">
        <w:rPr>
          <w:rFonts w:ascii="Arial" w:hAnsi="Arial" w:cs="Arial"/>
          <w:b/>
          <w:i w:val="0"/>
          <w:color w:val="auto"/>
          <w:sz w:val="22"/>
          <w:szCs w:val="22"/>
        </w:rPr>
        <w:fldChar w:fldCharType="separate"/>
      </w:r>
      <w:r w:rsidRPr="00E83210">
        <w:rPr>
          <w:rFonts w:ascii="Arial" w:hAnsi="Arial" w:cs="Arial"/>
          <w:b/>
          <w:i w:val="0"/>
          <w:noProof/>
          <w:color w:val="auto"/>
          <w:sz w:val="22"/>
          <w:szCs w:val="22"/>
        </w:rPr>
        <w:t>18</w:t>
      </w:r>
      <w:r w:rsidRPr="00E83210">
        <w:rPr>
          <w:rFonts w:ascii="Arial" w:hAnsi="Arial" w:cs="Arial"/>
          <w:b/>
          <w:i w:val="0"/>
          <w:color w:val="auto"/>
          <w:sz w:val="22"/>
          <w:szCs w:val="22"/>
        </w:rPr>
        <w:fldChar w:fldCharType="end"/>
      </w:r>
      <w:r w:rsidRPr="00E83210">
        <w:rPr>
          <w:rFonts w:ascii="Arial" w:hAnsi="Arial" w:cs="Arial"/>
          <w:b/>
          <w:i w:val="0"/>
          <w:color w:val="auto"/>
          <w:sz w:val="22"/>
          <w:szCs w:val="22"/>
        </w:rPr>
        <w:t>: Gender</w:t>
      </w:r>
      <w:bookmarkEnd w:id="198"/>
      <w:bookmarkEnd w:id="199"/>
    </w:p>
    <w:tbl>
      <w:tblPr>
        <w:tblStyle w:val="TableGrid1"/>
        <w:tblW w:w="0" w:type="auto"/>
        <w:tblLook w:val="04A0" w:firstRow="1" w:lastRow="0" w:firstColumn="1" w:lastColumn="0" w:noHBand="0" w:noVBand="1"/>
      </w:tblPr>
      <w:tblGrid>
        <w:gridCol w:w="2547"/>
        <w:gridCol w:w="1448"/>
        <w:gridCol w:w="1385"/>
        <w:gridCol w:w="1385"/>
        <w:gridCol w:w="1462"/>
      </w:tblGrid>
      <w:tr w:rsidR="00582D08" w:rsidRPr="00F07616" w14:paraId="718307AA" w14:textId="77777777" w:rsidTr="00582D08">
        <w:tc>
          <w:tcPr>
            <w:tcW w:w="3004" w:type="dxa"/>
          </w:tcPr>
          <w:p w14:paraId="75061A20" w14:textId="77777777" w:rsidR="00582D08" w:rsidRPr="00F07616" w:rsidRDefault="00582D08" w:rsidP="00582D08">
            <w:pPr>
              <w:autoSpaceDE w:val="0"/>
              <w:autoSpaceDN w:val="0"/>
              <w:adjustRightInd w:val="0"/>
              <w:jc w:val="both"/>
              <w:rPr>
                <w:rFonts w:asciiTheme="minorBidi" w:hAnsiTheme="minorBidi"/>
              </w:rPr>
            </w:pPr>
          </w:p>
        </w:tc>
        <w:tc>
          <w:tcPr>
            <w:tcW w:w="1503" w:type="dxa"/>
            <w:vAlign w:val="center"/>
          </w:tcPr>
          <w:p w14:paraId="062542B2"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Frequency</w:t>
            </w:r>
          </w:p>
        </w:tc>
        <w:tc>
          <w:tcPr>
            <w:tcW w:w="1503" w:type="dxa"/>
            <w:vAlign w:val="center"/>
          </w:tcPr>
          <w:p w14:paraId="5E7C696C"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Percent</w:t>
            </w:r>
          </w:p>
        </w:tc>
        <w:tc>
          <w:tcPr>
            <w:tcW w:w="1503" w:type="dxa"/>
            <w:vAlign w:val="center"/>
          </w:tcPr>
          <w:p w14:paraId="65E54E5E"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Valid Percent</w:t>
            </w:r>
          </w:p>
        </w:tc>
        <w:tc>
          <w:tcPr>
            <w:tcW w:w="1503" w:type="dxa"/>
            <w:vAlign w:val="center"/>
          </w:tcPr>
          <w:p w14:paraId="28FC48D6"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Cumulative Percent</w:t>
            </w:r>
          </w:p>
        </w:tc>
      </w:tr>
      <w:tr w:rsidR="00582D08" w:rsidRPr="00F07616" w14:paraId="16F6E325" w14:textId="77777777" w:rsidTr="00582D08">
        <w:trPr>
          <w:trHeight w:val="779"/>
        </w:trPr>
        <w:tc>
          <w:tcPr>
            <w:tcW w:w="3004" w:type="dxa"/>
          </w:tcPr>
          <w:p w14:paraId="4ACA015D"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Valid                 Male</w:t>
            </w:r>
          </w:p>
          <w:p w14:paraId="42A32952"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 xml:space="preserve">                         Female</w:t>
            </w:r>
          </w:p>
          <w:p w14:paraId="08751525"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 xml:space="preserve">                         Total</w:t>
            </w:r>
          </w:p>
        </w:tc>
        <w:tc>
          <w:tcPr>
            <w:tcW w:w="1503" w:type="dxa"/>
            <w:vAlign w:val="center"/>
          </w:tcPr>
          <w:p w14:paraId="0EB8E491"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139</w:t>
            </w:r>
          </w:p>
          <w:p w14:paraId="66254406"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170</w:t>
            </w:r>
          </w:p>
          <w:p w14:paraId="3EAF809B"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309</w:t>
            </w:r>
          </w:p>
        </w:tc>
        <w:tc>
          <w:tcPr>
            <w:tcW w:w="1503" w:type="dxa"/>
            <w:vAlign w:val="center"/>
          </w:tcPr>
          <w:p w14:paraId="6DE59FC2"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45.0</w:t>
            </w:r>
          </w:p>
          <w:p w14:paraId="1D2ED36F"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55.0</w:t>
            </w:r>
          </w:p>
          <w:p w14:paraId="287209D7"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c>
          <w:tcPr>
            <w:tcW w:w="1503" w:type="dxa"/>
            <w:vAlign w:val="center"/>
          </w:tcPr>
          <w:p w14:paraId="39F03FA4"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45.0</w:t>
            </w:r>
          </w:p>
          <w:p w14:paraId="50C65BCE"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55.0</w:t>
            </w:r>
          </w:p>
          <w:p w14:paraId="64BCD6E2"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c>
          <w:tcPr>
            <w:tcW w:w="1503" w:type="dxa"/>
          </w:tcPr>
          <w:p w14:paraId="3B8C8F44"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45.0</w:t>
            </w:r>
          </w:p>
          <w:p w14:paraId="1A610483"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r>
    </w:tbl>
    <w:p w14:paraId="1874B5D8" w14:textId="393ADA5A" w:rsidR="00582D08" w:rsidRPr="00E83210" w:rsidRDefault="00582D08" w:rsidP="00582D08">
      <w:pPr>
        <w:autoSpaceDE w:val="0"/>
        <w:autoSpaceDN w:val="0"/>
        <w:adjustRightInd w:val="0"/>
        <w:spacing w:before="240" w:line="360" w:lineRule="auto"/>
        <w:jc w:val="both"/>
        <w:rPr>
          <w:rFonts w:asciiTheme="minorBidi" w:hAnsiTheme="minorBidi"/>
          <w:sz w:val="24"/>
          <w:szCs w:val="24"/>
        </w:rPr>
      </w:pPr>
      <w:r w:rsidRPr="00F07616">
        <w:rPr>
          <w:rFonts w:asciiTheme="minorBidi" w:hAnsiTheme="minorBidi"/>
          <w:sz w:val="24"/>
          <w:szCs w:val="24"/>
        </w:rPr>
        <w:t>Table 1</w:t>
      </w:r>
      <w:r w:rsidR="00267579">
        <w:rPr>
          <w:rFonts w:asciiTheme="minorBidi" w:hAnsiTheme="minorBidi"/>
          <w:sz w:val="24"/>
          <w:szCs w:val="24"/>
        </w:rPr>
        <w:t>8</w:t>
      </w:r>
      <w:r w:rsidRPr="00F07616">
        <w:rPr>
          <w:rFonts w:asciiTheme="minorBidi" w:hAnsiTheme="minorBidi"/>
          <w:sz w:val="24"/>
          <w:szCs w:val="24"/>
        </w:rPr>
        <w:t xml:space="preserve"> shows the gender percentage of respondents. Gender balance has been a key consideration and a hot topic in this study. And among the respondents (N = 309), 139 respondents (45%) are male and 170 respondents (55%) are female, thus the overall dispersion of respondents was </w:t>
      </w:r>
      <w:proofErr w:type="gramStart"/>
      <w:r w:rsidRPr="00F07616">
        <w:rPr>
          <w:rFonts w:asciiTheme="minorBidi" w:hAnsiTheme="minorBidi"/>
          <w:sz w:val="24"/>
          <w:szCs w:val="24"/>
        </w:rPr>
        <w:t>fairly average</w:t>
      </w:r>
      <w:proofErr w:type="gramEnd"/>
      <w:r w:rsidRPr="00F07616">
        <w:rPr>
          <w:rFonts w:asciiTheme="minorBidi" w:hAnsiTheme="minorBidi"/>
          <w:sz w:val="24"/>
          <w:szCs w:val="24"/>
        </w:rPr>
        <w:t>.</w:t>
      </w:r>
    </w:p>
    <w:p w14:paraId="5070EA2C" w14:textId="77777777" w:rsidR="00582D08" w:rsidRPr="00E83210" w:rsidRDefault="00582D08" w:rsidP="00582D08">
      <w:pPr>
        <w:pStyle w:val="Caption"/>
        <w:keepNext/>
        <w:spacing w:after="0"/>
        <w:jc w:val="center"/>
        <w:rPr>
          <w:rFonts w:ascii="Arial" w:hAnsi="Arial" w:cs="Arial"/>
          <w:b/>
          <w:i w:val="0"/>
          <w:color w:val="auto"/>
          <w:sz w:val="22"/>
          <w:szCs w:val="22"/>
        </w:rPr>
      </w:pPr>
      <w:bookmarkStart w:id="200" w:name="_Toc521409439"/>
      <w:bookmarkStart w:id="201" w:name="_Toc522369356"/>
      <w:bookmarkStart w:id="202" w:name="_GoBack"/>
      <w:bookmarkEnd w:id="202"/>
      <w:r w:rsidRPr="00E83210">
        <w:rPr>
          <w:rFonts w:ascii="Arial" w:hAnsi="Arial" w:cs="Arial"/>
          <w:b/>
          <w:i w:val="0"/>
          <w:color w:val="auto"/>
          <w:sz w:val="22"/>
          <w:szCs w:val="22"/>
        </w:rPr>
        <w:t xml:space="preserve">Table </w:t>
      </w:r>
      <w:r w:rsidRPr="00E83210">
        <w:rPr>
          <w:rFonts w:ascii="Arial" w:hAnsi="Arial" w:cs="Arial"/>
          <w:b/>
          <w:i w:val="0"/>
          <w:color w:val="auto"/>
          <w:sz w:val="22"/>
          <w:szCs w:val="22"/>
        </w:rPr>
        <w:fldChar w:fldCharType="begin"/>
      </w:r>
      <w:r w:rsidRPr="00E83210">
        <w:rPr>
          <w:rFonts w:ascii="Arial" w:hAnsi="Arial" w:cs="Arial"/>
          <w:b/>
          <w:i w:val="0"/>
          <w:color w:val="auto"/>
          <w:sz w:val="22"/>
          <w:szCs w:val="22"/>
        </w:rPr>
        <w:instrText xml:space="preserve"> SEQ Table \* ARABIC </w:instrText>
      </w:r>
      <w:r w:rsidRPr="00E83210">
        <w:rPr>
          <w:rFonts w:ascii="Arial" w:hAnsi="Arial" w:cs="Arial"/>
          <w:b/>
          <w:i w:val="0"/>
          <w:color w:val="auto"/>
          <w:sz w:val="22"/>
          <w:szCs w:val="22"/>
        </w:rPr>
        <w:fldChar w:fldCharType="separate"/>
      </w:r>
      <w:r w:rsidRPr="00E83210">
        <w:rPr>
          <w:rFonts w:ascii="Arial" w:hAnsi="Arial" w:cs="Arial"/>
          <w:b/>
          <w:i w:val="0"/>
          <w:noProof/>
          <w:color w:val="auto"/>
          <w:sz w:val="22"/>
          <w:szCs w:val="22"/>
        </w:rPr>
        <w:t>19</w:t>
      </w:r>
      <w:r w:rsidRPr="00E83210">
        <w:rPr>
          <w:rFonts w:ascii="Arial" w:hAnsi="Arial" w:cs="Arial"/>
          <w:b/>
          <w:i w:val="0"/>
          <w:color w:val="auto"/>
          <w:sz w:val="22"/>
          <w:szCs w:val="22"/>
        </w:rPr>
        <w:fldChar w:fldCharType="end"/>
      </w:r>
      <w:r w:rsidRPr="00E83210">
        <w:rPr>
          <w:rFonts w:ascii="Arial" w:hAnsi="Arial" w:cs="Arial"/>
          <w:b/>
          <w:i w:val="0"/>
          <w:color w:val="auto"/>
          <w:sz w:val="22"/>
          <w:szCs w:val="22"/>
        </w:rPr>
        <w:t>: Marital Status</w:t>
      </w:r>
      <w:bookmarkEnd w:id="200"/>
      <w:bookmarkEnd w:id="201"/>
    </w:p>
    <w:tbl>
      <w:tblPr>
        <w:tblStyle w:val="TableGrid1"/>
        <w:tblW w:w="0" w:type="auto"/>
        <w:tblLook w:val="04A0" w:firstRow="1" w:lastRow="0" w:firstColumn="1" w:lastColumn="0" w:noHBand="0" w:noVBand="1"/>
      </w:tblPr>
      <w:tblGrid>
        <w:gridCol w:w="2193"/>
        <w:gridCol w:w="1803"/>
        <w:gridCol w:w="1385"/>
        <w:gridCol w:w="1385"/>
        <w:gridCol w:w="1461"/>
      </w:tblGrid>
      <w:tr w:rsidR="00582D08" w:rsidRPr="00F07616" w14:paraId="09A3C58C" w14:textId="77777777" w:rsidTr="00582D08">
        <w:tc>
          <w:tcPr>
            <w:tcW w:w="2547" w:type="dxa"/>
          </w:tcPr>
          <w:p w14:paraId="16D4777F" w14:textId="77777777" w:rsidR="00582D08" w:rsidRPr="00F07616" w:rsidRDefault="00582D08" w:rsidP="00582D08">
            <w:pPr>
              <w:autoSpaceDE w:val="0"/>
              <w:autoSpaceDN w:val="0"/>
              <w:adjustRightInd w:val="0"/>
              <w:jc w:val="both"/>
              <w:rPr>
                <w:rFonts w:asciiTheme="minorBidi" w:hAnsiTheme="minorBidi"/>
              </w:rPr>
            </w:pPr>
          </w:p>
        </w:tc>
        <w:tc>
          <w:tcPr>
            <w:tcW w:w="1960" w:type="dxa"/>
            <w:vAlign w:val="center"/>
          </w:tcPr>
          <w:p w14:paraId="6FF910FC"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Frequency</w:t>
            </w:r>
          </w:p>
        </w:tc>
        <w:tc>
          <w:tcPr>
            <w:tcW w:w="1503" w:type="dxa"/>
            <w:vAlign w:val="center"/>
          </w:tcPr>
          <w:p w14:paraId="410D892F"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Percent</w:t>
            </w:r>
          </w:p>
        </w:tc>
        <w:tc>
          <w:tcPr>
            <w:tcW w:w="1503" w:type="dxa"/>
            <w:vAlign w:val="center"/>
          </w:tcPr>
          <w:p w14:paraId="3F54B0CF"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Valid Percent</w:t>
            </w:r>
          </w:p>
        </w:tc>
        <w:tc>
          <w:tcPr>
            <w:tcW w:w="1503" w:type="dxa"/>
            <w:vAlign w:val="center"/>
          </w:tcPr>
          <w:p w14:paraId="2F0FBBC8"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Cumulative Percent</w:t>
            </w:r>
          </w:p>
        </w:tc>
      </w:tr>
      <w:tr w:rsidR="00582D08" w:rsidRPr="00F07616" w14:paraId="2684AB94" w14:textId="77777777" w:rsidTr="00582D08">
        <w:trPr>
          <w:trHeight w:val="842"/>
        </w:trPr>
        <w:tc>
          <w:tcPr>
            <w:tcW w:w="2547" w:type="dxa"/>
          </w:tcPr>
          <w:p w14:paraId="6ADE2FD3"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Valid              Single</w:t>
            </w:r>
          </w:p>
          <w:p w14:paraId="68DD92AF"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 xml:space="preserve">                      Married</w:t>
            </w:r>
          </w:p>
          <w:p w14:paraId="1751261C"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 xml:space="preserve">                      Total</w:t>
            </w:r>
          </w:p>
        </w:tc>
        <w:tc>
          <w:tcPr>
            <w:tcW w:w="1960" w:type="dxa"/>
            <w:vAlign w:val="center"/>
          </w:tcPr>
          <w:p w14:paraId="1F2FAE2E"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205</w:t>
            </w:r>
          </w:p>
          <w:p w14:paraId="0339E26C"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104</w:t>
            </w:r>
          </w:p>
          <w:p w14:paraId="5EAFF631"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309</w:t>
            </w:r>
          </w:p>
        </w:tc>
        <w:tc>
          <w:tcPr>
            <w:tcW w:w="1503" w:type="dxa"/>
            <w:vAlign w:val="center"/>
          </w:tcPr>
          <w:p w14:paraId="1F848F0C"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66.3</w:t>
            </w:r>
          </w:p>
          <w:p w14:paraId="3B70704A"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33.7</w:t>
            </w:r>
          </w:p>
          <w:p w14:paraId="639091CF"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c>
          <w:tcPr>
            <w:tcW w:w="1503" w:type="dxa"/>
            <w:vAlign w:val="center"/>
          </w:tcPr>
          <w:p w14:paraId="3C36A49E"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66.3</w:t>
            </w:r>
          </w:p>
          <w:p w14:paraId="175602E3"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33.7</w:t>
            </w:r>
          </w:p>
          <w:p w14:paraId="59B98EDD"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c>
          <w:tcPr>
            <w:tcW w:w="1503" w:type="dxa"/>
          </w:tcPr>
          <w:p w14:paraId="3EAA8A4E"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66.3</w:t>
            </w:r>
          </w:p>
          <w:p w14:paraId="2F8899E5"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r>
    </w:tbl>
    <w:p w14:paraId="4AB707E2" w14:textId="649DC171" w:rsidR="00582D08" w:rsidRPr="00F07616" w:rsidRDefault="00582D08" w:rsidP="00582D08">
      <w:pPr>
        <w:autoSpaceDE w:val="0"/>
        <w:autoSpaceDN w:val="0"/>
        <w:adjustRightInd w:val="0"/>
        <w:spacing w:before="240" w:after="0" w:line="360" w:lineRule="auto"/>
        <w:jc w:val="both"/>
        <w:rPr>
          <w:rFonts w:asciiTheme="minorBidi" w:hAnsiTheme="minorBidi"/>
          <w:sz w:val="24"/>
          <w:szCs w:val="24"/>
        </w:rPr>
      </w:pPr>
      <w:r w:rsidRPr="00F07616">
        <w:rPr>
          <w:rFonts w:asciiTheme="minorBidi" w:hAnsiTheme="minorBidi"/>
          <w:sz w:val="24"/>
          <w:szCs w:val="24"/>
        </w:rPr>
        <w:t>Table 1</w:t>
      </w:r>
      <w:r w:rsidR="00267579">
        <w:rPr>
          <w:rFonts w:asciiTheme="minorBidi" w:hAnsiTheme="minorBidi"/>
          <w:sz w:val="24"/>
          <w:szCs w:val="24"/>
        </w:rPr>
        <w:t>9</w:t>
      </w:r>
      <w:r w:rsidRPr="00F07616">
        <w:rPr>
          <w:rFonts w:asciiTheme="minorBidi" w:hAnsiTheme="minorBidi"/>
          <w:sz w:val="24"/>
          <w:szCs w:val="24"/>
        </w:rPr>
        <w:t xml:space="preserve"> shows the marital status percentage of respondents. Among the respondents (N = 309), 205 respondents (66.3%) are single and 104 respondents (33.7%) are married. From this study, the researcher finds that majority of respondents are single.</w:t>
      </w:r>
    </w:p>
    <w:p w14:paraId="6AB64F00" w14:textId="77777777" w:rsidR="00582D08" w:rsidRDefault="00582D08" w:rsidP="00582D08">
      <w:pPr>
        <w:rPr>
          <w:rFonts w:asciiTheme="minorBidi" w:hAnsiTheme="minorBidi"/>
          <w:b/>
          <w:bCs/>
        </w:rPr>
      </w:pPr>
      <w:r>
        <w:rPr>
          <w:rFonts w:asciiTheme="minorBidi" w:hAnsiTheme="minorBidi"/>
          <w:b/>
          <w:bCs/>
        </w:rPr>
        <w:br w:type="page"/>
      </w:r>
    </w:p>
    <w:p w14:paraId="6F01B466" w14:textId="77777777" w:rsidR="00582D08" w:rsidRPr="00E83210" w:rsidRDefault="00582D08" w:rsidP="00582D08">
      <w:pPr>
        <w:spacing w:after="0"/>
        <w:jc w:val="center"/>
        <w:rPr>
          <w:rFonts w:asciiTheme="minorBidi" w:hAnsiTheme="minorBidi"/>
          <w:b/>
          <w:bCs/>
        </w:rPr>
      </w:pPr>
      <w:bookmarkStart w:id="203" w:name="_Toc521409440"/>
      <w:bookmarkStart w:id="204" w:name="_Toc522369357"/>
      <w:r w:rsidRPr="00E83210">
        <w:rPr>
          <w:rFonts w:ascii="Arial" w:hAnsi="Arial" w:cs="Arial"/>
          <w:b/>
        </w:rPr>
        <w:lastRenderedPageBreak/>
        <w:t xml:space="preserve">Table </w:t>
      </w:r>
      <w:r w:rsidRPr="00E83210">
        <w:rPr>
          <w:rFonts w:ascii="Arial" w:hAnsi="Arial" w:cs="Arial"/>
          <w:b/>
        </w:rPr>
        <w:fldChar w:fldCharType="begin"/>
      </w:r>
      <w:r w:rsidRPr="00E83210">
        <w:rPr>
          <w:rFonts w:ascii="Arial" w:hAnsi="Arial" w:cs="Arial"/>
          <w:b/>
        </w:rPr>
        <w:instrText xml:space="preserve"> SEQ Table \* ARABIC </w:instrText>
      </w:r>
      <w:r w:rsidRPr="00E83210">
        <w:rPr>
          <w:rFonts w:ascii="Arial" w:hAnsi="Arial" w:cs="Arial"/>
          <w:b/>
        </w:rPr>
        <w:fldChar w:fldCharType="separate"/>
      </w:r>
      <w:r w:rsidRPr="00E83210">
        <w:rPr>
          <w:rFonts w:ascii="Arial" w:hAnsi="Arial" w:cs="Arial"/>
          <w:b/>
          <w:noProof/>
        </w:rPr>
        <w:t>20</w:t>
      </w:r>
      <w:r w:rsidRPr="00E83210">
        <w:rPr>
          <w:rFonts w:ascii="Arial" w:hAnsi="Arial" w:cs="Arial"/>
          <w:b/>
        </w:rPr>
        <w:fldChar w:fldCharType="end"/>
      </w:r>
      <w:r w:rsidRPr="00E83210">
        <w:rPr>
          <w:rFonts w:ascii="Arial" w:hAnsi="Arial" w:cs="Arial"/>
          <w:b/>
        </w:rPr>
        <w:t>: Education Level</w:t>
      </w:r>
      <w:bookmarkEnd w:id="203"/>
      <w:bookmarkEnd w:id="204"/>
    </w:p>
    <w:tbl>
      <w:tblPr>
        <w:tblStyle w:val="TableGrid1"/>
        <w:tblW w:w="0" w:type="auto"/>
        <w:tblLook w:val="04A0" w:firstRow="1" w:lastRow="0" w:firstColumn="1" w:lastColumn="0" w:noHBand="0" w:noVBand="1"/>
      </w:tblPr>
      <w:tblGrid>
        <w:gridCol w:w="2425"/>
        <w:gridCol w:w="1580"/>
        <w:gridCol w:w="1381"/>
        <w:gridCol w:w="1381"/>
        <w:gridCol w:w="1460"/>
      </w:tblGrid>
      <w:tr w:rsidR="00582D08" w:rsidRPr="00F07616" w14:paraId="2D297989" w14:textId="77777777" w:rsidTr="00582D08">
        <w:tc>
          <w:tcPr>
            <w:tcW w:w="2830" w:type="dxa"/>
          </w:tcPr>
          <w:p w14:paraId="2F72A17F" w14:textId="77777777" w:rsidR="00582D08" w:rsidRPr="00F07616" w:rsidRDefault="00582D08" w:rsidP="00582D08">
            <w:pPr>
              <w:autoSpaceDE w:val="0"/>
              <w:autoSpaceDN w:val="0"/>
              <w:adjustRightInd w:val="0"/>
              <w:jc w:val="both"/>
              <w:rPr>
                <w:rFonts w:asciiTheme="minorBidi" w:hAnsiTheme="minorBidi"/>
              </w:rPr>
            </w:pPr>
          </w:p>
        </w:tc>
        <w:tc>
          <w:tcPr>
            <w:tcW w:w="1677" w:type="dxa"/>
            <w:vAlign w:val="center"/>
          </w:tcPr>
          <w:p w14:paraId="5BAA431A"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Frequency</w:t>
            </w:r>
          </w:p>
        </w:tc>
        <w:tc>
          <w:tcPr>
            <w:tcW w:w="1503" w:type="dxa"/>
            <w:vAlign w:val="center"/>
          </w:tcPr>
          <w:p w14:paraId="2DDD1E9A"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Percent</w:t>
            </w:r>
          </w:p>
        </w:tc>
        <w:tc>
          <w:tcPr>
            <w:tcW w:w="1503" w:type="dxa"/>
            <w:vAlign w:val="center"/>
          </w:tcPr>
          <w:p w14:paraId="16EBD1D7"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Valid Percent</w:t>
            </w:r>
          </w:p>
        </w:tc>
        <w:tc>
          <w:tcPr>
            <w:tcW w:w="1503" w:type="dxa"/>
            <w:vAlign w:val="center"/>
          </w:tcPr>
          <w:p w14:paraId="6FDDDB0D"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Cumulative Percent</w:t>
            </w:r>
          </w:p>
        </w:tc>
      </w:tr>
      <w:tr w:rsidR="00582D08" w:rsidRPr="00F07616" w14:paraId="29F2F2EF" w14:textId="77777777" w:rsidTr="00582D08">
        <w:trPr>
          <w:trHeight w:val="1042"/>
        </w:trPr>
        <w:tc>
          <w:tcPr>
            <w:tcW w:w="2830" w:type="dxa"/>
          </w:tcPr>
          <w:p w14:paraId="2B284155"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Valid    Diploma</w:t>
            </w:r>
          </w:p>
          <w:p w14:paraId="425F1513"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 xml:space="preserve">            Bachelor Degree</w:t>
            </w:r>
          </w:p>
          <w:p w14:paraId="54B84069"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 xml:space="preserve">            Master Degree</w:t>
            </w:r>
          </w:p>
          <w:p w14:paraId="3B8BD310"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 xml:space="preserve">            Doctoral Degree</w:t>
            </w:r>
          </w:p>
          <w:p w14:paraId="7E2CDB42"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 xml:space="preserve">            Total</w:t>
            </w:r>
          </w:p>
        </w:tc>
        <w:tc>
          <w:tcPr>
            <w:tcW w:w="1677" w:type="dxa"/>
          </w:tcPr>
          <w:p w14:paraId="19E47A00"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53</w:t>
            </w:r>
          </w:p>
          <w:p w14:paraId="6D2911C3"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182</w:t>
            </w:r>
          </w:p>
          <w:p w14:paraId="5B9B55C8"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67</w:t>
            </w:r>
          </w:p>
          <w:p w14:paraId="7136C1E1"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7</w:t>
            </w:r>
          </w:p>
          <w:p w14:paraId="5CB8C7FA"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309</w:t>
            </w:r>
          </w:p>
        </w:tc>
        <w:tc>
          <w:tcPr>
            <w:tcW w:w="1503" w:type="dxa"/>
          </w:tcPr>
          <w:p w14:paraId="37DCA9BF"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17.2</w:t>
            </w:r>
          </w:p>
          <w:p w14:paraId="2768DBC1"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58.9</w:t>
            </w:r>
          </w:p>
          <w:p w14:paraId="7CC34D02"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21.7</w:t>
            </w:r>
          </w:p>
          <w:p w14:paraId="6B6E3405"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2.3</w:t>
            </w:r>
          </w:p>
          <w:p w14:paraId="7DCE8C0A"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c>
          <w:tcPr>
            <w:tcW w:w="1503" w:type="dxa"/>
          </w:tcPr>
          <w:p w14:paraId="77DF4EF2"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17.2</w:t>
            </w:r>
          </w:p>
          <w:p w14:paraId="4CE488BC"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58.9</w:t>
            </w:r>
          </w:p>
          <w:p w14:paraId="765E60A5"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21.7</w:t>
            </w:r>
          </w:p>
          <w:p w14:paraId="1DAE9DAB"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2.3</w:t>
            </w:r>
          </w:p>
          <w:p w14:paraId="4EE3692F"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c>
          <w:tcPr>
            <w:tcW w:w="1503" w:type="dxa"/>
          </w:tcPr>
          <w:p w14:paraId="05471588"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17.2</w:t>
            </w:r>
          </w:p>
          <w:p w14:paraId="1311B3A3"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76.1</w:t>
            </w:r>
          </w:p>
          <w:p w14:paraId="292534A8"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97.7</w:t>
            </w:r>
          </w:p>
          <w:p w14:paraId="1361CC9A"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r>
    </w:tbl>
    <w:p w14:paraId="685E7D22" w14:textId="56F8EE46" w:rsidR="00582D08" w:rsidRPr="00F07616" w:rsidRDefault="00582D08" w:rsidP="00582D08">
      <w:pPr>
        <w:autoSpaceDE w:val="0"/>
        <w:autoSpaceDN w:val="0"/>
        <w:adjustRightInd w:val="0"/>
        <w:spacing w:before="240" w:after="0" w:line="360" w:lineRule="auto"/>
        <w:jc w:val="both"/>
        <w:rPr>
          <w:rFonts w:asciiTheme="minorBidi" w:hAnsiTheme="minorBidi"/>
          <w:sz w:val="24"/>
          <w:szCs w:val="24"/>
        </w:rPr>
      </w:pPr>
      <w:r w:rsidRPr="00F07616">
        <w:rPr>
          <w:rFonts w:asciiTheme="minorBidi" w:hAnsiTheme="minorBidi"/>
          <w:sz w:val="24"/>
          <w:szCs w:val="24"/>
        </w:rPr>
        <w:t xml:space="preserve">Table </w:t>
      </w:r>
      <w:r w:rsidR="00267579">
        <w:rPr>
          <w:rFonts w:asciiTheme="minorBidi" w:hAnsiTheme="minorBidi"/>
          <w:sz w:val="24"/>
          <w:szCs w:val="24"/>
        </w:rPr>
        <w:t>20</w:t>
      </w:r>
      <w:r w:rsidRPr="00F07616">
        <w:rPr>
          <w:rFonts w:asciiTheme="minorBidi" w:hAnsiTheme="minorBidi"/>
          <w:sz w:val="24"/>
          <w:szCs w:val="24"/>
        </w:rPr>
        <w:t xml:space="preserve"> shows the education level percentage of respondents. Among the respondents (N = 309), 53 respondents (17.2%) are diploma holders, 182 respondents (58.9%) are bachelor degree holders, 67 respondents (21.7%) are master degree holders, and 7 respondents (2.3%) are doctoral degree holders. From this study, the researcher finds that majority of respondents are bachelor degree holders.</w:t>
      </w:r>
    </w:p>
    <w:p w14:paraId="0BF3780B" w14:textId="77777777" w:rsidR="00582D08" w:rsidRPr="00F07616" w:rsidRDefault="00582D08" w:rsidP="00582D08">
      <w:pPr>
        <w:rPr>
          <w:rFonts w:asciiTheme="minorBidi" w:hAnsiTheme="minorBidi"/>
          <w:b/>
          <w:bCs/>
          <w:sz w:val="24"/>
          <w:szCs w:val="24"/>
        </w:rPr>
      </w:pPr>
      <w:r w:rsidRPr="00F07616">
        <w:rPr>
          <w:rFonts w:asciiTheme="minorBidi" w:hAnsiTheme="minorBidi"/>
          <w:b/>
          <w:bCs/>
          <w:sz w:val="24"/>
          <w:szCs w:val="24"/>
        </w:rPr>
        <w:br w:type="page"/>
      </w:r>
    </w:p>
    <w:p w14:paraId="1650E6AF" w14:textId="77777777" w:rsidR="00582D08" w:rsidRPr="00CA07CF" w:rsidRDefault="00582D08" w:rsidP="00582D08">
      <w:pPr>
        <w:pStyle w:val="Heading1"/>
        <w:spacing w:line="360" w:lineRule="auto"/>
        <w:jc w:val="both"/>
        <w:rPr>
          <w:rFonts w:ascii="Arial" w:hAnsi="Arial" w:cs="Arial"/>
          <w:b/>
          <w:color w:val="auto"/>
          <w:sz w:val="24"/>
          <w:szCs w:val="24"/>
        </w:rPr>
      </w:pPr>
      <w:bookmarkStart w:id="205" w:name="_Toc521373171"/>
      <w:bookmarkStart w:id="206" w:name="_Toc522369885"/>
      <w:r w:rsidRPr="00CA07CF">
        <w:rPr>
          <w:rFonts w:ascii="Arial" w:hAnsi="Arial" w:cs="Arial"/>
          <w:b/>
          <w:color w:val="auto"/>
          <w:sz w:val="24"/>
          <w:szCs w:val="24"/>
        </w:rPr>
        <w:lastRenderedPageBreak/>
        <w:t>4.3 PRELIMINARY DATA ANALYSIS</w:t>
      </w:r>
      <w:bookmarkEnd w:id="205"/>
      <w:bookmarkEnd w:id="206"/>
    </w:p>
    <w:p w14:paraId="38AE9341" w14:textId="77777777" w:rsidR="00582D08" w:rsidRPr="00CA07CF" w:rsidRDefault="00582D08" w:rsidP="00582D08">
      <w:pPr>
        <w:pStyle w:val="Heading1"/>
        <w:spacing w:line="360" w:lineRule="auto"/>
        <w:jc w:val="both"/>
        <w:rPr>
          <w:rFonts w:ascii="Arial" w:hAnsi="Arial" w:cs="Arial"/>
          <w:b/>
          <w:color w:val="auto"/>
          <w:sz w:val="24"/>
          <w:szCs w:val="24"/>
        </w:rPr>
      </w:pPr>
      <w:bookmarkStart w:id="207" w:name="_Toc521373172"/>
      <w:bookmarkStart w:id="208" w:name="_Toc522369886"/>
      <w:r w:rsidRPr="00CA07CF">
        <w:rPr>
          <w:rFonts w:ascii="Arial" w:hAnsi="Arial" w:cs="Arial"/>
          <w:b/>
          <w:color w:val="auto"/>
          <w:sz w:val="24"/>
          <w:szCs w:val="24"/>
        </w:rPr>
        <w:t>4.3.1 Factor Analysis</w:t>
      </w:r>
      <w:bookmarkEnd w:id="207"/>
      <w:bookmarkEnd w:id="208"/>
    </w:p>
    <w:p w14:paraId="1C53E9A0" w14:textId="77777777" w:rsidR="00582D08" w:rsidRPr="00F07616" w:rsidRDefault="00582D08" w:rsidP="00582D08">
      <w:pPr>
        <w:autoSpaceDE w:val="0"/>
        <w:autoSpaceDN w:val="0"/>
        <w:adjustRightInd w:val="0"/>
        <w:spacing w:after="0" w:line="240" w:lineRule="auto"/>
        <w:jc w:val="center"/>
        <w:rPr>
          <w:rFonts w:asciiTheme="minorBidi" w:hAnsiTheme="minorBidi"/>
          <w:b/>
          <w:bCs/>
        </w:rPr>
      </w:pPr>
    </w:p>
    <w:p w14:paraId="5A365DC4" w14:textId="77777777" w:rsidR="00582D08" w:rsidRPr="00E83210" w:rsidRDefault="00582D08" w:rsidP="00582D08">
      <w:pPr>
        <w:pStyle w:val="Caption"/>
        <w:keepNext/>
        <w:spacing w:after="0"/>
        <w:jc w:val="center"/>
        <w:rPr>
          <w:rFonts w:ascii="Arial" w:hAnsi="Arial" w:cs="Arial"/>
          <w:b/>
          <w:i w:val="0"/>
          <w:color w:val="auto"/>
          <w:sz w:val="22"/>
          <w:szCs w:val="22"/>
        </w:rPr>
      </w:pPr>
      <w:bookmarkStart w:id="209" w:name="_Toc521409441"/>
      <w:bookmarkStart w:id="210" w:name="_Toc522369358"/>
      <w:r w:rsidRPr="00E83210">
        <w:rPr>
          <w:rFonts w:ascii="Arial" w:hAnsi="Arial" w:cs="Arial"/>
          <w:b/>
          <w:i w:val="0"/>
          <w:color w:val="auto"/>
          <w:sz w:val="22"/>
          <w:szCs w:val="22"/>
        </w:rPr>
        <w:t xml:space="preserve">Table </w:t>
      </w:r>
      <w:r w:rsidRPr="00E83210">
        <w:rPr>
          <w:rFonts w:ascii="Arial" w:hAnsi="Arial" w:cs="Arial"/>
          <w:b/>
          <w:i w:val="0"/>
          <w:color w:val="auto"/>
          <w:sz w:val="22"/>
          <w:szCs w:val="22"/>
        </w:rPr>
        <w:fldChar w:fldCharType="begin"/>
      </w:r>
      <w:r w:rsidRPr="00E83210">
        <w:rPr>
          <w:rFonts w:ascii="Arial" w:hAnsi="Arial" w:cs="Arial"/>
          <w:b/>
          <w:i w:val="0"/>
          <w:color w:val="auto"/>
          <w:sz w:val="22"/>
          <w:szCs w:val="22"/>
        </w:rPr>
        <w:instrText xml:space="preserve"> SEQ Table \* ARABIC </w:instrText>
      </w:r>
      <w:r w:rsidRPr="00E83210">
        <w:rPr>
          <w:rFonts w:ascii="Arial" w:hAnsi="Arial" w:cs="Arial"/>
          <w:b/>
          <w:i w:val="0"/>
          <w:color w:val="auto"/>
          <w:sz w:val="22"/>
          <w:szCs w:val="22"/>
        </w:rPr>
        <w:fldChar w:fldCharType="separate"/>
      </w:r>
      <w:r w:rsidRPr="00E83210">
        <w:rPr>
          <w:rFonts w:ascii="Arial" w:hAnsi="Arial" w:cs="Arial"/>
          <w:b/>
          <w:i w:val="0"/>
          <w:noProof/>
          <w:color w:val="auto"/>
          <w:sz w:val="22"/>
          <w:szCs w:val="22"/>
        </w:rPr>
        <w:t>21</w:t>
      </w:r>
      <w:r w:rsidRPr="00E83210">
        <w:rPr>
          <w:rFonts w:ascii="Arial" w:hAnsi="Arial" w:cs="Arial"/>
          <w:b/>
          <w:i w:val="0"/>
          <w:color w:val="auto"/>
          <w:sz w:val="22"/>
          <w:szCs w:val="22"/>
        </w:rPr>
        <w:fldChar w:fldCharType="end"/>
      </w:r>
      <w:r w:rsidRPr="00E83210">
        <w:rPr>
          <w:rFonts w:ascii="Arial" w:hAnsi="Arial" w:cs="Arial"/>
          <w:b/>
          <w:i w:val="0"/>
          <w:color w:val="auto"/>
          <w:sz w:val="22"/>
          <w:szCs w:val="22"/>
        </w:rPr>
        <w:t>: KMO and Bartlett’s Test (Dependent Variable)</w:t>
      </w:r>
      <w:bookmarkEnd w:id="209"/>
      <w:bookmarkEnd w:id="210"/>
    </w:p>
    <w:tbl>
      <w:tblPr>
        <w:tblStyle w:val="TableGrid1"/>
        <w:tblW w:w="0" w:type="auto"/>
        <w:tblLook w:val="04A0" w:firstRow="1" w:lastRow="0" w:firstColumn="1" w:lastColumn="0" w:noHBand="0" w:noVBand="1"/>
      </w:tblPr>
      <w:tblGrid>
        <w:gridCol w:w="6749"/>
        <w:gridCol w:w="1136"/>
      </w:tblGrid>
      <w:tr w:rsidR="00582D08" w:rsidRPr="00F07616" w14:paraId="69ECB0B4" w14:textId="77777777" w:rsidTr="00582D08">
        <w:trPr>
          <w:trHeight w:val="399"/>
        </w:trPr>
        <w:tc>
          <w:tcPr>
            <w:tcW w:w="6749" w:type="dxa"/>
            <w:tcBorders>
              <w:top w:val="single" w:sz="24" w:space="0" w:color="auto"/>
              <w:left w:val="single" w:sz="24" w:space="0" w:color="auto"/>
              <w:bottom w:val="nil"/>
              <w:right w:val="single" w:sz="24" w:space="0" w:color="auto"/>
            </w:tcBorders>
          </w:tcPr>
          <w:p w14:paraId="72B7FC58" w14:textId="77777777" w:rsidR="00582D08" w:rsidRPr="00F07616" w:rsidRDefault="00582D08" w:rsidP="00582D08">
            <w:pPr>
              <w:autoSpaceDE w:val="0"/>
              <w:autoSpaceDN w:val="0"/>
              <w:adjustRightInd w:val="0"/>
              <w:spacing w:line="360" w:lineRule="auto"/>
              <w:rPr>
                <w:rFonts w:asciiTheme="minorBidi" w:hAnsiTheme="minorBidi"/>
              </w:rPr>
            </w:pPr>
            <w:r w:rsidRPr="00F07616">
              <w:rPr>
                <w:rFonts w:asciiTheme="minorBidi" w:hAnsiTheme="minorBidi"/>
              </w:rPr>
              <w:t>Kaiser-Meyer-Olkin Measure of Sampling Adequacy.</w:t>
            </w:r>
          </w:p>
        </w:tc>
        <w:tc>
          <w:tcPr>
            <w:tcW w:w="1136" w:type="dxa"/>
            <w:vMerge w:val="restart"/>
            <w:tcBorders>
              <w:top w:val="single" w:sz="24" w:space="0" w:color="auto"/>
              <w:left w:val="single" w:sz="24" w:space="0" w:color="auto"/>
              <w:right w:val="single" w:sz="24" w:space="0" w:color="auto"/>
            </w:tcBorders>
          </w:tcPr>
          <w:p w14:paraId="1758BB80" w14:textId="77777777" w:rsidR="00582D08" w:rsidRPr="00F07616" w:rsidRDefault="00582D08" w:rsidP="00582D08">
            <w:pPr>
              <w:autoSpaceDE w:val="0"/>
              <w:autoSpaceDN w:val="0"/>
              <w:adjustRightInd w:val="0"/>
              <w:spacing w:line="360" w:lineRule="auto"/>
              <w:jc w:val="right"/>
              <w:rPr>
                <w:rFonts w:asciiTheme="minorBidi" w:hAnsiTheme="minorBidi"/>
              </w:rPr>
            </w:pPr>
            <w:r w:rsidRPr="00F07616">
              <w:rPr>
                <w:rFonts w:asciiTheme="minorBidi" w:hAnsiTheme="minorBidi"/>
              </w:rPr>
              <w:t>.876</w:t>
            </w:r>
          </w:p>
          <w:p w14:paraId="421DD6F8" w14:textId="77777777" w:rsidR="00582D08" w:rsidRPr="00F07616" w:rsidRDefault="00582D08" w:rsidP="00582D08">
            <w:pPr>
              <w:autoSpaceDE w:val="0"/>
              <w:autoSpaceDN w:val="0"/>
              <w:adjustRightInd w:val="0"/>
              <w:spacing w:line="360" w:lineRule="auto"/>
              <w:jc w:val="right"/>
              <w:rPr>
                <w:rFonts w:asciiTheme="minorBidi" w:hAnsiTheme="minorBidi"/>
              </w:rPr>
            </w:pPr>
            <w:r w:rsidRPr="00F07616">
              <w:rPr>
                <w:rFonts w:asciiTheme="minorBidi" w:hAnsiTheme="minorBidi"/>
              </w:rPr>
              <w:t>1319.299</w:t>
            </w:r>
          </w:p>
          <w:p w14:paraId="0DCCCE26" w14:textId="77777777" w:rsidR="00582D08" w:rsidRPr="00F07616" w:rsidRDefault="00582D08" w:rsidP="00582D08">
            <w:pPr>
              <w:autoSpaceDE w:val="0"/>
              <w:autoSpaceDN w:val="0"/>
              <w:adjustRightInd w:val="0"/>
              <w:spacing w:line="360" w:lineRule="auto"/>
              <w:jc w:val="right"/>
              <w:rPr>
                <w:rFonts w:asciiTheme="minorBidi" w:hAnsiTheme="minorBidi"/>
              </w:rPr>
            </w:pPr>
            <w:r w:rsidRPr="00F07616">
              <w:rPr>
                <w:rFonts w:asciiTheme="minorBidi" w:hAnsiTheme="minorBidi"/>
              </w:rPr>
              <w:t>10</w:t>
            </w:r>
          </w:p>
          <w:p w14:paraId="050D4A6B" w14:textId="77777777" w:rsidR="00582D08" w:rsidRPr="00F07616" w:rsidRDefault="00582D08" w:rsidP="00582D08">
            <w:pPr>
              <w:autoSpaceDE w:val="0"/>
              <w:autoSpaceDN w:val="0"/>
              <w:adjustRightInd w:val="0"/>
              <w:spacing w:line="360" w:lineRule="auto"/>
              <w:jc w:val="right"/>
              <w:rPr>
                <w:rFonts w:asciiTheme="minorBidi" w:hAnsiTheme="minorBidi"/>
              </w:rPr>
            </w:pPr>
            <w:r w:rsidRPr="00F07616">
              <w:rPr>
                <w:rFonts w:asciiTheme="minorBidi" w:hAnsiTheme="minorBidi"/>
              </w:rPr>
              <w:t>.000</w:t>
            </w:r>
          </w:p>
        </w:tc>
      </w:tr>
      <w:tr w:rsidR="00582D08" w:rsidRPr="00F07616" w14:paraId="350FF17A" w14:textId="77777777" w:rsidTr="00582D08">
        <w:trPr>
          <w:trHeight w:val="828"/>
        </w:trPr>
        <w:tc>
          <w:tcPr>
            <w:tcW w:w="6749" w:type="dxa"/>
            <w:tcBorders>
              <w:top w:val="nil"/>
              <w:left w:val="single" w:sz="24" w:space="0" w:color="auto"/>
              <w:bottom w:val="single" w:sz="24" w:space="0" w:color="auto"/>
              <w:right w:val="single" w:sz="24" w:space="0" w:color="auto"/>
            </w:tcBorders>
          </w:tcPr>
          <w:p w14:paraId="3843CE52" w14:textId="77777777" w:rsidR="00582D08" w:rsidRPr="00F07616" w:rsidRDefault="00582D08" w:rsidP="00582D08">
            <w:pPr>
              <w:autoSpaceDE w:val="0"/>
              <w:autoSpaceDN w:val="0"/>
              <w:adjustRightInd w:val="0"/>
              <w:spacing w:line="360" w:lineRule="auto"/>
              <w:rPr>
                <w:rFonts w:asciiTheme="minorBidi" w:hAnsiTheme="minorBidi"/>
              </w:rPr>
            </w:pPr>
            <w:r w:rsidRPr="00F07616">
              <w:rPr>
                <w:rFonts w:asciiTheme="minorBidi" w:hAnsiTheme="minorBidi"/>
              </w:rPr>
              <w:t>Approx. Chi-Square</w:t>
            </w:r>
          </w:p>
          <w:p w14:paraId="1C4EECF8" w14:textId="77777777" w:rsidR="00582D08" w:rsidRPr="00F07616" w:rsidRDefault="00582D08" w:rsidP="00582D08">
            <w:pPr>
              <w:autoSpaceDE w:val="0"/>
              <w:autoSpaceDN w:val="0"/>
              <w:adjustRightInd w:val="0"/>
              <w:spacing w:line="360" w:lineRule="auto"/>
              <w:rPr>
                <w:rFonts w:asciiTheme="minorBidi" w:hAnsiTheme="minorBidi"/>
              </w:rPr>
            </w:pPr>
            <w:r w:rsidRPr="00F07616">
              <w:rPr>
                <w:rFonts w:asciiTheme="minorBidi" w:hAnsiTheme="minorBidi"/>
              </w:rPr>
              <w:t>Bartlett’s Test of Sphericity                  df</w:t>
            </w:r>
          </w:p>
          <w:p w14:paraId="1AE59D05" w14:textId="77777777" w:rsidR="00582D08" w:rsidRPr="00F07616" w:rsidRDefault="00582D08" w:rsidP="00582D08">
            <w:pPr>
              <w:autoSpaceDE w:val="0"/>
              <w:autoSpaceDN w:val="0"/>
              <w:adjustRightInd w:val="0"/>
              <w:spacing w:line="360" w:lineRule="auto"/>
              <w:rPr>
                <w:rFonts w:asciiTheme="minorBidi" w:hAnsiTheme="minorBidi"/>
              </w:rPr>
            </w:pPr>
            <w:r w:rsidRPr="00F07616">
              <w:rPr>
                <w:rFonts w:asciiTheme="minorBidi" w:hAnsiTheme="minorBidi"/>
              </w:rPr>
              <w:t>Sig.</w:t>
            </w:r>
          </w:p>
        </w:tc>
        <w:tc>
          <w:tcPr>
            <w:tcW w:w="1136" w:type="dxa"/>
            <w:vMerge/>
            <w:tcBorders>
              <w:left w:val="single" w:sz="24" w:space="0" w:color="auto"/>
              <w:bottom w:val="single" w:sz="24" w:space="0" w:color="auto"/>
              <w:right w:val="single" w:sz="24" w:space="0" w:color="auto"/>
            </w:tcBorders>
          </w:tcPr>
          <w:p w14:paraId="75C581C2" w14:textId="77777777" w:rsidR="00582D08" w:rsidRPr="00F07616" w:rsidRDefault="00582D08" w:rsidP="00582D08">
            <w:pPr>
              <w:autoSpaceDE w:val="0"/>
              <w:autoSpaceDN w:val="0"/>
              <w:adjustRightInd w:val="0"/>
              <w:spacing w:line="360" w:lineRule="auto"/>
              <w:jc w:val="right"/>
              <w:rPr>
                <w:rFonts w:asciiTheme="minorBidi" w:hAnsiTheme="minorBidi"/>
              </w:rPr>
            </w:pPr>
          </w:p>
        </w:tc>
      </w:tr>
    </w:tbl>
    <w:p w14:paraId="3FAFB4DB" w14:textId="77777777" w:rsidR="00582D08" w:rsidRPr="00F07616" w:rsidRDefault="00582D08" w:rsidP="00582D08">
      <w:pPr>
        <w:autoSpaceDE w:val="0"/>
        <w:autoSpaceDN w:val="0"/>
        <w:adjustRightInd w:val="0"/>
        <w:spacing w:after="0" w:line="240" w:lineRule="auto"/>
        <w:jc w:val="center"/>
        <w:rPr>
          <w:rFonts w:asciiTheme="minorBidi" w:hAnsiTheme="minorBidi"/>
          <w:b/>
          <w:bCs/>
        </w:rPr>
      </w:pPr>
    </w:p>
    <w:p w14:paraId="52B9FFBD" w14:textId="77777777" w:rsidR="00582D08" w:rsidRPr="00AB19E9" w:rsidRDefault="00582D08" w:rsidP="00582D08">
      <w:pPr>
        <w:autoSpaceDE w:val="0"/>
        <w:autoSpaceDN w:val="0"/>
        <w:adjustRightInd w:val="0"/>
        <w:spacing w:after="0" w:line="240" w:lineRule="auto"/>
        <w:jc w:val="center"/>
        <w:rPr>
          <w:rFonts w:ascii="Times New Roman" w:hAnsi="Times New Roman" w:cs="Times New Roman"/>
          <w:sz w:val="24"/>
          <w:szCs w:val="24"/>
        </w:rPr>
      </w:pPr>
      <w:bookmarkStart w:id="211" w:name="_Toc521409442"/>
      <w:bookmarkStart w:id="212" w:name="_Toc522369359"/>
      <w:r w:rsidRPr="00E83210">
        <w:rPr>
          <w:rFonts w:ascii="Arial" w:hAnsi="Arial" w:cs="Arial"/>
          <w:b/>
        </w:rPr>
        <w:t xml:space="preserve">Table </w:t>
      </w:r>
      <w:r w:rsidRPr="00E83210">
        <w:rPr>
          <w:rFonts w:ascii="Arial" w:hAnsi="Arial" w:cs="Arial"/>
          <w:b/>
        </w:rPr>
        <w:fldChar w:fldCharType="begin"/>
      </w:r>
      <w:r w:rsidRPr="00E83210">
        <w:rPr>
          <w:rFonts w:ascii="Arial" w:hAnsi="Arial" w:cs="Arial"/>
          <w:b/>
        </w:rPr>
        <w:instrText xml:space="preserve"> SEQ Table \* ARABIC </w:instrText>
      </w:r>
      <w:r w:rsidRPr="00E83210">
        <w:rPr>
          <w:rFonts w:ascii="Arial" w:hAnsi="Arial" w:cs="Arial"/>
          <w:b/>
        </w:rPr>
        <w:fldChar w:fldCharType="separate"/>
      </w:r>
      <w:r w:rsidRPr="00E83210">
        <w:rPr>
          <w:rFonts w:ascii="Arial" w:hAnsi="Arial" w:cs="Arial"/>
          <w:b/>
          <w:noProof/>
        </w:rPr>
        <w:t>22</w:t>
      </w:r>
      <w:r w:rsidRPr="00E83210">
        <w:rPr>
          <w:rFonts w:ascii="Arial" w:hAnsi="Arial" w:cs="Arial"/>
          <w:b/>
        </w:rPr>
        <w:fldChar w:fldCharType="end"/>
      </w:r>
      <w:r w:rsidRPr="00E83210">
        <w:rPr>
          <w:rFonts w:ascii="Arial" w:hAnsi="Arial" w:cs="Arial"/>
          <w:b/>
        </w:rPr>
        <w:t>:</w:t>
      </w:r>
      <w:r>
        <w:rPr>
          <w:rFonts w:ascii="Arial" w:hAnsi="Arial" w:cs="Arial"/>
          <w:b/>
        </w:rPr>
        <w:t xml:space="preserve"> </w:t>
      </w:r>
      <w:r w:rsidRPr="00F07616">
        <w:rPr>
          <w:rFonts w:asciiTheme="minorBidi" w:hAnsiTheme="minorBidi"/>
          <w:b/>
          <w:bCs/>
        </w:rPr>
        <w:t>Communalities (Dependent Variable)</w:t>
      </w:r>
      <w:bookmarkEnd w:id="211"/>
      <w:bookmarkEnd w:id="212"/>
    </w:p>
    <w:tbl>
      <w:tblPr>
        <w:tblStyle w:val="TableGrid1"/>
        <w:tblW w:w="0" w:type="auto"/>
        <w:tblLook w:val="04A0" w:firstRow="1" w:lastRow="0" w:firstColumn="1" w:lastColumn="0" w:noHBand="0" w:noVBand="1"/>
      </w:tblPr>
      <w:tblGrid>
        <w:gridCol w:w="5984"/>
        <w:gridCol w:w="998"/>
        <w:gridCol w:w="1195"/>
      </w:tblGrid>
      <w:tr w:rsidR="00582D08" w:rsidRPr="00F07616" w14:paraId="4CDD16DA" w14:textId="77777777" w:rsidTr="00582D08">
        <w:tc>
          <w:tcPr>
            <w:tcW w:w="6349" w:type="dxa"/>
            <w:tcBorders>
              <w:top w:val="single" w:sz="24" w:space="0" w:color="auto"/>
              <w:left w:val="single" w:sz="24" w:space="0" w:color="auto"/>
              <w:bottom w:val="single" w:sz="24" w:space="0" w:color="auto"/>
              <w:right w:val="single" w:sz="24" w:space="0" w:color="auto"/>
            </w:tcBorders>
          </w:tcPr>
          <w:p w14:paraId="4494C8C1" w14:textId="77777777" w:rsidR="00582D08" w:rsidRPr="00F07616" w:rsidRDefault="00582D08" w:rsidP="00582D08">
            <w:pPr>
              <w:autoSpaceDE w:val="0"/>
              <w:autoSpaceDN w:val="0"/>
              <w:adjustRightInd w:val="0"/>
              <w:rPr>
                <w:rFonts w:ascii="Arial" w:hAnsi="Arial" w:cs="Arial"/>
                <w:color w:val="000000"/>
              </w:rPr>
            </w:pPr>
          </w:p>
        </w:tc>
        <w:tc>
          <w:tcPr>
            <w:tcW w:w="1017" w:type="dxa"/>
            <w:tcBorders>
              <w:top w:val="single" w:sz="24" w:space="0" w:color="auto"/>
              <w:left w:val="single" w:sz="24" w:space="0" w:color="auto"/>
              <w:bottom w:val="single" w:sz="24" w:space="0" w:color="auto"/>
              <w:right w:val="single" w:sz="24" w:space="0" w:color="auto"/>
            </w:tcBorders>
          </w:tcPr>
          <w:p w14:paraId="1AE67ED0"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Initial</w:t>
            </w:r>
          </w:p>
        </w:tc>
        <w:tc>
          <w:tcPr>
            <w:tcW w:w="1195" w:type="dxa"/>
            <w:tcBorders>
              <w:top w:val="single" w:sz="24" w:space="0" w:color="auto"/>
              <w:left w:val="single" w:sz="24" w:space="0" w:color="auto"/>
              <w:bottom w:val="single" w:sz="24" w:space="0" w:color="auto"/>
              <w:right w:val="single" w:sz="24" w:space="0" w:color="auto"/>
            </w:tcBorders>
          </w:tcPr>
          <w:p w14:paraId="179BBE38"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Extraction</w:t>
            </w:r>
          </w:p>
        </w:tc>
      </w:tr>
      <w:tr w:rsidR="00582D08" w:rsidRPr="00F07616" w14:paraId="707202F6" w14:textId="77777777" w:rsidTr="00582D08">
        <w:trPr>
          <w:trHeight w:val="1548"/>
        </w:trPr>
        <w:tc>
          <w:tcPr>
            <w:tcW w:w="6349" w:type="dxa"/>
            <w:tcBorders>
              <w:top w:val="single" w:sz="24" w:space="0" w:color="auto"/>
              <w:left w:val="single" w:sz="24" w:space="0" w:color="auto"/>
              <w:bottom w:val="single" w:sz="24" w:space="0" w:color="auto"/>
              <w:right w:val="single" w:sz="24" w:space="0" w:color="auto"/>
            </w:tcBorders>
          </w:tcPr>
          <w:p w14:paraId="58C27EFD"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 I rarely think about quitting my job.</w:t>
            </w:r>
          </w:p>
          <w:p w14:paraId="388E88ED"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2. I am unlikely to look for different organization to work in the      short term.</w:t>
            </w:r>
          </w:p>
          <w:p w14:paraId="4F27BDD8"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3. I feel engaged in this organization.</w:t>
            </w:r>
          </w:p>
          <w:p w14:paraId="42AAE7D4"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4. I did intend to quit my job within the next year or short term.</w:t>
            </w:r>
          </w:p>
          <w:p w14:paraId="318C7A1F"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5. I hope to have a long future with this company.</w:t>
            </w:r>
          </w:p>
        </w:tc>
        <w:tc>
          <w:tcPr>
            <w:tcW w:w="1017" w:type="dxa"/>
            <w:tcBorders>
              <w:top w:val="single" w:sz="24" w:space="0" w:color="auto"/>
              <w:left w:val="single" w:sz="24" w:space="0" w:color="auto"/>
              <w:bottom w:val="single" w:sz="24" w:space="0" w:color="auto"/>
              <w:right w:val="single" w:sz="24" w:space="0" w:color="auto"/>
            </w:tcBorders>
          </w:tcPr>
          <w:p w14:paraId="7535C363"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2A959BC9" w14:textId="77777777" w:rsidR="00582D08" w:rsidRPr="00F07616" w:rsidRDefault="00582D08" w:rsidP="00582D08">
            <w:pPr>
              <w:autoSpaceDE w:val="0"/>
              <w:autoSpaceDN w:val="0"/>
              <w:adjustRightInd w:val="0"/>
              <w:jc w:val="right"/>
              <w:rPr>
                <w:rFonts w:ascii="Arial" w:hAnsi="Arial" w:cs="Arial"/>
                <w:color w:val="000000"/>
              </w:rPr>
            </w:pPr>
          </w:p>
          <w:p w14:paraId="48863A5F"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607A2BDF"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49F1F04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619C1E66"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tc>
        <w:tc>
          <w:tcPr>
            <w:tcW w:w="1195" w:type="dxa"/>
            <w:tcBorders>
              <w:top w:val="single" w:sz="24" w:space="0" w:color="auto"/>
              <w:left w:val="single" w:sz="24" w:space="0" w:color="auto"/>
              <w:bottom w:val="single" w:sz="24" w:space="0" w:color="auto"/>
              <w:right w:val="single" w:sz="24" w:space="0" w:color="auto"/>
            </w:tcBorders>
          </w:tcPr>
          <w:p w14:paraId="3D470EE3"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.818</w:t>
            </w:r>
          </w:p>
          <w:p w14:paraId="6A130084" w14:textId="77777777" w:rsidR="00582D08" w:rsidRPr="00F07616" w:rsidRDefault="00582D08" w:rsidP="00582D08">
            <w:pPr>
              <w:autoSpaceDE w:val="0"/>
              <w:autoSpaceDN w:val="0"/>
              <w:adjustRightInd w:val="0"/>
              <w:jc w:val="right"/>
              <w:rPr>
                <w:rFonts w:ascii="Arial" w:hAnsi="Arial" w:cs="Arial"/>
                <w:color w:val="000000"/>
              </w:rPr>
            </w:pPr>
          </w:p>
          <w:p w14:paraId="7607B0ED"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.750</w:t>
            </w:r>
          </w:p>
          <w:p w14:paraId="201B604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.806</w:t>
            </w:r>
          </w:p>
          <w:p w14:paraId="554A022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.831</w:t>
            </w:r>
          </w:p>
          <w:p w14:paraId="13424587"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.766</w:t>
            </w:r>
          </w:p>
        </w:tc>
      </w:tr>
    </w:tbl>
    <w:p w14:paraId="60E89D0A" w14:textId="77777777" w:rsidR="00582D08" w:rsidRPr="00F07616" w:rsidRDefault="00582D08" w:rsidP="00582D08">
      <w:pPr>
        <w:autoSpaceDE w:val="0"/>
        <w:autoSpaceDN w:val="0"/>
        <w:adjustRightInd w:val="0"/>
        <w:spacing w:after="0" w:line="240" w:lineRule="auto"/>
        <w:rPr>
          <w:rFonts w:ascii="Arial" w:hAnsi="Arial" w:cs="Arial"/>
          <w:color w:val="000000"/>
          <w:sz w:val="24"/>
          <w:szCs w:val="24"/>
        </w:rPr>
      </w:pPr>
    </w:p>
    <w:p w14:paraId="56DD6445" w14:textId="77777777" w:rsidR="00582D08" w:rsidRPr="00E83210" w:rsidRDefault="00582D08" w:rsidP="00582D08">
      <w:pPr>
        <w:spacing w:after="0"/>
        <w:jc w:val="center"/>
        <w:rPr>
          <w:rFonts w:ascii="Arial" w:hAnsi="Arial" w:cs="Arial"/>
          <w:b/>
          <w:bCs/>
          <w:color w:val="000000"/>
        </w:rPr>
      </w:pPr>
      <w:bookmarkStart w:id="213" w:name="_Toc521409443"/>
      <w:bookmarkStart w:id="214" w:name="_Toc522369360"/>
      <w:r w:rsidRPr="00E83210">
        <w:rPr>
          <w:rFonts w:ascii="Arial" w:hAnsi="Arial" w:cs="Arial"/>
          <w:b/>
        </w:rPr>
        <w:t xml:space="preserve">Table </w:t>
      </w:r>
      <w:r w:rsidRPr="00E83210">
        <w:rPr>
          <w:rFonts w:ascii="Arial" w:hAnsi="Arial" w:cs="Arial"/>
          <w:b/>
        </w:rPr>
        <w:fldChar w:fldCharType="begin"/>
      </w:r>
      <w:r w:rsidRPr="00E83210">
        <w:rPr>
          <w:rFonts w:ascii="Arial" w:hAnsi="Arial" w:cs="Arial"/>
          <w:b/>
        </w:rPr>
        <w:instrText xml:space="preserve"> SEQ Table \* ARABIC </w:instrText>
      </w:r>
      <w:r w:rsidRPr="00E83210">
        <w:rPr>
          <w:rFonts w:ascii="Arial" w:hAnsi="Arial" w:cs="Arial"/>
          <w:b/>
        </w:rPr>
        <w:fldChar w:fldCharType="separate"/>
      </w:r>
      <w:r w:rsidRPr="00E83210">
        <w:rPr>
          <w:rFonts w:ascii="Arial" w:hAnsi="Arial" w:cs="Arial"/>
          <w:b/>
          <w:noProof/>
        </w:rPr>
        <w:t>23</w:t>
      </w:r>
      <w:r w:rsidRPr="00E83210">
        <w:rPr>
          <w:rFonts w:ascii="Arial" w:hAnsi="Arial" w:cs="Arial"/>
          <w:b/>
        </w:rPr>
        <w:fldChar w:fldCharType="end"/>
      </w:r>
      <w:r>
        <w:rPr>
          <w:rFonts w:ascii="Arial" w:hAnsi="Arial" w:cs="Arial"/>
          <w:b/>
        </w:rPr>
        <w:t>:</w:t>
      </w:r>
      <w:r>
        <w:rPr>
          <w:rFonts w:ascii="Arial" w:hAnsi="Arial" w:cs="Arial"/>
          <w:b/>
          <w:bCs/>
        </w:rPr>
        <w:t xml:space="preserve"> </w:t>
      </w:r>
      <w:r w:rsidRPr="00F07616">
        <w:rPr>
          <w:rFonts w:ascii="Arial" w:hAnsi="Arial" w:cs="Arial"/>
          <w:b/>
          <w:bCs/>
          <w:color w:val="000000"/>
        </w:rPr>
        <w:t>Total Variance Explained (Dependent Variable)</w:t>
      </w:r>
      <w:bookmarkEnd w:id="213"/>
      <w:bookmarkEnd w:id="214"/>
    </w:p>
    <w:tbl>
      <w:tblPr>
        <w:tblStyle w:val="TableGrid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354"/>
        <w:gridCol w:w="869"/>
        <w:gridCol w:w="1085"/>
        <w:gridCol w:w="1424"/>
        <w:gridCol w:w="900"/>
        <w:gridCol w:w="1130"/>
        <w:gridCol w:w="1415"/>
      </w:tblGrid>
      <w:tr w:rsidR="00582D08" w:rsidRPr="00F07616" w14:paraId="20649357" w14:textId="77777777" w:rsidTr="00582D08">
        <w:tc>
          <w:tcPr>
            <w:tcW w:w="0" w:type="auto"/>
            <w:vMerge w:val="restart"/>
            <w:vAlign w:val="center"/>
          </w:tcPr>
          <w:p w14:paraId="065C8A87"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Component</w:t>
            </w:r>
          </w:p>
        </w:tc>
        <w:tc>
          <w:tcPr>
            <w:tcW w:w="3717" w:type="dxa"/>
            <w:gridSpan w:val="3"/>
            <w:vAlign w:val="center"/>
          </w:tcPr>
          <w:p w14:paraId="273B2041"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Initial Eigenvalues</w:t>
            </w:r>
          </w:p>
        </w:tc>
        <w:tc>
          <w:tcPr>
            <w:tcW w:w="3895" w:type="dxa"/>
            <w:gridSpan w:val="3"/>
            <w:vAlign w:val="center"/>
          </w:tcPr>
          <w:p w14:paraId="225134D5"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Extraction Sums of Squared Loadings</w:t>
            </w:r>
          </w:p>
        </w:tc>
      </w:tr>
      <w:tr w:rsidR="00582D08" w:rsidRPr="00F07616" w14:paraId="11F463A0" w14:textId="77777777" w:rsidTr="00582D08">
        <w:tc>
          <w:tcPr>
            <w:tcW w:w="0" w:type="auto"/>
            <w:vMerge/>
          </w:tcPr>
          <w:p w14:paraId="4D7540C7" w14:textId="77777777" w:rsidR="00582D08" w:rsidRPr="00F07616" w:rsidRDefault="00582D08" w:rsidP="00582D08">
            <w:pPr>
              <w:autoSpaceDE w:val="0"/>
              <w:autoSpaceDN w:val="0"/>
              <w:adjustRightInd w:val="0"/>
              <w:rPr>
                <w:rFonts w:ascii="Arial" w:hAnsi="Arial" w:cs="Arial"/>
                <w:color w:val="000000"/>
              </w:rPr>
            </w:pPr>
          </w:p>
        </w:tc>
        <w:tc>
          <w:tcPr>
            <w:tcW w:w="1034" w:type="dxa"/>
          </w:tcPr>
          <w:p w14:paraId="2642F9C5"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Total</w:t>
            </w:r>
          </w:p>
        </w:tc>
        <w:tc>
          <w:tcPr>
            <w:tcW w:w="1085" w:type="dxa"/>
          </w:tcPr>
          <w:p w14:paraId="7274CE7C"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 of Variance</w:t>
            </w:r>
          </w:p>
        </w:tc>
        <w:tc>
          <w:tcPr>
            <w:tcW w:w="1598" w:type="dxa"/>
          </w:tcPr>
          <w:p w14:paraId="062255AC"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Cumulative %</w:t>
            </w:r>
          </w:p>
        </w:tc>
        <w:tc>
          <w:tcPr>
            <w:tcW w:w="1117" w:type="dxa"/>
          </w:tcPr>
          <w:p w14:paraId="6E3D6D3D"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Total</w:t>
            </w:r>
          </w:p>
        </w:tc>
        <w:tc>
          <w:tcPr>
            <w:tcW w:w="1204" w:type="dxa"/>
          </w:tcPr>
          <w:p w14:paraId="4594C17C"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 of Variance</w:t>
            </w:r>
          </w:p>
        </w:tc>
        <w:tc>
          <w:tcPr>
            <w:tcW w:w="0" w:type="auto"/>
          </w:tcPr>
          <w:p w14:paraId="76CF837E"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Cumulative %</w:t>
            </w:r>
          </w:p>
        </w:tc>
      </w:tr>
      <w:tr w:rsidR="00582D08" w:rsidRPr="00F07616" w14:paraId="7FBEA835" w14:textId="77777777" w:rsidTr="00582D08">
        <w:trPr>
          <w:trHeight w:val="1305"/>
        </w:trPr>
        <w:tc>
          <w:tcPr>
            <w:tcW w:w="0" w:type="auto"/>
          </w:tcPr>
          <w:p w14:paraId="679EA57F"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w:t>
            </w:r>
          </w:p>
          <w:p w14:paraId="4C3FF811"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2</w:t>
            </w:r>
          </w:p>
          <w:p w14:paraId="4D1C727A"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3</w:t>
            </w:r>
          </w:p>
          <w:p w14:paraId="5760850A"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4</w:t>
            </w:r>
          </w:p>
          <w:p w14:paraId="2CDCBEDB"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5</w:t>
            </w:r>
          </w:p>
        </w:tc>
        <w:tc>
          <w:tcPr>
            <w:tcW w:w="1034" w:type="dxa"/>
          </w:tcPr>
          <w:p w14:paraId="2B92927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3.971</w:t>
            </w:r>
          </w:p>
          <w:p w14:paraId="31093D2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.367</w:t>
            </w:r>
          </w:p>
          <w:p w14:paraId="4A7B4F1E"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.313</w:t>
            </w:r>
          </w:p>
          <w:p w14:paraId="7796FED9"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.209</w:t>
            </w:r>
          </w:p>
          <w:p w14:paraId="76BBB993"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.140</w:t>
            </w:r>
          </w:p>
        </w:tc>
        <w:tc>
          <w:tcPr>
            <w:tcW w:w="1085" w:type="dxa"/>
          </w:tcPr>
          <w:p w14:paraId="1ACB283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79.428</w:t>
            </w:r>
          </w:p>
          <w:p w14:paraId="7ED2FB3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7.336</w:t>
            </w:r>
          </w:p>
          <w:p w14:paraId="7EFCEF2E"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6.254</w:t>
            </w:r>
          </w:p>
          <w:p w14:paraId="4870B58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4.190</w:t>
            </w:r>
          </w:p>
          <w:p w14:paraId="26F061E5"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2.792</w:t>
            </w:r>
          </w:p>
        </w:tc>
        <w:tc>
          <w:tcPr>
            <w:tcW w:w="1598" w:type="dxa"/>
          </w:tcPr>
          <w:p w14:paraId="6EE858F8"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79.428</w:t>
            </w:r>
          </w:p>
          <w:p w14:paraId="62AA069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86.765</w:t>
            </w:r>
          </w:p>
          <w:p w14:paraId="2FCAFF35"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93.019</w:t>
            </w:r>
          </w:p>
          <w:p w14:paraId="19AD6AE0"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97.208</w:t>
            </w:r>
          </w:p>
          <w:p w14:paraId="2CE9C5F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100.000</w:t>
            </w:r>
          </w:p>
        </w:tc>
        <w:tc>
          <w:tcPr>
            <w:tcW w:w="1117" w:type="dxa"/>
          </w:tcPr>
          <w:p w14:paraId="1F5BEC6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3.971</w:t>
            </w:r>
          </w:p>
          <w:p w14:paraId="2489A95A" w14:textId="77777777" w:rsidR="00582D08" w:rsidRPr="00F07616" w:rsidRDefault="00582D08" w:rsidP="00582D08">
            <w:pPr>
              <w:autoSpaceDE w:val="0"/>
              <w:autoSpaceDN w:val="0"/>
              <w:adjustRightInd w:val="0"/>
              <w:jc w:val="right"/>
              <w:rPr>
                <w:rFonts w:ascii="Arial" w:hAnsi="Arial" w:cs="Arial"/>
                <w:color w:val="000000"/>
              </w:rPr>
            </w:pPr>
          </w:p>
        </w:tc>
        <w:tc>
          <w:tcPr>
            <w:tcW w:w="1204" w:type="dxa"/>
          </w:tcPr>
          <w:p w14:paraId="5032AB6D"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79.428</w:t>
            </w:r>
          </w:p>
          <w:p w14:paraId="42E7443F" w14:textId="77777777" w:rsidR="00582D08" w:rsidRPr="00F07616" w:rsidRDefault="00582D08" w:rsidP="00582D08">
            <w:pPr>
              <w:autoSpaceDE w:val="0"/>
              <w:autoSpaceDN w:val="0"/>
              <w:adjustRightInd w:val="0"/>
              <w:jc w:val="right"/>
              <w:rPr>
                <w:rFonts w:ascii="Arial" w:hAnsi="Arial" w:cs="Arial"/>
                <w:color w:val="000000"/>
              </w:rPr>
            </w:pPr>
          </w:p>
        </w:tc>
        <w:tc>
          <w:tcPr>
            <w:tcW w:w="0" w:type="auto"/>
          </w:tcPr>
          <w:p w14:paraId="3D3201F3"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79.428</w:t>
            </w:r>
          </w:p>
          <w:p w14:paraId="428191AE" w14:textId="77777777" w:rsidR="00582D08" w:rsidRPr="00F07616" w:rsidRDefault="00582D08" w:rsidP="00582D08">
            <w:pPr>
              <w:autoSpaceDE w:val="0"/>
              <w:autoSpaceDN w:val="0"/>
              <w:adjustRightInd w:val="0"/>
              <w:jc w:val="right"/>
              <w:rPr>
                <w:rFonts w:ascii="Arial" w:hAnsi="Arial" w:cs="Arial"/>
                <w:color w:val="000000"/>
              </w:rPr>
            </w:pPr>
          </w:p>
        </w:tc>
      </w:tr>
    </w:tbl>
    <w:p w14:paraId="5047FDF4" w14:textId="77777777" w:rsidR="00582D08" w:rsidRPr="00F07616" w:rsidRDefault="00582D08" w:rsidP="00582D08">
      <w:pPr>
        <w:autoSpaceDE w:val="0"/>
        <w:autoSpaceDN w:val="0"/>
        <w:adjustRightInd w:val="0"/>
        <w:spacing w:line="360" w:lineRule="auto"/>
        <w:rPr>
          <w:rFonts w:ascii="Arial" w:hAnsi="Arial" w:cs="Arial"/>
          <w:color w:val="000000"/>
        </w:rPr>
      </w:pPr>
      <w:r w:rsidRPr="00F07616">
        <w:rPr>
          <w:rFonts w:ascii="Arial" w:hAnsi="Arial" w:cs="Arial"/>
          <w:color w:val="000000"/>
        </w:rPr>
        <w:t>Extraction Method: Principal Component Analysis.</w:t>
      </w:r>
    </w:p>
    <w:p w14:paraId="74E6477D" w14:textId="77777777" w:rsidR="00582D08" w:rsidRPr="00F07616" w:rsidRDefault="00582D08" w:rsidP="00582D08">
      <w:pPr>
        <w:autoSpaceDE w:val="0"/>
        <w:autoSpaceDN w:val="0"/>
        <w:adjustRightInd w:val="0"/>
        <w:spacing w:after="0" w:line="360" w:lineRule="auto"/>
        <w:jc w:val="both"/>
        <w:rPr>
          <w:rFonts w:ascii="Arial" w:hAnsi="Arial" w:cs="Arial"/>
          <w:color w:val="000000"/>
          <w:sz w:val="24"/>
          <w:szCs w:val="24"/>
        </w:rPr>
      </w:pPr>
      <w:r w:rsidRPr="00F07616">
        <w:rPr>
          <w:rFonts w:asciiTheme="minorBidi" w:hAnsiTheme="minorBidi" w:cs="Arial"/>
          <w:color w:val="000000"/>
          <w:sz w:val="24"/>
          <w:szCs w:val="24"/>
        </w:rPr>
        <w:t xml:space="preserve">The above tables show the results of the dependent variable of the preliminary data analysis. And according to the tables above, the KMO value of the dependent variable is 0.876, which is obviously greater than 0.50, thus this result verifies that the job-hopping behaviour can be used as the dependent variable for the factor determination. Moreover, the Bartlett’s test result shows 0.000, which is obviously below 0.01%, thus there is a positive connection with job hopping behaviour being the dependent variable. </w:t>
      </w:r>
      <w:r w:rsidRPr="00F07616">
        <w:rPr>
          <w:rFonts w:ascii="Arial" w:hAnsi="Arial" w:cs="Arial"/>
          <w:color w:val="000000"/>
          <w:sz w:val="24"/>
          <w:szCs w:val="24"/>
        </w:rPr>
        <w:t>Furthermore, the researcher can see that the load of all scale items in the survey questionnaire is greater than 0.6. Therefore, the constructs can be considered powerful and suitable for further survey use. The Eigenvalue of the DV showed that one factor is &gt;1 for extraction, hence, indicating that the one factor of DV.</w:t>
      </w:r>
    </w:p>
    <w:p w14:paraId="41517C0C" w14:textId="77777777" w:rsidR="00582D08" w:rsidRPr="00F07616" w:rsidRDefault="00582D08" w:rsidP="00582D08">
      <w:pPr>
        <w:spacing w:line="360" w:lineRule="auto"/>
        <w:jc w:val="both"/>
        <w:rPr>
          <w:rFonts w:asciiTheme="minorBidi" w:hAnsiTheme="minorBidi"/>
          <w:sz w:val="24"/>
          <w:szCs w:val="24"/>
        </w:rPr>
      </w:pPr>
    </w:p>
    <w:p w14:paraId="6E10B917" w14:textId="77777777" w:rsidR="00582D08" w:rsidRPr="00F07616" w:rsidRDefault="00582D08" w:rsidP="00582D08">
      <w:pPr>
        <w:spacing w:after="0"/>
        <w:rPr>
          <w:rFonts w:asciiTheme="minorBidi" w:hAnsiTheme="minorBidi"/>
          <w:b/>
          <w:bCs/>
        </w:rPr>
      </w:pPr>
      <w:r w:rsidRPr="00F07616">
        <w:rPr>
          <w:rFonts w:asciiTheme="minorBidi" w:hAnsiTheme="minorBidi"/>
          <w:b/>
          <w:bCs/>
        </w:rPr>
        <w:br w:type="page"/>
      </w:r>
      <w:r w:rsidRPr="00F07616">
        <w:rPr>
          <w:rFonts w:asciiTheme="minorBidi" w:hAnsiTheme="minorBidi"/>
          <w:b/>
          <w:bCs/>
        </w:rPr>
        <w:lastRenderedPageBreak/>
        <w:t xml:space="preserve">     </w:t>
      </w:r>
    </w:p>
    <w:p w14:paraId="1299944E" w14:textId="77777777" w:rsidR="00582D08" w:rsidRPr="00E83210" w:rsidRDefault="00582D08" w:rsidP="00582D08">
      <w:pPr>
        <w:pStyle w:val="Caption"/>
        <w:keepNext/>
        <w:spacing w:after="0"/>
        <w:jc w:val="center"/>
        <w:rPr>
          <w:rFonts w:ascii="Arial" w:hAnsi="Arial" w:cs="Arial"/>
          <w:b/>
          <w:i w:val="0"/>
          <w:color w:val="auto"/>
          <w:sz w:val="22"/>
          <w:szCs w:val="22"/>
        </w:rPr>
      </w:pPr>
      <w:bookmarkStart w:id="215" w:name="_Toc521409444"/>
      <w:bookmarkStart w:id="216" w:name="_Toc522369361"/>
      <w:r w:rsidRPr="00E83210">
        <w:rPr>
          <w:rFonts w:ascii="Arial" w:hAnsi="Arial" w:cs="Arial"/>
          <w:b/>
          <w:i w:val="0"/>
          <w:color w:val="auto"/>
          <w:sz w:val="22"/>
          <w:szCs w:val="22"/>
        </w:rPr>
        <w:t xml:space="preserve">Table </w:t>
      </w:r>
      <w:r w:rsidRPr="00E83210">
        <w:rPr>
          <w:rFonts w:ascii="Arial" w:hAnsi="Arial" w:cs="Arial"/>
          <w:b/>
          <w:i w:val="0"/>
          <w:color w:val="auto"/>
          <w:sz w:val="22"/>
          <w:szCs w:val="22"/>
        </w:rPr>
        <w:fldChar w:fldCharType="begin"/>
      </w:r>
      <w:r w:rsidRPr="00E83210">
        <w:rPr>
          <w:rFonts w:ascii="Arial" w:hAnsi="Arial" w:cs="Arial"/>
          <w:b/>
          <w:i w:val="0"/>
          <w:color w:val="auto"/>
          <w:sz w:val="22"/>
          <w:szCs w:val="22"/>
        </w:rPr>
        <w:instrText xml:space="preserve"> SEQ Table \* ARABIC </w:instrText>
      </w:r>
      <w:r w:rsidRPr="00E83210">
        <w:rPr>
          <w:rFonts w:ascii="Arial" w:hAnsi="Arial" w:cs="Arial"/>
          <w:b/>
          <w:i w:val="0"/>
          <w:color w:val="auto"/>
          <w:sz w:val="22"/>
          <w:szCs w:val="22"/>
        </w:rPr>
        <w:fldChar w:fldCharType="separate"/>
      </w:r>
      <w:r w:rsidRPr="00E83210">
        <w:rPr>
          <w:rFonts w:ascii="Arial" w:hAnsi="Arial" w:cs="Arial"/>
          <w:b/>
          <w:i w:val="0"/>
          <w:noProof/>
          <w:color w:val="auto"/>
          <w:sz w:val="22"/>
          <w:szCs w:val="22"/>
        </w:rPr>
        <w:t>24</w:t>
      </w:r>
      <w:r w:rsidRPr="00E83210">
        <w:rPr>
          <w:rFonts w:ascii="Arial" w:hAnsi="Arial" w:cs="Arial"/>
          <w:b/>
          <w:i w:val="0"/>
          <w:color w:val="auto"/>
          <w:sz w:val="22"/>
          <w:szCs w:val="22"/>
        </w:rPr>
        <w:fldChar w:fldCharType="end"/>
      </w:r>
      <w:r>
        <w:rPr>
          <w:rFonts w:ascii="Arial" w:hAnsi="Arial" w:cs="Arial"/>
          <w:b/>
          <w:i w:val="0"/>
          <w:color w:val="auto"/>
          <w:sz w:val="22"/>
          <w:szCs w:val="22"/>
        </w:rPr>
        <w:t>:</w:t>
      </w:r>
      <w:r w:rsidRPr="00E83210">
        <w:rPr>
          <w:rFonts w:ascii="Arial" w:hAnsi="Arial" w:cs="Arial"/>
          <w:b/>
          <w:bCs/>
          <w:i w:val="0"/>
          <w:color w:val="auto"/>
          <w:sz w:val="22"/>
          <w:szCs w:val="22"/>
        </w:rPr>
        <w:t xml:space="preserve"> KMO and Bartlett’s Test (Independent Variable)</w:t>
      </w:r>
      <w:bookmarkEnd w:id="215"/>
      <w:bookmarkEnd w:id="216"/>
    </w:p>
    <w:tbl>
      <w:tblPr>
        <w:tblStyle w:val="TableGrid1"/>
        <w:tblW w:w="0" w:type="auto"/>
        <w:tblLook w:val="04A0" w:firstRow="1" w:lastRow="0" w:firstColumn="1" w:lastColumn="0" w:noHBand="0" w:noVBand="1"/>
      </w:tblPr>
      <w:tblGrid>
        <w:gridCol w:w="6749"/>
        <w:gridCol w:w="1136"/>
      </w:tblGrid>
      <w:tr w:rsidR="00582D08" w:rsidRPr="00F07616" w14:paraId="1879447D" w14:textId="77777777" w:rsidTr="00582D08">
        <w:trPr>
          <w:trHeight w:val="399"/>
        </w:trPr>
        <w:tc>
          <w:tcPr>
            <w:tcW w:w="6749" w:type="dxa"/>
            <w:tcBorders>
              <w:top w:val="single" w:sz="24" w:space="0" w:color="auto"/>
              <w:left w:val="single" w:sz="24" w:space="0" w:color="auto"/>
              <w:bottom w:val="nil"/>
              <w:right w:val="single" w:sz="24" w:space="0" w:color="auto"/>
            </w:tcBorders>
          </w:tcPr>
          <w:p w14:paraId="28DB2C02"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Kaiser-Meyer-Olkin Measure of Sampling Adequacy.</w:t>
            </w:r>
          </w:p>
        </w:tc>
        <w:tc>
          <w:tcPr>
            <w:tcW w:w="1136" w:type="dxa"/>
            <w:vMerge w:val="restart"/>
            <w:tcBorders>
              <w:top w:val="single" w:sz="24" w:space="0" w:color="auto"/>
              <w:left w:val="single" w:sz="24" w:space="0" w:color="auto"/>
              <w:right w:val="single" w:sz="24" w:space="0" w:color="auto"/>
            </w:tcBorders>
          </w:tcPr>
          <w:p w14:paraId="7B3420FD"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.834</w:t>
            </w:r>
          </w:p>
          <w:p w14:paraId="19E28911" w14:textId="77777777" w:rsidR="00582D08" w:rsidRDefault="00582D08" w:rsidP="00582D08">
            <w:pPr>
              <w:autoSpaceDE w:val="0"/>
              <w:autoSpaceDN w:val="0"/>
              <w:adjustRightInd w:val="0"/>
              <w:jc w:val="right"/>
              <w:rPr>
                <w:rFonts w:asciiTheme="minorBidi" w:hAnsiTheme="minorBidi"/>
              </w:rPr>
            </w:pPr>
          </w:p>
          <w:p w14:paraId="22B10E18"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4939.306</w:t>
            </w:r>
          </w:p>
          <w:p w14:paraId="7D767C0B"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105</w:t>
            </w:r>
          </w:p>
          <w:p w14:paraId="45819D38"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.000</w:t>
            </w:r>
          </w:p>
        </w:tc>
      </w:tr>
      <w:tr w:rsidR="00582D08" w:rsidRPr="00F07616" w14:paraId="26C060C7" w14:textId="77777777" w:rsidTr="00582D08">
        <w:trPr>
          <w:trHeight w:val="828"/>
        </w:trPr>
        <w:tc>
          <w:tcPr>
            <w:tcW w:w="6749" w:type="dxa"/>
            <w:tcBorders>
              <w:top w:val="nil"/>
              <w:left w:val="single" w:sz="24" w:space="0" w:color="auto"/>
              <w:bottom w:val="single" w:sz="24" w:space="0" w:color="auto"/>
              <w:right w:val="single" w:sz="24" w:space="0" w:color="auto"/>
            </w:tcBorders>
          </w:tcPr>
          <w:p w14:paraId="7F452C66"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Approx. Chi-Square</w:t>
            </w:r>
          </w:p>
          <w:p w14:paraId="1BC53FB7"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Bartlett’s Test of Sphericity                  df</w:t>
            </w:r>
          </w:p>
          <w:p w14:paraId="792A104A"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Sig.</w:t>
            </w:r>
          </w:p>
        </w:tc>
        <w:tc>
          <w:tcPr>
            <w:tcW w:w="1136" w:type="dxa"/>
            <w:vMerge/>
            <w:tcBorders>
              <w:left w:val="single" w:sz="24" w:space="0" w:color="auto"/>
              <w:bottom w:val="single" w:sz="24" w:space="0" w:color="auto"/>
              <w:right w:val="single" w:sz="24" w:space="0" w:color="auto"/>
            </w:tcBorders>
          </w:tcPr>
          <w:p w14:paraId="5DBFEBA7" w14:textId="77777777" w:rsidR="00582D08" w:rsidRPr="00F07616" w:rsidRDefault="00582D08" w:rsidP="00582D08">
            <w:pPr>
              <w:autoSpaceDE w:val="0"/>
              <w:autoSpaceDN w:val="0"/>
              <w:adjustRightInd w:val="0"/>
              <w:jc w:val="right"/>
              <w:rPr>
                <w:rFonts w:asciiTheme="minorBidi" w:hAnsiTheme="minorBidi"/>
              </w:rPr>
            </w:pPr>
          </w:p>
        </w:tc>
      </w:tr>
    </w:tbl>
    <w:p w14:paraId="3D4D767A" w14:textId="77777777" w:rsidR="00582D08" w:rsidRPr="00F07616" w:rsidRDefault="00582D08" w:rsidP="00582D08">
      <w:pPr>
        <w:autoSpaceDE w:val="0"/>
        <w:autoSpaceDN w:val="0"/>
        <w:adjustRightInd w:val="0"/>
        <w:spacing w:after="0" w:line="240" w:lineRule="auto"/>
        <w:rPr>
          <w:rFonts w:asciiTheme="minorBidi" w:hAnsiTheme="minorBidi"/>
          <w:b/>
          <w:bCs/>
        </w:rPr>
      </w:pPr>
    </w:p>
    <w:p w14:paraId="5FC70B66" w14:textId="77777777" w:rsidR="00582D08" w:rsidRPr="000423B7" w:rsidRDefault="00582D08" w:rsidP="00582D08">
      <w:pPr>
        <w:autoSpaceDE w:val="0"/>
        <w:autoSpaceDN w:val="0"/>
        <w:adjustRightInd w:val="0"/>
        <w:spacing w:after="0" w:line="240" w:lineRule="auto"/>
        <w:jc w:val="center"/>
        <w:rPr>
          <w:rFonts w:asciiTheme="minorBidi" w:hAnsiTheme="minorBidi"/>
          <w:b/>
          <w:bCs/>
        </w:rPr>
      </w:pPr>
      <w:bookmarkStart w:id="217" w:name="_Toc521409445"/>
      <w:bookmarkStart w:id="218" w:name="_Toc522369362"/>
      <w:r w:rsidRPr="00E83210">
        <w:rPr>
          <w:rFonts w:ascii="Arial" w:hAnsi="Arial" w:cs="Arial"/>
          <w:b/>
          <w:i/>
        </w:rPr>
        <w:t xml:space="preserve">Table </w:t>
      </w:r>
      <w:r w:rsidRPr="00E83210">
        <w:rPr>
          <w:rFonts w:ascii="Arial" w:hAnsi="Arial" w:cs="Arial"/>
          <w:b/>
          <w:i/>
        </w:rPr>
        <w:fldChar w:fldCharType="begin"/>
      </w:r>
      <w:r w:rsidRPr="00E83210">
        <w:rPr>
          <w:rFonts w:ascii="Arial" w:hAnsi="Arial" w:cs="Arial"/>
          <w:b/>
          <w:i/>
        </w:rPr>
        <w:instrText xml:space="preserve"> SEQ Table \* ARABIC </w:instrText>
      </w:r>
      <w:r w:rsidRPr="00E83210">
        <w:rPr>
          <w:rFonts w:ascii="Arial" w:hAnsi="Arial" w:cs="Arial"/>
          <w:b/>
          <w:i/>
        </w:rPr>
        <w:fldChar w:fldCharType="separate"/>
      </w:r>
      <w:r w:rsidRPr="00E83210">
        <w:rPr>
          <w:rFonts w:ascii="Arial" w:hAnsi="Arial" w:cs="Arial"/>
          <w:b/>
          <w:i/>
          <w:noProof/>
        </w:rPr>
        <w:t>25</w:t>
      </w:r>
      <w:r w:rsidRPr="00E83210">
        <w:rPr>
          <w:rFonts w:ascii="Arial" w:hAnsi="Arial" w:cs="Arial"/>
          <w:b/>
          <w:i/>
        </w:rPr>
        <w:fldChar w:fldCharType="end"/>
      </w:r>
      <w:r w:rsidRPr="00F07616">
        <w:rPr>
          <w:rFonts w:asciiTheme="minorBidi" w:hAnsiTheme="minorBidi"/>
          <w:b/>
          <w:bCs/>
        </w:rPr>
        <w:t>: Communalities (Independent Variable)</w:t>
      </w:r>
      <w:bookmarkEnd w:id="217"/>
      <w:bookmarkEnd w:id="218"/>
    </w:p>
    <w:tbl>
      <w:tblPr>
        <w:tblStyle w:val="TableGrid1"/>
        <w:tblW w:w="0" w:type="auto"/>
        <w:tblLook w:val="04A0" w:firstRow="1" w:lastRow="0" w:firstColumn="1" w:lastColumn="0" w:noHBand="0" w:noVBand="1"/>
      </w:tblPr>
      <w:tblGrid>
        <w:gridCol w:w="5875"/>
        <w:gridCol w:w="1107"/>
        <w:gridCol w:w="1195"/>
      </w:tblGrid>
      <w:tr w:rsidR="00582D08" w:rsidRPr="00F07616" w14:paraId="36BD0077" w14:textId="77777777" w:rsidTr="00582D08">
        <w:tc>
          <w:tcPr>
            <w:tcW w:w="6232" w:type="dxa"/>
            <w:tcBorders>
              <w:top w:val="single" w:sz="24" w:space="0" w:color="auto"/>
              <w:left w:val="single" w:sz="24" w:space="0" w:color="auto"/>
              <w:bottom w:val="single" w:sz="24" w:space="0" w:color="auto"/>
              <w:right w:val="single" w:sz="24" w:space="0" w:color="auto"/>
            </w:tcBorders>
          </w:tcPr>
          <w:p w14:paraId="720D232A" w14:textId="77777777" w:rsidR="00582D08" w:rsidRPr="00F07616" w:rsidRDefault="00582D08" w:rsidP="00582D08">
            <w:pPr>
              <w:autoSpaceDE w:val="0"/>
              <w:autoSpaceDN w:val="0"/>
              <w:adjustRightInd w:val="0"/>
              <w:rPr>
                <w:rFonts w:ascii="Arial" w:hAnsi="Arial" w:cs="Arial"/>
                <w:color w:val="000000"/>
              </w:rPr>
            </w:pPr>
          </w:p>
        </w:tc>
        <w:tc>
          <w:tcPr>
            <w:tcW w:w="1134" w:type="dxa"/>
            <w:tcBorders>
              <w:top w:val="single" w:sz="24" w:space="0" w:color="auto"/>
              <w:left w:val="single" w:sz="24" w:space="0" w:color="auto"/>
              <w:bottom w:val="single" w:sz="24" w:space="0" w:color="auto"/>
              <w:right w:val="single" w:sz="24" w:space="0" w:color="auto"/>
            </w:tcBorders>
          </w:tcPr>
          <w:p w14:paraId="7D0AFDA9"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Initial</w:t>
            </w:r>
          </w:p>
        </w:tc>
        <w:tc>
          <w:tcPr>
            <w:tcW w:w="1195" w:type="dxa"/>
            <w:tcBorders>
              <w:top w:val="single" w:sz="24" w:space="0" w:color="auto"/>
              <w:left w:val="single" w:sz="24" w:space="0" w:color="auto"/>
              <w:bottom w:val="single" w:sz="24" w:space="0" w:color="auto"/>
              <w:right w:val="single" w:sz="24" w:space="0" w:color="auto"/>
            </w:tcBorders>
          </w:tcPr>
          <w:p w14:paraId="29B242E4"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Extraction</w:t>
            </w:r>
          </w:p>
        </w:tc>
      </w:tr>
      <w:tr w:rsidR="00582D08" w:rsidRPr="00F07616" w14:paraId="563DBACC" w14:textId="77777777" w:rsidTr="00582D08">
        <w:trPr>
          <w:trHeight w:val="1548"/>
        </w:trPr>
        <w:tc>
          <w:tcPr>
            <w:tcW w:w="6232" w:type="dxa"/>
            <w:tcBorders>
              <w:top w:val="single" w:sz="24" w:space="0" w:color="auto"/>
              <w:left w:val="single" w:sz="24" w:space="0" w:color="auto"/>
              <w:bottom w:val="single" w:sz="24" w:space="0" w:color="auto"/>
              <w:right w:val="single" w:sz="24" w:space="0" w:color="auto"/>
            </w:tcBorders>
          </w:tcPr>
          <w:p w14:paraId="0BC7B4B1"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 I am satisfied with my current salary.</w:t>
            </w:r>
          </w:p>
          <w:p w14:paraId="076BAD84"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2. I think my current wage/ salary is comparable to the standard income in this industry.</w:t>
            </w:r>
          </w:p>
          <w:p w14:paraId="48EC51CE"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3.</w:t>
            </w:r>
            <w:r w:rsidRPr="00F07616">
              <w:rPr>
                <w:lang w:val="en-US"/>
              </w:rPr>
              <w:t xml:space="preserve"> </w:t>
            </w:r>
            <w:r w:rsidRPr="00F07616">
              <w:rPr>
                <w:rFonts w:ascii="Arial" w:hAnsi="Arial" w:cs="Arial"/>
                <w:color w:val="000000"/>
              </w:rPr>
              <w:t xml:space="preserve">I think that my hard work is proportional to my income. </w:t>
            </w:r>
          </w:p>
          <w:p w14:paraId="2D0B3629"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4. I believe that my income is appropriate to my position and qualification.</w:t>
            </w:r>
          </w:p>
          <w:p w14:paraId="22299312"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5. I think that the annual salary increment is acceptable when compared to other companies in the industry.</w:t>
            </w:r>
          </w:p>
          <w:p w14:paraId="2FFBDAA7"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6.</w:t>
            </w:r>
            <w:r w:rsidRPr="00F07616">
              <w:rPr>
                <w:lang w:val="en-US"/>
              </w:rPr>
              <w:t xml:space="preserve"> </w:t>
            </w:r>
            <w:r w:rsidRPr="00F07616">
              <w:rPr>
                <w:rFonts w:ascii="Arial" w:hAnsi="Arial" w:cs="Arial"/>
                <w:color w:val="000000"/>
              </w:rPr>
              <w:t>I am contented with this type of work.</w:t>
            </w:r>
          </w:p>
          <w:p w14:paraId="6C000C96"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7. I am enjoying this job.</w:t>
            </w:r>
          </w:p>
          <w:p w14:paraId="58EFC11D"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8. I able to develop my career through this job.</w:t>
            </w:r>
          </w:p>
          <w:p w14:paraId="00D061A9"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9. I feel I am important when I do this work.</w:t>
            </w:r>
          </w:p>
          <w:p w14:paraId="553F47FE"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10. I think my job is very interesting and satisfying.</w:t>
            </w:r>
          </w:p>
          <w:p w14:paraId="77B9AC92"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11. The physical working condition of my workplace is very good.</w:t>
            </w:r>
          </w:p>
          <w:p w14:paraId="291E456A"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12. The method of evaluation is reasonable in my workplace.</w:t>
            </w:r>
          </w:p>
          <w:p w14:paraId="0959CE66"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13. I am satisfied with my working time and privileges offered.</w:t>
            </w:r>
          </w:p>
          <w:p w14:paraId="554FDF31"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14.</w:t>
            </w:r>
            <w:r w:rsidRPr="00F07616">
              <w:rPr>
                <w:lang w:val="en-US"/>
              </w:rPr>
              <w:t xml:space="preserve"> </w:t>
            </w:r>
            <w:r w:rsidRPr="00F07616">
              <w:rPr>
                <w:rFonts w:ascii="Arial" w:hAnsi="Arial" w:cs="Arial"/>
                <w:color w:val="000000"/>
              </w:rPr>
              <w:t>My company is always moving toward to improve ways of doing things.</w:t>
            </w:r>
          </w:p>
          <w:p w14:paraId="74324738"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15.</w:t>
            </w:r>
            <w:r w:rsidRPr="00F07616">
              <w:rPr>
                <w:lang w:val="en-US"/>
              </w:rPr>
              <w:t xml:space="preserve"> </w:t>
            </w:r>
            <w:r w:rsidRPr="00F07616">
              <w:rPr>
                <w:rFonts w:ascii="Arial" w:hAnsi="Arial" w:cs="Arial"/>
                <w:color w:val="000000"/>
              </w:rPr>
              <w:t>My company is always utilizing new technologies to work.</w:t>
            </w:r>
          </w:p>
        </w:tc>
        <w:tc>
          <w:tcPr>
            <w:tcW w:w="1134" w:type="dxa"/>
            <w:tcBorders>
              <w:top w:val="single" w:sz="24" w:space="0" w:color="auto"/>
              <w:left w:val="single" w:sz="24" w:space="0" w:color="auto"/>
              <w:bottom w:val="single" w:sz="24" w:space="0" w:color="auto"/>
              <w:right w:val="single" w:sz="24" w:space="0" w:color="auto"/>
            </w:tcBorders>
          </w:tcPr>
          <w:p w14:paraId="47E3292D"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70AF8AAC" w14:textId="77777777" w:rsidR="00582D08" w:rsidRPr="00F07616" w:rsidRDefault="00582D08" w:rsidP="00582D08">
            <w:pPr>
              <w:autoSpaceDE w:val="0"/>
              <w:autoSpaceDN w:val="0"/>
              <w:adjustRightInd w:val="0"/>
              <w:jc w:val="right"/>
              <w:rPr>
                <w:rFonts w:ascii="Arial" w:hAnsi="Arial" w:cs="Arial"/>
                <w:color w:val="000000"/>
              </w:rPr>
            </w:pPr>
          </w:p>
          <w:p w14:paraId="1967D4D5"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3F5CBC08"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63A651C6" w14:textId="77777777" w:rsidR="00582D08" w:rsidRPr="00F07616" w:rsidRDefault="00582D08" w:rsidP="00582D08">
            <w:pPr>
              <w:autoSpaceDE w:val="0"/>
              <w:autoSpaceDN w:val="0"/>
              <w:adjustRightInd w:val="0"/>
              <w:jc w:val="right"/>
              <w:rPr>
                <w:rFonts w:ascii="Arial" w:hAnsi="Arial" w:cs="Arial"/>
                <w:color w:val="000000"/>
              </w:rPr>
            </w:pPr>
          </w:p>
          <w:p w14:paraId="7E9C1515"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44E1C602" w14:textId="77777777" w:rsidR="00582D08" w:rsidRPr="00F07616" w:rsidRDefault="00582D08" w:rsidP="00582D08">
            <w:pPr>
              <w:autoSpaceDE w:val="0"/>
              <w:autoSpaceDN w:val="0"/>
              <w:adjustRightInd w:val="0"/>
              <w:jc w:val="right"/>
              <w:rPr>
                <w:rFonts w:ascii="Arial" w:hAnsi="Arial" w:cs="Arial"/>
                <w:color w:val="000000"/>
              </w:rPr>
            </w:pPr>
          </w:p>
          <w:p w14:paraId="24760C7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5FC95E50"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4B341388"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27DE1489"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0DC6943B"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1631415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7AA4C9B9" w14:textId="77777777" w:rsidR="00582D08" w:rsidRPr="00F07616" w:rsidRDefault="00582D08" w:rsidP="00582D08">
            <w:pPr>
              <w:autoSpaceDE w:val="0"/>
              <w:autoSpaceDN w:val="0"/>
              <w:adjustRightInd w:val="0"/>
              <w:jc w:val="right"/>
              <w:rPr>
                <w:rFonts w:ascii="Arial" w:hAnsi="Arial" w:cs="Arial"/>
                <w:color w:val="000000"/>
              </w:rPr>
            </w:pPr>
          </w:p>
          <w:p w14:paraId="1EDBA89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6BE01973"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0F3D3423"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3A05D0CC" w14:textId="77777777" w:rsidR="00582D08" w:rsidRPr="00F07616" w:rsidRDefault="00582D08" w:rsidP="00582D08">
            <w:pPr>
              <w:autoSpaceDE w:val="0"/>
              <w:autoSpaceDN w:val="0"/>
              <w:adjustRightInd w:val="0"/>
              <w:jc w:val="right"/>
              <w:rPr>
                <w:rFonts w:ascii="Arial" w:hAnsi="Arial" w:cs="Arial"/>
                <w:color w:val="000000"/>
              </w:rPr>
            </w:pPr>
          </w:p>
          <w:p w14:paraId="0C27F0C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p w14:paraId="734D1E37"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w:t>
            </w:r>
          </w:p>
        </w:tc>
        <w:tc>
          <w:tcPr>
            <w:tcW w:w="1195" w:type="dxa"/>
            <w:tcBorders>
              <w:top w:val="single" w:sz="24" w:space="0" w:color="auto"/>
              <w:left w:val="single" w:sz="24" w:space="0" w:color="auto"/>
              <w:bottom w:val="single" w:sz="24" w:space="0" w:color="auto"/>
              <w:right w:val="single" w:sz="24" w:space="0" w:color="auto"/>
            </w:tcBorders>
          </w:tcPr>
          <w:p w14:paraId="708D23F5"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.747</w:t>
            </w:r>
          </w:p>
          <w:p w14:paraId="71A95122" w14:textId="77777777" w:rsidR="00582D08" w:rsidRPr="00F07616" w:rsidRDefault="00582D08" w:rsidP="00582D08">
            <w:pPr>
              <w:autoSpaceDE w:val="0"/>
              <w:autoSpaceDN w:val="0"/>
              <w:adjustRightInd w:val="0"/>
              <w:jc w:val="right"/>
              <w:rPr>
                <w:rFonts w:ascii="Arial" w:hAnsi="Arial" w:cs="Arial"/>
                <w:color w:val="000000"/>
              </w:rPr>
            </w:pPr>
          </w:p>
          <w:p w14:paraId="079A6B2F"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.705</w:t>
            </w:r>
          </w:p>
          <w:p w14:paraId="4A0E97DB"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.741</w:t>
            </w:r>
          </w:p>
          <w:p w14:paraId="2CE485BA" w14:textId="77777777" w:rsidR="00582D08" w:rsidRPr="00F07616" w:rsidRDefault="00582D08" w:rsidP="00582D08">
            <w:pPr>
              <w:autoSpaceDE w:val="0"/>
              <w:autoSpaceDN w:val="0"/>
              <w:adjustRightInd w:val="0"/>
              <w:jc w:val="right"/>
              <w:rPr>
                <w:rFonts w:ascii="Arial" w:hAnsi="Arial" w:cs="Arial"/>
                <w:color w:val="000000"/>
              </w:rPr>
            </w:pPr>
          </w:p>
          <w:p w14:paraId="55EAE9E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.839</w:t>
            </w:r>
          </w:p>
          <w:p w14:paraId="301BA7F2" w14:textId="77777777" w:rsidR="00582D08" w:rsidRPr="00F07616" w:rsidRDefault="00582D08" w:rsidP="00582D08">
            <w:pPr>
              <w:autoSpaceDE w:val="0"/>
              <w:autoSpaceDN w:val="0"/>
              <w:adjustRightInd w:val="0"/>
              <w:jc w:val="right"/>
              <w:rPr>
                <w:rFonts w:ascii="Arial" w:hAnsi="Arial" w:cs="Arial"/>
                <w:color w:val="000000"/>
              </w:rPr>
            </w:pPr>
          </w:p>
          <w:p w14:paraId="3006B9C5"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.808</w:t>
            </w:r>
          </w:p>
          <w:p w14:paraId="0D117FA7"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.679</w:t>
            </w:r>
          </w:p>
          <w:p w14:paraId="735AEF46"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.846</w:t>
            </w:r>
          </w:p>
          <w:p w14:paraId="029A46D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.871</w:t>
            </w:r>
          </w:p>
          <w:p w14:paraId="739B9976"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.731</w:t>
            </w:r>
          </w:p>
          <w:p w14:paraId="335B4665"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.865</w:t>
            </w:r>
          </w:p>
          <w:p w14:paraId="4FA86B47" w14:textId="77777777" w:rsidR="00582D08" w:rsidRPr="00F07616" w:rsidRDefault="00582D08" w:rsidP="00582D08">
            <w:pPr>
              <w:autoSpaceDE w:val="0"/>
              <w:autoSpaceDN w:val="0"/>
              <w:adjustRightInd w:val="0"/>
              <w:jc w:val="right"/>
              <w:rPr>
                <w:rFonts w:ascii="Arial" w:hAnsi="Arial" w:cs="Arial"/>
                <w:color w:val="000000"/>
              </w:rPr>
            </w:pPr>
          </w:p>
          <w:p w14:paraId="0B2873C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.844</w:t>
            </w:r>
          </w:p>
          <w:p w14:paraId="29EEBC90"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.751</w:t>
            </w:r>
          </w:p>
          <w:p w14:paraId="46C4B249"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.688</w:t>
            </w:r>
          </w:p>
          <w:p w14:paraId="02F8696C" w14:textId="77777777" w:rsidR="00582D08" w:rsidRPr="00F07616" w:rsidRDefault="00582D08" w:rsidP="00582D08">
            <w:pPr>
              <w:autoSpaceDE w:val="0"/>
              <w:autoSpaceDN w:val="0"/>
              <w:adjustRightInd w:val="0"/>
              <w:jc w:val="right"/>
              <w:rPr>
                <w:rFonts w:ascii="Arial" w:hAnsi="Arial" w:cs="Arial"/>
                <w:color w:val="000000"/>
              </w:rPr>
            </w:pPr>
          </w:p>
          <w:p w14:paraId="0EF111FB"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.819</w:t>
            </w:r>
          </w:p>
          <w:p w14:paraId="514B7113"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.698</w:t>
            </w:r>
          </w:p>
        </w:tc>
      </w:tr>
    </w:tbl>
    <w:p w14:paraId="1933F63C" w14:textId="77777777" w:rsidR="00582D08" w:rsidRDefault="00582D08" w:rsidP="00582D08">
      <w:pPr>
        <w:pStyle w:val="Caption"/>
        <w:keepNext/>
        <w:spacing w:after="0"/>
        <w:rPr>
          <w:rFonts w:ascii="Arial" w:hAnsi="Arial" w:cs="Arial"/>
          <w:b/>
          <w:i w:val="0"/>
          <w:color w:val="auto"/>
          <w:sz w:val="22"/>
          <w:szCs w:val="22"/>
        </w:rPr>
      </w:pPr>
    </w:p>
    <w:p w14:paraId="797A1244" w14:textId="77777777" w:rsidR="00582D08" w:rsidRPr="000423B7" w:rsidRDefault="00582D08" w:rsidP="00582D08">
      <w:pPr>
        <w:pStyle w:val="Caption"/>
        <w:keepNext/>
        <w:spacing w:after="0"/>
        <w:jc w:val="center"/>
        <w:rPr>
          <w:rFonts w:ascii="Arial" w:hAnsi="Arial" w:cs="Arial"/>
          <w:b/>
          <w:i w:val="0"/>
          <w:color w:val="auto"/>
          <w:sz w:val="22"/>
          <w:szCs w:val="22"/>
        </w:rPr>
      </w:pPr>
      <w:bookmarkStart w:id="219" w:name="_Toc521409446"/>
      <w:bookmarkStart w:id="220" w:name="_Toc522369363"/>
      <w:r w:rsidRPr="000423B7">
        <w:rPr>
          <w:rFonts w:ascii="Arial" w:hAnsi="Arial" w:cs="Arial"/>
          <w:b/>
          <w:i w:val="0"/>
          <w:color w:val="auto"/>
          <w:sz w:val="22"/>
          <w:szCs w:val="22"/>
        </w:rPr>
        <w:t xml:space="preserve">Table </w:t>
      </w:r>
      <w:r w:rsidRPr="000423B7">
        <w:rPr>
          <w:rFonts w:ascii="Arial" w:hAnsi="Arial" w:cs="Arial"/>
          <w:b/>
          <w:i w:val="0"/>
          <w:color w:val="auto"/>
          <w:sz w:val="22"/>
          <w:szCs w:val="22"/>
        </w:rPr>
        <w:fldChar w:fldCharType="begin"/>
      </w:r>
      <w:r w:rsidRPr="000423B7">
        <w:rPr>
          <w:rFonts w:ascii="Arial" w:hAnsi="Arial" w:cs="Arial"/>
          <w:b/>
          <w:i w:val="0"/>
          <w:color w:val="auto"/>
          <w:sz w:val="22"/>
          <w:szCs w:val="22"/>
        </w:rPr>
        <w:instrText xml:space="preserve"> SEQ Table \* ARABIC </w:instrText>
      </w:r>
      <w:r w:rsidRPr="000423B7">
        <w:rPr>
          <w:rFonts w:ascii="Arial" w:hAnsi="Arial" w:cs="Arial"/>
          <w:b/>
          <w:i w:val="0"/>
          <w:color w:val="auto"/>
          <w:sz w:val="22"/>
          <w:szCs w:val="22"/>
        </w:rPr>
        <w:fldChar w:fldCharType="separate"/>
      </w:r>
      <w:r w:rsidRPr="000423B7">
        <w:rPr>
          <w:rFonts w:ascii="Arial" w:hAnsi="Arial" w:cs="Arial"/>
          <w:b/>
          <w:i w:val="0"/>
          <w:noProof/>
          <w:color w:val="auto"/>
          <w:sz w:val="22"/>
          <w:szCs w:val="22"/>
        </w:rPr>
        <w:t>26</w:t>
      </w:r>
      <w:r w:rsidRPr="000423B7">
        <w:rPr>
          <w:rFonts w:ascii="Arial" w:hAnsi="Arial" w:cs="Arial"/>
          <w:b/>
          <w:i w:val="0"/>
          <w:color w:val="auto"/>
          <w:sz w:val="22"/>
          <w:szCs w:val="22"/>
        </w:rPr>
        <w:fldChar w:fldCharType="end"/>
      </w:r>
      <w:r w:rsidRPr="000423B7">
        <w:rPr>
          <w:rFonts w:ascii="Arial" w:hAnsi="Arial" w:cs="Arial"/>
          <w:b/>
          <w:bCs/>
          <w:color w:val="000000"/>
          <w:sz w:val="22"/>
          <w:szCs w:val="22"/>
        </w:rPr>
        <w:t xml:space="preserve">: </w:t>
      </w:r>
      <w:r w:rsidRPr="00F81A54">
        <w:rPr>
          <w:rFonts w:ascii="Arial" w:hAnsi="Arial" w:cs="Arial"/>
          <w:b/>
          <w:bCs/>
          <w:i w:val="0"/>
          <w:color w:val="000000"/>
          <w:sz w:val="22"/>
          <w:szCs w:val="22"/>
        </w:rPr>
        <w:t>Total Variance Explained (Independent Variable)</w:t>
      </w:r>
      <w:bookmarkEnd w:id="219"/>
      <w:bookmarkEnd w:id="220"/>
    </w:p>
    <w:tbl>
      <w:tblPr>
        <w:tblStyle w:val="TableGrid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354"/>
        <w:gridCol w:w="869"/>
        <w:gridCol w:w="1085"/>
        <w:gridCol w:w="1424"/>
        <w:gridCol w:w="900"/>
        <w:gridCol w:w="1130"/>
        <w:gridCol w:w="1415"/>
      </w:tblGrid>
      <w:tr w:rsidR="00582D08" w:rsidRPr="00F07616" w14:paraId="6A8E6B63" w14:textId="77777777" w:rsidTr="00582D08">
        <w:tc>
          <w:tcPr>
            <w:tcW w:w="0" w:type="auto"/>
            <w:vMerge w:val="restart"/>
            <w:vAlign w:val="center"/>
          </w:tcPr>
          <w:p w14:paraId="5B1BBCED"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Component</w:t>
            </w:r>
          </w:p>
        </w:tc>
        <w:tc>
          <w:tcPr>
            <w:tcW w:w="3718" w:type="dxa"/>
            <w:gridSpan w:val="3"/>
            <w:vAlign w:val="center"/>
          </w:tcPr>
          <w:p w14:paraId="522BC49C"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Initial Eigenvalues</w:t>
            </w:r>
          </w:p>
        </w:tc>
        <w:tc>
          <w:tcPr>
            <w:tcW w:w="3894" w:type="dxa"/>
            <w:gridSpan w:val="3"/>
            <w:vAlign w:val="center"/>
          </w:tcPr>
          <w:p w14:paraId="74227FD1"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Extraction Sums of Squared Loadings</w:t>
            </w:r>
          </w:p>
        </w:tc>
      </w:tr>
      <w:tr w:rsidR="00582D08" w:rsidRPr="00F07616" w14:paraId="47D24162" w14:textId="77777777" w:rsidTr="00582D08">
        <w:tc>
          <w:tcPr>
            <w:tcW w:w="0" w:type="auto"/>
            <w:vMerge/>
          </w:tcPr>
          <w:p w14:paraId="74BA958B" w14:textId="77777777" w:rsidR="00582D08" w:rsidRPr="00F07616" w:rsidRDefault="00582D08" w:rsidP="00582D08">
            <w:pPr>
              <w:autoSpaceDE w:val="0"/>
              <w:autoSpaceDN w:val="0"/>
              <w:adjustRightInd w:val="0"/>
              <w:rPr>
                <w:rFonts w:ascii="Arial" w:hAnsi="Arial" w:cs="Arial"/>
                <w:color w:val="000000"/>
              </w:rPr>
            </w:pPr>
          </w:p>
        </w:tc>
        <w:tc>
          <w:tcPr>
            <w:tcW w:w="1035" w:type="dxa"/>
          </w:tcPr>
          <w:p w14:paraId="3507FADF"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Total</w:t>
            </w:r>
          </w:p>
        </w:tc>
        <w:tc>
          <w:tcPr>
            <w:tcW w:w="1085" w:type="dxa"/>
          </w:tcPr>
          <w:p w14:paraId="0E2FFCC7"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 of Variance</w:t>
            </w:r>
          </w:p>
        </w:tc>
        <w:tc>
          <w:tcPr>
            <w:tcW w:w="1598" w:type="dxa"/>
          </w:tcPr>
          <w:p w14:paraId="620127DF"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Cumulative %</w:t>
            </w:r>
          </w:p>
        </w:tc>
        <w:tc>
          <w:tcPr>
            <w:tcW w:w="1118" w:type="dxa"/>
          </w:tcPr>
          <w:p w14:paraId="61637E16"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Total</w:t>
            </w:r>
          </w:p>
        </w:tc>
        <w:tc>
          <w:tcPr>
            <w:tcW w:w="1204" w:type="dxa"/>
          </w:tcPr>
          <w:p w14:paraId="40E8F74C"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 of Variance</w:t>
            </w:r>
          </w:p>
        </w:tc>
        <w:tc>
          <w:tcPr>
            <w:tcW w:w="0" w:type="auto"/>
          </w:tcPr>
          <w:p w14:paraId="4463E844" w14:textId="77777777" w:rsidR="00582D08" w:rsidRPr="00F07616" w:rsidRDefault="00582D08" w:rsidP="00582D08">
            <w:pPr>
              <w:autoSpaceDE w:val="0"/>
              <w:autoSpaceDN w:val="0"/>
              <w:adjustRightInd w:val="0"/>
              <w:jc w:val="center"/>
              <w:rPr>
                <w:rFonts w:ascii="Arial" w:hAnsi="Arial" w:cs="Arial"/>
                <w:color w:val="000000"/>
              </w:rPr>
            </w:pPr>
            <w:r w:rsidRPr="00F07616">
              <w:rPr>
                <w:rFonts w:ascii="Arial" w:hAnsi="Arial" w:cs="Arial"/>
                <w:color w:val="000000"/>
              </w:rPr>
              <w:t>Cumulative %</w:t>
            </w:r>
          </w:p>
        </w:tc>
      </w:tr>
      <w:tr w:rsidR="00582D08" w:rsidRPr="00F07616" w14:paraId="49174F01" w14:textId="77777777" w:rsidTr="00582D08">
        <w:trPr>
          <w:trHeight w:val="3707"/>
        </w:trPr>
        <w:tc>
          <w:tcPr>
            <w:tcW w:w="0" w:type="auto"/>
          </w:tcPr>
          <w:p w14:paraId="68232DC8"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w:t>
            </w:r>
          </w:p>
          <w:p w14:paraId="28A0420D"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2</w:t>
            </w:r>
          </w:p>
          <w:p w14:paraId="2712B1E2"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3</w:t>
            </w:r>
          </w:p>
          <w:p w14:paraId="133EF7AE"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4</w:t>
            </w:r>
          </w:p>
          <w:p w14:paraId="71B09A1C"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5</w:t>
            </w:r>
          </w:p>
          <w:p w14:paraId="1F152474"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6</w:t>
            </w:r>
          </w:p>
          <w:p w14:paraId="0924286C"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7</w:t>
            </w:r>
          </w:p>
          <w:p w14:paraId="4B2F6624"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8</w:t>
            </w:r>
          </w:p>
          <w:p w14:paraId="746E41AD"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9</w:t>
            </w:r>
          </w:p>
          <w:p w14:paraId="44DA7871"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10</w:t>
            </w:r>
          </w:p>
          <w:p w14:paraId="0C4B64CA"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11</w:t>
            </w:r>
          </w:p>
          <w:p w14:paraId="436655C6"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12</w:t>
            </w:r>
          </w:p>
          <w:p w14:paraId="47F57634"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13</w:t>
            </w:r>
          </w:p>
          <w:p w14:paraId="2EC48A99"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14</w:t>
            </w:r>
          </w:p>
          <w:p w14:paraId="4505E407" w14:textId="77777777" w:rsidR="00582D08" w:rsidRPr="00F07616" w:rsidRDefault="00582D08" w:rsidP="00582D08">
            <w:pPr>
              <w:autoSpaceDE w:val="0"/>
              <w:autoSpaceDN w:val="0"/>
              <w:adjustRightInd w:val="0"/>
              <w:rPr>
                <w:rFonts w:ascii="Arial" w:hAnsi="Arial" w:cs="Arial"/>
                <w:color w:val="000000"/>
              </w:rPr>
            </w:pPr>
            <w:r w:rsidRPr="00F07616">
              <w:rPr>
                <w:rFonts w:ascii="Arial" w:hAnsi="Arial" w:cs="Arial"/>
                <w:color w:val="000000"/>
              </w:rPr>
              <w:t>15</w:t>
            </w:r>
          </w:p>
          <w:p w14:paraId="0E09AF39" w14:textId="77777777" w:rsidR="00582D08" w:rsidRPr="00F07616" w:rsidRDefault="00582D08" w:rsidP="00582D08">
            <w:pPr>
              <w:rPr>
                <w:rFonts w:ascii="Arial" w:hAnsi="Arial" w:cs="Arial"/>
              </w:rPr>
            </w:pPr>
          </w:p>
        </w:tc>
        <w:tc>
          <w:tcPr>
            <w:tcW w:w="1035" w:type="dxa"/>
          </w:tcPr>
          <w:p w14:paraId="2493C68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8.390</w:t>
            </w:r>
          </w:p>
          <w:p w14:paraId="54349C1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2.187</w:t>
            </w:r>
          </w:p>
          <w:p w14:paraId="0155C14E"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1.056</w:t>
            </w:r>
          </w:p>
          <w:p w14:paraId="51E58CB9"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.772</w:t>
            </w:r>
          </w:p>
          <w:p w14:paraId="6E5488A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.566</w:t>
            </w:r>
          </w:p>
          <w:p w14:paraId="3C0C104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.434</w:t>
            </w:r>
          </w:p>
          <w:p w14:paraId="35D8DC31"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.409</w:t>
            </w:r>
          </w:p>
          <w:p w14:paraId="5B84155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.330</w:t>
            </w:r>
          </w:p>
          <w:p w14:paraId="7532DC9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.239</w:t>
            </w:r>
          </w:p>
          <w:p w14:paraId="3B45FCC7"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.157</w:t>
            </w:r>
          </w:p>
          <w:p w14:paraId="06FF2973"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.139</w:t>
            </w:r>
          </w:p>
          <w:p w14:paraId="05E5DB60"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.128</w:t>
            </w:r>
          </w:p>
          <w:p w14:paraId="5E1DA6FF"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.087</w:t>
            </w:r>
          </w:p>
          <w:p w14:paraId="329C7C86"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.059</w:t>
            </w:r>
          </w:p>
          <w:p w14:paraId="3861EC2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.047</w:t>
            </w:r>
          </w:p>
        </w:tc>
        <w:tc>
          <w:tcPr>
            <w:tcW w:w="1085" w:type="dxa"/>
          </w:tcPr>
          <w:p w14:paraId="1FACAAD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55.936</w:t>
            </w:r>
          </w:p>
          <w:p w14:paraId="3E22054B"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14.579</w:t>
            </w:r>
          </w:p>
          <w:p w14:paraId="3A31E14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7.038</w:t>
            </w:r>
          </w:p>
          <w:p w14:paraId="269BD16F"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5.144</w:t>
            </w:r>
          </w:p>
          <w:p w14:paraId="42BE6019"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3.772</w:t>
            </w:r>
          </w:p>
          <w:p w14:paraId="1C797195"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2.894</w:t>
            </w:r>
          </w:p>
          <w:p w14:paraId="7A07141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2.730</w:t>
            </w:r>
          </w:p>
          <w:p w14:paraId="7C9A30E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2.201</w:t>
            </w:r>
          </w:p>
          <w:p w14:paraId="4252446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1.592</w:t>
            </w:r>
          </w:p>
          <w:p w14:paraId="69176927"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1.048</w:t>
            </w:r>
          </w:p>
          <w:p w14:paraId="4229E46B"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.928</w:t>
            </w:r>
          </w:p>
          <w:p w14:paraId="5C2CC23F"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.853</w:t>
            </w:r>
          </w:p>
          <w:p w14:paraId="3C24E1E0"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.582</w:t>
            </w:r>
          </w:p>
          <w:p w14:paraId="6DFA12EF"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.391</w:t>
            </w:r>
          </w:p>
          <w:p w14:paraId="2DB53C6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.312</w:t>
            </w:r>
          </w:p>
        </w:tc>
        <w:tc>
          <w:tcPr>
            <w:tcW w:w="1598" w:type="dxa"/>
          </w:tcPr>
          <w:p w14:paraId="1CDA4243"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55.936</w:t>
            </w:r>
          </w:p>
          <w:p w14:paraId="7C2CC2D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70.515</w:t>
            </w:r>
          </w:p>
          <w:p w14:paraId="5C3B2B96"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77.553</w:t>
            </w:r>
          </w:p>
          <w:p w14:paraId="6503FAF9"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82.697</w:t>
            </w:r>
          </w:p>
          <w:p w14:paraId="64C0085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86.469</w:t>
            </w:r>
          </w:p>
          <w:p w14:paraId="360D8C76"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89.363</w:t>
            </w:r>
          </w:p>
          <w:p w14:paraId="40D258F1"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92.093</w:t>
            </w:r>
          </w:p>
          <w:p w14:paraId="60AAF9B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94.294</w:t>
            </w:r>
          </w:p>
          <w:p w14:paraId="1A3B4F28"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95.886</w:t>
            </w:r>
          </w:p>
          <w:p w14:paraId="70586B4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96.394</w:t>
            </w:r>
          </w:p>
          <w:p w14:paraId="0B19448A"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97.862</w:t>
            </w:r>
          </w:p>
          <w:p w14:paraId="63671468"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98.714</w:t>
            </w:r>
          </w:p>
          <w:p w14:paraId="0486D56B"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99.297</w:t>
            </w:r>
          </w:p>
          <w:p w14:paraId="43B6121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99.688</w:t>
            </w:r>
          </w:p>
          <w:p w14:paraId="3AE18467"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100.000</w:t>
            </w:r>
          </w:p>
        </w:tc>
        <w:tc>
          <w:tcPr>
            <w:tcW w:w="1118" w:type="dxa"/>
          </w:tcPr>
          <w:p w14:paraId="78A14126"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8.390</w:t>
            </w:r>
          </w:p>
          <w:p w14:paraId="5D4D57EC"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2.187</w:t>
            </w:r>
          </w:p>
          <w:p w14:paraId="7B32E228"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1.056</w:t>
            </w:r>
          </w:p>
          <w:p w14:paraId="6A1B082C" w14:textId="77777777" w:rsidR="00582D08" w:rsidRPr="00F07616" w:rsidRDefault="00582D08" w:rsidP="00582D08">
            <w:pPr>
              <w:autoSpaceDE w:val="0"/>
              <w:autoSpaceDN w:val="0"/>
              <w:adjustRightInd w:val="0"/>
              <w:jc w:val="right"/>
              <w:rPr>
                <w:rFonts w:ascii="Arial" w:hAnsi="Arial" w:cs="Arial"/>
                <w:color w:val="000000"/>
              </w:rPr>
            </w:pPr>
          </w:p>
          <w:p w14:paraId="2A1572B4" w14:textId="77777777" w:rsidR="00582D08" w:rsidRPr="00F07616" w:rsidRDefault="00582D08" w:rsidP="00582D08">
            <w:pPr>
              <w:autoSpaceDE w:val="0"/>
              <w:autoSpaceDN w:val="0"/>
              <w:adjustRightInd w:val="0"/>
              <w:jc w:val="right"/>
              <w:rPr>
                <w:rFonts w:ascii="Arial" w:hAnsi="Arial" w:cs="Arial"/>
                <w:color w:val="000000"/>
              </w:rPr>
            </w:pPr>
          </w:p>
        </w:tc>
        <w:tc>
          <w:tcPr>
            <w:tcW w:w="1204" w:type="dxa"/>
          </w:tcPr>
          <w:p w14:paraId="13DE1A64"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55.936</w:t>
            </w:r>
          </w:p>
          <w:p w14:paraId="4AA72E3E"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14.579</w:t>
            </w:r>
          </w:p>
          <w:p w14:paraId="0AA5D80B"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7.038</w:t>
            </w:r>
          </w:p>
          <w:p w14:paraId="175DD778" w14:textId="77777777" w:rsidR="00582D08" w:rsidRPr="00F07616" w:rsidRDefault="00582D08" w:rsidP="00582D08">
            <w:pPr>
              <w:autoSpaceDE w:val="0"/>
              <w:autoSpaceDN w:val="0"/>
              <w:adjustRightInd w:val="0"/>
              <w:jc w:val="right"/>
              <w:rPr>
                <w:rFonts w:ascii="Arial" w:hAnsi="Arial" w:cs="Arial"/>
                <w:color w:val="000000"/>
              </w:rPr>
            </w:pPr>
          </w:p>
        </w:tc>
        <w:tc>
          <w:tcPr>
            <w:tcW w:w="0" w:type="auto"/>
          </w:tcPr>
          <w:p w14:paraId="061FD649"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55.936</w:t>
            </w:r>
          </w:p>
          <w:p w14:paraId="0E6C7122"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70.515</w:t>
            </w:r>
          </w:p>
          <w:p w14:paraId="713CEB2F" w14:textId="77777777" w:rsidR="00582D08" w:rsidRPr="00F07616" w:rsidRDefault="00582D08" w:rsidP="00582D08">
            <w:pPr>
              <w:autoSpaceDE w:val="0"/>
              <w:autoSpaceDN w:val="0"/>
              <w:adjustRightInd w:val="0"/>
              <w:jc w:val="right"/>
              <w:rPr>
                <w:rFonts w:ascii="Arial" w:hAnsi="Arial" w:cs="Arial"/>
                <w:color w:val="000000"/>
              </w:rPr>
            </w:pPr>
            <w:r w:rsidRPr="00F07616">
              <w:rPr>
                <w:rFonts w:ascii="Arial" w:hAnsi="Arial" w:cs="Arial"/>
                <w:color w:val="000000"/>
              </w:rPr>
              <w:t>77.553</w:t>
            </w:r>
          </w:p>
        </w:tc>
      </w:tr>
    </w:tbl>
    <w:p w14:paraId="1E3EA69E" w14:textId="77777777" w:rsidR="00582D08" w:rsidRPr="00F07616" w:rsidRDefault="00582D08" w:rsidP="00582D08">
      <w:pPr>
        <w:autoSpaceDE w:val="0"/>
        <w:autoSpaceDN w:val="0"/>
        <w:adjustRightInd w:val="0"/>
        <w:spacing w:after="0" w:line="400" w:lineRule="atLeast"/>
        <w:rPr>
          <w:rFonts w:ascii="Times New Roman" w:hAnsi="Times New Roman" w:cs="Times New Roman"/>
          <w:sz w:val="24"/>
          <w:szCs w:val="24"/>
        </w:rPr>
      </w:pPr>
    </w:p>
    <w:p w14:paraId="648AB94A" w14:textId="77777777" w:rsidR="00582D08" w:rsidRPr="00F07616" w:rsidRDefault="00582D08" w:rsidP="00582D08">
      <w:pPr>
        <w:autoSpaceDE w:val="0"/>
        <w:autoSpaceDN w:val="0"/>
        <w:adjustRightInd w:val="0"/>
        <w:spacing w:after="0" w:line="360" w:lineRule="auto"/>
        <w:jc w:val="both"/>
        <w:rPr>
          <w:rFonts w:ascii="Arial" w:hAnsi="Arial" w:cs="Arial"/>
          <w:color w:val="000000"/>
          <w:sz w:val="24"/>
          <w:szCs w:val="24"/>
        </w:rPr>
      </w:pPr>
      <w:r w:rsidRPr="00F07616">
        <w:rPr>
          <w:rFonts w:ascii="Arial" w:hAnsi="Arial" w:cs="Arial"/>
          <w:color w:val="000000"/>
          <w:sz w:val="24"/>
          <w:szCs w:val="24"/>
        </w:rPr>
        <w:t>The above tables show the results of the independent variables of the preliminary data analysis. And according to the above tables the researcher can know that the KMO value is 0.834, which is greater than 0.50, thus this result verifies that factors such as income level, job satisfaction and working condition (independent variables) can be used in factor or experimental evaluation.</w:t>
      </w:r>
    </w:p>
    <w:p w14:paraId="38F32712" w14:textId="77777777" w:rsidR="00582D08" w:rsidRPr="00F07616" w:rsidRDefault="00582D08" w:rsidP="00582D08">
      <w:pPr>
        <w:autoSpaceDE w:val="0"/>
        <w:autoSpaceDN w:val="0"/>
        <w:adjustRightInd w:val="0"/>
        <w:spacing w:after="0" w:line="360" w:lineRule="auto"/>
        <w:jc w:val="both"/>
        <w:rPr>
          <w:rFonts w:ascii="Arial" w:hAnsi="Arial" w:cs="Arial"/>
          <w:color w:val="000000"/>
          <w:sz w:val="24"/>
          <w:szCs w:val="24"/>
        </w:rPr>
      </w:pPr>
      <w:r w:rsidRPr="00F07616">
        <w:rPr>
          <w:rFonts w:ascii="Arial" w:hAnsi="Arial" w:cs="Arial"/>
          <w:color w:val="000000"/>
          <w:sz w:val="24"/>
          <w:szCs w:val="24"/>
        </w:rPr>
        <w:t>Moreover, the Bartlett test results showed 0.000, which is clearly less than 0.01%. Furthermore, the researcher can see that the load of all scale items in the survey questionnaire is greater than 0.6. Therefore, the constructs can be considered powerful and suitable for further survey use.</w:t>
      </w:r>
    </w:p>
    <w:p w14:paraId="632EB98D" w14:textId="77777777" w:rsidR="00582D08" w:rsidRPr="00F07616" w:rsidRDefault="00582D08" w:rsidP="00582D08">
      <w:pPr>
        <w:autoSpaceDE w:val="0"/>
        <w:autoSpaceDN w:val="0"/>
        <w:adjustRightInd w:val="0"/>
        <w:spacing w:after="0" w:line="360" w:lineRule="auto"/>
        <w:jc w:val="both"/>
        <w:rPr>
          <w:rFonts w:ascii="Arial" w:hAnsi="Arial" w:cs="Arial"/>
          <w:color w:val="000000"/>
          <w:sz w:val="24"/>
          <w:szCs w:val="24"/>
        </w:rPr>
      </w:pPr>
      <w:r w:rsidRPr="00F07616">
        <w:rPr>
          <w:rFonts w:ascii="Arial" w:hAnsi="Arial" w:cs="Arial"/>
          <w:color w:val="000000"/>
          <w:sz w:val="24"/>
          <w:szCs w:val="24"/>
        </w:rPr>
        <w:t>The Eigenvalue of the IVs showed that three factors are &gt;1 for extraction, hence, indicating that the three factors of independent factors able to be use, review and analyse the relationship with job hopping behaviour among generation Y in the retail industry of Malaysia.</w:t>
      </w:r>
    </w:p>
    <w:p w14:paraId="1291322A" w14:textId="77777777" w:rsidR="00582D08" w:rsidRPr="00F07616" w:rsidRDefault="00582D08" w:rsidP="00582D08">
      <w:pPr>
        <w:rPr>
          <w:rFonts w:ascii="Times New Roman" w:hAnsi="Times New Roman" w:cs="Times New Roman"/>
          <w:sz w:val="24"/>
          <w:szCs w:val="24"/>
        </w:rPr>
      </w:pPr>
      <w:r w:rsidRPr="00F07616">
        <w:rPr>
          <w:rFonts w:ascii="Times New Roman" w:hAnsi="Times New Roman" w:cs="Times New Roman"/>
          <w:sz w:val="24"/>
          <w:szCs w:val="24"/>
        </w:rPr>
        <w:br w:type="page"/>
      </w:r>
    </w:p>
    <w:p w14:paraId="673E23DC" w14:textId="77777777" w:rsidR="00582D08" w:rsidRPr="00CA07CF" w:rsidRDefault="00582D08" w:rsidP="00582D08">
      <w:pPr>
        <w:pStyle w:val="Heading1"/>
        <w:spacing w:line="360" w:lineRule="auto"/>
        <w:jc w:val="both"/>
        <w:rPr>
          <w:rFonts w:ascii="Arial" w:hAnsi="Arial" w:cs="Arial"/>
          <w:b/>
          <w:color w:val="auto"/>
          <w:sz w:val="24"/>
          <w:szCs w:val="24"/>
        </w:rPr>
      </w:pPr>
      <w:bookmarkStart w:id="221" w:name="_Toc521373173"/>
      <w:bookmarkStart w:id="222" w:name="_Toc522369887"/>
      <w:r w:rsidRPr="00CA07CF">
        <w:rPr>
          <w:rFonts w:ascii="Arial" w:hAnsi="Arial" w:cs="Arial"/>
          <w:b/>
          <w:color w:val="auto"/>
          <w:sz w:val="24"/>
          <w:szCs w:val="24"/>
        </w:rPr>
        <w:lastRenderedPageBreak/>
        <w:t>4.3.2 Reliability Test</w:t>
      </w:r>
      <w:bookmarkEnd w:id="221"/>
      <w:bookmarkEnd w:id="222"/>
    </w:p>
    <w:p w14:paraId="55F2AE60" w14:textId="77777777" w:rsidR="00582D08" w:rsidRPr="00F07616" w:rsidRDefault="00582D08" w:rsidP="00582D08">
      <w:pPr>
        <w:autoSpaceDE w:val="0"/>
        <w:autoSpaceDN w:val="0"/>
        <w:adjustRightInd w:val="0"/>
        <w:spacing w:after="0" w:line="240" w:lineRule="auto"/>
        <w:rPr>
          <w:rFonts w:asciiTheme="minorBidi" w:hAnsiTheme="minorBidi"/>
          <w:sz w:val="24"/>
          <w:szCs w:val="24"/>
        </w:rPr>
      </w:pPr>
    </w:p>
    <w:p w14:paraId="5A187197" w14:textId="77777777" w:rsidR="00582D08" w:rsidRPr="00F81A54" w:rsidRDefault="00582D08" w:rsidP="00582D08">
      <w:pPr>
        <w:pStyle w:val="Caption"/>
        <w:keepNext/>
        <w:spacing w:after="0"/>
        <w:jc w:val="center"/>
        <w:rPr>
          <w:rFonts w:ascii="Arial" w:hAnsi="Arial" w:cs="Arial"/>
          <w:b/>
          <w:i w:val="0"/>
          <w:color w:val="auto"/>
          <w:sz w:val="22"/>
          <w:szCs w:val="22"/>
        </w:rPr>
      </w:pPr>
      <w:bookmarkStart w:id="223" w:name="_Toc521409447"/>
      <w:bookmarkStart w:id="224" w:name="_Toc522369364"/>
      <w:r w:rsidRPr="00F81A54">
        <w:rPr>
          <w:rFonts w:ascii="Arial" w:hAnsi="Arial" w:cs="Arial"/>
          <w:b/>
          <w:i w:val="0"/>
          <w:color w:val="auto"/>
          <w:sz w:val="22"/>
          <w:szCs w:val="22"/>
        </w:rPr>
        <w:t xml:space="preserve">Table </w:t>
      </w:r>
      <w:r w:rsidRPr="00F81A54">
        <w:rPr>
          <w:rFonts w:ascii="Arial" w:hAnsi="Arial" w:cs="Arial"/>
          <w:b/>
          <w:i w:val="0"/>
          <w:color w:val="auto"/>
          <w:sz w:val="22"/>
          <w:szCs w:val="22"/>
        </w:rPr>
        <w:fldChar w:fldCharType="begin"/>
      </w:r>
      <w:r w:rsidRPr="00F81A54">
        <w:rPr>
          <w:rFonts w:ascii="Arial" w:hAnsi="Arial" w:cs="Arial"/>
          <w:b/>
          <w:i w:val="0"/>
          <w:color w:val="auto"/>
          <w:sz w:val="22"/>
          <w:szCs w:val="22"/>
        </w:rPr>
        <w:instrText xml:space="preserve"> SEQ Table \* ARABIC </w:instrText>
      </w:r>
      <w:r w:rsidRPr="00F81A54">
        <w:rPr>
          <w:rFonts w:ascii="Arial" w:hAnsi="Arial" w:cs="Arial"/>
          <w:b/>
          <w:i w:val="0"/>
          <w:color w:val="auto"/>
          <w:sz w:val="22"/>
          <w:szCs w:val="22"/>
        </w:rPr>
        <w:fldChar w:fldCharType="separate"/>
      </w:r>
      <w:r w:rsidRPr="00F81A54">
        <w:rPr>
          <w:rFonts w:ascii="Arial" w:hAnsi="Arial" w:cs="Arial"/>
          <w:b/>
          <w:i w:val="0"/>
          <w:noProof/>
          <w:color w:val="auto"/>
          <w:sz w:val="22"/>
          <w:szCs w:val="22"/>
        </w:rPr>
        <w:t>27</w:t>
      </w:r>
      <w:r w:rsidRPr="00F81A54">
        <w:rPr>
          <w:rFonts w:ascii="Arial" w:hAnsi="Arial" w:cs="Arial"/>
          <w:b/>
          <w:i w:val="0"/>
          <w:color w:val="auto"/>
          <w:sz w:val="22"/>
          <w:szCs w:val="22"/>
        </w:rPr>
        <w:fldChar w:fldCharType="end"/>
      </w:r>
      <w:r w:rsidRPr="00F81A54">
        <w:rPr>
          <w:rFonts w:ascii="Arial" w:hAnsi="Arial" w:cs="Arial"/>
          <w:b/>
          <w:bCs/>
          <w:color w:val="000000"/>
          <w:sz w:val="22"/>
          <w:szCs w:val="22"/>
        </w:rPr>
        <w:t xml:space="preserve">: </w:t>
      </w:r>
      <w:r w:rsidRPr="00F81A54">
        <w:rPr>
          <w:rFonts w:ascii="Arial" w:hAnsi="Arial" w:cs="Arial"/>
          <w:b/>
          <w:bCs/>
          <w:i w:val="0"/>
          <w:color w:val="000000"/>
          <w:sz w:val="22"/>
          <w:szCs w:val="22"/>
        </w:rPr>
        <w:t>Case Processing Summary (Job Hopping Behaviour)</w:t>
      </w:r>
      <w:bookmarkEnd w:id="223"/>
      <w:bookmarkEnd w:id="224"/>
    </w:p>
    <w:tbl>
      <w:tblPr>
        <w:tblStyle w:val="TableGrid1"/>
        <w:tblW w:w="0" w:type="auto"/>
        <w:tblLook w:val="04A0" w:firstRow="1" w:lastRow="0" w:firstColumn="1" w:lastColumn="0" w:noHBand="0" w:noVBand="1"/>
      </w:tblPr>
      <w:tblGrid>
        <w:gridCol w:w="1223"/>
        <w:gridCol w:w="1411"/>
        <w:gridCol w:w="2635"/>
        <w:gridCol w:w="2635"/>
      </w:tblGrid>
      <w:tr w:rsidR="00582D08" w:rsidRPr="00F07616" w14:paraId="7B6AB84E" w14:textId="77777777" w:rsidTr="00582D08">
        <w:trPr>
          <w:trHeight w:val="287"/>
        </w:trPr>
        <w:tc>
          <w:tcPr>
            <w:tcW w:w="2634" w:type="dxa"/>
            <w:gridSpan w:val="2"/>
          </w:tcPr>
          <w:p w14:paraId="76CA8A17" w14:textId="77777777" w:rsidR="00582D08" w:rsidRPr="00F07616" w:rsidRDefault="00582D08" w:rsidP="00582D08">
            <w:pPr>
              <w:autoSpaceDE w:val="0"/>
              <w:autoSpaceDN w:val="0"/>
              <w:adjustRightInd w:val="0"/>
              <w:jc w:val="both"/>
              <w:rPr>
                <w:rFonts w:asciiTheme="minorBidi" w:hAnsiTheme="minorBidi"/>
              </w:rPr>
            </w:pPr>
          </w:p>
        </w:tc>
        <w:tc>
          <w:tcPr>
            <w:tcW w:w="2635" w:type="dxa"/>
            <w:vAlign w:val="center"/>
          </w:tcPr>
          <w:p w14:paraId="53208532"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w:t>
            </w:r>
          </w:p>
        </w:tc>
        <w:tc>
          <w:tcPr>
            <w:tcW w:w="2635" w:type="dxa"/>
            <w:vAlign w:val="center"/>
          </w:tcPr>
          <w:p w14:paraId="21A2BE49"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w:t>
            </w:r>
          </w:p>
        </w:tc>
      </w:tr>
      <w:tr w:rsidR="00582D08" w:rsidRPr="00F07616" w14:paraId="505C9A47" w14:textId="77777777" w:rsidTr="00582D08">
        <w:trPr>
          <w:trHeight w:val="881"/>
        </w:trPr>
        <w:tc>
          <w:tcPr>
            <w:tcW w:w="1223" w:type="dxa"/>
            <w:tcBorders>
              <w:right w:val="nil"/>
            </w:tcBorders>
            <w:vAlign w:val="center"/>
          </w:tcPr>
          <w:p w14:paraId="482D749B"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Cases</w:t>
            </w:r>
          </w:p>
        </w:tc>
        <w:tc>
          <w:tcPr>
            <w:tcW w:w="1411" w:type="dxa"/>
            <w:tcBorders>
              <w:left w:val="nil"/>
            </w:tcBorders>
            <w:vAlign w:val="center"/>
          </w:tcPr>
          <w:p w14:paraId="12DF4A49"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Valid</w:t>
            </w:r>
          </w:p>
          <w:p w14:paraId="1B317C2F"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Excluded</w:t>
            </w:r>
            <w:r w:rsidRPr="00F07616">
              <w:rPr>
                <w:rFonts w:asciiTheme="minorBidi" w:hAnsiTheme="minorBidi"/>
                <w:vertAlign w:val="superscript"/>
              </w:rPr>
              <w:t>a</w:t>
            </w:r>
          </w:p>
          <w:p w14:paraId="5475CA40"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Total</w:t>
            </w:r>
          </w:p>
        </w:tc>
        <w:tc>
          <w:tcPr>
            <w:tcW w:w="2635" w:type="dxa"/>
            <w:vAlign w:val="center"/>
          </w:tcPr>
          <w:p w14:paraId="45DCD569"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309</w:t>
            </w:r>
          </w:p>
          <w:p w14:paraId="43F40705"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03BE178C"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309</w:t>
            </w:r>
          </w:p>
        </w:tc>
        <w:tc>
          <w:tcPr>
            <w:tcW w:w="2635" w:type="dxa"/>
            <w:vAlign w:val="center"/>
          </w:tcPr>
          <w:p w14:paraId="2E9A0956"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p w14:paraId="6664F9E9"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4AD45F66"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r>
    </w:tbl>
    <w:p w14:paraId="0B9787EA" w14:textId="77777777" w:rsidR="00582D08" w:rsidRPr="00F07616" w:rsidRDefault="00582D08" w:rsidP="00582D08">
      <w:pPr>
        <w:numPr>
          <w:ilvl w:val="0"/>
          <w:numId w:val="17"/>
        </w:numPr>
        <w:autoSpaceDE w:val="0"/>
        <w:autoSpaceDN w:val="0"/>
        <w:adjustRightInd w:val="0"/>
        <w:spacing w:after="0" w:line="360" w:lineRule="auto"/>
        <w:ind w:left="284" w:hanging="284"/>
        <w:contextualSpacing/>
        <w:jc w:val="both"/>
        <w:rPr>
          <w:rFonts w:asciiTheme="minorBidi" w:hAnsiTheme="minorBidi"/>
        </w:rPr>
      </w:pPr>
      <w:r w:rsidRPr="00F07616">
        <w:rPr>
          <w:rFonts w:asciiTheme="minorBidi" w:hAnsiTheme="minorBidi"/>
        </w:rPr>
        <w:t>Listwise deletion based on all variables in the procedure.</w:t>
      </w:r>
    </w:p>
    <w:p w14:paraId="4F45C19F" w14:textId="77777777" w:rsidR="00582D08" w:rsidRPr="00F07616" w:rsidRDefault="00582D08" w:rsidP="00582D08">
      <w:pPr>
        <w:autoSpaceDE w:val="0"/>
        <w:autoSpaceDN w:val="0"/>
        <w:adjustRightInd w:val="0"/>
        <w:spacing w:after="0" w:line="240" w:lineRule="auto"/>
        <w:contextualSpacing/>
        <w:jc w:val="both"/>
        <w:rPr>
          <w:rFonts w:asciiTheme="minorBidi" w:hAnsiTheme="minorBidi"/>
        </w:rPr>
      </w:pPr>
    </w:p>
    <w:p w14:paraId="4221D1A5" w14:textId="77777777" w:rsidR="00582D08" w:rsidRPr="00F81A54" w:rsidRDefault="00582D08" w:rsidP="00582D08">
      <w:pPr>
        <w:pStyle w:val="Caption"/>
        <w:keepNext/>
        <w:spacing w:after="0"/>
        <w:jc w:val="center"/>
        <w:rPr>
          <w:rFonts w:ascii="Arial" w:hAnsi="Arial" w:cs="Arial"/>
          <w:b/>
          <w:i w:val="0"/>
          <w:color w:val="auto"/>
          <w:sz w:val="22"/>
          <w:szCs w:val="22"/>
        </w:rPr>
      </w:pPr>
      <w:bookmarkStart w:id="225" w:name="_Toc521409448"/>
      <w:bookmarkStart w:id="226" w:name="_Toc522369365"/>
      <w:r w:rsidRPr="00F81A54">
        <w:rPr>
          <w:rFonts w:ascii="Arial" w:hAnsi="Arial" w:cs="Arial"/>
          <w:b/>
          <w:i w:val="0"/>
          <w:color w:val="auto"/>
          <w:sz w:val="22"/>
          <w:szCs w:val="22"/>
        </w:rPr>
        <w:t xml:space="preserve">Table </w:t>
      </w:r>
      <w:r w:rsidRPr="00F81A54">
        <w:rPr>
          <w:rFonts w:ascii="Arial" w:hAnsi="Arial" w:cs="Arial"/>
          <w:b/>
          <w:i w:val="0"/>
          <w:color w:val="auto"/>
          <w:sz w:val="22"/>
          <w:szCs w:val="22"/>
        </w:rPr>
        <w:fldChar w:fldCharType="begin"/>
      </w:r>
      <w:r w:rsidRPr="00F81A54">
        <w:rPr>
          <w:rFonts w:ascii="Arial" w:hAnsi="Arial" w:cs="Arial"/>
          <w:b/>
          <w:i w:val="0"/>
          <w:color w:val="auto"/>
          <w:sz w:val="22"/>
          <w:szCs w:val="22"/>
        </w:rPr>
        <w:instrText xml:space="preserve"> SEQ Table \* ARABIC </w:instrText>
      </w:r>
      <w:r w:rsidRPr="00F81A54">
        <w:rPr>
          <w:rFonts w:ascii="Arial" w:hAnsi="Arial" w:cs="Arial"/>
          <w:b/>
          <w:i w:val="0"/>
          <w:color w:val="auto"/>
          <w:sz w:val="22"/>
          <w:szCs w:val="22"/>
        </w:rPr>
        <w:fldChar w:fldCharType="separate"/>
      </w:r>
      <w:r w:rsidRPr="00F81A54">
        <w:rPr>
          <w:rFonts w:ascii="Arial" w:hAnsi="Arial" w:cs="Arial"/>
          <w:b/>
          <w:i w:val="0"/>
          <w:noProof/>
          <w:color w:val="auto"/>
          <w:sz w:val="22"/>
          <w:szCs w:val="22"/>
        </w:rPr>
        <w:t>28</w:t>
      </w:r>
      <w:r w:rsidRPr="00F81A54">
        <w:rPr>
          <w:rFonts w:ascii="Arial" w:hAnsi="Arial" w:cs="Arial"/>
          <w:b/>
          <w:i w:val="0"/>
          <w:color w:val="auto"/>
          <w:sz w:val="22"/>
          <w:szCs w:val="22"/>
        </w:rPr>
        <w:fldChar w:fldCharType="end"/>
      </w:r>
      <w:r w:rsidRPr="00F81A54">
        <w:rPr>
          <w:rFonts w:ascii="Arial" w:hAnsi="Arial" w:cs="Arial"/>
          <w:b/>
          <w:i w:val="0"/>
          <w:color w:val="auto"/>
          <w:sz w:val="22"/>
          <w:szCs w:val="22"/>
        </w:rPr>
        <w:t>: Reliability Statistics (Job Hopping Behaviour)</w:t>
      </w:r>
      <w:bookmarkEnd w:id="225"/>
      <w:bookmarkEnd w:id="226"/>
    </w:p>
    <w:tbl>
      <w:tblPr>
        <w:tblStyle w:val="TableGrid1"/>
        <w:tblW w:w="0" w:type="auto"/>
        <w:tblLook w:val="04A0" w:firstRow="1" w:lastRow="0" w:firstColumn="1" w:lastColumn="0" w:noHBand="0" w:noVBand="1"/>
      </w:tblPr>
      <w:tblGrid>
        <w:gridCol w:w="2908"/>
        <w:gridCol w:w="2784"/>
        <w:gridCol w:w="2535"/>
      </w:tblGrid>
      <w:tr w:rsidR="00582D08" w:rsidRPr="00F07616" w14:paraId="35BDC11C" w14:textId="77777777" w:rsidTr="00582D08">
        <w:trPr>
          <w:trHeight w:val="261"/>
        </w:trPr>
        <w:tc>
          <w:tcPr>
            <w:tcW w:w="3176" w:type="dxa"/>
            <w:vAlign w:val="center"/>
          </w:tcPr>
          <w:p w14:paraId="26747B76"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w:t>
            </w:r>
          </w:p>
        </w:tc>
        <w:tc>
          <w:tcPr>
            <w:tcW w:w="3001" w:type="dxa"/>
            <w:vAlign w:val="center"/>
          </w:tcPr>
          <w:p w14:paraId="5DB13382"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 Based on Standardized Items</w:t>
            </w:r>
          </w:p>
        </w:tc>
        <w:tc>
          <w:tcPr>
            <w:tcW w:w="2839" w:type="dxa"/>
            <w:vAlign w:val="center"/>
          </w:tcPr>
          <w:p w14:paraId="7211F3AA"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 of Items</w:t>
            </w:r>
          </w:p>
        </w:tc>
      </w:tr>
      <w:tr w:rsidR="00582D08" w:rsidRPr="00F07616" w14:paraId="132FD07A" w14:textId="77777777" w:rsidTr="00582D08">
        <w:trPr>
          <w:trHeight w:val="246"/>
        </w:trPr>
        <w:tc>
          <w:tcPr>
            <w:tcW w:w="3176" w:type="dxa"/>
            <w:vAlign w:val="center"/>
          </w:tcPr>
          <w:p w14:paraId="4BA62EDB"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.934</w:t>
            </w:r>
          </w:p>
        </w:tc>
        <w:tc>
          <w:tcPr>
            <w:tcW w:w="3001" w:type="dxa"/>
            <w:vAlign w:val="center"/>
          </w:tcPr>
          <w:p w14:paraId="41605FAD"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.935</w:t>
            </w:r>
          </w:p>
        </w:tc>
        <w:tc>
          <w:tcPr>
            <w:tcW w:w="2839" w:type="dxa"/>
          </w:tcPr>
          <w:p w14:paraId="29433AB4"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5</w:t>
            </w:r>
          </w:p>
        </w:tc>
      </w:tr>
    </w:tbl>
    <w:p w14:paraId="2C5D9DEE" w14:textId="77777777" w:rsidR="00582D08" w:rsidRPr="00F07616" w:rsidRDefault="00582D08" w:rsidP="00582D08">
      <w:pPr>
        <w:autoSpaceDE w:val="0"/>
        <w:autoSpaceDN w:val="0"/>
        <w:adjustRightInd w:val="0"/>
        <w:spacing w:after="0" w:line="240" w:lineRule="auto"/>
        <w:jc w:val="both"/>
        <w:rPr>
          <w:rFonts w:asciiTheme="minorBidi" w:hAnsiTheme="minorBidi"/>
        </w:rPr>
      </w:pPr>
    </w:p>
    <w:p w14:paraId="1E80837D" w14:textId="77777777" w:rsidR="00582D08" w:rsidRPr="00F81A54" w:rsidRDefault="00582D08" w:rsidP="00582D08">
      <w:pPr>
        <w:pStyle w:val="Caption"/>
        <w:keepNext/>
        <w:spacing w:after="0"/>
        <w:jc w:val="center"/>
        <w:rPr>
          <w:rFonts w:ascii="Arial" w:hAnsi="Arial" w:cs="Arial"/>
          <w:b/>
          <w:i w:val="0"/>
          <w:color w:val="auto"/>
          <w:sz w:val="22"/>
          <w:szCs w:val="22"/>
        </w:rPr>
      </w:pPr>
      <w:bookmarkStart w:id="227" w:name="_Toc521409449"/>
      <w:bookmarkStart w:id="228" w:name="_Toc522369366"/>
      <w:r w:rsidRPr="00F81A54">
        <w:rPr>
          <w:rFonts w:ascii="Arial" w:hAnsi="Arial" w:cs="Arial"/>
          <w:b/>
          <w:i w:val="0"/>
          <w:color w:val="auto"/>
          <w:sz w:val="22"/>
          <w:szCs w:val="22"/>
        </w:rPr>
        <w:t xml:space="preserve">Table </w:t>
      </w:r>
      <w:r w:rsidRPr="00F81A54">
        <w:rPr>
          <w:rFonts w:ascii="Arial" w:hAnsi="Arial" w:cs="Arial"/>
          <w:b/>
          <w:i w:val="0"/>
          <w:color w:val="auto"/>
          <w:sz w:val="22"/>
          <w:szCs w:val="22"/>
        </w:rPr>
        <w:fldChar w:fldCharType="begin"/>
      </w:r>
      <w:r w:rsidRPr="00F81A54">
        <w:rPr>
          <w:rFonts w:ascii="Arial" w:hAnsi="Arial" w:cs="Arial"/>
          <w:b/>
          <w:i w:val="0"/>
          <w:color w:val="auto"/>
          <w:sz w:val="22"/>
          <w:szCs w:val="22"/>
        </w:rPr>
        <w:instrText xml:space="preserve"> SEQ Table \* ARABIC </w:instrText>
      </w:r>
      <w:r w:rsidRPr="00F81A54">
        <w:rPr>
          <w:rFonts w:ascii="Arial" w:hAnsi="Arial" w:cs="Arial"/>
          <w:b/>
          <w:i w:val="0"/>
          <w:color w:val="auto"/>
          <w:sz w:val="22"/>
          <w:szCs w:val="22"/>
        </w:rPr>
        <w:fldChar w:fldCharType="separate"/>
      </w:r>
      <w:r w:rsidRPr="00F81A54">
        <w:rPr>
          <w:rFonts w:ascii="Arial" w:hAnsi="Arial" w:cs="Arial"/>
          <w:b/>
          <w:i w:val="0"/>
          <w:noProof/>
          <w:color w:val="auto"/>
          <w:sz w:val="22"/>
          <w:szCs w:val="22"/>
        </w:rPr>
        <w:t>29</w:t>
      </w:r>
      <w:r w:rsidRPr="00F81A54">
        <w:rPr>
          <w:rFonts w:ascii="Arial" w:hAnsi="Arial" w:cs="Arial"/>
          <w:b/>
          <w:i w:val="0"/>
          <w:color w:val="auto"/>
          <w:sz w:val="22"/>
          <w:szCs w:val="22"/>
        </w:rPr>
        <w:fldChar w:fldCharType="end"/>
      </w:r>
      <w:r w:rsidRPr="00F81A54">
        <w:rPr>
          <w:rFonts w:ascii="Arial" w:hAnsi="Arial" w:cs="Arial"/>
          <w:b/>
          <w:i w:val="0"/>
          <w:color w:val="auto"/>
          <w:sz w:val="22"/>
          <w:szCs w:val="22"/>
        </w:rPr>
        <w:t>: Case Processing Summary (Income Level)</w:t>
      </w:r>
      <w:bookmarkEnd w:id="227"/>
      <w:bookmarkEnd w:id="228"/>
    </w:p>
    <w:tbl>
      <w:tblPr>
        <w:tblStyle w:val="TableGrid1"/>
        <w:tblW w:w="0" w:type="auto"/>
        <w:tblLook w:val="04A0" w:firstRow="1" w:lastRow="0" w:firstColumn="1" w:lastColumn="0" w:noHBand="0" w:noVBand="1"/>
      </w:tblPr>
      <w:tblGrid>
        <w:gridCol w:w="1223"/>
        <w:gridCol w:w="1411"/>
        <w:gridCol w:w="2635"/>
        <w:gridCol w:w="2635"/>
      </w:tblGrid>
      <w:tr w:rsidR="00582D08" w:rsidRPr="00F07616" w14:paraId="63F37039" w14:textId="77777777" w:rsidTr="00582D08">
        <w:trPr>
          <w:trHeight w:val="287"/>
        </w:trPr>
        <w:tc>
          <w:tcPr>
            <w:tcW w:w="2634" w:type="dxa"/>
            <w:gridSpan w:val="2"/>
          </w:tcPr>
          <w:p w14:paraId="43410596" w14:textId="77777777" w:rsidR="00582D08" w:rsidRPr="00F07616" w:rsidRDefault="00582D08" w:rsidP="00582D08">
            <w:pPr>
              <w:autoSpaceDE w:val="0"/>
              <w:autoSpaceDN w:val="0"/>
              <w:adjustRightInd w:val="0"/>
              <w:jc w:val="both"/>
              <w:rPr>
                <w:rFonts w:asciiTheme="minorBidi" w:hAnsiTheme="minorBidi"/>
              </w:rPr>
            </w:pPr>
          </w:p>
        </w:tc>
        <w:tc>
          <w:tcPr>
            <w:tcW w:w="2635" w:type="dxa"/>
            <w:vAlign w:val="center"/>
          </w:tcPr>
          <w:p w14:paraId="308027A8"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w:t>
            </w:r>
          </w:p>
        </w:tc>
        <w:tc>
          <w:tcPr>
            <w:tcW w:w="2635" w:type="dxa"/>
            <w:vAlign w:val="center"/>
          </w:tcPr>
          <w:p w14:paraId="3F7E1B8B"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w:t>
            </w:r>
          </w:p>
        </w:tc>
      </w:tr>
      <w:tr w:rsidR="00582D08" w:rsidRPr="00F07616" w14:paraId="3A799C42" w14:textId="77777777" w:rsidTr="00582D08">
        <w:trPr>
          <w:trHeight w:val="881"/>
        </w:trPr>
        <w:tc>
          <w:tcPr>
            <w:tcW w:w="1223" w:type="dxa"/>
            <w:tcBorders>
              <w:right w:val="nil"/>
            </w:tcBorders>
            <w:vAlign w:val="center"/>
          </w:tcPr>
          <w:p w14:paraId="0D25148D"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Cases</w:t>
            </w:r>
          </w:p>
        </w:tc>
        <w:tc>
          <w:tcPr>
            <w:tcW w:w="1411" w:type="dxa"/>
            <w:tcBorders>
              <w:left w:val="nil"/>
            </w:tcBorders>
            <w:vAlign w:val="center"/>
          </w:tcPr>
          <w:p w14:paraId="62921088"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Valid</w:t>
            </w:r>
          </w:p>
          <w:p w14:paraId="18910ACC"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Excluded</w:t>
            </w:r>
            <w:r w:rsidRPr="00F07616">
              <w:rPr>
                <w:rFonts w:asciiTheme="minorBidi" w:hAnsiTheme="minorBidi"/>
                <w:vertAlign w:val="superscript"/>
              </w:rPr>
              <w:t>a</w:t>
            </w:r>
          </w:p>
          <w:p w14:paraId="0F580256"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Total</w:t>
            </w:r>
          </w:p>
        </w:tc>
        <w:tc>
          <w:tcPr>
            <w:tcW w:w="2635" w:type="dxa"/>
            <w:vAlign w:val="center"/>
          </w:tcPr>
          <w:p w14:paraId="3E5E68FF"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309</w:t>
            </w:r>
          </w:p>
          <w:p w14:paraId="46EECA9D"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51DFC9EB"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309</w:t>
            </w:r>
          </w:p>
        </w:tc>
        <w:tc>
          <w:tcPr>
            <w:tcW w:w="2635" w:type="dxa"/>
            <w:vAlign w:val="center"/>
          </w:tcPr>
          <w:p w14:paraId="115210E5"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p w14:paraId="145ED079"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14707D0A"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r>
    </w:tbl>
    <w:p w14:paraId="666C6F95" w14:textId="77777777" w:rsidR="00582D08" w:rsidRPr="00F07616" w:rsidRDefault="00582D08" w:rsidP="00582D08">
      <w:pPr>
        <w:numPr>
          <w:ilvl w:val="0"/>
          <w:numId w:val="18"/>
        </w:numPr>
        <w:autoSpaceDE w:val="0"/>
        <w:autoSpaceDN w:val="0"/>
        <w:adjustRightInd w:val="0"/>
        <w:spacing w:after="0" w:line="240" w:lineRule="auto"/>
        <w:ind w:left="284" w:hanging="284"/>
        <w:contextualSpacing/>
        <w:jc w:val="both"/>
        <w:rPr>
          <w:rFonts w:asciiTheme="minorBidi" w:hAnsiTheme="minorBidi"/>
        </w:rPr>
      </w:pPr>
      <w:r w:rsidRPr="00F07616">
        <w:rPr>
          <w:rFonts w:asciiTheme="minorBidi" w:hAnsiTheme="minorBidi"/>
        </w:rPr>
        <w:t>Listwise deletion based on all variables in the procedure.</w:t>
      </w:r>
    </w:p>
    <w:p w14:paraId="69019EA3" w14:textId="77777777" w:rsidR="00582D08" w:rsidRPr="00F07616" w:rsidRDefault="00582D08" w:rsidP="00582D08">
      <w:pPr>
        <w:autoSpaceDE w:val="0"/>
        <w:autoSpaceDN w:val="0"/>
        <w:adjustRightInd w:val="0"/>
        <w:spacing w:after="0" w:line="240" w:lineRule="auto"/>
        <w:contextualSpacing/>
        <w:jc w:val="both"/>
        <w:rPr>
          <w:rFonts w:asciiTheme="minorBidi" w:hAnsiTheme="minorBidi"/>
        </w:rPr>
      </w:pPr>
    </w:p>
    <w:p w14:paraId="7E2FC88D" w14:textId="77777777" w:rsidR="00582D08" w:rsidRPr="00F81A54" w:rsidRDefault="00582D08" w:rsidP="00582D08">
      <w:pPr>
        <w:pStyle w:val="Caption"/>
        <w:keepNext/>
        <w:spacing w:after="0"/>
        <w:jc w:val="center"/>
        <w:rPr>
          <w:rFonts w:ascii="Arial" w:hAnsi="Arial" w:cs="Arial"/>
          <w:b/>
          <w:i w:val="0"/>
          <w:color w:val="auto"/>
          <w:sz w:val="22"/>
          <w:szCs w:val="22"/>
        </w:rPr>
      </w:pPr>
      <w:bookmarkStart w:id="229" w:name="_Toc521409450"/>
      <w:bookmarkStart w:id="230" w:name="_Toc522369367"/>
      <w:r w:rsidRPr="00F81A54">
        <w:rPr>
          <w:rFonts w:ascii="Arial" w:hAnsi="Arial" w:cs="Arial"/>
          <w:b/>
          <w:i w:val="0"/>
          <w:color w:val="auto"/>
          <w:sz w:val="22"/>
          <w:szCs w:val="22"/>
        </w:rPr>
        <w:t xml:space="preserve">Table </w:t>
      </w:r>
      <w:r w:rsidRPr="00F81A54">
        <w:rPr>
          <w:rFonts w:ascii="Arial" w:hAnsi="Arial" w:cs="Arial"/>
          <w:b/>
          <w:i w:val="0"/>
          <w:color w:val="auto"/>
          <w:sz w:val="22"/>
          <w:szCs w:val="22"/>
        </w:rPr>
        <w:fldChar w:fldCharType="begin"/>
      </w:r>
      <w:r w:rsidRPr="00F81A54">
        <w:rPr>
          <w:rFonts w:ascii="Arial" w:hAnsi="Arial" w:cs="Arial"/>
          <w:b/>
          <w:i w:val="0"/>
          <w:color w:val="auto"/>
          <w:sz w:val="22"/>
          <w:szCs w:val="22"/>
        </w:rPr>
        <w:instrText xml:space="preserve"> SEQ Table \* ARABIC </w:instrText>
      </w:r>
      <w:r w:rsidRPr="00F81A54">
        <w:rPr>
          <w:rFonts w:ascii="Arial" w:hAnsi="Arial" w:cs="Arial"/>
          <w:b/>
          <w:i w:val="0"/>
          <w:color w:val="auto"/>
          <w:sz w:val="22"/>
          <w:szCs w:val="22"/>
        </w:rPr>
        <w:fldChar w:fldCharType="separate"/>
      </w:r>
      <w:r w:rsidRPr="00F81A54">
        <w:rPr>
          <w:rFonts w:ascii="Arial" w:hAnsi="Arial" w:cs="Arial"/>
          <w:b/>
          <w:i w:val="0"/>
          <w:noProof/>
          <w:color w:val="auto"/>
          <w:sz w:val="22"/>
          <w:szCs w:val="22"/>
        </w:rPr>
        <w:t>30</w:t>
      </w:r>
      <w:r w:rsidRPr="00F81A54">
        <w:rPr>
          <w:rFonts w:ascii="Arial" w:hAnsi="Arial" w:cs="Arial"/>
          <w:b/>
          <w:i w:val="0"/>
          <w:color w:val="auto"/>
          <w:sz w:val="22"/>
          <w:szCs w:val="22"/>
        </w:rPr>
        <w:fldChar w:fldCharType="end"/>
      </w:r>
      <w:r w:rsidRPr="00F81A54">
        <w:rPr>
          <w:rFonts w:ascii="Arial" w:hAnsi="Arial" w:cs="Arial"/>
          <w:b/>
          <w:i w:val="0"/>
          <w:color w:val="auto"/>
          <w:sz w:val="22"/>
          <w:szCs w:val="22"/>
        </w:rPr>
        <w:t>: Reliability Statistics (Income Level)</w:t>
      </w:r>
      <w:bookmarkEnd w:id="229"/>
      <w:bookmarkEnd w:id="230"/>
    </w:p>
    <w:tbl>
      <w:tblPr>
        <w:tblStyle w:val="TableGrid1"/>
        <w:tblW w:w="0" w:type="auto"/>
        <w:tblLook w:val="04A0" w:firstRow="1" w:lastRow="0" w:firstColumn="1" w:lastColumn="0" w:noHBand="0" w:noVBand="1"/>
      </w:tblPr>
      <w:tblGrid>
        <w:gridCol w:w="2908"/>
        <w:gridCol w:w="2784"/>
        <w:gridCol w:w="2535"/>
      </w:tblGrid>
      <w:tr w:rsidR="00582D08" w:rsidRPr="00F07616" w14:paraId="3B7C6371" w14:textId="77777777" w:rsidTr="00582D08">
        <w:trPr>
          <w:trHeight w:val="261"/>
        </w:trPr>
        <w:tc>
          <w:tcPr>
            <w:tcW w:w="3176" w:type="dxa"/>
            <w:vAlign w:val="center"/>
          </w:tcPr>
          <w:p w14:paraId="0A2DB44C"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w:t>
            </w:r>
          </w:p>
        </w:tc>
        <w:tc>
          <w:tcPr>
            <w:tcW w:w="3001" w:type="dxa"/>
            <w:vAlign w:val="center"/>
          </w:tcPr>
          <w:p w14:paraId="166A90D1"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 Based on Standardized Items</w:t>
            </w:r>
          </w:p>
        </w:tc>
        <w:tc>
          <w:tcPr>
            <w:tcW w:w="2839" w:type="dxa"/>
            <w:vAlign w:val="center"/>
          </w:tcPr>
          <w:p w14:paraId="1142672A"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 of Items</w:t>
            </w:r>
          </w:p>
        </w:tc>
      </w:tr>
      <w:tr w:rsidR="00582D08" w:rsidRPr="00F07616" w14:paraId="482A9A30" w14:textId="77777777" w:rsidTr="00582D08">
        <w:trPr>
          <w:trHeight w:val="246"/>
        </w:trPr>
        <w:tc>
          <w:tcPr>
            <w:tcW w:w="3176" w:type="dxa"/>
            <w:vAlign w:val="center"/>
          </w:tcPr>
          <w:p w14:paraId="2DFFADD5"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.913</w:t>
            </w:r>
          </w:p>
        </w:tc>
        <w:tc>
          <w:tcPr>
            <w:tcW w:w="3001" w:type="dxa"/>
            <w:vAlign w:val="center"/>
          </w:tcPr>
          <w:p w14:paraId="44BC9EAB"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.916</w:t>
            </w:r>
          </w:p>
        </w:tc>
        <w:tc>
          <w:tcPr>
            <w:tcW w:w="2839" w:type="dxa"/>
          </w:tcPr>
          <w:p w14:paraId="131FDB3E"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5</w:t>
            </w:r>
          </w:p>
        </w:tc>
      </w:tr>
    </w:tbl>
    <w:p w14:paraId="2569F3EA" w14:textId="77777777" w:rsidR="00582D08" w:rsidRPr="00F07616" w:rsidRDefault="00582D08" w:rsidP="00582D08">
      <w:pPr>
        <w:autoSpaceDE w:val="0"/>
        <w:autoSpaceDN w:val="0"/>
        <w:adjustRightInd w:val="0"/>
        <w:spacing w:after="0" w:line="240" w:lineRule="auto"/>
        <w:rPr>
          <w:rFonts w:ascii="Times New Roman" w:hAnsi="Times New Roman" w:cs="Times New Roman"/>
          <w:sz w:val="24"/>
          <w:szCs w:val="24"/>
        </w:rPr>
      </w:pPr>
    </w:p>
    <w:p w14:paraId="6CBF0EA1" w14:textId="77777777" w:rsidR="00582D08" w:rsidRPr="00F81A54" w:rsidRDefault="00582D08" w:rsidP="00582D08">
      <w:pPr>
        <w:pStyle w:val="Caption"/>
        <w:keepNext/>
        <w:spacing w:after="0"/>
        <w:jc w:val="center"/>
        <w:rPr>
          <w:rFonts w:ascii="Arial" w:hAnsi="Arial" w:cs="Arial"/>
          <w:b/>
          <w:i w:val="0"/>
          <w:color w:val="auto"/>
          <w:sz w:val="22"/>
          <w:szCs w:val="22"/>
        </w:rPr>
      </w:pPr>
      <w:bookmarkStart w:id="231" w:name="_Toc521409451"/>
      <w:bookmarkStart w:id="232" w:name="_Toc522369368"/>
      <w:r w:rsidRPr="00F81A54">
        <w:rPr>
          <w:rFonts w:ascii="Arial" w:hAnsi="Arial" w:cs="Arial"/>
          <w:b/>
          <w:i w:val="0"/>
          <w:color w:val="auto"/>
          <w:sz w:val="22"/>
          <w:szCs w:val="22"/>
        </w:rPr>
        <w:t xml:space="preserve">Table </w:t>
      </w:r>
      <w:r w:rsidRPr="00F81A54">
        <w:rPr>
          <w:rFonts w:ascii="Arial" w:hAnsi="Arial" w:cs="Arial"/>
          <w:b/>
          <w:i w:val="0"/>
          <w:color w:val="auto"/>
          <w:sz w:val="22"/>
          <w:szCs w:val="22"/>
        </w:rPr>
        <w:fldChar w:fldCharType="begin"/>
      </w:r>
      <w:r w:rsidRPr="00F81A54">
        <w:rPr>
          <w:rFonts w:ascii="Arial" w:hAnsi="Arial" w:cs="Arial"/>
          <w:b/>
          <w:i w:val="0"/>
          <w:color w:val="auto"/>
          <w:sz w:val="22"/>
          <w:szCs w:val="22"/>
        </w:rPr>
        <w:instrText xml:space="preserve"> SEQ Table \* ARABIC </w:instrText>
      </w:r>
      <w:r w:rsidRPr="00F81A54">
        <w:rPr>
          <w:rFonts w:ascii="Arial" w:hAnsi="Arial" w:cs="Arial"/>
          <w:b/>
          <w:i w:val="0"/>
          <w:color w:val="auto"/>
          <w:sz w:val="22"/>
          <w:szCs w:val="22"/>
        </w:rPr>
        <w:fldChar w:fldCharType="separate"/>
      </w:r>
      <w:r w:rsidRPr="00F81A54">
        <w:rPr>
          <w:rFonts w:ascii="Arial" w:hAnsi="Arial" w:cs="Arial"/>
          <w:b/>
          <w:i w:val="0"/>
          <w:noProof/>
          <w:color w:val="auto"/>
          <w:sz w:val="22"/>
          <w:szCs w:val="22"/>
        </w:rPr>
        <w:t>31</w:t>
      </w:r>
      <w:r w:rsidRPr="00F81A54">
        <w:rPr>
          <w:rFonts w:ascii="Arial" w:hAnsi="Arial" w:cs="Arial"/>
          <w:b/>
          <w:i w:val="0"/>
          <w:color w:val="auto"/>
          <w:sz w:val="22"/>
          <w:szCs w:val="22"/>
        </w:rPr>
        <w:fldChar w:fldCharType="end"/>
      </w:r>
      <w:r w:rsidRPr="00F81A54">
        <w:rPr>
          <w:rFonts w:ascii="Arial" w:hAnsi="Arial" w:cs="Arial"/>
          <w:b/>
          <w:i w:val="0"/>
          <w:color w:val="auto"/>
          <w:sz w:val="22"/>
          <w:szCs w:val="22"/>
        </w:rPr>
        <w:t>: Case Processing Summary (Job Satisfaction)</w:t>
      </w:r>
      <w:bookmarkEnd w:id="231"/>
      <w:bookmarkEnd w:id="232"/>
    </w:p>
    <w:tbl>
      <w:tblPr>
        <w:tblStyle w:val="TableGrid1"/>
        <w:tblW w:w="0" w:type="auto"/>
        <w:tblLook w:val="04A0" w:firstRow="1" w:lastRow="0" w:firstColumn="1" w:lastColumn="0" w:noHBand="0" w:noVBand="1"/>
      </w:tblPr>
      <w:tblGrid>
        <w:gridCol w:w="1223"/>
        <w:gridCol w:w="1411"/>
        <w:gridCol w:w="2635"/>
        <w:gridCol w:w="2635"/>
      </w:tblGrid>
      <w:tr w:rsidR="00582D08" w:rsidRPr="00F07616" w14:paraId="29D1C84D" w14:textId="77777777" w:rsidTr="00582D08">
        <w:trPr>
          <w:trHeight w:val="287"/>
        </w:trPr>
        <w:tc>
          <w:tcPr>
            <w:tcW w:w="2634" w:type="dxa"/>
            <w:gridSpan w:val="2"/>
          </w:tcPr>
          <w:p w14:paraId="78A12049" w14:textId="77777777" w:rsidR="00582D08" w:rsidRPr="00F07616" w:rsidRDefault="00582D08" w:rsidP="00582D08">
            <w:pPr>
              <w:autoSpaceDE w:val="0"/>
              <w:autoSpaceDN w:val="0"/>
              <w:adjustRightInd w:val="0"/>
              <w:jc w:val="both"/>
              <w:rPr>
                <w:rFonts w:asciiTheme="minorBidi" w:hAnsiTheme="minorBidi"/>
              </w:rPr>
            </w:pPr>
          </w:p>
        </w:tc>
        <w:tc>
          <w:tcPr>
            <w:tcW w:w="2635" w:type="dxa"/>
            <w:vAlign w:val="center"/>
          </w:tcPr>
          <w:p w14:paraId="58607CA4"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w:t>
            </w:r>
          </w:p>
        </w:tc>
        <w:tc>
          <w:tcPr>
            <w:tcW w:w="2635" w:type="dxa"/>
            <w:vAlign w:val="center"/>
          </w:tcPr>
          <w:p w14:paraId="089A7D9E"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w:t>
            </w:r>
          </w:p>
        </w:tc>
      </w:tr>
      <w:tr w:rsidR="00582D08" w:rsidRPr="00F07616" w14:paraId="4ACD6210" w14:textId="77777777" w:rsidTr="00582D08">
        <w:trPr>
          <w:trHeight w:val="881"/>
        </w:trPr>
        <w:tc>
          <w:tcPr>
            <w:tcW w:w="1223" w:type="dxa"/>
            <w:tcBorders>
              <w:right w:val="nil"/>
            </w:tcBorders>
            <w:vAlign w:val="center"/>
          </w:tcPr>
          <w:p w14:paraId="6FFE0AC3"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Cases</w:t>
            </w:r>
          </w:p>
        </w:tc>
        <w:tc>
          <w:tcPr>
            <w:tcW w:w="1411" w:type="dxa"/>
            <w:tcBorders>
              <w:left w:val="nil"/>
            </w:tcBorders>
            <w:vAlign w:val="center"/>
          </w:tcPr>
          <w:p w14:paraId="7FEFBE0B"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Valid</w:t>
            </w:r>
          </w:p>
          <w:p w14:paraId="2B5A98B8"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Excluded</w:t>
            </w:r>
            <w:r w:rsidRPr="00F07616">
              <w:rPr>
                <w:rFonts w:asciiTheme="minorBidi" w:hAnsiTheme="minorBidi"/>
                <w:vertAlign w:val="superscript"/>
              </w:rPr>
              <w:t>a</w:t>
            </w:r>
          </w:p>
          <w:p w14:paraId="4DA193E6"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Total</w:t>
            </w:r>
          </w:p>
        </w:tc>
        <w:tc>
          <w:tcPr>
            <w:tcW w:w="2635" w:type="dxa"/>
            <w:vAlign w:val="center"/>
          </w:tcPr>
          <w:p w14:paraId="4AB3BC37"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309</w:t>
            </w:r>
          </w:p>
          <w:p w14:paraId="6C4865C4"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3074FD9A"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309</w:t>
            </w:r>
          </w:p>
        </w:tc>
        <w:tc>
          <w:tcPr>
            <w:tcW w:w="2635" w:type="dxa"/>
            <w:vAlign w:val="center"/>
          </w:tcPr>
          <w:p w14:paraId="1331B7EB"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p w14:paraId="756963F8"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672D2ABC"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r>
    </w:tbl>
    <w:p w14:paraId="4437CBA4" w14:textId="77777777" w:rsidR="00582D08" w:rsidRPr="00F07616" w:rsidRDefault="00582D08" w:rsidP="00582D08">
      <w:pPr>
        <w:numPr>
          <w:ilvl w:val="0"/>
          <w:numId w:val="19"/>
        </w:numPr>
        <w:autoSpaceDE w:val="0"/>
        <w:autoSpaceDN w:val="0"/>
        <w:adjustRightInd w:val="0"/>
        <w:spacing w:after="0" w:line="360" w:lineRule="auto"/>
        <w:ind w:left="284" w:hanging="284"/>
        <w:contextualSpacing/>
        <w:jc w:val="both"/>
        <w:rPr>
          <w:rFonts w:asciiTheme="minorBidi" w:hAnsiTheme="minorBidi"/>
        </w:rPr>
      </w:pPr>
      <w:r w:rsidRPr="00F07616">
        <w:rPr>
          <w:rFonts w:asciiTheme="minorBidi" w:hAnsiTheme="minorBidi"/>
        </w:rPr>
        <w:t>Listwise deletion based on all variables in the procedure.</w:t>
      </w:r>
    </w:p>
    <w:p w14:paraId="2B8C2586" w14:textId="77777777" w:rsidR="00582D08" w:rsidRPr="00F07616" w:rsidRDefault="00582D08" w:rsidP="00582D08">
      <w:pPr>
        <w:autoSpaceDE w:val="0"/>
        <w:autoSpaceDN w:val="0"/>
        <w:adjustRightInd w:val="0"/>
        <w:spacing w:after="0" w:line="240" w:lineRule="auto"/>
        <w:contextualSpacing/>
        <w:rPr>
          <w:rFonts w:ascii="Arial" w:hAnsi="Arial" w:cs="Arial"/>
          <w:b/>
          <w:bCs/>
          <w:color w:val="000000"/>
        </w:rPr>
      </w:pPr>
    </w:p>
    <w:p w14:paraId="3A886271" w14:textId="77777777" w:rsidR="00582D08" w:rsidRPr="00F81A54" w:rsidRDefault="00582D08" w:rsidP="00582D08">
      <w:pPr>
        <w:pStyle w:val="Caption"/>
        <w:keepNext/>
        <w:spacing w:after="0"/>
        <w:jc w:val="center"/>
        <w:rPr>
          <w:rFonts w:ascii="Arial" w:hAnsi="Arial" w:cs="Arial"/>
          <w:b/>
          <w:i w:val="0"/>
          <w:color w:val="auto"/>
          <w:sz w:val="22"/>
          <w:szCs w:val="22"/>
        </w:rPr>
      </w:pPr>
      <w:bookmarkStart w:id="233" w:name="_Toc521409452"/>
      <w:bookmarkStart w:id="234" w:name="_Toc522369369"/>
      <w:r w:rsidRPr="00F81A54">
        <w:rPr>
          <w:rFonts w:ascii="Arial" w:hAnsi="Arial" w:cs="Arial"/>
          <w:b/>
          <w:i w:val="0"/>
          <w:color w:val="auto"/>
          <w:sz w:val="22"/>
          <w:szCs w:val="22"/>
        </w:rPr>
        <w:t xml:space="preserve">Table </w:t>
      </w:r>
      <w:r w:rsidRPr="00F81A54">
        <w:rPr>
          <w:rFonts w:ascii="Arial" w:hAnsi="Arial" w:cs="Arial"/>
          <w:b/>
          <w:i w:val="0"/>
          <w:color w:val="auto"/>
          <w:sz w:val="22"/>
          <w:szCs w:val="22"/>
        </w:rPr>
        <w:fldChar w:fldCharType="begin"/>
      </w:r>
      <w:r w:rsidRPr="00F81A54">
        <w:rPr>
          <w:rFonts w:ascii="Arial" w:hAnsi="Arial" w:cs="Arial"/>
          <w:b/>
          <w:i w:val="0"/>
          <w:color w:val="auto"/>
          <w:sz w:val="22"/>
          <w:szCs w:val="22"/>
        </w:rPr>
        <w:instrText xml:space="preserve"> SEQ Table \* ARABIC </w:instrText>
      </w:r>
      <w:r w:rsidRPr="00F81A54">
        <w:rPr>
          <w:rFonts w:ascii="Arial" w:hAnsi="Arial" w:cs="Arial"/>
          <w:b/>
          <w:i w:val="0"/>
          <w:color w:val="auto"/>
          <w:sz w:val="22"/>
          <w:szCs w:val="22"/>
        </w:rPr>
        <w:fldChar w:fldCharType="separate"/>
      </w:r>
      <w:r w:rsidRPr="00F81A54">
        <w:rPr>
          <w:rFonts w:ascii="Arial" w:hAnsi="Arial" w:cs="Arial"/>
          <w:b/>
          <w:i w:val="0"/>
          <w:noProof/>
          <w:color w:val="auto"/>
          <w:sz w:val="22"/>
          <w:szCs w:val="22"/>
        </w:rPr>
        <w:t>32</w:t>
      </w:r>
      <w:r w:rsidRPr="00F81A54">
        <w:rPr>
          <w:rFonts w:ascii="Arial" w:hAnsi="Arial" w:cs="Arial"/>
          <w:b/>
          <w:i w:val="0"/>
          <w:color w:val="auto"/>
          <w:sz w:val="22"/>
          <w:szCs w:val="22"/>
        </w:rPr>
        <w:fldChar w:fldCharType="end"/>
      </w:r>
      <w:r w:rsidRPr="00F81A54">
        <w:rPr>
          <w:rFonts w:ascii="Arial" w:hAnsi="Arial" w:cs="Arial"/>
          <w:b/>
          <w:i w:val="0"/>
          <w:color w:val="auto"/>
          <w:sz w:val="22"/>
          <w:szCs w:val="22"/>
        </w:rPr>
        <w:t>: Reliability Statistics (Job Satisfaction)</w:t>
      </w:r>
      <w:bookmarkEnd w:id="233"/>
      <w:bookmarkEnd w:id="234"/>
    </w:p>
    <w:tbl>
      <w:tblPr>
        <w:tblStyle w:val="TableGrid1"/>
        <w:tblW w:w="0" w:type="auto"/>
        <w:tblLook w:val="04A0" w:firstRow="1" w:lastRow="0" w:firstColumn="1" w:lastColumn="0" w:noHBand="0" w:noVBand="1"/>
      </w:tblPr>
      <w:tblGrid>
        <w:gridCol w:w="2908"/>
        <w:gridCol w:w="2784"/>
        <w:gridCol w:w="2535"/>
      </w:tblGrid>
      <w:tr w:rsidR="00582D08" w:rsidRPr="00F07616" w14:paraId="75B99CAB" w14:textId="77777777" w:rsidTr="00582D08">
        <w:trPr>
          <w:trHeight w:val="261"/>
        </w:trPr>
        <w:tc>
          <w:tcPr>
            <w:tcW w:w="3176" w:type="dxa"/>
            <w:vAlign w:val="center"/>
          </w:tcPr>
          <w:p w14:paraId="1D355DF2"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w:t>
            </w:r>
          </w:p>
        </w:tc>
        <w:tc>
          <w:tcPr>
            <w:tcW w:w="3001" w:type="dxa"/>
            <w:vAlign w:val="center"/>
          </w:tcPr>
          <w:p w14:paraId="2361DF0A"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 Based on Standardized Items</w:t>
            </w:r>
          </w:p>
        </w:tc>
        <w:tc>
          <w:tcPr>
            <w:tcW w:w="2839" w:type="dxa"/>
            <w:vAlign w:val="center"/>
          </w:tcPr>
          <w:p w14:paraId="7CB6391A"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 of Items</w:t>
            </w:r>
          </w:p>
        </w:tc>
      </w:tr>
      <w:tr w:rsidR="00582D08" w:rsidRPr="00F07616" w14:paraId="49ACFB5A" w14:textId="77777777" w:rsidTr="00582D08">
        <w:trPr>
          <w:trHeight w:val="246"/>
        </w:trPr>
        <w:tc>
          <w:tcPr>
            <w:tcW w:w="3176" w:type="dxa"/>
            <w:vAlign w:val="center"/>
          </w:tcPr>
          <w:p w14:paraId="6CBC40A2"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.913</w:t>
            </w:r>
          </w:p>
        </w:tc>
        <w:tc>
          <w:tcPr>
            <w:tcW w:w="3001" w:type="dxa"/>
            <w:vAlign w:val="center"/>
          </w:tcPr>
          <w:p w14:paraId="0D087214"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.912</w:t>
            </w:r>
          </w:p>
        </w:tc>
        <w:tc>
          <w:tcPr>
            <w:tcW w:w="2839" w:type="dxa"/>
          </w:tcPr>
          <w:p w14:paraId="180D1A0C"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5</w:t>
            </w:r>
          </w:p>
        </w:tc>
      </w:tr>
    </w:tbl>
    <w:p w14:paraId="0C337FFE" w14:textId="77777777" w:rsidR="00582D08" w:rsidRPr="00F07616" w:rsidRDefault="00582D08" w:rsidP="00582D08">
      <w:pPr>
        <w:autoSpaceDE w:val="0"/>
        <w:autoSpaceDN w:val="0"/>
        <w:adjustRightInd w:val="0"/>
        <w:spacing w:after="0" w:line="400" w:lineRule="atLeast"/>
        <w:rPr>
          <w:rFonts w:ascii="Times New Roman" w:hAnsi="Times New Roman" w:cs="Times New Roman"/>
          <w:sz w:val="24"/>
          <w:szCs w:val="24"/>
        </w:rPr>
      </w:pPr>
    </w:p>
    <w:p w14:paraId="2EC1F403" w14:textId="77777777" w:rsidR="00582D08" w:rsidRPr="00F07616" w:rsidRDefault="00582D08" w:rsidP="00582D08">
      <w:pPr>
        <w:rPr>
          <w:rFonts w:ascii="Arial" w:hAnsi="Arial" w:cs="Arial"/>
          <w:b/>
          <w:bCs/>
          <w:color w:val="000000"/>
        </w:rPr>
      </w:pPr>
      <w:r w:rsidRPr="00F07616">
        <w:rPr>
          <w:rFonts w:ascii="Arial" w:hAnsi="Arial" w:cs="Arial"/>
          <w:b/>
          <w:bCs/>
          <w:color w:val="000000"/>
        </w:rPr>
        <w:br w:type="page"/>
      </w:r>
    </w:p>
    <w:p w14:paraId="61BAEE88" w14:textId="77777777" w:rsidR="00582D08" w:rsidRPr="00F81A54" w:rsidRDefault="00582D08" w:rsidP="00582D08">
      <w:pPr>
        <w:pStyle w:val="Caption"/>
        <w:keepNext/>
        <w:spacing w:after="0"/>
        <w:jc w:val="center"/>
        <w:rPr>
          <w:rFonts w:ascii="Arial" w:hAnsi="Arial" w:cs="Arial"/>
          <w:b/>
          <w:i w:val="0"/>
          <w:color w:val="auto"/>
          <w:sz w:val="22"/>
          <w:szCs w:val="22"/>
        </w:rPr>
      </w:pPr>
      <w:bookmarkStart w:id="235" w:name="_Toc521409453"/>
      <w:bookmarkStart w:id="236" w:name="_Toc522369370"/>
      <w:r w:rsidRPr="00F81A54">
        <w:rPr>
          <w:rFonts w:ascii="Arial" w:hAnsi="Arial" w:cs="Arial"/>
          <w:b/>
          <w:i w:val="0"/>
          <w:color w:val="auto"/>
          <w:sz w:val="22"/>
          <w:szCs w:val="22"/>
        </w:rPr>
        <w:lastRenderedPageBreak/>
        <w:t xml:space="preserve">Table </w:t>
      </w:r>
      <w:r w:rsidRPr="00F81A54">
        <w:rPr>
          <w:rFonts w:ascii="Arial" w:hAnsi="Arial" w:cs="Arial"/>
          <w:b/>
          <w:i w:val="0"/>
          <w:color w:val="auto"/>
          <w:sz w:val="22"/>
          <w:szCs w:val="22"/>
        </w:rPr>
        <w:fldChar w:fldCharType="begin"/>
      </w:r>
      <w:r w:rsidRPr="00F81A54">
        <w:rPr>
          <w:rFonts w:ascii="Arial" w:hAnsi="Arial" w:cs="Arial"/>
          <w:b/>
          <w:i w:val="0"/>
          <w:color w:val="auto"/>
          <w:sz w:val="22"/>
          <w:szCs w:val="22"/>
        </w:rPr>
        <w:instrText xml:space="preserve"> SEQ Table \* ARABIC </w:instrText>
      </w:r>
      <w:r w:rsidRPr="00F81A54">
        <w:rPr>
          <w:rFonts w:ascii="Arial" w:hAnsi="Arial" w:cs="Arial"/>
          <w:b/>
          <w:i w:val="0"/>
          <w:color w:val="auto"/>
          <w:sz w:val="22"/>
          <w:szCs w:val="22"/>
        </w:rPr>
        <w:fldChar w:fldCharType="separate"/>
      </w:r>
      <w:r w:rsidRPr="00F81A54">
        <w:rPr>
          <w:rFonts w:ascii="Arial" w:hAnsi="Arial" w:cs="Arial"/>
          <w:b/>
          <w:i w:val="0"/>
          <w:noProof/>
          <w:color w:val="auto"/>
          <w:sz w:val="22"/>
          <w:szCs w:val="22"/>
        </w:rPr>
        <w:t>33</w:t>
      </w:r>
      <w:r w:rsidRPr="00F81A54">
        <w:rPr>
          <w:rFonts w:ascii="Arial" w:hAnsi="Arial" w:cs="Arial"/>
          <w:b/>
          <w:i w:val="0"/>
          <w:color w:val="auto"/>
          <w:sz w:val="22"/>
          <w:szCs w:val="22"/>
        </w:rPr>
        <w:fldChar w:fldCharType="end"/>
      </w:r>
      <w:r w:rsidRPr="00F81A54">
        <w:rPr>
          <w:rFonts w:ascii="Arial" w:hAnsi="Arial" w:cs="Arial"/>
          <w:b/>
          <w:i w:val="0"/>
          <w:color w:val="auto"/>
          <w:sz w:val="22"/>
          <w:szCs w:val="22"/>
        </w:rPr>
        <w:t>: Case Processing Summary (Working Condition)</w:t>
      </w:r>
      <w:bookmarkEnd w:id="235"/>
      <w:bookmarkEnd w:id="236"/>
    </w:p>
    <w:tbl>
      <w:tblPr>
        <w:tblStyle w:val="TableGrid1"/>
        <w:tblW w:w="0" w:type="auto"/>
        <w:tblLook w:val="04A0" w:firstRow="1" w:lastRow="0" w:firstColumn="1" w:lastColumn="0" w:noHBand="0" w:noVBand="1"/>
      </w:tblPr>
      <w:tblGrid>
        <w:gridCol w:w="1223"/>
        <w:gridCol w:w="1411"/>
        <w:gridCol w:w="2635"/>
        <w:gridCol w:w="2635"/>
      </w:tblGrid>
      <w:tr w:rsidR="00582D08" w:rsidRPr="00F07616" w14:paraId="3187D732" w14:textId="77777777" w:rsidTr="00582D08">
        <w:trPr>
          <w:trHeight w:val="287"/>
        </w:trPr>
        <w:tc>
          <w:tcPr>
            <w:tcW w:w="2634" w:type="dxa"/>
            <w:gridSpan w:val="2"/>
          </w:tcPr>
          <w:p w14:paraId="5B5DB045" w14:textId="77777777" w:rsidR="00582D08" w:rsidRPr="00F07616" w:rsidRDefault="00582D08" w:rsidP="00582D08">
            <w:pPr>
              <w:autoSpaceDE w:val="0"/>
              <w:autoSpaceDN w:val="0"/>
              <w:adjustRightInd w:val="0"/>
              <w:jc w:val="both"/>
              <w:rPr>
                <w:rFonts w:asciiTheme="minorBidi" w:hAnsiTheme="minorBidi"/>
              </w:rPr>
            </w:pPr>
          </w:p>
        </w:tc>
        <w:tc>
          <w:tcPr>
            <w:tcW w:w="2635" w:type="dxa"/>
            <w:vAlign w:val="center"/>
          </w:tcPr>
          <w:p w14:paraId="3440313E"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w:t>
            </w:r>
          </w:p>
        </w:tc>
        <w:tc>
          <w:tcPr>
            <w:tcW w:w="2635" w:type="dxa"/>
            <w:vAlign w:val="center"/>
          </w:tcPr>
          <w:p w14:paraId="1DADD9C3"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w:t>
            </w:r>
          </w:p>
        </w:tc>
      </w:tr>
      <w:tr w:rsidR="00582D08" w:rsidRPr="00F07616" w14:paraId="630D2EF0" w14:textId="77777777" w:rsidTr="00582D08">
        <w:trPr>
          <w:trHeight w:val="881"/>
        </w:trPr>
        <w:tc>
          <w:tcPr>
            <w:tcW w:w="1223" w:type="dxa"/>
            <w:tcBorders>
              <w:right w:val="nil"/>
            </w:tcBorders>
            <w:vAlign w:val="center"/>
          </w:tcPr>
          <w:p w14:paraId="43576C56"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Cases</w:t>
            </w:r>
          </w:p>
        </w:tc>
        <w:tc>
          <w:tcPr>
            <w:tcW w:w="1411" w:type="dxa"/>
            <w:tcBorders>
              <w:left w:val="nil"/>
            </w:tcBorders>
            <w:vAlign w:val="center"/>
          </w:tcPr>
          <w:p w14:paraId="0BE3EA8C"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Valid</w:t>
            </w:r>
          </w:p>
          <w:p w14:paraId="41A9C564"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Excluded</w:t>
            </w:r>
            <w:r w:rsidRPr="00F07616">
              <w:rPr>
                <w:rFonts w:asciiTheme="minorBidi" w:hAnsiTheme="minorBidi"/>
                <w:vertAlign w:val="superscript"/>
              </w:rPr>
              <w:t>a</w:t>
            </w:r>
          </w:p>
          <w:p w14:paraId="29066093"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Total</w:t>
            </w:r>
          </w:p>
        </w:tc>
        <w:tc>
          <w:tcPr>
            <w:tcW w:w="2635" w:type="dxa"/>
            <w:vAlign w:val="center"/>
          </w:tcPr>
          <w:p w14:paraId="74B3B9AC"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309</w:t>
            </w:r>
          </w:p>
          <w:p w14:paraId="2DE6E642"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0E1C45AD"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309</w:t>
            </w:r>
          </w:p>
        </w:tc>
        <w:tc>
          <w:tcPr>
            <w:tcW w:w="2635" w:type="dxa"/>
            <w:vAlign w:val="center"/>
          </w:tcPr>
          <w:p w14:paraId="6DA9AD33"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p w14:paraId="216675F0"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w:t>
            </w:r>
          </w:p>
          <w:p w14:paraId="72C74E21"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100.0</w:t>
            </w:r>
          </w:p>
        </w:tc>
      </w:tr>
    </w:tbl>
    <w:p w14:paraId="0BCE9D35" w14:textId="77777777" w:rsidR="00582D08" w:rsidRDefault="00582D08" w:rsidP="00582D08">
      <w:pPr>
        <w:numPr>
          <w:ilvl w:val="0"/>
          <w:numId w:val="20"/>
        </w:numPr>
        <w:autoSpaceDE w:val="0"/>
        <w:autoSpaceDN w:val="0"/>
        <w:adjustRightInd w:val="0"/>
        <w:spacing w:after="0" w:line="360" w:lineRule="auto"/>
        <w:ind w:left="284" w:hanging="284"/>
        <w:contextualSpacing/>
        <w:jc w:val="both"/>
        <w:rPr>
          <w:rFonts w:asciiTheme="minorBidi" w:hAnsiTheme="minorBidi"/>
        </w:rPr>
      </w:pPr>
      <w:r w:rsidRPr="00F07616">
        <w:rPr>
          <w:rFonts w:asciiTheme="minorBidi" w:hAnsiTheme="minorBidi"/>
        </w:rPr>
        <w:t>Listwise deletion based on all variables in the procedure.</w:t>
      </w:r>
    </w:p>
    <w:p w14:paraId="1071C2F0" w14:textId="77777777" w:rsidR="00582D08" w:rsidRPr="00F07616" w:rsidRDefault="00582D08" w:rsidP="00582D08">
      <w:pPr>
        <w:autoSpaceDE w:val="0"/>
        <w:autoSpaceDN w:val="0"/>
        <w:adjustRightInd w:val="0"/>
        <w:spacing w:after="0" w:line="360" w:lineRule="auto"/>
        <w:contextualSpacing/>
        <w:jc w:val="both"/>
        <w:rPr>
          <w:rFonts w:asciiTheme="minorBidi" w:hAnsiTheme="minorBidi"/>
        </w:rPr>
      </w:pPr>
    </w:p>
    <w:p w14:paraId="77502C01" w14:textId="77777777" w:rsidR="00582D08" w:rsidRPr="00F81A54" w:rsidRDefault="00582D08" w:rsidP="00582D08">
      <w:pPr>
        <w:pStyle w:val="Caption"/>
        <w:keepNext/>
        <w:spacing w:after="0"/>
        <w:jc w:val="center"/>
        <w:rPr>
          <w:rFonts w:ascii="Arial" w:hAnsi="Arial" w:cs="Arial"/>
          <w:b/>
          <w:i w:val="0"/>
          <w:color w:val="auto"/>
          <w:sz w:val="22"/>
          <w:szCs w:val="22"/>
        </w:rPr>
      </w:pPr>
      <w:bookmarkStart w:id="237" w:name="_Toc521409454"/>
      <w:bookmarkStart w:id="238" w:name="_Toc522369371"/>
      <w:r w:rsidRPr="00F81A54">
        <w:rPr>
          <w:rFonts w:ascii="Arial" w:hAnsi="Arial" w:cs="Arial"/>
          <w:b/>
          <w:i w:val="0"/>
          <w:color w:val="auto"/>
          <w:sz w:val="22"/>
          <w:szCs w:val="22"/>
        </w:rPr>
        <w:t xml:space="preserve">Table </w:t>
      </w:r>
      <w:r w:rsidRPr="00F81A54">
        <w:rPr>
          <w:rFonts w:ascii="Arial" w:hAnsi="Arial" w:cs="Arial"/>
          <w:b/>
          <w:i w:val="0"/>
          <w:color w:val="auto"/>
          <w:sz w:val="22"/>
          <w:szCs w:val="22"/>
        </w:rPr>
        <w:fldChar w:fldCharType="begin"/>
      </w:r>
      <w:r w:rsidRPr="00F81A54">
        <w:rPr>
          <w:rFonts w:ascii="Arial" w:hAnsi="Arial" w:cs="Arial"/>
          <w:b/>
          <w:i w:val="0"/>
          <w:color w:val="auto"/>
          <w:sz w:val="22"/>
          <w:szCs w:val="22"/>
        </w:rPr>
        <w:instrText xml:space="preserve"> SEQ Table \* ARABIC </w:instrText>
      </w:r>
      <w:r w:rsidRPr="00F81A54">
        <w:rPr>
          <w:rFonts w:ascii="Arial" w:hAnsi="Arial" w:cs="Arial"/>
          <w:b/>
          <w:i w:val="0"/>
          <w:color w:val="auto"/>
          <w:sz w:val="22"/>
          <w:szCs w:val="22"/>
        </w:rPr>
        <w:fldChar w:fldCharType="separate"/>
      </w:r>
      <w:r w:rsidRPr="00F81A54">
        <w:rPr>
          <w:rFonts w:ascii="Arial" w:hAnsi="Arial" w:cs="Arial"/>
          <w:b/>
          <w:i w:val="0"/>
          <w:noProof/>
          <w:color w:val="auto"/>
          <w:sz w:val="22"/>
          <w:szCs w:val="22"/>
        </w:rPr>
        <w:t>34</w:t>
      </w:r>
      <w:r w:rsidRPr="00F81A54">
        <w:rPr>
          <w:rFonts w:ascii="Arial" w:hAnsi="Arial" w:cs="Arial"/>
          <w:b/>
          <w:i w:val="0"/>
          <w:color w:val="auto"/>
          <w:sz w:val="22"/>
          <w:szCs w:val="22"/>
        </w:rPr>
        <w:fldChar w:fldCharType="end"/>
      </w:r>
      <w:r w:rsidRPr="00F81A54">
        <w:rPr>
          <w:rFonts w:ascii="Arial" w:hAnsi="Arial" w:cs="Arial"/>
          <w:b/>
          <w:i w:val="0"/>
          <w:color w:val="auto"/>
          <w:sz w:val="22"/>
          <w:szCs w:val="22"/>
        </w:rPr>
        <w:t>: Reliability Statistics (Working Condition)</w:t>
      </w:r>
      <w:bookmarkEnd w:id="237"/>
      <w:bookmarkEnd w:id="238"/>
    </w:p>
    <w:tbl>
      <w:tblPr>
        <w:tblStyle w:val="TableGrid1"/>
        <w:tblW w:w="0" w:type="auto"/>
        <w:tblLook w:val="04A0" w:firstRow="1" w:lastRow="0" w:firstColumn="1" w:lastColumn="0" w:noHBand="0" w:noVBand="1"/>
      </w:tblPr>
      <w:tblGrid>
        <w:gridCol w:w="2908"/>
        <w:gridCol w:w="2784"/>
        <w:gridCol w:w="2535"/>
      </w:tblGrid>
      <w:tr w:rsidR="00582D08" w:rsidRPr="00F07616" w14:paraId="2B5515A6" w14:textId="77777777" w:rsidTr="00582D08">
        <w:trPr>
          <w:trHeight w:val="261"/>
        </w:trPr>
        <w:tc>
          <w:tcPr>
            <w:tcW w:w="3176" w:type="dxa"/>
            <w:vAlign w:val="center"/>
          </w:tcPr>
          <w:p w14:paraId="59B512C1"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w:t>
            </w:r>
          </w:p>
        </w:tc>
        <w:tc>
          <w:tcPr>
            <w:tcW w:w="3001" w:type="dxa"/>
            <w:vAlign w:val="center"/>
          </w:tcPr>
          <w:p w14:paraId="129D61A3"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Cronbach’s Alpha Based on Standardized Items</w:t>
            </w:r>
          </w:p>
        </w:tc>
        <w:tc>
          <w:tcPr>
            <w:tcW w:w="2839" w:type="dxa"/>
            <w:vAlign w:val="center"/>
          </w:tcPr>
          <w:p w14:paraId="3AB776CB"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N of Items</w:t>
            </w:r>
          </w:p>
        </w:tc>
      </w:tr>
      <w:tr w:rsidR="00582D08" w:rsidRPr="00F07616" w14:paraId="3F0E1B66" w14:textId="77777777" w:rsidTr="00582D08">
        <w:trPr>
          <w:trHeight w:val="246"/>
        </w:trPr>
        <w:tc>
          <w:tcPr>
            <w:tcW w:w="3176" w:type="dxa"/>
            <w:vAlign w:val="center"/>
          </w:tcPr>
          <w:p w14:paraId="7A2C5B37"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.884</w:t>
            </w:r>
          </w:p>
        </w:tc>
        <w:tc>
          <w:tcPr>
            <w:tcW w:w="3001" w:type="dxa"/>
            <w:vAlign w:val="center"/>
          </w:tcPr>
          <w:p w14:paraId="12B44BFD"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.888</w:t>
            </w:r>
          </w:p>
        </w:tc>
        <w:tc>
          <w:tcPr>
            <w:tcW w:w="2839" w:type="dxa"/>
          </w:tcPr>
          <w:p w14:paraId="29D3D7E4"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5</w:t>
            </w:r>
          </w:p>
        </w:tc>
      </w:tr>
    </w:tbl>
    <w:p w14:paraId="1B3DDC2B" w14:textId="77777777" w:rsidR="00582D08" w:rsidRPr="00F07616" w:rsidRDefault="00582D08" w:rsidP="00582D08">
      <w:pPr>
        <w:autoSpaceDE w:val="0"/>
        <w:autoSpaceDN w:val="0"/>
        <w:adjustRightInd w:val="0"/>
        <w:spacing w:after="0" w:line="240" w:lineRule="auto"/>
        <w:rPr>
          <w:rFonts w:ascii="Times New Roman" w:hAnsi="Times New Roman" w:cs="Times New Roman"/>
          <w:sz w:val="24"/>
          <w:szCs w:val="24"/>
        </w:rPr>
      </w:pPr>
    </w:p>
    <w:p w14:paraId="2F34155E" w14:textId="77777777" w:rsidR="00582D08" w:rsidRPr="00F07616" w:rsidRDefault="00582D08" w:rsidP="00582D08">
      <w:pPr>
        <w:autoSpaceDE w:val="0"/>
        <w:autoSpaceDN w:val="0"/>
        <w:adjustRightInd w:val="0"/>
        <w:spacing w:after="0" w:line="360" w:lineRule="auto"/>
        <w:jc w:val="both"/>
        <w:rPr>
          <w:rFonts w:asciiTheme="minorBidi" w:hAnsiTheme="minorBidi"/>
          <w:sz w:val="24"/>
          <w:szCs w:val="24"/>
        </w:rPr>
      </w:pPr>
      <w:r w:rsidRPr="00F07616">
        <w:rPr>
          <w:rFonts w:asciiTheme="minorBidi" w:hAnsiTheme="minorBidi"/>
          <w:sz w:val="24"/>
          <w:szCs w:val="24"/>
        </w:rPr>
        <w:t>According to the rule of thumb, Cronbach's Alpha of 0.7 to &lt;0.8 is very reliable and 0.8 to &lt;0.9 is very good (Tyler, 2010). Two of the independent variables are highly reliable because of Cronbach's Alpha exceeds 0.90 which are income level and job satisfaction. Therefore, the entire questionnaire is reliable due to all variables fall under better range of reliability scores. Researcher can perform data collection since pilot tests show positive signals for further data collection.</w:t>
      </w:r>
      <w:r w:rsidRPr="00F07616">
        <w:rPr>
          <w:rFonts w:asciiTheme="minorBidi" w:hAnsiTheme="minorBidi"/>
          <w:sz w:val="24"/>
          <w:szCs w:val="24"/>
        </w:rPr>
        <w:tab/>
      </w:r>
    </w:p>
    <w:p w14:paraId="7C249661" w14:textId="77777777" w:rsidR="00582D08" w:rsidRPr="00F07616" w:rsidRDefault="00582D08" w:rsidP="00582D08">
      <w:pPr>
        <w:rPr>
          <w:rFonts w:asciiTheme="minorBidi" w:hAnsiTheme="minorBidi"/>
          <w:b/>
          <w:bCs/>
          <w:sz w:val="24"/>
          <w:szCs w:val="24"/>
        </w:rPr>
      </w:pPr>
      <w:r w:rsidRPr="00F07616">
        <w:rPr>
          <w:rFonts w:asciiTheme="minorBidi" w:hAnsiTheme="minorBidi"/>
          <w:b/>
          <w:bCs/>
          <w:sz w:val="24"/>
          <w:szCs w:val="24"/>
        </w:rPr>
        <w:br w:type="page"/>
      </w:r>
    </w:p>
    <w:p w14:paraId="22AA0246" w14:textId="77777777" w:rsidR="00582D08" w:rsidRPr="00CA07CF" w:rsidRDefault="00582D08" w:rsidP="00582D08">
      <w:pPr>
        <w:pStyle w:val="Heading1"/>
        <w:spacing w:line="360" w:lineRule="auto"/>
        <w:jc w:val="both"/>
        <w:rPr>
          <w:rFonts w:ascii="Arial" w:hAnsi="Arial" w:cs="Arial"/>
          <w:b/>
          <w:color w:val="auto"/>
          <w:sz w:val="24"/>
          <w:szCs w:val="24"/>
        </w:rPr>
      </w:pPr>
      <w:bookmarkStart w:id="239" w:name="_Toc521373174"/>
      <w:bookmarkStart w:id="240" w:name="_Toc522369888"/>
      <w:r w:rsidRPr="00CA07CF">
        <w:rPr>
          <w:rFonts w:ascii="Arial" w:hAnsi="Arial" w:cs="Arial"/>
          <w:b/>
          <w:color w:val="auto"/>
          <w:sz w:val="24"/>
          <w:szCs w:val="24"/>
        </w:rPr>
        <w:lastRenderedPageBreak/>
        <w:t>4.4 HYPOTHESES TESTING</w:t>
      </w:r>
      <w:bookmarkEnd w:id="239"/>
      <w:bookmarkEnd w:id="240"/>
    </w:p>
    <w:p w14:paraId="6F25F4CB" w14:textId="77777777" w:rsidR="00582D08" w:rsidRPr="00F07616" w:rsidRDefault="00582D08" w:rsidP="00582D08">
      <w:pPr>
        <w:autoSpaceDE w:val="0"/>
        <w:autoSpaceDN w:val="0"/>
        <w:adjustRightInd w:val="0"/>
        <w:spacing w:before="240" w:after="0" w:line="360" w:lineRule="auto"/>
        <w:jc w:val="both"/>
        <w:rPr>
          <w:rFonts w:asciiTheme="minorBidi" w:hAnsiTheme="minorBidi"/>
          <w:sz w:val="24"/>
          <w:szCs w:val="24"/>
        </w:rPr>
      </w:pPr>
      <w:r w:rsidRPr="00F07616">
        <w:rPr>
          <w:rFonts w:asciiTheme="minorBidi" w:hAnsiTheme="minorBidi"/>
          <w:sz w:val="24"/>
          <w:szCs w:val="24"/>
        </w:rPr>
        <w:t>Based on the above data analysis results, researcher know that the data collected is reliable, accurate and suitable for hypothesis testing (Barr et al., 2013). Thus, the four hypotheses tests previously proposed will be tested using SPSS in this section.</w:t>
      </w:r>
    </w:p>
    <w:p w14:paraId="1E2D06E2" w14:textId="77777777" w:rsidR="00582D08" w:rsidRPr="00CA07CF" w:rsidRDefault="00582D08" w:rsidP="00582D08">
      <w:pPr>
        <w:pStyle w:val="Heading1"/>
        <w:spacing w:line="360" w:lineRule="auto"/>
        <w:jc w:val="both"/>
        <w:rPr>
          <w:rFonts w:ascii="Arial" w:hAnsi="Arial" w:cs="Arial"/>
          <w:b/>
          <w:sz w:val="24"/>
          <w:szCs w:val="24"/>
        </w:rPr>
      </w:pPr>
      <w:bookmarkStart w:id="241" w:name="_Toc521373175"/>
      <w:bookmarkStart w:id="242" w:name="_Toc522369889"/>
      <w:r w:rsidRPr="00CA07CF">
        <w:rPr>
          <w:rFonts w:ascii="Arial" w:hAnsi="Arial" w:cs="Arial"/>
          <w:b/>
          <w:color w:val="auto"/>
          <w:sz w:val="24"/>
          <w:szCs w:val="24"/>
        </w:rPr>
        <w:t>4.4.1 Multiple Regression</w:t>
      </w:r>
      <w:bookmarkEnd w:id="241"/>
      <w:bookmarkEnd w:id="242"/>
    </w:p>
    <w:p w14:paraId="406DDEBF" w14:textId="77777777" w:rsidR="00582D08" w:rsidRPr="00F81A54" w:rsidRDefault="00582D08" w:rsidP="00582D08">
      <w:pPr>
        <w:pStyle w:val="Caption"/>
        <w:keepNext/>
        <w:spacing w:after="0"/>
        <w:jc w:val="center"/>
        <w:rPr>
          <w:rFonts w:ascii="Arial" w:hAnsi="Arial" w:cs="Arial"/>
          <w:b/>
          <w:i w:val="0"/>
          <w:color w:val="auto"/>
          <w:sz w:val="22"/>
          <w:szCs w:val="22"/>
        </w:rPr>
      </w:pPr>
      <w:bookmarkStart w:id="243" w:name="_Toc521409455"/>
      <w:bookmarkStart w:id="244" w:name="_Toc522369372"/>
      <w:r w:rsidRPr="00F81A54">
        <w:rPr>
          <w:rFonts w:ascii="Arial" w:hAnsi="Arial" w:cs="Arial"/>
          <w:b/>
          <w:i w:val="0"/>
          <w:color w:val="auto"/>
          <w:sz w:val="22"/>
          <w:szCs w:val="22"/>
        </w:rPr>
        <w:t xml:space="preserve">Table </w:t>
      </w:r>
      <w:r w:rsidRPr="00F81A54">
        <w:rPr>
          <w:rFonts w:ascii="Arial" w:hAnsi="Arial" w:cs="Arial"/>
          <w:b/>
          <w:i w:val="0"/>
          <w:color w:val="auto"/>
          <w:sz w:val="22"/>
          <w:szCs w:val="22"/>
        </w:rPr>
        <w:fldChar w:fldCharType="begin"/>
      </w:r>
      <w:r w:rsidRPr="00F81A54">
        <w:rPr>
          <w:rFonts w:ascii="Arial" w:hAnsi="Arial" w:cs="Arial"/>
          <w:b/>
          <w:i w:val="0"/>
          <w:color w:val="auto"/>
          <w:sz w:val="22"/>
          <w:szCs w:val="22"/>
        </w:rPr>
        <w:instrText xml:space="preserve"> SEQ Table \* ARABIC </w:instrText>
      </w:r>
      <w:r w:rsidRPr="00F81A54">
        <w:rPr>
          <w:rFonts w:ascii="Arial" w:hAnsi="Arial" w:cs="Arial"/>
          <w:b/>
          <w:i w:val="0"/>
          <w:color w:val="auto"/>
          <w:sz w:val="22"/>
          <w:szCs w:val="22"/>
        </w:rPr>
        <w:fldChar w:fldCharType="separate"/>
      </w:r>
      <w:r w:rsidRPr="00F81A54">
        <w:rPr>
          <w:rFonts w:ascii="Arial" w:hAnsi="Arial" w:cs="Arial"/>
          <w:b/>
          <w:i w:val="0"/>
          <w:noProof/>
          <w:color w:val="auto"/>
          <w:sz w:val="22"/>
          <w:szCs w:val="22"/>
        </w:rPr>
        <w:t>35</w:t>
      </w:r>
      <w:r w:rsidRPr="00F81A54">
        <w:rPr>
          <w:rFonts w:ascii="Arial" w:hAnsi="Arial" w:cs="Arial"/>
          <w:b/>
          <w:i w:val="0"/>
          <w:color w:val="auto"/>
          <w:sz w:val="22"/>
          <w:szCs w:val="22"/>
        </w:rPr>
        <w:fldChar w:fldCharType="end"/>
      </w:r>
      <w:r w:rsidRPr="00F81A54">
        <w:rPr>
          <w:rFonts w:ascii="Arial" w:hAnsi="Arial" w:cs="Arial"/>
          <w:b/>
          <w:i w:val="0"/>
          <w:color w:val="auto"/>
          <w:sz w:val="22"/>
          <w:szCs w:val="22"/>
        </w:rPr>
        <w:t>: Model Summary</w:t>
      </w:r>
      <w:bookmarkEnd w:id="243"/>
      <w:bookmarkEnd w:id="244"/>
    </w:p>
    <w:tbl>
      <w:tblPr>
        <w:tblStyle w:val="TableGrid1"/>
        <w:tblW w:w="0" w:type="auto"/>
        <w:tblLook w:val="04A0" w:firstRow="1" w:lastRow="0" w:firstColumn="1" w:lastColumn="0" w:noHBand="0" w:noVBand="1"/>
      </w:tblPr>
      <w:tblGrid>
        <w:gridCol w:w="846"/>
        <w:gridCol w:w="1417"/>
        <w:gridCol w:w="1418"/>
        <w:gridCol w:w="1559"/>
        <w:gridCol w:w="1701"/>
      </w:tblGrid>
      <w:tr w:rsidR="00582D08" w:rsidRPr="00F07616" w14:paraId="1BCF3DF5" w14:textId="77777777" w:rsidTr="00582D08">
        <w:tc>
          <w:tcPr>
            <w:tcW w:w="846" w:type="dxa"/>
          </w:tcPr>
          <w:p w14:paraId="52072CA3"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Model</w:t>
            </w:r>
          </w:p>
        </w:tc>
        <w:tc>
          <w:tcPr>
            <w:tcW w:w="1417" w:type="dxa"/>
          </w:tcPr>
          <w:p w14:paraId="78484E97"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R</w:t>
            </w:r>
          </w:p>
        </w:tc>
        <w:tc>
          <w:tcPr>
            <w:tcW w:w="1418" w:type="dxa"/>
          </w:tcPr>
          <w:p w14:paraId="08FBEDD8"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R Square</w:t>
            </w:r>
          </w:p>
        </w:tc>
        <w:tc>
          <w:tcPr>
            <w:tcW w:w="1559" w:type="dxa"/>
          </w:tcPr>
          <w:p w14:paraId="43E03C07"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Adjusted R Square</w:t>
            </w:r>
          </w:p>
        </w:tc>
        <w:tc>
          <w:tcPr>
            <w:tcW w:w="1701" w:type="dxa"/>
          </w:tcPr>
          <w:p w14:paraId="0C6BBA1A"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Std. Error of the Estimate</w:t>
            </w:r>
          </w:p>
        </w:tc>
      </w:tr>
      <w:tr w:rsidR="00582D08" w:rsidRPr="00F07616" w14:paraId="3472B078" w14:textId="77777777" w:rsidTr="00582D08">
        <w:tc>
          <w:tcPr>
            <w:tcW w:w="846" w:type="dxa"/>
          </w:tcPr>
          <w:p w14:paraId="7888908E"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1</w:t>
            </w:r>
          </w:p>
        </w:tc>
        <w:tc>
          <w:tcPr>
            <w:tcW w:w="1417" w:type="dxa"/>
          </w:tcPr>
          <w:p w14:paraId="2A1E8C67"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.635</w:t>
            </w:r>
            <w:r w:rsidRPr="00F07616">
              <w:rPr>
                <w:rFonts w:asciiTheme="minorBidi" w:hAnsiTheme="minorBidi"/>
                <w:vertAlign w:val="superscript"/>
              </w:rPr>
              <w:t>a</w:t>
            </w:r>
          </w:p>
        </w:tc>
        <w:tc>
          <w:tcPr>
            <w:tcW w:w="1418" w:type="dxa"/>
          </w:tcPr>
          <w:p w14:paraId="70FD05C9"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.403</w:t>
            </w:r>
          </w:p>
        </w:tc>
        <w:tc>
          <w:tcPr>
            <w:tcW w:w="1559" w:type="dxa"/>
          </w:tcPr>
          <w:p w14:paraId="35D3DCF7"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.397</w:t>
            </w:r>
          </w:p>
        </w:tc>
        <w:tc>
          <w:tcPr>
            <w:tcW w:w="1701" w:type="dxa"/>
          </w:tcPr>
          <w:p w14:paraId="1BD0CDC5"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.80679</w:t>
            </w:r>
          </w:p>
        </w:tc>
      </w:tr>
    </w:tbl>
    <w:p w14:paraId="2EE8C463" w14:textId="77777777" w:rsidR="00582D08" w:rsidRPr="00F07616" w:rsidRDefault="00582D08" w:rsidP="00582D08">
      <w:pPr>
        <w:numPr>
          <w:ilvl w:val="0"/>
          <w:numId w:val="21"/>
        </w:numPr>
        <w:autoSpaceDE w:val="0"/>
        <w:autoSpaceDN w:val="0"/>
        <w:adjustRightInd w:val="0"/>
        <w:spacing w:after="0" w:line="240" w:lineRule="auto"/>
        <w:contextualSpacing/>
        <w:jc w:val="both"/>
        <w:rPr>
          <w:rFonts w:asciiTheme="minorBidi" w:hAnsiTheme="minorBidi"/>
        </w:rPr>
      </w:pPr>
      <w:r w:rsidRPr="00F07616">
        <w:rPr>
          <w:rFonts w:asciiTheme="minorBidi" w:hAnsiTheme="minorBidi"/>
        </w:rPr>
        <w:t>Predictors: (Constant), Income Level, Job Satisfaction, Working Condition.</w:t>
      </w:r>
    </w:p>
    <w:p w14:paraId="32C2C6CF" w14:textId="77777777" w:rsidR="00582D08" w:rsidRPr="00F07616" w:rsidRDefault="00582D08" w:rsidP="00582D08">
      <w:pPr>
        <w:autoSpaceDE w:val="0"/>
        <w:autoSpaceDN w:val="0"/>
        <w:adjustRightInd w:val="0"/>
        <w:spacing w:after="0" w:line="360" w:lineRule="auto"/>
        <w:jc w:val="both"/>
        <w:rPr>
          <w:rFonts w:asciiTheme="minorBidi" w:hAnsiTheme="minorBidi"/>
        </w:rPr>
      </w:pPr>
    </w:p>
    <w:p w14:paraId="7551B98E" w14:textId="77777777" w:rsidR="00582D08" w:rsidRPr="00F07616" w:rsidRDefault="00582D08" w:rsidP="00582D08">
      <w:pPr>
        <w:autoSpaceDE w:val="0"/>
        <w:autoSpaceDN w:val="0"/>
        <w:adjustRightInd w:val="0"/>
        <w:spacing w:line="360" w:lineRule="auto"/>
        <w:jc w:val="both"/>
        <w:rPr>
          <w:rFonts w:asciiTheme="minorBidi" w:hAnsiTheme="minorBidi"/>
          <w:sz w:val="24"/>
          <w:szCs w:val="24"/>
        </w:rPr>
      </w:pPr>
      <w:r w:rsidRPr="00F07616">
        <w:rPr>
          <w:rFonts w:asciiTheme="minorBidi" w:hAnsiTheme="minorBidi"/>
          <w:sz w:val="24"/>
          <w:szCs w:val="24"/>
        </w:rPr>
        <w:t xml:space="preserve">The above analysis shows that R Square is 0.403, which means 40.3% of the variance influencing the dependent variable can be explained by this model. According to Sekaran and Bougie (2016), </w:t>
      </w:r>
      <w:proofErr w:type="gramStart"/>
      <w:r w:rsidRPr="00F07616">
        <w:rPr>
          <w:rFonts w:asciiTheme="minorBidi" w:hAnsiTheme="minorBidi"/>
          <w:sz w:val="24"/>
          <w:szCs w:val="24"/>
        </w:rPr>
        <w:t>in order for</w:t>
      </w:r>
      <w:proofErr w:type="gramEnd"/>
      <w:r w:rsidRPr="00F07616">
        <w:rPr>
          <w:rFonts w:asciiTheme="minorBidi" w:hAnsiTheme="minorBidi"/>
          <w:sz w:val="24"/>
          <w:szCs w:val="24"/>
        </w:rPr>
        <w:t xml:space="preserve"> the model to fit, the R square must be more than 0.5. Therefore, this clearly shows that this model does not fit.</w:t>
      </w:r>
    </w:p>
    <w:p w14:paraId="5B486BEE" w14:textId="77777777" w:rsidR="00582D08" w:rsidRPr="00F81A54" w:rsidRDefault="00582D08" w:rsidP="00582D08">
      <w:pPr>
        <w:pStyle w:val="Caption"/>
        <w:keepNext/>
        <w:spacing w:after="0"/>
        <w:jc w:val="center"/>
        <w:rPr>
          <w:rFonts w:ascii="Arial" w:hAnsi="Arial" w:cs="Arial"/>
          <w:b/>
          <w:i w:val="0"/>
          <w:color w:val="auto"/>
          <w:sz w:val="22"/>
          <w:szCs w:val="22"/>
          <w:vertAlign w:val="superscript"/>
        </w:rPr>
      </w:pPr>
      <w:bookmarkStart w:id="245" w:name="_Toc521409456"/>
      <w:bookmarkStart w:id="246" w:name="_Toc522369373"/>
      <w:r w:rsidRPr="00F81A54">
        <w:rPr>
          <w:rFonts w:ascii="Arial" w:hAnsi="Arial" w:cs="Arial"/>
          <w:b/>
          <w:i w:val="0"/>
          <w:color w:val="auto"/>
          <w:sz w:val="22"/>
          <w:szCs w:val="22"/>
        </w:rPr>
        <w:t xml:space="preserve">Table </w:t>
      </w:r>
      <w:r w:rsidRPr="00F81A54">
        <w:rPr>
          <w:rFonts w:ascii="Arial" w:hAnsi="Arial" w:cs="Arial"/>
          <w:b/>
          <w:i w:val="0"/>
          <w:color w:val="auto"/>
          <w:sz w:val="22"/>
          <w:szCs w:val="22"/>
        </w:rPr>
        <w:fldChar w:fldCharType="begin"/>
      </w:r>
      <w:r w:rsidRPr="00F81A54">
        <w:rPr>
          <w:rFonts w:ascii="Arial" w:hAnsi="Arial" w:cs="Arial"/>
          <w:b/>
          <w:i w:val="0"/>
          <w:color w:val="auto"/>
          <w:sz w:val="22"/>
          <w:szCs w:val="22"/>
        </w:rPr>
        <w:instrText xml:space="preserve"> SEQ Table \* ARABIC </w:instrText>
      </w:r>
      <w:r w:rsidRPr="00F81A54">
        <w:rPr>
          <w:rFonts w:ascii="Arial" w:hAnsi="Arial" w:cs="Arial"/>
          <w:b/>
          <w:i w:val="0"/>
          <w:color w:val="auto"/>
          <w:sz w:val="22"/>
          <w:szCs w:val="22"/>
        </w:rPr>
        <w:fldChar w:fldCharType="separate"/>
      </w:r>
      <w:r w:rsidRPr="00F81A54">
        <w:rPr>
          <w:rFonts w:ascii="Arial" w:hAnsi="Arial" w:cs="Arial"/>
          <w:b/>
          <w:i w:val="0"/>
          <w:noProof/>
          <w:color w:val="auto"/>
          <w:sz w:val="22"/>
          <w:szCs w:val="22"/>
        </w:rPr>
        <w:t>36</w:t>
      </w:r>
      <w:r w:rsidRPr="00F81A54">
        <w:rPr>
          <w:rFonts w:ascii="Arial" w:hAnsi="Arial" w:cs="Arial"/>
          <w:b/>
          <w:i w:val="0"/>
          <w:color w:val="auto"/>
          <w:sz w:val="22"/>
          <w:szCs w:val="22"/>
        </w:rPr>
        <w:fldChar w:fldCharType="end"/>
      </w:r>
      <w:r w:rsidRPr="00F81A54">
        <w:rPr>
          <w:rFonts w:ascii="Arial" w:hAnsi="Arial" w:cs="Arial"/>
          <w:b/>
          <w:i w:val="0"/>
          <w:color w:val="auto"/>
          <w:sz w:val="22"/>
          <w:szCs w:val="22"/>
        </w:rPr>
        <w:t>: ANOVA</w:t>
      </w:r>
      <w:r>
        <w:rPr>
          <w:rFonts w:ascii="Arial" w:hAnsi="Arial" w:cs="Arial"/>
          <w:b/>
          <w:i w:val="0"/>
          <w:color w:val="auto"/>
          <w:sz w:val="22"/>
          <w:szCs w:val="22"/>
          <w:vertAlign w:val="superscript"/>
        </w:rPr>
        <w:t>a</w:t>
      </w:r>
      <w:bookmarkEnd w:id="245"/>
      <w:bookmarkEnd w:id="246"/>
    </w:p>
    <w:tbl>
      <w:tblPr>
        <w:tblStyle w:val="TableGrid1"/>
        <w:tblW w:w="0" w:type="auto"/>
        <w:tblLook w:val="04A0" w:firstRow="1" w:lastRow="0" w:firstColumn="1" w:lastColumn="0" w:noHBand="0" w:noVBand="1"/>
      </w:tblPr>
      <w:tblGrid>
        <w:gridCol w:w="785"/>
        <w:gridCol w:w="1329"/>
        <w:gridCol w:w="1433"/>
        <w:gridCol w:w="1104"/>
        <w:gridCol w:w="1403"/>
        <w:gridCol w:w="1186"/>
        <w:gridCol w:w="987"/>
      </w:tblGrid>
      <w:tr w:rsidR="00582D08" w:rsidRPr="00F07616" w14:paraId="71CA2474" w14:textId="77777777" w:rsidTr="00582D08">
        <w:tc>
          <w:tcPr>
            <w:tcW w:w="2260" w:type="dxa"/>
            <w:gridSpan w:val="2"/>
          </w:tcPr>
          <w:p w14:paraId="0461604F"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Model</w:t>
            </w:r>
          </w:p>
        </w:tc>
        <w:tc>
          <w:tcPr>
            <w:tcW w:w="1563" w:type="dxa"/>
          </w:tcPr>
          <w:p w14:paraId="26B857D2"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Sum of Squares</w:t>
            </w:r>
          </w:p>
        </w:tc>
        <w:tc>
          <w:tcPr>
            <w:tcW w:w="1275" w:type="dxa"/>
          </w:tcPr>
          <w:p w14:paraId="090DD1B5"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df</w:t>
            </w:r>
          </w:p>
        </w:tc>
        <w:tc>
          <w:tcPr>
            <w:tcW w:w="1560" w:type="dxa"/>
          </w:tcPr>
          <w:p w14:paraId="7232CBFE"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Mean Square</w:t>
            </w:r>
          </w:p>
        </w:tc>
        <w:tc>
          <w:tcPr>
            <w:tcW w:w="1284" w:type="dxa"/>
          </w:tcPr>
          <w:p w14:paraId="21C8B4CE"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F</w:t>
            </w:r>
          </w:p>
        </w:tc>
        <w:tc>
          <w:tcPr>
            <w:tcW w:w="1074" w:type="dxa"/>
          </w:tcPr>
          <w:p w14:paraId="2BCCFB1C"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Sig.</w:t>
            </w:r>
          </w:p>
        </w:tc>
      </w:tr>
      <w:tr w:rsidR="00582D08" w:rsidRPr="00F07616" w14:paraId="0C056512" w14:textId="77777777" w:rsidTr="00582D08">
        <w:trPr>
          <w:trHeight w:val="779"/>
        </w:trPr>
        <w:tc>
          <w:tcPr>
            <w:tcW w:w="931" w:type="dxa"/>
            <w:tcBorders>
              <w:right w:val="nil"/>
            </w:tcBorders>
          </w:tcPr>
          <w:p w14:paraId="72E57AB0"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1</w:t>
            </w:r>
          </w:p>
        </w:tc>
        <w:tc>
          <w:tcPr>
            <w:tcW w:w="1329" w:type="dxa"/>
            <w:tcBorders>
              <w:left w:val="nil"/>
            </w:tcBorders>
          </w:tcPr>
          <w:p w14:paraId="68A09836"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Regression</w:t>
            </w:r>
          </w:p>
          <w:p w14:paraId="73FC4D92"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Residual</w:t>
            </w:r>
          </w:p>
          <w:p w14:paraId="3138C0D8"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Total</w:t>
            </w:r>
          </w:p>
        </w:tc>
        <w:tc>
          <w:tcPr>
            <w:tcW w:w="1563" w:type="dxa"/>
          </w:tcPr>
          <w:p w14:paraId="694ADA09"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133.915</w:t>
            </w:r>
          </w:p>
          <w:p w14:paraId="779B749E"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198.530</w:t>
            </w:r>
          </w:p>
          <w:p w14:paraId="21D5BA13"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332.445</w:t>
            </w:r>
          </w:p>
        </w:tc>
        <w:tc>
          <w:tcPr>
            <w:tcW w:w="1275" w:type="dxa"/>
          </w:tcPr>
          <w:p w14:paraId="1F503B4D"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w:t>
            </w:r>
          </w:p>
          <w:p w14:paraId="63FFCEFD"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305</w:t>
            </w:r>
          </w:p>
          <w:p w14:paraId="67B4ADD4"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308</w:t>
            </w:r>
          </w:p>
        </w:tc>
        <w:tc>
          <w:tcPr>
            <w:tcW w:w="1560" w:type="dxa"/>
          </w:tcPr>
          <w:p w14:paraId="197D89C4"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44.638</w:t>
            </w:r>
          </w:p>
          <w:p w14:paraId="001ADF53"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.651</w:t>
            </w:r>
          </w:p>
        </w:tc>
        <w:tc>
          <w:tcPr>
            <w:tcW w:w="1284" w:type="dxa"/>
          </w:tcPr>
          <w:p w14:paraId="21F632B2"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68.578</w:t>
            </w:r>
          </w:p>
        </w:tc>
        <w:tc>
          <w:tcPr>
            <w:tcW w:w="1074" w:type="dxa"/>
          </w:tcPr>
          <w:p w14:paraId="7D038B56" w14:textId="77777777" w:rsidR="00582D08" w:rsidRPr="00F07616" w:rsidRDefault="00582D08" w:rsidP="00582D08">
            <w:pPr>
              <w:autoSpaceDE w:val="0"/>
              <w:autoSpaceDN w:val="0"/>
              <w:adjustRightInd w:val="0"/>
              <w:jc w:val="right"/>
              <w:rPr>
                <w:rFonts w:asciiTheme="minorBidi" w:hAnsiTheme="minorBidi"/>
                <w:vertAlign w:val="superscript"/>
              </w:rPr>
            </w:pPr>
            <w:r w:rsidRPr="00F07616">
              <w:rPr>
                <w:rFonts w:asciiTheme="minorBidi" w:hAnsiTheme="minorBidi"/>
              </w:rPr>
              <w:t>.000</w:t>
            </w:r>
            <w:r w:rsidRPr="00F07616">
              <w:rPr>
                <w:rFonts w:asciiTheme="minorBidi" w:hAnsiTheme="minorBidi"/>
                <w:vertAlign w:val="superscript"/>
              </w:rPr>
              <w:t>b</w:t>
            </w:r>
          </w:p>
        </w:tc>
      </w:tr>
    </w:tbl>
    <w:p w14:paraId="46031CB6" w14:textId="77777777" w:rsidR="00582D08" w:rsidRPr="00F07616" w:rsidRDefault="00582D08" w:rsidP="00582D08">
      <w:pPr>
        <w:numPr>
          <w:ilvl w:val="0"/>
          <w:numId w:val="22"/>
        </w:numPr>
        <w:autoSpaceDE w:val="0"/>
        <w:autoSpaceDN w:val="0"/>
        <w:adjustRightInd w:val="0"/>
        <w:spacing w:after="0" w:line="240" w:lineRule="auto"/>
        <w:contextualSpacing/>
        <w:jc w:val="both"/>
        <w:rPr>
          <w:rFonts w:asciiTheme="minorBidi" w:hAnsiTheme="minorBidi"/>
        </w:rPr>
      </w:pPr>
      <w:r w:rsidRPr="00F07616">
        <w:rPr>
          <w:rFonts w:asciiTheme="minorBidi" w:hAnsiTheme="minorBidi"/>
        </w:rPr>
        <w:t>Dependent Variable: Job Hopping Behaviour</w:t>
      </w:r>
    </w:p>
    <w:p w14:paraId="00713C4D" w14:textId="77777777" w:rsidR="00582D08" w:rsidRPr="00F07616" w:rsidRDefault="00582D08" w:rsidP="00582D08">
      <w:pPr>
        <w:numPr>
          <w:ilvl w:val="0"/>
          <w:numId w:val="22"/>
        </w:numPr>
        <w:autoSpaceDE w:val="0"/>
        <w:autoSpaceDN w:val="0"/>
        <w:adjustRightInd w:val="0"/>
        <w:spacing w:after="0" w:line="240" w:lineRule="auto"/>
        <w:contextualSpacing/>
        <w:jc w:val="both"/>
        <w:rPr>
          <w:rFonts w:asciiTheme="minorBidi" w:hAnsiTheme="minorBidi"/>
        </w:rPr>
      </w:pPr>
      <w:r w:rsidRPr="00F07616">
        <w:rPr>
          <w:rFonts w:asciiTheme="minorBidi" w:hAnsiTheme="minorBidi"/>
        </w:rPr>
        <w:t>Predictors: (Constant), Income Level, Job Satisfaction, Working Condition.</w:t>
      </w:r>
    </w:p>
    <w:p w14:paraId="132302B5" w14:textId="77777777" w:rsidR="00582D08" w:rsidRPr="00F07616" w:rsidRDefault="00582D08" w:rsidP="00582D08">
      <w:pPr>
        <w:autoSpaceDE w:val="0"/>
        <w:autoSpaceDN w:val="0"/>
        <w:adjustRightInd w:val="0"/>
        <w:spacing w:after="0" w:line="240" w:lineRule="auto"/>
        <w:jc w:val="both"/>
        <w:rPr>
          <w:rFonts w:asciiTheme="minorBidi" w:hAnsiTheme="minorBidi"/>
        </w:rPr>
      </w:pPr>
    </w:p>
    <w:p w14:paraId="412B9E17" w14:textId="77777777" w:rsidR="00582D08" w:rsidRPr="00CD1EFE" w:rsidRDefault="00582D08" w:rsidP="00582D08">
      <w:pPr>
        <w:pStyle w:val="Caption"/>
        <w:keepNext/>
        <w:spacing w:after="0"/>
        <w:jc w:val="center"/>
        <w:rPr>
          <w:rFonts w:ascii="Arial" w:hAnsi="Arial" w:cs="Arial"/>
          <w:b/>
          <w:i w:val="0"/>
          <w:color w:val="auto"/>
          <w:sz w:val="22"/>
          <w:szCs w:val="22"/>
        </w:rPr>
      </w:pPr>
      <w:bookmarkStart w:id="247" w:name="_Toc521409457"/>
      <w:bookmarkStart w:id="248" w:name="_Toc522369374"/>
      <w:bookmarkStart w:id="249" w:name="_Hlk520642165"/>
      <w:r w:rsidRPr="00CD1EFE">
        <w:rPr>
          <w:rFonts w:ascii="Arial" w:hAnsi="Arial" w:cs="Arial"/>
          <w:b/>
          <w:i w:val="0"/>
          <w:color w:val="auto"/>
          <w:sz w:val="22"/>
          <w:szCs w:val="22"/>
        </w:rPr>
        <w:t xml:space="preserve">Table </w:t>
      </w:r>
      <w:r w:rsidRPr="00CD1EFE">
        <w:rPr>
          <w:rFonts w:ascii="Arial" w:hAnsi="Arial" w:cs="Arial"/>
          <w:b/>
          <w:i w:val="0"/>
          <w:color w:val="auto"/>
          <w:sz w:val="22"/>
          <w:szCs w:val="22"/>
        </w:rPr>
        <w:fldChar w:fldCharType="begin"/>
      </w:r>
      <w:r w:rsidRPr="00CD1EFE">
        <w:rPr>
          <w:rFonts w:ascii="Arial" w:hAnsi="Arial" w:cs="Arial"/>
          <w:b/>
          <w:i w:val="0"/>
          <w:color w:val="auto"/>
          <w:sz w:val="22"/>
          <w:szCs w:val="22"/>
        </w:rPr>
        <w:instrText xml:space="preserve"> SEQ Table \* ARABIC </w:instrText>
      </w:r>
      <w:r w:rsidRPr="00CD1EFE">
        <w:rPr>
          <w:rFonts w:ascii="Arial" w:hAnsi="Arial" w:cs="Arial"/>
          <w:b/>
          <w:i w:val="0"/>
          <w:color w:val="auto"/>
          <w:sz w:val="22"/>
          <w:szCs w:val="22"/>
        </w:rPr>
        <w:fldChar w:fldCharType="separate"/>
      </w:r>
      <w:r w:rsidRPr="00CD1EFE">
        <w:rPr>
          <w:rFonts w:ascii="Arial" w:hAnsi="Arial" w:cs="Arial"/>
          <w:b/>
          <w:i w:val="0"/>
          <w:noProof/>
          <w:color w:val="auto"/>
          <w:sz w:val="22"/>
          <w:szCs w:val="22"/>
        </w:rPr>
        <w:t>37</w:t>
      </w:r>
      <w:r w:rsidRPr="00CD1EFE">
        <w:rPr>
          <w:rFonts w:ascii="Arial" w:hAnsi="Arial" w:cs="Arial"/>
          <w:b/>
          <w:i w:val="0"/>
          <w:color w:val="auto"/>
          <w:sz w:val="22"/>
          <w:szCs w:val="22"/>
        </w:rPr>
        <w:fldChar w:fldCharType="end"/>
      </w:r>
      <w:r w:rsidRPr="00CD1EFE">
        <w:rPr>
          <w:rFonts w:ascii="Arial" w:hAnsi="Arial" w:cs="Arial"/>
          <w:b/>
          <w:i w:val="0"/>
          <w:color w:val="auto"/>
          <w:sz w:val="22"/>
          <w:szCs w:val="22"/>
        </w:rPr>
        <w:t>: Coefficients</w:t>
      </w:r>
      <w:r w:rsidRPr="00CD1EFE">
        <w:rPr>
          <w:rFonts w:ascii="Arial" w:hAnsi="Arial" w:cs="Arial"/>
          <w:b/>
          <w:i w:val="0"/>
          <w:color w:val="auto"/>
          <w:sz w:val="22"/>
          <w:szCs w:val="22"/>
          <w:vertAlign w:val="superscript"/>
        </w:rPr>
        <w:t>a</w:t>
      </w:r>
      <w:bookmarkEnd w:id="247"/>
      <w:bookmarkEnd w:id="248"/>
    </w:p>
    <w:tbl>
      <w:tblPr>
        <w:tblStyle w:val="TableGrid1"/>
        <w:tblW w:w="0" w:type="auto"/>
        <w:tblLayout w:type="fixed"/>
        <w:tblLook w:val="04A0" w:firstRow="1" w:lastRow="0" w:firstColumn="1" w:lastColumn="0" w:noHBand="0" w:noVBand="1"/>
      </w:tblPr>
      <w:tblGrid>
        <w:gridCol w:w="704"/>
        <w:gridCol w:w="2126"/>
        <w:gridCol w:w="1134"/>
        <w:gridCol w:w="1276"/>
        <w:gridCol w:w="1701"/>
        <w:gridCol w:w="1134"/>
        <w:gridCol w:w="941"/>
      </w:tblGrid>
      <w:tr w:rsidR="00582D08" w:rsidRPr="00F07616" w14:paraId="69592FA8" w14:textId="77777777" w:rsidTr="00582D08">
        <w:trPr>
          <w:trHeight w:val="111"/>
        </w:trPr>
        <w:tc>
          <w:tcPr>
            <w:tcW w:w="2830" w:type="dxa"/>
            <w:gridSpan w:val="2"/>
            <w:vMerge w:val="restart"/>
          </w:tcPr>
          <w:p w14:paraId="415CB082" w14:textId="77777777" w:rsidR="00582D08" w:rsidRPr="00F07616" w:rsidRDefault="00582D08" w:rsidP="00582D08">
            <w:pPr>
              <w:autoSpaceDE w:val="0"/>
              <w:autoSpaceDN w:val="0"/>
              <w:adjustRightInd w:val="0"/>
              <w:rPr>
                <w:rFonts w:asciiTheme="minorBidi" w:hAnsiTheme="minorBidi"/>
              </w:rPr>
            </w:pPr>
            <w:r w:rsidRPr="00F07616">
              <w:rPr>
                <w:rFonts w:asciiTheme="minorBidi" w:hAnsiTheme="minorBidi"/>
              </w:rPr>
              <w:t>Model</w:t>
            </w:r>
          </w:p>
        </w:tc>
        <w:tc>
          <w:tcPr>
            <w:tcW w:w="2410" w:type="dxa"/>
            <w:gridSpan w:val="2"/>
          </w:tcPr>
          <w:p w14:paraId="1BEC4CC9"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Unstandardized Coefficients</w:t>
            </w:r>
          </w:p>
        </w:tc>
        <w:tc>
          <w:tcPr>
            <w:tcW w:w="1701" w:type="dxa"/>
          </w:tcPr>
          <w:p w14:paraId="534A8187"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Standardized Coefficients</w:t>
            </w:r>
          </w:p>
        </w:tc>
        <w:tc>
          <w:tcPr>
            <w:tcW w:w="1134" w:type="dxa"/>
            <w:vMerge w:val="restart"/>
          </w:tcPr>
          <w:p w14:paraId="6C57EEF5"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t</w:t>
            </w:r>
          </w:p>
        </w:tc>
        <w:tc>
          <w:tcPr>
            <w:tcW w:w="941" w:type="dxa"/>
            <w:vMerge w:val="restart"/>
          </w:tcPr>
          <w:p w14:paraId="047721D2"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Sig.</w:t>
            </w:r>
          </w:p>
        </w:tc>
      </w:tr>
      <w:tr w:rsidR="00582D08" w:rsidRPr="00F07616" w14:paraId="41772669" w14:textId="77777777" w:rsidTr="00582D08">
        <w:trPr>
          <w:trHeight w:val="106"/>
        </w:trPr>
        <w:tc>
          <w:tcPr>
            <w:tcW w:w="2830" w:type="dxa"/>
            <w:gridSpan w:val="2"/>
            <w:vMerge/>
          </w:tcPr>
          <w:p w14:paraId="1D862CFB" w14:textId="77777777" w:rsidR="00582D08" w:rsidRPr="00F07616" w:rsidRDefault="00582D08" w:rsidP="00582D08">
            <w:pPr>
              <w:autoSpaceDE w:val="0"/>
              <w:autoSpaceDN w:val="0"/>
              <w:adjustRightInd w:val="0"/>
              <w:rPr>
                <w:rFonts w:asciiTheme="minorBidi" w:hAnsiTheme="minorBidi"/>
              </w:rPr>
            </w:pPr>
          </w:p>
        </w:tc>
        <w:tc>
          <w:tcPr>
            <w:tcW w:w="1134" w:type="dxa"/>
          </w:tcPr>
          <w:p w14:paraId="3F7850B5"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B</w:t>
            </w:r>
          </w:p>
        </w:tc>
        <w:tc>
          <w:tcPr>
            <w:tcW w:w="1276" w:type="dxa"/>
          </w:tcPr>
          <w:p w14:paraId="05BCFA16"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Std. Error</w:t>
            </w:r>
          </w:p>
        </w:tc>
        <w:tc>
          <w:tcPr>
            <w:tcW w:w="1701" w:type="dxa"/>
          </w:tcPr>
          <w:p w14:paraId="3DD2D8A9" w14:textId="77777777" w:rsidR="00582D08" w:rsidRPr="00F07616" w:rsidRDefault="00582D08" w:rsidP="00582D08">
            <w:pPr>
              <w:autoSpaceDE w:val="0"/>
              <w:autoSpaceDN w:val="0"/>
              <w:adjustRightInd w:val="0"/>
              <w:jc w:val="center"/>
              <w:rPr>
                <w:rFonts w:asciiTheme="minorBidi" w:hAnsiTheme="minorBidi"/>
              </w:rPr>
            </w:pPr>
            <w:r w:rsidRPr="00F07616">
              <w:rPr>
                <w:rFonts w:asciiTheme="minorBidi" w:hAnsiTheme="minorBidi"/>
              </w:rPr>
              <w:t>Beta</w:t>
            </w:r>
          </w:p>
        </w:tc>
        <w:tc>
          <w:tcPr>
            <w:tcW w:w="1134" w:type="dxa"/>
            <w:vMerge/>
          </w:tcPr>
          <w:p w14:paraId="5CCEADD9" w14:textId="77777777" w:rsidR="00582D08" w:rsidRPr="00F07616" w:rsidRDefault="00582D08" w:rsidP="00582D08">
            <w:pPr>
              <w:autoSpaceDE w:val="0"/>
              <w:autoSpaceDN w:val="0"/>
              <w:adjustRightInd w:val="0"/>
              <w:jc w:val="center"/>
              <w:rPr>
                <w:rFonts w:asciiTheme="minorBidi" w:hAnsiTheme="minorBidi"/>
              </w:rPr>
            </w:pPr>
          </w:p>
        </w:tc>
        <w:tc>
          <w:tcPr>
            <w:tcW w:w="941" w:type="dxa"/>
            <w:vMerge/>
          </w:tcPr>
          <w:p w14:paraId="7FF05198" w14:textId="77777777" w:rsidR="00582D08" w:rsidRPr="00F07616" w:rsidRDefault="00582D08" w:rsidP="00582D08">
            <w:pPr>
              <w:autoSpaceDE w:val="0"/>
              <w:autoSpaceDN w:val="0"/>
              <w:adjustRightInd w:val="0"/>
              <w:jc w:val="center"/>
              <w:rPr>
                <w:rFonts w:asciiTheme="minorBidi" w:hAnsiTheme="minorBidi"/>
              </w:rPr>
            </w:pPr>
          </w:p>
        </w:tc>
      </w:tr>
      <w:tr w:rsidR="00582D08" w:rsidRPr="00F07616" w14:paraId="4FEEC4BC" w14:textId="77777777" w:rsidTr="00582D08">
        <w:trPr>
          <w:trHeight w:val="385"/>
        </w:trPr>
        <w:tc>
          <w:tcPr>
            <w:tcW w:w="704" w:type="dxa"/>
            <w:tcBorders>
              <w:right w:val="nil"/>
            </w:tcBorders>
          </w:tcPr>
          <w:p w14:paraId="13095D18"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1</w:t>
            </w:r>
          </w:p>
        </w:tc>
        <w:tc>
          <w:tcPr>
            <w:tcW w:w="2126" w:type="dxa"/>
            <w:tcBorders>
              <w:left w:val="nil"/>
            </w:tcBorders>
          </w:tcPr>
          <w:p w14:paraId="6945181D"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(Constant)</w:t>
            </w:r>
          </w:p>
          <w:p w14:paraId="1ABB0BCB"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Income Level</w:t>
            </w:r>
          </w:p>
          <w:p w14:paraId="14C03CDF"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Job Satisfaction</w:t>
            </w:r>
          </w:p>
          <w:p w14:paraId="2DEBED7C" w14:textId="77777777" w:rsidR="00582D08" w:rsidRPr="00F07616" w:rsidRDefault="00582D08" w:rsidP="00582D08">
            <w:pPr>
              <w:autoSpaceDE w:val="0"/>
              <w:autoSpaceDN w:val="0"/>
              <w:adjustRightInd w:val="0"/>
              <w:jc w:val="both"/>
              <w:rPr>
                <w:rFonts w:asciiTheme="minorBidi" w:hAnsiTheme="minorBidi"/>
              </w:rPr>
            </w:pPr>
            <w:r w:rsidRPr="00F07616">
              <w:rPr>
                <w:rFonts w:asciiTheme="minorBidi" w:hAnsiTheme="minorBidi"/>
              </w:rPr>
              <w:t>Working Condition</w:t>
            </w:r>
          </w:p>
        </w:tc>
        <w:tc>
          <w:tcPr>
            <w:tcW w:w="1134" w:type="dxa"/>
          </w:tcPr>
          <w:p w14:paraId="4F0289E9"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.784</w:t>
            </w:r>
          </w:p>
          <w:p w14:paraId="2F717DA5"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.649</w:t>
            </w:r>
          </w:p>
          <w:p w14:paraId="2FEE0027"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.051</w:t>
            </w:r>
          </w:p>
          <w:p w14:paraId="5888B082"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.205</w:t>
            </w:r>
          </w:p>
        </w:tc>
        <w:tc>
          <w:tcPr>
            <w:tcW w:w="1276" w:type="dxa"/>
          </w:tcPr>
          <w:p w14:paraId="0EE84AFD"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.245</w:t>
            </w:r>
          </w:p>
          <w:p w14:paraId="009184A3"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.092</w:t>
            </w:r>
          </w:p>
          <w:p w14:paraId="699A0195"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.112</w:t>
            </w:r>
          </w:p>
          <w:p w14:paraId="543B9CF3"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.079</w:t>
            </w:r>
          </w:p>
        </w:tc>
        <w:tc>
          <w:tcPr>
            <w:tcW w:w="1701" w:type="dxa"/>
          </w:tcPr>
          <w:p w14:paraId="0E010A32" w14:textId="77777777" w:rsidR="00582D08" w:rsidRPr="00F07616" w:rsidRDefault="00582D08" w:rsidP="00582D08">
            <w:pPr>
              <w:autoSpaceDE w:val="0"/>
              <w:autoSpaceDN w:val="0"/>
              <w:adjustRightInd w:val="0"/>
              <w:jc w:val="right"/>
              <w:rPr>
                <w:rFonts w:asciiTheme="minorBidi" w:hAnsiTheme="minorBidi"/>
              </w:rPr>
            </w:pPr>
          </w:p>
          <w:p w14:paraId="58F0D390"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.514</w:t>
            </w:r>
          </w:p>
          <w:p w14:paraId="29F12C62"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.038</w:t>
            </w:r>
          </w:p>
          <w:p w14:paraId="244062C0"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.149</w:t>
            </w:r>
          </w:p>
        </w:tc>
        <w:tc>
          <w:tcPr>
            <w:tcW w:w="1134" w:type="dxa"/>
          </w:tcPr>
          <w:p w14:paraId="55192D99"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3.203</w:t>
            </w:r>
          </w:p>
          <w:p w14:paraId="41F73C38"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7.055</w:t>
            </w:r>
          </w:p>
          <w:p w14:paraId="44CE10ED"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.461</w:t>
            </w:r>
          </w:p>
          <w:p w14:paraId="306C331C"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2.586</w:t>
            </w:r>
          </w:p>
        </w:tc>
        <w:tc>
          <w:tcPr>
            <w:tcW w:w="941" w:type="dxa"/>
          </w:tcPr>
          <w:p w14:paraId="41F178F0"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.002</w:t>
            </w:r>
          </w:p>
          <w:p w14:paraId="67B958C4"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.000</w:t>
            </w:r>
          </w:p>
          <w:p w14:paraId="4C8F3F47"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.645</w:t>
            </w:r>
          </w:p>
          <w:p w14:paraId="2E7B6C19" w14:textId="77777777" w:rsidR="00582D08" w:rsidRPr="00F07616" w:rsidRDefault="00582D08" w:rsidP="00582D08">
            <w:pPr>
              <w:autoSpaceDE w:val="0"/>
              <w:autoSpaceDN w:val="0"/>
              <w:adjustRightInd w:val="0"/>
              <w:jc w:val="right"/>
              <w:rPr>
                <w:rFonts w:asciiTheme="minorBidi" w:hAnsiTheme="minorBidi"/>
              </w:rPr>
            </w:pPr>
            <w:r w:rsidRPr="00F07616">
              <w:rPr>
                <w:rFonts w:asciiTheme="minorBidi" w:hAnsiTheme="minorBidi"/>
              </w:rPr>
              <w:t>.010</w:t>
            </w:r>
          </w:p>
        </w:tc>
      </w:tr>
    </w:tbl>
    <w:p w14:paraId="15FE4F58" w14:textId="77777777" w:rsidR="00582D08" w:rsidRPr="00F07616" w:rsidRDefault="00582D08" w:rsidP="00582D08">
      <w:pPr>
        <w:numPr>
          <w:ilvl w:val="0"/>
          <w:numId w:val="23"/>
        </w:numPr>
        <w:autoSpaceDE w:val="0"/>
        <w:autoSpaceDN w:val="0"/>
        <w:adjustRightInd w:val="0"/>
        <w:spacing w:after="0" w:line="240" w:lineRule="auto"/>
        <w:contextualSpacing/>
        <w:jc w:val="both"/>
        <w:rPr>
          <w:rFonts w:asciiTheme="minorBidi" w:hAnsiTheme="minorBidi"/>
        </w:rPr>
      </w:pPr>
      <w:r w:rsidRPr="00F07616">
        <w:rPr>
          <w:rFonts w:asciiTheme="minorBidi" w:hAnsiTheme="minorBidi"/>
        </w:rPr>
        <w:t xml:space="preserve"> Dependent Variable: Job Hopping Behaviour</w:t>
      </w:r>
    </w:p>
    <w:bookmarkEnd w:id="249"/>
    <w:p w14:paraId="58369DC9" w14:textId="77777777" w:rsidR="00582D08" w:rsidRPr="00F07616" w:rsidRDefault="00582D08" w:rsidP="00582D08">
      <w:pPr>
        <w:autoSpaceDE w:val="0"/>
        <w:autoSpaceDN w:val="0"/>
        <w:adjustRightInd w:val="0"/>
        <w:spacing w:before="240" w:after="0" w:line="360" w:lineRule="auto"/>
        <w:jc w:val="both"/>
        <w:rPr>
          <w:rFonts w:asciiTheme="minorBidi" w:hAnsiTheme="minorBidi"/>
          <w:sz w:val="24"/>
          <w:szCs w:val="24"/>
        </w:rPr>
      </w:pPr>
      <w:r w:rsidRPr="00F07616">
        <w:rPr>
          <w:rFonts w:asciiTheme="minorBidi" w:hAnsiTheme="minorBidi"/>
          <w:sz w:val="24"/>
          <w:szCs w:val="24"/>
        </w:rPr>
        <w:t xml:space="preserve">The independent variables will be supported in this model when the value is less than 0.05. Based on the coefficients table, there are two independent variables that less than 0.05, which means these two independent variables are supported in this model. However, income level is the only independent variable that are strong supported because the significance value is 0.000 and based on the beta coefficient the value is high. The working condition is weak supported because the significant value is 0.010 while the beta coefficients </w:t>
      </w:r>
      <w:r w:rsidRPr="00F07616">
        <w:rPr>
          <w:rFonts w:asciiTheme="minorBidi" w:hAnsiTheme="minorBidi"/>
          <w:sz w:val="24"/>
          <w:szCs w:val="24"/>
        </w:rPr>
        <w:lastRenderedPageBreak/>
        <w:t xml:space="preserve">value is 0.149. While the job satisfaction is not supported because the value is more than 0.05 which is 0.645 and the beta coefficients value also shows that the value is far from 0.1 which is 0.038. So, that is why the model does not fit based on R square.  </w:t>
      </w:r>
    </w:p>
    <w:p w14:paraId="4250186A" w14:textId="77777777" w:rsidR="00582D08" w:rsidRPr="00CA07CF" w:rsidRDefault="00582D08" w:rsidP="00582D08">
      <w:pPr>
        <w:pStyle w:val="Heading1"/>
        <w:spacing w:line="360" w:lineRule="auto"/>
        <w:jc w:val="both"/>
        <w:rPr>
          <w:rFonts w:ascii="Arial" w:hAnsi="Arial" w:cs="Arial"/>
          <w:b/>
          <w:color w:val="auto"/>
          <w:sz w:val="24"/>
          <w:szCs w:val="24"/>
          <w:lang w:val="en-US"/>
        </w:rPr>
      </w:pPr>
      <w:bookmarkStart w:id="250" w:name="_Toc521373176"/>
      <w:bookmarkStart w:id="251" w:name="_Toc522369890"/>
      <w:r w:rsidRPr="00CA07CF">
        <w:rPr>
          <w:rFonts w:ascii="Arial" w:hAnsi="Arial" w:cs="Arial"/>
          <w:b/>
          <w:color w:val="auto"/>
          <w:sz w:val="24"/>
          <w:szCs w:val="24"/>
          <w:lang w:val="en-US"/>
        </w:rPr>
        <w:t>4.4.2 Hierarchical regression (MV)</w:t>
      </w:r>
      <w:bookmarkEnd w:id="250"/>
      <w:bookmarkEnd w:id="251"/>
    </w:p>
    <w:p w14:paraId="15C55FAB" w14:textId="77777777" w:rsidR="00582D08" w:rsidRPr="00C14F4A" w:rsidRDefault="00582D08" w:rsidP="00582D08">
      <w:pPr>
        <w:autoSpaceDE w:val="0"/>
        <w:autoSpaceDN w:val="0"/>
        <w:adjustRightInd w:val="0"/>
        <w:spacing w:after="0" w:line="240" w:lineRule="auto"/>
        <w:contextualSpacing/>
        <w:jc w:val="center"/>
        <w:rPr>
          <w:rFonts w:ascii="Arial" w:hAnsi="Arial" w:cs="Arial"/>
          <w:b/>
          <w:bCs/>
          <w:color w:val="000000"/>
          <w:vertAlign w:val="superscript"/>
        </w:rPr>
      </w:pPr>
      <w:bookmarkStart w:id="252" w:name="_Toc521409458"/>
      <w:bookmarkStart w:id="253" w:name="_Toc522369375"/>
      <w:r w:rsidRPr="00C14F4A">
        <w:rPr>
          <w:rFonts w:ascii="Arial" w:hAnsi="Arial" w:cs="Arial"/>
          <w:b/>
        </w:rPr>
        <w:t xml:space="preserve">Table </w:t>
      </w:r>
      <w:r w:rsidRPr="00C14F4A">
        <w:rPr>
          <w:rFonts w:ascii="Arial" w:hAnsi="Arial" w:cs="Arial"/>
          <w:b/>
        </w:rPr>
        <w:fldChar w:fldCharType="begin"/>
      </w:r>
      <w:r w:rsidRPr="00C14F4A">
        <w:rPr>
          <w:rFonts w:ascii="Arial" w:hAnsi="Arial" w:cs="Arial"/>
          <w:b/>
        </w:rPr>
        <w:instrText xml:space="preserve"> SEQ Table \* ARABIC </w:instrText>
      </w:r>
      <w:r w:rsidRPr="00C14F4A">
        <w:rPr>
          <w:rFonts w:ascii="Arial" w:hAnsi="Arial" w:cs="Arial"/>
          <w:b/>
        </w:rPr>
        <w:fldChar w:fldCharType="separate"/>
      </w:r>
      <w:r w:rsidRPr="00C14F4A">
        <w:rPr>
          <w:rFonts w:ascii="Arial" w:hAnsi="Arial" w:cs="Arial"/>
          <w:b/>
          <w:noProof/>
        </w:rPr>
        <w:t>38</w:t>
      </w:r>
      <w:r w:rsidRPr="00C14F4A">
        <w:rPr>
          <w:rFonts w:ascii="Arial" w:hAnsi="Arial" w:cs="Arial"/>
          <w:b/>
        </w:rPr>
        <w:fldChar w:fldCharType="end"/>
      </w:r>
      <w:r w:rsidRPr="00C14F4A">
        <w:rPr>
          <w:rFonts w:ascii="Arial" w:hAnsi="Arial" w:cs="Arial"/>
          <w:b/>
          <w:bCs/>
          <w:color w:val="000000"/>
        </w:rPr>
        <w:t>: Coefficients</w:t>
      </w:r>
      <w:r w:rsidRPr="00C14F4A">
        <w:rPr>
          <w:rFonts w:ascii="Arial" w:hAnsi="Arial" w:cs="Arial"/>
          <w:b/>
          <w:bCs/>
          <w:color w:val="000000"/>
          <w:vertAlign w:val="superscript"/>
        </w:rPr>
        <w:t>a</w:t>
      </w:r>
      <w:bookmarkEnd w:id="252"/>
      <w:bookmarkEnd w:id="253"/>
    </w:p>
    <w:tbl>
      <w:tblPr>
        <w:tblStyle w:val="TableGrid1"/>
        <w:tblW w:w="0" w:type="auto"/>
        <w:tblLook w:val="04A0" w:firstRow="1" w:lastRow="0" w:firstColumn="1" w:lastColumn="0" w:noHBand="0" w:noVBand="1"/>
      </w:tblPr>
      <w:tblGrid>
        <w:gridCol w:w="705"/>
        <w:gridCol w:w="1861"/>
        <w:gridCol w:w="1065"/>
        <w:gridCol w:w="1166"/>
        <w:gridCol w:w="1143"/>
        <w:gridCol w:w="1161"/>
        <w:gridCol w:w="1126"/>
      </w:tblGrid>
      <w:tr w:rsidR="00582D08" w:rsidRPr="00F07616" w14:paraId="25D7E539" w14:textId="77777777" w:rsidTr="00582D08">
        <w:tc>
          <w:tcPr>
            <w:tcW w:w="2830" w:type="dxa"/>
            <w:gridSpan w:val="2"/>
            <w:vMerge w:val="restart"/>
          </w:tcPr>
          <w:p w14:paraId="4FF3EFB2" w14:textId="77777777" w:rsidR="00582D08" w:rsidRPr="00F07616" w:rsidRDefault="00582D08" w:rsidP="00582D08">
            <w:pPr>
              <w:rPr>
                <w:rFonts w:asciiTheme="minorBidi" w:hAnsiTheme="minorBidi"/>
                <w:lang w:val="en-US"/>
              </w:rPr>
            </w:pPr>
            <w:r w:rsidRPr="00F07616">
              <w:rPr>
                <w:rFonts w:asciiTheme="minorBidi" w:hAnsiTheme="minorBidi"/>
                <w:lang w:val="en-US"/>
              </w:rPr>
              <w:t>Model</w:t>
            </w:r>
          </w:p>
        </w:tc>
        <w:tc>
          <w:tcPr>
            <w:tcW w:w="2373" w:type="dxa"/>
            <w:gridSpan w:val="2"/>
          </w:tcPr>
          <w:p w14:paraId="5C3F71EE" w14:textId="77777777" w:rsidR="00582D08" w:rsidRPr="00F07616" w:rsidRDefault="00582D08" w:rsidP="00582D08">
            <w:pPr>
              <w:jc w:val="center"/>
              <w:rPr>
                <w:rFonts w:asciiTheme="minorBidi" w:hAnsiTheme="minorBidi"/>
                <w:lang w:val="en-US"/>
              </w:rPr>
            </w:pPr>
            <w:r w:rsidRPr="00F07616">
              <w:rPr>
                <w:rFonts w:asciiTheme="minorBidi" w:hAnsiTheme="minorBidi"/>
                <w:lang w:val="en-US"/>
              </w:rPr>
              <w:t>Unstandardized Coefficients</w:t>
            </w:r>
          </w:p>
        </w:tc>
        <w:tc>
          <w:tcPr>
            <w:tcW w:w="2542" w:type="dxa"/>
            <w:gridSpan w:val="2"/>
          </w:tcPr>
          <w:p w14:paraId="09029161" w14:textId="77777777" w:rsidR="00582D08" w:rsidRPr="00F07616" w:rsidRDefault="00582D08" w:rsidP="00582D08">
            <w:pPr>
              <w:jc w:val="center"/>
              <w:rPr>
                <w:rFonts w:asciiTheme="minorBidi" w:hAnsiTheme="minorBidi"/>
                <w:lang w:val="en-US"/>
              </w:rPr>
            </w:pPr>
            <w:r w:rsidRPr="00F07616">
              <w:rPr>
                <w:rFonts w:asciiTheme="minorBidi" w:hAnsiTheme="minorBidi"/>
                <w:lang w:val="en-US"/>
              </w:rPr>
              <w:t>Standardized Coefficients</w:t>
            </w:r>
          </w:p>
        </w:tc>
        <w:tc>
          <w:tcPr>
            <w:tcW w:w="1271" w:type="dxa"/>
            <w:vMerge w:val="restart"/>
          </w:tcPr>
          <w:p w14:paraId="428FE884" w14:textId="77777777" w:rsidR="00582D08" w:rsidRPr="00F07616" w:rsidRDefault="00582D08" w:rsidP="00582D08">
            <w:pPr>
              <w:jc w:val="center"/>
              <w:rPr>
                <w:rFonts w:asciiTheme="minorBidi" w:hAnsiTheme="minorBidi"/>
                <w:lang w:val="en-US"/>
              </w:rPr>
            </w:pPr>
            <w:r w:rsidRPr="00F07616">
              <w:rPr>
                <w:rFonts w:asciiTheme="minorBidi" w:hAnsiTheme="minorBidi"/>
                <w:lang w:val="en-US"/>
              </w:rPr>
              <w:t>Sig.</w:t>
            </w:r>
          </w:p>
        </w:tc>
      </w:tr>
      <w:tr w:rsidR="00582D08" w:rsidRPr="00F07616" w14:paraId="1B92AB9F" w14:textId="77777777" w:rsidTr="00582D08">
        <w:tc>
          <w:tcPr>
            <w:tcW w:w="2830" w:type="dxa"/>
            <w:gridSpan w:val="2"/>
            <w:vMerge/>
          </w:tcPr>
          <w:p w14:paraId="66818A4E" w14:textId="77777777" w:rsidR="00582D08" w:rsidRPr="00F07616" w:rsidRDefault="00582D08" w:rsidP="00582D08">
            <w:pPr>
              <w:rPr>
                <w:rFonts w:asciiTheme="minorBidi" w:hAnsiTheme="minorBidi"/>
                <w:lang w:val="en-US"/>
              </w:rPr>
            </w:pPr>
          </w:p>
        </w:tc>
        <w:tc>
          <w:tcPr>
            <w:tcW w:w="1102" w:type="dxa"/>
          </w:tcPr>
          <w:p w14:paraId="12A3C0EF" w14:textId="77777777" w:rsidR="00582D08" w:rsidRPr="00F07616" w:rsidRDefault="00582D08" w:rsidP="00582D08">
            <w:pPr>
              <w:jc w:val="center"/>
              <w:rPr>
                <w:rFonts w:asciiTheme="minorBidi" w:hAnsiTheme="minorBidi"/>
                <w:lang w:val="en-US"/>
              </w:rPr>
            </w:pPr>
            <w:r w:rsidRPr="00F07616">
              <w:rPr>
                <w:rFonts w:asciiTheme="minorBidi" w:hAnsiTheme="minorBidi"/>
                <w:lang w:val="en-US"/>
              </w:rPr>
              <w:t>B</w:t>
            </w:r>
          </w:p>
        </w:tc>
        <w:tc>
          <w:tcPr>
            <w:tcW w:w="1271" w:type="dxa"/>
          </w:tcPr>
          <w:p w14:paraId="2F2D4833" w14:textId="77777777" w:rsidR="00582D08" w:rsidRPr="00F07616" w:rsidRDefault="00582D08" w:rsidP="00582D08">
            <w:pPr>
              <w:jc w:val="center"/>
              <w:rPr>
                <w:rFonts w:asciiTheme="minorBidi" w:hAnsiTheme="minorBidi"/>
                <w:lang w:val="en-US"/>
              </w:rPr>
            </w:pPr>
            <w:r w:rsidRPr="00F07616">
              <w:rPr>
                <w:rFonts w:asciiTheme="minorBidi" w:hAnsiTheme="minorBidi"/>
                <w:lang w:val="en-US"/>
              </w:rPr>
              <w:t>Std. Error</w:t>
            </w:r>
          </w:p>
        </w:tc>
        <w:tc>
          <w:tcPr>
            <w:tcW w:w="1271" w:type="dxa"/>
          </w:tcPr>
          <w:p w14:paraId="773788EB" w14:textId="77777777" w:rsidR="00582D08" w:rsidRPr="00F07616" w:rsidRDefault="00582D08" w:rsidP="00582D08">
            <w:pPr>
              <w:jc w:val="center"/>
              <w:rPr>
                <w:rFonts w:asciiTheme="minorBidi" w:hAnsiTheme="minorBidi"/>
                <w:lang w:val="en-US"/>
              </w:rPr>
            </w:pPr>
            <w:r w:rsidRPr="00F07616">
              <w:rPr>
                <w:rFonts w:asciiTheme="minorBidi" w:hAnsiTheme="minorBidi"/>
                <w:lang w:val="en-US"/>
              </w:rPr>
              <w:t>Beta</w:t>
            </w:r>
          </w:p>
        </w:tc>
        <w:tc>
          <w:tcPr>
            <w:tcW w:w="1271" w:type="dxa"/>
          </w:tcPr>
          <w:p w14:paraId="288C88A6" w14:textId="77777777" w:rsidR="00582D08" w:rsidRPr="00F07616" w:rsidRDefault="00582D08" w:rsidP="00582D08">
            <w:pPr>
              <w:jc w:val="center"/>
              <w:rPr>
                <w:rFonts w:asciiTheme="minorBidi" w:hAnsiTheme="minorBidi"/>
                <w:lang w:val="en-US"/>
              </w:rPr>
            </w:pPr>
            <w:r>
              <w:rPr>
                <w:rFonts w:asciiTheme="minorBidi" w:hAnsiTheme="minorBidi"/>
                <w:lang w:val="en-US"/>
              </w:rPr>
              <w:t>t</w:t>
            </w:r>
          </w:p>
        </w:tc>
        <w:tc>
          <w:tcPr>
            <w:tcW w:w="1271" w:type="dxa"/>
            <w:vMerge/>
          </w:tcPr>
          <w:p w14:paraId="326303B9" w14:textId="77777777" w:rsidR="00582D08" w:rsidRPr="00F07616" w:rsidRDefault="00582D08" w:rsidP="00582D08">
            <w:pPr>
              <w:jc w:val="center"/>
              <w:rPr>
                <w:rFonts w:asciiTheme="minorBidi" w:hAnsiTheme="minorBidi"/>
                <w:lang w:val="en-US"/>
              </w:rPr>
            </w:pPr>
          </w:p>
        </w:tc>
      </w:tr>
      <w:tr w:rsidR="00582D08" w:rsidRPr="00F07616" w14:paraId="0B64F714" w14:textId="77777777" w:rsidTr="00582D08">
        <w:trPr>
          <w:trHeight w:val="716"/>
        </w:trPr>
        <w:tc>
          <w:tcPr>
            <w:tcW w:w="816" w:type="dxa"/>
          </w:tcPr>
          <w:p w14:paraId="64CEBD50" w14:textId="77777777" w:rsidR="00582D08" w:rsidRPr="00F07616" w:rsidRDefault="00582D08" w:rsidP="00582D08">
            <w:pPr>
              <w:rPr>
                <w:rFonts w:asciiTheme="minorBidi" w:hAnsiTheme="minorBidi"/>
                <w:lang w:val="en-US"/>
              </w:rPr>
            </w:pPr>
            <w:r w:rsidRPr="00F07616">
              <w:rPr>
                <w:rFonts w:asciiTheme="minorBidi" w:hAnsiTheme="minorBidi"/>
                <w:lang w:val="en-US"/>
              </w:rPr>
              <w:t>1</w:t>
            </w:r>
          </w:p>
        </w:tc>
        <w:tc>
          <w:tcPr>
            <w:tcW w:w="2014" w:type="dxa"/>
          </w:tcPr>
          <w:p w14:paraId="6A419BFF" w14:textId="77777777" w:rsidR="00582D08" w:rsidRPr="00F07616" w:rsidRDefault="00582D08" w:rsidP="00582D08">
            <w:pPr>
              <w:rPr>
                <w:rFonts w:asciiTheme="minorBidi" w:hAnsiTheme="minorBidi"/>
                <w:lang w:val="en-US"/>
              </w:rPr>
            </w:pPr>
            <w:r w:rsidRPr="00F07616">
              <w:rPr>
                <w:rFonts w:asciiTheme="minorBidi" w:hAnsiTheme="minorBidi"/>
                <w:lang w:val="en-US"/>
              </w:rPr>
              <w:t>(Constant)</w:t>
            </w:r>
          </w:p>
          <w:p w14:paraId="720A8217" w14:textId="77777777" w:rsidR="00582D08" w:rsidRDefault="00582D08" w:rsidP="00582D08">
            <w:pPr>
              <w:rPr>
                <w:rFonts w:asciiTheme="minorBidi" w:hAnsiTheme="minorBidi"/>
                <w:lang w:val="en-US"/>
              </w:rPr>
            </w:pPr>
            <w:r w:rsidRPr="00F07616">
              <w:rPr>
                <w:rFonts w:asciiTheme="minorBidi" w:hAnsiTheme="minorBidi"/>
                <w:lang w:val="en-US"/>
              </w:rPr>
              <w:t>Income Level</w:t>
            </w:r>
          </w:p>
          <w:p w14:paraId="182DA13F" w14:textId="77777777" w:rsidR="00582D08" w:rsidRDefault="00582D08" w:rsidP="00582D08">
            <w:pPr>
              <w:rPr>
                <w:rFonts w:asciiTheme="minorBidi" w:hAnsiTheme="minorBidi"/>
                <w:lang w:val="en-US"/>
              </w:rPr>
            </w:pPr>
            <w:r>
              <w:rPr>
                <w:rFonts w:asciiTheme="minorBidi" w:hAnsiTheme="minorBidi"/>
                <w:lang w:val="en-US"/>
              </w:rPr>
              <w:t>Job Satisfaction</w:t>
            </w:r>
          </w:p>
          <w:p w14:paraId="298FAF27" w14:textId="77777777" w:rsidR="00582D08" w:rsidRPr="00F07616" w:rsidRDefault="00582D08" w:rsidP="00582D08">
            <w:pPr>
              <w:rPr>
                <w:rFonts w:asciiTheme="minorBidi" w:hAnsiTheme="minorBidi"/>
                <w:lang w:val="en-US"/>
              </w:rPr>
            </w:pPr>
            <w:r>
              <w:rPr>
                <w:rFonts w:asciiTheme="minorBidi" w:hAnsiTheme="minorBidi"/>
                <w:lang w:val="en-US"/>
              </w:rPr>
              <w:t>Working Condition</w:t>
            </w:r>
          </w:p>
          <w:p w14:paraId="083F26AA" w14:textId="77777777" w:rsidR="00582D08" w:rsidRPr="00F07616" w:rsidRDefault="00582D08" w:rsidP="00582D08">
            <w:pPr>
              <w:rPr>
                <w:rFonts w:asciiTheme="minorBidi" w:hAnsiTheme="minorBidi"/>
                <w:lang w:val="en-US"/>
              </w:rPr>
            </w:pPr>
            <w:r w:rsidRPr="00F07616">
              <w:rPr>
                <w:rFonts w:asciiTheme="minorBidi" w:hAnsiTheme="minorBidi"/>
                <w:lang w:val="en-US"/>
              </w:rPr>
              <w:t>Gender</w:t>
            </w:r>
          </w:p>
        </w:tc>
        <w:tc>
          <w:tcPr>
            <w:tcW w:w="1102" w:type="dxa"/>
          </w:tcPr>
          <w:p w14:paraId="79BB03C6" w14:textId="77777777" w:rsidR="00582D08" w:rsidRPr="00F07616" w:rsidRDefault="00582D08" w:rsidP="00582D08">
            <w:pPr>
              <w:jc w:val="right"/>
              <w:rPr>
                <w:rFonts w:asciiTheme="minorBidi" w:hAnsiTheme="minorBidi"/>
                <w:lang w:val="en-US"/>
              </w:rPr>
            </w:pPr>
            <w:r w:rsidRPr="00F07616">
              <w:rPr>
                <w:rFonts w:asciiTheme="minorBidi" w:hAnsiTheme="minorBidi"/>
                <w:lang w:val="en-US"/>
              </w:rPr>
              <w:t>1.</w:t>
            </w:r>
            <w:r>
              <w:rPr>
                <w:rFonts w:asciiTheme="minorBidi" w:hAnsiTheme="minorBidi"/>
                <w:lang w:val="en-US"/>
              </w:rPr>
              <w:t>109</w:t>
            </w:r>
          </w:p>
          <w:p w14:paraId="168CAFBA" w14:textId="77777777" w:rsidR="00582D08" w:rsidRPr="00F07616" w:rsidRDefault="00582D08" w:rsidP="00582D08">
            <w:pPr>
              <w:jc w:val="right"/>
              <w:rPr>
                <w:rFonts w:asciiTheme="minorBidi" w:hAnsiTheme="minorBidi"/>
                <w:lang w:val="en-US"/>
              </w:rPr>
            </w:pPr>
            <w:r w:rsidRPr="00F07616">
              <w:rPr>
                <w:rFonts w:asciiTheme="minorBidi" w:hAnsiTheme="minorBidi"/>
                <w:lang w:val="en-US"/>
              </w:rPr>
              <w:t>.</w:t>
            </w:r>
            <w:r>
              <w:rPr>
                <w:rFonts w:asciiTheme="minorBidi" w:hAnsiTheme="minorBidi"/>
                <w:lang w:val="en-US"/>
              </w:rPr>
              <w:t>638</w:t>
            </w:r>
          </w:p>
          <w:p w14:paraId="2E3E4285" w14:textId="77777777" w:rsidR="00582D08" w:rsidRDefault="00582D08" w:rsidP="00582D08">
            <w:pPr>
              <w:jc w:val="right"/>
              <w:rPr>
                <w:rFonts w:asciiTheme="minorBidi" w:hAnsiTheme="minorBidi"/>
                <w:lang w:val="en-US"/>
              </w:rPr>
            </w:pPr>
            <w:r>
              <w:rPr>
                <w:rFonts w:asciiTheme="minorBidi" w:hAnsiTheme="minorBidi"/>
                <w:lang w:val="en-US"/>
              </w:rPr>
              <w:t>.051</w:t>
            </w:r>
          </w:p>
          <w:p w14:paraId="258ABAE4" w14:textId="77777777" w:rsidR="00582D08" w:rsidRDefault="00582D08" w:rsidP="00582D08">
            <w:pPr>
              <w:jc w:val="right"/>
              <w:rPr>
                <w:rFonts w:asciiTheme="minorBidi" w:hAnsiTheme="minorBidi"/>
                <w:lang w:val="en-US"/>
              </w:rPr>
            </w:pPr>
            <w:r>
              <w:rPr>
                <w:rFonts w:asciiTheme="minorBidi" w:hAnsiTheme="minorBidi"/>
                <w:lang w:val="en-US"/>
              </w:rPr>
              <w:t>.195</w:t>
            </w:r>
          </w:p>
          <w:p w14:paraId="563076BF" w14:textId="77777777" w:rsidR="00582D08" w:rsidRPr="00F07616" w:rsidRDefault="00582D08" w:rsidP="00582D08">
            <w:pPr>
              <w:jc w:val="right"/>
              <w:rPr>
                <w:rFonts w:asciiTheme="minorBidi" w:hAnsiTheme="minorBidi"/>
                <w:lang w:val="en-US"/>
              </w:rPr>
            </w:pPr>
            <w:r>
              <w:rPr>
                <w:rFonts w:asciiTheme="minorBidi" w:hAnsiTheme="minorBidi"/>
                <w:lang w:val="en-US"/>
              </w:rPr>
              <w:t>-.162</w:t>
            </w:r>
          </w:p>
        </w:tc>
        <w:tc>
          <w:tcPr>
            <w:tcW w:w="1271" w:type="dxa"/>
          </w:tcPr>
          <w:p w14:paraId="1C4866E3" w14:textId="77777777" w:rsidR="00582D08" w:rsidRPr="00F07616" w:rsidRDefault="00582D08" w:rsidP="00582D08">
            <w:pPr>
              <w:jc w:val="right"/>
              <w:rPr>
                <w:rFonts w:asciiTheme="minorBidi" w:hAnsiTheme="minorBidi"/>
                <w:lang w:val="en-US"/>
              </w:rPr>
            </w:pPr>
            <w:r w:rsidRPr="00F07616">
              <w:rPr>
                <w:rFonts w:asciiTheme="minorBidi" w:hAnsiTheme="minorBidi"/>
                <w:lang w:val="en-US"/>
              </w:rPr>
              <w:t>.</w:t>
            </w:r>
            <w:r>
              <w:rPr>
                <w:rFonts w:asciiTheme="minorBidi" w:hAnsiTheme="minorBidi"/>
                <w:lang w:val="en-US"/>
              </w:rPr>
              <w:t>308</w:t>
            </w:r>
          </w:p>
          <w:p w14:paraId="209FE2B7" w14:textId="77777777" w:rsidR="00582D08" w:rsidRPr="00F07616" w:rsidRDefault="00582D08" w:rsidP="00582D08">
            <w:pPr>
              <w:jc w:val="right"/>
              <w:rPr>
                <w:rFonts w:asciiTheme="minorBidi" w:hAnsiTheme="minorBidi"/>
                <w:lang w:val="en-US"/>
              </w:rPr>
            </w:pPr>
            <w:r w:rsidRPr="00F07616">
              <w:rPr>
                <w:rFonts w:asciiTheme="minorBidi" w:hAnsiTheme="minorBidi"/>
                <w:lang w:val="en-US"/>
              </w:rPr>
              <w:t>.0</w:t>
            </w:r>
            <w:r>
              <w:rPr>
                <w:rFonts w:asciiTheme="minorBidi" w:hAnsiTheme="minorBidi"/>
                <w:lang w:val="en-US"/>
              </w:rPr>
              <w:t>92</w:t>
            </w:r>
          </w:p>
          <w:p w14:paraId="30C94E90" w14:textId="77777777" w:rsidR="00582D08" w:rsidRDefault="00582D08" w:rsidP="00582D08">
            <w:pPr>
              <w:jc w:val="right"/>
              <w:rPr>
                <w:rFonts w:asciiTheme="minorBidi" w:hAnsiTheme="minorBidi"/>
                <w:lang w:val="en-US"/>
              </w:rPr>
            </w:pPr>
            <w:r w:rsidRPr="00F07616">
              <w:rPr>
                <w:rFonts w:asciiTheme="minorBidi" w:hAnsiTheme="minorBidi"/>
                <w:lang w:val="en-US"/>
              </w:rPr>
              <w:t>.</w:t>
            </w:r>
            <w:r>
              <w:rPr>
                <w:rFonts w:asciiTheme="minorBidi" w:hAnsiTheme="minorBidi"/>
                <w:lang w:val="en-US"/>
              </w:rPr>
              <w:t>111</w:t>
            </w:r>
          </w:p>
          <w:p w14:paraId="35D7BA1D" w14:textId="77777777" w:rsidR="00582D08" w:rsidRDefault="00582D08" w:rsidP="00582D08">
            <w:pPr>
              <w:jc w:val="right"/>
              <w:rPr>
                <w:rFonts w:asciiTheme="minorBidi" w:hAnsiTheme="minorBidi"/>
                <w:lang w:val="en-US"/>
              </w:rPr>
            </w:pPr>
            <w:r>
              <w:rPr>
                <w:rFonts w:asciiTheme="minorBidi" w:hAnsiTheme="minorBidi"/>
                <w:lang w:val="en-US"/>
              </w:rPr>
              <w:t>.079</w:t>
            </w:r>
          </w:p>
          <w:p w14:paraId="300BAF2C" w14:textId="77777777" w:rsidR="00582D08" w:rsidRPr="00F07616" w:rsidRDefault="00582D08" w:rsidP="00582D08">
            <w:pPr>
              <w:jc w:val="right"/>
              <w:rPr>
                <w:rFonts w:asciiTheme="minorBidi" w:hAnsiTheme="minorBidi"/>
                <w:lang w:val="en-US"/>
              </w:rPr>
            </w:pPr>
            <w:r>
              <w:rPr>
                <w:rFonts w:asciiTheme="minorBidi" w:hAnsiTheme="minorBidi"/>
                <w:lang w:val="en-US"/>
              </w:rPr>
              <w:t>.094</w:t>
            </w:r>
          </w:p>
        </w:tc>
        <w:tc>
          <w:tcPr>
            <w:tcW w:w="1271" w:type="dxa"/>
          </w:tcPr>
          <w:p w14:paraId="4B4BED25" w14:textId="77777777" w:rsidR="00582D08" w:rsidRPr="00F07616" w:rsidRDefault="00582D08" w:rsidP="00582D08">
            <w:pPr>
              <w:jc w:val="right"/>
              <w:rPr>
                <w:rFonts w:asciiTheme="minorBidi" w:hAnsiTheme="minorBidi"/>
                <w:lang w:val="en-US"/>
              </w:rPr>
            </w:pPr>
          </w:p>
          <w:p w14:paraId="3AD58D31" w14:textId="77777777" w:rsidR="00582D08" w:rsidRPr="00F07616" w:rsidRDefault="00582D08" w:rsidP="00582D08">
            <w:pPr>
              <w:jc w:val="right"/>
              <w:rPr>
                <w:rFonts w:asciiTheme="minorBidi" w:hAnsiTheme="minorBidi"/>
                <w:lang w:val="en-US"/>
              </w:rPr>
            </w:pPr>
            <w:r w:rsidRPr="00F07616">
              <w:rPr>
                <w:rFonts w:asciiTheme="minorBidi" w:hAnsiTheme="minorBidi"/>
                <w:lang w:val="en-US"/>
              </w:rPr>
              <w:t>.</w:t>
            </w:r>
            <w:r>
              <w:rPr>
                <w:rFonts w:asciiTheme="minorBidi" w:hAnsiTheme="minorBidi"/>
                <w:lang w:val="en-US"/>
              </w:rPr>
              <w:t>505</w:t>
            </w:r>
          </w:p>
          <w:p w14:paraId="2D966818" w14:textId="77777777" w:rsidR="00582D08" w:rsidRDefault="00582D08" w:rsidP="00582D08">
            <w:pPr>
              <w:jc w:val="right"/>
              <w:rPr>
                <w:rFonts w:asciiTheme="minorBidi" w:hAnsiTheme="minorBidi"/>
                <w:lang w:val="en-US"/>
              </w:rPr>
            </w:pPr>
            <w:r w:rsidRPr="00F07616">
              <w:rPr>
                <w:rFonts w:asciiTheme="minorBidi" w:hAnsiTheme="minorBidi"/>
                <w:lang w:val="en-US"/>
              </w:rPr>
              <w:t>.0</w:t>
            </w:r>
            <w:r>
              <w:rPr>
                <w:rFonts w:asciiTheme="minorBidi" w:hAnsiTheme="minorBidi"/>
                <w:lang w:val="en-US"/>
              </w:rPr>
              <w:t>38</w:t>
            </w:r>
          </w:p>
          <w:p w14:paraId="7E242BA5" w14:textId="77777777" w:rsidR="00582D08" w:rsidRDefault="00582D08" w:rsidP="00582D08">
            <w:pPr>
              <w:jc w:val="right"/>
              <w:rPr>
                <w:rFonts w:asciiTheme="minorBidi" w:hAnsiTheme="minorBidi"/>
                <w:lang w:val="en-US"/>
              </w:rPr>
            </w:pPr>
            <w:r>
              <w:rPr>
                <w:rFonts w:asciiTheme="minorBidi" w:hAnsiTheme="minorBidi"/>
                <w:lang w:val="en-US"/>
              </w:rPr>
              <w:t>.142</w:t>
            </w:r>
          </w:p>
          <w:p w14:paraId="4CAB4B5B" w14:textId="77777777" w:rsidR="00582D08" w:rsidRPr="00F07616" w:rsidRDefault="00582D08" w:rsidP="00582D08">
            <w:pPr>
              <w:jc w:val="right"/>
              <w:rPr>
                <w:rFonts w:asciiTheme="minorBidi" w:hAnsiTheme="minorBidi"/>
                <w:lang w:val="en-US"/>
              </w:rPr>
            </w:pPr>
            <w:r>
              <w:rPr>
                <w:rFonts w:asciiTheme="minorBidi" w:hAnsiTheme="minorBidi"/>
                <w:lang w:val="en-US"/>
              </w:rPr>
              <w:t>.078</w:t>
            </w:r>
          </w:p>
        </w:tc>
        <w:tc>
          <w:tcPr>
            <w:tcW w:w="1271" w:type="dxa"/>
          </w:tcPr>
          <w:p w14:paraId="6276C9FB" w14:textId="77777777" w:rsidR="00582D08" w:rsidRDefault="00582D08" w:rsidP="00582D08">
            <w:pPr>
              <w:jc w:val="right"/>
              <w:rPr>
                <w:rFonts w:asciiTheme="minorBidi" w:hAnsiTheme="minorBidi"/>
                <w:lang w:val="en-US"/>
              </w:rPr>
            </w:pPr>
            <w:r>
              <w:rPr>
                <w:rFonts w:asciiTheme="minorBidi" w:hAnsiTheme="minorBidi"/>
                <w:lang w:val="en-US"/>
              </w:rPr>
              <w:t>3.602</w:t>
            </w:r>
          </w:p>
          <w:p w14:paraId="022F9FEB" w14:textId="77777777" w:rsidR="00582D08" w:rsidRDefault="00582D08" w:rsidP="00582D08">
            <w:pPr>
              <w:jc w:val="right"/>
              <w:rPr>
                <w:rFonts w:asciiTheme="minorBidi" w:hAnsiTheme="minorBidi"/>
                <w:lang w:val="en-US"/>
              </w:rPr>
            </w:pPr>
            <w:r>
              <w:rPr>
                <w:rFonts w:asciiTheme="minorBidi" w:hAnsiTheme="minorBidi"/>
                <w:lang w:val="en-US"/>
              </w:rPr>
              <w:t>6.930</w:t>
            </w:r>
          </w:p>
          <w:p w14:paraId="7816A5E7" w14:textId="77777777" w:rsidR="00582D08" w:rsidRDefault="00582D08" w:rsidP="00582D08">
            <w:pPr>
              <w:jc w:val="right"/>
              <w:rPr>
                <w:rFonts w:asciiTheme="minorBidi" w:hAnsiTheme="minorBidi"/>
                <w:lang w:val="en-US"/>
              </w:rPr>
            </w:pPr>
            <w:r>
              <w:rPr>
                <w:rFonts w:asciiTheme="minorBidi" w:hAnsiTheme="minorBidi"/>
                <w:lang w:val="en-US"/>
              </w:rPr>
              <w:t>.462</w:t>
            </w:r>
          </w:p>
          <w:p w14:paraId="17E77D38" w14:textId="77777777" w:rsidR="00582D08" w:rsidRDefault="00582D08" w:rsidP="00582D08">
            <w:pPr>
              <w:jc w:val="right"/>
              <w:rPr>
                <w:rFonts w:asciiTheme="minorBidi" w:hAnsiTheme="minorBidi"/>
                <w:lang w:val="en-US"/>
              </w:rPr>
            </w:pPr>
            <w:r>
              <w:rPr>
                <w:rFonts w:asciiTheme="minorBidi" w:hAnsiTheme="minorBidi"/>
                <w:lang w:val="en-US"/>
              </w:rPr>
              <w:t>2.458</w:t>
            </w:r>
          </w:p>
          <w:p w14:paraId="26BB7FEC" w14:textId="77777777" w:rsidR="00582D08" w:rsidRPr="00F07616" w:rsidRDefault="00582D08" w:rsidP="00582D08">
            <w:pPr>
              <w:jc w:val="right"/>
              <w:rPr>
                <w:rFonts w:asciiTheme="minorBidi" w:hAnsiTheme="minorBidi"/>
                <w:lang w:val="en-US"/>
              </w:rPr>
            </w:pPr>
            <w:r>
              <w:rPr>
                <w:rFonts w:asciiTheme="minorBidi" w:hAnsiTheme="minorBidi"/>
                <w:lang w:val="en-US"/>
              </w:rPr>
              <w:t>-1.731</w:t>
            </w:r>
          </w:p>
        </w:tc>
        <w:tc>
          <w:tcPr>
            <w:tcW w:w="1271" w:type="dxa"/>
          </w:tcPr>
          <w:p w14:paraId="02274B84" w14:textId="77777777" w:rsidR="00582D08" w:rsidRPr="00F07616" w:rsidRDefault="00582D08" w:rsidP="00582D08">
            <w:pPr>
              <w:jc w:val="right"/>
              <w:rPr>
                <w:rFonts w:asciiTheme="minorBidi" w:hAnsiTheme="minorBidi"/>
                <w:lang w:val="en-US"/>
              </w:rPr>
            </w:pPr>
            <w:r w:rsidRPr="00F07616">
              <w:rPr>
                <w:rFonts w:asciiTheme="minorBidi" w:hAnsiTheme="minorBidi"/>
                <w:lang w:val="en-US"/>
              </w:rPr>
              <w:t>.000</w:t>
            </w:r>
          </w:p>
          <w:p w14:paraId="3888C512" w14:textId="77777777" w:rsidR="00582D08" w:rsidRPr="00F07616" w:rsidRDefault="00582D08" w:rsidP="00582D08">
            <w:pPr>
              <w:jc w:val="right"/>
              <w:rPr>
                <w:rFonts w:asciiTheme="minorBidi" w:hAnsiTheme="minorBidi"/>
                <w:lang w:val="en-US"/>
              </w:rPr>
            </w:pPr>
            <w:r w:rsidRPr="00F07616">
              <w:rPr>
                <w:rFonts w:asciiTheme="minorBidi" w:hAnsiTheme="minorBidi"/>
                <w:lang w:val="en-US"/>
              </w:rPr>
              <w:t>.000</w:t>
            </w:r>
          </w:p>
          <w:p w14:paraId="71FD0D45" w14:textId="77777777" w:rsidR="00582D08" w:rsidRDefault="00582D08" w:rsidP="00582D08">
            <w:pPr>
              <w:jc w:val="right"/>
              <w:rPr>
                <w:rFonts w:asciiTheme="minorBidi" w:hAnsiTheme="minorBidi"/>
                <w:lang w:val="en-US"/>
              </w:rPr>
            </w:pPr>
            <w:r w:rsidRPr="00F07616">
              <w:rPr>
                <w:rFonts w:asciiTheme="minorBidi" w:hAnsiTheme="minorBidi"/>
                <w:lang w:val="en-US"/>
              </w:rPr>
              <w:t>.</w:t>
            </w:r>
            <w:r>
              <w:rPr>
                <w:rFonts w:asciiTheme="minorBidi" w:hAnsiTheme="minorBidi"/>
                <w:lang w:val="en-US"/>
              </w:rPr>
              <w:t>644</w:t>
            </w:r>
          </w:p>
          <w:p w14:paraId="13F2F6B9" w14:textId="77777777" w:rsidR="00582D08" w:rsidRDefault="00582D08" w:rsidP="00582D08">
            <w:pPr>
              <w:jc w:val="right"/>
              <w:rPr>
                <w:rFonts w:asciiTheme="minorBidi" w:hAnsiTheme="minorBidi"/>
                <w:lang w:val="en-US"/>
              </w:rPr>
            </w:pPr>
            <w:r>
              <w:rPr>
                <w:rFonts w:asciiTheme="minorBidi" w:hAnsiTheme="minorBidi"/>
                <w:lang w:val="en-US"/>
              </w:rPr>
              <w:t>.015</w:t>
            </w:r>
          </w:p>
          <w:p w14:paraId="6AEFC4FC" w14:textId="77777777" w:rsidR="00582D08" w:rsidRPr="00F07616" w:rsidRDefault="00582D08" w:rsidP="00582D08">
            <w:pPr>
              <w:jc w:val="right"/>
              <w:rPr>
                <w:rFonts w:asciiTheme="minorBidi" w:hAnsiTheme="minorBidi"/>
                <w:lang w:val="en-US"/>
              </w:rPr>
            </w:pPr>
            <w:r>
              <w:rPr>
                <w:rFonts w:asciiTheme="minorBidi" w:hAnsiTheme="minorBidi"/>
                <w:lang w:val="en-US"/>
              </w:rPr>
              <w:t>.085</w:t>
            </w:r>
          </w:p>
        </w:tc>
      </w:tr>
    </w:tbl>
    <w:p w14:paraId="3B6773BC" w14:textId="77777777" w:rsidR="00582D08" w:rsidRPr="00A5369C" w:rsidRDefault="00582D08" w:rsidP="00582D08">
      <w:pPr>
        <w:numPr>
          <w:ilvl w:val="0"/>
          <w:numId w:val="33"/>
        </w:numPr>
        <w:autoSpaceDE w:val="0"/>
        <w:autoSpaceDN w:val="0"/>
        <w:adjustRightInd w:val="0"/>
        <w:spacing w:after="0" w:line="360" w:lineRule="auto"/>
        <w:contextualSpacing/>
        <w:jc w:val="both"/>
        <w:rPr>
          <w:rFonts w:asciiTheme="minorBidi" w:hAnsiTheme="minorBidi"/>
        </w:rPr>
      </w:pPr>
      <w:r w:rsidRPr="00F07616">
        <w:rPr>
          <w:rFonts w:asciiTheme="minorBidi" w:hAnsiTheme="minorBidi"/>
        </w:rPr>
        <w:t>Dependent Variable: Job Hopping Behaviour</w:t>
      </w:r>
    </w:p>
    <w:p w14:paraId="0ACFD95A" w14:textId="77777777" w:rsidR="00582D08" w:rsidRDefault="00582D08" w:rsidP="00582D08">
      <w:pPr>
        <w:spacing w:before="240" w:line="360" w:lineRule="auto"/>
        <w:ind w:right="60"/>
        <w:jc w:val="both"/>
        <w:rPr>
          <w:rFonts w:ascii="Arial" w:eastAsia="Microsoft YaHei" w:hAnsi="Arial" w:cs="Arial"/>
          <w:color w:val="000000" w:themeColor="text1"/>
          <w:sz w:val="24"/>
          <w:szCs w:val="24"/>
          <w:lang w:val="en-US"/>
        </w:rPr>
      </w:pPr>
      <w:r>
        <w:rPr>
          <w:rFonts w:ascii="Arial" w:eastAsia="Microsoft YaHei" w:hAnsi="Arial" w:cs="Arial"/>
          <w:color w:val="000000" w:themeColor="text1"/>
          <w:sz w:val="24"/>
          <w:szCs w:val="24"/>
          <w:lang w:val="en-US"/>
        </w:rPr>
        <w:t>Based on the table above, the beta coefficients of income level and working condition has been weaken in the hierarchical regression test compared to multiple regression test. Hierarchical regression test is including the gender as the moderator. The income level beta coefficient has been weakened from .514 to .505. However, because it is still relatively high beta coefficient, therefore the significant level still high. On the other hand, for the working condition the beta coefficient originally from 0.149, with the moderator, value has weakened to 0.142. Although this means that moderating variable weaken the relationship that shows some influence in gender, but it is not sufficiently significant to make the gender as the moderator. Therefore, the significant level of gender is only 0.085 which is more than 0.05. However, for the job satisfaction, the beta coefficient remains unchanged which means gender does not show any influence. So, the situation is very clear that gender also does not influence the job satisfaction.</w:t>
      </w:r>
    </w:p>
    <w:p w14:paraId="62D2144E" w14:textId="77777777" w:rsidR="00582D08" w:rsidRDefault="00582D08" w:rsidP="00582D08">
      <w:pPr>
        <w:spacing w:before="240" w:line="360" w:lineRule="auto"/>
        <w:ind w:right="60"/>
        <w:jc w:val="both"/>
        <w:rPr>
          <w:rFonts w:ascii="Arial" w:eastAsia="Microsoft YaHei" w:hAnsi="Arial" w:cs="Arial"/>
          <w:color w:val="000000" w:themeColor="text1"/>
          <w:sz w:val="24"/>
          <w:szCs w:val="24"/>
          <w:lang w:val="en-US"/>
        </w:rPr>
      </w:pPr>
      <w:r>
        <w:rPr>
          <w:rFonts w:ascii="Arial" w:eastAsia="Microsoft YaHei" w:hAnsi="Arial" w:cs="Arial"/>
          <w:color w:val="000000" w:themeColor="text1"/>
          <w:sz w:val="24"/>
          <w:szCs w:val="24"/>
          <w:lang w:val="en-US"/>
        </w:rPr>
        <w:t xml:space="preserve">The data as above is the result of hierarchical multiple regression. Based on </w:t>
      </w:r>
      <w:r w:rsidRPr="00C60BE0">
        <w:rPr>
          <w:rFonts w:ascii="Arial" w:eastAsia="Microsoft YaHei" w:hAnsi="Arial" w:cs="Arial"/>
          <w:color w:val="000000" w:themeColor="text1"/>
          <w:sz w:val="24"/>
          <w:szCs w:val="24"/>
          <w:lang w:val="en-US"/>
        </w:rPr>
        <w:t>Ryu and Han</w:t>
      </w:r>
      <w:r>
        <w:rPr>
          <w:rFonts w:ascii="Arial" w:eastAsia="Microsoft YaHei" w:hAnsi="Arial" w:cs="Arial"/>
          <w:color w:val="000000" w:themeColor="text1"/>
          <w:sz w:val="24"/>
          <w:szCs w:val="24"/>
          <w:lang w:val="en-US"/>
        </w:rPr>
        <w:t xml:space="preserve"> (</w:t>
      </w:r>
      <w:r w:rsidRPr="00C60BE0">
        <w:rPr>
          <w:rFonts w:ascii="Arial" w:eastAsia="Microsoft YaHei" w:hAnsi="Arial" w:cs="Arial"/>
          <w:color w:val="000000" w:themeColor="text1"/>
          <w:sz w:val="24"/>
          <w:szCs w:val="24"/>
          <w:lang w:val="en-US"/>
        </w:rPr>
        <w:t>2010)</w:t>
      </w:r>
      <w:r>
        <w:rPr>
          <w:rFonts w:ascii="Arial" w:eastAsia="Microsoft YaHei" w:hAnsi="Arial" w:cs="Arial"/>
          <w:color w:val="000000" w:themeColor="text1"/>
          <w:sz w:val="24"/>
          <w:szCs w:val="24"/>
          <w:lang w:val="en-US"/>
        </w:rPr>
        <w:t xml:space="preserve">, the researcher can run either the hierarchical linear or multiple regression in the research. The hierarchical multiple regression being used in the research as the result of the analysis able to be compared with the results of the previous analysis which is multiple regression analysis </w:t>
      </w:r>
      <w:r w:rsidRPr="00C60BE0">
        <w:rPr>
          <w:rFonts w:ascii="Arial" w:eastAsia="Microsoft YaHei" w:hAnsi="Arial" w:cs="Arial"/>
          <w:color w:val="000000" w:themeColor="text1"/>
          <w:sz w:val="24"/>
          <w:szCs w:val="24"/>
          <w:lang w:val="en-US"/>
        </w:rPr>
        <w:t>(Kim, 2016)</w:t>
      </w:r>
      <w:r>
        <w:rPr>
          <w:rFonts w:ascii="Arial" w:eastAsia="Microsoft YaHei" w:hAnsi="Arial" w:cs="Arial"/>
          <w:color w:val="000000" w:themeColor="text1"/>
          <w:sz w:val="24"/>
          <w:szCs w:val="24"/>
          <w:lang w:val="en-US"/>
        </w:rPr>
        <w:t xml:space="preserve">. The analysis able to show either the added variable which is gender have influences to other independent variables towards the dependent </w:t>
      </w:r>
      <w:r>
        <w:rPr>
          <w:rFonts w:ascii="Arial" w:eastAsia="Microsoft YaHei" w:hAnsi="Arial" w:cs="Arial"/>
          <w:color w:val="000000" w:themeColor="text1"/>
          <w:sz w:val="24"/>
          <w:szCs w:val="24"/>
          <w:lang w:val="en-US"/>
        </w:rPr>
        <w:lastRenderedPageBreak/>
        <w:t xml:space="preserve">variable in the research. Therefore, there is no need to run separate hierarchical regression. </w:t>
      </w:r>
    </w:p>
    <w:p w14:paraId="3061E089" w14:textId="5A1B2257" w:rsidR="00582D08" w:rsidRPr="00CA07CF" w:rsidRDefault="00582D08" w:rsidP="00582D08">
      <w:pPr>
        <w:pStyle w:val="Heading1"/>
        <w:jc w:val="both"/>
        <w:rPr>
          <w:rFonts w:ascii="Arial" w:hAnsi="Arial" w:cs="Arial"/>
          <w:b/>
          <w:sz w:val="24"/>
          <w:szCs w:val="24"/>
          <w:lang w:val="en-US"/>
        </w:rPr>
      </w:pPr>
      <w:bookmarkStart w:id="254" w:name="_Toc521373177"/>
      <w:bookmarkStart w:id="255" w:name="_Toc522369891"/>
      <w:r w:rsidRPr="00CA07CF">
        <w:rPr>
          <w:rFonts w:ascii="Arial" w:hAnsi="Arial" w:cs="Arial"/>
          <w:b/>
          <w:color w:val="auto"/>
          <w:sz w:val="24"/>
          <w:szCs w:val="24"/>
          <w:lang w:val="en-US"/>
        </w:rPr>
        <w:t>4.5 SUMMARY OF FINDINGS</w:t>
      </w:r>
      <w:bookmarkEnd w:id="254"/>
      <w:bookmarkEnd w:id="255"/>
    </w:p>
    <w:p w14:paraId="35EFA656" w14:textId="77777777" w:rsidR="00582D08" w:rsidRPr="00CA07CF" w:rsidRDefault="00582D08" w:rsidP="00582D08">
      <w:pPr>
        <w:pStyle w:val="Heading1"/>
        <w:spacing w:line="360" w:lineRule="auto"/>
        <w:jc w:val="both"/>
        <w:rPr>
          <w:rFonts w:ascii="Arial" w:hAnsi="Arial" w:cs="Arial"/>
          <w:b/>
          <w:color w:val="auto"/>
          <w:sz w:val="24"/>
          <w:szCs w:val="24"/>
          <w:lang w:val="en-US"/>
        </w:rPr>
      </w:pPr>
      <w:bookmarkStart w:id="256" w:name="_Toc521373178"/>
      <w:bookmarkStart w:id="257" w:name="_Toc522369892"/>
      <w:r w:rsidRPr="00CA07CF">
        <w:rPr>
          <w:rFonts w:ascii="Arial" w:hAnsi="Arial" w:cs="Arial"/>
          <w:b/>
          <w:color w:val="auto"/>
          <w:sz w:val="24"/>
          <w:szCs w:val="24"/>
          <w:lang w:val="en-US"/>
        </w:rPr>
        <w:t>4.5.1 Hypotheses Summary</w:t>
      </w:r>
      <w:bookmarkEnd w:id="256"/>
      <w:bookmarkEnd w:id="257"/>
    </w:p>
    <w:p w14:paraId="45CCFE6B" w14:textId="77777777" w:rsidR="00582D08" w:rsidRPr="00C14F4A" w:rsidRDefault="00582D08" w:rsidP="00582D08">
      <w:pPr>
        <w:spacing w:line="360" w:lineRule="auto"/>
        <w:jc w:val="both"/>
        <w:rPr>
          <w:rFonts w:asciiTheme="minorBidi" w:hAnsiTheme="minorBidi"/>
          <w:sz w:val="24"/>
          <w:szCs w:val="24"/>
          <w:lang w:val="en-US"/>
        </w:rPr>
      </w:pPr>
      <w:r w:rsidRPr="00F07616">
        <w:rPr>
          <w:rFonts w:asciiTheme="minorBidi" w:hAnsiTheme="minorBidi"/>
          <w:sz w:val="24"/>
          <w:szCs w:val="24"/>
          <w:lang w:val="en-US"/>
        </w:rPr>
        <w:t>As shown in the hypothesis test results, two independent variables of this study are supported which are income level and work condition, while job satisfaction and gender are not supported. The hypotheses are summarized in the table below.</w:t>
      </w:r>
    </w:p>
    <w:p w14:paraId="64492C28" w14:textId="77777777" w:rsidR="00582D08" w:rsidRPr="00C14F4A" w:rsidRDefault="00582D08" w:rsidP="00582D08">
      <w:pPr>
        <w:autoSpaceDE w:val="0"/>
        <w:autoSpaceDN w:val="0"/>
        <w:adjustRightInd w:val="0"/>
        <w:spacing w:after="0" w:line="240" w:lineRule="auto"/>
        <w:contextualSpacing/>
        <w:rPr>
          <w:rFonts w:asciiTheme="minorBidi" w:hAnsiTheme="minorBidi"/>
          <w:b/>
          <w:bCs/>
          <w:color w:val="000000"/>
          <w:vertAlign w:val="superscript"/>
        </w:rPr>
      </w:pPr>
    </w:p>
    <w:p w14:paraId="662FD9D7" w14:textId="77777777" w:rsidR="00582D08" w:rsidRPr="00C14F4A" w:rsidRDefault="00582D08" w:rsidP="00582D08">
      <w:pPr>
        <w:pStyle w:val="Caption"/>
        <w:keepNext/>
        <w:spacing w:after="0"/>
        <w:jc w:val="center"/>
        <w:rPr>
          <w:rFonts w:ascii="Arial" w:hAnsi="Arial" w:cs="Arial"/>
          <w:b/>
          <w:i w:val="0"/>
          <w:color w:val="auto"/>
          <w:sz w:val="22"/>
          <w:szCs w:val="22"/>
        </w:rPr>
      </w:pPr>
      <w:bookmarkStart w:id="258" w:name="_Toc521409459"/>
      <w:bookmarkStart w:id="259" w:name="_Toc522369376"/>
      <w:r w:rsidRPr="00C14F4A">
        <w:rPr>
          <w:rFonts w:ascii="Arial" w:hAnsi="Arial" w:cs="Arial"/>
          <w:b/>
          <w:i w:val="0"/>
          <w:color w:val="auto"/>
          <w:sz w:val="22"/>
          <w:szCs w:val="22"/>
        </w:rPr>
        <w:t xml:space="preserve">Table </w:t>
      </w:r>
      <w:r w:rsidRPr="00C14F4A">
        <w:rPr>
          <w:rFonts w:ascii="Arial" w:hAnsi="Arial" w:cs="Arial"/>
          <w:b/>
          <w:i w:val="0"/>
          <w:color w:val="auto"/>
          <w:sz w:val="22"/>
          <w:szCs w:val="22"/>
        </w:rPr>
        <w:fldChar w:fldCharType="begin"/>
      </w:r>
      <w:r w:rsidRPr="00C14F4A">
        <w:rPr>
          <w:rFonts w:ascii="Arial" w:hAnsi="Arial" w:cs="Arial"/>
          <w:b/>
          <w:i w:val="0"/>
          <w:color w:val="auto"/>
          <w:sz w:val="22"/>
          <w:szCs w:val="22"/>
        </w:rPr>
        <w:instrText xml:space="preserve"> SEQ Table \* ARABIC </w:instrText>
      </w:r>
      <w:r w:rsidRPr="00C14F4A">
        <w:rPr>
          <w:rFonts w:ascii="Arial" w:hAnsi="Arial" w:cs="Arial"/>
          <w:b/>
          <w:i w:val="0"/>
          <w:color w:val="auto"/>
          <w:sz w:val="22"/>
          <w:szCs w:val="22"/>
        </w:rPr>
        <w:fldChar w:fldCharType="separate"/>
      </w:r>
      <w:r w:rsidRPr="00C14F4A">
        <w:rPr>
          <w:rFonts w:ascii="Arial" w:hAnsi="Arial" w:cs="Arial"/>
          <w:b/>
          <w:i w:val="0"/>
          <w:noProof/>
          <w:color w:val="auto"/>
          <w:sz w:val="22"/>
          <w:szCs w:val="22"/>
        </w:rPr>
        <w:t>39</w:t>
      </w:r>
      <w:r w:rsidRPr="00C14F4A">
        <w:rPr>
          <w:rFonts w:ascii="Arial" w:hAnsi="Arial" w:cs="Arial"/>
          <w:b/>
          <w:i w:val="0"/>
          <w:color w:val="auto"/>
          <w:sz w:val="22"/>
          <w:szCs w:val="22"/>
        </w:rPr>
        <w:fldChar w:fldCharType="end"/>
      </w:r>
      <w:r w:rsidRPr="00C14F4A">
        <w:rPr>
          <w:rFonts w:ascii="Arial" w:hAnsi="Arial" w:cs="Arial"/>
          <w:b/>
          <w:bCs/>
          <w:i w:val="0"/>
          <w:color w:val="auto"/>
          <w:sz w:val="22"/>
          <w:szCs w:val="22"/>
        </w:rPr>
        <w:t>: Hypotheses Summary</w:t>
      </w:r>
      <w:bookmarkEnd w:id="258"/>
      <w:bookmarkEnd w:id="259"/>
    </w:p>
    <w:tbl>
      <w:tblPr>
        <w:tblStyle w:val="TableGrid1"/>
        <w:tblW w:w="0" w:type="auto"/>
        <w:tblLook w:val="04A0" w:firstRow="1" w:lastRow="0" w:firstColumn="1" w:lastColumn="0" w:noHBand="0" w:noVBand="1"/>
      </w:tblPr>
      <w:tblGrid>
        <w:gridCol w:w="4882"/>
        <w:gridCol w:w="1748"/>
        <w:gridCol w:w="1597"/>
      </w:tblGrid>
      <w:tr w:rsidR="00582D08" w:rsidRPr="00F07616" w14:paraId="53105331" w14:textId="77777777" w:rsidTr="00582D08">
        <w:tc>
          <w:tcPr>
            <w:tcW w:w="5524" w:type="dxa"/>
          </w:tcPr>
          <w:p w14:paraId="54C4E8BE" w14:textId="77777777" w:rsidR="00582D08" w:rsidRPr="00F07616" w:rsidRDefault="00582D08" w:rsidP="00582D08">
            <w:pPr>
              <w:rPr>
                <w:rFonts w:asciiTheme="minorBidi" w:hAnsiTheme="minorBidi"/>
                <w:lang w:val="en-US"/>
              </w:rPr>
            </w:pPr>
            <w:r w:rsidRPr="00F07616">
              <w:rPr>
                <w:rFonts w:asciiTheme="minorBidi" w:hAnsiTheme="minorBidi"/>
                <w:lang w:val="en-US"/>
              </w:rPr>
              <w:t>Hypotheses</w:t>
            </w:r>
          </w:p>
        </w:tc>
        <w:tc>
          <w:tcPr>
            <w:tcW w:w="1842" w:type="dxa"/>
          </w:tcPr>
          <w:p w14:paraId="2121A07C" w14:textId="77777777" w:rsidR="00582D08" w:rsidRPr="00F07616" w:rsidRDefault="00582D08" w:rsidP="00582D08">
            <w:pPr>
              <w:rPr>
                <w:rFonts w:asciiTheme="minorBidi" w:hAnsiTheme="minorBidi"/>
                <w:lang w:val="en-US"/>
              </w:rPr>
            </w:pPr>
            <w:r w:rsidRPr="00F07616">
              <w:rPr>
                <w:rFonts w:asciiTheme="minorBidi" w:hAnsiTheme="minorBidi"/>
                <w:lang w:val="en-US"/>
              </w:rPr>
              <w:t>Finding</w:t>
            </w:r>
          </w:p>
        </w:tc>
        <w:tc>
          <w:tcPr>
            <w:tcW w:w="1650" w:type="dxa"/>
          </w:tcPr>
          <w:p w14:paraId="22167842" w14:textId="77777777" w:rsidR="00582D08" w:rsidRPr="00F07616" w:rsidRDefault="00582D08" w:rsidP="00582D08">
            <w:pPr>
              <w:rPr>
                <w:rFonts w:asciiTheme="minorBidi" w:hAnsiTheme="minorBidi"/>
                <w:lang w:val="en-US"/>
              </w:rPr>
            </w:pPr>
            <w:r w:rsidRPr="00F07616">
              <w:rPr>
                <w:rFonts w:asciiTheme="minorBidi" w:hAnsiTheme="minorBidi"/>
                <w:lang w:val="en-US"/>
              </w:rPr>
              <w:t>Conclusion</w:t>
            </w:r>
          </w:p>
        </w:tc>
      </w:tr>
      <w:tr w:rsidR="00582D08" w:rsidRPr="00F07616" w14:paraId="5BE3F440" w14:textId="77777777" w:rsidTr="00582D08">
        <w:tc>
          <w:tcPr>
            <w:tcW w:w="5524" w:type="dxa"/>
          </w:tcPr>
          <w:p w14:paraId="34546920" w14:textId="77777777" w:rsidR="00582D08" w:rsidRPr="00F07616" w:rsidRDefault="00582D08" w:rsidP="00582D08">
            <w:pPr>
              <w:rPr>
                <w:rFonts w:asciiTheme="minorBidi" w:hAnsiTheme="minorBidi"/>
                <w:lang w:val="en-US"/>
              </w:rPr>
            </w:pPr>
            <w:r w:rsidRPr="00F07616">
              <w:rPr>
                <w:rFonts w:asciiTheme="minorBidi" w:hAnsiTheme="minorBidi"/>
                <w:lang w:val="en-US"/>
              </w:rPr>
              <w:t>H1: There is a relationship between income level and job-hopping behavior among generation Y in the retail industry of Malaysia.</w:t>
            </w:r>
          </w:p>
        </w:tc>
        <w:tc>
          <w:tcPr>
            <w:tcW w:w="1842" w:type="dxa"/>
          </w:tcPr>
          <w:p w14:paraId="2551C0CD" w14:textId="77777777" w:rsidR="00582D08" w:rsidRPr="00F07616" w:rsidRDefault="00582D08" w:rsidP="00582D08">
            <w:pPr>
              <w:rPr>
                <w:rFonts w:asciiTheme="minorBidi" w:hAnsiTheme="minorBidi"/>
                <w:lang w:val="en-US"/>
              </w:rPr>
            </w:pPr>
            <w:r w:rsidRPr="00F07616">
              <w:rPr>
                <w:rFonts w:asciiTheme="minorBidi" w:hAnsiTheme="minorBidi"/>
                <w:lang w:val="en-US"/>
              </w:rPr>
              <w:t>T-value = 7.055</w:t>
            </w:r>
          </w:p>
          <w:p w14:paraId="4C5E3996" w14:textId="77777777" w:rsidR="00582D08" w:rsidRPr="00F07616" w:rsidRDefault="00582D08" w:rsidP="00582D08">
            <w:pPr>
              <w:rPr>
                <w:rFonts w:asciiTheme="minorBidi" w:hAnsiTheme="minorBidi"/>
                <w:lang w:val="en-US"/>
              </w:rPr>
            </w:pPr>
            <w:r w:rsidRPr="00F07616">
              <w:rPr>
                <w:rFonts w:asciiTheme="minorBidi" w:hAnsiTheme="minorBidi"/>
                <w:lang w:val="en-US"/>
              </w:rPr>
              <w:t>P-value =0.000</w:t>
            </w:r>
          </w:p>
          <w:p w14:paraId="55D40369" w14:textId="77777777" w:rsidR="00582D08" w:rsidRPr="00F07616" w:rsidRDefault="00582D08" w:rsidP="00582D08">
            <w:pPr>
              <w:rPr>
                <w:rFonts w:asciiTheme="minorBidi" w:hAnsiTheme="minorBidi"/>
                <w:lang w:val="en-US"/>
              </w:rPr>
            </w:pPr>
            <w:r w:rsidRPr="00F07616">
              <w:rPr>
                <w:rFonts w:asciiTheme="minorBidi" w:hAnsiTheme="minorBidi"/>
                <w:lang w:val="en-US"/>
              </w:rPr>
              <w:t>Significant</w:t>
            </w:r>
          </w:p>
        </w:tc>
        <w:tc>
          <w:tcPr>
            <w:tcW w:w="1650" w:type="dxa"/>
          </w:tcPr>
          <w:p w14:paraId="4193BDC5" w14:textId="77777777" w:rsidR="00582D08" w:rsidRPr="00F07616" w:rsidRDefault="00582D08" w:rsidP="00582D08">
            <w:pPr>
              <w:rPr>
                <w:rFonts w:asciiTheme="minorBidi" w:hAnsiTheme="minorBidi"/>
                <w:lang w:val="en-US"/>
              </w:rPr>
            </w:pPr>
            <w:r w:rsidRPr="00F07616">
              <w:rPr>
                <w:rFonts w:asciiTheme="minorBidi" w:hAnsiTheme="minorBidi"/>
                <w:lang w:val="en-US"/>
              </w:rPr>
              <w:t>Supported</w:t>
            </w:r>
          </w:p>
        </w:tc>
      </w:tr>
      <w:tr w:rsidR="00582D08" w:rsidRPr="00F07616" w14:paraId="552670ED" w14:textId="77777777" w:rsidTr="00582D08">
        <w:tc>
          <w:tcPr>
            <w:tcW w:w="5524" w:type="dxa"/>
          </w:tcPr>
          <w:p w14:paraId="531E123E" w14:textId="77777777" w:rsidR="00582D08" w:rsidRPr="00F07616" w:rsidRDefault="00582D08" w:rsidP="00582D08">
            <w:pPr>
              <w:rPr>
                <w:rFonts w:asciiTheme="minorBidi" w:hAnsiTheme="minorBidi"/>
                <w:lang w:val="en-US"/>
              </w:rPr>
            </w:pPr>
            <w:r w:rsidRPr="00F07616">
              <w:rPr>
                <w:rFonts w:asciiTheme="minorBidi" w:hAnsiTheme="minorBidi"/>
                <w:lang w:val="en-US"/>
              </w:rPr>
              <w:t>H2: There is a relationship between job satisfaction and job-hopping behavior among generation Y in the retail industry of Malaysia.</w:t>
            </w:r>
          </w:p>
        </w:tc>
        <w:tc>
          <w:tcPr>
            <w:tcW w:w="1842" w:type="dxa"/>
          </w:tcPr>
          <w:p w14:paraId="43AEA9F1" w14:textId="77777777" w:rsidR="00582D08" w:rsidRPr="00F07616" w:rsidRDefault="00582D08" w:rsidP="00582D08">
            <w:pPr>
              <w:rPr>
                <w:rFonts w:asciiTheme="minorBidi" w:hAnsiTheme="minorBidi"/>
                <w:lang w:val="en-US"/>
              </w:rPr>
            </w:pPr>
            <w:r w:rsidRPr="00F07616">
              <w:rPr>
                <w:rFonts w:asciiTheme="minorBidi" w:hAnsiTheme="minorBidi"/>
                <w:lang w:val="en-US"/>
              </w:rPr>
              <w:t>T-value = .462</w:t>
            </w:r>
          </w:p>
          <w:p w14:paraId="1EBA5F17" w14:textId="77777777" w:rsidR="00582D08" w:rsidRPr="00F07616" w:rsidRDefault="00582D08" w:rsidP="00582D08">
            <w:pPr>
              <w:rPr>
                <w:rFonts w:asciiTheme="minorBidi" w:hAnsiTheme="minorBidi"/>
                <w:lang w:val="en-US"/>
              </w:rPr>
            </w:pPr>
            <w:r w:rsidRPr="00F07616">
              <w:rPr>
                <w:rFonts w:asciiTheme="minorBidi" w:hAnsiTheme="minorBidi"/>
                <w:lang w:val="en-US"/>
              </w:rPr>
              <w:t>P-value =.644</w:t>
            </w:r>
          </w:p>
          <w:p w14:paraId="6EDEB557" w14:textId="77777777" w:rsidR="00582D08" w:rsidRPr="00F07616" w:rsidRDefault="00582D08" w:rsidP="00582D08">
            <w:pPr>
              <w:rPr>
                <w:rFonts w:asciiTheme="minorBidi" w:hAnsiTheme="minorBidi"/>
                <w:lang w:val="en-US"/>
              </w:rPr>
            </w:pPr>
            <w:r w:rsidRPr="00F07616">
              <w:rPr>
                <w:rFonts w:asciiTheme="minorBidi" w:hAnsiTheme="minorBidi"/>
                <w:lang w:val="en-US"/>
              </w:rPr>
              <w:t>Not Significant</w:t>
            </w:r>
          </w:p>
        </w:tc>
        <w:tc>
          <w:tcPr>
            <w:tcW w:w="1650" w:type="dxa"/>
          </w:tcPr>
          <w:p w14:paraId="70DFCF73" w14:textId="77777777" w:rsidR="00582D08" w:rsidRPr="00F07616" w:rsidRDefault="00582D08" w:rsidP="00582D08">
            <w:pPr>
              <w:rPr>
                <w:rFonts w:asciiTheme="minorBidi" w:hAnsiTheme="minorBidi"/>
                <w:lang w:val="en-US"/>
              </w:rPr>
            </w:pPr>
            <w:r w:rsidRPr="00F07616">
              <w:rPr>
                <w:rFonts w:asciiTheme="minorBidi" w:hAnsiTheme="minorBidi"/>
                <w:lang w:val="en-US"/>
              </w:rPr>
              <w:t>Not Supported</w:t>
            </w:r>
          </w:p>
        </w:tc>
      </w:tr>
      <w:tr w:rsidR="00582D08" w:rsidRPr="00F07616" w14:paraId="19EEFF93" w14:textId="77777777" w:rsidTr="00582D08">
        <w:tc>
          <w:tcPr>
            <w:tcW w:w="5524" w:type="dxa"/>
          </w:tcPr>
          <w:p w14:paraId="3EC72191" w14:textId="77777777" w:rsidR="00582D08" w:rsidRPr="00F07616" w:rsidRDefault="00582D08" w:rsidP="00582D08">
            <w:pPr>
              <w:rPr>
                <w:rFonts w:asciiTheme="minorBidi" w:hAnsiTheme="minorBidi"/>
                <w:lang w:val="en-US"/>
              </w:rPr>
            </w:pPr>
            <w:r w:rsidRPr="00F07616">
              <w:rPr>
                <w:rFonts w:asciiTheme="minorBidi" w:hAnsiTheme="minorBidi"/>
                <w:lang w:val="en-US"/>
              </w:rPr>
              <w:t>H3: There is a relationship between work condition and job-hopping behavior among generation Y in the retail industry of Malaysia.</w:t>
            </w:r>
          </w:p>
        </w:tc>
        <w:tc>
          <w:tcPr>
            <w:tcW w:w="1842" w:type="dxa"/>
          </w:tcPr>
          <w:p w14:paraId="785F9FF9" w14:textId="77777777" w:rsidR="00582D08" w:rsidRPr="00F07616" w:rsidRDefault="00582D08" w:rsidP="00582D08">
            <w:pPr>
              <w:rPr>
                <w:rFonts w:asciiTheme="minorBidi" w:hAnsiTheme="minorBidi"/>
                <w:lang w:val="en-US"/>
              </w:rPr>
            </w:pPr>
            <w:r w:rsidRPr="00F07616">
              <w:rPr>
                <w:rFonts w:asciiTheme="minorBidi" w:hAnsiTheme="minorBidi"/>
                <w:lang w:val="en-US"/>
              </w:rPr>
              <w:t>T-value = 2.458</w:t>
            </w:r>
          </w:p>
          <w:p w14:paraId="07890DAB" w14:textId="77777777" w:rsidR="00582D08" w:rsidRPr="00F07616" w:rsidRDefault="00582D08" w:rsidP="00582D08">
            <w:pPr>
              <w:rPr>
                <w:rFonts w:asciiTheme="minorBidi" w:hAnsiTheme="minorBidi"/>
                <w:lang w:val="en-US"/>
              </w:rPr>
            </w:pPr>
            <w:r w:rsidRPr="00F07616">
              <w:rPr>
                <w:rFonts w:asciiTheme="minorBidi" w:hAnsiTheme="minorBidi"/>
                <w:lang w:val="en-US"/>
              </w:rPr>
              <w:t>P-value =0.015</w:t>
            </w:r>
          </w:p>
          <w:p w14:paraId="2FDE167D" w14:textId="77777777" w:rsidR="00582D08" w:rsidRPr="00F07616" w:rsidRDefault="00582D08" w:rsidP="00582D08">
            <w:pPr>
              <w:rPr>
                <w:rFonts w:asciiTheme="minorBidi" w:hAnsiTheme="minorBidi"/>
                <w:lang w:val="en-US"/>
              </w:rPr>
            </w:pPr>
            <w:r w:rsidRPr="00F07616">
              <w:rPr>
                <w:rFonts w:asciiTheme="minorBidi" w:hAnsiTheme="minorBidi"/>
                <w:lang w:val="en-US"/>
              </w:rPr>
              <w:t>Significant</w:t>
            </w:r>
          </w:p>
        </w:tc>
        <w:tc>
          <w:tcPr>
            <w:tcW w:w="1650" w:type="dxa"/>
          </w:tcPr>
          <w:p w14:paraId="76118A2E" w14:textId="77777777" w:rsidR="00582D08" w:rsidRPr="00F07616" w:rsidRDefault="00582D08" w:rsidP="00582D08">
            <w:pPr>
              <w:rPr>
                <w:rFonts w:asciiTheme="minorBidi" w:hAnsiTheme="minorBidi"/>
                <w:lang w:val="en-US"/>
              </w:rPr>
            </w:pPr>
            <w:r w:rsidRPr="00F07616">
              <w:rPr>
                <w:rFonts w:asciiTheme="minorBidi" w:hAnsiTheme="minorBidi"/>
                <w:lang w:val="en-US"/>
              </w:rPr>
              <w:t>Weakly Supported</w:t>
            </w:r>
          </w:p>
        </w:tc>
      </w:tr>
      <w:tr w:rsidR="00582D08" w:rsidRPr="00F07616" w14:paraId="43097705" w14:textId="77777777" w:rsidTr="00582D08">
        <w:tc>
          <w:tcPr>
            <w:tcW w:w="5524" w:type="dxa"/>
          </w:tcPr>
          <w:p w14:paraId="00CF5D6F" w14:textId="77777777" w:rsidR="00582D08" w:rsidRPr="00F07616" w:rsidRDefault="00582D08" w:rsidP="00582D08">
            <w:pPr>
              <w:rPr>
                <w:rFonts w:asciiTheme="minorBidi" w:hAnsiTheme="minorBidi"/>
                <w:lang w:val="en-US"/>
              </w:rPr>
            </w:pPr>
            <w:r w:rsidRPr="00F07616">
              <w:rPr>
                <w:rFonts w:asciiTheme="minorBidi" w:hAnsiTheme="minorBidi"/>
                <w:lang w:val="en-US"/>
              </w:rPr>
              <w:t>H4: Gender has moderating influence on the work condition, income level, and job satisfaction with job hopping behavior among generation Y in the retail industry of Malaysia.</w:t>
            </w:r>
          </w:p>
        </w:tc>
        <w:tc>
          <w:tcPr>
            <w:tcW w:w="1842" w:type="dxa"/>
          </w:tcPr>
          <w:p w14:paraId="2E401330" w14:textId="77777777" w:rsidR="00582D08" w:rsidRPr="00F07616" w:rsidRDefault="00582D08" w:rsidP="00582D08">
            <w:pPr>
              <w:rPr>
                <w:rFonts w:asciiTheme="minorBidi" w:hAnsiTheme="minorBidi"/>
                <w:lang w:val="en-US"/>
              </w:rPr>
            </w:pPr>
            <w:r w:rsidRPr="00F07616">
              <w:rPr>
                <w:rFonts w:asciiTheme="minorBidi" w:hAnsiTheme="minorBidi"/>
                <w:lang w:val="en-US"/>
              </w:rPr>
              <w:t>T-value = -1.731</w:t>
            </w:r>
          </w:p>
          <w:p w14:paraId="6B2CE430" w14:textId="77777777" w:rsidR="00582D08" w:rsidRPr="00F07616" w:rsidRDefault="00582D08" w:rsidP="00582D08">
            <w:pPr>
              <w:rPr>
                <w:rFonts w:asciiTheme="minorBidi" w:hAnsiTheme="minorBidi"/>
                <w:lang w:val="en-US"/>
              </w:rPr>
            </w:pPr>
            <w:r w:rsidRPr="00F07616">
              <w:rPr>
                <w:rFonts w:asciiTheme="minorBidi" w:hAnsiTheme="minorBidi"/>
                <w:lang w:val="en-US"/>
              </w:rPr>
              <w:t>P-value =0.085</w:t>
            </w:r>
          </w:p>
          <w:p w14:paraId="343B0348" w14:textId="77777777" w:rsidR="00582D08" w:rsidRPr="00F07616" w:rsidRDefault="00582D08" w:rsidP="00582D08">
            <w:pPr>
              <w:rPr>
                <w:rFonts w:asciiTheme="minorBidi" w:hAnsiTheme="minorBidi"/>
                <w:lang w:val="en-US"/>
              </w:rPr>
            </w:pPr>
            <w:r w:rsidRPr="00F07616">
              <w:rPr>
                <w:rFonts w:asciiTheme="minorBidi" w:hAnsiTheme="minorBidi"/>
                <w:lang w:val="en-US"/>
              </w:rPr>
              <w:t>Not Significant</w:t>
            </w:r>
          </w:p>
        </w:tc>
        <w:tc>
          <w:tcPr>
            <w:tcW w:w="1650" w:type="dxa"/>
          </w:tcPr>
          <w:p w14:paraId="56F9AA5C" w14:textId="77777777" w:rsidR="00582D08" w:rsidRPr="00F07616" w:rsidRDefault="00582D08" w:rsidP="00582D08">
            <w:pPr>
              <w:rPr>
                <w:rFonts w:asciiTheme="minorBidi" w:hAnsiTheme="minorBidi"/>
                <w:lang w:val="en-US"/>
              </w:rPr>
            </w:pPr>
            <w:r w:rsidRPr="00F07616">
              <w:rPr>
                <w:rFonts w:asciiTheme="minorBidi" w:hAnsiTheme="minorBidi"/>
                <w:lang w:val="en-US"/>
              </w:rPr>
              <w:t>Not Supported</w:t>
            </w:r>
          </w:p>
        </w:tc>
      </w:tr>
    </w:tbl>
    <w:p w14:paraId="5D27CE5C" w14:textId="77777777" w:rsidR="00582D08" w:rsidRPr="00F07616" w:rsidRDefault="00582D08" w:rsidP="00582D08">
      <w:pPr>
        <w:rPr>
          <w:rFonts w:asciiTheme="minorBidi" w:hAnsiTheme="minorBidi"/>
          <w:b/>
          <w:bCs/>
          <w:sz w:val="24"/>
          <w:szCs w:val="24"/>
          <w:lang w:val="en-US"/>
        </w:rPr>
      </w:pPr>
    </w:p>
    <w:p w14:paraId="5B248D91" w14:textId="77777777" w:rsidR="00582D08" w:rsidRPr="00CA07CF" w:rsidRDefault="00582D08" w:rsidP="00582D08">
      <w:pPr>
        <w:pStyle w:val="Heading1"/>
        <w:spacing w:line="360" w:lineRule="auto"/>
        <w:jc w:val="both"/>
        <w:rPr>
          <w:rFonts w:ascii="Arial" w:hAnsi="Arial" w:cs="Arial"/>
          <w:b/>
          <w:color w:val="auto"/>
          <w:sz w:val="24"/>
          <w:szCs w:val="24"/>
          <w:lang w:val="en-US"/>
        </w:rPr>
      </w:pPr>
      <w:bookmarkStart w:id="260" w:name="_Toc521373179"/>
      <w:bookmarkStart w:id="261" w:name="_Toc522369893"/>
      <w:r w:rsidRPr="00CA07CF">
        <w:rPr>
          <w:rFonts w:ascii="Arial" w:hAnsi="Arial" w:cs="Arial"/>
          <w:b/>
          <w:color w:val="auto"/>
          <w:sz w:val="24"/>
          <w:szCs w:val="24"/>
          <w:lang w:val="en-US"/>
        </w:rPr>
        <w:t>4.6 CHAPTER SUMMARY</w:t>
      </w:r>
      <w:bookmarkEnd w:id="260"/>
      <w:bookmarkEnd w:id="261"/>
    </w:p>
    <w:p w14:paraId="2C575542" w14:textId="2457CDF7" w:rsidR="007307FD" w:rsidRDefault="00582D08" w:rsidP="00582D08">
      <w:pPr>
        <w:spacing w:line="360" w:lineRule="auto"/>
        <w:jc w:val="both"/>
        <w:rPr>
          <w:rFonts w:asciiTheme="minorBidi" w:hAnsiTheme="minorBidi"/>
          <w:sz w:val="24"/>
          <w:szCs w:val="24"/>
          <w:lang w:val="en-US"/>
        </w:rPr>
      </w:pPr>
      <w:r w:rsidRPr="00F07616">
        <w:rPr>
          <w:rFonts w:asciiTheme="minorBidi" w:hAnsiTheme="minorBidi"/>
          <w:sz w:val="24"/>
          <w:szCs w:val="24"/>
          <w:lang w:val="en-US"/>
        </w:rPr>
        <w:t>This chapter elaborates on the four hypotheses proposed through data analysis in the form of tables, charts and graphs. In addition, this chapter also systematically describes the findings under the guidance of research questions.</w:t>
      </w:r>
      <w:r w:rsidR="007307FD">
        <w:rPr>
          <w:rFonts w:asciiTheme="minorBidi" w:hAnsiTheme="minorBidi"/>
          <w:sz w:val="24"/>
          <w:szCs w:val="24"/>
          <w:lang w:val="en-US"/>
        </w:rPr>
        <w:br w:type="page"/>
      </w:r>
    </w:p>
    <w:p w14:paraId="2D6EA1F7" w14:textId="77777777" w:rsidR="007307FD" w:rsidRDefault="007307FD" w:rsidP="007307FD">
      <w:pPr>
        <w:pStyle w:val="Heading1"/>
        <w:spacing w:line="360" w:lineRule="auto"/>
        <w:jc w:val="center"/>
        <w:rPr>
          <w:rFonts w:ascii="Arial" w:hAnsi="Arial" w:cs="Arial"/>
          <w:b/>
          <w:color w:val="auto"/>
          <w:sz w:val="24"/>
          <w:szCs w:val="24"/>
          <w:lang w:val="en-US"/>
        </w:rPr>
      </w:pPr>
      <w:bookmarkStart w:id="262" w:name="_Toc522369894"/>
      <w:r>
        <w:rPr>
          <w:rFonts w:ascii="Arial" w:hAnsi="Arial" w:cs="Arial"/>
          <w:b/>
          <w:color w:val="auto"/>
          <w:sz w:val="24"/>
          <w:szCs w:val="24"/>
          <w:lang w:val="en-US"/>
        </w:rPr>
        <w:lastRenderedPageBreak/>
        <w:t>CHAPTER 5</w:t>
      </w:r>
      <w:bookmarkEnd w:id="262"/>
    </w:p>
    <w:p w14:paraId="0848442B" w14:textId="77777777" w:rsidR="007307FD" w:rsidRDefault="007307FD" w:rsidP="007307FD">
      <w:pPr>
        <w:pStyle w:val="Heading1"/>
        <w:spacing w:line="360" w:lineRule="auto"/>
        <w:jc w:val="both"/>
        <w:rPr>
          <w:rFonts w:ascii="Arial" w:hAnsi="Arial" w:cs="Arial"/>
          <w:b/>
          <w:color w:val="auto"/>
          <w:sz w:val="24"/>
          <w:szCs w:val="24"/>
          <w:lang w:val="en-US"/>
        </w:rPr>
      </w:pPr>
      <w:bookmarkStart w:id="263" w:name="_Toc522369895"/>
      <w:r>
        <w:rPr>
          <w:rFonts w:ascii="Arial" w:hAnsi="Arial" w:cs="Arial"/>
          <w:b/>
          <w:color w:val="auto"/>
          <w:sz w:val="24"/>
          <w:szCs w:val="24"/>
          <w:lang w:val="en-US"/>
        </w:rPr>
        <w:t>5.0 OVERVIEW</w:t>
      </w:r>
      <w:bookmarkEnd w:id="263"/>
    </w:p>
    <w:p w14:paraId="576BEB61" w14:textId="77777777" w:rsidR="007307FD" w:rsidRDefault="007307FD" w:rsidP="007307FD">
      <w:pPr>
        <w:spacing w:line="360" w:lineRule="auto"/>
        <w:jc w:val="both"/>
        <w:rPr>
          <w:rFonts w:asciiTheme="minorBidi" w:hAnsiTheme="minorBidi"/>
          <w:sz w:val="24"/>
          <w:szCs w:val="24"/>
          <w:lang w:val="en-US"/>
        </w:rPr>
      </w:pPr>
      <w:r>
        <w:rPr>
          <w:rFonts w:asciiTheme="minorBidi" w:hAnsiTheme="minorBidi"/>
          <w:sz w:val="24"/>
          <w:szCs w:val="24"/>
          <w:lang w:val="en-US"/>
        </w:rPr>
        <w:t xml:space="preserve">In the beginning of the chapter, researcher will explain the contributions of the study to academic and industry. Other than that, the limitation of the research also being discussed in this chapter together with the suggestion to the future research </w:t>
      </w:r>
      <w:proofErr w:type="gramStart"/>
      <w:r>
        <w:rPr>
          <w:rFonts w:asciiTheme="minorBidi" w:hAnsiTheme="minorBidi"/>
          <w:sz w:val="24"/>
          <w:szCs w:val="24"/>
          <w:lang w:val="en-US"/>
        </w:rPr>
        <w:t>in order to</w:t>
      </w:r>
      <w:proofErr w:type="gramEnd"/>
      <w:r>
        <w:rPr>
          <w:rFonts w:asciiTheme="minorBidi" w:hAnsiTheme="minorBidi"/>
          <w:sz w:val="24"/>
          <w:szCs w:val="24"/>
          <w:lang w:val="en-US"/>
        </w:rPr>
        <w:t xml:space="preserve"> minimize the limitations. Next, the researcher will discuss on personal reflection based on the researcher personal research experiences. Towards the end of this chapter, researcher will conclude and give some recommendations.</w:t>
      </w:r>
    </w:p>
    <w:p w14:paraId="6231C632" w14:textId="77777777" w:rsidR="007307FD" w:rsidRDefault="007307FD" w:rsidP="007307FD">
      <w:pPr>
        <w:pStyle w:val="Heading1"/>
        <w:spacing w:line="360" w:lineRule="auto"/>
        <w:jc w:val="both"/>
        <w:rPr>
          <w:rFonts w:ascii="Arial" w:hAnsi="Arial" w:cs="Arial"/>
          <w:b/>
          <w:color w:val="auto"/>
          <w:sz w:val="24"/>
          <w:szCs w:val="24"/>
          <w:lang w:val="en-US"/>
        </w:rPr>
      </w:pPr>
      <w:bookmarkStart w:id="264" w:name="_Toc522369896"/>
      <w:r>
        <w:rPr>
          <w:rFonts w:ascii="Arial" w:hAnsi="Arial" w:cs="Arial"/>
          <w:b/>
          <w:color w:val="auto"/>
          <w:sz w:val="24"/>
          <w:szCs w:val="24"/>
          <w:lang w:val="en-US"/>
        </w:rPr>
        <w:t>5.1 CONTRIBUTION</w:t>
      </w:r>
      <w:bookmarkEnd w:id="264"/>
    </w:p>
    <w:p w14:paraId="2A8D63D4" w14:textId="77777777" w:rsidR="007307FD" w:rsidRDefault="007307FD" w:rsidP="007307FD">
      <w:pPr>
        <w:pStyle w:val="Heading1"/>
        <w:spacing w:line="360" w:lineRule="auto"/>
        <w:jc w:val="both"/>
        <w:rPr>
          <w:rFonts w:ascii="Arial" w:hAnsi="Arial" w:cs="Arial"/>
          <w:b/>
          <w:color w:val="auto"/>
          <w:sz w:val="24"/>
          <w:szCs w:val="24"/>
          <w:lang w:val="en-US"/>
        </w:rPr>
      </w:pPr>
      <w:bookmarkStart w:id="265" w:name="_Toc522369897"/>
      <w:r>
        <w:rPr>
          <w:rFonts w:ascii="Arial" w:hAnsi="Arial" w:cs="Arial"/>
          <w:b/>
          <w:color w:val="auto"/>
          <w:sz w:val="24"/>
          <w:szCs w:val="24"/>
          <w:lang w:val="en-US"/>
        </w:rPr>
        <w:t>5.1.1 Contribution to Literature / Academic</w:t>
      </w:r>
      <w:bookmarkEnd w:id="265"/>
    </w:p>
    <w:p w14:paraId="0D3B7291" w14:textId="39934D2C" w:rsidR="007307FD" w:rsidRDefault="007307FD" w:rsidP="007307FD">
      <w:pPr>
        <w:spacing w:line="360" w:lineRule="auto"/>
        <w:jc w:val="both"/>
        <w:rPr>
          <w:rFonts w:asciiTheme="minorBidi" w:hAnsiTheme="minorBidi"/>
          <w:sz w:val="24"/>
          <w:szCs w:val="24"/>
          <w:lang w:val="en-US"/>
        </w:rPr>
      </w:pPr>
      <w:r>
        <w:rPr>
          <w:rFonts w:asciiTheme="minorBidi" w:hAnsiTheme="minorBidi"/>
          <w:sz w:val="24"/>
          <w:szCs w:val="24"/>
          <w:lang w:val="en-US"/>
        </w:rPr>
        <w:t>The research on job hopping behavior especially among generation Y is very limited in the literature. Therefore, by undertaking the research, the effective data will be added to the existing database about the relationship between job hopping behavior among generation Y and the three factors which are income level, job satisfaction and work condition along with gender as the moderating variable, especially from Malaysian view. The research provides a small data and example for future research.</w:t>
      </w:r>
      <w:r w:rsidR="003B1487">
        <w:t xml:space="preserve"> </w:t>
      </w:r>
      <w:r w:rsidR="003B1487">
        <w:rPr>
          <w:rFonts w:ascii="Arial" w:hAnsi="Arial" w:cs="Arial"/>
          <w:sz w:val="24"/>
          <w:szCs w:val="24"/>
        </w:rPr>
        <w:t>According to Ayupp (2011), the research that been conducted able to reduce the gap in the literature and enhance the knowledge on generation Y employees job hopping in Malaysia specifically in retail industry.</w:t>
      </w:r>
    </w:p>
    <w:p w14:paraId="3CA6E125" w14:textId="77777777" w:rsidR="007307FD" w:rsidRDefault="007307FD" w:rsidP="007307FD">
      <w:pPr>
        <w:pStyle w:val="Heading1"/>
        <w:spacing w:line="360" w:lineRule="auto"/>
        <w:jc w:val="both"/>
        <w:rPr>
          <w:rFonts w:ascii="Arial" w:hAnsi="Arial" w:cs="Arial"/>
          <w:b/>
          <w:color w:val="auto"/>
          <w:sz w:val="24"/>
          <w:szCs w:val="24"/>
          <w:lang w:val="en-US"/>
        </w:rPr>
      </w:pPr>
      <w:bookmarkStart w:id="266" w:name="_Toc522369898"/>
      <w:r>
        <w:rPr>
          <w:rFonts w:ascii="Arial" w:hAnsi="Arial" w:cs="Arial"/>
          <w:b/>
          <w:color w:val="auto"/>
          <w:sz w:val="24"/>
          <w:szCs w:val="24"/>
          <w:lang w:val="en-US"/>
        </w:rPr>
        <w:t>5.1.2 Contribution to Industry</w:t>
      </w:r>
      <w:bookmarkEnd w:id="266"/>
    </w:p>
    <w:p w14:paraId="69181252" w14:textId="15BC6FDA" w:rsidR="007307FD" w:rsidRDefault="007307FD" w:rsidP="007307FD">
      <w:pPr>
        <w:spacing w:line="360" w:lineRule="auto"/>
        <w:jc w:val="both"/>
        <w:rPr>
          <w:rFonts w:asciiTheme="minorBidi" w:hAnsiTheme="minorBidi"/>
          <w:sz w:val="24"/>
          <w:szCs w:val="24"/>
          <w:lang w:val="en-US"/>
        </w:rPr>
      </w:pPr>
      <w:r>
        <w:rPr>
          <w:rFonts w:asciiTheme="minorBidi" w:hAnsiTheme="minorBidi"/>
          <w:sz w:val="24"/>
          <w:szCs w:val="24"/>
          <w:lang w:val="en-US"/>
        </w:rPr>
        <w:t>The research will help managers to recognize the various factors that influence generation Y to job hop in the retail industry of Malaysia. Based on the research, income level and working condition will influence generation Y to job hop. Thus, the managers able to focus on these factors to reduce job hop among generation Y. Generation Y is the majority employees in the workforce (Department of Statistics Malaysia, 2016) and that is why, it is essential to employers know the demand of the generation.</w:t>
      </w:r>
      <w:r w:rsidR="003B1487">
        <w:rPr>
          <w:rFonts w:asciiTheme="minorBidi" w:hAnsiTheme="minorBidi"/>
          <w:sz w:val="24"/>
          <w:szCs w:val="24"/>
          <w:lang w:val="en-US"/>
        </w:rPr>
        <w:t xml:space="preserve"> This will save the cost of employer to hire new employees because based on Deloitte (2013), employers need to spend high cost to hire new employees.</w:t>
      </w:r>
    </w:p>
    <w:p w14:paraId="663884B1" w14:textId="4C15E4EE" w:rsidR="007307FD" w:rsidRPr="003B1487" w:rsidRDefault="007307FD" w:rsidP="003B1487">
      <w:pPr>
        <w:pStyle w:val="Heading1"/>
        <w:spacing w:line="480" w:lineRule="auto"/>
        <w:rPr>
          <w:rFonts w:ascii="Arial" w:hAnsi="Arial" w:cs="Arial"/>
          <w:b/>
          <w:bCs/>
          <w:color w:val="auto"/>
          <w:sz w:val="24"/>
          <w:szCs w:val="24"/>
          <w:lang w:val="en-US"/>
        </w:rPr>
      </w:pPr>
      <w:bookmarkStart w:id="267" w:name="_Toc522369899"/>
      <w:r w:rsidRPr="003B1487">
        <w:rPr>
          <w:rFonts w:ascii="Arial" w:hAnsi="Arial" w:cs="Arial"/>
          <w:b/>
          <w:color w:val="auto"/>
          <w:sz w:val="24"/>
          <w:szCs w:val="24"/>
          <w:lang w:val="en-US"/>
        </w:rPr>
        <w:lastRenderedPageBreak/>
        <w:t>5.2 LIMITATIONS OF THE RESEARCH</w:t>
      </w:r>
      <w:bookmarkEnd w:id="267"/>
    </w:p>
    <w:p w14:paraId="21476BD2" w14:textId="77777777" w:rsidR="007307FD" w:rsidRDefault="007307FD" w:rsidP="003B1487">
      <w:pPr>
        <w:pStyle w:val="Heading1"/>
        <w:spacing w:before="0" w:line="480" w:lineRule="auto"/>
        <w:jc w:val="both"/>
        <w:rPr>
          <w:rFonts w:ascii="Arial" w:hAnsi="Arial" w:cs="Arial"/>
          <w:b/>
          <w:color w:val="auto"/>
          <w:sz w:val="24"/>
          <w:szCs w:val="24"/>
          <w:lang w:val="en-US"/>
        </w:rPr>
      </w:pPr>
      <w:bookmarkStart w:id="268" w:name="_Toc522369900"/>
      <w:r>
        <w:rPr>
          <w:rFonts w:ascii="Arial" w:hAnsi="Arial" w:cs="Arial"/>
          <w:b/>
          <w:color w:val="auto"/>
          <w:sz w:val="24"/>
          <w:szCs w:val="24"/>
          <w:lang w:val="en-US"/>
        </w:rPr>
        <w:t>5.2.1 Scope Limitation</w:t>
      </w:r>
      <w:bookmarkEnd w:id="268"/>
    </w:p>
    <w:p w14:paraId="4C0011E2" w14:textId="77777777" w:rsidR="007307FD" w:rsidRDefault="007307FD" w:rsidP="007307FD">
      <w:pPr>
        <w:spacing w:line="360" w:lineRule="auto"/>
        <w:jc w:val="both"/>
        <w:rPr>
          <w:rFonts w:asciiTheme="minorBidi" w:hAnsiTheme="minorBidi"/>
          <w:sz w:val="24"/>
          <w:szCs w:val="24"/>
          <w:lang w:val="en-US"/>
        </w:rPr>
      </w:pPr>
      <w:r>
        <w:rPr>
          <w:rFonts w:asciiTheme="minorBidi" w:hAnsiTheme="minorBidi"/>
          <w:sz w:val="24"/>
          <w:szCs w:val="24"/>
          <w:lang w:val="en-US"/>
        </w:rPr>
        <w:t xml:space="preserve">The respondents of the research are working in Klang Valley area and the results of the study might be differ with different sets of respondents that are working in different settings. The job-hopping behavior in smaller cities might be lower compare to the big cities. The research has reached finding and implication among the retail sector that the main cause that affect job hopping behavior of generation Y are income level and work condition. </w:t>
      </w:r>
      <w:r>
        <w:rPr>
          <w:rFonts w:ascii="Arial" w:eastAsia="Microsoft YaHei" w:hAnsi="Arial" w:cs="Arial"/>
          <w:sz w:val="24"/>
          <w:szCs w:val="24"/>
          <w:lang w:val="en-US"/>
        </w:rPr>
        <w:t xml:space="preserve">So, there </w:t>
      </w:r>
      <w:r>
        <w:rPr>
          <w:rFonts w:ascii="Arial" w:eastAsia="Microsoft YaHei" w:hAnsi="Arial" w:cs="Arial"/>
          <w:sz w:val="24"/>
          <w:szCs w:val="24"/>
          <w:lang w:val="en-US" w:eastAsia="zh-CN"/>
        </w:rPr>
        <w:t xml:space="preserve">is possibility </w:t>
      </w:r>
      <w:r>
        <w:rPr>
          <w:rFonts w:ascii="Arial" w:eastAsia="Microsoft YaHei" w:hAnsi="Arial" w:cs="Arial"/>
          <w:sz w:val="24"/>
          <w:szCs w:val="24"/>
          <w:lang w:val="en-US"/>
        </w:rPr>
        <w:t xml:space="preserve">that the results </w:t>
      </w:r>
      <w:r>
        <w:rPr>
          <w:rFonts w:ascii="Arial" w:eastAsia="Microsoft YaHei" w:hAnsi="Arial" w:cs="Arial"/>
          <w:sz w:val="24"/>
          <w:szCs w:val="24"/>
          <w:lang w:val="en-US" w:eastAsia="zh-CN"/>
        </w:rPr>
        <w:t>from</w:t>
      </w:r>
      <w:r>
        <w:rPr>
          <w:rFonts w:ascii="Arial" w:eastAsia="Microsoft YaHei" w:hAnsi="Arial" w:cs="Arial"/>
          <w:sz w:val="24"/>
          <w:szCs w:val="24"/>
          <w:lang w:val="en-US"/>
        </w:rPr>
        <w:t xml:space="preserve"> the research does not fit to the retail sectors in other cities of Malaysia </w:t>
      </w:r>
      <w:r>
        <w:rPr>
          <w:rFonts w:ascii="Arial" w:eastAsia="Microsoft YaHei" w:hAnsi="Arial" w:cs="Arial"/>
          <w:sz w:val="24"/>
          <w:szCs w:val="24"/>
          <w:lang w:val="en-US" w:eastAsia="zh-CN"/>
        </w:rPr>
        <w:t>(</w:t>
      </w:r>
      <w:r>
        <w:rPr>
          <w:rFonts w:ascii="Arial" w:eastAsia="Microsoft YaHei" w:hAnsi="Arial" w:cs="Arial"/>
          <w:sz w:val="24"/>
          <w:szCs w:val="24"/>
          <w:shd w:val="clear" w:color="auto" w:fill="FFFFFF"/>
          <w:lang w:val="en-US"/>
        </w:rPr>
        <w:t xml:space="preserve">Kurnia, </w:t>
      </w:r>
      <w:r>
        <w:rPr>
          <w:rFonts w:ascii="Arial" w:eastAsia="Microsoft YaHei" w:hAnsi="Arial" w:cs="Arial"/>
          <w:sz w:val="24"/>
          <w:szCs w:val="24"/>
          <w:shd w:val="clear" w:color="auto" w:fill="FFFFFF"/>
          <w:lang w:val="en-US" w:eastAsia="zh-CN"/>
        </w:rPr>
        <w:t>2015</w:t>
      </w:r>
      <w:r>
        <w:rPr>
          <w:rFonts w:ascii="Arial" w:eastAsia="Microsoft YaHei" w:hAnsi="Arial" w:cs="Arial"/>
          <w:sz w:val="24"/>
          <w:szCs w:val="24"/>
          <w:lang w:val="en-US" w:eastAsia="zh-CN"/>
        </w:rPr>
        <w:t>)</w:t>
      </w:r>
      <w:r>
        <w:rPr>
          <w:rFonts w:ascii="Arial" w:eastAsia="Microsoft YaHei" w:hAnsi="Arial" w:cs="Arial"/>
          <w:sz w:val="24"/>
          <w:szCs w:val="24"/>
          <w:lang w:val="en-US"/>
        </w:rPr>
        <w:t>.</w:t>
      </w:r>
    </w:p>
    <w:p w14:paraId="39BAE697" w14:textId="77777777" w:rsidR="007307FD" w:rsidRDefault="007307FD" w:rsidP="007307FD">
      <w:pPr>
        <w:pStyle w:val="Heading1"/>
        <w:spacing w:line="360" w:lineRule="auto"/>
        <w:jc w:val="both"/>
        <w:rPr>
          <w:rFonts w:ascii="Arial" w:hAnsi="Arial" w:cs="Arial"/>
          <w:b/>
          <w:color w:val="auto"/>
          <w:sz w:val="24"/>
          <w:szCs w:val="24"/>
          <w:lang w:val="en-US"/>
        </w:rPr>
      </w:pPr>
      <w:bookmarkStart w:id="269" w:name="_Toc522369901"/>
      <w:r>
        <w:rPr>
          <w:rFonts w:ascii="Arial" w:hAnsi="Arial" w:cs="Arial"/>
          <w:b/>
          <w:color w:val="auto"/>
          <w:sz w:val="24"/>
          <w:szCs w:val="24"/>
          <w:lang w:val="en-US"/>
        </w:rPr>
        <w:t>5.2.2 Data Collection Limitation</w:t>
      </w:r>
      <w:bookmarkEnd w:id="269"/>
    </w:p>
    <w:p w14:paraId="522D0060" w14:textId="77777777" w:rsidR="007307FD" w:rsidRDefault="007307FD" w:rsidP="007307FD">
      <w:pPr>
        <w:spacing w:line="360" w:lineRule="auto"/>
        <w:jc w:val="both"/>
        <w:rPr>
          <w:rFonts w:asciiTheme="minorBidi" w:hAnsiTheme="minorBidi"/>
          <w:sz w:val="24"/>
          <w:szCs w:val="24"/>
          <w:lang w:val="en-US"/>
        </w:rPr>
      </w:pPr>
      <w:r>
        <w:rPr>
          <w:rFonts w:asciiTheme="minorBidi" w:hAnsiTheme="minorBidi"/>
          <w:sz w:val="24"/>
          <w:szCs w:val="24"/>
          <w:lang w:val="en-US"/>
        </w:rPr>
        <w:t>The process of data collection through online become much easier as the setting of questions in the survey able to be set up as compulsory and able to notify the respondents if the questions not been answered correctly. However, the hard copy questionnaires tend to have the problems as the respondents did not answered the survey completely and correctly such as tick two answers for each question.</w:t>
      </w:r>
    </w:p>
    <w:p w14:paraId="237454B1" w14:textId="77777777" w:rsidR="007307FD" w:rsidRDefault="007307FD" w:rsidP="007307FD">
      <w:pPr>
        <w:spacing w:line="360" w:lineRule="auto"/>
        <w:jc w:val="both"/>
        <w:rPr>
          <w:rFonts w:asciiTheme="minorBidi" w:hAnsiTheme="minorBidi"/>
          <w:sz w:val="24"/>
          <w:szCs w:val="24"/>
          <w:lang w:val="en-US"/>
        </w:rPr>
      </w:pPr>
      <w:r>
        <w:rPr>
          <w:rFonts w:asciiTheme="minorBidi" w:hAnsiTheme="minorBidi"/>
          <w:sz w:val="24"/>
          <w:szCs w:val="24"/>
          <w:lang w:val="en-US"/>
        </w:rPr>
        <w:t xml:space="preserve">Another challenge that been faced </w:t>
      </w:r>
      <w:proofErr w:type="gramStart"/>
      <w:r>
        <w:rPr>
          <w:rFonts w:asciiTheme="minorBidi" w:hAnsiTheme="minorBidi"/>
          <w:sz w:val="24"/>
          <w:szCs w:val="24"/>
          <w:lang w:val="en-US"/>
        </w:rPr>
        <w:t>in order to</w:t>
      </w:r>
      <w:proofErr w:type="gramEnd"/>
      <w:r>
        <w:rPr>
          <w:rFonts w:asciiTheme="minorBidi" w:hAnsiTheme="minorBidi"/>
          <w:sz w:val="24"/>
          <w:szCs w:val="24"/>
          <w:lang w:val="en-US"/>
        </w:rPr>
        <w:t xml:space="preserve"> get the respondents answered the survey are persuading the respondents and need to remind the respondents either the survey been filled in or not.  </w:t>
      </w:r>
    </w:p>
    <w:p w14:paraId="40E1E0C5" w14:textId="77777777" w:rsidR="007307FD" w:rsidRDefault="007307FD" w:rsidP="007307FD">
      <w:pPr>
        <w:pStyle w:val="Heading1"/>
        <w:spacing w:line="360" w:lineRule="auto"/>
        <w:jc w:val="both"/>
        <w:rPr>
          <w:rFonts w:ascii="Arial" w:hAnsi="Arial" w:cs="Arial"/>
          <w:b/>
          <w:color w:val="auto"/>
          <w:sz w:val="24"/>
          <w:szCs w:val="24"/>
          <w:lang w:val="en-US"/>
        </w:rPr>
      </w:pPr>
      <w:bookmarkStart w:id="270" w:name="_Toc522369902"/>
      <w:r>
        <w:rPr>
          <w:rFonts w:ascii="Arial" w:hAnsi="Arial" w:cs="Arial"/>
          <w:b/>
          <w:color w:val="auto"/>
          <w:sz w:val="24"/>
          <w:szCs w:val="24"/>
          <w:lang w:val="en-US"/>
        </w:rPr>
        <w:t>5.2.3 Time Limitation</w:t>
      </w:r>
      <w:bookmarkEnd w:id="270"/>
    </w:p>
    <w:p w14:paraId="3478B092" w14:textId="77777777" w:rsidR="007307FD" w:rsidRDefault="007307FD" w:rsidP="007307FD">
      <w:pPr>
        <w:spacing w:line="360" w:lineRule="auto"/>
        <w:jc w:val="both"/>
        <w:rPr>
          <w:rFonts w:asciiTheme="minorBidi" w:hAnsiTheme="minorBidi"/>
          <w:sz w:val="24"/>
          <w:szCs w:val="24"/>
          <w:lang w:val="en-US"/>
        </w:rPr>
      </w:pPr>
      <w:r>
        <w:rPr>
          <w:rFonts w:asciiTheme="minorBidi" w:hAnsiTheme="minorBidi"/>
          <w:sz w:val="24"/>
          <w:szCs w:val="24"/>
          <w:lang w:val="en-US"/>
        </w:rPr>
        <w:t>The limited time frame of the study outputs to the number of respondents in the research is 309 instead of 384. It was obvious that the sample size is not enough to be representative of employees in retail sector at Malaysia, and it was believed that the higher number of respondents in these kinds of studies can have a higher opportunity to provide a better picture (Ahmed, 2010).</w:t>
      </w:r>
    </w:p>
    <w:p w14:paraId="151AA410" w14:textId="77777777" w:rsidR="007307FD" w:rsidRDefault="007307FD" w:rsidP="007307FD">
      <w:pPr>
        <w:rPr>
          <w:rFonts w:asciiTheme="minorBidi" w:hAnsiTheme="minorBidi"/>
          <w:b/>
          <w:bCs/>
          <w:sz w:val="24"/>
          <w:szCs w:val="24"/>
          <w:lang w:val="en-US"/>
        </w:rPr>
      </w:pPr>
      <w:r>
        <w:rPr>
          <w:rFonts w:asciiTheme="minorBidi" w:hAnsiTheme="minorBidi"/>
          <w:b/>
          <w:bCs/>
          <w:sz w:val="24"/>
          <w:szCs w:val="24"/>
          <w:lang w:val="en-US"/>
        </w:rPr>
        <w:br w:type="page"/>
      </w:r>
    </w:p>
    <w:p w14:paraId="3A14B72E" w14:textId="77777777" w:rsidR="007307FD" w:rsidRDefault="007307FD" w:rsidP="007307FD">
      <w:pPr>
        <w:pStyle w:val="Heading1"/>
        <w:spacing w:line="360" w:lineRule="auto"/>
        <w:jc w:val="both"/>
        <w:rPr>
          <w:rFonts w:ascii="Arial" w:hAnsi="Arial" w:cs="Arial"/>
          <w:b/>
          <w:color w:val="auto"/>
          <w:sz w:val="24"/>
          <w:szCs w:val="24"/>
          <w:lang w:val="en-US"/>
        </w:rPr>
      </w:pPr>
      <w:bookmarkStart w:id="271" w:name="_Toc522369903"/>
      <w:r>
        <w:rPr>
          <w:rFonts w:ascii="Arial" w:hAnsi="Arial" w:cs="Arial"/>
          <w:b/>
          <w:color w:val="auto"/>
          <w:sz w:val="24"/>
          <w:szCs w:val="24"/>
          <w:lang w:val="en-US"/>
        </w:rPr>
        <w:lastRenderedPageBreak/>
        <w:t>5.3 FUTURE DIRECTION OF RESEARCH</w:t>
      </w:r>
      <w:bookmarkEnd w:id="271"/>
    </w:p>
    <w:p w14:paraId="47C4307C" w14:textId="77777777" w:rsidR="007307FD" w:rsidRDefault="007307FD" w:rsidP="007307FD">
      <w:pPr>
        <w:spacing w:line="360" w:lineRule="auto"/>
        <w:jc w:val="both"/>
        <w:rPr>
          <w:rFonts w:asciiTheme="minorBidi" w:hAnsiTheme="minorBidi"/>
          <w:sz w:val="24"/>
          <w:szCs w:val="24"/>
          <w:lang w:val="en-US"/>
        </w:rPr>
      </w:pPr>
      <w:r>
        <w:rPr>
          <w:rFonts w:asciiTheme="minorBidi" w:hAnsiTheme="minorBidi"/>
          <w:sz w:val="24"/>
          <w:szCs w:val="24"/>
          <w:lang w:val="en-US"/>
        </w:rPr>
        <w:t xml:space="preserve">The current research been focused on the three factors that influence the job-hopping behavior among generation Y which are income level, job satisfaction, and work condition (Juhdi et al., 2013). However, based on the research the strong supported factor that influence job hopping behavior among generation Y is income level and weak supported for work condition. The job satisfaction factor is not supported in the research. </w:t>
      </w:r>
      <w:r>
        <w:rPr>
          <w:rFonts w:ascii="Arial" w:eastAsia="Microsoft YaHei" w:hAnsi="Arial" w:cs="Arial"/>
          <w:sz w:val="24"/>
          <w:szCs w:val="24"/>
          <w:lang w:val="en-US"/>
        </w:rPr>
        <w:t xml:space="preserve">So, in the future research, the researcher recommends that potential study in future can extend the research into other industries or regional area </w:t>
      </w:r>
      <w:r>
        <w:rPr>
          <w:rFonts w:ascii="Arial" w:eastAsia="Microsoft YaHei" w:hAnsi="Arial" w:cs="Arial"/>
          <w:sz w:val="24"/>
          <w:szCs w:val="24"/>
          <w:lang w:val="en-US" w:eastAsia="zh-CN"/>
        </w:rPr>
        <w:t>(Aziz, 2010)</w:t>
      </w:r>
      <w:r>
        <w:rPr>
          <w:rFonts w:ascii="Arial" w:eastAsia="Microsoft YaHei" w:hAnsi="Arial" w:cs="Arial"/>
          <w:sz w:val="24"/>
          <w:szCs w:val="24"/>
          <w:lang w:val="en-US"/>
        </w:rPr>
        <w:t>.</w:t>
      </w:r>
    </w:p>
    <w:p w14:paraId="4C84D78B" w14:textId="77777777" w:rsidR="007307FD" w:rsidRDefault="007307FD" w:rsidP="007307FD">
      <w:pPr>
        <w:spacing w:line="360" w:lineRule="auto"/>
        <w:jc w:val="both"/>
        <w:rPr>
          <w:rFonts w:ascii="Arial" w:eastAsia="Microsoft YaHei" w:hAnsi="Arial" w:cs="Arial"/>
          <w:bCs/>
          <w:sz w:val="24"/>
          <w:szCs w:val="24"/>
          <w:lang w:val="en-US"/>
        </w:rPr>
      </w:pPr>
      <w:r>
        <w:rPr>
          <w:rFonts w:ascii="Arial" w:eastAsia="Microsoft YaHei" w:hAnsi="Arial" w:cs="Arial"/>
          <w:bCs/>
          <w:sz w:val="24"/>
          <w:szCs w:val="24"/>
          <w:lang w:val="en-US"/>
        </w:rPr>
        <w:t xml:space="preserve">Other than that, it is possible to carry the future research by using different factors that influence the job-hopping behavior among generation Y such as compensation, training and flexibility in work. </w:t>
      </w:r>
      <w:r>
        <w:rPr>
          <w:rFonts w:ascii="Arial" w:eastAsia="Microsoft YaHei" w:hAnsi="Arial" w:cs="Arial"/>
          <w:sz w:val="24"/>
          <w:szCs w:val="24"/>
          <w:lang w:val="en-US"/>
        </w:rPr>
        <w:t>Future researchers are encouraging to develop more by include variety of variables that originated from different dimensions</w:t>
      </w:r>
      <w:r>
        <w:rPr>
          <w:rFonts w:ascii="Arial" w:eastAsia="Microsoft YaHei" w:hAnsi="Arial" w:cs="Arial"/>
          <w:sz w:val="24"/>
          <w:szCs w:val="24"/>
          <w:lang w:val="en-US" w:eastAsia="zh-CN"/>
        </w:rPr>
        <w:t xml:space="preserve"> (Tan, 2012)</w:t>
      </w:r>
      <w:r>
        <w:rPr>
          <w:rFonts w:ascii="Arial" w:eastAsia="Microsoft YaHei" w:hAnsi="Arial" w:cs="Arial"/>
          <w:sz w:val="24"/>
          <w:szCs w:val="24"/>
          <w:lang w:val="en-US"/>
        </w:rPr>
        <w:t>.</w:t>
      </w:r>
    </w:p>
    <w:p w14:paraId="1F4DC8D0" w14:textId="77777777" w:rsidR="007307FD" w:rsidRDefault="007307FD" w:rsidP="007307FD">
      <w:pPr>
        <w:spacing w:line="360" w:lineRule="auto"/>
        <w:jc w:val="both"/>
        <w:rPr>
          <w:rFonts w:ascii="Arial" w:eastAsia="Microsoft YaHei" w:hAnsi="Arial" w:cs="Arial"/>
          <w:color w:val="000000"/>
          <w:sz w:val="24"/>
          <w:szCs w:val="24"/>
          <w:lang w:val="en-US"/>
        </w:rPr>
      </w:pPr>
      <w:r>
        <w:rPr>
          <w:rFonts w:ascii="Arial" w:eastAsia="Microsoft YaHei" w:hAnsi="Arial" w:cs="Arial"/>
          <w:color w:val="000000"/>
          <w:sz w:val="24"/>
          <w:szCs w:val="24"/>
          <w:lang w:val="en-US"/>
        </w:rPr>
        <w:t xml:space="preserve">On top of that, the research also studies the moderating effect by gender, potential researches in future can expand the study for moderating effect by other affecting </w:t>
      </w:r>
      <w:r>
        <w:rPr>
          <w:rFonts w:ascii="Arial" w:eastAsia="Microsoft YaHei" w:hAnsi="Arial" w:cs="Arial"/>
          <w:sz w:val="24"/>
          <w:szCs w:val="24"/>
          <w:lang w:val="en-US"/>
        </w:rPr>
        <w:t>factors on the relationship among factors and job-hopping behavior of employee</w:t>
      </w:r>
      <w:r>
        <w:rPr>
          <w:rFonts w:ascii="Arial" w:eastAsia="Microsoft YaHei" w:hAnsi="Arial" w:cs="Arial"/>
          <w:sz w:val="24"/>
          <w:szCs w:val="24"/>
          <w:lang w:val="en-US" w:eastAsia="zh-CN"/>
        </w:rPr>
        <w:t xml:space="preserve"> (</w:t>
      </w:r>
      <w:r>
        <w:rPr>
          <w:rFonts w:ascii="Arial" w:eastAsia="Microsoft YaHei" w:hAnsi="Arial" w:cs="Arial"/>
          <w:sz w:val="24"/>
          <w:szCs w:val="24"/>
          <w:shd w:val="clear" w:color="auto" w:fill="FFFFFF"/>
          <w:lang w:val="en-US"/>
        </w:rPr>
        <w:t>Hazlina</w:t>
      </w:r>
      <w:r>
        <w:rPr>
          <w:rFonts w:ascii="Arial" w:eastAsia="Microsoft YaHei" w:hAnsi="Arial" w:cs="Arial"/>
          <w:sz w:val="24"/>
          <w:szCs w:val="24"/>
          <w:shd w:val="clear" w:color="auto" w:fill="FFFFFF"/>
          <w:lang w:val="en-US" w:eastAsia="zh-CN"/>
        </w:rPr>
        <w:t>, 2012</w:t>
      </w:r>
      <w:r>
        <w:rPr>
          <w:rFonts w:ascii="Arial" w:eastAsia="Microsoft YaHei" w:hAnsi="Arial" w:cs="Arial"/>
          <w:sz w:val="24"/>
          <w:szCs w:val="24"/>
          <w:lang w:val="en-US" w:eastAsia="zh-CN"/>
        </w:rPr>
        <w:t>)</w:t>
      </w:r>
      <w:r>
        <w:rPr>
          <w:rFonts w:ascii="Arial" w:eastAsia="Microsoft YaHei" w:hAnsi="Arial" w:cs="Arial"/>
          <w:sz w:val="24"/>
          <w:szCs w:val="24"/>
          <w:lang w:val="en-US"/>
        </w:rPr>
        <w:t>.</w:t>
      </w:r>
    </w:p>
    <w:p w14:paraId="061D9AD3" w14:textId="77777777" w:rsidR="007307FD" w:rsidRDefault="007307FD" w:rsidP="007307FD">
      <w:pPr>
        <w:spacing w:line="360" w:lineRule="auto"/>
        <w:jc w:val="both"/>
        <w:rPr>
          <w:rFonts w:ascii="Arial" w:eastAsia="Microsoft YaHei" w:hAnsi="Arial" w:cs="Arial"/>
          <w:sz w:val="24"/>
          <w:szCs w:val="24"/>
          <w:lang w:val="en-US"/>
        </w:rPr>
      </w:pPr>
      <w:r>
        <w:rPr>
          <w:rFonts w:ascii="Arial" w:eastAsia="Microsoft YaHei" w:hAnsi="Arial" w:cs="Arial"/>
          <w:sz w:val="24"/>
          <w:szCs w:val="24"/>
          <w:lang w:val="en-US"/>
        </w:rPr>
        <w:t>Lastly, potential researcher in future can include both quantitative and qualitative when doing data collection</w:t>
      </w:r>
      <w:r>
        <w:rPr>
          <w:rFonts w:ascii="Arial" w:eastAsia="Microsoft YaHei" w:hAnsi="Arial" w:cs="Arial"/>
          <w:sz w:val="24"/>
          <w:szCs w:val="24"/>
          <w:lang w:val="en-US" w:eastAsia="zh-CN"/>
        </w:rPr>
        <w:t xml:space="preserve"> (</w:t>
      </w:r>
      <w:r>
        <w:rPr>
          <w:rFonts w:ascii="Arial" w:eastAsia="Microsoft YaHei" w:hAnsi="Arial" w:cs="Arial"/>
          <w:sz w:val="24"/>
          <w:szCs w:val="24"/>
          <w:shd w:val="clear" w:color="auto" w:fill="FFFFFF"/>
          <w:lang w:val="en-US"/>
        </w:rPr>
        <w:t xml:space="preserve">Asiah, </w:t>
      </w:r>
      <w:r>
        <w:rPr>
          <w:rFonts w:ascii="Arial" w:eastAsia="Microsoft YaHei" w:hAnsi="Arial" w:cs="Arial"/>
          <w:sz w:val="24"/>
          <w:szCs w:val="24"/>
          <w:shd w:val="clear" w:color="auto" w:fill="FFFFFF"/>
          <w:lang w:val="en-US" w:eastAsia="zh-CN"/>
        </w:rPr>
        <w:t>2011</w:t>
      </w:r>
      <w:r>
        <w:rPr>
          <w:rFonts w:ascii="Arial" w:eastAsia="Microsoft YaHei" w:hAnsi="Arial" w:cs="Arial"/>
          <w:sz w:val="24"/>
          <w:szCs w:val="24"/>
          <w:lang w:val="en-US" w:eastAsia="zh-CN"/>
        </w:rPr>
        <w:t>)</w:t>
      </w:r>
      <w:r>
        <w:rPr>
          <w:rFonts w:ascii="Arial" w:eastAsia="Microsoft YaHei" w:hAnsi="Arial" w:cs="Arial"/>
          <w:sz w:val="24"/>
          <w:szCs w:val="24"/>
          <w:lang w:val="en-US"/>
        </w:rPr>
        <w:t xml:space="preserve">. The mix of both quantitative and qualitative approach can </w:t>
      </w:r>
      <w:r>
        <w:rPr>
          <w:rFonts w:ascii="Arial" w:eastAsia="Microsoft YaHei" w:hAnsi="Arial" w:cs="Arial"/>
          <w:sz w:val="24"/>
          <w:szCs w:val="24"/>
          <w:lang w:val="en-US" w:eastAsia="zh-CN"/>
        </w:rPr>
        <w:t>maximize</w:t>
      </w:r>
      <w:r>
        <w:rPr>
          <w:rFonts w:ascii="Arial" w:eastAsia="Microsoft YaHei" w:hAnsi="Arial" w:cs="Arial"/>
          <w:sz w:val="24"/>
          <w:szCs w:val="24"/>
          <w:lang w:val="en-US"/>
        </w:rPr>
        <w:t xml:space="preserve"> the variety of tools likes questionnaires or develop to focus groups, so that vast information and data on job satisfaction of employee may be gathered for future study</w:t>
      </w:r>
      <w:r>
        <w:rPr>
          <w:rFonts w:ascii="Arial" w:eastAsia="Microsoft YaHei" w:hAnsi="Arial" w:cs="Arial"/>
          <w:sz w:val="24"/>
          <w:szCs w:val="24"/>
          <w:lang w:val="en-US" w:eastAsia="zh-CN"/>
        </w:rPr>
        <w:t xml:space="preserve"> (</w:t>
      </w:r>
      <w:r>
        <w:rPr>
          <w:rFonts w:ascii="Arial" w:eastAsia="Microsoft YaHei" w:hAnsi="Arial" w:cs="Arial"/>
          <w:sz w:val="24"/>
          <w:szCs w:val="24"/>
          <w:shd w:val="clear" w:color="auto" w:fill="FFFFFF"/>
          <w:lang w:val="en-US"/>
        </w:rPr>
        <w:t xml:space="preserve">Haque, </w:t>
      </w:r>
      <w:r>
        <w:rPr>
          <w:rFonts w:ascii="Arial" w:eastAsia="Microsoft YaHei" w:hAnsi="Arial" w:cs="Arial"/>
          <w:sz w:val="24"/>
          <w:szCs w:val="24"/>
          <w:shd w:val="clear" w:color="auto" w:fill="FFFFFF"/>
          <w:lang w:val="en-US" w:eastAsia="zh-CN"/>
        </w:rPr>
        <w:t>2012</w:t>
      </w:r>
      <w:r>
        <w:rPr>
          <w:rFonts w:ascii="Arial" w:eastAsia="Microsoft YaHei" w:hAnsi="Arial" w:cs="Arial"/>
          <w:sz w:val="24"/>
          <w:szCs w:val="24"/>
          <w:lang w:val="en-US" w:eastAsia="zh-CN"/>
        </w:rPr>
        <w:t>)</w:t>
      </w:r>
      <w:r>
        <w:rPr>
          <w:rFonts w:ascii="Arial" w:eastAsia="Microsoft YaHei" w:hAnsi="Arial" w:cs="Arial"/>
          <w:sz w:val="24"/>
          <w:szCs w:val="24"/>
          <w:lang w:val="en-US"/>
        </w:rPr>
        <w:t>.</w:t>
      </w:r>
    </w:p>
    <w:p w14:paraId="38C93A2A" w14:textId="77777777" w:rsidR="007307FD" w:rsidRDefault="007307FD" w:rsidP="007307FD">
      <w:pPr>
        <w:rPr>
          <w:rFonts w:asciiTheme="minorBidi" w:hAnsiTheme="minorBidi"/>
          <w:b/>
          <w:bCs/>
          <w:sz w:val="24"/>
          <w:szCs w:val="24"/>
          <w:lang w:val="en-US"/>
        </w:rPr>
      </w:pPr>
      <w:r>
        <w:rPr>
          <w:rFonts w:asciiTheme="minorBidi" w:hAnsiTheme="minorBidi"/>
          <w:b/>
          <w:bCs/>
          <w:sz w:val="24"/>
          <w:szCs w:val="24"/>
          <w:lang w:val="en-US"/>
        </w:rPr>
        <w:br w:type="page"/>
      </w:r>
    </w:p>
    <w:p w14:paraId="1AC928DD" w14:textId="77777777" w:rsidR="007307FD" w:rsidRDefault="007307FD" w:rsidP="007307FD">
      <w:pPr>
        <w:pStyle w:val="Heading1"/>
        <w:spacing w:line="360" w:lineRule="auto"/>
        <w:jc w:val="both"/>
        <w:rPr>
          <w:rFonts w:ascii="Arial" w:hAnsi="Arial" w:cs="Arial"/>
          <w:b/>
          <w:color w:val="auto"/>
          <w:sz w:val="24"/>
          <w:szCs w:val="24"/>
          <w:lang w:val="en-US"/>
        </w:rPr>
      </w:pPr>
      <w:bookmarkStart w:id="272" w:name="_Toc522369904"/>
      <w:r>
        <w:rPr>
          <w:rFonts w:ascii="Arial" w:hAnsi="Arial" w:cs="Arial"/>
          <w:b/>
          <w:color w:val="auto"/>
          <w:sz w:val="24"/>
          <w:szCs w:val="24"/>
          <w:lang w:val="en-US"/>
        </w:rPr>
        <w:lastRenderedPageBreak/>
        <w:t>5.4 PERSONAL REFLECTION</w:t>
      </w:r>
      <w:bookmarkEnd w:id="272"/>
    </w:p>
    <w:p w14:paraId="32316454" w14:textId="77777777" w:rsidR="007307FD" w:rsidRDefault="007307FD" w:rsidP="007307FD">
      <w:pPr>
        <w:spacing w:line="360" w:lineRule="auto"/>
        <w:jc w:val="both"/>
        <w:rPr>
          <w:rFonts w:asciiTheme="minorBidi" w:hAnsiTheme="minorBidi"/>
          <w:sz w:val="24"/>
          <w:szCs w:val="24"/>
          <w:lang w:val="en-US"/>
        </w:rPr>
      </w:pPr>
      <w:r>
        <w:rPr>
          <w:rFonts w:asciiTheme="minorBidi" w:hAnsiTheme="minorBidi"/>
          <w:sz w:val="24"/>
          <w:szCs w:val="24"/>
          <w:lang w:val="en-US"/>
        </w:rPr>
        <w:t xml:space="preserve">Throughout the research, the researcher able to learn many things and improve the skills. The important element of every research is to has a good set of updated relevant literatures to include in the research and become the references in the research. It is important to know which medium that able to produce such references and this situation allows me to build the connection with friends from other universities that able to share the literature database </w:t>
      </w:r>
      <w:proofErr w:type="gramStart"/>
      <w:r>
        <w:rPr>
          <w:rFonts w:asciiTheme="minorBidi" w:hAnsiTheme="minorBidi"/>
          <w:sz w:val="24"/>
          <w:szCs w:val="24"/>
          <w:lang w:val="en-US"/>
        </w:rPr>
        <w:t>in order to</w:t>
      </w:r>
      <w:proofErr w:type="gramEnd"/>
      <w:r>
        <w:rPr>
          <w:rFonts w:asciiTheme="minorBidi" w:hAnsiTheme="minorBidi"/>
          <w:sz w:val="24"/>
          <w:szCs w:val="24"/>
          <w:lang w:val="en-US"/>
        </w:rPr>
        <w:t xml:space="preserve"> get the relevant references in the study. By having a good database, it is also important to know the correct keywords that able to be used </w:t>
      </w:r>
      <w:proofErr w:type="gramStart"/>
      <w:r>
        <w:rPr>
          <w:rFonts w:asciiTheme="minorBidi" w:hAnsiTheme="minorBidi"/>
          <w:sz w:val="24"/>
          <w:szCs w:val="24"/>
          <w:lang w:val="en-US"/>
        </w:rPr>
        <w:t>in order to</w:t>
      </w:r>
      <w:proofErr w:type="gramEnd"/>
      <w:r>
        <w:rPr>
          <w:rFonts w:asciiTheme="minorBidi" w:hAnsiTheme="minorBidi"/>
          <w:sz w:val="24"/>
          <w:szCs w:val="24"/>
          <w:lang w:val="en-US"/>
        </w:rPr>
        <w:t xml:space="preserve"> get the relevant literatures. My supervisor also does teach on how to choose an article or journal that will help in the research. </w:t>
      </w:r>
      <w:r>
        <w:rPr>
          <w:rFonts w:ascii="Arial" w:eastAsia="Microsoft YaHei" w:hAnsi="Arial" w:cs="Arial"/>
          <w:sz w:val="24"/>
          <w:szCs w:val="24"/>
          <w:lang w:val="en-US"/>
        </w:rPr>
        <w:t>Every journal that been chosen must be summarized correctly and the citation of the journals must be done correctly as been emphasized by the supervisor as the researcher need to follow the 22 rules. During the process, the researcher learnt that the plagiarism is a serious offence to the researchers and citation is one of the ways that shows the appreciation of the researches idea.</w:t>
      </w:r>
    </w:p>
    <w:p w14:paraId="2BE2AD47" w14:textId="77777777" w:rsidR="007307FD" w:rsidRDefault="007307FD" w:rsidP="007307FD">
      <w:pPr>
        <w:spacing w:before="100" w:beforeAutospacing="1" w:after="100" w:afterAutospacing="1" w:line="360" w:lineRule="auto"/>
        <w:jc w:val="both"/>
        <w:rPr>
          <w:rFonts w:ascii="Arial" w:eastAsia="Microsoft YaHei" w:hAnsi="Arial" w:cs="Arial"/>
          <w:sz w:val="24"/>
          <w:szCs w:val="24"/>
          <w:lang w:val="en-US"/>
        </w:rPr>
      </w:pPr>
      <w:r>
        <w:rPr>
          <w:rFonts w:ascii="Arial" w:eastAsia="Microsoft YaHei" w:hAnsi="Arial" w:cs="Arial"/>
          <w:sz w:val="24"/>
          <w:szCs w:val="24"/>
          <w:lang w:val="en-US"/>
        </w:rPr>
        <w:t>Other than that, the most important part during the research is following the time frame. The researcher needs to have proper time management to finish the research in given period. Everyday, the researcher needs to make sure the research does have some progress. Hence, the researcher has created a timetable by allocating the parts that should be done each day.</w:t>
      </w:r>
    </w:p>
    <w:p w14:paraId="321E5090" w14:textId="77777777" w:rsidR="007307FD" w:rsidRDefault="007307FD" w:rsidP="007307FD">
      <w:pPr>
        <w:spacing w:before="100" w:beforeAutospacing="1" w:after="100" w:afterAutospacing="1" w:line="360" w:lineRule="auto"/>
        <w:jc w:val="both"/>
        <w:rPr>
          <w:rFonts w:ascii="Arial" w:eastAsia="Microsoft YaHei" w:hAnsi="Arial" w:cs="Arial"/>
          <w:sz w:val="24"/>
          <w:szCs w:val="24"/>
          <w:lang w:val="en-US"/>
        </w:rPr>
      </w:pPr>
      <w:r>
        <w:rPr>
          <w:rFonts w:ascii="Arial" w:eastAsia="Microsoft YaHei" w:hAnsi="Arial" w:cs="Arial"/>
          <w:sz w:val="24"/>
          <w:szCs w:val="24"/>
          <w:lang w:val="en-US"/>
        </w:rPr>
        <w:t xml:space="preserve">The researcher also learnt to ask the respondents for permission in a proper way so that they are more willing to answer the questionnaire. This is a challenging task because many of the retail </w:t>
      </w:r>
      <w:r>
        <w:rPr>
          <w:rFonts w:ascii="Arial" w:eastAsia="Microsoft YaHei" w:hAnsi="Arial" w:cs="Arial"/>
          <w:sz w:val="24"/>
          <w:szCs w:val="24"/>
          <w:lang w:val="en-US" w:eastAsia="zh-CN"/>
        </w:rPr>
        <w:t>employees</w:t>
      </w:r>
      <w:r>
        <w:rPr>
          <w:rFonts w:ascii="Arial" w:eastAsia="Microsoft YaHei" w:hAnsi="Arial" w:cs="Arial"/>
          <w:sz w:val="24"/>
          <w:szCs w:val="24"/>
          <w:lang w:val="en-US"/>
        </w:rPr>
        <w:t xml:space="preserve"> are very busy and will ignore and reject to complete the questionnaires. Hence, it is important to distribute the surveys at the right time. I have also learnt to be patient in answering questions asked by the respondents to make sure that they understand the questionnaires thoroughly.</w:t>
      </w:r>
    </w:p>
    <w:p w14:paraId="50058100" w14:textId="77777777" w:rsidR="007307FD" w:rsidRDefault="007307FD" w:rsidP="007307FD">
      <w:pPr>
        <w:spacing w:before="100" w:beforeAutospacing="1" w:after="100" w:afterAutospacing="1" w:line="360" w:lineRule="auto"/>
        <w:jc w:val="both"/>
        <w:rPr>
          <w:rFonts w:ascii="Arial" w:eastAsia="Microsoft YaHei" w:hAnsi="Arial" w:cs="Arial"/>
          <w:sz w:val="24"/>
          <w:szCs w:val="24"/>
          <w:lang w:val="en-US"/>
        </w:rPr>
      </w:pPr>
      <w:r>
        <w:rPr>
          <w:rFonts w:ascii="Arial" w:eastAsia="Microsoft YaHei" w:hAnsi="Arial" w:cs="Arial"/>
          <w:sz w:val="24"/>
          <w:szCs w:val="24"/>
          <w:lang w:val="en-US"/>
        </w:rPr>
        <w:t xml:space="preserve">Furthermore, I have also learnt many types of analyses to attain the research objectives of this research. It is important to interpret the data correctly so this study able to provide better insight for future research. Hence, I </w:t>
      </w:r>
      <w:proofErr w:type="gramStart"/>
      <w:r>
        <w:rPr>
          <w:rFonts w:ascii="Arial" w:eastAsia="Microsoft YaHei" w:hAnsi="Arial" w:cs="Arial"/>
          <w:sz w:val="24"/>
          <w:szCs w:val="24"/>
          <w:lang w:val="en-US"/>
        </w:rPr>
        <w:t>have to</w:t>
      </w:r>
      <w:proofErr w:type="gramEnd"/>
      <w:r>
        <w:rPr>
          <w:rFonts w:ascii="Arial" w:eastAsia="Microsoft YaHei" w:hAnsi="Arial" w:cs="Arial"/>
          <w:sz w:val="24"/>
          <w:szCs w:val="24"/>
          <w:lang w:val="en-US"/>
        </w:rPr>
        <w:t xml:space="preserve"> understand the functions of the analyses in order to interpret the data correctly and discuss about the findings interestingly.</w:t>
      </w:r>
    </w:p>
    <w:p w14:paraId="7E32AAEC" w14:textId="77777777" w:rsidR="007307FD" w:rsidRDefault="007307FD" w:rsidP="007307FD">
      <w:pPr>
        <w:pStyle w:val="Heading1"/>
        <w:spacing w:line="360" w:lineRule="auto"/>
        <w:jc w:val="both"/>
        <w:rPr>
          <w:rFonts w:ascii="Arial" w:hAnsi="Arial" w:cs="Arial"/>
          <w:b/>
          <w:color w:val="auto"/>
          <w:sz w:val="24"/>
          <w:szCs w:val="24"/>
          <w:lang w:val="en-US"/>
        </w:rPr>
      </w:pPr>
      <w:bookmarkStart w:id="273" w:name="_Toc522369905"/>
      <w:r>
        <w:rPr>
          <w:rFonts w:ascii="Arial" w:hAnsi="Arial" w:cs="Arial"/>
          <w:b/>
          <w:color w:val="auto"/>
          <w:sz w:val="24"/>
          <w:szCs w:val="24"/>
          <w:lang w:val="en-US"/>
        </w:rPr>
        <w:lastRenderedPageBreak/>
        <w:t>5.5 CONCLUSION AND RECOMMENDATION</w:t>
      </w:r>
      <w:bookmarkEnd w:id="273"/>
    </w:p>
    <w:p w14:paraId="78D41C56" w14:textId="77777777" w:rsidR="007307FD" w:rsidRDefault="007307FD" w:rsidP="007307FD">
      <w:pPr>
        <w:spacing w:before="100" w:beforeAutospacing="1" w:after="100" w:afterAutospacing="1" w:line="360" w:lineRule="auto"/>
        <w:jc w:val="both"/>
        <w:rPr>
          <w:rFonts w:ascii="Arial" w:eastAsia="Microsoft YaHei" w:hAnsi="Arial" w:cs="Arial"/>
          <w:sz w:val="24"/>
          <w:szCs w:val="24"/>
          <w:lang w:val="en-US"/>
        </w:rPr>
      </w:pPr>
      <w:r>
        <w:rPr>
          <w:rFonts w:ascii="Arial" w:eastAsia="Microsoft YaHei" w:hAnsi="Arial" w:cs="Arial"/>
          <w:sz w:val="24"/>
          <w:szCs w:val="24"/>
          <w:lang w:val="en-US"/>
        </w:rPr>
        <w:t xml:space="preserve">The research has five chapters, there are introduction, literature review, research methodology, findings of research followed by conclusion and limitations </w:t>
      </w:r>
      <w:r>
        <w:rPr>
          <w:rFonts w:ascii="Arial" w:eastAsia="Microsoft YaHei" w:hAnsi="Arial" w:cs="Arial"/>
          <w:sz w:val="24"/>
          <w:szCs w:val="24"/>
          <w:lang w:val="en-US" w:eastAsia="zh-CN"/>
        </w:rPr>
        <w:t>(</w:t>
      </w:r>
      <w:r>
        <w:rPr>
          <w:rFonts w:ascii="Arial" w:eastAsia="Microsoft YaHei" w:hAnsi="Arial" w:cs="Arial"/>
          <w:sz w:val="24"/>
          <w:szCs w:val="24"/>
          <w:shd w:val="clear" w:color="auto" w:fill="FFFFFF"/>
          <w:lang w:val="en-US"/>
        </w:rPr>
        <w:t xml:space="preserve">Ayupp, </w:t>
      </w:r>
      <w:r>
        <w:rPr>
          <w:rFonts w:ascii="Arial" w:eastAsia="Microsoft YaHei" w:hAnsi="Arial" w:cs="Arial"/>
          <w:sz w:val="24"/>
          <w:szCs w:val="24"/>
          <w:shd w:val="clear" w:color="auto" w:fill="FFFFFF"/>
          <w:lang w:val="en-US" w:eastAsia="zh-CN"/>
        </w:rPr>
        <w:t>2010</w:t>
      </w:r>
      <w:r>
        <w:rPr>
          <w:rFonts w:ascii="Arial" w:eastAsia="Microsoft YaHei" w:hAnsi="Arial" w:cs="Arial"/>
          <w:sz w:val="24"/>
          <w:szCs w:val="24"/>
          <w:lang w:val="en-US" w:eastAsia="zh-CN"/>
        </w:rPr>
        <w:t>)</w:t>
      </w:r>
      <w:r>
        <w:rPr>
          <w:rFonts w:ascii="Arial" w:eastAsia="Microsoft YaHei" w:hAnsi="Arial" w:cs="Arial"/>
          <w:sz w:val="24"/>
          <w:szCs w:val="24"/>
          <w:lang w:val="en-US"/>
        </w:rPr>
        <w:t xml:space="preserve">. With the reason of finding for factor that influence most and build the most model among the job-hopping behavior of employee who work in retail industry at Malaysia </w:t>
      </w:r>
      <w:r>
        <w:rPr>
          <w:rFonts w:ascii="Arial" w:eastAsia="Microsoft YaHei" w:hAnsi="Arial" w:cs="Arial"/>
          <w:sz w:val="24"/>
          <w:szCs w:val="24"/>
          <w:lang w:val="en-US" w:eastAsia="zh-CN"/>
        </w:rPr>
        <w:t>(</w:t>
      </w:r>
      <w:r>
        <w:rPr>
          <w:rFonts w:ascii="Arial" w:eastAsia="Microsoft YaHei" w:hAnsi="Arial" w:cs="Arial"/>
          <w:sz w:val="24"/>
          <w:szCs w:val="24"/>
          <w:shd w:val="clear" w:color="auto" w:fill="FFFFFF"/>
          <w:lang w:val="en-US"/>
        </w:rPr>
        <w:t xml:space="preserve">Vesel, </w:t>
      </w:r>
      <w:r>
        <w:rPr>
          <w:rFonts w:ascii="Arial" w:eastAsia="Microsoft YaHei" w:hAnsi="Arial" w:cs="Arial"/>
          <w:sz w:val="24"/>
          <w:szCs w:val="24"/>
          <w:shd w:val="clear" w:color="auto" w:fill="FFFFFF"/>
          <w:lang w:val="en-US" w:eastAsia="zh-CN"/>
        </w:rPr>
        <w:t>2010</w:t>
      </w:r>
      <w:r>
        <w:rPr>
          <w:rFonts w:ascii="Arial" w:eastAsia="Microsoft YaHei" w:hAnsi="Arial" w:cs="Arial"/>
          <w:sz w:val="24"/>
          <w:szCs w:val="24"/>
          <w:lang w:val="en-US" w:eastAsia="zh-CN"/>
        </w:rPr>
        <w:t>)</w:t>
      </w:r>
      <w:r>
        <w:rPr>
          <w:rFonts w:ascii="Arial" w:eastAsia="Microsoft YaHei" w:hAnsi="Arial" w:cs="Arial"/>
          <w:sz w:val="24"/>
          <w:szCs w:val="24"/>
          <w:lang w:val="en-US"/>
        </w:rPr>
        <w:t>. This research is being run to investigate on the relationships of factors between job-hopping and employees</w:t>
      </w:r>
      <w:r>
        <w:rPr>
          <w:rFonts w:ascii="Arial" w:eastAsia="Microsoft YaHei" w:hAnsi="Arial" w:cs="Arial"/>
          <w:sz w:val="24"/>
          <w:szCs w:val="24"/>
          <w:lang w:val="en-US" w:eastAsia="zh-CN"/>
        </w:rPr>
        <w:t xml:space="preserve"> (</w:t>
      </w:r>
      <w:r>
        <w:rPr>
          <w:rFonts w:ascii="Arial" w:eastAsia="Microsoft YaHei" w:hAnsi="Arial" w:cs="Arial"/>
          <w:sz w:val="24"/>
          <w:szCs w:val="24"/>
          <w:shd w:val="clear" w:color="auto" w:fill="FFFFFF"/>
          <w:lang w:val="en-US"/>
        </w:rPr>
        <w:t xml:space="preserve">Suki, </w:t>
      </w:r>
      <w:r>
        <w:rPr>
          <w:rFonts w:ascii="Arial" w:eastAsia="Microsoft YaHei" w:hAnsi="Arial" w:cs="Arial"/>
          <w:sz w:val="24"/>
          <w:szCs w:val="24"/>
          <w:shd w:val="clear" w:color="auto" w:fill="FFFFFF"/>
          <w:lang w:val="en-US" w:eastAsia="zh-CN"/>
        </w:rPr>
        <w:t>2014</w:t>
      </w:r>
      <w:r>
        <w:rPr>
          <w:rFonts w:ascii="Arial" w:eastAsia="Microsoft YaHei" w:hAnsi="Arial" w:cs="Arial"/>
          <w:sz w:val="24"/>
          <w:szCs w:val="24"/>
          <w:lang w:val="en-US" w:eastAsia="zh-CN"/>
        </w:rPr>
        <w:t>)</w:t>
      </w:r>
      <w:r>
        <w:rPr>
          <w:rFonts w:ascii="Arial" w:eastAsia="Microsoft YaHei" w:hAnsi="Arial" w:cs="Arial"/>
          <w:sz w:val="24"/>
          <w:szCs w:val="24"/>
          <w:lang w:val="en-US"/>
        </w:rPr>
        <w:t>. By identify these factors listed, the managers can understand and help to improve job hopping behavior of employee</w:t>
      </w:r>
      <w:r>
        <w:rPr>
          <w:rFonts w:ascii="Arial" w:eastAsia="Microsoft YaHei" w:hAnsi="Arial" w:cs="Arial"/>
          <w:sz w:val="24"/>
          <w:szCs w:val="24"/>
          <w:lang w:val="en-US" w:eastAsia="zh-CN"/>
        </w:rPr>
        <w:t xml:space="preserve"> (</w:t>
      </w:r>
      <w:r>
        <w:rPr>
          <w:rFonts w:ascii="Arial" w:eastAsia="Microsoft YaHei" w:hAnsi="Arial" w:cs="Arial"/>
          <w:sz w:val="24"/>
          <w:szCs w:val="24"/>
          <w:shd w:val="clear" w:color="auto" w:fill="FFFFFF"/>
          <w:lang w:val="en-US"/>
        </w:rPr>
        <w:t xml:space="preserve">Barnes, </w:t>
      </w:r>
      <w:r>
        <w:rPr>
          <w:rFonts w:ascii="Arial" w:eastAsia="Microsoft YaHei" w:hAnsi="Arial" w:cs="Arial"/>
          <w:sz w:val="24"/>
          <w:szCs w:val="24"/>
          <w:shd w:val="clear" w:color="auto" w:fill="FFFFFF"/>
          <w:lang w:val="en-US" w:eastAsia="zh-CN"/>
        </w:rPr>
        <w:t>2010</w:t>
      </w:r>
      <w:r>
        <w:rPr>
          <w:rFonts w:ascii="Arial" w:eastAsia="Microsoft YaHei" w:hAnsi="Arial" w:cs="Arial"/>
          <w:sz w:val="24"/>
          <w:szCs w:val="24"/>
          <w:lang w:val="en-US" w:eastAsia="zh-CN"/>
        </w:rPr>
        <w:t>)</w:t>
      </w:r>
      <w:r>
        <w:rPr>
          <w:rFonts w:ascii="Arial" w:eastAsia="Microsoft YaHei" w:hAnsi="Arial" w:cs="Arial"/>
          <w:sz w:val="24"/>
          <w:szCs w:val="24"/>
          <w:lang w:val="en-US"/>
        </w:rPr>
        <w:t>. It was an indicator to drive the performance in retail industry at Malaysia</w:t>
      </w:r>
      <w:r>
        <w:rPr>
          <w:rFonts w:ascii="Arial" w:eastAsia="Microsoft YaHei" w:hAnsi="Arial" w:cs="Arial"/>
          <w:sz w:val="24"/>
          <w:szCs w:val="24"/>
          <w:lang w:val="en-US" w:eastAsia="zh-CN"/>
        </w:rPr>
        <w:t xml:space="preserve">, and it is </w:t>
      </w:r>
      <w:r>
        <w:rPr>
          <w:rFonts w:ascii="Arial" w:eastAsia="Microsoft YaHei" w:hAnsi="Arial" w:cs="Arial"/>
          <w:sz w:val="24"/>
          <w:szCs w:val="24"/>
          <w:lang w:val="en-US"/>
        </w:rPr>
        <w:t>not denied that number of researches has been done to study the factors affect the job-hopping behavior of employee, but it was argued that there were unclear elements among the factors</w:t>
      </w:r>
      <w:r>
        <w:rPr>
          <w:rFonts w:ascii="Arial" w:eastAsia="Microsoft YaHei" w:hAnsi="Arial" w:cs="Arial"/>
          <w:sz w:val="24"/>
          <w:szCs w:val="24"/>
          <w:lang w:val="en-US" w:eastAsia="zh-CN"/>
        </w:rPr>
        <w:t xml:space="preserve"> (</w:t>
      </w:r>
      <w:r>
        <w:rPr>
          <w:rFonts w:ascii="Arial" w:eastAsia="Microsoft YaHei" w:hAnsi="Arial" w:cs="Arial"/>
          <w:sz w:val="24"/>
          <w:szCs w:val="24"/>
          <w:shd w:val="clear" w:color="auto" w:fill="FFFFFF"/>
          <w:lang w:val="en-US"/>
        </w:rPr>
        <w:t xml:space="preserve">Aminu, </w:t>
      </w:r>
      <w:r>
        <w:rPr>
          <w:rFonts w:ascii="Arial" w:eastAsia="Microsoft YaHei" w:hAnsi="Arial" w:cs="Arial"/>
          <w:sz w:val="24"/>
          <w:szCs w:val="24"/>
          <w:shd w:val="clear" w:color="auto" w:fill="FFFFFF"/>
          <w:lang w:val="en-US" w:eastAsia="zh-CN"/>
        </w:rPr>
        <w:t>2013</w:t>
      </w:r>
      <w:r>
        <w:rPr>
          <w:rFonts w:ascii="Arial" w:eastAsia="Microsoft YaHei" w:hAnsi="Arial" w:cs="Arial"/>
          <w:sz w:val="24"/>
          <w:szCs w:val="24"/>
          <w:lang w:val="en-US" w:eastAsia="zh-CN"/>
        </w:rPr>
        <w:t>)</w:t>
      </w:r>
      <w:r>
        <w:rPr>
          <w:rFonts w:ascii="Arial" w:eastAsia="Microsoft YaHei" w:hAnsi="Arial" w:cs="Arial"/>
          <w:sz w:val="24"/>
          <w:szCs w:val="24"/>
          <w:lang w:val="en-US"/>
        </w:rPr>
        <w:t xml:space="preserve">. So, there has a calling to study the related topic in Malaysia since the environment of retail industries in different countries might different. Among the retail industry at Malaysia, this study hopefully can minimize the gap on literature which linked to job hopping behavior of employee </w:t>
      </w:r>
      <w:r>
        <w:rPr>
          <w:rFonts w:ascii="Arial" w:eastAsia="Microsoft YaHei" w:hAnsi="Arial" w:cs="Arial"/>
          <w:sz w:val="24"/>
          <w:szCs w:val="24"/>
          <w:lang w:val="en-US" w:eastAsia="zh-CN"/>
        </w:rPr>
        <w:t>(</w:t>
      </w:r>
      <w:r>
        <w:rPr>
          <w:rFonts w:ascii="Arial" w:eastAsia="Microsoft YaHei" w:hAnsi="Arial" w:cs="Arial"/>
          <w:sz w:val="24"/>
          <w:szCs w:val="24"/>
          <w:shd w:val="clear" w:color="auto" w:fill="FFFFFF"/>
          <w:lang w:val="en-US"/>
        </w:rPr>
        <w:t xml:space="preserve">Chinomona, </w:t>
      </w:r>
      <w:r>
        <w:rPr>
          <w:rFonts w:ascii="Arial" w:eastAsia="Microsoft YaHei" w:hAnsi="Arial" w:cs="Arial"/>
          <w:sz w:val="24"/>
          <w:szCs w:val="24"/>
          <w:shd w:val="clear" w:color="auto" w:fill="FFFFFF"/>
          <w:lang w:val="en-US" w:eastAsia="zh-CN"/>
        </w:rPr>
        <w:t>2013</w:t>
      </w:r>
      <w:r>
        <w:rPr>
          <w:rFonts w:ascii="Arial" w:eastAsia="Microsoft YaHei" w:hAnsi="Arial" w:cs="Arial"/>
          <w:sz w:val="24"/>
          <w:szCs w:val="24"/>
          <w:lang w:val="en-US" w:eastAsia="zh-CN"/>
        </w:rPr>
        <w:t>)</w:t>
      </w:r>
      <w:r>
        <w:rPr>
          <w:rFonts w:ascii="Arial" w:eastAsia="Microsoft YaHei" w:hAnsi="Arial" w:cs="Arial"/>
          <w:sz w:val="24"/>
          <w:szCs w:val="24"/>
          <w:lang w:val="en-US"/>
        </w:rPr>
        <w:t>.</w:t>
      </w:r>
    </w:p>
    <w:p w14:paraId="783CADA5" w14:textId="77777777" w:rsidR="00F07616" w:rsidRPr="00F07616" w:rsidRDefault="00F07616" w:rsidP="00F07616">
      <w:pPr>
        <w:spacing w:line="360" w:lineRule="auto"/>
        <w:jc w:val="both"/>
        <w:rPr>
          <w:rFonts w:ascii="Times New Roman" w:eastAsia="SimSun" w:hAnsi="Times New Roman" w:cs="Times New Roman"/>
          <w:b/>
          <w:color w:val="000000"/>
          <w:sz w:val="24"/>
          <w:szCs w:val="24"/>
          <w:lang w:val="en-US" w:eastAsia="zh-CN"/>
        </w:rPr>
      </w:pPr>
    </w:p>
    <w:p w14:paraId="4ADE7852" w14:textId="77777777" w:rsidR="00F07616" w:rsidRPr="00F07616" w:rsidRDefault="00F07616" w:rsidP="00F07616">
      <w:pPr>
        <w:spacing w:line="360" w:lineRule="auto"/>
        <w:jc w:val="both"/>
        <w:rPr>
          <w:rFonts w:asciiTheme="minorBidi" w:hAnsiTheme="minorBidi"/>
          <w:sz w:val="24"/>
          <w:szCs w:val="24"/>
          <w:lang w:val="en-US"/>
        </w:rPr>
      </w:pPr>
    </w:p>
    <w:p w14:paraId="23D0EC34" w14:textId="77777777" w:rsidR="00F07616" w:rsidRPr="007063DE" w:rsidRDefault="00F07616" w:rsidP="007063DE">
      <w:pPr>
        <w:spacing w:line="360" w:lineRule="auto"/>
        <w:jc w:val="both"/>
        <w:rPr>
          <w:rFonts w:ascii="Arial" w:eastAsia="Microsoft YaHei" w:hAnsi="Arial" w:cs="Arial"/>
          <w:sz w:val="24"/>
          <w:szCs w:val="24"/>
          <w:lang w:eastAsia="zh-CN"/>
        </w:rPr>
      </w:pPr>
    </w:p>
    <w:p w14:paraId="559991D7" w14:textId="0E23FB4B" w:rsidR="005830B9" w:rsidRDefault="005830B9">
      <w:r>
        <w:br w:type="page"/>
      </w:r>
    </w:p>
    <w:bookmarkStart w:id="274" w:name="_Toc522369906" w:displacedByCustomXml="next"/>
    <w:bookmarkStart w:id="275" w:name="_Toc514766549" w:displacedByCustomXml="next"/>
    <w:sdt>
      <w:sdtPr>
        <w:id w:val="1017572410"/>
        <w:docPartObj>
          <w:docPartGallery w:val="Bibliographies"/>
          <w:docPartUnique/>
        </w:docPartObj>
      </w:sdtPr>
      <w:sdtEndPr/>
      <w:sdtContent>
        <w:p w14:paraId="63A1F462" w14:textId="2B45ABDE" w:rsidR="005830B9" w:rsidRPr="005830B9" w:rsidRDefault="005830B9" w:rsidP="005830B9">
          <w:pPr>
            <w:keepNext/>
            <w:keepLines/>
            <w:spacing w:before="240" w:after="240"/>
            <w:outlineLvl w:val="0"/>
            <w:rPr>
              <w:rFonts w:ascii="Arial" w:eastAsiaTheme="majorEastAsia" w:hAnsi="Arial" w:cs="Arial"/>
              <w:b/>
              <w:bCs/>
              <w:sz w:val="24"/>
              <w:szCs w:val="24"/>
            </w:rPr>
          </w:pPr>
          <w:r w:rsidRPr="005830B9">
            <w:rPr>
              <w:rFonts w:ascii="Arial" w:hAnsi="Arial" w:cs="Arial"/>
              <w:b/>
              <w:sz w:val="24"/>
              <w:szCs w:val="24"/>
            </w:rPr>
            <w:t xml:space="preserve">6.0 </w:t>
          </w:r>
          <w:r w:rsidRPr="005830B9">
            <w:rPr>
              <w:rFonts w:ascii="Arial" w:eastAsiaTheme="majorEastAsia" w:hAnsi="Arial" w:cs="Arial"/>
              <w:b/>
              <w:bCs/>
              <w:sz w:val="24"/>
              <w:szCs w:val="24"/>
            </w:rPr>
            <w:t>REFERENCES</w:t>
          </w:r>
          <w:bookmarkEnd w:id="275"/>
          <w:bookmarkEnd w:id="274"/>
        </w:p>
        <w:p w14:paraId="572941AC" w14:textId="77777777" w:rsidR="005830B9" w:rsidRPr="005830B9" w:rsidRDefault="005830B9" w:rsidP="005830B9">
          <w:r w:rsidRPr="005830B9">
            <w:t xml:space="preserve">Abramson, G. (2015). Writing a Dissertation Proposal. </w:t>
          </w:r>
          <w:r w:rsidRPr="005830B9">
            <w:rPr>
              <w:i/>
              <w:iCs/>
            </w:rPr>
            <w:t>Journal of Applied Learning Technology</w:t>
          </w:r>
          <w:r w:rsidRPr="005830B9">
            <w:t>, 5(1), pp.6-13.</w:t>
          </w:r>
        </w:p>
        <w:p w14:paraId="64C936CD" w14:textId="77777777" w:rsidR="005830B9" w:rsidRPr="005830B9" w:rsidRDefault="005830B9" w:rsidP="005830B9">
          <w:r w:rsidRPr="005830B9">
            <w:t xml:space="preserve">Aruna, P. (2012). Job-hoppers rely on ‘parental net’. </w:t>
          </w:r>
          <w:r w:rsidRPr="005830B9">
            <w:rPr>
              <w:i/>
              <w:iCs/>
            </w:rPr>
            <w:t>The Star</w:t>
          </w:r>
          <w:r w:rsidRPr="005830B9">
            <w:t>. [online] Available at: https://www.thestar.com.my/news/nation/2012/02/12/jobhoppers-rely-on-parental-net/ [Accessed 12 Feb. 2018].</w:t>
          </w:r>
        </w:p>
        <w:p w14:paraId="16485614" w14:textId="77777777" w:rsidR="005830B9" w:rsidRPr="005830B9" w:rsidRDefault="005830B9" w:rsidP="005830B9">
          <w:r w:rsidRPr="005830B9">
            <w:t xml:space="preserve">Aryee, S., Bushwar, P. and Chen, Z.X. (2002), “Trust as a mediator of the relationship between organizational justice and work outcomes: test of a social exchange model”, </w:t>
          </w:r>
          <w:r w:rsidRPr="005830B9">
            <w:rPr>
              <w:i/>
              <w:iCs/>
            </w:rPr>
            <w:t>Journal of Organisational Behavior</w:t>
          </w:r>
          <w:r w:rsidRPr="005830B9">
            <w:t>, Vol. 23 No. 3, pp. 267-285.</w:t>
          </w:r>
        </w:p>
        <w:p w14:paraId="701AFD8D" w14:textId="77777777" w:rsidR="005830B9" w:rsidRPr="005830B9" w:rsidRDefault="005830B9" w:rsidP="005830B9">
          <w:r w:rsidRPr="005830B9">
            <w:t xml:space="preserve">Bakan, I. and Buyukbese, T. (2013). The Relationship between Employees’ Income Level and Employee Job Satisfaction: An Empirical Study. </w:t>
          </w:r>
          <w:r w:rsidRPr="005830B9">
            <w:rPr>
              <w:i/>
              <w:iCs/>
            </w:rPr>
            <w:t>International Journal of Business and Social Science</w:t>
          </w:r>
          <w:r w:rsidRPr="005830B9">
            <w:t>, 4(7), pp.18-25.</w:t>
          </w:r>
        </w:p>
        <w:p w14:paraId="567E0494" w14:textId="77777777" w:rsidR="005830B9" w:rsidRPr="005830B9" w:rsidRDefault="005830B9" w:rsidP="005830B9">
          <w:r w:rsidRPr="005830B9">
            <w:t xml:space="preserve">Bhatla, N. and Pandey, K. (2014). The impact of HR issues in retail sector in emerging market with special reference to lucknow. </w:t>
          </w:r>
          <w:r w:rsidRPr="005830B9">
            <w:rPr>
              <w:i/>
              <w:iCs/>
            </w:rPr>
            <w:t>IOSR Journal of Business and Management</w:t>
          </w:r>
          <w:r w:rsidRPr="005830B9">
            <w:t>, 16(1), pp.1-7.</w:t>
          </w:r>
        </w:p>
        <w:p w14:paraId="3B82936F" w14:textId="77777777" w:rsidR="005830B9" w:rsidRPr="005830B9" w:rsidRDefault="005830B9" w:rsidP="005830B9">
          <w:r w:rsidRPr="005830B9">
            <w:t>Cerny, C.A., &amp; Kaiser, H.F. (1977). A study of a measure of sampling adequacy for factor-analytic correlation matrices. Multivariate Behavioral Research, 12(1), 43-47.</w:t>
          </w:r>
        </w:p>
        <w:p w14:paraId="1B5ED1DB" w14:textId="77777777" w:rsidR="005830B9" w:rsidRPr="005830B9" w:rsidRDefault="005830B9" w:rsidP="005830B9">
          <w:r w:rsidRPr="005830B9">
            <w:t xml:space="preserve">Chung, T., Rutherford, B. and Park, J. (2012). Understanding multifaceted job satisfaction of retail employees. </w:t>
          </w:r>
          <w:r w:rsidRPr="005830B9">
            <w:rPr>
              <w:i/>
              <w:iCs/>
            </w:rPr>
            <w:t>International Journal of Retail &amp; Distribution Management</w:t>
          </w:r>
          <w:r w:rsidRPr="005830B9">
            <w:t>, 40(9), pp.699-716.</w:t>
          </w:r>
        </w:p>
        <w:p w14:paraId="1FA591CE" w14:textId="77777777" w:rsidR="005830B9" w:rsidRPr="005830B9" w:rsidRDefault="005830B9" w:rsidP="005830B9">
          <w:r w:rsidRPr="005830B9">
            <w:t xml:space="preserve">Chung, S. and Fitzsimons, V. (2013). Knowing Generation Y: a new generation of nurses in practice. </w:t>
          </w:r>
          <w:r w:rsidRPr="005830B9">
            <w:rPr>
              <w:i/>
              <w:iCs/>
            </w:rPr>
            <w:t>British Journal of Nursing</w:t>
          </w:r>
          <w:r w:rsidRPr="005830B9">
            <w:t>, 22(20), pp.1173-1179.</w:t>
          </w:r>
        </w:p>
        <w:p w14:paraId="2DD75E1C" w14:textId="77777777" w:rsidR="005830B9" w:rsidRPr="005830B9" w:rsidRDefault="005830B9" w:rsidP="005830B9">
          <w:r w:rsidRPr="005830B9">
            <w:t xml:space="preserve">Cogin, J (2012) Are generational differences in work values fact or fiction? Multicountry evidence and implications. </w:t>
          </w:r>
          <w:r w:rsidRPr="005830B9">
            <w:rPr>
              <w:i/>
              <w:iCs/>
            </w:rPr>
            <w:t xml:space="preserve">International Journal Of Human Resource </w:t>
          </w:r>
          <w:proofErr w:type="gramStart"/>
          <w:r w:rsidRPr="005830B9">
            <w:rPr>
              <w:i/>
              <w:iCs/>
            </w:rPr>
            <w:t>Management</w:t>
          </w:r>
          <w:r w:rsidRPr="005830B9">
            <w:t>,  23</w:t>
          </w:r>
          <w:proofErr w:type="gramEnd"/>
          <w:r w:rsidRPr="005830B9">
            <w:t>(11), pp.2268-2294.</w:t>
          </w:r>
        </w:p>
        <w:p w14:paraId="3A421C95" w14:textId="77777777" w:rsidR="005830B9" w:rsidRPr="005830B9" w:rsidRDefault="005830B9" w:rsidP="005830B9">
          <w:r w:rsidRPr="005830B9">
            <w:t xml:space="preserve">Cole, M.S., Walter, F., Bedeian, A.G. and O’Boyle, E.H. (2012), “Job burnout and employee engagement a meta-analytic examination of construct proliferation”, </w:t>
          </w:r>
          <w:r w:rsidRPr="005830B9">
            <w:rPr>
              <w:i/>
              <w:iCs/>
            </w:rPr>
            <w:t>Journal of Management</w:t>
          </w:r>
          <w:r w:rsidRPr="005830B9">
            <w:t>, Vol. 38 No. 5, pp. 1550-1581.</w:t>
          </w:r>
        </w:p>
        <w:p w14:paraId="154F53C0" w14:textId="77777777" w:rsidR="005830B9" w:rsidRPr="005830B9" w:rsidRDefault="005830B9" w:rsidP="005830B9">
          <w:r w:rsidRPr="005830B9">
            <w:t>Cooper, D.R., Schindler, P.S. and Sun, J., 2014. </w:t>
          </w:r>
          <w:r w:rsidRPr="005830B9">
            <w:rPr>
              <w:i/>
              <w:iCs/>
            </w:rPr>
            <w:t>Business research methods</w:t>
          </w:r>
          <w:r w:rsidRPr="005830B9">
            <w:t> (Vol. 12). New York: McGraw-Hill Irwin.</w:t>
          </w:r>
        </w:p>
        <w:p w14:paraId="1F4CBB81" w14:textId="77777777" w:rsidR="005830B9" w:rsidRPr="005830B9" w:rsidRDefault="005830B9" w:rsidP="005830B9">
          <w:r w:rsidRPr="005830B9">
            <w:t xml:space="preserve">Cropanzano, R. and Mitchell, M. (2005). Social Exchange Theory: An Interdisciplinary Review. </w:t>
          </w:r>
          <w:r w:rsidRPr="005830B9">
            <w:rPr>
              <w:i/>
              <w:iCs/>
            </w:rPr>
            <w:t>Journal of Management</w:t>
          </w:r>
          <w:r w:rsidRPr="005830B9">
            <w:t>, 31(6), pp.874-900.</w:t>
          </w:r>
        </w:p>
        <w:p w14:paraId="5DC1F3AB" w14:textId="77777777" w:rsidR="005830B9" w:rsidRPr="005830B9" w:rsidRDefault="005830B9" w:rsidP="005830B9">
          <w:r w:rsidRPr="005830B9">
            <w:t xml:space="preserve">Daming, Z., &amp; Xiaoyun, S. (2010). Research on" job hopping" by migrant workers from the countryside: a second study on turnover among migrant workers employed by businesses. </w:t>
          </w:r>
          <w:r w:rsidRPr="005830B9">
            <w:rPr>
              <w:i/>
              <w:iCs/>
            </w:rPr>
            <w:t>Chinese Sociology &amp; Anthropology</w:t>
          </w:r>
          <w:r w:rsidRPr="005830B9">
            <w:t>, 43(2), pp.51-69.</w:t>
          </w:r>
        </w:p>
        <w:p w14:paraId="74ADBC9D" w14:textId="77777777" w:rsidR="005830B9" w:rsidRPr="005830B9" w:rsidRDefault="005830B9" w:rsidP="005830B9">
          <w:r w:rsidRPr="005830B9">
            <w:t xml:space="preserve">Daud, N. (2016). Determinants of Job Satisfaction: How Satisfied are the New Generation Employees in </w:t>
          </w:r>
          <w:proofErr w:type="gramStart"/>
          <w:r w:rsidRPr="005830B9">
            <w:t>Malaysia?.</w:t>
          </w:r>
          <w:proofErr w:type="gramEnd"/>
          <w:r w:rsidRPr="005830B9">
            <w:t xml:space="preserve"> </w:t>
          </w:r>
          <w:r w:rsidRPr="005830B9">
            <w:rPr>
              <w:i/>
              <w:iCs/>
            </w:rPr>
            <w:t>Procedia - Social and Behavioral Sciences</w:t>
          </w:r>
          <w:r w:rsidRPr="005830B9">
            <w:t>, 219, pp.208-213.</w:t>
          </w:r>
        </w:p>
        <w:p w14:paraId="4829B68A" w14:textId="77777777" w:rsidR="005830B9" w:rsidRPr="005830B9" w:rsidRDefault="005830B9" w:rsidP="005830B9">
          <w:r w:rsidRPr="005830B9">
            <w:t>Davis, D. (2005). Business research for decision making. 6th ed. Mason, OH: South-Western College Pub., pp.126-298.</w:t>
          </w:r>
        </w:p>
        <w:p w14:paraId="034CAE5E" w14:textId="77777777" w:rsidR="005830B9" w:rsidRPr="005830B9" w:rsidRDefault="005830B9" w:rsidP="005830B9">
          <w:r w:rsidRPr="005830B9">
            <w:t xml:space="preserve">Dosm.gov.my. (2016). </w:t>
          </w:r>
          <w:r w:rsidRPr="005830B9">
            <w:rPr>
              <w:i/>
              <w:iCs/>
            </w:rPr>
            <w:t>Department of Statistics Malaysia Official Portal</w:t>
          </w:r>
          <w:r w:rsidRPr="005830B9">
            <w:t>. [online] Available at: https://www.dosm.gov.my/v1/ [Accessed 20 Feb. 2018].</w:t>
          </w:r>
        </w:p>
        <w:p w14:paraId="2FCA04A5" w14:textId="77777777" w:rsidR="005830B9" w:rsidRPr="005830B9" w:rsidRDefault="005830B9" w:rsidP="005830B9">
          <w:r w:rsidRPr="005830B9">
            <w:lastRenderedPageBreak/>
            <w:t xml:space="preserve">Downe, A., Loke, S., Ho, J. and Adegbite Taiwo, A. (2012). Corporate Talent Needs and Availability in Malaysian Service Industry. </w:t>
          </w:r>
          <w:r w:rsidRPr="005830B9">
            <w:rPr>
              <w:i/>
              <w:iCs/>
            </w:rPr>
            <w:t>International Journal of Business and Management</w:t>
          </w:r>
          <w:r w:rsidRPr="005830B9">
            <w:t>, 7(2).</w:t>
          </w:r>
        </w:p>
        <w:p w14:paraId="74210622" w14:textId="77777777" w:rsidR="005830B9" w:rsidRPr="005830B9" w:rsidRDefault="005830B9" w:rsidP="005830B9">
          <w:r w:rsidRPr="005830B9">
            <w:t xml:space="preserve">Gabel-Shemueli, R., Dolan, S. and Suárez Ceretti, A. (2017). Work conditions and engagement among nurses in Uruguay. </w:t>
          </w:r>
          <w:r w:rsidRPr="005830B9">
            <w:rPr>
              <w:i/>
              <w:iCs/>
            </w:rPr>
            <w:t>Academia Revista Latinoamericana de Administración</w:t>
          </w:r>
          <w:r w:rsidRPr="005830B9">
            <w:t>, 30(1), pp.59-71.</w:t>
          </w:r>
        </w:p>
        <w:p w14:paraId="31F52F2D" w14:textId="77777777" w:rsidR="005830B9" w:rsidRPr="005830B9" w:rsidRDefault="005830B9" w:rsidP="005830B9">
          <w:r w:rsidRPr="005830B9">
            <w:t xml:space="preserve">Gao, H., Luo, J. and Tang, T. (2015). Effects of managerial labor market on executive compensation: Evidence from job-hopping. </w:t>
          </w:r>
          <w:r w:rsidRPr="005830B9">
            <w:rPr>
              <w:i/>
              <w:iCs/>
            </w:rPr>
            <w:t>Journal of Accounting and Economics</w:t>
          </w:r>
          <w:r w:rsidRPr="005830B9">
            <w:t>, 59(2-3), pp.203-220.</w:t>
          </w:r>
        </w:p>
        <w:p w14:paraId="261FAFAF" w14:textId="77777777" w:rsidR="005830B9" w:rsidRPr="005830B9" w:rsidRDefault="005830B9" w:rsidP="005830B9">
          <w:r w:rsidRPr="005830B9">
            <w:t xml:space="preserve">George, C. (2015). Retaining professional workers: what makes them </w:t>
          </w:r>
          <w:proofErr w:type="gramStart"/>
          <w:r w:rsidRPr="005830B9">
            <w:t>stay?.</w:t>
          </w:r>
          <w:proofErr w:type="gramEnd"/>
          <w:r w:rsidRPr="005830B9">
            <w:t xml:space="preserve"> </w:t>
          </w:r>
          <w:r w:rsidRPr="005830B9">
            <w:rPr>
              <w:i/>
              <w:iCs/>
            </w:rPr>
            <w:t>Employee Relations</w:t>
          </w:r>
          <w:r w:rsidRPr="005830B9">
            <w:t>, 37(1), pp.102-121.</w:t>
          </w:r>
        </w:p>
        <w:p w14:paraId="28A39A5A" w14:textId="77777777" w:rsidR="005830B9" w:rsidRPr="005830B9" w:rsidRDefault="005830B9" w:rsidP="005830B9">
          <w:r w:rsidRPr="005830B9">
            <w:t xml:space="preserve">Ghiselli, E.E. (1974). Some perspectives for industrial psychology. </w:t>
          </w:r>
          <w:r w:rsidRPr="005830B9">
            <w:rPr>
              <w:i/>
              <w:iCs/>
            </w:rPr>
            <w:t>American Psychologist</w:t>
          </w:r>
          <w:r w:rsidRPr="005830B9">
            <w:t>, 29(2), pp.80-87.</w:t>
          </w:r>
        </w:p>
        <w:p w14:paraId="27653701" w14:textId="77777777" w:rsidR="005830B9" w:rsidRPr="005830B9" w:rsidRDefault="005830B9" w:rsidP="005830B9">
          <w:r w:rsidRPr="005830B9">
            <w:t xml:space="preserve">Griffeth, R. W., Hom, P. W., &amp; Gaertner, S. (2000). A meta-analysis of antecedents and correlates of employee turnover: Update, moderator tests, and research implications for the next millennium. </w:t>
          </w:r>
          <w:r w:rsidRPr="005830B9">
            <w:rPr>
              <w:i/>
              <w:iCs/>
            </w:rPr>
            <w:t>Journal of Management</w:t>
          </w:r>
          <w:r w:rsidRPr="005830B9">
            <w:t>, 26(3), pp.463-488.</w:t>
          </w:r>
        </w:p>
        <w:p w14:paraId="70FBDFB3" w14:textId="77777777" w:rsidR="005830B9" w:rsidRPr="005830B9" w:rsidRDefault="005830B9" w:rsidP="005830B9">
          <w:r w:rsidRPr="005830B9">
            <w:t xml:space="preserve">Hayati, D., Charkhabi, M., Kalantari, D. and Paola, F. (2015). The Effect of Pay Satisfaction </w:t>
          </w:r>
          <w:proofErr w:type="gramStart"/>
          <w:r w:rsidRPr="005830B9">
            <w:t>On</w:t>
          </w:r>
          <w:proofErr w:type="gramEnd"/>
          <w:r w:rsidRPr="005830B9">
            <w:t xml:space="preserve"> Turnover Intention: Mediating Role Of Job Satisfaction and Organizational Commitment. </w:t>
          </w:r>
          <w:r w:rsidRPr="005830B9">
            <w:rPr>
              <w:i/>
              <w:iCs/>
            </w:rPr>
            <w:t>Journal of International Management Studies</w:t>
          </w:r>
          <w:r w:rsidRPr="005830B9">
            <w:t>, 15(2), pp.73-84.</w:t>
          </w:r>
        </w:p>
        <w:p w14:paraId="09C1DB07" w14:textId="77777777" w:rsidR="005830B9" w:rsidRPr="005830B9" w:rsidRDefault="005830B9" w:rsidP="005830B9">
          <w:r w:rsidRPr="005830B9">
            <w:t xml:space="preserve">Hernandez, M. and Guarana, C.L. (2016), “An examination of the temporal intricacies of job engagement”, </w:t>
          </w:r>
          <w:r w:rsidRPr="005830B9">
            <w:rPr>
              <w:i/>
              <w:iCs/>
            </w:rPr>
            <w:t>Journal of Management</w:t>
          </w:r>
          <w:r w:rsidRPr="005830B9">
            <w:t>, doi: 10.1177/0149206315622573.</w:t>
          </w:r>
        </w:p>
        <w:p w14:paraId="6CFC5EE7" w14:textId="77777777" w:rsidR="005830B9" w:rsidRPr="005830B9" w:rsidRDefault="005830B9" w:rsidP="005830B9">
          <w:r w:rsidRPr="005830B9">
            <w:t xml:space="preserve">Hess, N., &amp; Jepsen, D. (2009). Career stage and generational differences in psychological contracts. </w:t>
          </w:r>
          <w:r w:rsidRPr="005830B9">
            <w:rPr>
              <w:i/>
              <w:iCs/>
            </w:rPr>
            <w:t>Career Development International, 14</w:t>
          </w:r>
          <w:r w:rsidRPr="005830B9">
            <w:t>(3), pp.261-283.</w:t>
          </w:r>
        </w:p>
        <w:p w14:paraId="28D1A913" w14:textId="77777777" w:rsidR="005830B9" w:rsidRPr="005830B9" w:rsidRDefault="005830B9" w:rsidP="005830B9">
          <w:r w:rsidRPr="005830B9">
            <w:t xml:space="preserve">Hom, P.W., Mitchell, T.R., Lee, T.W. and Griffeth, R.W. (2012), “Reviewing employee turnover: focusing on proximal withdrawal states and an expanded criterion”, </w:t>
          </w:r>
          <w:r w:rsidRPr="005830B9">
            <w:rPr>
              <w:i/>
              <w:iCs/>
            </w:rPr>
            <w:t>Journal of Applied Psychology</w:t>
          </w:r>
          <w:r w:rsidRPr="005830B9">
            <w:t xml:space="preserve">, Vol. 138 No. 5, pp. 831-858, doi: 10.1037/a0027983. </w:t>
          </w:r>
        </w:p>
        <w:p w14:paraId="0E4FF9C6" w14:textId="77777777" w:rsidR="005830B9" w:rsidRPr="005830B9" w:rsidRDefault="005830B9" w:rsidP="005830B9">
          <w:r w:rsidRPr="005830B9">
            <w:t xml:space="preserve">Huynh, T. (2017). Library staff recruitment and retention for managerial positions in Vietnam. </w:t>
          </w:r>
          <w:r w:rsidRPr="005830B9">
            <w:rPr>
              <w:i/>
              <w:iCs/>
            </w:rPr>
            <w:t>Information and Learning Science</w:t>
          </w:r>
          <w:r w:rsidRPr="005830B9">
            <w:t>, 118(7/8), pp.354-363.</w:t>
          </w:r>
        </w:p>
        <w:p w14:paraId="2D2DD96D" w14:textId="77777777" w:rsidR="005830B9" w:rsidRPr="005830B9" w:rsidRDefault="005830B9" w:rsidP="005830B9">
          <w:r w:rsidRPr="005830B9">
            <w:t xml:space="preserve">Ibrahim, B. (2012). Serial hoppers. </w:t>
          </w:r>
          <w:r w:rsidRPr="005830B9">
            <w:rPr>
              <w:i/>
              <w:iCs/>
            </w:rPr>
            <w:t>The Star</w:t>
          </w:r>
          <w:r w:rsidRPr="005830B9">
            <w:t>. [online] Available at: https://www.thestar.com.my/news/community/2012/03/23/serial-hoppers/ [Accessed 15 Feb. 2018].</w:t>
          </w:r>
        </w:p>
        <w:p w14:paraId="52FB02CA" w14:textId="77777777" w:rsidR="005830B9" w:rsidRPr="005830B9" w:rsidRDefault="005830B9" w:rsidP="005830B9">
          <w:r w:rsidRPr="005830B9">
            <w:t xml:space="preserve">Imna, M. and Hassan, Z. (2015). Influence of Human Resource Management Practices </w:t>
          </w:r>
          <w:proofErr w:type="gramStart"/>
          <w:r w:rsidRPr="005830B9">
            <w:t>On</w:t>
          </w:r>
          <w:proofErr w:type="gramEnd"/>
          <w:r w:rsidRPr="005830B9">
            <w:t xml:space="preserve"> Employee Retention In Maldives Retail Industry. </w:t>
          </w:r>
          <w:r w:rsidRPr="005830B9">
            <w:rPr>
              <w:i/>
              <w:iCs/>
            </w:rPr>
            <w:t>International Journal of Accounting and Business Management</w:t>
          </w:r>
          <w:r w:rsidRPr="005830B9">
            <w:t>, 4(2), pp.50-80.</w:t>
          </w:r>
        </w:p>
        <w:p w14:paraId="02A6D135" w14:textId="77777777" w:rsidR="005830B9" w:rsidRPr="005830B9" w:rsidRDefault="005830B9" w:rsidP="005830B9">
          <w:r w:rsidRPr="005830B9">
            <w:t xml:space="preserve">Islam, T., Khan, S. R., Ungku Ahmad, U. N. and Ahmed, I., 2013. Organizational Learning Culture and Leader-Member Exchange Quality. </w:t>
          </w:r>
          <w:r w:rsidRPr="005830B9">
            <w:rPr>
              <w:i/>
              <w:iCs/>
            </w:rPr>
            <w:t>The Learning Organization</w:t>
          </w:r>
          <w:r w:rsidRPr="005830B9">
            <w:t>, 20(4/5), 322 – 337.</w:t>
          </w:r>
        </w:p>
        <w:p w14:paraId="54B49F37" w14:textId="77777777" w:rsidR="005830B9" w:rsidRPr="005830B9" w:rsidRDefault="005830B9" w:rsidP="005830B9">
          <w:r w:rsidRPr="005830B9">
            <w:t xml:space="preserve">Juhdi, N., Pa'wan, F. and Hansaram, R. (2013). HR practices and turnover intention: the mediating roles of organizational commitment and organizational engagement in a selected region in Malaysia. </w:t>
          </w:r>
          <w:r w:rsidRPr="005830B9">
            <w:rPr>
              <w:i/>
              <w:iCs/>
            </w:rPr>
            <w:t>The International Journal of Human Resource Management</w:t>
          </w:r>
          <w:r w:rsidRPr="005830B9">
            <w:t>, 24(15), pp.3002-3019.</w:t>
          </w:r>
        </w:p>
        <w:p w14:paraId="304CED55" w14:textId="77777777" w:rsidR="005830B9" w:rsidRPr="005830B9" w:rsidRDefault="005830B9" w:rsidP="005830B9">
          <w:r w:rsidRPr="005830B9">
            <w:lastRenderedPageBreak/>
            <w:t>Jules, N., Ghazali, H., and Othman, M., (2017). Job satisfaction and job-hopping behaviour among employees of casual dining restaurant. </w:t>
          </w:r>
          <w:r w:rsidRPr="005830B9">
            <w:rPr>
              <w:i/>
              <w:iCs/>
            </w:rPr>
            <w:t>Journal of Tourism, Hospitality &amp; Culinary Arts (JTHCA) 2017</w:t>
          </w:r>
          <w:r w:rsidRPr="005830B9">
            <w:t>, 9(2), pp.571-582.</w:t>
          </w:r>
        </w:p>
        <w:p w14:paraId="12399306" w14:textId="77777777" w:rsidR="005830B9" w:rsidRPr="005830B9" w:rsidRDefault="005830B9" w:rsidP="005830B9">
          <w:r w:rsidRPr="005830B9">
            <w:t>Kaiser, H. 1974. An index of factor simplicity. Psychometrika 39: 31–36.</w:t>
          </w:r>
        </w:p>
        <w:p w14:paraId="45CA090C" w14:textId="203AE385" w:rsidR="005830B9" w:rsidRDefault="005830B9" w:rsidP="005830B9">
          <w:r w:rsidRPr="005830B9">
            <w:t xml:space="preserve">Kerlinger, F. N., &amp; Lee, H. B. (2000). </w:t>
          </w:r>
          <w:r w:rsidRPr="005830B9">
            <w:rPr>
              <w:i/>
              <w:iCs/>
            </w:rPr>
            <w:t>Foundations of behavioral research</w:t>
          </w:r>
          <w:r w:rsidRPr="005830B9">
            <w:t xml:space="preserve"> (4th ed.). Holt, NY: Harcourt College Publishers.</w:t>
          </w:r>
        </w:p>
        <w:p w14:paraId="0E371799" w14:textId="2EA0E3EF" w:rsidR="00464A69" w:rsidRPr="005830B9" w:rsidRDefault="00464A69" w:rsidP="005830B9">
          <w:r w:rsidRPr="00464A69">
            <w:t>Kim, B. (2016). </w:t>
          </w:r>
          <w:r w:rsidRPr="00464A69">
            <w:rPr>
              <w:i/>
              <w:iCs/>
            </w:rPr>
            <w:t>Hierarchical Linear Regression | University of Virginia Library Research Data Services + Sciences</w:t>
          </w:r>
          <w:r w:rsidRPr="00464A69">
            <w:t>. [online] Data.library.virginia.edu. Available at: https://data.library.virginia.edu/hierarchical-linear-regression/ [Accessed 6 Aug. 2018].</w:t>
          </w:r>
        </w:p>
        <w:p w14:paraId="72C9F037" w14:textId="77777777" w:rsidR="005830B9" w:rsidRPr="005830B9" w:rsidRDefault="005830B9" w:rsidP="005830B9">
          <w:r w:rsidRPr="005830B9">
            <w:t xml:space="preserve">Kim, H. and Park, J. (2017). The effects of longer commutes, unsolicited job offers, and working in the Seoul metropolitan area on the turnover intentions of Korean employees. </w:t>
          </w:r>
          <w:r w:rsidRPr="005830B9">
            <w:rPr>
              <w:i/>
              <w:iCs/>
            </w:rPr>
            <w:t>International Journal of Manpower</w:t>
          </w:r>
          <w:r w:rsidRPr="005830B9">
            <w:t>, 38(4), pp.594-613.</w:t>
          </w:r>
        </w:p>
        <w:p w14:paraId="48116C89" w14:textId="77777777" w:rsidR="005830B9" w:rsidRPr="005830B9" w:rsidRDefault="005830B9" w:rsidP="005830B9">
          <w:r w:rsidRPr="005830B9">
            <w:t xml:space="preserve">Kotey, B. (2017). Flexible working arrangements and strategic positions in SMEs. </w:t>
          </w:r>
          <w:r w:rsidRPr="005830B9">
            <w:rPr>
              <w:i/>
              <w:iCs/>
            </w:rPr>
            <w:t>Personnel Review</w:t>
          </w:r>
          <w:r w:rsidRPr="005830B9">
            <w:t>, 46(2), pp.355-370.</w:t>
          </w:r>
        </w:p>
        <w:p w14:paraId="5F7D95AA" w14:textId="61B373F7" w:rsidR="005830B9" w:rsidRDefault="005830B9" w:rsidP="005830B9">
          <w:bookmarkStart w:id="276" w:name="_Hlk507592708"/>
          <w:r w:rsidRPr="005830B9">
            <w:t>Kurnia, S., Choudrie, J., Mahbubur, R.M. and Alzougool</w:t>
          </w:r>
          <w:bookmarkEnd w:id="276"/>
          <w:r w:rsidRPr="005830B9">
            <w:t xml:space="preserve">, B., 2015. E-commerce technology adoption: A Malaysian grocery SME retail sector study. </w:t>
          </w:r>
          <w:r w:rsidRPr="005830B9">
            <w:rPr>
              <w:i/>
              <w:iCs/>
            </w:rPr>
            <w:t>Journal of Business Research</w:t>
          </w:r>
          <w:r w:rsidRPr="005830B9">
            <w:t>, 68(9), pp.1906-1918.</w:t>
          </w:r>
        </w:p>
        <w:p w14:paraId="3C74BC53" w14:textId="32E93C9E" w:rsidR="00464A69" w:rsidRDefault="00464A69" w:rsidP="005830B9">
          <w:r w:rsidRPr="00464A69">
            <w:t>Lee, K.L. (2011). Cross Generation Management: The New Diversity. Conference Proceedings of the Business and Information (BAI) Conference 2011. Bangkok, Thailand.</w:t>
          </w:r>
        </w:p>
        <w:p w14:paraId="38C7551D" w14:textId="472FA158" w:rsidR="00464A69" w:rsidRPr="005830B9" w:rsidRDefault="00464A69" w:rsidP="005830B9">
          <w:r w:rsidRPr="00464A69">
            <w:t>Lee, K.L. (201</w:t>
          </w:r>
          <w:r>
            <w:t>2</w:t>
          </w:r>
          <w:r w:rsidRPr="00464A69">
            <w:t xml:space="preserve">). Cross Generation </w:t>
          </w:r>
          <w:r>
            <w:t>Enga</w:t>
          </w:r>
          <w:r w:rsidRPr="00464A69">
            <w:t>gement</w:t>
          </w:r>
          <w:r>
            <w:t xml:space="preserve"> Imperatives</w:t>
          </w:r>
          <w:r w:rsidRPr="00464A69">
            <w:t xml:space="preserve">: </w:t>
          </w:r>
          <w:r>
            <w:t>Facts or Myths</w:t>
          </w:r>
          <w:r w:rsidRPr="00464A69">
            <w:t>. Conference Proceedings of the Business and Information (BAI) Conference 201</w:t>
          </w:r>
          <w:r>
            <w:t>2</w:t>
          </w:r>
          <w:r w:rsidRPr="00464A69">
            <w:t xml:space="preserve">. </w:t>
          </w:r>
          <w:r>
            <w:t>Sapporo</w:t>
          </w:r>
          <w:r w:rsidRPr="00464A69">
            <w:t xml:space="preserve">, </w:t>
          </w:r>
          <w:r>
            <w:t>Japan</w:t>
          </w:r>
          <w:r w:rsidRPr="00464A69">
            <w:t>.</w:t>
          </w:r>
        </w:p>
        <w:p w14:paraId="6FE3890D" w14:textId="77777777" w:rsidR="005830B9" w:rsidRPr="005830B9" w:rsidRDefault="005830B9" w:rsidP="005830B9">
          <w:r w:rsidRPr="005830B9">
            <w:t xml:space="preserve">Leidner, S. and Smith, S. (2013). Keeping potential </w:t>
          </w:r>
          <w:proofErr w:type="gramStart"/>
          <w:r w:rsidRPr="005830B9">
            <w:t>job‐hoppers'</w:t>
          </w:r>
          <w:proofErr w:type="gramEnd"/>
          <w:r w:rsidRPr="005830B9">
            <w:t xml:space="preserve"> feet on the ground. Human Resource Management International Digest, 21(1), pp.31-33.</w:t>
          </w:r>
        </w:p>
        <w:p w14:paraId="070D9FF4" w14:textId="77777777" w:rsidR="005830B9" w:rsidRPr="005830B9" w:rsidRDefault="005830B9" w:rsidP="005830B9">
          <w:r w:rsidRPr="005830B9">
            <w:t xml:space="preserve">Malik, O.F., Abbas, Q., Kiyani, T.M., Malik, K.U.R. and Waheed, A. (2011), “Perceived investment in employee development and turnover intention: a social exchange perspective”, </w:t>
          </w:r>
          <w:r w:rsidRPr="005830B9">
            <w:rPr>
              <w:i/>
              <w:iCs/>
            </w:rPr>
            <w:t>African Journal of Business Management</w:t>
          </w:r>
          <w:r w:rsidRPr="005830B9">
            <w:t>, Vol. 5 No. 5, pp. 1904-1914.</w:t>
          </w:r>
        </w:p>
        <w:p w14:paraId="30BDFA3B" w14:textId="77777777" w:rsidR="005830B9" w:rsidRPr="005830B9" w:rsidRDefault="005830B9" w:rsidP="005830B9">
          <w:r w:rsidRPr="005830B9">
            <w:t>Memon, M., Salleh, R. and Baharom, M. (2017). The Mediating Role of Work Engagement Between Pay Satisfaction and Turnover Intention</w:t>
          </w:r>
          <w:r w:rsidRPr="005830B9">
            <w:rPr>
              <w:i/>
              <w:iCs/>
            </w:rPr>
            <w:t>. International Journal of Economics, Management and Accounting</w:t>
          </w:r>
          <w:r w:rsidRPr="005830B9">
            <w:t>, 25(1), pp.43-69.</w:t>
          </w:r>
        </w:p>
        <w:p w14:paraId="033571D2" w14:textId="77777777" w:rsidR="005830B9" w:rsidRPr="005830B9" w:rsidRDefault="005830B9" w:rsidP="005830B9">
          <w:pPr>
            <w:rPr>
              <w:lang w:val="en-US"/>
            </w:rPr>
          </w:pPr>
          <w:r w:rsidRPr="005830B9">
            <w:rPr>
              <w:lang w:val="en-US"/>
            </w:rPr>
            <w:t>Mertler, C.A. and Reinhart, R.V., 2016. </w:t>
          </w:r>
          <w:r w:rsidRPr="005830B9">
            <w:rPr>
              <w:i/>
              <w:lang w:val="en-US"/>
            </w:rPr>
            <w:t>Advanced and multivariate statistical methods: Practical application and interpretation</w:t>
          </w:r>
          <w:r w:rsidRPr="005830B9">
            <w:rPr>
              <w:lang w:val="en-US"/>
            </w:rPr>
            <w:t>. Routledge.</w:t>
          </w:r>
        </w:p>
        <w:p w14:paraId="345C243C" w14:textId="77777777" w:rsidR="005830B9" w:rsidRPr="005830B9" w:rsidRDefault="005830B9" w:rsidP="005830B9">
          <w:r w:rsidRPr="005830B9">
            <w:t xml:space="preserve">Osman, I., Noordin, F., Daud, N. and Othman, M. (2016). The Dynamic Role of Social Exchange and Personality in Predicting Turnover Intentions among Professional Workers. </w:t>
          </w:r>
          <w:r w:rsidRPr="005830B9">
            <w:rPr>
              <w:i/>
              <w:iCs/>
            </w:rPr>
            <w:t>Procedia Economics and Finance</w:t>
          </w:r>
          <w:r w:rsidRPr="005830B9">
            <w:t>, 35, pp.541-552.</w:t>
          </w:r>
        </w:p>
        <w:p w14:paraId="4DE6EC50" w14:textId="77777777" w:rsidR="005830B9" w:rsidRPr="005830B9" w:rsidRDefault="005830B9" w:rsidP="005830B9">
          <w:r w:rsidRPr="005830B9">
            <w:t xml:space="preserve">Panatik, S., Rajab, A., Shaari, R., Saat, M., Wahab, S. and Noordin, N. (2012). Psychosocial Work Condition and Work Attitudes: Testing of the Effort-Reward Imbalance Model in Malaysia. </w:t>
          </w:r>
          <w:r w:rsidRPr="005830B9">
            <w:rPr>
              <w:i/>
              <w:iCs/>
            </w:rPr>
            <w:t>Procedia - Social and Behavioral Sciences</w:t>
          </w:r>
          <w:r w:rsidRPr="005830B9">
            <w:t>, 40, pp.591-595.</w:t>
          </w:r>
        </w:p>
        <w:p w14:paraId="2F0493BA" w14:textId="77777777" w:rsidR="005830B9" w:rsidRPr="005830B9" w:rsidRDefault="005830B9" w:rsidP="005830B9">
          <w:r w:rsidRPr="005830B9">
            <w:t xml:space="preserve">Queiri, A., Wan Yusoff, W. and Dwaikat, N. (2015). Explaining Generation-Y Employees’ Turnover in Malaysian Context. </w:t>
          </w:r>
          <w:r w:rsidRPr="005830B9">
            <w:rPr>
              <w:i/>
              <w:iCs/>
            </w:rPr>
            <w:t>Asian Social Science</w:t>
          </w:r>
          <w:r w:rsidRPr="005830B9">
            <w:t>, 11(10), pp.126-138.</w:t>
          </w:r>
        </w:p>
        <w:p w14:paraId="5DA4182A" w14:textId="77777777" w:rsidR="005830B9" w:rsidRPr="005830B9" w:rsidRDefault="005830B9" w:rsidP="005830B9">
          <w:r w:rsidRPr="005830B9">
            <w:lastRenderedPageBreak/>
            <w:t>Rahim, N.A., Ng, H.K., Biggs, D. and Boots, K., 2014. Perception of safety, physical working conditions and stress between Malaysia and United Kingdom. </w:t>
          </w:r>
          <w:r w:rsidRPr="005830B9">
            <w:rPr>
              <w:i/>
            </w:rPr>
            <w:t>International Journal of Business and Society</w:t>
          </w:r>
          <w:r w:rsidRPr="005830B9">
            <w:t>, </w:t>
          </w:r>
          <w:r w:rsidRPr="005830B9">
            <w:rPr>
              <w:i/>
            </w:rPr>
            <w:t>15</w:t>
          </w:r>
          <w:r w:rsidRPr="005830B9">
            <w:t>(2), p.321.</w:t>
          </w:r>
        </w:p>
        <w:p w14:paraId="7B3FFC0A" w14:textId="77777777" w:rsidR="005830B9" w:rsidRPr="005830B9" w:rsidRDefault="005830B9" w:rsidP="005830B9">
          <w:bookmarkStart w:id="277" w:name="_Hlk507589810"/>
          <w:r w:rsidRPr="005830B9">
            <w:t>Rhoads, G.K., Swinyard, W.R., Geurts</w:t>
          </w:r>
          <w:bookmarkEnd w:id="277"/>
          <w:r w:rsidRPr="005830B9">
            <w:t xml:space="preserve">, M.D. and Price, W.D. (2002), “Retailing as a career: a comparative study of marketers”, </w:t>
          </w:r>
          <w:r w:rsidRPr="005830B9">
            <w:rPr>
              <w:i/>
              <w:iCs/>
            </w:rPr>
            <w:t>Journal of Retailing</w:t>
          </w:r>
          <w:r w:rsidRPr="005830B9">
            <w:t>, Vol. 78 No. 1, pp. 71-6.</w:t>
          </w:r>
        </w:p>
        <w:p w14:paraId="60B50457" w14:textId="77777777" w:rsidR="005830B9" w:rsidRPr="005830B9" w:rsidRDefault="005830B9" w:rsidP="005830B9">
          <w:r w:rsidRPr="005830B9">
            <w:t xml:space="preserve">Rothe, P., Lindholm, A., Hyvönen, A. and Nenonen, S. (2012). Work environment preferences – does age make a </w:t>
          </w:r>
          <w:proofErr w:type="gramStart"/>
          <w:r w:rsidRPr="005830B9">
            <w:t>difference?.</w:t>
          </w:r>
          <w:proofErr w:type="gramEnd"/>
          <w:r w:rsidRPr="005830B9">
            <w:t xml:space="preserve"> </w:t>
          </w:r>
          <w:r w:rsidRPr="005830B9">
            <w:rPr>
              <w:i/>
              <w:iCs/>
            </w:rPr>
            <w:t>Facilities</w:t>
          </w:r>
          <w:r w:rsidRPr="005830B9">
            <w:t>, 30(1/2), pp.78-95.</w:t>
          </w:r>
        </w:p>
        <w:p w14:paraId="1B746F6D" w14:textId="77777777" w:rsidR="005830B9" w:rsidRPr="005830B9" w:rsidRDefault="005830B9" w:rsidP="005830B9">
          <w:r w:rsidRPr="005830B9">
            <w:t>Saad, Y. (2012). Numerical methods for large eigenvalue problems. 3rd ed. Philadelphia, PA: Society for Industrial and Applied Mathematics.</w:t>
          </w:r>
        </w:p>
        <w:p w14:paraId="5CE358B3" w14:textId="77777777" w:rsidR="005830B9" w:rsidRPr="005830B9" w:rsidRDefault="005830B9" w:rsidP="005830B9">
          <w:r w:rsidRPr="005830B9">
            <w:t xml:space="preserve">Saleem, S. and Qamar, B. (2017). An investigation of the antecedents of turnover intentions and job hopping behavior. </w:t>
          </w:r>
          <w:r w:rsidRPr="005830B9">
            <w:rPr>
              <w:i/>
              <w:iCs/>
            </w:rPr>
            <w:t>South Asian Journal of Business Studies</w:t>
          </w:r>
          <w:r w:rsidRPr="005830B9">
            <w:t>, 6(2), pp.161-176.</w:t>
          </w:r>
        </w:p>
        <w:p w14:paraId="18CEBC66" w14:textId="77777777" w:rsidR="005830B9" w:rsidRPr="005830B9" w:rsidRDefault="005830B9" w:rsidP="005830B9">
          <w:r w:rsidRPr="005830B9">
            <w:t xml:space="preserve">Salleh, R., Nair, M. and Harun, H. (2012). Job Satisfaction, Organizational Commitment, and Turnover Intention: A Case Study on Employees of a Retail Company in Malaysia. </w:t>
          </w:r>
          <w:r w:rsidRPr="005830B9">
            <w:rPr>
              <w:i/>
              <w:iCs/>
            </w:rPr>
            <w:t>International Journal of Social, Behavioral, Educational, Economic, Business and Industrial Engineering</w:t>
          </w:r>
          <w:r w:rsidRPr="005830B9">
            <w:t>, 6(12), pp.3429-3436.</w:t>
          </w:r>
        </w:p>
        <w:p w14:paraId="4E1E41B6" w14:textId="77777777" w:rsidR="005830B9" w:rsidRPr="005830B9" w:rsidRDefault="005830B9" w:rsidP="005830B9">
          <w:r w:rsidRPr="005830B9">
            <w:t>Saunders, D. and Smalley, N., 2012. The International Simulation &amp; Gaming Research Yearbook. Routledge.</w:t>
          </w:r>
        </w:p>
        <w:p w14:paraId="79CBC6D8" w14:textId="77777777" w:rsidR="005830B9" w:rsidRPr="005830B9" w:rsidRDefault="005830B9" w:rsidP="005830B9">
          <w:r w:rsidRPr="005830B9">
            <w:rPr>
              <w:rFonts w:ascii="Arial" w:hAnsi="Arial" w:cs="Arial"/>
              <w:color w:val="222222"/>
              <w:sz w:val="20"/>
              <w:szCs w:val="20"/>
              <w:shd w:val="clear" w:color="auto" w:fill="FFFFFF"/>
            </w:rPr>
            <w:t>Sekaran, U. and Bougie, R., 2016. </w:t>
          </w:r>
          <w:r w:rsidRPr="005830B9">
            <w:rPr>
              <w:rFonts w:ascii="Arial" w:hAnsi="Arial" w:cs="Arial"/>
              <w:i/>
              <w:iCs/>
              <w:color w:val="222222"/>
              <w:sz w:val="20"/>
              <w:szCs w:val="20"/>
              <w:shd w:val="clear" w:color="auto" w:fill="FFFFFF"/>
            </w:rPr>
            <w:t>Research methods for business: A skill building approach</w:t>
          </w:r>
          <w:r w:rsidRPr="005830B9">
            <w:rPr>
              <w:rFonts w:ascii="Arial" w:hAnsi="Arial" w:cs="Arial"/>
              <w:color w:val="222222"/>
              <w:sz w:val="20"/>
              <w:szCs w:val="20"/>
              <w:shd w:val="clear" w:color="auto" w:fill="FFFFFF"/>
            </w:rPr>
            <w:t>. John Wiley &amp; Sons.</w:t>
          </w:r>
        </w:p>
        <w:p w14:paraId="1998439B" w14:textId="77777777" w:rsidR="005830B9" w:rsidRPr="005830B9" w:rsidRDefault="005830B9" w:rsidP="005830B9">
          <w:r w:rsidRPr="005830B9">
            <w:t xml:space="preserve">Steenackers, K. and Guerry, M. (2016). Determinants of job-hopping: an empirical study in Belgium. </w:t>
          </w:r>
          <w:r w:rsidRPr="005830B9">
            <w:rPr>
              <w:i/>
              <w:iCs/>
            </w:rPr>
            <w:t>International Journal of Manpower</w:t>
          </w:r>
          <w:r w:rsidRPr="005830B9">
            <w:t>, 37(3), pp.494-510.</w:t>
          </w:r>
        </w:p>
        <w:p w14:paraId="016663F5" w14:textId="77777777" w:rsidR="005830B9" w:rsidRPr="005830B9" w:rsidRDefault="005830B9" w:rsidP="005830B9">
          <w:r w:rsidRPr="005830B9">
            <w:t xml:space="preserve">Sultana, A., 2014. Human Resource Management in Organized Retail Industry in India. </w:t>
          </w:r>
          <w:r w:rsidRPr="005830B9">
            <w:rPr>
              <w:i/>
              <w:iCs/>
            </w:rPr>
            <w:t>Global Journal of Finance and Management</w:t>
          </w:r>
          <w:r w:rsidRPr="005830B9">
            <w:t>, 6(6), pp. pp-491-496.</w:t>
          </w:r>
        </w:p>
        <w:p w14:paraId="50156EE4" w14:textId="77777777" w:rsidR="005830B9" w:rsidRPr="005830B9" w:rsidRDefault="005830B9" w:rsidP="005830B9">
          <w:r w:rsidRPr="005830B9">
            <w:t xml:space="preserve">Tay, A., 2011. HRM Practices of an International Retailer in Malaysia: Comparing the Perceptions of Subordinates and Supervi. </w:t>
          </w:r>
          <w:r w:rsidRPr="005830B9">
            <w:rPr>
              <w:i/>
              <w:iCs/>
            </w:rPr>
            <w:t>Asian Journal of Business and Accounting</w:t>
          </w:r>
          <w:r w:rsidRPr="005830B9">
            <w:t>, 4(2), pp.119-135.</w:t>
          </w:r>
        </w:p>
        <w:p w14:paraId="614C0635" w14:textId="77777777" w:rsidR="005830B9" w:rsidRPr="005830B9" w:rsidRDefault="005830B9" w:rsidP="005830B9">
          <w:r w:rsidRPr="005830B9">
            <w:t xml:space="preserve">Thwala, W., Ajagbe, M., Enegbuma, W., Bilau, A. and Long, C. (2012). Sudanese Small and Medium Sized Construction Firms: An Empirical Survey of Job Turnover. </w:t>
          </w:r>
          <w:r w:rsidRPr="005830B9">
            <w:rPr>
              <w:i/>
              <w:iCs/>
            </w:rPr>
            <w:t>Journal of Basic and Applied Scientific Research</w:t>
          </w:r>
          <w:r w:rsidRPr="005830B9">
            <w:t>, 2(8), pp.7414-7420.</w:t>
          </w:r>
        </w:p>
        <w:p w14:paraId="3C96FB57" w14:textId="77777777" w:rsidR="005830B9" w:rsidRPr="005830B9" w:rsidRDefault="005830B9" w:rsidP="005830B9">
          <w:bookmarkStart w:id="278" w:name="_Hlk507587057"/>
          <w:r w:rsidRPr="005830B9">
            <w:t>Tziner, A., Ben-David, A., Oren</w:t>
          </w:r>
          <w:bookmarkEnd w:id="278"/>
          <w:r w:rsidRPr="005830B9">
            <w:t xml:space="preserve">, L. and Sharoni, G. (2014). Attachment to work, job satisfaction and work centrality. </w:t>
          </w:r>
          <w:r w:rsidRPr="005830B9">
            <w:rPr>
              <w:i/>
              <w:iCs/>
            </w:rPr>
            <w:t>Leadership &amp; Organization Development Journal</w:t>
          </w:r>
          <w:r w:rsidRPr="005830B9">
            <w:t>, 35(6), pp.555-565.</w:t>
          </w:r>
        </w:p>
        <w:p w14:paraId="07351B84" w14:textId="77777777" w:rsidR="005830B9" w:rsidRPr="005830B9" w:rsidRDefault="005830B9" w:rsidP="005830B9">
          <w:r w:rsidRPr="005830B9">
            <w:t xml:space="preserve">Wahyu Ariani, D. (2013). The Relationship between Employee Engagement, Organizational Citizenship Behavior, and Counterproductive Work Behavior. </w:t>
          </w:r>
          <w:r w:rsidRPr="005830B9">
            <w:rPr>
              <w:i/>
              <w:iCs/>
            </w:rPr>
            <w:t>International Journal of Business Administration</w:t>
          </w:r>
          <w:r w:rsidRPr="005830B9">
            <w:t>, 4(2), pp.46-56.</w:t>
          </w:r>
        </w:p>
        <w:p w14:paraId="1B6D4171" w14:textId="77777777" w:rsidR="005830B9" w:rsidRPr="005830B9" w:rsidRDefault="005830B9" w:rsidP="005830B9">
          <w:r w:rsidRPr="005830B9">
            <w:t xml:space="preserve">Yalabik, Z., Rayton, B. and Rapti, A. (2016). Facets of job satisfaction and work engagement. </w:t>
          </w:r>
          <w:r w:rsidRPr="005830B9">
            <w:rPr>
              <w:i/>
              <w:iCs/>
            </w:rPr>
            <w:t xml:space="preserve">Evidence-based HRM: </w:t>
          </w:r>
          <w:proofErr w:type="gramStart"/>
          <w:r w:rsidRPr="005830B9">
            <w:rPr>
              <w:i/>
              <w:iCs/>
            </w:rPr>
            <w:t>a</w:t>
          </w:r>
          <w:proofErr w:type="gramEnd"/>
          <w:r w:rsidRPr="005830B9">
            <w:rPr>
              <w:i/>
              <w:iCs/>
            </w:rPr>
            <w:t xml:space="preserve"> Global Forum for Empirical Scholarship</w:t>
          </w:r>
          <w:r w:rsidRPr="005830B9">
            <w:t>, 5(3), pp.248-265.</w:t>
          </w:r>
        </w:p>
        <w:p w14:paraId="49743F27" w14:textId="77777777" w:rsidR="005830B9" w:rsidRPr="005830B9" w:rsidRDefault="005830B9" w:rsidP="005830B9">
          <w:r w:rsidRPr="005830B9">
            <w:t xml:space="preserve">Yuen, S. H. (2016). Examining the generation effects on job-hopping intention by applying the Theory of Planned Behavior (TPB) (Master's thesis, Lingnan University, Hong Kong). Retrieved from </w:t>
          </w:r>
          <w:hyperlink r:id="rId9" w:history="1">
            <w:r w:rsidRPr="005830B9">
              <w:rPr>
                <w:color w:val="0563C1" w:themeColor="hyperlink"/>
                <w:u w:val="single"/>
              </w:rPr>
              <w:t>http://commons.ln.edu.hk/psy_etd/6</w:t>
            </w:r>
          </w:hyperlink>
        </w:p>
        <w:p w14:paraId="0BA7905D" w14:textId="77777777" w:rsidR="005830B9" w:rsidRPr="005830B9" w:rsidRDefault="005830B9" w:rsidP="005830B9">
          <w:r w:rsidRPr="005830B9">
            <w:lastRenderedPageBreak/>
            <w:t>Zikmund, W., Babin, B., Carr, J. and Griffin, M. (2013). </w:t>
          </w:r>
          <w:r w:rsidRPr="005830B9">
            <w:rPr>
              <w:i/>
              <w:iCs/>
            </w:rPr>
            <w:t>Business Research Methods</w:t>
          </w:r>
          <w:r w:rsidRPr="005830B9">
            <w:t>. 9th ed. Florence: South-Western, Cengage Learning.</w:t>
          </w:r>
        </w:p>
        <w:p w14:paraId="365A076B" w14:textId="77777777" w:rsidR="005830B9" w:rsidRPr="005830B9" w:rsidRDefault="005830B9" w:rsidP="005830B9"/>
        <w:p w14:paraId="36DB6039" w14:textId="77777777" w:rsidR="005830B9" w:rsidRPr="005830B9" w:rsidRDefault="00340BA9" w:rsidP="005830B9"/>
      </w:sdtContent>
    </w:sdt>
    <w:p w14:paraId="1CE44FB8" w14:textId="77777777" w:rsidR="002979E5" w:rsidRDefault="002979E5">
      <w:pPr>
        <w:rPr>
          <w:rFonts w:ascii="Arial" w:eastAsia="Arial" w:hAnsi="Arial" w:cs="Arial"/>
          <w:b/>
          <w:sz w:val="24"/>
          <w:szCs w:val="24"/>
        </w:rPr>
      </w:pPr>
      <w:bookmarkStart w:id="279" w:name="_Toc19897"/>
      <w:bookmarkStart w:id="280" w:name="_Toc657"/>
      <w:r>
        <w:rPr>
          <w:rFonts w:ascii="Arial" w:eastAsia="Arial" w:hAnsi="Arial" w:cs="Arial"/>
          <w:b/>
          <w:sz w:val="24"/>
          <w:szCs w:val="24"/>
        </w:rPr>
        <w:br w:type="page"/>
      </w:r>
    </w:p>
    <w:p w14:paraId="0D47D366" w14:textId="0A2086E9" w:rsidR="000A05AE" w:rsidRPr="00B74B22" w:rsidRDefault="00CB09BC" w:rsidP="00B74B22">
      <w:pPr>
        <w:pStyle w:val="Heading1"/>
        <w:spacing w:after="240" w:line="360" w:lineRule="auto"/>
        <w:rPr>
          <w:rFonts w:ascii="Arial" w:eastAsia="Arial" w:hAnsi="Arial" w:cs="Arial"/>
          <w:b/>
          <w:color w:val="auto"/>
          <w:sz w:val="24"/>
          <w:szCs w:val="24"/>
        </w:rPr>
      </w:pPr>
      <w:bookmarkStart w:id="281" w:name="_Toc522369907"/>
      <w:r w:rsidRPr="00B74B22">
        <w:rPr>
          <w:rFonts w:ascii="Arial" w:eastAsia="Arial" w:hAnsi="Arial" w:cs="Arial"/>
          <w:b/>
          <w:color w:val="auto"/>
          <w:sz w:val="24"/>
          <w:szCs w:val="24"/>
        </w:rPr>
        <w:lastRenderedPageBreak/>
        <w:t>APPENDIX A. INITIAL RESEARCH PROPOSAL</w:t>
      </w:r>
      <w:bookmarkEnd w:id="279"/>
      <w:bookmarkEnd w:id="280"/>
      <w:bookmarkEnd w:id="281"/>
    </w:p>
    <w:tbl>
      <w:tblPr>
        <w:tblStyle w:val="TableGrid"/>
        <w:tblW w:w="8905" w:type="dxa"/>
        <w:tblLayout w:type="fixed"/>
        <w:tblLook w:val="04A0" w:firstRow="1" w:lastRow="0" w:firstColumn="1" w:lastColumn="0" w:noHBand="0" w:noVBand="1"/>
      </w:tblPr>
      <w:tblGrid>
        <w:gridCol w:w="1795"/>
        <w:gridCol w:w="7110"/>
      </w:tblGrid>
      <w:tr w:rsidR="000A05AE" w:rsidRPr="000A05AE" w14:paraId="3334CF0B" w14:textId="77777777" w:rsidTr="00B74B22">
        <w:trPr>
          <w:trHeight w:val="90"/>
        </w:trPr>
        <w:tc>
          <w:tcPr>
            <w:tcW w:w="1795" w:type="dxa"/>
            <w:vAlign w:val="bottom"/>
          </w:tcPr>
          <w:p w14:paraId="7F520DE2" w14:textId="239A3C8D" w:rsidR="000A05AE" w:rsidRPr="00B74B22" w:rsidRDefault="00B74B22" w:rsidP="00B74B22">
            <w:pPr>
              <w:spacing w:line="360" w:lineRule="auto"/>
              <w:jc w:val="both"/>
              <w:rPr>
                <w:rFonts w:ascii="Arial" w:eastAsia="Arial" w:hAnsi="Arial" w:cs="Arial"/>
                <w:sz w:val="24"/>
                <w:szCs w:val="24"/>
              </w:rPr>
            </w:pPr>
            <w:r w:rsidRPr="000A05AE">
              <w:rPr>
                <w:rFonts w:ascii="Arial" w:eastAsia="Arial" w:hAnsi="Arial" w:cs="Arial"/>
                <w:sz w:val="24"/>
                <w:szCs w:val="24"/>
              </w:rPr>
              <w:t>Student</w:t>
            </w:r>
            <w:r>
              <w:rPr>
                <w:rFonts w:ascii="Arial" w:eastAsia="Arial" w:hAnsi="Arial" w:cs="Arial"/>
                <w:sz w:val="24"/>
                <w:szCs w:val="24"/>
              </w:rPr>
              <w:t xml:space="preserve"> </w:t>
            </w:r>
            <w:r w:rsidRPr="000A05AE">
              <w:rPr>
                <w:rFonts w:ascii="Arial" w:eastAsia="Arial" w:hAnsi="Arial" w:cs="Arial"/>
                <w:sz w:val="24"/>
                <w:szCs w:val="24"/>
              </w:rPr>
              <w:t>Name &amp; I</w:t>
            </w:r>
            <w:r>
              <w:rPr>
                <w:rFonts w:ascii="Arial" w:eastAsia="Arial" w:hAnsi="Arial" w:cs="Arial"/>
                <w:sz w:val="24"/>
                <w:szCs w:val="24"/>
              </w:rPr>
              <w:t>D</w:t>
            </w:r>
            <w:r w:rsidRPr="000A05AE">
              <w:rPr>
                <w:rFonts w:ascii="Arial" w:eastAsia="Arial" w:hAnsi="Arial" w:cs="Arial"/>
                <w:sz w:val="24"/>
                <w:szCs w:val="24"/>
              </w:rPr>
              <w:t xml:space="preserve"> No.</w:t>
            </w:r>
          </w:p>
        </w:tc>
        <w:tc>
          <w:tcPr>
            <w:tcW w:w="7110" w:type="dxa"/>
          </w:tcPr>
          <w:p w14:paraId="075579BC" w14:textId="77777777" w:rsidR="000A05AE" w:rsidRDefault="00B74B22" w:rsidP="00B74B22">
            <w:pPr>
              <w:spacing w:line="360" w:lineRule="auto"/>
              <w:jc w:val="both"/>
              <w:rPr>
                <w:rFonts w:ascii="Arial" w:hAnsi="Arial" w:cs="Arial"/>
                <w:sz w:val="24"/>
                <w:szCs w:val="24"/>
              </w:rPr>
            </w:pPr>
            <w:r>
              <w:rPr>
                <w:rFonts w:ascii="Arial" w:hAnsi="Arial" w:cs="Arial"/>
                <w:sz w:val="24"/>
                <w:szCs w:val="24"/>
              </w:rPr>
              <w:t>Tengku Fatihah Binti Tengku Hassim</w:t>
            </w:r>
          </w:p>
          <w:p w14:paraId="2B9FF989" w14:textId="1DA16EC1" w:rsidR="00B74B22" w:rsidRPr="000A05AE" w:rsidRDefault="00B74B22" w:rsidP="00B74B22">
            <w:pPr>
              <w:spacing w:line="360" w:lineRule="auto"/>
              <w:jc w:val="both"/>
              <w:rPr>
                <w:rFonts w:ascii="Arial" w:eastAsia="SimSun" w:hAnsi="Arial" w:cs="Arial"/>
                <w:sz w:val="24"/>
                <w:szCs w:val="24"/>
                <w:lang w:eastAsia="zh-CN"/>
              </w:rPr>
            </w:pPr>
            <w:r>
              <w:rPr>
                <w:rFonts w:ascii="Arial" w:eastAsia="SimSun" w:hAnsi="Arial" w:cs="Arial"/>
                <w:sz w:val="24"/>
                <w:szCs w:val="24"/>
                <w:lang w:eastAsia="zh-CN"/>
              </w:rPr>
              <w:t>I18014799</w:t>
            </w:r>
          </w:p>
        </w:tc>
      </w:tr>
      <w:tr w:rsidR="000A05AE" w:rsidRPr="000A05AE" w14:paraId="0357A82C" w14:textId="77777777" w:rsidTr="00B74B22">
        <w:trPr>
          <w:trHeight w:val="90"/>
        </w:trPr>
        <w:tc>
          <w:tcPr>
            <w:tcW w:w="1795" w:type="dxa"/>
            <w:vAlign w:val="bottom"/>
          </w:tcPr>
          <w:p w14:paraId="0BF79D69" w14:textId="2EF54E06" w:rsidR="000A05AE" w:rsidRPr="000A05AE" w:rsidRDefault="00B74B22" w:rsidP="00B74B22">
            <w:pPr>
              <w:spacing w:line="360" w:lineRule="auto"/>
              <w:jc w:val="both"/>
              <w:rPr>
                <w:rFonts w:ascii="Arial" w:hAnsi="Arial" w:cs="Arial"/>
                <w:sz w:val="24"/>
                <w:szCs w:val="24"/>
              </w:rPr>
            </w:pPr>
            <w:r w:rsidRPr="000A05AE">
              <w:rPr>
                <w:rFonts w:ascii="Arial" w:eastAsia="Arial" w:hAnsi="Arial" w:cs="Arial"/>
                <w:sz w:val="24"/>
                <w:szCs w:val="24"/>
              </w:rPr>
              <w:t>Broad Area</w:t>
            </w:r>
          </w:p>
        </w:tc>
        <w:tc>
          <w:tcPr>
            <w:tcW w:w="7110" w:type="dxa"/>
          </w:tcPr>
          <w:p w14:paraId="355E7267" w14:textId="77777777" w:rsidR="000A05AE" w:rsidRPr="000A05AE" w:rsidRDefault="000A05AE" w:rsidP="00B74B22">
            <w:pPr>
              <w:spacing w:line="360" w:lineRule="auto"/>
              <w:jc w:val="both"/>
              <w:rPr>
                <w:rFonts w:ascii="Arial" w:hAnsi="Arial" w:cs="Arial"/>
                <w:sz w:val="24"/>
                <w:szCs w:val="24"/>
              </w:rPr>
            </w:pPr>
            <w:r w:rsidRPr="000A05AE">
              <w:rPr>
                <w:rFonts w:ascii="Arial" w:eastAsia="Arial" w:hAnsi="Arial" w:cs="Arial"/>
                <w:sz w:val="24"/>
                <w:szCs w:val="24"/>
              </w:rPr>
              <w:t>Human Resource</w:t>
            </w:r>
            <w:r w:rsidRPr="000A05AE">
              <w:rPr>
                <w:rFonts w:ascii="Arial" w:eastAsia="SimSun" w:hAnsi="Arial" w:cs="Arial"/>
                <w:sz w:val="24"/>
                <w:szCs w:val="24"/>
                <w:lang w:eastAsia="zh-CN"/>
              </w:rPr>
              <w:t xml:space="preserve"> Management </w:t>
            </w:r>
          </w:p>
        </w:tc>
      </w:tr>
      <w:tr w:rsidR="000A05AE" w:rsidRPr="000A05AE" w14:paraId="0850B2F9" w14:textId="77777777" w:rsidTr="00B74B22">
        <w:trPr>
          <w:trHeight w:val="90"/>
        </w:trPr>
        <w:tc>
          <w:tcPr>
            <w:tcW w:w="1795" w:type="dxa"/>
          </w:tcPr>
          <w:p w14:paraId="54DB4FCA" w14:textId="77777777" w:rsidR="000A05AE" w:rsidRPr="000A05AE" w:rsidRDefault="000A05AE" w:rsidP="00B74B22">
            <w:pPr>
              <w:spacing w:line="360" w:lineRule="auto"/>
              <w:jc w:val="both"/>
              <w:rPr>
                <w:rFonts w:ascii="Arial" w:hAnsi="Arial" w:cs="Arial"/>
                <w:sz w:val="24"/>
                <w:szCs w:val="24"/>
              </w:rPr>
            </w:pPr>
            <w:r w:rsidRPr="000A05AE">
              <w:rPr>
                <w:rFonts w:ascii="Arial" w:eastAsia="Arial" w:hAnsi="Arial" w:cs="Arial"/>
                <w:sz w:val="24"/>
                <w:szCs w:val="24"/>
              </w:rPr>
              <w:t>Concise Title</w:t>
            </w:r>
          </w:p>
          <w:p w14:paraId="7C90CDDF" w14:textId="77777777" w:rsidR="000A05AE" w:rsidRPr="000A05AE" w:rsidRDefault="000A05AE" w:rsidP="00B74B22">
            <w:pPr>
              <w:spacing w:line="360" w:lineRule="auto"/>
              <w:jc w:val="both"/>
              <w:rPr>
                <w:rFonts w:ascii="Arial" w:hAnsi="Arial" w:cs="Arial"/>
                <w:sz w:val="24"/>
                <w:szCs w:val="24"/>
              </w:rPr>
            </w:pPr>
          </w:p>
        </w:tc>
        <w:tc>
          <w:tcPr>
            <w:tcW w:w="7110" w:type="dxa"/>
          </w:tcPr>
          <w:p w14:paraId="5A36EDE1" w14:textId="3B7DB72D" w:rsidR="000A05AE" w:rsidRPr="000A05AE" w:rsidRDefault="000A05AE" w:rsidP="00B74B22">
            <w:pPr>
              <w:spacing w:line="360" w:lineRule="auto"/>
              <w:jc w:val="both"/>
              <w:rPr>
                <w:rFonts w:ascii="Arial" w:hAnsi="Arial" w:cs="Arial"/>
                <w:sz w:val="24"/>
                <w:szCs w:val="24"/>
              </w:rPr>
            </w:pPr>
            <w:r w:rsidRPr="000A05AE">
              <w:rPr>
                <w:rFonts w:ascii="Arial" w:eastAsia="SimSun" w:hAnsi="Arial" w:cs="Arial"/>
                <w:sz w:val="24"/>
                <w:szCs w:val="24"/>
                <w:lang w:eastAsia="zh-CN"/>
              </w:rPr>
              <w:t xml:space="preserve">Job hopping </w:t>
            </w:r>
            <w:r w:rsidR="00B74B22" w:rsidRPr="000A05AE">
              <w:rPr>
                <w:rFonts w:ascii="Arial" w:eastAsia="SimSun" w:hAnsi="Arial" w:cs="Arial"/>
                <w:sz w:val="24"/>
                <w:szCs w:val="24"/>
                <w:lang w:eastAsia="zh-CN"/>
              </w:rPr>
              <w:t>behaviour</w:t>
            </w:r>
            <w:r w:rsidRPr="000A05AE">
              <w:rPr>
                <w:rFonts w:ascii="Arial" w:eastAsia="SimSun" w:hAnsi="Arial" w:cs="Arial"/>
                <w:sz w:val="24"/>
                <w:szCs w:val="24"/>
                <w:lang w:eastAsia="zh-CN"/>
              </w:rPr>
              <w:t xml:space="preserve"> among</w:t>
            </w:r>
            <w:r w:rsidR="00B74B22">
              <w:rPr>
                <w:rFonts w:ascii="Arial" w:eastAsia="SimSun" w:hAnsi="Arial" w:cs="Arial"/>
                <w:sz w:val="24"/>
                <w:szCs w:val="24"/>
                <w:lang w:eastAsia="zh-CN"/>
              </w:rPr>
              <w:t xml:space="preserve"> generation Y</w:t>
            </w:r>
            <w:r w:rsidRPr="000A05AE">
              <w:rPr>
                <w:rFonts w:ascii="Arial" w:eastAsia="SimSun" w:hAnsi="Arial" w:cs="Arial"/>
                <w:sz w:val="24"/>
                <w:szCs w:val="24"/>
                <w:lang w:eastAsia="zh-CN"/>
              </w:rPr>
              <w:t xml:space="preserve"> in</w:t>
            </w:r>
            <w:r w:rsidR="00B74B22">
              <w:rPr>
                <w:rFonts w:ascii="Arial" w:eastAsia="SimSun" w:hAnsi="Arial" w:cs="Arial"/>
                <w:sz w:val="24"/>
                <w:szCs w:val="24"/>
                <w:lang w:eastAsia="zh-CN"/>
              </w:rPr>
              <w:t xml:space="preserve"> the</w:t>
            </w:r>
            <w:r w:rsidRPr="000A05AE">
              <w:rPr>
                <w:rFonts w:ascii="Arial" w:eastAsia="SimSun" w:hAnsi="Arial" w:cs="Arial"/>
                <w:sz w:val="24"/>
                <w:szCs w:val="24"/>
                <w:lang w:eastAsia="zh-CN"/>
              </w:rPr>
              <w:t xml:space="preserve"> retail industry</w:t>
            </w:r>
            <w:r w:rsidR="00B74B22">
              <w:rPr>
                <w:rFonts w:ascii="Arial" w:eastAsia="SimSun" w:hAnsi="Arial" w:cs="Arial"/>
                <w:sz w:val="24"/>
                <w:szCs w:val="24"/>
                <w:lang w:eastAsia="zh-CN"/>
              </w:rPr>
              <w:t xml:space="preserve"> of Malaysia</w:t>
            </w:r>
          </w:p>
        </w:tc>
      </w:tr>
      <w:tr w:rsidR="000A05AE" w:rsidRPr="000A05AE" w14:paraId="1E1D84E1" w14:textId="77777777" w:rsidTr="002979E5">
        <w:trPr>
          <w:trHeight w:val="701"/>
        </w:trPr>
        <w:tc>
          <w:tcPr>
            <w:tcW w:w="1795" w:type="dxa"/>
          </w:tcPr>
          <w:p w14:paraId="1AEEB2F5" w14:textId="77777777" w:rsidR="000A05AE" w:rsidRPr="000A05AE" w:rsidRDefault="000A05AE" w:rsidP="00B74B22">
            <w:pPr>
              <w:spacing w:line="360" w:lineRule="auto"/>
              <w:jc w:val="both"/>
              <w:rPr>
                <w:rFonts w:ascii="Arial" w:eastAsia="Arial" w:hAnsi="Arial" w:cs="Arial"/>
                <w:sz w:val="24"/>
                <w:szCs w:val="24"/>
              </w:rPr>
            </w:pPr>
            <w:r w:rsidRPr="000A05AE">
              <w:rPr>
                <w:rFonts w:ascii="Arial" w:eastAsia="Arial" w:hAnsi="Arial" w:cs="Arial"/>
                <w:sz w:val="24"/>
                <w:szCs w:val="24"/>
              </w:rPr>
              <w:t>Problem</w:t>
            </w:r>
          </w:p>
          <w:p w14:paraId="525412D5" w14:textId="77777777" w:rsidR="000A05AE" w:rsidRPr="000A05AE" w:rsidRDefault="000A05AE" w:rsidP="00B74B22">
            <w:pPr>
              <w:spacing w:line="360" w:lineRule="auto"/>
              <w:jc w:val="both"/>
              <w:rPr>
                <w:rFonts w:ascii="Arial" w:eastAsia="Arial" w:hAnsi="Arial" w:cs="Arial"/>
                <w:sz w:val="24"/>
                <w:szCs w:val="24"/>
              </w:rPr>
            </w:pPr>
            <w:r w:rsidRPr="000A05AE">
              <w:rPr>
                <w:rFonts w:ascii="Arial" w:eastAsia="Arial" w:hAnsi="Arial" w:cs="Arial"/>
                <w:sz w:val="24"/>
                <w:szCs w:val="24"/>
              </w:rPr>
              <w:t>Definition</w:t>
            </w:r>
          </w:p>
          <w:p w14:paraId="7E634732" w14:textId="77777777" w:rsidR="000A05AE" w:rsidRPr="000A05AE" w:rsidRDefault="000A05AE" w:rsidP="00B74B22">
            <w:pPr>
              <w:spacing w:line="360" w:lineRule="auto"/>
              <w:jc w:val="both"/>
              <w:rPr>
                <w:rFonts w:ascii="Arial" w:hAnsi="Arial" w:cs="Arial"/>
                <w:sz w:val="24"/>
                <w:szCs w:val="24"/>
              </w:rPr>
            </w:pPr>
          </w:p>
        </w:tc>
        <w:tc>
          <w:tcPr>
            <w:tcW w:w="7110" w:type="dxa"/>
          </w:tcPr>
          <w:p w14:paraId="6BB39837" w14:textId="27FA5A35" w:rsidR="00B74B22" w:rsidRPr="007063DE" w:rsidRDefault="00B74B22" w:rsidP="00B74B22">
            <w:pPr>
              <w:spacing w:line="360" w:lineRule="auto"/>
              <w:jc w:val="both"/>
              <w:rPr>
                <w:rFonts w:asciiTheme="minorBidi" w:hAnsiTheme="minorBidi"/>
                <w:sz w:val="24"/>
                <w:szCs w:val="24"/>
              </w:rPr>
            </w:pPr>
            <w:r w:rsidRPr="007063DE">
              <w:rPr>
                <w:rFonts w:asciiTheme="minorBidi" w:hAnsiTheme="minorBidi"/>
                <w:sz w:val="24"/>
                <w:szCs w:val="24"/>
              </w:rPr>
              <w:t>The dominant generation in the current workforce is generation Y and from a research by Queiri, Wan Yusoff and Dwaikat (2015), this generation change employment every now and again because of their disappointment with current pay, other benefits and presence of various alternative employments.</w:t>
            </w:r>
            <w:r w:rsidRPr="007063DE">
              <w:t xml:space="preserve"> </w:t>
            </w:r>
            <w:r w:rsidRPr="007063DE">
              <w:rPr>
                <w:rFonts w:asciiTheme="minorBidi" w:hAnsiTheme="minorBidi"/>
                <w:sz w:val="24"/>
                <w:szCs w:val="24"/>
              </w:rPr>
              <w:t>Generation Y</w:t>
            </w:r>
            <w:r w:rsidRPr="007063DE">
              <w:t xml:space="preserve"> </w:t>
            </w:r>
            <w:r w:rsidRPr="007063DE">
              <w:rPr>
                <w:rFonts w:asciiTheme="minorBidi" w:hAnsiTheme="minorBidi"/>
                <w:sz w:val="24"/>
                <w:szCs w:val="24"/>
              </w:rPr>
              <w:t>worker’s turnover turns out more problematic with regards to Malaysia, as the nation is experiencing the issue of insufficient of workers (Downe, Loke, Ho and Taiwo, 2012).</w:t>
            </w:r>
            <w:r>
              <w:rPr>
                <w:rFonts w:asciiTheme="minorBidi" w:hAnsiTheme="minorBidi"/>
                <w:sz w:val="24"/>
                <w:szCs w:val="24"/>
              </w:rPr>
              <w:t xml:space="preserve"> The statement also been supported by </w:t>
            </w:r>
            <w:r w:rsidRPr="005A5789">
              <w:rPr>
                <w:rFonts w:asciiTheme="minorBidi" w:hAnsiTheme="minorBidi"/>
                <w:sz w:val="24"/>
                <w:szCs w:val="24"/>
              </w:rPr>
              <w:t>Lee (2012),</w:t>
            </w:r>
            <w:r>
              <w:rPr>
                <w:rFonts w:asciiTheme="minorBidi" w:hAnsiTheme="minorBidi"/>
                <w:sz w:val="24"/>
                <w:szCs w:val="24"/>
              </w:rPr>
              <w:t xml:space="preserve"> </w:t>
            </w:r>
            <w:r w:rsidRPr="0021362C">
              <w:rPr>
                <w:rFonts w:asciiTheme="minorBidi" w:hAnsiTheme="minorBidi"/>
                <w:sz w:val="24"/>
                <w:szCs w:val="24"/>
              </w:rPr>
              <w:t xml:space="preserve">whereby </w:t>
            </w:r>
            <w:r>
              <w:rPr>
                <w:rFonts w:asciiTheme="minorBidi" w:hAnsiTheme="minorBidi"/>
                <w:sz w:val="24"/>
                <w:szCs w:val="24"/>
              </w:rPr>
              <w:t>studies</w:t>
            </w:r>
            <w:r w:rsidRPr="0021362C">
              <w:rPr>
                <w:rFonts w:asciiTheme="minorBidi" w:hAnsiTheme="minorBidi"/>
                <w:sz w:val="24"/>
                <w:szCs w:val="24"/>
              </w:rPr>
              <w:t xml:space="preserve"> had </w:t>
            </w:r>
            <w:r>
              <w:rPr>
                <w:rFonts w:asciiTheme="minorBidi" w:hAnsiTheme="minorBidi"/>
                <w:sz w:val="24"/>
                <w:szCs w:val="24"/>
              </w:rPr>
              <w:t>proved</w:t>
            </w:r>
            <w:r w:rsidRPr="0021362C">
              <w:rPr>
                <w:rFonts w:asciiTheme="minorBidi" w:hAnsiTheme="minorBidi"/>
                <w:sz w:val="24"/>
                <w:szCs w:val="24"/>
              </w:rPr>
              <w:t xml:space="preserve"> that Gen Y </w:t>
            </w:r>
            <w:r>
              <w:rPr>
                <w:rFonts w:asciiTheme="minorBidi" w:hAnsiTheme="minorBidi"/>
                <w:sz w:val="24"/>
                <w:szCs w:val="24"/>
              </w:rPr>
              <w:t>ten</w:t>
            </w:r>
            <w:r w:rsidRPr="0021362C">
              <w:rPr>
                <w:rFonts w:asciiTheme="minorBidi" w:hAnsiTheme="minorBidi"/>
                <w:sz w:val="24"/>
                <w:szCs w:val="24"/>
              </w:rPr>
              <w:t>d to have shorter tenure</w:t>
            </w:r>
            <w:r>
              <w:rPr>
                <w:rFonts w:asciiTheme="minorBidi" w:hAnsiTheme="minorBidi"/>
                <w:sz w:val="24"/>
                <w:szCs w:val="24"/>
              </w:rPr>
              <w:t xml:space="preserve"> in the employment</w:t>
            </w:r>
            <w:r w:rsidRPr="0021362C">
              <w:rPr>
                <w:rFonts w:asciiTheme="minorBidi" w:hAnsiTheme="minorBidi"/>
                <w:sz w:val="24"/>
                <w:szCs w:val="24"/>
              </w:rPr>
              <w:t>.</w:t>
            </w:r>
            <w:r w:rsidRPr="007063DE">
              <w:rPr>
                <w:rFonts w:asciiTheme="minorBidi" w:hAnsiTheme="minorBidi"/>
                <w:sz w:val="24"/>
                <w:szCs w:val="24"/>
              </w:rPr>
              <w:t xml:space="preserve"> Generally, worldwide companies are encountering problematic issues on attracting and retaining skilled employees, especially those in Generation Y, and attempting to solve the insufficient employee’s issues (Cogin, 2012). Based on previous research, there had a been a lot of studies conducted on workers’ job satisfaction, however there are only few materials available on the job-hopping behaviour (Jules et al., 2017). This view also been supported by Steenackers et al., (2016) that study on job turnover has gotten extensive consideration while the issues on job mobility and job hopping being underexplored in the study. </w:t>
            </w:r>
          </w:p>
          <w:p w14:paraId="3053E8FA" w14:textId="2A3C5FF9" w:rsidR="000A05AE" w:rsidRPr="00B74B22" w:rsidRDefault="00B74B22" w:rsidP="00B74B22">
            <w:pPr>
              <w:spacing w:line="360" w:lineRule="auto"/>
              <w:jc w:val="both"/>
              <w:rPr>
                <w:rFonts w:asciiTheme="minorBidi" w:hAnsiTheme="minorBidi"/>
                <w:sz w:val="24"/>
                <w:szCs w:val="24"/>
              </w:rPr>
            </w:pPr>
            <w:r w:rsidRPr="007063DE">
              <w:rPr>
                <w:rFonts w:asciiTheme="minorBidi" w:hAnsiTheme="minorBidi"/>
                <w:sz w:val="24"/>
                <w:szCs w:val="24"/>
              </w:rPr>
              <w:t>Therefore, the researcher interested to study the job-hopping behaviour among Generation Y in the retail industry of Malaysia as there is insufficient studies been conducted on this topic. This study will contribute useful solutions to this issue for human resource managers</w:t>
            </w:r>
            <w:r>
              <w:rPr>
                <w:rFonts w:asciiTheme="minorBidi" w:hAnsiTheme="minorBidi"/>
                <w:sz w:val="24"/>
                <w:szCs w:val="24"/>
              </w:rPr>
              <w:t xml:space="preserve"> </w:t>
            </w:r>
            <w:r w:rsidRPr="007063DE">
              <w:rPr>
                <w:rFonts w:asciiTheme="minorBidi" w:hAnsiTheme="minorBidi"/>
                <w:sz w:val="24"/>
                <w:szCs w:val="24"/>
              </w:rPr>
              <w:t>to reduce the job-hopping phenomenon among generation Y employees (Steenackers et al., 2016).</w:t>
            </w:r>
          </w:p>
        </w:tc>
      </w:tr>
    </w:tbl>
    <w:p w14:paraId="6D7F7F35" w14:textId="11F6FA04" w:rsidR="002979E5" w:rsidRDefault="002979E5" w:rsidP="00B74B22">
      <w:pPr>
        <w:spacing w:line="360" w:lineRule="auto"/>
        <w:jc w:val="both"/>
        <w:rPr>
          <w:rFonts w:ascii="Arial" w:hAnsi="Arial" w:cs="Arial"/>
          <w:sz w:val="24"/>
          <w:szCs w:val="24"/>
        </w:rPr>
      </w:pPr>
    </w:p>
    <w:tbl>
      <w:tblPr>
        <w:tblStyle w:val="TableGrid"/>
        <w:tblW w:w="8905" w:type="dxa"/>
        <w:tblLayout w:type="fixed"/>
        <w:tblLook w:val="04A0" w:firstRow="1" w:lastRow="0" w:firstColumn="1" w:lastColumn="0" w:noHBand="0" w:noVBand="1"/>
      </w:tblPr>
      <w:tblGrid>
        <w:gridCol w:w="1816"/>
        <w:gridCol w:w="7089"/>
      </w:tblGrid>
      <w:tr w:rsidR="000A05AE" w:rsidRPr="000A05AE" w14:paraId="6BBB6B55" w14:textId="77777777" w:rsidTr="00B74B22">
        <w:tc>
          <w:tcPr>
            <w:tcW w:w="1816" w:type="dxa"/>
          </w:tcPr>
          <w:p w14:paraId="649D8972" w14:textId="77777777" w:rsidR="000A05AE" w:rsidRPr="000A05AE" w:rsidRDefault="000A05AE" w:rsidP="00B74B22">
            <w:pPr>
              <w:spacing w:line="360" w:lineRule="auto"/>
              <w:jc w:val="both"/>
              <w:rPr>
                <w:rFonts w:ascii="Arial" w:eastAsia="SimSun" w:hAnsi="Arial" w:cs="Arial"/>
                <w:sz w:val="24"/>
                <w:szCs w:val="24"/>
                <w:lang w:eastAsia="zh-CN"/>
              </w:rPr>
            </w:pPr>
            <w:r w:rsidRPr="000A05AE">
              <w:rPr>
                <w:rFonts w:ascii="Arial" w:eastAsia="SimSun" w:hAnsi="Arial" w:cs="Arial"/>
                <w:sz w:val="24"/>
                <w:szCs w:val="24"/>
                <w:lang w:eastAsia="zh-CN"/>
              </w:rPr>
              <w:lastRenderedPageBreak/>
              <w:t>Research</w:t>
            </w:r>
          </w:p>
          <w:p w14:paraId="0AAEB621" w14:textId="77777777" w:rsidR="000A05AE" w:rsidRPr="000A05AE" w:rsidRDefault="000A05AE" w:rsidP="00B74B22">
            <w:pPr>
              <w:spacing w:line="360" w:lineRule="auto"/>
              <w:jc w:val="both"/>
              <w:rPr>
                <w:rFonts w:ascii="Arial" w:eastAsia="SimSun" w:hAnsi="Arial" w:cs="Arial"/>
                <w:sz w:val="24"/>
                <w:szCs w:val="24"/>
                <w:lang w:eastAsia="zh-CN"/>
              </w:rPr>
            </w:pPr>
            <w:r w:rsidRPr="000A05AE">
              <w:rPr>
                <w:rFonts w:ascii="Arial" w:eastAsia="SimSun" w:hAnsi="Arial" w:cs="Arial"/>
                <w:sz w:val="24"/>
                <w:szCs w:val="24"/>
                <w:lang w:eastAsia="zh-CN"/>
              </w:rPr>
              <w:t>Objective</w:t>
            </w:r>
          </w:p>
        </w:tc>
        <w:tc>
          <w:tcPr>
            <w:tcW w:w="7089" w:type="dxa"/>
          </w:tcPr>
          <w:p w14:paraId="55B68AD1" w14:textId="5567A20C" w:rsidR="00AE57CD" w:rsidRPr="00AE57CD" w:rsidRDefault="00AE57CD" w:rsidP="00AE57CD">
            <w:pPr>
              <w:autoSpaceDE w:val="0"/>
              <w:autoSpaceDN w:val="0"/>
              <w:adjustRightInd w:val="0"/>
              <w:spacing w:line="360" w:lineRule="auto"/>
              <w:jc w:val="both"/>
              <w:rPr>
                <w:rFonts w:ascii="Arial" w:eastAsia="Microsoft YaHei" w:hAnsi="Arial" w:cs="Arial"/>
                <w:sz w:val="24"/>
                <w:szCs w:val="24"/>
                <w:lang w:eastAsia="zh-CN"/>
              </w:rPr>
            </w:pPr>
            <w:r w:rsidRPr="007063DE">
              <w:rPr>
                <w:rFonts w:ascii="Arial" w:eastAsia="Microsoft YaHei" w:hAnsi="Arial" w:cs="Arial"/>
                <w:sz w:val="24"/>
                <w:szCs w:val="24"/>
                <w:lang w:eastAsia="zh-CN"/>
              </w:rPr>
              <w:t>The objective of the study is to examine the contribution of income levels, job satisfaction, working conditions and job-hopping behaviour among generation Y in the retail industry of Malaysia. Therefore, the sub objectives of this research are:</w:t>
            </w:r>
          </w:p>
          <w:p w14:paraId="56F869A3" w14:textId="751551E0" w:rsidR="00AE57CD" w:rsidRPr="00AE57CD" w:rsidRDefault="00AE57CD" w:rsidP="00826B55">
            <w:pPr>
              <w:pStyle w:val="ListParagraph"/>
              <w:numPr>
                <w:ilvl w:val="0"/>
                <w:numId w:val="3"/>
              </w:numPr>
              <w:spacing w:line="360" w:lineRule="auto"/>
              <w:ind w:left="406" w:hanging="406"/>
              <w:jc w:val="both"/>
              <w:rPr>
                <w:rFonts w:asciiTheme="minorBidi" w:hAnsiTheme="minorBidi"/>
                <w:sz w:val="24"/>
                <w:szCs w:val="24"/>
              </w:rPr>
            </w:pPr>
            <w:r w:rsidRPr="00AE57CD">
              <w:rPr>
                <w:rFonts w:asciiTheme="minorBidi" w:hAnsiTheme="minorBidi"/>
                <w:sz w:val="24"/>
                <w:szCs w:val="24"/>
              </w:rPr>
              <w:t>Investigation on the income level’s contribution to job hopping behaviour among generation Y in the retail industry of Malaysia.</w:t>
            </w:r>
          </w:p>
          <w:p w14:paraId="12F979C5" w14:textId="322D8F05" w:rsidR="00AE57CD" w:rsidRPr="00AE57CD" w:rsidRDefault="00AE57CD" w:rsidP="00826B55">
            <w:pPr>
              <w:pStyle w:val="ListParagraph"/>
              <w:numPr>
                <w:ilvl w:val="0"/>
                <w:numId w:val="3"/>
              </w:numPr>
              <w:spacing w:line="360" w:lineRule="auto"/>
              <w:ind w:left="406" w:hanging="406"/>
              <w:jc w:val="both"/>
              <w:rPr>
                <w:rFonts w:asciiTheme="minorBidi" w:hAnsiTheme="minorBidi"/>
                <w:sz w:val="24"/>
                <w:szCs w:val="24"/>
              </w:rPr>
            </w:pPr>
            <w:r w:rsidRPr="00AE57CD">
              <w:rPr>
                <w:rFonts w:asciiTheme="minorBidi" w:hAnsiTheme="minorBidi"/>
                <w:sz w:val="24"/>
                <w:szCs w:val="24"/>
              </w:rPr>
              <w:t>Investigation on the job satisfaction’s contribution to job hopping behaviour among generation Y in the retail industry of Malaysia.</w:t>
            </w:r>
          </w:p>
          <w:p w14:paraId="07C12F18" w14:textId="77777777" w:rsidR="00AE57CD" w:rsidRPr="007063DE" w:rsidRDefault="00AE57CD" w:rsidP="00826B55">
            <w:pPr>
              <w:numPr>
                <w:ilvl w:val="0"/>
                <w:numId w:val="3"/>
              </w:numPr>
              <w:spacing w:line="360" w:lineRule="auto"/>
              <w:ind w:left="426" w:hanging="426"/>
              <w:contextualSpacing/>
              <w:jc w:val="both"/>
              <w:rPr>
                <w:rFonts w:asciiTheme="minorBidi" w:hAnsiTheme="minorBidi"/>
                <w:sz w:val="24"/>
                <w:szCs w:val="24"/>
              </w:rPr>
            </w:pPr>
            <w:r w:rsidRPr="007063DE">
              <w:rPr>
                <w:rFonts w:asciiTheme="minorBidi" w:hAnsiTheme="minorBidi"/>
                <w:sz w:val="24"/>
                <w:szCs w:val="24"/>
              </w:rPr>
              <w:t>Investigation on the work condition’s contribution to job hopping behaviour among generation Y in the retail industry of Malaysia.</w:t>
            </w:r>
          </w:p>
          <w:p w14:paraId="26C1969A" w14:textId="4A7955BE" w:rsidR="000A05AE" w:rsidRPr="00AE57CD" w:rsidRDefault="00AE57CD" w:rsidP="00826B55">
            <w:pPr>
              <w:numPr>
                <w:ilvl w:val="0"/>
                <w:numId w:val="3"/>
              </w:numPr>
              <w:spacing w:line="360" w:lineRule="auto"/>
              <w:ind w:left="426" w:hanging="426"/>
              <w:contextualSpacing/>
              <w:jc w:val="both"/>
              <w:rPr>
                <w:rFonts w:asciiTheme="minorBidi" w:hAnsiTheme="minorBidi"/>
                <w:sz w:val="24"/>
                <w:szCs w:val="24"/>
              </w:rPr>
            </w:pPr>
            <w:r w:rsidRPr="007063DE">
              <w:rPr>
                <w:rFonts w:asciiTheme="minorBidi" w:hAnsiTheme="minorBidi"/>
                <w:sz w:val="24"/>
                <w:szCs w:val="24"/>
              </w:rPr>
              <w:t>Investigation on whether gender moderates the relationship between the independent variables and the dependent variable to job hopping behaviour among generation Y in the retail industry of Malaysia.</w:t>
            </w:r>
          </w:p>
        </w:tc>
      </w:tr>
      <w:tr w:rsidR="000A05AE" w:rsidRPr="000A05AE" w14:paraId="036FC31F" w14:textId="77777777" w:rsidTr="00B74B22">
        <w:tc>
          <w:tcPr>
            <w:tcW w:w="1816" w:type="dxa"/>
          </w:tcPr>
          <w:p w14:paraId="10119BF9" w14:textId="77777777" w:rsidR="000A05AE" w:rsidRPr="000A05AE" w:rsidRDefault="000A05AE" w:rsidP="00B74B22">
            <w:pPr>
              <w:spacing w:line="360" w:lineRule="auto"/>
              <w:jc w:val="both"/>
              <w:rPr>
                <w:rFonts w:ascii="Arial" w:eastAsia="SimSun" w:hAnsi="Arial" w:cs="Arial"/>
                <w:sz w:val="24"/>
                <w:szCs w:val="24"/>
                <w:lang w:eastAsia="zh-CN"/>
              </w:rPr>
            </w:pPr>
            <w:r w:rsidRPr="000A05AE">
              <w:rPr>
                <w:rFonts w:ascii="Arial" w:eastAsia="SimSun" w:hAnsi="Arial" w:cs="Arial"/>
                <w:sz w:val="24"/>
                <w:szCs w:val="24"/>
                <w:lang w:eastAsia="zh-CN"/>
              </w:rPr>
              <w:t>Research</w:t>
            </w:r>
          </w:p>
          <w:p w14:paraId="0E995389" w14:textId="77777777" w:rsidR="000A05AE" w:rsidRPr="000A05AE" w:rsidRDefault="000A05AE" w:rsidP="00B74B22">
            <w:pPr>
              <w:spacing w:line="360" w:lineRule="auto"/>
              <w:jc w:val="both"/>
              <w:rPr>
                <w:rFonts w:ascii="Arial" w:eastAsia="SimSun" w:hAnsi="Arial" w:cs="Arial"/>
                <w:sz w:val="24"/>
                <w:szCs w:val="24"/>
                <w:lang w:eastAsia="zh-CN"/>
              </w:rPr>
            </w:pPr>
            <w:r w:rsidRPr="000A05AE">
              <w:rPr>
                <w:rFonts w:ascii="Arial" w:eastAsia="SimSun" w:hAnsi="Arial" w:cs="Arial"/>
                <w:sz w:val="24"/>
                <w:szCs w:val="24"/>
                <w:lang w:eastAsia="zh-CN"/>
              </w:rPr>
              <w:t>Questions</w:t>
            </w:r>
          </w:p>
        </w:tc>
        <w:tc>
          <w:tcPr>
            <w:tcW w:w="7089" w:type="dxa"/>
          </w:tcPr>
          <w:p w14:paraId="11C95BDB" w14:textId="77777777" w:rsidR="00AE57CD" w:rsidRPr="007063DE" w:rsidRDefault="00AE57CD" w:rsidP="00AE57CD">
            <w:pPr>
              <w:spacing w:line="360" w:lineRule="auto"/>
              <w:jc w:val="both"/>
              <w:rPr>
                <w:rFonts w:asciiTheme="minorBidi" w:hAnsiTheme="minorBidi"/>
                <w:sz w:val="24"/>
                <w:szCs w:val="24"/>
              </w:rPr>
            </w:pPr>
            <w:r w:rsidRPr="007063DE">
              <w:rPr>
                <w:rFonts w:asciiTheme="minorBidi" w:hAnsiTheme="minorBidi"/>
                <w:sz w:val="24"/>
                <w:szCs w:val="24"/>
              </w:rPr>
              <w:t xml:space="preserve">The following research questions as a key point to guide whole study toward a right direction and align with the research objectives. </w:t>
            </w:r>
            <w:r w:rsidRPr="007063DE">
              <w:rPr>
                <w:rFonts w:ascii="Arial" w:eastAsia="Microsoft YaHei" w:hAnsi="Arial" w:cs="Arial"/>
                <w:color w:val="000000" w:themeColor="text1"/>
                <w:sz w:val="24"/>
                <w:szCs w:val="24"/>
                <w:lang w:eastAsia="zh-CN"/>
              </w:rPr>
              <w:t>Following are the research questions of the research:</w:t>
            </w:r>
          </w:p>
          <w:p w14:paraId="74D5AA36" w14:textId="4CF8AA8D" w:rsidR="00AE57CD" w:rsidRPr="00AE57CD" w:rsidRDefault="00AE57CD" w:rsidP="00826B55">
            <w:pPr>
              <w:pStyle w:val="ListParagraph"/>
              <w:numPr>
                <w:ilvl w:val="0"/>
                <w:numId w:val="4"/>
              </w:numPr>
              <w:spacing w:line="360" w:lineRule="auto"/>
              <w:ind w:left="406" w:hanging="406"/>
              <w:jc w:val="both"/>
              <w:rPr>
                <w:rFonts w:asciiTheme="minorBidi" w:hAnsiTheme="minorBidi"/>
                <w:sz w:val="24"/>
                <w:szCs w:val="24"/>
              </w:rPr>
            </w:pPr>
            <w:r w:rsidRPr="00AE57CD">
              <w:rPr>
                <w:rFonts w:asciiTheme="minorBidi" w:hAnsiTheme="minorBidi"/>
                <w:sz w:val="24"/>
                <w:szCs w:val="24"/>
              </w:rPr>
              <w:t>Will the income levels influence on the generation Y job hopping behaviour among generation Y in the retail industry of Malaysia?</w:t>
            </w:r>
          </w:p>
          <w:p w14:paraId="43EFC8A9" w14:textId="63FC8EA1" w:rsidR="00AE57CD" w:rsidRPr="00AE57CD" w:rsidRDefault="00AE57CD" w:rsidP="00826B55">
            <w:pPr>
              <w:pStyle w:val="ListParagraph"/>
              <w:numPr>
                <w:ilvl w:val="0"/>
                <w:numId w:val="4"/>
              </w:numPr>
              <w:spacing w:line="360" w:lineRule="auto"/>
              <w:ind w:left="406"/>
              <w:jc w:val="both"/>
              <w:rPr>
                <w:rFonts w:asciiTheme="minorBidi" w:hAnsiTheme="minorBidi"/>
                <w:sz w:val="24"/>
                <w:szCs w:val="24"/>
              </w:rPr>
            </w:pPr>
            <w:r w:rsidRPr="00AE57CD">
              <w:rPr>
                <w:rFonts w:asciiTheme="minorBidi" w:hAnsiTheme="minorBidi"/>
                <w:sz w:val="24"/>
                <w:szCs w:val="24"/>
              </w:rPr>
              <w:t>Will the job satisfaction influence on the generation Y job hopping behaviour among generation Y in the retail industry of Malaysia?</w:t>
            </w:r>
          </w:p>
          <w:p w14:paraId="60F1DCBA" w14:textId="77777777" w:rsidR="00AE57CD" w:rsidRPr="007063DE" w:rsidRDefault="00AE57CD" w:rsidP="00826B55">
            <w:pPr>
              <w:numPr>
                <w:ilvl w:val="0"/>
                <w:numId w:val="4"/>
              </w:numPr>
              <w:spacing w:line="360" w:lineRule="auto"/>
              <w:ind w:left="426" w:hanging="426"/>
              <w:contextualSpacing/>
              <w:jc w:val="both"/>
              <w:rPr>
                <w:rFonts w:asciiTheme="minorBidi" w:hAnsiTheme="minorBidi"/>
                <w:sz w:val="24"/>
                <w:szCs w:val="24"/>
              </w:rPr>
            </w:pPr>
            <w:r w:rsidRPr="007063DE">
              <w:rPr>
                <w:rFonts w:asciiTheme="minorBidi" w:hAnsiTheme="minorBidi"/>
                <w:sz w:val="24"/>
                <w:szCs w:val="24"/>
              </w:rPr>
              <w:t>Will the work condition influence on the generation Y job hopping behaviour among generation Y in the retail industry of Malaysia?</w:t>
            </w:r>
          </w:p>
          <w:p w14:paraId="74192365" w14:textId="05D20478" w:rsidR="000A05AE" w:rsidRPr="00AE57CD" w:rsidRDefault="00AE57CD" w:rsidP="00826B55">
            <w:pPr>
              <w:numPr>
                <w:ilvl w:val="0"/>
                <w:numId w:val="4"/>
              </w:numPr>
              <w:spacing w:line="360" w:lineRule="auto"/>
              <w:ind w:left="426"/>
              <w:contextualSpacing/>
              <w:jc w:val="both"/>
              <w:rPr>
                <w:rFonts w:asciiTheme="minorBidi" w:hAnsiTheme="minorBidi"/>
                <w:sz w:val="24"/>
                <w:szCs w:val="24"/>
              </w:rPr>
            </w:pPr>
            <w:r w:rsidRPr="007063DE">
              <w:rPr>
                <w:rFonts w:asciiTheme="minorBidi" w:hAnsiTheme="minorBidi"/>
                <w:sz w:val="24"/>
                <w:szCs w:val="24"/>
              </w:rPr>
              <w:t>Will the gender influence the relationship between the independent variables and the dependent variable on the job-hopping behaviour among generation Y in the retail industry of Malaysia?</w:t>
            </w:r>
          </w:p>
        </w:tc>
      </w:tr>
      <w:tr w:rsidR="000A05AE" w:rsidRPr="000A05AE" w14:paraId="391D13F7" w14:textId="77777777" w:rsidTr="00B74B22">
        <w:tc>
          <w:tcPr>
            <w:tcW w:w="1816" w:type="dxa"/>
          </w:tcPr>
          <w:p w14:paraId="719D1F40" w14:textId="77777777" w:rsidR="000A05AE" w:rsidRPr="000A05AE" w:rsidRDefault="000A05AE" w:rsidP="00B74B22">
            <w:pPr>
              <w:spacing w:line="360" w:lineRule="auto"/>
              <w:jc w:val="both"/>
              <w:rPr>
                <w:rFonts w:ascii="Arial" w:hAnsi="Arial" w:cs="Arial"/>
                <w:sz w:val="24"/>
                <w:szCs w:val="24"/>
              </w:rPr>
            </w:pPr>
            <w:r w:rsidRPr="000A05AE">
              <w:rPr>
                <w:rFonts w:ascii="Arial" w:eastAsia="Arial" w:hAnsi="Arial" w:cs="Arial"/>
                <w:sz w:val="24"/>
                <w:szCs w:val="24"/>
              </w:rPr>
              <w:t>Scope of study</w:t>
            </w:r>
          </w:p>
        </w:tc>
        <w:tc>
          <w:tcPr>
            <w:tcW w:w="7089" w:type="dxa"/>
          </w:tcPr>
          <w:p w14:paraId="5851119A" w14:textId="01EDA844" w:rsidR="000A05AE" w:rsidRPr="00AE57CD" w:rsidRDefault="00AE57CD" w:rsidP="00B74B22">
            <w:pPr>
              <w:spacing w:line="360" w:lineRule="auto"/>
              <w:jc w:val="both"/>
              <w:rPr>
                <w:rFonts w:asciiTheme="minorBidi" w:hAnsiTheme="minorBidi"/>
                <w:sz w:val="24"/>
                <w:szCs w:val="24"/>
              </w:rPr>
            </w:pPr>
            <w:r w:rsidRPr="007063DE">
              <w:rPr>
                <w:rFonts w:asciiTheme="minorBidi" w:hAnsiTheme="minorBidi"/>
                <w:sz w:val="24"/>
                <w:szCs w:val="24"/>
              </w:rPr>
              <w:t xml:space="preserve">The study will focus on the relationship of job hopping behaviour among generation Y in retail industry of Malaysia and what is the </w:t>
            </w:r>
            <w:r w:rsidRPr="007063DE">
              <w:rPr>
                <w:rFonts w:asciiTheme="minorBidi" w:hAnsiTheme="minorBidi"/>
                <w:sz w:val="24"/>
                <w:szCs w:val="24"/>
              </w:rPr>
              <w:lastRenderedPageBreak/>
              <w:t xml:space="preserve">determinants that make the employees to change their employment. The output of this study will be aiming to find the suitable solutions that able to reduce the number of job-hoppers and hiring costs for the employers. This is a quantitative study whereby the samples will be from generation Y employees working in retail industry.   </w:t>
            </w:r>
          </w:p>
        </w:tc>
      </w:tr>
      <w:tr w:rsidR="000A05AE" w:rsidRPr="000A05AE" w14:paraId="3B7AA7D2" w14:textId="77777777" w:rsidTr="00B74B22">
        <w:tc>
          <w:tcPr>
            <w:tcW w:w="1816" w:type="dxa"/>
          </w:tcPr>
          <w:p w14:paraId="2B93CE76" w14:textId="77777777" w:rsidR="000A05AE" w:rsidRPr="000A05AE" w:rsidRDefault="000A05AE" w:rsidP="00B74B22">
            <w:pPr>
              <w:spacing w:line="360" w:lineRule="auto"/>
              <w:jc w:val="both"/>
              <w:rPr>
                <w:rFonts w:ascii="Arial" w:eastAsia="SimSun" w:hAnsi="Arial" w:cs="Arial"/>
                <w:sz w:val="24"/>
                <w:szCs w:val="24"/>
                <w:lang w:eastAsia="zh-CN"/>
              </w:rPr>
            </w:pPr>
            <w:r w:rsidRPr="000A05AE">
              <w:rPr>
                <w:rFonts w:ascii="Arial" w:eastAsia="SimSun" w:hAnsi="Arial" w:cs="Arial"/>
                <w:sz w:val="24"/>
                <w:szCs w:val="24"/>
                <w:lang w:eastAsia="zh-CN"/>
              </w:rPr>
              <w:lastRenderedPageBreak/>
              <w:t>Significant of Research</w:t>
            </w:r>
          </w:p>
        </w:tc>
        <w:tc>
          <w:tcPr>
            <w:tcW w:w="7089" w:type="dxa"/>
          </w:tcPr>
          <w:p w14:paraId="239D8565" w14:textId="77777777" w:rsidR="00AE57CD" w:rsidRPr="007063DE" w:rsidRDefault="00AE57CD" w:rsidP="00AE57CD">
            <w:pPr>
              <w:spacing w:line="360" w:lineRule="auto"/>
              <w:jc w:val="both"/>
              <w:rPr>
                <w:rFonts w:ascii="Arial" w:eastAsia="Microsoft YaHei" w:hAnsi="Arial" w:cs="Arial"/>
                <w:color w:val="000000" w:themeColor="text1"/>
                <w:sz w:val="24"/>
                <w:szCs w:val="24"/>
                <w:lang w:eastAsia="zh-CN"/>
              </w:rPr>
            </w:pPr>
            <w:r w:rsidRPr="007063DE">
              <w:rPr>
                <w:rFonts w:ascii="Arial" w:eastAsia="Microsoft YaHei" w:hAnsi="Arial" w:cs="Arial"/>
                <w:color w:val="000000" w:themeColor="text1"/>
                <w:sz w:val="24"/>
                <w:szCs w:val="24"/>
                <w:lang w:eastAsia="zh-CN"/>
              </w:rPr>
              <w:t>Significance of this study is the study on the reason of job-hopping of the employees in the retail industry (</w:t>
            </w:r>
            <w:r w:rsidRPr="007063DE">
              <w:rPr>
                <w:rFonts w:ascii="Arial" w:eastAsia="Microsoft YaHei" w:hAnsi="Arial" w:cs="Arial"/>
                <w:color w:val="222222"/>
                <w:sz w:val="24"/>
                <w:szCs w:val="24"/>
                <w:shd w:val="clear" w:color="auto" w:fill="FFFFFF"/>
              </w:rPr>
              <w:t xml:space="preserve">Aziz, </w:t>
            </w:r>
            <w:r w:rsidRPr="007063DE">
              <w:rPr>
                <w:rFonts w:ascii="Arial" w:eastAsia="Microsoft YaHei" w:hAnsi="Arial" w:cs="Arial"/>
                <w:color w:val="222222"/>
                <w:sz w:val="24"/>
                <w:szCs w:val="24"/>
                <w:shd w:val="clear" w:color="auto" w:fill="FFFFFF"/>
                <w:lang w:eastAsia="zh-CN"/>
              </w:rPr>
              <w:t>2010</w:t>
            </w:r>
            <w:r w:rsidRPr="007063DE">
              <w:rPr>
                <w:rFonts w:ascii="Arial" w:eastAsia="Microsoft YaHei" w:hAnsi="Arial" w:cs="Arial"/>
                <w:color w:val="000000" w:themeColor="text1"/>
                <w:sz w:val="24"/>
                <w:szCs w:val="24"/>
                <w:lang w:eastAsia="zh-CN"/>
              </w:rPr>
              <w:t>). By the end of this study, the employers able to get initiatives that able to decrease the turnover rate in term of the job-hopping phenomenon</w:t>
            </w:r>
            <w:r w:rsidRPr="007063DE">
              <w:t xml:space="preserve"> (</w:t>
            </w:r>
            <w:r w:rsidRPr="007063DE">
              <w:rPr>
                <w:rFonts w:ascii="Arial" w:eastAsia="Microsoft YaHei" w:hAnsi="Arial" w:cs="Arial"/>
                <w:color w:val="000000" w:themeColor="text1"/>
                <w:sz w:val="24"/>
                <w:szCs w:val="24"/>
                <w:lang w:eastAsia="zh-CN"/>
              </w:rPr>
              <w:t>Salleh, Nair, and Harun</w:t>
            </w:r>
            <w:r w:rsidRPr="007063DE">
              <w:rPr>
                <w:rFonts w:ascii="Arial" w:eastAsia="Microsoft YaHei" w:hAnsi="Arial" w:cs="Arial"/>
                <w:color w:val="222222"/>
                <w:sz w:val="24"/>
                <w:szCs w:val="24"/>
                <w:shd w:val="clear" w:color="auto" w:fill="FFFFFF"/>
                <w:lang w:eastAsia="zh-CN"/>
              </w:rPr>
              <w:t>, 2012</w:t>
            </w:r>
            <w:r w:rsidRPr="007063DE">
              <w:rPr>
                <w:rFonts w:ascii="Arial" w:eastAsia="Microsoft YaHei" w:hAnsi="Arial" w:cs="Arial"/>
                <w:color w:val="000000" w:themeColor="text1"/>
                <w:sz w:val="24"/>
                <w:szCs w:val="24"/>
                <w:lang w:eastAsia="zh-CN"/>
              </w:rPr>
              <w:t>).  The output of the study able to be used by the human resource experts to solve the issues in the retail industry of Malaysia (Kurnia, Choudrie, and Mahbubur et al., 2015).</w:t>
            </w:r>
          </w:p>
          <w:p w14:paraId="1E3D949A" w14:textId="14F495B9" w:rsidR="000A05AE" w:rsidRPr="00AE57CD" w:rsidRDefault="00AE57CD" w:rsidP="00AE57CD">
            <w:pPr>
              <w:autoSpaceDE w:val="0"/>
              <w:autoSpaceDN w:val="0"/>
              <w:adjustRightInd w:val="0"/>
              <w:spacing w:line="360" w:lineRule="auto"/>
              <w:jc w:val="both"/>
              <w:rPr>
                <w:rFonts w:asciiTheme="minorBidi" w:hAnsiTheme="minorBidi"/>
                <w:sz w:val="24"/>
                <w:szCs w:val="24"/>
              </w:rPr>
            </w:pPr>
            <w:r w:rsidRPr="007063DE">
              <w:rPr>
                <w:rFonts w:asciiTheme="minorBidi" w:hAnsiTheme="minorBidi"/>
                <w:sz w:val="24"/>
                <w:szCs w:val="24"/>
              </w:rPr>
              <w:t>The researcher expects that the outcome of this study will aid the human resources department on how to develop human resource policy or program that will avoid the current employees to leave the company to another and enhance the retention rates</w:t>
            </w:r>
            <w:r w:rsidRPr="007063DE">
              <w:t xml:space="preserve"> </w:t>
            </w:r>
            <w:r w:rsidRPr="007063DE">
              <w:rPr>
                <w:rFonts w:asciiTheme="minorBidi" w:hAnsiTheme="minorBidi"/>
                <w:sz w:val="24"/>
                <w:szCs w:val="24"/>
              </w:rPr>
              <w:t xml:space="preserve">(Steenackers et al., 2016). Frequent job hopping not just seriously affects business efficiency, however underlines requests for associations to increase salary, improve working conditions, and take greater responsibility (Saleem and Qamar, 2017). </w:t>
            </w:r>
          </w:p>
        </w:tc>
      </w:tr>
    </w:tbl>
    <w:p w14:paraId="6B84EEE4" w14:textId="77777777" w:rsidR="000A05AE" w:rsidRPr="000A05AE" w:rsidRDefault="000A05AE" w:rsidP="00B74B22">
      <w:pPr>
        <w:spacing w:line="360" w:lineRule="auto"/>
        <w:jc w:val="both"/>
        <w:rPr>
          <w:rFonts w:ascii="Arial" w:hAnsi="Arial" w:cs="Arial"/>
          <w:sz w:val="24"/>
          <w:szCs w:val="24"/>
        </w:rPr>
      </w:pPr>
    </w:p>
    <w:p w14:paraId="65CD853B" w14:textId="77777777" w:rsidR="000A05AE" w:rsidRPr="000A05AE" w:rsidRDefault="000A05AE" w:rsidP="00B74B22">
      <w:pPr>
        <w:spacing w:line="360" w:lineRule="auto"/>
        <w:jc w:val="both"/>
        <w:rPr>
          <w:rFonts w:ascii="Arial" w:hAnsi="Arial" w:cs="Arial"/>
          <w:sz w:val="24"/>
          <w:szCs w:val="24"/>
        </w:rPr>
      </w:pPr>
    </w:p>
    <w:p w14:paraId="2D3B1DF8" w14:textId="4FF96DE9" w:rsidR="000A05AE" w:rsidRPr="000A05AE" w:rsidRDefault="00AE57CD" w:rsidP="00AE57CD">
      <w:pPr>
        <w:rPr>
          <w:rFonts w:ascii="Arial" w:hAnsi="Arial" w:cs="Arial"/>
          <w:sz w:val="24"/>
          <w:szCs w:val="24"/>
        </w:rPr>
      </w:pPr>
      <w:r>
        <w:rPr>
          <w:rFonts w:ascii="Arial" w:hAnsi="Arial" w:cs="Arial"/>
          <w:sz w:val="24"/>
          <w:szCs w:val="24"/>
        </w:rPr>
        <w:br w:type="page"/>
      </w:r>
    </w:p>
    <w:tbl>
      <w:tblPr>
        <w:tblStyle w:val="TableGrid"/>
        <w:tblW w:w="8905" w:type="dxa"/>
        <w:tblLayout w:type="fixed"/>
        <w:tblLook w:val="04A0" w:firstRow="1" w:lastRow="0" w:firstColumn="1" w:lastColumn="0" w:noHBand="0" w:noVBand="1"/>
      </w:tblPr>
      <w:tblGrid>
        <w:gridCol w:w="1846"/>
        <w:gridCol w:w="7059"/>
      </w:tblGrid>
      <w:tr w:rsidR="000A05AE" w:rsidRPr="000A05AE" w14:paraId="1962C377" w14:textId="77777777" w:rsidTr="00B74B22">
        <w:tc>
          <w:tcPr>
            <w:tcW w:w="1846" w:type="dxa"/>
            <w:vMerge w:val="restart"/>
          </w:tcPr>
          <w:p w14:paraId="4AFF6588" w14:textId="77777777" w:rsidR="000A05AE" w:rsidRPr="000A05AE" w:rsidRDefault="000A05AE" w:rsidP="00B74B22">
            <w:pPr>
              <w:spacing w:line="360" w:lineRule="auto"/>
              <w:jc w:val="both"/>
              <w:rPr>
                <w:rFonts w:ascii="Arial" w:eastAsia="Arial" w:hAnsi="Arial" w:cs="Arial"/>
                <w:sz w:val="24"/>
                <w:szCs w:val="24"/>
              </w:rPr>
            </w:pPr>
            <w:r w:rsidRPr="000A05AE">
              <w:rPr>
                <w:rFonts w:ascii="Arial" w:eastAsia="Arial" w:hAnsi="Arial" w:cs="Arial"/>
                <w:sz w:val="24"/>
                <w:szCs w:val="24"/>
              </w:rPr>
              <w:lastRenderedPageBreak/>
              <w:t xml:space="preserve">Literature  </w:t>
            </w:r>
          </w:p>
          <w:p w14:paraId="42E6E055" w14:textId="77777777" w:rsidR="000A05AE" w:rsidRPr="000A05AE" w:rsidRDefault="000A05AE" w:rsidP="00B74B22">
            <w:pPr>
              <w:spacing w:line="360" w:lineRule="auto"/>
              <w:jc w:val="both"/>
              <w:rPr>
                <w:rFonts w:ascii="Arial" w:eastAsia="Arial" w:hAnsi="Arial" w:cs="Arial"/>
                <w:sz w:val="24"/>
                <w:szCs w:val="24"/>
                <w:lang w:eastAsia="zh-CN"/>
              </w:rPr>
            </w:pPr>
            <w:r w:rsidRPr="000A05AE">
              <w:rPr>
                <w:rFonts w:ascii="Arial" w:eastAsia="Arial" w:hAnsi="Arial" w:cs="Arial"/>
                <w:sz w:val="24"/>
                <w:szCs w:val="24"/>
              </w:rPr>
              <w:t>Review</w:t>
            </w:r>
            <w:r w:rsidRPr="000A05AE">
              <w:rPr>
                <w:rFonts w:ascii="Arial" w:eastAsia="SimSun" w:hAnsi="Arial" w:cs="Arial"/>
                <w:sz w:val="24"/>
                <w:szCs w:val="24"/>
                <w:lang w:eastAsia="zh-CN"/>
              </w:rPr>
              <w:t>s</w:t>
            </w:r>
          </w:p>
        </w:tc>
        <w:tc>
          <w:tcPr>
            <w:tcW w:w="7059" w:type="dxa"/>
          </w:tcPr>
          <w:p w14:paraId="2CC84098" w14:textId="470CD7D9" w:rsidR="000A05AE" w:rsidRPr="00AE57CD" w:rsidRDefault="000A05AE" w:rsidP="00B74B22">
            <w:pPr>
              <w:spacing w:line="360" w:lineRule="auto"/>
              <w:jc w:val="both"/>
              <w:rPr>
                <w:rFonts w:asciiTheme="minorBidi" w:hAnsiTheme="minorBidi"/>
                <w:sz w:val="24"/>
                <w:szCs w:val="24"/>
              </w:rPr>
            </w:pPr>
            <w:r w:rsidRPr="000A05AE">
              <w:rPr>
                <w:rFonts w:ascii="Arial" w:eastAsia="Microsoft YaHei" w:hAnsi="Arial" w:cs="Arial"/>
                <w:b/>
                <w:bCs/>
                <w:color w:val="000000" w:themeColor="text1"/>
                <w:sz w:val="24"/>
                <w:szCs w:val="24"/>
                <w:lang w:eastAsia="zh-CN"/>
              </w:rPr>
              <w:t>Job Hopping:</w:t>
            </w:r>
            <w:r w:rsidR="00AE57CD" w:rsidRPr="007063DE">
              <w:rPr>
                <w:rFonts w:asciiTheme="minorBidi" w:hAnsiTheme="minorBidi"/>
                <w:sz w:val="24"/>
                <w:szCs w:val="24"/>
              </w:rPr>
              <w:t xml:space="preserve"> Job hopping is an action of a person who stay working in a company for a short period of time by changing the employment frequently (Jules et al., 2017).</w:t>
            </w:r>
            <w:r w:rsidR="00AE57CD" w:rsidRPr="007063DE">
              <w:t xml:space="preserve"> </w:t>
            </w:r>
            <w:r w:rsidR="00AE57CD" w:rsidRPr="007063DE">
              <w:rPr>
                <w:rFonts w:asciiTheme="minorBidi" w:hAnsiTheme="minorBidi"/>
                <w:sz w:val="24"/>
                <w:szCs w:val="24"/>
              </w:rPr>
              <w:t xml:space="preserve">Job-hopping also indicate to continually making voluntary transfer a workplace to another (Steenackers et al.,2016). This term also been defined by Ghiselli (1974) as a person moving from a job to another with uncertain reason disregarding whether able to secure another job or not. </w:t>
            </w:r>
          </w:p>
        </w:tc>
      </w:tr>
      <w:tr w:rsidR="000A05AE" w:rsidRPr="000A05AE" w14:paraId="79D485EE" w14:textId="77777777" w:rsidTr="00B74B22">
        <w:tc>
          <w:tcPr>
            <w:tcW w:w="1846" w:type="dxa"/>
            <w:vMerge/>
          </w:tcPr>
          <w:p w14:paraId="7CF16134" w14:textId="77777777" w:rsidR="000A05AE" w:rsidRPr="000A05AE" w:rsidRDefault="000A05AE" w:rsidP="00B74B22">
            <w:pPr>
              <w:spacing w:line="360" w:lineRule="auto"/>
              <w:jc w:val="both"/>
              <w:rPr>
                <w:rFonts w:ascii="Arial" w:hAnsi="Arial" w:cs="Arial"/>
                <w:sz w:val="24"/>
                <w:szCs w:val="24"/>
              </w:rPr>
            </w:pPr>
          </w:p>
        </w:tc>
        <w:tc>
          <w:tcPr>
            <w:tcW w:w="7059" w:type="dxa"/>
          </w:tcPr>
          <w:p w14:paraId="318C98F4" w14:textId="517EA6C5" w:rsidR="000A05AE" w:rsidRPr="00AE57CD" w:rsidRDefault="000A05AE" w:rsidP="00B74B22">
            <w:pPr>
              <w:spacing w:line="360" w:lineRule="auto"/>
              <w:jc w:val="both"/>
              <w:rPr>
                <w:rFonts w:asciiTheme="minorBidi" w:hAnsiTheme="minorBidi"/>
                <w:sz w:val="24"/>
                <w:szCs w:val="24"/>
              </w:rPr>
            </w:pPr>
            <w:r w:rsidRPr="000A05AE">
              <w:rPr>
                <w:rFonts w:ascii="Arial" w:eastAsia="Microsoft YaHei" w:hAnsi="Arial" w:cs="Arial"/>
                <w:b/>
                <w:bCs/>
                <w:color w:val="000000" w:themeColor="text1"/>
                <w:sz w:val="24"/>
                <w:szCs w:val="24"/>
                <w:lang w:eastAsia="zh-CN"/>
              </w:rPr>
              <w:t>Income Level:</w:t>
            </w:r>
            <w:r w:rsidR="00AE57CD" w:rsidRPr="007063DE">
              <w:rPr>
                <w:rFonts w:asciiTheme="minorBidi" w:hAnsiTheme="minorBidi"/>
                <w:sz w:val="24"/>
                <w:szCs w:val="24"/>
              </w:rPr>
              <w:t xml:space="preserve"> Income may be gained by contributing the services or energy to the employer and received the reward which is usually in the monetary form as the return (Hernandez and Guarana, 2011). There are three level of income which are top, middle and lower income (Mui and Ghafar, 2003). The words income, pay, compensation and remuneration have been used alternately. </w:t>
            </w:r>
          </w:p>
        </w:tc>
      </w:tr>
      <w:tr w:rsidR="000A05AE" w:rsidRPr="000A05AE" w14:paraId="4A12546B" w14:textId="77777777" w:rsidTr="00B74B22">
        <w:tc>
          <w:tcPr>
            <w:tcW w:w="1846" w:type="dxa"/>
            <w:vMerge/>
          </w:tcPr>
          <w:p w14:paraId="6922EBA0" w14:textId="77777777" w:rsidR="000A05AE" w:rsidRPr="000A05AE" w:rsidRDefault="000A05AE" w:rsidP="00B74B22">
            <w:pPr>
              <w:spacing w:line="360" w:lineRule="auto"/>
              <w:jc w:val="both"/>
              <w:rPr>
                <w:rFonts w:ascii="Arial" w:hAnsi="Arial" w:cs="Arial"/>
                <w:sz w:val="24"/>
                <w:szCs w:val="24"/>
              </w:rPr>
            </w:pPr>
          </w:p>
        </w:tc>
        <w:tc>
          <w:tcPr>
            <w:tcW w:w="7059" w:type="dxa"/>
          </w:tcPr>
          <w:p w14:paraId="1D15029F" w14:textId="3EE186A5" w:rsidR="000A05AE" w:rsidRPr="00AE57CD" w:rsidRDefault="000A05AE" w:rsidP="00B74B22">
            <w:pPr>
              <w:spacing w:line="360" w:lineRule="auto"/>
              <w:jc w:val="both"/>
              <w:rPr>
                <w:rFonts w:asciiTheme="minorBidi" w:hAnsiTheme="minorBidi"/>
                <w:sz w:val="24"/>
                <w:szCs w:val="24"/>
              </w:rPr>
            </w:pPr>
            <w:r w:rsidRPr="000A05AE">
              <w:rPr>
                <w:rFonts w:ascii="Arial" w:eastAsia="Microsoft YaHei" w:hAnsi="Arial" w:cs="Arial"/>
                <w:b/>
                <w:bCs/>
                <w:color w:val="000000" w:themeColor="text1"/>
                <w:sz w:val="24"/>
                <w:szCs w:val="24"/>
                <w:lang w:eastAsia="zh-CN"/>
              </w:rPr>
              <w:t>Job Satisfaction:</w:t>
            </w:r>
            <w:r w:rsidR="00AE57CD" w:rsidRPr="007063DE">
              <w:rPr>
                <w:rFonts w:asciiTheme="minorBidi" w:hAnsiTheme="minorBidi"/>
                <w:sz w:val="24"/>
                <w:szCs w:val="24"/>
              </w:rPr>
              <w:t xml:space="preserve"> Job satisfaction can be defined as the contentment feeling coming from the job involvement </w:t>
            </w:r>
            <w:proofErr w:type="gramStart"/>
            <w:r w:rsidR="00AE57CD" w:rsidRPr="007063DE">
              <w:rPr>
                <w:rFonts w:asciiTheme="minorBidi" w:hAnsiTheme="minorBidi"/>
                <w:sz w:val="24"/>
                <w:szCs w:val="24"/>
              </w:rPr>
              <w:t>and also</w:t>
            </w:r>
            <w:proofErr w:type="gramEnd"/>
            <w:r w:rsidR="00AE57CD" w:rsidRPr="007063DE">
              <w:rPr>
                <w:rFonts w:asciiTheme="minorBidi" w:hAnsiTheme="minorBidi"/>
                <w:sz w:val="24"/>
                <w:szCs w:val="24"/>
              </w:rPr>
              <w:t xml:space="preserve"> a sign that individual standards for their work setting been fulfilled (Tziner et al.,2014). Locke (1976) also defined the job satisfaction as “a pleasurable or positive emotional state resulting from the appraisal of one’s job or job experiences”. It is important to employees to be satisfied with the given position as the satisfaction will improve the workers’ efficiency and productivity in the company (Jules et al., 2017). The words satisfaction and fulfilment have been used alternately.</w:t>
            </w:r>
          </w:p>
        </w:tc>
      </w:tr>
      <w:tr w:rsidR="00AE57CD" w:rsidRPr="000A05AE" w14:paraId="10727AF7" w14:textId="77777777" w:rsidTr="00271905">
        <w:trPr>
          <w:trHeight w:val="3322"/>
        </w:trPr>
        <w:tc>
          <w:tcPr>
            <w:tcW w:w="1846" w:type="dxa"/>
            <w:vMerge/>
          </w:tcPr>
          <w:p w14:paraId="3C3D71BA" w14:textId="77777777" w:rsidR="00AE57CD" w:rsidRPr="000A05AE" w:rsidRDefault="00AE57CD" w:rsidP="00B74B22">
            <w:pPr>
              <w:spacing w:line="360" w:lineRule="auto"/>
              <w:jc w:val="both"/>
              <w:rPr>
                <w:rFonts w:ascii="Arial" w:hAnsi="Arial" w:cs="Arial"/>
                <w:sz w:val="24"/>
                <w:szCs w:val="24"/>
              </w:rPr>
            </w:pPr>
          </w:p>
        </w:tc>
        <w:tc>
          <w:tcPr>
            <w:tcW w:w="7059" w:type="dxa"/>
          </w:tcPr>
          <w:p w14:paraId="14EFF6F7" w14:textId="77777777" w:rsidR="00CE00D3" w:rsidRDefault="00AE57CD" w:rsidP="00B74B22">
            <w:pPr>
              <w:spacing w:line="360" w:lineRule="auto"/>
              <w:jc w:val="both"/>
              <w:rPr>
                <w:rFonts w:asciiTheme="minorBidi" w:hAnsiTheme="minorBidi"/>
                <w:sz w:val="24"/>
                <w:szCs w:val="24"/>
              </w:rPr>
            </w:pPr>
            <w:r w:rsidRPr="000A05AE">
              <w:rPr>
                <w:rFonts w:ascii="Arial" w:eastAsia="Microsoft YaHei" w:hAnsi="Arial" w:cs="Arial"/>
                <w:b/>
                <w:bCs/>
                <w:color w:val="000000" w:themeColor="text1"/>
                <w:sz w:val="24"/>
                <w:szCs w:val="24"/>
                <w:lang w:eastAsia="zh-CN"/>
              </w:rPr>
              <w:t>Working condition:</w:t>
            </w:r>
            <w:r w:rsidRPr="007063DE">
              <w:rPr>
                <w:rFonts w:asciiTheme="minorBidi" w:hAnsiTheme="minorBidi"/>
                <w:sz w:val="24"/>
                <w:szCs w:val="24"/>
              </w:rPr>
              <w:t xml:space="preserve"> Work condition is associated with the company’s situations and environment as the harmful workplace will influence the safety of the employees (Rahim, Biggs and Boots, 2014). The current effective work condition is the office that allow the employees to have flexible time in their policy. The words working condition and working environment have been used alternately.</w:t>
            </w:r>
          </w:p>
          <w:p w14:paraId="79175DB2" w14:textId="6DE8BEE3" w:rsidR="00CE00D3" w:rsidRPr="00AE57CD" w:rsidRDefault="00CE00D3" w:rsidP="00B74B22">
            <w:pPr>
              <w:spacing w:line="360" w:lineRule="auto"/>
              <w:jc w:val="both"/>
              <w:rPr>
                <w:rFonts w:asciiTheme="minorBidi" w:hAnsiTheme="minorBidi"/>
                <w:sz w:val="24"/>
                <w:szCs w:val="24"/>
              </w:rPr>
            </w:pPr>
          </w:p>
        </w:tc>
      </w:tr>
      <w:tr w:rsidR="000A05AE" w:rsidRPr="000A05AE" w14:paraId="7964EC37" w14:textId="77777777" w:rsidTr="00B74B22">
        <w:tc>
          <w:tcPr>
            <w:tcW w:w="1846" w:type="dxa"/>
          </w:tcPr>
          <w:p w14:paraId="6290B889" w14:textId="7916BEB0" w:rsidR="000A05AE" w:rsidRPr="000A05AE" w:rsidRDefault="00AE57CD" w:rsidP="00B74B22">
            <w:pPr>
              <w:spacing w:line="360" w:lineRule="auto"/>
              <w:jc w:val="both"/>
              <w:rPr>
                <w:rFonts w:ascii="Arial" w:hAnsi="Arial" w:cs="Arial"/>
                <w:sz w:val="24"/>
                <w:szCs w:val="24"/>
              </w:rPr>
            </w:pPr>
            <w:r>
              <w:lastRenderedPageBreak/>
              <w:br w:type="page"/>
            </w:r>
          </w:p>
        </w:tc>
        <w:tc>
          <w:tcPr>
            <w:tcW w:w="7059" w:type="dxa"/>
          </w:tcPr>
          <w:p w14:paraId="6DF2098A" w14:textId="54E22158" w:rsidR="000A05AE" w:rsidRPr="00CE00D3" w:rsidRDefault="00CE00D3" w:rsidP="00B74B22">
            <w:pPr>
              <w:spacing w:line="360" w:lineRule="auto"/>
              <w:jc w:val="both"/>
              <w:rPr>
                <w:rFonts w:asciiTheme="minorBidi" w:hAnsiTheme="minorBidi"/>
                <w:b/>
                <w:color w:val="FF0000"/>
                <w:sz w:val="24"/>
                <w:szCs w:val="24"/>
              </w:rPr>
            </w:pPr>
            <w:r>
              <w:rPr>
                <w:rFonts w:ascii="Arial" w:hAnsi="Arial" w:cs="Arial"/>
                <w:b/>
                <w:sz w:val="24"/>
                <w:szCs w:val="24"/>
              </w:rPr>
              <w:t xml:space="preserve">Generation Y: </w:t>
            </w:r>
            <w:r w:rsidRPr="007063DE">
              <w:rPr>
                <w:rFonts w:asciiTheme="minorBidi" w:hAnsiTheme="minorBidi"/>
                <w:sz w:val="24"/>
                <w:szCs w:val="24"/>
              </w:rPr>
              <w:t>The most common definition of generation Y is the person who were born from 1980 to 2000 (Hess and Jepsen, 2009). As for now this generation aged in their 20s and 30s (Chung et al., 2013).</w:t>
            </w:r>
          </w:p>
        </w:tc>
      </w:tr>
      <w:tr w:rsidR="000A05AE" w:rsidRPr="000A05AE" w14:paraId="0BAFFA73" w14:textId="77777777" w:rsidTr="00B74B22">
        <w:tc>
          <w:tcPr>
            <w:tcW w:w="1846" w:type="dxa"/>
          </w:tcPr>
          <w:p w14:paraId="2FC6E834" w14:textId="77777777" w:rsidR="000A05AE" w:rsidRPr="000A05AE" w:rsidRDefault="000A05AE" w:rsidP="00B74B22">
            <w:pPr>
              <w:spacing w:line="360" w:lineRule="auto"/>
              <w:jc w:val="both"/>
              <w:rPr>
                <w:rFonts w:ascii="Arial" w:eastAsia="Arial" w:hAnsi="Arial" w:cs="Arial"/>
                <w:sz w:val="24"/>
                <w:szCs w:val="24"/>
              </w:rPr>
            </w:pPr>
            <w:r w:rsidRPr="000A05AE">
              <w:rPr>
                <w:rFonts w:ascii="Arial" w:eastAsia="Arial" w:hAnsi="Arial" w:cs="Arial"/>
                <w:sz w:val="24"/>
                <w:szCs w:val="24"/>
              </w:rPr>
              <w:t>Research</w:t>
            </w:r>
          </w:p>
          <w:p w14:paraId="7CC6CDDB" w14:textId="77777777" w:rsidR="000A05AE" w:rsidRPr="000A05AE" w:rsidRDefault="000A05AE" w:rsidP="00B74B22">
            <w:pPr>
              <w:spacing w:line="360" w:lineRule="auto"/>
              <w:jc w:val="both"/>
              <w:rPr>
                <w:rFonts w:ascii="Arial" w:eastAsia="Arial" w:hAnsi="Arial" w:cs="Arial"/>
                <w:sz w:val="24"/>
                <w:szCs w:val="24"/>
              </w:rPr>
            </w:pPr>
            <w:r w:rsidRPr="000A05AE">
              <w:rPr>
                <w:rFonts w:ascii="Arial" w:eastAsia="Arial" w:hAnsi="Arial" w:cs="Arial"/>
                <w:sz w:val="24"/>
                <w:szCs w:val="24"/>
              </w:rPr>
              <w:t>Methodology</w:t>
            </w:r>
          </w:p>
        </w:tc>
        <w:tc>
          <w:tcPr>
            <w:tcW w:w="7059" w:type="dxa"/>
          </w:tcPr>
          <w:p w14:paraId="77FD0FE4" w14:textId="091956C7" w:rsidR="000A05AE" w:rsidRPr="000A05AE" w:rsidRDefault="000A05AE" w:rsidP="00B74B22">
            <w:pPr>
              <w:spacing w:line="360" w:lineRule="auto"/>
              <w:jc w:val="both"/>
              <w:rPr>
                <w:rFonts w:ascii="Arial" w:hAnsi="Arial" w:cs="Arial"/>
                <w:sz w:val="24"/>
                <w:szCs w:val="24"/>
              </w:rPr>
            </w:pPr>
            <w:r w:rsidRPr="000A05AE">
              <w:rPr>
                <w:rFonts w:ascii="Arial" w:hAnsi="Arial" w:cs="Arial"/>
                <w:b/>
                <w:bCs/>
                <w:sz w:val="24"/>
                <w:szCs w:val="24"/>
              </w:rPr>
              <w:t>Research</w:t>
            </w:r>
            <w:r w:rsidRPr="000A05AE">
              <w:rPr>
                <w:rFonts w:ascii="Arial" w:hAnsi="Arial" w:cs="Arial"/>
                <w:b/>
                <w:bCs/>
                <w:sz w:val="24"/>
                <w:szCs w:val="24"/>
              </w:rPr>
              <w:tab/>
              <w:t>Research Design:</w:t>
            </w:r>
            <w:r w:rsidRPr="000A05AE">
              <w:rPr>
                <w:rFonts w:ascii="Arial" w:hAnsi="Arial" w:cs="Arial"/>
                <w:sz w:val="24"/>
                <w:szCs w:val="24"/>
              </w:rPr>
              <w:t xml:space="preserve"> This research is a cross-sectional study</w:t>
            </w:r>
            <w:r w:rsidRPr="000A05AE">
              <w:rPr>
                <w:rFonts w:ascii="Arial" w:eastAsia="SimSun" w:hAnsi="Arial" w:cs="Arial"/>
                <w:sz w:val="24"/>
                <w:szCs w:val="24"/>
                <w:lang w:eastAsia="zh-CN"/>
              </w:rPr>
              <w:t xml:space="preserve"> </w:t>
            </w:r>
            <w:r w:rsidR="00CE00D3">
              <w:rPr>
                <w:rFonts w:ascii="Arial" w:hAnsi="Arial" w:cs="Arial"/>
                <w:sz w:val="24"/>
                <w:szCs w:val="24"/>
              </w:rPr>
              <w:t>m</w:t>
            </w:r>
            <w:r w:rsidRPr="000A05AE">
              <w:rPr>
                <w:rFonts w:ascii="Arial" w:hAnsi="Arial" w:cs="Arial"/>
                <w:sz w:val="24"/>
                <w:szCs w:val="24"/>
              </w:rPr>
              <w:t>ethodology</w:t>
            </w:r>
            <w:r w:rsidRPr="000A05AE">
              <w:rPr>
                <w:rFonts w:ascii="Arial" w:eastAsia="SimSun" w:hAnsi="Arial" w:cs="Arial"/>
                <w:sz w:val="24"/>
                <w:szCs w:val="24"/>
                <w:lang w:eastAsia="zh-CN"/>
              </w:rPr>
              <w:t xml:space="preserve"> </w:t>
            </w:r>
            <w:r w:rsidRPr="000A05AE">
              <w:rPr>
                <w:rFonts w:ascii="Arial" w:hAnsi="Arial" w:cs="Arial"/>
                <w:sz w:val="24"/>
                <w:szCs w:val="24"/>
              </w:rPr>
              <w:t>using quantitative methods based on descriptive research.</w:t>
            </w:r>
          </w:p>
          <w:p w14:paraId="42579F87" w14:textId="10950E25" w:rsidR="000A05AE" w:rsidRPr="000A05AE" w:rsidRDefault="000A05AE" w:rsidP="00B74B22">
            <w:pPr>
              <w:spacing w:line="360" w:lineRule="auto"/>
              <w:jc w:val="both"/>
              <w:rPr>
                <w:rFonts w:ascii="Arial" w:hAnsi="Arial" w:cs="Arial"/>
                <w:sz w:val="24"/>
                <w:szCs w:val="24"/>
              </w:rPr>
            </w:pPr>
            <w:r w:rsidRPr="000A05AE">
              <w:rPr>
                <w:rFonts w:ascii="Arial" w:hAnsi="Arial" w:cs="Arial"/>
                <w:b/>
                <w:bCs/>
                <w:sz w:val="24"/>
                <w:szCs w:val="24"/>
              </w:rPr>
              <w:t>Unit of analysis:</w:t>
            </w:r>
            <w:r w:rsidRPr="000A05AE">
              <w:rPr>
                <w:rFonts w:ascii="Arial" w:hAnsi="Arial" w:cs="Arial"/>
                <w:sz w:val="24"/>
                <w:szCs w:val="24"/>
              </w:rPr>
              <w:t xml:space="preserve"> </w:t>
            </w:r>
            <w:r w:rsidR="00CE00D3">
              <w:rPr>
                <w:rFonts w:ascii="Arial" w:hAnsi="Arial" w:cs="Arial"/>
                <w:sz w:val="24"/>
                <w:szCs w:val="24"/>
              </w:rPr>
              <w:t>J</w:t>
            </w:r>
            <w:r w:rsidRPr="000A05AE">
              <w:rPr>
                <w:rFonts w:ascii="Arial" w:hAnsi="Arial" w:cs="Arial"/>
                <w:sz w:val="24"/>
                <w:szCs w:val="24"/>
              </w:rPr>
              <w:t xml:space="preserve">ob hopping </w:t>
            </w:r>
            <w:r w:rsidR="00CE00D3" w:rsidRPr="000A05AE">
              <w:rPr>
                <w:rFonts w:ascii="Arial" w:hAnsi="Arial" w:cs="Arial"/>
                <w:sz w:val="24"/>
                <w:szCs w:val="24"/>
              </w:rPr>
              <w:t>behaviour</w:t>
            </w:r>
            <w:r w:rsidRPr="000A05AE">
              <w:rPr>
                <w:rFonts w:ascii="Arial" w:hAnsi="Arial" w:cs="Arial"/>
                <w:sz w:val="24"/>
                <w:szCs w:val="24"/>
              </w:rPr>
              <w:t xml:space="preserve"> of</w:t>
            </w:r>
            <w:r w:rsidR="00CE00D3">
              <w:rPr>
                <w:rFonts w:ascii="Arial" w:hAnsi="Arial" w:cs="Arial"/>
                <w:sz w:val="24"/>
                <w:szCs w:val="24"/>
              </w:rPr>
              <w:t xml:space="preserve"> generation Y employees in the retail industry of</w:t>
            </w:r>
            <w:r w:rsidRPr="000A05AE">
              <w:rPr>
                <w:rFonts w:ascii="Arial" w:hAnsi="Arial" w:cs="Arial"/>
                <w:sz w:val="24"/>
                <w:szCs w:val="24"/>
              </w:rPr>
              <w:t xml:space="preserve"> Malaysi</w:t>
            </w:r>
            <w:r w:rsidR="00CE00D3">
              <w:rPr>
                <w:rFonts w:ascii="Arial" w:hAnsi="Arial" w:cs="Arial"/>
                <w:sz w:val="24"/>
                <w:szCs w:val="24"/>
              </w:rPr>
              <w:t>a.</w:t>
            </w:r>
            <w:r w:rsidRPr="000A05AE">
              <w:rPr>
                <w:rFonts w:ascii="Arial" w:hAnsi="Arial" w:cs="Arial"/>
                <w:sz w:val="24"/>
                <w:szCs w:val="24"/>
              </w:rPr>
              <w:t xml:space="preserve"> </w:t>
            </w:r>
          </w:p>
          <w:p w14:paraId="368FE811" w14:textId="14BA5D00" w:rsidR="000A05AE" w:rsidRPr="000A05AE" w:rsidRDefault="000A05AE" w:rsidP="00B74B22">
            <w:pPr>
              <w:spacing w:line="360" w:lineRule="auto"/>
              <w:jc w:val="both"/>
              <w:rPr>
                <w:rFonts w:ascii="Arial" w:hAnsi="Arial" w:cs="Arial"/>
                <w:sz w:val="24"/>
                <w:szCs w:val="24"/>
              </w:rPr>
            </w:pPr>
            <w:r w:rsidRPr="000A05AE">
              <w:rPr>
                <w:rFonts w:ascii="Arial" w:hAnsi="Arial" w:cs="Arial"/>
                <w:b/>
                <w:bCs/>
                <w:sz w:val="24"/>
                <w:szCs w:val="24"/>
              </w:rPr>
              <w:t>Sample size:</w:t>
            </w:r>
            <w:r w:rsidRPr="000A05AE">
              <w:rPr>
                <w:rFonts w:ascii="Arial" w:hAnsi="Arial" w:cs="Arial"/>
                <w:sz w:val="24"/>
                <w:szCs w:val="24"/>
              </w:rPr>
              <w:t xml:space="preserve"> </w:t>
            </w:r>
            <w:r w:rsidR="00CE00D3">
              <w:rPr>
                <w:rFonts w:ascii="Arial" w:eastAsia="Microsoft YaHei" w:hAnsi="Arial" w:cs="Arial"/>
                <w:sz w:val="24"/>
                <w:szCs w:val="24"/>
                <w:lang w:eastAsia="zh-CN"/>
              </w:rPr>
              <w:t>T</w:t>
            </w:r>
            <w:r w:rsidR="00CE00D3" w:rsidRPr="007063DE">
              <w:rPr>
                <w:rFonts w:ascii="Arial" w:eastAsia="Microsoft YaHei" w:hAnsi="Arial" w:cs="Arial"/>
                <w:sz w:val="24"/>
                <w:szCs w:val="24"/>
                <w:lang w:eastAsia="zh-CN"/>
              </w:rPr>
              <w:t>he right sample size needed for the total population that more than 1000000 is 384 samples.</w:t>
            </w:r>
          </w:p>
          <w:p w14:paraId="7932DEAD" w14:textId="5F1950DE" w:rsidR="000A05AE" w:rsidRPr="000A05AE" w:rsidRDefault="000A05AE" w:rsidP="00B74B22">
            <w:pPr>
              <w:spacing w:line="360" w:lineRule="auto"/>
              <w:jc w:val="both"/>
              <w:rPr>
                <w:rFonts w:ascii="Arial" w:hAnsi="Arial" w:cs="Arial"/>
                <w:sz w:val="24"/>
                <w:szCs w:val="24"/>
              </w:rPr>
            </w:pPr>
            <w:r w:rsidRPr="00CE00D3">
              <w:rPr>
                <w:rFonts w:ascii="Arial" w:hAnsi="Arial" w:cs="Arial"/>
                <w:b/>
                <w:sz w:val="24"/>
                <w:szCs w:val="24"/>
              </w:rPr>
              <w:t>Data Collection Method:</w:t>
            </w:r>
            <w:r w:rsidRPr="000A05AE">
              <w:rPr>
                <w:rFonts w:ascii="Arial" w:hAnsi="Arial" w:cs="Arial"/>
                <w:sz w:val="24"/>
                <w:szCs w:val="24"/>
              </w:rPr>
              <w:t xml:space="preserve"> Both primary and secondary</w:t>
            </w:r>
            <w:r w:rsidR="00CE00D3">
              <w:rPr>
                <w:rFonts w:ascii="Arial" w:hAnsi="Arial" w:cs="Arial"/>
                <w:sz w:val="24"/>
                <w:szCs w:val="24"/>
              </w:rPr>
              <w:t xml:space="preserve"> </w:t>
            </w:r>
            <w:r w:rsidRPr="000A05AE">
              <w:rPr>
                <w:rFonts w:ascii="Arial" w:hAnsi="Arial" w:cs="Arial"/>
                <w:sz w:val="24"/>
                <w:szCs w:val="24"/>
              </w:rPr>
              <w:t>data. Online questionnaire will be used to obtain primary</w:t>
            </w:r>
            <w:r w:rsidR="00CE00D3">
              <w:rPr>
                <w:rFonts w:ascii="Arial" w:hAnsi="Arial" w:cs="Arial"/>
                <w:sz w:val="24"/>
                <w:szCs w:val="24"/>
              </w:rPr>
              <w:t xml:space="preserve"> </w:t>
            </w:r>
            <w:r w:rsidRPr="000A05AE">
              <w:rPr>
                <w:rFonts w:ascii="Arial" w:hAnsi="Arial" w:cs="Arial"/>
                <w:sz w:val="24"/>
                <w:szCs w:val="24"/>
              </w:rPr>
              <w:t>data for this research study. In this research, secondary</w:t>
            </w:r>
            <w:r w:rsidR="00CE00D3">
              <w:rPr>
                <w:rFonts w:ascii="Arial" w:hAnsi="Arial" w:cs="Arial"/>
                <w:sz w:val="24"/>
                <w:szCs w:val="24"/>
              </w:rPr>
              <w:t xml:space="preserve"> </w:t>
            </w:r>
            <w:r w:rsidRPr="000A05AE">
              <w:rPr>
                <w:rFonts w:ascii="Arial" w:hAnsi="Arial" w:cs="Arial"/>
                <w:sz w:val="24"/>
                <w:szCs w:val="24"/>
              </w:rPr>
              <w:t>data are gathered through Google Scholar, published</w:t>
            </w:r>
            <w:r w:rsidR="00CE00D3">
              <w:rPr>
                <w:rFonts w:ascii="Arial" w:hAnsi="Arial" w:cs="Arial"/>
                <w:sz w:val="24"/>
                <w:szCs w:val="24"/>
              </w:rPr>
              <w:t xml:space="preserve"> </w:t>
            </w:r>
            <w:r w:rsidRPr="000A05AE">
              <w:rPr>
                <w:rFonts w:ascii="Arial" w:hAnsi="Arial" w:cs="Arial"/>
                <w:sz w:val="24"/>
                <w:szCs w:val="24"/>
              </w:rPr>
              <w:t>journal articles, published survey results and newspaper</w:t>
            </w:r>
            <w:r w:rsidR="00CE00D3">
              <w:rPr>
                <w:rFonts w:ascii="Arial" w:hAnsi="Arial" w:cs="Arial"/>
                <w:sz w:val="24"/>
                <w:szCs w:val="24"/>
              </w:rPr>
              <w:t xml:space="preserve"> </w:t>
            </w:r>
            <w:r w:rsidRPr="000A05AE">
              <w:rPr>
                <w:rFonts w:ascii="Arial" w:hAnsi="Arial" w:cs="Arial"/>
                <w:sz w:val="24"/>
                <w:szCs w:val="24"/>
              </w:rPr>
              <w:t>and other media.</w:t>
            </w:r>
          </w:p>
          <w:p w14:paraId="169C1DE4" w14:textId="3A7D8CAB" w:rsidR="000A05AE" w:rsidRPr="000A05AE" w:rsidRDefault="000A05AE" w:rsidP="00B74B22">
            <w:pPr>
              <w:spacing w:line="360" w:lineRule="auto"/>
              <w:jc w:val="both"/>
              <w:rPr>
                <w:rFonts w:ascii="Arial" w:hAnsi="Arial" w:cs="Arial"/>
                <w:sz w:val="24"/>
                <w:szCs w:val="24"/>
              </w:rPr>
            </w:pPr>
            <w:r w:rsidRPr="000A05AE">
              <w:rPr>
                <w:rFonts w:ascii="Arial" w:hAnsi="Arial" w:cs="Arial"/>
                <w:b/>
                <w:bCs/>
                <w:sz w:val="24"/>
                <w:szCs w:val="24"/>
              </w:rPr>
              <w:t>Sampling Technique:</w:t>
            </w:r>
            <w:r w:rsidRPr="000A05AE">
              <w:rPr>
                <w:rFonts w:ascii="Arial" w:hAnsi="Arial" w:cs="Arial"/>
                <w:sz w:val="24"/>
                <w:szCs w:val="24"/>
              </w:rPr>
              <w:t xml:space="preserve"> Convenience sampling (Non-</w:t>
            </w:r>
            <w:r w:rsidR="00CE00D3">
              <w:rPr>
                <w:rFonts w:ascii="Arial" w:hAnsi="Arial" w:cs="Arial"/>
                <w:sz w:val="24"/>
                <w:szCs w:val="24"/>
              </w:rPr>
              <w:t xml:space="preserve"> </w:t>
            </w:r>
            <w:r w:rsidRPr="000A05AE">
              <w:rPr>
                <w:rFonts w:ascii="Arial" w:hAnsi="Arial" w:cs="Arial"/>
                <w:sz w:val="24"/>
                <w:szCs w:val="24"/>
              </w:rPr>
              <w:t>probability sampling)</w:t>
            </w:r>
          </w:p>
          <w:p w14:paraId="2C70B1E2" w14:textId="422943AE" w:rsidR="000A05AE" w:rsidRPr="000A05AE" w:rsidRDefault="00CE00D3" w:rsidP="00B74B22">
            <w:pPr>
              <w:spacing w:line="360" w:lineRule="auto"/>
              <w:jc w:val="both"/>
              <w:rPr>
                <w:rFonts w:ascii="Arial" w:hAnsi="Arial" w:cs="Arial"/>
                <w:sz w:val="24"/>
                <w:szCs w:val="24"/>
              </w:rPr>
            </w:pPr>
            <w:r w:rsidRPr="000A05AE">
              <w:rPr>
                <w:rFonts w:ascii="Arial" w:hAnsi="Arial" w:cs="Arial"/>
                <w:b/>
                <w:bCs/>
                <w:sz w:val="24"/>
                <w:szCs w:val="24"/>
              </w:rPr>
              <w:t>Questionnaire Design</w:t>
            </w:r>
            <w:r w:rsidR="000A05AE" w:rsidRPr="000A05AE">
              <w:rPr>
                <w:rFonts w:ascii="Arial" w:hAnsi="Arial" w:cs="Arial"/>
                <w:b/>
                <w:bCs/>
                <w:sz w:val="24"/>
                <w:szCs w:val="24"/>
              </w:rPr>
              <w:t>:</w:t>
            </w:r>
            <w:r w:rsidR="000A05AE" w:rsidRPr="000A05AE">
              <w:rPr>
                <w:rFonts w:ascii="Arial" w:hAnsi="Arial" w:cs="Arial"/>
                <w:sz w:val="24"/>
                <w:szCs w:val="24"/>
              </w:rPr>
              <w:t xml:space="preserve"> The survey </w:t>
            </w:r>
            <w:r w:rsidRPr="000A05AE">
              <w:rPr>
                <w:rFonts w:ascii="Arial" w:hAnsi="Arial" w:cs="Arial"/>
                <w:sz w:val="24"/>
                <w:szCs w:val="24"/>
              </w:rPr>
              <w:t>questionnaire</w:t>
            </w:r>
            <w:r w:rsidRPr="000A05AE">
              <w:rPr>
                <w:rFonts w:ascii="Arial" w:eastAsia="SimSun" w:hAnsi="Arial" w:cs="Arial"/>
                <w:sz w:val="24"/>
                <w:szCs w:val="24"/>
                <w:lang w:eastAsia="zh-CN"/>
              </w:rPr>
              <w:t xml:space="preserve"> </w:t>
            </w:r>
            <w:r w:rsidRPr="000A05AE">
              <w:rPr>
                <w:rFonts w:ascii="Arial" w:hAnsi="Arial" w:cs="Arial"/>
                <w:sz w:val="24"/>
                <w:szCs w:val="24"/>
              </w:rPr>
              <w:t>is</w:t>
            </w:r>
            <w:r>
              <w:rPr>
                <w:rFonts w:ascii="Arial" w:hAnsi="Arial" w:cs="Arial"/>
                <w:sz w:val="24"/>
                <w:szCs w:val="24"/>
              </w:rPr>
              <w:t xml:space="preserve"> </w:t>
            </w:r>
            <w:r w:rsidR="000A05AE" w:rsidRPr="000A05AE">
              <w:rPr>
                <w:rFonts w:ascii="Arial" w:hAnsi="Arial" w:cs="Arial"/>
                <w:sz w:val="24"/>
                <w:szCs w:val="24"/>
              </w:rPr>
              <w:t>divided into three sections, which are Section A, B, and C.</w:t>
            </w:r>
            <w:r>
              <w:rPr>
                <w:rFonts w:ascii="Arial" w:hAnsi="Arial" w:cs="Arial"/>
                <w:sz w:val="24"/>
                <w:szCs w:val="24"/>
              </w:rPr>
              <w:t xml:space="preserve"> </w:t>
            </w:r>
            <w:r w:rsidR="000A05AE" w:rsidRPr="000A05AE">
              <w:rPr>
                <w:rFonts w:ascii="Arial" w:hAnsi="Arial" w:cs="Arial"/>
                <w:sz w:val="24"/>
                <w:szCs w:val="24"/>
              </w:rPr>
              <w:t>Questions in Section A is demographic profile. In Section B</w:t>
            </w:r>
            <w:r>
              <w:rPr>
                <w:rFonts w:ascii="Arial" w:hAnsi="Arial" w:cs="Arial"/>
                <w:sz w:val="24"/>
                <w:szCs w:val="24"/>
              </w:rPr>
              <w:t xml:space="preserve"> </w:t>
            </w:r>
            <w:r w:rsidR="000A05AE" w:rsidRPr="000A05AE">
              <w:rPr>
                <w:rFonts w:ascii="Arial" w:hAnsi="Arial" w:cs="Arial"/>
                <w:sz w:val="24"/>
                <w:szCs w:val="24"/>
              </w:rPr>
              <w:t xml:space="preserve">and C, </w:t>
            </w:r>
            <w:proofErr w:type="gramStart"/>
            <w:r w:rsidR="000A05AE" w:rsidRPr="000A05AE">
              <w:rPr>
                <w:rFonts w:ascii="Arial" w:hAnsi="Arial" w:cs="Arial"/>
                <w:sz w:val="24"/>
                <w:szCs w:val="24"/>
              </w:rPr>
              <w:t>all of</w:t>
            </w:r>
            <w:proofErr w:type="gramEnd"/>
            <w:r w:rsidR="000A05AE" w:rsidRPr="000A05AE">
              <w:rPr>
                <w:rFonts w:ascii="Arial" w:hAnsi="Arial" w:cs="Arial"/>
                <w:sz w:val="24"/>
                <w:szCs w:val="24"/>
              </w:rPr>
              <w:t xml:space="preserve"> the constructs will be measured using five-</w:t>
            </w:r>
            <w:r w:rsidRPr="000A05AE">
              <w:rPr>
                <w:rFonts w:ascii="Arial" w:hAnsi="Arial" w:cs="Arial"/>
                <w:sz w:val="24"/>
                <w:szCs w:val="24"/>
              </w:rPr>
              <w:t>point Likert</w:t>
            </w:r>
            <w:r w:rsidR="000A05AE" w:rsidRPr="000A05AE">
              <w:rPr>
                <w:rFonts w:ascii="Arial" w:hAnsi="Arial" w:cs="Arial"/>
                <w:sz w:val="24"/>
                <w:szCs w:val="24"/>
              </w:rPr>
              <w:t xml:space="preserve"> scale format, ranging </w:t>
            </w:r>
            <w:r w:rsidRPr="000A05AE">
              <w:rPr>
                <w:rFonts w:ascii="Arial" w:hAnsi="Arial" w:cs="Arial"/>
                <w:sz w:val="24"/>
                <w:szCs w:val="24"/>
              </w:rPr>
              <w:t>from “</w:t>
            </w:r>
            <w:r w:rsidR="000A05AE" w:rsidRPr="000A05AE">
              <w:rPr>
                <w:rFonts w:ascii="Arial" w:hAnsi="Arial" w:cs="Arial"/>
                <w:sz w:val="24"/>
                <w:szCs w:val="24"/>
              </w:rPr>
              <w:t>strongly</w:t>
            </w:r>
            <w:r>
              <w:rPr>
                <w:rFonts w:ascii="Arial" w:hAnsi="Arial" w:cs="Arial"/>
                <w:sz w:val="24"/>
                <w:szCs w:val="24"/>
              </w:rPr>
              <w:t xml:space="preserve"> </w:t>
            </w:r>
            <w:r w:rsidRPr="000A05AE">
              <w:rPr>
                <w:rFonts w:ascii="Arial" w:hAnsi="Arial" w:cs="Arial"/>
                <w:sz w:val="24"/>
                <w:szCs w:val="24"/>
              </w:rPr>
              <w:t>disagree” (</w:t>
            </w:r>
            <w:r w:rsidR="000A05AE" w:rsidRPr="000A05AE">
              <w:rPr>
                <w:rFonts w:ascii="Arial" w:hAnsi="Arial" w:cs="Arial"/>
                <w:sz w:val="24"/>
                <w:szCs w:val="24"/>
              </w:rPr>
              <w:t xml:space="preserve">1) and “strongly </w:t>
            </w:r>
            <w:r w:rsidRPr="000A05AE">
              <w:rPr>
                <w:rFonts w:ascii="Arial" w:hAnsi="Arial" w:cs="Arial"/>
                <w:sz w:val="24"/>
                <w:szCs w:val="24"/>
              </w:rPr>
              <w:t>agree” (</w:t>
            </w:r>
            <w:r w:rsidR="000A05AE" w:rsidRPr="000A05AE">
              <w:rPr>
                <w:rFonts w:ascii="Arial" w:hAnsi="Arial" w:cs="Arial"/>
                <w:sz w:val="24"/>
                <w:szCs w:val="24"/>
              </w:rPr>
              <w:t>5). In Section B,</w:t>
            </w:r>
            <w:r>
              <w:rPr>
                <w:rFonts w:ascii="Arial" w:hAnsi="Arial" w:cs="Arial"/>
                <w:sz w:val="24"/>
                <w:szCs w:val="24"/>
              </w:rPr>
              <w:t xml:space="preserve"> </w:t>
            </w:r>
            <w:r w:rsidR="000A05AE" w:rsidRPr="000A05AE">
              <w:rPr>
                <w:rFonts w:ascii="Arial" w:hAnsi="Arial" w:cs="Arial"/>
                <w:sz w:val="24"/>
                <w:szCs w:val="24"/>
              </w:rPr>
              <w:t>respondents will be asked to answer questions regarding</w:t>
            </w:r>
            <w:r>
              <w:rPr>
                <w:rFonts w:ascii="Arial" w:hAnsi="Arial" w:cs="Arial"/>
                <w:sz w:val="24"/>
                <w:szCs w:val="24"/>
              </w:rPr>
              <w:t xml:space="preserve"> </w:t>
            </w:r>
            <w:r w:rsidR="000A05AE" w:rsidRPr="000A05AE">
              <w:rPr>
                <w:rFonts w:ascii="Arial" w:hAnsi="Arial" w:cs="Arial"/>
                <w:sz w:val="24"/>
                <w:szCs w:val="24"/>
              </w:rPr>
              <w:t xml:space="preserve">the independent variables which </w:t>
            </w:r>
            <w:proofErr w:type="gramStart"/>
            <w:r>
              <w:rPr>
                <w:rFonts w:ascii="Arial" w:hAnsi="Arial" w:cs="Arial"/>
                <w:sz w:val="24"/>
                <w:szCs w:val="24"/>
              </w:rPr>
              <w:t xml:space="preserve">are </w:t>
            </w:r>
            <w:r w:rsidRPr="000A05AE">
              <w:rPr>
                <w:rFonts w:ascii="Arial" w:hAnsi="Arial" w:cs="Arial"/>
                <w:sz w:val="24"/>
                <w:szCs w:val="24"/>
              </w:rPr>
              <w:t>income level</w:t>
            </w:r>
            <w:proofErr w:type="gramEnd"/>
            <w:r w:rsidRPr="000A05AE">
              <w:rPr>
                <w:rFonts w:ascii="Arial" w:hAnsi="Arial" w:cs="Arial"/>
                <w:sz w:val="24"/>
                <w:szCs w:val="24"/>
              </w:rPr>
              <w:t>,</w:t>
            </w:r>
            <w:r w:rsidR="000A05AE" w:rsidRPr="000A05AE">
              <w:rPr>
                <w:rFonts w:ascii="Arial" w:hAnsi="Arial" w:cs="Arial"/>
                <w:sz w:val="24"/>
                <w:szCs w:val="24"/>
              </w:rPr>
              <w:t xml:space="preserve"> job satisfaction and work condition. In Section C, respondents are required to answer questions about the dependent variable which </w:t>
            </w:r>
            <w:proofErr w:type="gramStart"/>
            <w:r w:rsidR="000A05AE" w:rsidRPr="000A05AE">
              <w:rPr>
                <w:rFonts w:ascii="Arial" w:hAnsi="Arial" w:cs="Arial"/>
                <w:sz w:val="24"/>
                <w:szCs w:val="24"/>
              </w:rPr>
              <w:t>is job</w:t>
            </w:r>
            <w:proofErr w:type="gramEnd"/>
            <w:r w:rsidR="000A05AE" w:rsidRPr="000A05AE">
              <w:rPr>
                <w:rFonts w:ascii="Arial" w:hAnsi="Arial" w:cs="Arial"/>
                <w:sz w:val="24"/>
                <w:szCs w:val="24"/>
              </w:rPr>
              <w:t xml:space="preserve"> hopping </w:t>
            </w:r>
            <w:r w:rsidRPr="000A05AE">
              <w:rPr>
                <w:rFonts w:ascii="Arial" w:hAnsi="Arial" w:cs="Arial"/>
                <w:sz w:val="24"/>
                <w:szCs w:val="24"/>
              </w:rPr>
              <w:t>behaviour</w:t>
            </w:r>
            <w:r w:rsidR="000A05AE" w:rsidRPr="000A05AE">
              <w:rPr>
                <w:rFonts w:ascii="Arial" w:hAnsi="Arial" w:cs="Arial"/>
                <w:sz w:val="24"/>
                <w:szCs w:val="24"/>
              </w:rPr>
              <w:t>.</w:t>
            </w:r>
          </w:p>
          <w:p w14:paraId="7A64E4F1" w14:textId="77777777" w:rsidR="000A05AE" w:rsidRPr="000A05AE" w:rsidRDefault="000A05AE" w:rsidP="00B74B22">
            <w:pPr>
              <w:spacing w:line="360" w:lineRule="auto"/>
              <w:jc w:val="both"/>
              <w:rPr>
                <w:rFonts w:ascii="Arial" w:hAnsi="Arial" w:cs="Arial"/>
                <w:sz w:val="24"/>
                <w:szCs w:val="24"/>
              </w:rPr>
            </w:pPr>
            <w:r w:rsidRPr="00CE00D3">
              <w:rPr>
                <w:rFonts w:ascii="Arial" w:hAnsi="Arial" w:cs="Arial"/>
                <w:b/>
                <w:sz w:val="24"/>
                <w:szCs w:val="24"/>
              </w:rPr>
              <w:t>Analysis Methodology:</w:t>
            </w:r>
            <w:r w:rsidRPr="000A05AE">
              <w:rPr>
                <w:rFonts w:ascii="Arial" w:hAnsi="Arial" w:cs="Arial"/>
                <w:sz w:val="24"/>
                <w:szCs w:val="24"/>
              </w:rPr>
              <w:t xml:space="preserve"> In this research, data will be analysed by using Statistical Package for the Social Sciences, which is also known as SPSS. SPSS is used to do statistical data analysis, including descriptive statistics such as plots, frequencies, charts, and lists, as well as sophisticated inferential and multivariate statistical procedures like analysis of variance (ANOVA) and factor analysis (Sekaran and Bougie, 2010). Later, these tests </w:t>
            </w:r>
            <w:r w:rsidRPr="000A05AE">
              <w:rPr>
                <w:rFonts w:ascii="Arial" w:hAnsi="Arial" w:cs="Arial"/>
                <w:sz w:val="24"/>
                <w:szCs w:val="24"/>
              </w:rPr>
              <w:lastRenderedPageBreak/>
              <w:t>could be separated into three stages which are preliminary tests and hypothesis testing (Sekaran and Bougie, 2010</w:t>
            </w:r>
            <w:r w:rsidRPr="000A05AE">
              <w:rPr>
                <w:rFonts w:ascii="Arial" w:eastAsia="SimSun" w:hAnsi="Arial" w:cs="Arial"/>
                <w:sz w:val="24"/>
                <w:szCs w:val="24"/>
                <w:lang w:eastAsia="zh-CN"/>
              </w:rPr>
              <w:t>)</w:t>
            </w:r>
          </w:p>
        </w:tc>
      </w:tr>
    </w:tbl>
    <w:p w14:paraId="7927BBDB" w14:textId="18992E0A" w:rsidR="00A52744" w:rsidRDefault="00A52744" w:rsidP="00B74B22">
      <w:pPr>
        <w:spacing w:line="360" w:lineRule="auto"/>
        <w:jc w:val="both"/>
      </w:pPr>
    </w:p>
    <w:p w14:paraId="4787FDCA" w14:textId="77777777" w:rsidR="00A52744" w:rsidRDefault="00A52744">
      <w:r>
        <w:br w:type="page"/>
      </w:r>
    </w:p>
    <w:p w14:paraId="64011540" w14:textId="525B77F4" w:rsidR="000A05AE" w:rsidRDefault="00CB09BC" w:rsidP="00CB09BC">
      <w:pPr>
        <w:pStyle w:val="Heading1"/>
        <w:spacing w:after="240" w:line="360" w:lineRule="auto"/>
        <w:rPr>
          <w:rFonts w:ascii="Arial" w:hAnsi="Arial" w:cs="Arial"/>
          <w:b/>
          <w:color w:val="auto"/>
          <w:sz w:val="24"/>
          <w:szCs w:val="24"/>
        </w:rPr>
      </w:pPr>
      <w:bookmarkStart w:id="282" w:name="_Toc522369908"/>
      <w:r>
        <w:rPr>
          <w:rFonts w:ascii="Arial" w:hAnsi="Arial" w:cs="Arial"/>
          <w:b/>
          <w:color w:val="auto"/>
          <w:sz w:val="24"/>
          <w:szCs w:val="24"/>
        </w:rPr>
        <w:lastRenderedPageBreak/>
        <w:t>APPENDIX B. TURNITIN RESULTS</w:t>
      </w:r>
      <w:bookmarkEnd w:id="282"/>
    </w:p>
    <w:p w14:paraId="2B3240EF" w14:textId="5CED3D03" w:rsidR="00CB09BC" w:rsidRPr="00CB09BC" w:rsidRDefault="00CB09BC" w:rsidP="00CB09BC">
      <w:r>
        <w:rPr>
          <w:noProof/>
        </w:rPr>
        <w:drawing>
          <wp:inline distT="0" distB="0" distL="0" distR="0" wp14:anchorId="144A7D46" wp14:editId="6D4820A1">
            <wp:extent cx="5833220" cy="76390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51890" cy="7663500"/>
                    </a:xfrm>
                    <a:prstGeom prst="rect">
                      <a:avLst/>
                    </a:prstGeom>
                  </pic:spPr>
                </pic:pic>
              </a:graphicData>
            </a:graphic>
          </wp:inline>
        </w:drawing>
      </w:r>
    </w:p>
    <w:p w14:paraId="4EAD7A1C" w14:textId="36D35EA6" w:rsidR="00CB09BC" w:rsidRDefault="00CB09BC" w:rsidP="00CB09BC"/>
    <w:p w14:paraId="65E2C611" w14:textId="2246030A" w:rsidR="00CB09BC" w:rsidRDefault="00CB09BC" w:rsidP="00CB09BC">
      <w:r w:rsidRPr="00CB09BC">
        <w:rPr>
          <w:noProof/>
        </w:rPr>
        <w:lastRenderedPageBreak/>
        <w:drawing>
          <wp:inline distT="0" distB="0" distL="0" distR="0" wp14:anchorId="0355C977" wp14:editId="13B85949">
            <wp:extent cx="5752043" cy="7067533"/>
            <wp:effectExtent l="0" t="0" r="1270" b="63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87501" cy="7111101"/>
                    </a:xfrm>
                    <a:prstGeom prst="rect">
                      <a:avLst/>
                    </a:prstGeom>
                  </pic:spPr>
                </pic:pic>
              </a:graphicData>
            </a:graphic>
          </wp:inline>
        </w:drawing>
      </w:r>
    </w:p>
    <w:p w14:paraId="72EF4EFA" w14:textId="4B1E2C6F" w:rsidR="00CB09BC" w:rsidRDefault="00CB09BC">
      <w:r>
        <w:br w:type="page"/>
      </w:r>
    </w:p>
    <w:p w14:paraId="5F9B6E0C" w14:textId="7146B7E6" w:rsidR="00CB09BC" w:rsidRDefault="00CB09BC" w:rsidP="00CB09BC">
      <w:pPr>
        <w:pStyle w:val="Heading1"/>
        <w:spacing w:after="240" w:line="360" w:lineRule="auto"/>
        <w:rPr>
          <w:rFonts w:ascii="Arial" w:hAnsi="Arial" w:cs="Arial"/>
          <w:b/>
          <w:color w:val="auto"/>
          <w:sz w:val="24"/>
          <w:szCs w:val="24"/>
        </w:rPr>
      </w:pPr>
      <w:bookmarkStart w:id="283" w:name="_Toc522369909"/>
      <w:r>
        <w:rPr>
          <w:rFonts w:ascii="Arial" w:hAnsi="Arial" w:cs="Arial"/>
          <w:b/>
          <w:color w:val="auto"/>
          <w:sz w:val="24"/>
          <w:szCs w:val="24"/>
        </w:rPr>
        <w:lastRenderedPageBreak/>
        <w:t>APPENDIX C. SURVEY QUESTIONNAIRE</w:t>
      </w:r>
      <w:bookmarkEnd w:id="283"/>
    </w:p>
    <w:p w14:paraId="6578D939" w14:textId="77777777" w:rsidR="00271905" w:rsidRDefault="00271905" w:rsidP="00271905">
      <w:pPr>
        <w:spacing w:line="480" w:lineRule="auto"/>
        <w:jc w:val="center"/>
        <w:rPr>
          <w:rFonts w:asciiTheme="majorBidi" w:hAnsiTheme="majorBidi" w:cstheme="majorBidi"/>
          <w:sz w:val="24"/>
          <w:szCs w:val="24"/>
        </w:rPr>
      </w:pPr>
      <w:r w:rsidRPr="00F847BF">
        <w:rPr>
          <w:noProof/>
        </w:rPr>
        <w:drawing>
          <wp:inline distT="0" distB="0" distL="0" distR="0" wp14:anchorId="76F90E5F" wp14:editId="4A831A5F">
            <wp:extent cx="1676400" cy="891285"/>
            <wp:effectExtent l="0" t="0" r="0" b="444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26483" cy="917912"/>
                    </a:xfrm>
                    <a:prstGeom prst="rect">
                      <a:avLst/>
                    </a:prstGeom>
                  </pic:spPr>
                </pic:pic>
              </a:graphicData>
            </a:graphic>
          </wp:inline>
        </w:drawing>
      </w:r>
    </w:p>
    <w:p w14:paraId="68324203" w14:textId="77777777" w:rsidR="00271905" w:rsidRPr="00F847BF" w:rsidRDefault="00271905" w:rsidP="00271905">
      <w:pPr>
        <w:spacing w:line="480" w:lineRule="auto"/>
        <w:jc w:val="center"/>
        <w:rPr>
          <w:rFonts w:asciiTheme="majorBidi" w:hAnsiTheme="majorBidi" w:cstheme="majorBidi"/>
          <w:b/>
          <w:bCs/>
          <w:sz w:val="24"/>
          <w:szCs w:val="24"/>
        </w:rPr>
      </w:pPr>
      <w:r w:rsidRPr="00F847BF">
        <w:rPr>
          <w:rFonts w:asciiTheme="majorBidi" w:hAnsiTheme="majorBidi" w:cstheme="majorBidi"/>
          <w:b/>
          <w:bCs/>
          <w:sz w:val="24"/>
          <w:szCs w:val="24"/>
        </w:rPr>
        <w:t>Survey Questionnaire</w:t>
      </w:r>
    </w:p>
    <w:p w14:paraId="6B1B52EA" w14:textId="77777777" w:rsidR="00271905" w:rsidRPr="00784B0D" w:rsidRDefault="00271905" w:rsidP="00271905">
      <w:pPr>
        <w:spacing w:line="360" w:lineRule="auto"/>
        <w:jc w:val="both"/>
        <w:rPr>
          <w:rFonts w:asciiTheme="majorBidi" w:hAnsiTheme="majorBidi" w:cstheme="majorBidi"/>
          <w:sz w:val="24"/>
          <w:szCs w:val="24"/>
        </w:rPr>
      </w:pPr>
      <w:r w:rsidRPr="00784B0D">
        <w:rPr>
          <w:rFonts w:asciiTheme="majorBidi" w:hAnsiTheme="majorBidi" w:cstheme="majorBidi"/>
          <w:sz w:val="24"/>
          <w:szCs w:val="24"/>
        </w:rPr>
        <w:t>Thank you for agreeing to respond to this questionnaire; I am a student of INTI international university, Nilai. I am required to conduct a research to analyse the topic of “</w:t>
      </w:r>
      <w:r>
        <w:rPr>
          <w:rFonts w:asciiTheme="majorBidi" w:hAnsiTheme="majorBidi" w:cstheme="majorBidi"/>
          <w:sz w:val="24"/>
          <w:szCs w:val="24"/>
        </w:rPr>
        <w:t>Job Hopping Behaviour Among Generation Y in Retail Industry of Malaysia</w:t>
      </w:r>
      <w:r w:rsidRPr="00784B0D">
        <w:rPr>
          <w:rFonts w:asciiTheme="majorBidi" w:hAnsiTheme="majorBidi" w:cstheme="majorBidi"/>
          <w:sz w:val="24"/>
          <w:szCs w:val="24"/>
        </w:rPr>
        <w:t xml:space="preserve">” as </w:t>
      </w:r>
      <w:r>
        <w:rPr>
          <w:rFonts w:asciiTheme="majorBidi" w:hAnsiTheme="majorBidi" w:cstheme="majorBidi"/>
          <w:sz w:val="24"/>
          <w:szCs w:val="24"/>
        </w:rPr>
        <w:t>a requirement to complete</w:t>
      </w:r>
      <w:r w:rsidRPr="00784B0D">
        <w:rPr>
          <w:rFonts w:asciiTheme="majorBidi" w:hAnsiTheme="majorBidi" w:cstheme="majorBidi"/>
          <w:sz w:val="24"/>
          <w:szCs w:val="24"/>
        </w:rPr>
        <w:t xml:space="preserve"> of my degree of Master in Business Administration (MBA).</w:t>
      </w:r>
    </w:p>
    <w:p w14:paraId="1248D572" w14:textId="77777777" w:rsidR="00271905" w:rsidRPr="00784B0D" w:rsidRDefault="00271905" w:rsidP="00271905">
      <w:pPr>
        <w:spacing w:line="360" w:lineRule="auto"/>
        <w:jc w:val="both"/>
        <w:rPr>
          <w:rFonts w:asciiTheme="majorBidi" w:hAnsiTheme="majorBidi" w:cstheme="majorBidi"/>
          <w:sz w:val="24"/>
          <w:szCs w:val="24"/>
        </w:rPr>
      </w:pPr>
      <w:r w:rsidRPr="00784B0D">
        <w:rPr>
          <w:rFonts w:asciiTheme="majorBidi" w:hAnsiTheme="majorBidi" w:cstheme="majorBidi"/>
          <w:sz w:val="24"/>
          <w:szCs w:val="24"/>
        </w:rPr>
        <w:t>The purpose of my final project is to</w:t>
      </w:r>
      <w:r>
        <w:rPr>
          <w:rFonts w:asciiTheme="majorBidi" w:hAnsiTheme="majorBidi" w:cstheme="majorBidi"/>
          <w:sz w:val="24"/>
          <w:szCs w:val="24"/>
        </w:rPr>
        <w:t xml:space="preserve"> </w:t>
      </w:r>
      <w:r>
        <w:rPr>
          <w:rFonts w:ascii="Times New Roman" w:eastAsia="SimSun" w:hAnsi="Times New Roman" w:cs="Times New Roman"/>
          <w:sz w:val="24"/>
          <w:szCs w:val="24"/>
        </w:rPr>
        <w:t>identify the factors that lead to employee job hopping, and to determine the factor that has the greatest influence on generation Y employee job hopping in the retail industry in Malaysia.</w:t>
      </w:r>
      <w:r w:rsidRPr="00784B0D">
        <w:rPr>
          <w:rFonts w:asciiTheme="majorBidi" w:hAnsiTheme="majorBidi" w:cstheme="majorBidi"/>
          <w:sz w:val="24"/>
          <w:szCs w:val="24"/>
        </w:rPr>
        <w:t xml:space="preserve"> This will enhance the knowledge, skills and competencies of the students to better relate theories with real </w:t>
      </w:r>
      <w:r>
        <w:rPr>
          <w:rFonts w:asciiTheme="majorBidi" w:hAnsiTheme="majorBidi" w:cstheme="majorBidi"/>
          <w:sz w:val="24"/>
          <w:szCs w:val="24"/>
        </w:rPr>
        <w:t>situation in the industry.</w:t>
      </w:r>
    </w:p>
    <w:p w14:paraId="0F312266" w14:textId="77777777" w:rsidR="00271905" w:rsidRPr="00784B0D" w:rsidRDefault="00271905" w:rsidP="00271905">
      <w:pPr>
        <w:spacing w:line="360" w:lineRule="auto"/>
        <w:jc w:val="both"/>
        <w:rPr>
          <w:rFonts w:asciiTheme="majorBidi" w:hAnsiTheme="majorBidi" w:cstheme="majorBidi"/>
          <w:sz w:val="24"/>
          <w:szCs w:val="24"/>
        </w:rPr>
      </w:pPr>
      <w:r w:rsidRPr="00784B0D">
        <w:rPr>
          <w:rFonts w:asciiTheme="majorBidi" w:hAnsiTheme="majorBidi" w:cstheme="majorBidi"/>
          <w:sz w:val="24"/>
          <w:szCs w:val="24"/>
        </w:rPr>
        <w:t>The questions in this survey are designed for the requirement of my Assignment only. The questionnaire will just take about five or ten minutes of your time and your name will not be recorded or disclosed in any manner throughout the assignment and the report. All answers will be kept confidential. All answers will be used for study of my assignment research only, and it will not be revealed in any extent or to a third party. Respondents have a right to reject to participate in this survey and may withdraw from answering any time if they feel uncomfortable about the questions.</w:t>
      </w:r>
    </w:p>
    <w:p w14:paraId="6B016E6E" w14:textId="77777777" w:rsidR="00271905" w:rsidRPr="00784B0D" w:rsidRDefault="00271905" w:rsidP="00271905">
      <w:pPr>
        <w:spacing w:line="360" w:lineRule="auto"/>
        <w:jc w:val="both"/>
        <w:rPr>
          <w:rFonts w:asciiTheme="majorBidi" w:hAnsiTheme="majorBidi" w:cstheme="majorBidi"/>
          <w:sz w:val="24"/>
          <w:szCs w:val="24"/>
        </w:rPr>
      </w:pPr>
      <w:r w:rsidRPr="00784B0D">
        <w:rPr>
          <w:rFonts w:asciiTheme="majorBidi" w:hAnsiTheme="majorBidi" w:cstheme="majorBidi"/>
          <w:sz w:val="24"/>
          <w:szCs w:val="24"/>
        </w:rPr>
        <w:t>Thank you very much. Your participation is highly appreciated.</w:t>
      </w:r>
    </w:p>
    <w:p w14:paraId="30F667D3" w14:textId="77777777" w:rsidR="00271905" w:rsidRDefault="00271905" w:rsidP="00271905">
      <w:pPr>
        <w:spacing w:line="360" w:lineRule="auto"/>
        <w:jc w:val="both"/>
        <w:rPr>
          <w:rFonts w:asciiTheme="majorBidi" w:hAnsiTheme="majorBidi" w:cstheme="majorBidi"/>
          <w:sz w:val="24"/>
          <w:szCs w:val="24"/>
        </w:rPr>
      </w:pPr>
      <w:r w:rsidRPr="00784B0D">
        <w:rPr>
          <w:rFonts w:asciiTheme="majorBidi" w:hAnsiTheme="majorBidi" w:cstheme="majorBidi"/>
          <w:sz w:val="24"/>
          <w:szCs w:val="24"/>
        </w:rPr>
        <w:t>Yours sincerely,</w:t>
      </w:r>
    </w:p>
    <w:p w14:paraId="77F9D8D9" w14:textId="77777777" w:rsidR="00271905" w:rsidRPr="00784B0D" w:rsidRDefault="00271905" w:rsidP="00271905">
      <w:pPr>
        <w:spacing w:line="360" w:lineRule="auto"/>
        <w:jc w:val="both"/>
        <w:rPr>
          <w:rFonts w:asciiTheme="majorBidi" w:hAnsiTheme="majorBidi" w:cstheme="majorBidi"/>
          <w:sz w:val="24"/>
          <w:szCs w:val="24"/>
        </w:rPr>
      </w:pPr>
      <w:r>
        <w:rPr>
          <w:rFonts w:asciiTheme="majorBidi" w:hAnsiTheme="majorBidi" w:cstheme="majorBidi"/>
          <w:sz w:val="24"/>
          <w:szCs w:val="24"/>
        </w:rPr>
        <w:t>Fatihah Hassim.</w:t>
      </w:r>
    </w:p>
    <w:p w14:paraId="4700FCCF" w14:textId="77777777" w:rsidR="00271905" w:rsidRPr="00784B0D" w:rsidRDefault="00271905" w:rsidP="00271905">
      <w:pPr>
        <w:spacing w:line="360" w:lineRule="auto"/>
        <w:jc w:val="both"/>
        <w:rPr>
          <w:rFonts w:asciiTheme="majorBidi" w:hAnsiTheme="majorBidi" w:cstheme="majorBidi"/>
          <w:sz w:val="24"/>
          <w:szCs w:val="24"/>
        </w:rPr>
      </w:pPr>
      <w:r w:rsidRPr="00784B0D">
        <w:rPr>
          <w:rFonts w:asciiTheme="majorBidi" w:hAnsiTheme="majorBidi" w:cstheme="majorBidi"/>
          <w:sz w:val="24"/>
          <w:szCs w:val="24"/>
        </w:rPr>
        <w:t>This survey is carried out on voluntary basis. Please tick the following and proceed with questionnaire if you agree to take this survey.</w:t>
      </w:r>
    </w:p>
    <w:p w14:paraId="0BEF7455" w14:textId="77777777" w:rsidR="00271905" w:rsidRDefault="00271905" w:rsidP="00271905">
      <w:pPr>
        <w:spacing w:line="360" w:lineRule="auto"/>
        <w:rPr>
          <w:rFonts w:asciiTheme="majorBidi" w:hAnsiTheme="majorBidi" w:cstheme="majorBidi"/>
          <w:sz w:val="24"/>
          <w:szCs w:val="24"/>
        </w:rPr>
      </w:pPr>
      <w:r w:rsidRPr="00784B0D">
        <w:rPr>
          <w:rFonts w:asciiTheme="majorBidi" w:hAnsiTheme="majorBidi" w:cstheme="majorBidi"/>
          <w:sz w:val="24"/>
          <w:szCs w:val="24"/>
        </w:rPr>
        <w:t xml:space="preserve">I Agree </w:t>
      </w:r>
      <w:proofErr w:type="gramStart"/>
      <w:r w:rsidRPr="00784B0D">
        <w:rPr>
          <w:rFonts w:asciiTheme="majorBidi" w:hAnsiTheme="majorBidi" w:cstheme="majorBidi"/>
          <w:sz w:val="24"/>
          <w:szCs w:val="24"/>
        </w:rPr>
        <w:t xml:space="preserve">(  </w:t>
      </w:r>
      <w:proofErr w:type="gramEnd"/>
      <w:r w:rsidRPr="00784B0D">
        <w:rPr>
          <w:rFonts w:asciiTheme="majorBidi" w:hAnsiTheme="majorBidi" w:cstheme="majorBidi"/>
          <w:sz w:val="24"/>
          <w:szCs w:val="24"/>
        </w:rPr>
        <w:t xml:space="preserve"> )</w:t>
      </w:r>
    </w:p>
    <w:p w14:paraId="7477C0D4" w14:textId="77777777" w:rsidR="00120329" w:rsidRDefault="00120329">
      <w:pPr>
        <w:rPr>
          <w:rFonts w:ascii="Times New Roman" w:hAnsi="Times New Roman"/>
          <w:b/>
          <w:bCs/>
          <w:sz w:val="24"/>
          <w:szCs w:val="24"/>
        </w:rPr>
      </w:pPr>
      <w:r>
        <w:rPr>
          <w:rFonts w:ascii="Times New Roman" w:hAnsi="Times New Roman"/>
          <w:b/>
          <w:bCs/>
          <w:sz w:val="24"/>
          <w:szCs w:val="24"/>
        </w:rPr>
        <w:br w:type="page"/>
      </w:r>
    </w:p>
    <w:p w14:paraId="7C4EA044" w14:textId="648C4674" w:rsidR="00271905" w:rsidRDefault="00271905" w:rsidP="00271905">
      <w:pPr>
        <w:spacing w:line="240" w:lineRule="auto"/>
        <w:rPr>
          <w:rFonts w:ascii="Times New Roman" w:hAnsi="Times New Roman"/>
          <w:b/>
          <w:bCs/>
          <w:sz w:val="24"/>
          <w:szCs w:val="24"/>
        </w:rPr>
      </w:pPr>
      <w:r>
        <w:rPr>
          <w:rFonts w:ascii="Times New Roman" w:hAnsi="Times New Roman"/>
          <w:b/>
          <w:bCs/>
          <w:sz w:val="24"/>
          <w:szCs w:val="24"/>
        </w:rPr>
        <w:lastRenderedPageBreak/>
        <w:t>Part A. Respondents profiles</w:t>
      </w:r>
    </w:p>
    <w:p w14:paraId="6F67442A" w14:textId="77777777" w:rsidR="00271905" w:rsidRDefault="00271905" w:rsidP="00271905">
      <w:pPr>
        <w:spacing w:line="240" w:lineRule="auto"/>
        <w:rPr>
          <w:rFonts w:ascii="Times New Roman" w:eastAsia="SimSun" w:hAnsi="Times New Roman" w:cs="Times New Roman"/>
          <w:i/>
          <w:color w:val="000000"/>
          <w:sz w:val="24"/>
          <w:szCs w:val="24"/>
        </w:rPr>
      </w:pPr>
      <w:r>
        <w:rPr>
          <w:rFonts w:ascii="Times New Roman" w:eastAsia="SimSun" w:hAnsi="Times New Roman" w:cs="Times New Roman"/>
          <w:i/>
          <w:color w:val="000000"/>
          <w:sz w:val="24"/>
          <w:szCs w:val="24"/>
        </w:rPr>
        <w:t xml:space="preserve">Instruction: please tick </w:t>
      </w:r>
      <w:bookmarkStart w:id="284" w:name="OLE_LINK33"/>
      <w:r>
        <w:rPr>
          <w:rFonts w:ascii="Times New Roman" w:eastAsia="SimSun" w:hAnsi="Times New Roman" w:cs="Times New Roman"/>
          <w:i/>
          <w:color w:val="000000"/>
          <w:sz w:val="24"/>
          <w:szCs w:val="24"/>
        </w:rPr>
        <w:t>(</w:t>
      </w:r>
      <w:r>
        <w:rPr>
          <w:rFonts w:ascii="Times New Roman" w:eastAsia="SimSun" w:hAnsi="Times New Roman" w:cs="Times New Roman"/>
          <w:i/>
          <w:color w:val="000000"/>
          <w:sz w:val="24"/>
          <w:szCs w:val="24"/>
        </w:rPr>
        <w:sym w:font="Wingdings" w:char="F0FC"/>
      </w:r>
      <w:r>
        <w:rPr>
          <w:rFonts w:ascii="Times New Roman" w:eastAsia="SimSun" w:hAnsi="Times New Roman" w:cs="Times New Roman"/>
          <w:i/>
          <w:color w:val="000000"/>
          <w:sz w:val="24"/>
          <w:szCs w:val="24"/>
        </w:rPr>
        <w:t>)</w:t>
      </w:r>
      <w:bookmarkEnd w:id="284"/>
      <w:r>
        <w:rPr>
          <w:rFonts w:ascii="Times New Roman" w:eastAsia="SimSun" w:hAnsi="Times New Roman" w:cs="Times New Roman"/>
          <w:i/>
          <w:color w:val="000000"/>
          <w:sz w:val="24"/>
          <w:szCs w:val="24"/>
        </w:rPr>
        <w:t xml:space="preserve"> at the appropriate box.</w:t>
      </w:r>
    </w:p>
    <w:p w14:paraId="67AEFC03" w14:textId="77777777" w:rsidR="00271905" w:rsidRDefault="00271905" w:rsidP="00271905">
      <w:pPr>
        <w:autoSpaceDE w:val="0"/>
        <w:autoSpaceDN w:val="0"/>
        <w:adjustRightInd w:val="0"/>
        <w:spacing w:line="240" w:lineRule="auto"/>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1.  Gender</w:t>
      </w:r>
    </w:p>
    <w:p w14:paraId="3F06E990" w14:textId="77777777" w:rsidR="00271905" w:rsidRDefault="00271905" w:rsidP="00271905">
      <w:pPr>
        <w:autoSpaceDE w:val="0"/>
        <w:autoSpaceDN w:val="0"/>
        <w:adjustRightInd w:val="0"/>
        <w:spacing w:line="240" w:lineRule="auto"/>
        <w:ind w:firstLineChars="200" w:firstLine="480"/>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sym w:font="Wingdings" w:char="F0A8"/>
      </w:r>
      <w:r>
        <w:rPr>
          <w:rFonts w:ascii="Times New Roman" w:eastAsia="SimSun" w:hAnsi="Times New Roman" w:cs="Times New Roman"/>
          <w:color w:val="000000"/>
          <w:sz w:val="24"/>
          <w:szCs w:val="24"/>
        </w:rPr>
        <w:t xml:space="preserve"> Male                 </w:t>
      </w:r>
      <w:r>
        <w:rPr>
          <w:rFonts w:ascii="Times New Roman" w:eastAsia="SimSun" w:hAnsi="Times New Roman" w:cs="Times New Roman"/>
          <w:color w:val="000000"/>
          <w:sz w:val="24"/>
          <w:szCs w:val="24"/>
        </w:rPr>
        <w:sym w:font="Wingdings" w:char="F0A8"/>
      </w:r>
      <w:r>
        <w:rPr>
          <w:rFonts w:ascii="Times New Roman" w:eastAsia="SimSun" w:hAnsi="Times New Roman" w:cs="Times New Roman"/>
          <w:color w:val="000000"/>
          <w:sz w:val="24"/>
          <w:szCs w:val="24"/>
        </w:rPr>
        <w:t xml:space="preserve"> Female </w:t>
      </w:r>
    </w:p>
    <w:p w14:paraId="073B176D" w14:textId="77777777" w:rsidR="00271905" w:rsidRDefault="00271905" w:rsidP="000E46C0">
      <w:pPr>
        <w:autoSpaceDE w:val="0"/>
        <w:autoSpaceDN w:val="0"/>
        <w:adjustRightInd w:val="0"/>
        <w:spacing w:after="0" w:line="240" w:lineRule="auto"/>
        <w:rPr>
          <w:rFonts w:ascii="Times New Roman" w:eastAsia="SimSun" w:hAnsi="Times New Roman" w:cs="Times New Roman"/>
          <w:color w:val="000000"/>
          <w:sz w:val="24"/>
          <w:szCs w:val="24"/>
        </w:rPr>
      </w:pPr>
    </w:p>
    <w:p w14:paraId="00FE6979" w14:textId="77777777" w:rsidR="00271905" w:rsidRDefault="00271905" w:rsidP="00271905">
      <w:pPr>
        <w:autoSpaceDE w:val="0"/>
        <w:autoSpaceDN w:val="0"/>
        <w:adjustRightInd w:val="0"/>
        <w:spacing w:line="240" w:lineRule="auto"/>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2.  Race</w:t>
      </w:r>
    </w:p>
    <w:p w14:paraId="3B20F543" w14:textId="77777777" w:rsidR="00271905" w:rsidRDefault="00271905" w:rsidP="00271905">
      <w:pPr>
        <w:autoSpaceDE w:val="0"/>
        <w:autoSpaceDN w:val="0"/>
        <w:adjustRightInd w:val="0"/>
        <w:spacing w:line="240" w:lineRule="auto"/>
        <w:ind w:firstLineChars="200" w:firstLine="480"/>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sym w:font="Wingdings" w:char="F0A8"/>
      </w:r>
      <w:r>
        <w:rPr>
          <w:rFonts w:ascii="Times New Roman" w:eastAsia="SimSun" w:hAnsi="Times New Roman" w:cs="Times New Roman"/>
          <w:color w:val="000000"/>
          <w:sz w:val="24"/>
          <w:szCs w:val="24"/>
        </w:rPr>
        <w:t xml:space="preserve"> Chinese                      </w:t>
      </w:r>
      <w:r>
        <w:rPr>
          <w:rFonts w:ascii="Times New Roman" w:eastAsia="SimSun" w:hAnsi="Times New Roman" w:cs="Times New Roman"/>
          <w:color w:val="000000"/>
          <w:sz w:val="24"/>
          <w:szCs w:val="24"/>
        </w:rPr>
        <w:sym w:font="Wingdings" w:char="F0A8"/>
      </w:r>
      <w:r>
        <w:rPr>
          <w:rFonts w:ascii="Times New Roman" w:eastAsia="SimSun" w:hAnsi="Times New Roman" w:cs="Times New Roman"/>
          <w:color w:val="000000"/>
          <w:sz w:val="24"/>
          <w:szCs w:val="24"/>
        </w:rPr>
        <w:t xml:space="preserve"> Malay       </w:t>
      </w:r>
    </w:p>
    <w:p w14:paraId="7A6DEEEB" w14:textId="77777777" w:rsidR="00271905" w:rsidRDefault="00271905" w:rsidP="00271905">
      <w:pPr>
        <w:autoSpaceDE w:val="0"/>
        <w:autoSpaceDN w:val="0"/>
        <w:adjustRightInd w:val="0"/>
        <w:spacing w:line="240" w:lineRule="auto"/>
        <w:ind w:firstLineChars="200" w:firstLine="480"/>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sym w:font="Wingdings" w:char="F0A8"/>
      </w:r>
      <w:r>
        <w:rPr>
          <w:rFonts w:ascii="Times New Roman" w:eastAsia="SimSun" w:hAnsi="Times New Roman" w:cs="Times New Roman"/>
          <w:color w:val="000000"/>
          <w:sz w:val="24"/>
          <w:szCs w:val="24"/>
        </w:rPr>
        <w:t xml:space="preserve"> Indian                         </w:t>
      </w:r>
      <w:r>
        <w:rPr>
          <w:rFonts w:ascii="Times New Roman" w:eastAsia="SimSun" w:hAnsi="Times New Roman" w:cs="Times New Roman"/>
          <w:color w:val="000000"/>
          <w:sz w:val="24"/>
          <w:szCs w:val="24"/>
        </w:rPr>
        <w:sym w:font="Wingdings" w:char="F0A8"/>
      </w:r>
      <w:r>
        <w:rPr>
          <w:rFonts w:ascii="Times New Roman" w:eastAsia="SimSun" w:hAnsi="Times New Roman" w:cs="Times New Roman"/>
          <w:color w:val="000000"/>
          <w:sz w:val="24"/>
          <w:szCs w:val="24"/>
        </w:rPr>
        <w:t xml:space="preserve"> Others, please specify________</w:t>
      </w:r>
    </w:p>
    <w:p w14:paraId="6673A208" w14:textId="77777777" w:rsidR="00271905" w:rsidRDefault="00271905" w:rsidP="000E46C0">
      <w:pPr>
        <w:autoSpaceDE w:val="0"/>
        <w:autoSpaceDN w:val="0"/>
        <w:adjustRightInd w:val="0"/>
        <w:spacing w:after="0" w:line="240" w:lineRule="auto"/>
        <w:ind w:firstLineChars="200" w:firstLine="480"/>
        <w:rPr>
          <w:rFonts w:ascii="Times New Roman" w:eastAsia="SimSun" w:hAnsi="Times New Roman" w:cs="Times New Roman"/>
          <w:color w:val="000000"/>
          <w:sz w:val="24"/>
          <w:szCs w:val="24"/>
        </w:rPr>
      </w:pPr>
    </w:p>
    <w:p w14:paraId="7D1C0610" w14:textId="77777777" w:rsidR="00271905" w:rsidRDefault="00271905" w:rsidP="00271905">
      <w:pPr>
        <w:autoSpaceDE w:val="0"/>
        <w:autoSpaceDN w:val="0"/>
        <w:adjustRightInd w:val="0"/>
        <w:spacing w:line="240" w:lineRule="auto"/>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3.  What is your highest education level?</w:t>
      </w:r>
    </w:p>
    <w:p w14:paraId="37218900" w14:textId="77777777" w:rsidR="00271905" w:rsidRDefault="00271905" w:rsidP="00271905">
      <w:pPr>
        <w:autoSpaceDE w:val="0"/>
        <w:autoSpaceDN w:val="0"/>
        <w:adjustRightInd w:val="0"/>
        <w:spacing w:line="240" w:lineRule="auto"/>
        <w:ind w:firstLineChars="200" w:firstLine="480"/>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sym w:font="Wingdings" w:char="F0A8"/>
      </w:r>
      <w:r>
        <w:rPr>
          <w:rFonts w:ascii="Times New Roman" w:eastAsia="SimSun" w:hAnsi="Times New Roman" w:cs="Times New Roman"/>
          <w:color w:val="000000"/>
          <w:sz w:val="24"/>
          <w:szCs w:val="24"/>
        </w:rPr>
        <w:t xml:space="preserve">  High school/Diploma     </w:t>
      </w:r>
      <w:r>
        <w:rPr>
          <w:rFonts w:ascii="Times New Roman" w:eastAsia="SimSun" w:hAnsi="Times New Roman" w:cs="Times New Roman"/>
          <w:color w:val="000000"/>
          <w:sz w:val="24"/>
          <w:szCs w:val="24"/>
        </w:rPr>
        <w:sym w:font="Wingdings" w:char="F0A8"/>
      </w:r>
      <w:r>
        <w:rPr>
          <w:rFonts w:ascii="Times New Roman" w:eastAsia="SimSun" w:hAnsi="Times New Roman" w:cs="Times New Roman"/>
          <w:color w:val="000000"/>
          <w:sz w:val="24"/>
          <w:szCs w:val="24"/>
        </w:rPr>
        <w:t xml:space="preserve"> Bachelor degree              </w:t>
      </w:r>
      <w:r>
        <w:rPr>
          <w:rFonts w:ascii="Times New Roman" w:eastAsia="SimSun" w:hAnsi="Times New Roman" w:cs="Times New Roman"/>
          <w:color w:val="000000"/>
          <w:sz w:val="24"/>
          <w:szCs w:val="24"/>
        </w:rPr>
        <w:sym w:font="Wingdings" w:char="F0A8"/>
      </w:r>
      <w:r>
        <w:rPr>
          <w:rFonts w:ascii="Times New Roman" w:eastAsia="SimSun" w:hAnsi="Times New Roman" w:cs="Times New Roman"/>
          <w:color w:val="000000"/>
          <w:sz w:val="24"/>
          <w:szCs w:val="24"/>
        </w:rPr>
        <w:t xml:space="preserve"> Master</w:t>
      </w:r>
    </w:p>
    <w:p w14:paraId="1C91A223" w14:textId="77777777" w:rsidR="00271905" w:rsidRDefault="00271905" w:rsidP="00271905">
      <w:pPr>
        <w:autoSpaceDE w:val="0"/>
        <w:autoSpaceDN w:val="0"/>
        <w:adjustRightInd w:val="0"/>
        <w:spacing w:after="0" w:line="240" w:lineRule="auto"/>
        <w:ind w:firstLineChars="200" w:firstLine="480"/>
        <w:rPr>
          <w:rFonts w:ascii="Times New Roman" w:eastAsia="SimSun" w:hAnsi="Times New Roman" w:cs="Times New Roman"/>
          <w:color w:val="000000"/>
          <w:sz w:val="24"/>
          <w:szCs w:val="24"/>
        </w:rPr>
      </w:pPr>
      <w:bookmarkStart w:id="285" w:name="OLE_LINK3"/>
      <w:bookmarkStart w:id="286" w:name="OLE_LINK2"/>
      <w:r>
        <w:rPr>
          <w:rFonts w:ascii="Times New Roman" w:eastAsia="SimSun" w:hAnsi="Times New Roman" w:cs="Times New Roman"/>
          <w:color w:val="000000"/>
          <w:sz w:val="24"/>
          <w:szCs w:val="24"/>
        </w:rPr>
        <w:sym w:font="Wingdings" w:char="F0A8"/>
      </w:r>
      <w:bookmarkEnd w:id="285"/>
      <w:bookmarkEnd w:id="286"/>
      <w:r>
        <w:rPr>
          <w:rFonts w:ascii="Times New Roman" w:eastAsia="SimSun" w:hAnsi="Times New Roman" w:cs="Times New Roman"/>
          <w:color w:val="000000"/>
          <w:sz w:val="24"/>
          <w:szCs w:val="24"/>
        </w:rPr>
        <w:t xml:space="preserve">   PhD          </w:t>
      </w:r>
      <w:r>
        <w:rPr>
          <w:rFonts w:ascii="Times New Roman" w:eastAsia="SimSun" w:hAnsi="Times New Roman" w:cs="Times New Roman"/>
          <w:color w:val="000000"/>
          <w:sz w:val="24"/>
          <w:szCs w:val="24"/>
        </w:rPr>
        <w:sym w:font="Wingdings" w:char="F0A8"/>
      </w:r>
      <w:r>
        <w:rPr>
          <w:rFonts w:ascii="Times New Roman" w:eastAsia="SimSun" w:hAnsi="Times New Roman" w:cs="Times New Roman"/>
          <w:color w:val="000000"/>
          <w:sz w:val="24"/>
          <w:szCs w:val="24"/>
        </w:rPr>
        <w:t xml:space="preserve"> Others, please specify_______</w:t>
      </w:r>
    </w:p>
    <w:p w14:paraId="1A05EA17" w14:textId="77777777" w:rsidR="00271905" w:rsidRDefault="00271905" w:rsidP="00271905">
      <w:pPr>
        <w:spacing w:after="0" w:line="240" w:lineRule="auto"/>
        <w:rPr>
          <w:rFonts w:ascii="Times New Roman" w:eastAsia="SimSun" w:hAnsi="Times New Roman"/>
          <w:b/>
          <w:sz w:val="28"/>
          <w:szCs w:val="28"/>
        </w:rPr>
      </w:pPr>
    </w:p>
    <w:p w14:paraId="6FF231DE" w14:textId="77777777" w:rsidR="00271905" w:rsidRPr="00E735AD" w:rsidRDefault="00271905" w:rsidP="00271905">
      <w:pPr>
        <w:spacing w:after="0"/>
        <w:jc w:val="center"/>
        <w:rPr>
          <w:rFonts w:asciiTheme="majorBidi" w:eastAsia="SimSun" w:hAnsiTheme="majorBidi" w:cstheme="majorBidi"/>
          <w:b/>
          <w:sz w:val="24"/>
          <w:szCs w:val="24"/>
        </w:rPr>
      </w:pPr>
      <w:r w:rsidRPr="00E735AD">
        <w:rPr>
          <w:rFonts w:asciiTheme="majorBidi" w:eastAsia="DengXian" w:hAnsiTheme="majorBidi" w:cstheme="majorBidi"/>
          <w:b/>
          <w:sz w:val="24"/>
          <w:szCs w:val="24"/>
          <w:lang w:val="en-GB"/>
        </w:rPr>
        <w:t xml:space="preserve">SECTION B </w:t>
      </w:r>
      <w:r w:rsidR="00340BA9">
        <w:rPr>
          <w:rFonts w:asciiTheme="majorBidi" w:eastAsia="DengXian" w:hAnsiTheme="majorBidi" w:cstheme="majorBidi"/>
          <w:sz w:val="24"/>
          <w:szCs w:val="24"/>
          <w:lang w:val="en-GB"/>
        </w:rPr>
        <w:pict w14:anchorId="534C39D8">
          <v:rect id="_x0000_i1025" style="width:0;height:1.5pt" o:hralign="center" o:hrstd="t" o:hr="t" fillcolor="#aca899" stroked="f"/>
        </w:pict>
      </w:r>
    </w:p>
    <w:p w14:paraId="397016B9" w14:textId="77777777" w:rsidR="00271905" w:rsidRPr="00E735AD" w:rsidRDefault="00271905" w:rsidP="00271905">
      <w:pPr>
        <w:spacing w:after="200" w:line="240" w:lineRule="auto"/>
        <w:rPr>
          <w:rFonts w:asciiTheme="majorBidi" w:eastAsia="DengXian" w:hAnsiTheme="majorBidi" w:cstheme="majorBidi"/>
          <w:b/>
          <w:sz w:val="24"/>
          <w:szCs w:val="24"/>
          <w:lang w:val="en-GB"/>
        </w:rPr>
      </w:pPr>
      <w:r w:rsidRPr="00E735AD">
        <w:rPr>
          <w:rFonts w:asciiTheme="majorBidi" w:eastAsia="DengXian" w:hAnsiTheme="majorBidi" w:cstheme="majorBidi"/>
          <w:b/>
          <w:sz w:val="24"/>
          <w:szCs w:val="24"/>
          <w:lang w:val="en-GB"/>
        </w:rPr>
        <w:t>The scale is given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591"/>
        <w:gridCol w:w="1560"/>
        <w:gridCol w:w="1452"/>
        <w:gridCol w:w="1706"/>
      </w:tblGrid>
      <w:tr w:rsidR="00271905" w:rsidRPr="00E735AD" w14:paraId="14CCB094" w14:textId="77777777" w:rsidTr="00271905">
        <w:trPr>
          <w:trHeight w:val="533"/>
        </w:trPr>
        <w:tc>
          <w:tcPr>
            <w:tcW w:w="2268" w:type="dxa"/>
            <w:shd w:val="clear" w:color="auto" w:fill="auto"/>
          </w:tcPr>
          <w:p w14:paraId="1C248177" w14:textId="77777777" w:rsidR="00271905" w:rsidRPr="00E735AD" w:rsidRDefault="00271905" w:rsidP="00271905">
            <w:pPr>
              <w:spacing w:after="0" w:line="240" w:lineRule="auto"/>
              <w:jc w:val="center"/>
              <w:rPr>
                <w:rFonts w:asciiTheme="majorBidi" w:eastAsia="DengXian" w:hAnsiTheme="majorBidi" w:cstheme="majorBidi"/>
                <w:b/>
                <w:bCs/>
                <w:sz w:val="24"/>
                <w:szCs w:val="24"/>
                <w:lang w:val="en-GB"/>
              </w:rPr>
            </w:pPr>
            <w:r w:rsidRPr="00E735AD">
              <w:rPr>
                <w:rFonts w:asciiTheme="majorBidi" w:eastAsia="DengXian" w:hAnsiTheme="majorBidi" w:cstheme="majorBidi"/>
                <w:b/>
                <w:bCs/>
                <w:sz w:val="24"/>
                <w:szCs w:val="24"/>
                <w:lang w:val="en-GB"/>
              </w:rPr>
              <w:t>1</w:t>
            </w:r>
          </w:p>
        </w:tc>
        <w:tc>
          <w:tcPr>
            <w:tcW w:w="1800" w:type="dxa"/>
            <w:shd w:val="clear" w:color="auto" w:fill="auto"/>
          </w:tcPr>
          <w:p w14:paraId="3F8765EE" w14:textId="77777777" w:rsidR="00271905" w:rsidRPr="00E735AD" w:rsidRDefault="00271905" w:rsidP="00271905">
            <w:pPr>
              <w:spacing w:after="0" w:line="240" w:lineRule="auto"/>
              <w:jc w:val="center"/>
              <w:rPr>
                <w:rFonts w:asciiTheme="majorBidi" w:eastAsia="DengXian" w:hAnsiTheme="majorBidi" w:cstheme="majorBidi"/>
                <w:b/>
                <w:bCs/>
                <w:sz w:val="24"/>
                <w:szCs w:val="24"/>
                <w:lang w:val="en-GB"/>
              </w:rPr>
            </w:pPr>
            <w:r w:rsidRPr="00E735AD">
              <w:rPr>
                <w:rFonts w:asciiTheme="majorBidi" w:eastAsia="DengXian" w:hAnsiTheme="majorBidi" w:cstheme="majorBidi"/>
                <w:b/>
                <w:bCs/>
                <w:sz w:val="24"/>
                <w:szCs w:val="24"/>
                <w:lang w:val="en-GB"/>
              </w:rPr>
              <w:t>2</w:t>
            </w:r>
          </w:p>
        </w:tc>
        <w:tc>
          <w:tcPr>
            <w:tcW w:w="1800" w:type="dxa"/>
            <w:shd w:val="clear" w:color="auto" w:fill="auto"/>
          </w:tcPr>
          <w:p w14:paraId="485E420A" w14:textId="77777777" w:rsidR="00271905" w:rsidRPr="00E735AD" w:rsidRDefault="00271905" w:rsidP="00271905">
            <w:pPr>
              <w:spacing w:after="0" w:line="240" w:lineRule="auto"/>
              <w:jc w:val="center"/>
              <w:rPr>
                <w:rFonts w:asciiTheme="majorBidi" w:eastAsia="DengXian" w:hAnsiTheme="majorBidi" w:cstheme="majorBidi"/>
                <w:b/>
                <w:bCs/>
                <w:sz w:val="24"/>
                <w:szCs w:val="24"/>
                <w:lang w:val="en-GB"/>
              </w:rPr>
            </w:pPr>
            <w:r w:rsidRPr="00E735AD">
              <w:rPr>
                <w:rFonts w:asciiTheme="majorBidi" w:eastAsia="DengXian" w:hAnsiTheme="majorBidi" w:cstheme="majorBidi"/>
                <w:b/>
                <w:bCs/>
                <w:sz w:val="24"/>
                <w:szCs w:val="24"/>
                <w:lang w:val="en-GB"/>
              </w:rPr>
              <w:t>3</w:t>
            </w:r>
          </w:p>
        </w:tc>
        <w:tc>
          <w:tcPr>
            <w:tcW w:w="1721" w:type="dxa"/>
            <w:shd w:val="clear" w:color="auto" w:fill="auto"/>
          </w:tcPr>
          <w:p w14:paraId="631846A8" w14:textId="77777777" w:rsidR="00271905" w:rsidRPr="00E735AD" w:rsidRDefault="00271905" w:rsidP="00271905">
            <w:pPr>
              <w:spacing w:after="0" w:line="240" w:lineRule="auto"/>
              <w:jc w:val="center"/>
              <w:rPr>
                <w:rFonts w:asciiTheme="majorBidi" w:eastAsia="DengXian" w:hAnsiTheme="majorBidi" w:cstheme="majorBidi"/>
                <w:b/>
                <w:bCs/>
                <w:sz w:val="24"/>
                <w:szCs w:val="24"/>
                <w:lang w:val="en-GB"/>
              </w:rPr>
            </w:pPr>
            <w:r w:rsidRPr="00E735AD">
              <w:rPr>
                <w:rFonts w:asciiTheme="majorBidi" w:eastAsia="DengXian" w:hAnsiTheme="majorBidi" w:cstheme="majorBidi"/>
                <w:b/>
                <w:bCs/>
                <w:sz w:val="24"/>
                <w:szCs w:val="24"/>
                <w:lang w:val="en-GB"/>
              </w:rPr>
              <w:t>4</w:t>
            </w:r>
          </w:p>
        </w:tc>
        <w:tc>
          <w:tcPr>
            <w:tcW w:w="1969" w:type="dxa"/>
            <w:shd w:val="clear" w:color="auto" w:fill="auto"/>
          </w:tcPr>
          <w:p w14:paraId="355B90BF" w14:textId="77777777" w:rsidR="00271905" w:rsidRPr="00E735AD" w:rsidRDefault="00271905" w:rsidP="00271905">
            <w:pPr>
              <w:spacing w:after="0" w:line="240" w:lineRule="auto"/>
              <w:jc w:val="center"/>
              <w:rPr>
                <w:rFonts w:asciiTheme="majorBidi" w:eastAsia="DengXian" w:hAnsiTheme="majorBidi" w:cstheme="majorBidi"/>
                <w:b/>
                <w:bCs/>
                <w:sz w:val="24"/>
                <w:szCs w:val="24"/>
                <w:lang w:val="en-GB"/>
              </w:rPr>
            </w:pPr>
            <w:r w:rsidRPr="00E735AD">
              <w:rPr>
                <w:rFonts w:asciiTheme="majorBidi" w:eastAsia="DengXian" w:hAnsiTheme="majorBidi" w:cstheme="majorBidi"/>
                <w:b/>
                <w:bCs/>
                <w:sz w:val="24"/>
                <w:szCs w:val="24"/>
                <w:lang w:val="en-GB"/>
              </w:rPr>
              <w:t>5</w:t>
            </w:r>
          </w:p>
        </w:tc>
      </w:tr>
      <w:tr w:rsidR="00271905" w:rsidRPr="00E735AD" w14:paraId="2CC8DC18" w14:textId="77777777" w:rsidTr="00271905">
        <w:trPr>
          <w:trHeight w:val="403"/>
        </w:trPr>
        <w:tc>
          <w:tcPr>
            <w:tcW w:w="2268" w:type="dxa"/>
            <w:shd w:val="clear" w:color="auto" w:fill="auto"/>
          </w:tcPr>
          <w:p w14:paraId="0B9ED24B" w14:textId="77777777" w:rsidR="00271905" w:rsidRPr="00E735AD" w:rsidRDefault="00271905" w:rsidP="00271905">
            <w:pPr>
              <w:spacing w:after="0" w:line="240" w:lineRule="auto"/>
              <w:jc w:val="center"/>
              <w:rPr>
                <w:rFonts w:asciiTheme="majorBidi" w:eastAsia="DengXian" w:hAnsiTheme="majorBidi" w:cstheme="majorBidi"/>
                <w:b/>
                <w:bCs/>
                <w:sz w:val="24"/>
                <w:szCs w:val="24"/>
                <w:lang w:val="en-GB"/>
              </w:rPr>
            </w:pPr>
            <w:r w:rsidRPr="00E735AD">
              <w:rPr>
                <w:rFonts w:asciiTheme="majorBidi" w:eastAsia="DengXian" w:hAnsiTheme="majorBidi" w:cstheme="majorBidi"/>
                <w:b/>
                <w:bCs/>
                <w:sz w:val="24"/>
                <w:szCs w:val="24"/>
                <w:lang w:val="en-GB"/>
              </w:rPr>
              <w:t>Strongly Disagree</w:t>
            </w:r>
          </w:p>
        </w:tc>
        <w:tc>
          <w:tcPr>
            <w:tcW w:w="1800" w:type="dxa"/>
            <w:shd w:val="clear" w:color="auto" w:fill="auto"/>
          </w:tcPr>
          <w:p w14:paraId="66F64762" w14:textId="77777777" w:rsidR="00271905" w:rsidRPr="00E735AD" w:rsidRDefault="00271905" w:rsidP="00271905">
            <w:pPr>
              <w:spacing w:after="0" w:line="240" w:lineRule="auto"/>
              <w:jc w:val="center"/>
              <w:rPr>
                <w:rFonts w:asciiTheme="majorBidi" w:eastAsia="DengXian" w:hAnsiTheme="majorBidi" w:cstheme="majorBidi"/>
                <w:b/>
                <w:bCs/>
                <w:sz w:val="24"/>
                <w:szCs w:val="24"/>
                <w:lang w:val="en-GB"/>
              </w:rPr>
            </w:pPr>
            <w:r w:rsidRPr="00E735AD">
              <w:rPr>
                <w:rFonts w:asciiTheme="majorBidi" w:eastAsia="DengXian" w:hAnsiTheme="majorBidi" w:cstheme="majorBidi"/>
                <w:b/>
                <w:bCs/>
                <w:sz w:val="24"/>
                <w:szCs w:val="24"/>
                <w:lang w:val="en-GB"/>
              </w:rPr>
              <w:t>Disagree</w:t>
            </w:r>
          </w:p>
        </w:tc>
        <w:tc>
          <w:tcPr>
            <w:tcW w:w="1800" w:type="dxa"/>
            <w:shd w:val="clear" w:color="auto" w:fill="auto"/>
          </w:tcPr>
          <w:p w14:paraId="111D6707" w14:textId="77777777" w:rsidR="00271905" w:rsidRPr="00E735AD" w:rsidRDefault="00271905" w:rsidP="00271905">
            <w:pPr>
              <w:spacing w:after="0" w:line="240" w:lineRule="auto"/>
              <w:jc w:val="center"/>
              <w:rPr>
                <w:rFonts w:asciiTheme="majorBidi" w:eastAsia="DengXian" w:hAnsiTheme="majorBidi" w:cstheme="majorBidi"/>
                <w:b/>
                <w:bCs/>
                <w:sz w:val="24"/>
                <w:szCs w:val="24"/>
                <w:lang w:val="en-GB"/>
              </w:rPr>
            </w:pPr>
            <w:r w:rsidRPr="00E735AD">
              <w:rPr>
                <w:rFonts w:asciiTheme="majorBidi" w:eastAsia="DengXian" w:hAnsiTheme="majorBidi" w:cstheme="majorBidi"/>
                <w:b/>
                <w:bCs/>
                <w:sz w:val="24"/>
                <w:szCs w:val="24"/>
                <w:lang w:val="en-GB"/>
              </w:rPr>
              <w:t>Neutral</w:t>
            </w:r>
          </w:p>
        </w:tc>
        <w:tc>
          <w:tcPr>
            <w:tcW w:w="1721" w:type="dxa"/>
            <w:shd w:val="clear" w:color="auto" w:fill="auto"/>
          </w:tcPr>
          <w:p w14:paraId="300624A7" w14:textId="77777777" w:rsidR="00271905" w:rsidRPr="00E735AD" w:rsidRDefault="00271905" w:rsidP="00271905">
            <w:pPr>
              <w:spacing w:after="0" w:line="240" w:lineRule="auto"/>
              <w:jc w:val="center"/>
              <w:rPr>
                <w:rFonts w:asciiTheme="majorBidi" w:eastAsia="DengXian" w:hAnsiTheme="majorBidi" w:cstheme="majorBidi"/>
                <w:b/>
                <w:bCs/>
                <w:sz w:val="24"/>
                <w:szCs w:val="24"/>
                <w:lang w:val="en-GB"/>
              </w:rPr>
            </w:pPr>
            <w:r w:rsidRPr="00E735AD">
              <w:rPr>
                <w:rFonts w:asciiTheme="majorBidi" w:eastAsia="DengXian" w:hAnsiTheme="majorBidi" w:cstheme="majorBidi"/>
                <w:b/>
                <w:bCs/>
                <w:sz w:val="24"/>
                <w:szCs w:val="24"/>
                <w:lang w:val="en-GB"/>
              </w:rPr>
              <w:t>Agree</w:t>
            </w:r>
          </w:p>
        </w:tc>
        <w:tc>
          <w:tcPr>
            <w:tcW w:w="1969" w:type="dxa"/>
            <w:shd w:val="clear" w:color="auto" w:fill="auto"/>
          </w:tcPr>
          <w:p w14:paraId="76B8DB7A" w14:textId="77777777" w:rsidR="00271905" w:rsidRPr="00E735AD" w:rsidRDefault="00271905" w:rsidP="00271905">
            <w:pPr>
              <w:spacing w:after="0" w:line="240" w:lineRule="auto"/>
              <w:jc w:val="center"/>
              <w:rPr>
                <w:rFonts w:asciiTheme="majorBidi" w:eastAsia="DengXian" w:hAnsiTheme="majorBidi" w:cstheme="majorBidi"/>
                <w:b/>
                <w:bCs/>
                <w:sz w:val="24"/>
                <w:szCs w:val="24"/>
                <w:lang w:val="en-GB"/>
              </w:rPr>
            </w:pPr>
            <w:r w:rsidRPr="00E735AD">
              <w:rPr>
                <w:rFonts w:asciiTheme="majorBidi" w:eastAsia="DengXian" w:hAnsiTheme="majorBidi" w:cstheme="majorBidi"/>
                <w:b/>
                <w:bCs/>
                <w:sz w:val="24"/>
                <w:szCs w:val="24"/>
                <w:lang w:val="en-GB"/>
              </w:rPr>
              <w:t>Strongly Agree</w:t>
            </w:r>
          </w:p>
        </w:tc>
      </w:tr>
    </w:tbl>
    <w:p w14:paraId="30B05977" w14:textId="77777777" w:rsidR="00271905" w:rsidRPr="00E735AD" w:rsidRDefault="00271905" w:rsidP="00271905">
      <w:pPr>
        <w:spacing w:after="0" w:line="240" w:lineRule="auto"/>
        <w:rPr>
          <w:rFonts w:asciiTheme="majorBidi" w:eastAsia="DengXian" w:hAnsiTheme="majorBidi" w:cstheme="majorBidi"/>
          <w:b/>
          <w:sz w:val="24"/>
          <w:szCs w:val="24"/>
          <w:lang w:val="en-GB"/>
        </w:rPr>
      </w:pPr>
    </w:p>
    <w:p w14:paraId="7864EE69" w14:textId="77777777" w:rsidR="00271905" w:rsidRPr="00E735AD" w:rsidRDefault="00271905" w:rsidP="00271905">
      <w:pPr>
        <w:shd w:val="clear" w:color="auto" w:fill="D9D9D9"/>
        <w:spacing w:after="200" w:line="240" w:lineRule="auto"/>
        <w:rPr>
          <w:rFonts w:asciiTheme="majorBidi" w:eastAsia="DengXian" w:hAnsiTheme="majorBidi" w:cstheme="majorBidi"/>
          <w:b/>
          <w:i/>
          <w:sz w:val="24"/>
          <w:szCs w:val="24"/>
          <w:lang w:val="en-GB"/>
        </w:rPr>
      </w:pPr>
      <w:r w:rsidRPr="00E735AD">
        <w:rPr>
          <w:rFonts w:asciiTheme="majorBidi" w:eastAsia="DengXian" w:hAnsiTheme="majorBidi" w:cstheme="majorBidi"/>
          <w:b/>
          <w:sz w:val="24"/>
          <w:szCs w:val="24"/>
          <w:lang w:val="en-GB"/>
        </w:rPr>
        <w:t>I – Job Hopping</w:t>
      </w:r>
    </w:p>
    <w:p w14:paraId="531B3D96" w14:textId="77777777" w:rsidR="00271905" w:rsidRPr="00E735AD" w:rsidRDefault="00271905" w:rsidP="000E46C0">
      <w:pPr>
        <w:spacing w:after="0" w:line="360" w:lineRule="auto"/>
        <w:jc w:val="both"/>
        <w:rPr>
          <w:rFonts w:asciiTheme="majorBidi" w:eastAsia="DengXian" w:hAnsiTheme="majorBidi" w:cstheme="majorBidi"/>
          <w:sz w:val="24"/>
          <w:szCs w:val="24"/>
          <w:lang w:val="en-GB"/>
        </w:rPr>
      </w:pPr>
      <w:r w:rsidRPr="00E735AD">
        <w:rPr>
          <w:rFonts w:asciiTheme="majorBidi" w:eastAsia="DengXian" w:hAnsiTheme="majorBidi" w:cstheme="majorBidi"/>
          <w:sz w:val="24"/>
          <w:szCs w:val="24"/>
          <w:lang w:val="en-GB"/>
        </w:rPr>
        <w:t>Listed below are the series of statements that represents feelings that you may have about your</w:t>
      </w:r>
      <w:r w:rsidRPr="00E735AD">
        <w:rPr>
          <w:rFonts w:asciiTheme="majorBidi" w:eastAsia="DengXian" w:hAnsiTheme="majorBidi" w:cstheme="majorBidi"/>
          <w:b/>
          <w:sz w:val="24"/>
          <w:szCs w:val="24"/>
          <w:lang w:val="en-GB"/>
        </w:rPr>
        <w:t xml:space="preserve"> intention to job hopping</w:t>
      </w:r>
      <w:r w:rsidRPr="00E735AD">
        <w:rPr>
          <w:rFonts w:asciiTheme="majorBidi" w:eastAsia="DengXian" w:hAnsiTheme="majorBidi" w:cstheme="majorBidi"/>
          <w:sz w:val="24"/>
          <w:szCs w:val="24"/>
          <w:lang w:val="en-GB"/>
        </w:rPr>
        <w:t>. There are no right or wrong answers. Your responses will be treated as strictly confidential.</w:t>
      </w:r>
    </w:p>
    <w:p w14:paraId="57167EAE" w14:textId="77777777" w:rsidR="00271905" w:rsidRPr="00E735AD" w:rsidRDefault="00271905" w:rsidP="00271905">
      <w:pPr>
        <w:spacing w:after="200" w:line="276" w:lineRule="auto"/>
        <w:jc w:val="center"/>
        <w:rPr>
          <w:rFonts w:asciiTheme="majorBidi" w:eastAsia="DengXian" w:hAnsiTheme="majorBidi" w:cstheme="majorBidi"/>
          <w:i/>
          <w:sz w:val="24"/>
          <w:szCs w:val="24"/>
          <w:lang w:val="en-GB"/>
        </w:rPr>
      </w:pPr>
      <w:r w:rsidRPr="00E735AD">
        <w:rPr>
          <w:rFonts w:asciiTheme="majorBidi" w:eastAsia="DengXian" w:hAnsiTheme="majorBidi" w:cstheme="majorBidi"/>
          <w:i/>
          <w:sz w:val="24"/>
          <w:szCs w:val="24"/>
          <w:lang w:val="en-GB"/>
        </w:rPr>
        <w:t>Instruction: Please tick (</w:t>
      </w:r>
      <w:r w:rsidRPr="00E735AD">
        <w:rPr>
          <w:rFonts w:asciiTheme="majorBidi" w:eastAsia="Arial" w:hAnsiTheme="majorBidi" w:cstheme="majorBidi"/>
          <w:bCs/>
          <w:i/>
          <w:sz w:val="24"/>
          <w:szCs w:val="24"/>
        </w:rPr>
        <w:t xml:space="preserve">√) </w:t>
      </w:r>
      <w:r w:rsidRPr="00E735AD">
        <w:rPr>
          <w:rFonts w:asciiTheme="majorBidi" w:eastAsia="DengXian" w:hAnsiTheme="majorBidi" w:cstheme="majorBidi"/>
          <w:i/>
          <w:sz w:val="24"/>
          <w:szCs w:val="24"/>
          <w:lang w:val="en-GB"/>
        </w:rPr>
        <w:t>in the box with relevant information.</w:t>
      </w: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450"/>
        <w:gridCol w:w="360"/>
        <w:gridCol w:w="450"/>
        <w:gridCol w:w="450"/>
        <w:gridCol w:w="450"/>
      </w:tblGrid>
      <w:tr w:rsidR="00271905" w:rsidRPr="00E735AD" w14:paraId="7E0FD8FE" w14:textId="77777777" w:rsidTr="00271905">
        <w:trPr>
          <w:trHeight w:val="516"/>
        </w:trPr>
        <w:tc>
          <w:tcPr>
            <w:tcW w:w="6205" w:type="dxa"/>
            <w:tcBorders>
              <w:top w:val="single" w:sz="4" w:space="0" w:color="auto"/>
              <w:left w:val="single" w:sz="4" w:space="0" w:color="auto"/>
              <w:bottom w:val="single" w:sz="4" w:space="0" w:color="auto"/>
              <w:right w:val="single" w:sz="4" w:space="0" w:color="auto"/>
            </w:tcBorders>
            <w:vAlign w:val="center"/>
            <w:hideMark/>
          </w:tcPr>
          <w:p w14:paraId="1506B53A" w14:textId="77777777" w:rsidR="00271905" w:rsidRPr="00E735AD" w:rsidRDefault="00271905" w:rsidP="00271905">
            <w:pPr>
              <w:spacing w:after="0" w:line="240" w:lineRule="auto"/>
              <w:jc w:val="center"/>
              <w:rPr>
                <w:rFonts w:asciiTheme="majorBidi" w:hAnsiTheme="majorBidi" w:cstheme="majorBidi"/>
                <w:b/>
                <w:bCs/>
                <w:sz w:val="24"/>
                <w:szCs w:val="24"/>
              </w:rPr>
            </w:pPr>
            <w:r w:rsidRPr="00E735AD">
              <w:rPr>
                <w:rFonts w:asciiTheme="majorBidi" w:eastAsia="SimSun" w:hAnsiTheme="majorBidi" w:cstheme="majorBidi"/>
                <w:b/>
                <w:bCs/>
                <w:sz w:val="24"/>
                <w:szCs w:val="24"/>
              </w:rPr>
              <w:t>Statement</w:t>
            </w:r>
          </w:p>
        </w:tc>
        <w:tc>
          <w:tcPr>
            <w:tcW w:w="450" w:type="dxa"/>
            <w:tcBorders>
              <w:top w:val="single" w:sz="4" w:space="0" w:color="auto"/>
              <w:left w:val="single" w:sz="4" w:space="0" w:color="auto"/>
              <w:bottom w:val="single" w:sz="4" w:space="0" w:color="auto"/>
              <w:right w:val="single" w:sz="4" w:space="0" w:color="auto"/>
            </w:tcBorders>
            <w:vAlign w:val="center"/>
            <w:hideMark/>
          </w:tcPr>
          <w:p w14:paraId="3D6327A5" w14:textId="77777777" w:rsidR="00271905" w:rsidRPr="00E735AD" w:rsidRDefault="00271905" w:rsidP="00271905">
            <w:pPr>
              <w:spacing w:after="0" w:line="240" w:lineRule="auto"/>
              <w:ind w:left="935" w:hanging="935"/>
              <w:jc w:val="center"/>
              <w:rPr>
                <w:rFonts w:asciiTheme="majorBidi" w:hAnsiTheme="majorBidi" w:cstheme="majorBidi"/>
                <w:b/>
                <w:bCs/>
                <w:sz w:val="24"/>
                <w:szCs w:val="24"/>
              </w:rPr>
            </w:pPr>
            <w:r w:rsidRPr="00E735AD">
              <w:rPr>
                <w:rFonts w:asciiTheme="majorBidi" w:hAnsiTheme="majorBidi" w:cstheme="majorBidi"/>
                <w:b/>
                <w:bCs/>
                <w:sz w:val="24"/>
                <w:szCs w:val="24"/>
              </w:rPr>
              <w:t>1</w:t>
            </w:r>
          </w:p>
        </w:tc>
        <w:tc>
          <w:tcPr>
            <w:tcW w:w="360" w:type="dxa"/>
            <w:tcBorders>
              <w:top w:val="single" w:sz="4" w:space="0" w:color="auto"/>
              <w:left w:val="single" w:sz="4" w:space="0" w:color="auto"/>
              <w:bottom w:val="single" w:sz="4" w:space="0" w:color="auto"/>
              <w:right w:val="single" w:sz="4" w:space="0" w:color="auto"/>
            </w:tcBorders>
            <w:vAlign w:val="center"/>
            <w:hideMark/>
          </w:tcPr>
          <w:p w14:paraId="1FF4B9EA" w14:textId="77777777" w:rsidR="00271905" w:rsidRPr="00E735AD" w:rsidRDefault="00271905" w:rsidP="00271905">
            <w:pPr>
              <w:spacing w:after="0" w:line="240" w:lineRule="auto"/>
              <w:ind w:left="935" w:hanging="935"/>
              <w:jc w:val="center"/>
              <w:rPr>
                <w:rFonts w:asciiTheme="majorBidi" w:hAnsiTheme="majorBidi" w:cstheme="majorBidi"/>
                <w:b/>
                <w:bCs/>
                <w:sz w:val="24"/>
                <w:szCs w:val="24"/>
              </w:rPr>
            </w:pPr>
            <w:r w:rsidRPr="00E735AD">
              <w:rPr>
                <w:rFonts w:asciiTheme="majorBidi" w:hAnsiTheme="majorBidi" w:cstheme="majorBidi"/>
                <w:b/>
                <w:bCs/>
                <w:sz w:val="24"/>
                <w:szCs w:val="24"/>
              </w:rPr>
              <w:t>2</w:t>
            </w:r>
          </w:p>
        </w:tc>
        <w:tc>
          <w:tcPr>
            <w:tcW w:w="450" w:type="dxa"/>
            <w:tcBorders>
              <w:top w:val="single" w:sz="4" w:space="0" w:color="auto"/>
              <w:left w:val="single" w:sz="4" w:space="0" w:color="auto"/>
              <w:bottom w:val="single" w:sz="4" w:space="0" w:color="auto"/>
              <w:right w:val="single" w:sz="4" w:space="0" w:color="auto"/>
            </w:tcBorders>
            <w:vAlign w:val="center"/>
            <w:hideMark/>
          </w:tcPr>
          <w:p w14:paraId="0A8CF8BD" w14:textId="77777777" w:rsidR="00271905" w:rsidRPr="00E735AD" w:rsidRDefault="00271905" w:rsidP="00271905">
            <w:pPr>
              <w:spacing w:after="0" w:line="240" w:lineRule="auto"/>
              <w:ind w:left="935" w:hanging="935"/>
              <w:jc w:val="center"/>
              <w:rPr>
                <w:rFonts w:asciiTheme="majorBidi" w:hAnsiTheme="majorBidi" w:cstheme="majorBidi"/>
                <w:b/>
                <w:bCs/>
                <w:sz w:val="24"/>
                <w:szCs w:val="24"/>
              </w:rPr>
            </w:pPr>
            <w:r w:rsidRPr="00E735AD">
              <w:rPr>
                <w:rFonts w:asciiTheme="majorBidi" w:hAnsiTheme="majorBidi" w:cstheme="majorBidi"/>
                <w:b/>
                <w:bCs/>
                <w:sz w:val="24"/>
                <w:szCs w:val="24"/>
              </w:rPr>
              <w:t>3</w:t>
            </w:r>
          </w:p>
        </w:tc>
        <w:tc>
          <w:tcPr>
            <w:tcW w:w="450" w:type="dxa"/>
            <w:tcBorders>
              <w:top w:val="single" w:sz="4" w:space="0" w:color="auto"/>
              <w:left w:val="single" w:sz="4" w:space="0" w:color="auto"/>
              <w:bottom w:val="single" w:sz="4" w:space="0" w:color="auto"/>
              <w:right w:val="single" w:sz="4" w:space="0" w:color="auto"/>
            </w:tcBorders>
            <w:vAlign w:val="center"/>
            <w:hideMark/>
          </w:tcPr>
          <w:p w14:paraId="5D2F1D03" w14:textId="77777777" w:rsidR="00271905" w:rsidRPr="00E735AD" w:rsidRDefault="00271905" w:rsidP="00271905">
            <w:pPr>
              <w:spacing w:after="0" w:line="240" w:lineRule="auto"/>
              <w:ind w:left="935" w:hanging="935"/>
              <w:jc w:val="center"/>
              <w:rPr>
                <w:rFonts w:asciiTheme="majorBidi" w:hAnsiTheme="majorBidi" w:cstheme="majorBidi"/>
                <w:b/>
                <w:bCs/>
                <w:sz w:val="24"/>
                <w:szCs w:val="24"/>
              </w:rPr>
            </w:pPr>
            <w:r w:rsidRPr="00E735AD">
              <w:rPr>
                <w:rFonts w:asciiTheme="majorBidi" w:hAnsiTheme="majorBidi" w:cstheme="majorBidi"/>
                <w:b/>
                <w:bCs/>
                <w:sz w:val="24"/>
                <w:szCs w:val="24"/>
              </w:rPr>
              <w:t>4</w:t>
            </w:r>
          </w:p>
        </w:tc>
        <w:tc>
          <w:tcPr>
            <w:tcW w:w="450" w:type="dxa"/>
            <w:tcBorders>
              <w:top w:val="single" w:sz="4" w:space="0" w:color="auto"/>
              <w:left w:val="single" w:sz="4" w:space="0" w:color="auto"/>
              <w:bottom w:val="single" w:sz="4" w:space="0" w:color="auto"/>
              <w:right w:val="single" w:sz="4" w:space="0" w:color="auto"/>
            </w:tcBorders>
            <w:vAlign w:val="center"/>
            <w:hideMark/>
          </w:tcPr>
          <w:p w14:paraId="7378D853" w14:textId="77777777" w:rsidR="00271905" w:rsidRPr="00E735AD" w:rsidRDefault="00271905" w:rsidP="00271905">
            <w:pPr>
              <w:spacing w:after="0" w:line="240" w:lineRule="auto"/>
              <w:ind w:left="935" w:hanging="935"/>
              <w:jc w:val="center"/>
              <w:rPr>
                <w:rFonts w:asciiTheme="majorBidi" w:hAnsiTheme="majorBidi" w:cstheme="majorBidi"/>
                <w:b/>
                <w:bCs/>
                <w:sz w:val="24"/>
                <w:szCs w:val="24"/>
              </w:rPr>
            </w:pPr>
            <w:r w:rsidRPr="00E735AD">
              <w:rPr>
                <w:rFonts w:asciiTheme="majorBidi" w:hAnsiTheme="majorBidi" w:cstheme="majorBidi"/>
                <w:b/>
                <w:bCs/>
                <w:sz w:val="24"/>
                <w:szCs w:val="24"/>
              </w:rPr>
              <w:t>5</w:t>
            </w:r>
          </w:p>
        </w:tc>
      </w:tr>
      <w:tr w:rsidR="00271905" w:rsidRPr="00E735AD" w14:paraId="7D8BC319" w14:textId="77777777" w:rsidTr="00271905">
        <w:trPr>
          <w:trHeight w:val="594"/>
        </w:trPr>
        <w:tc>
          <w:tcPr>
            <w:tcW w:w="6205" w:type="dxa"/>
            <w:tcBorders>
              <w:top w:val="single" w:sz="4" w:space="0" w:color="auto"/>
              <w:left w:val="single" w:sz="4" w:space="0" w:color="auto"/>
              <w:bottom w:val="single" w:sz="4" w:space="0" w:color="auto"/>
              <w:right w:val="single" w:sz="4" w:space="0" w:color="auto"/>
            </w:tcBorders>
            <w:hideMark/>
          </w:tcPr>
          <w:p w14:paraId="41047764" w14:textId="77777777" w:rsidR="00271905" w:rsidRDefault="00271905" w:rsidP="00271905">
            <w:pPr>
              <w:spacing w:after="0" w:line="240" w:lineRule="auto"/>
              <w:ind w:left="935" w:hanging="935"/>
              <w:rPr>
                <w:rFonts w:asciiTheme="majorBidi" w:hAnsiTheme="majorBidi" w:cstheme="majorBidi"/>
                <w:sz w:val="24"/>
                <w:szCs w:val="24"/>
              </w:rPr>
            </w:pPr>
            <w:r>
              <w:rPr>
                <w:rFonts w:asciiTheme="majorBidi" w:hAnsiTheme="majorBidi" w:cstheme="majorBidi"/>
                <w:sz w:val="24"/>
                <w:szCs w:val="24"/>
              </w:rPr>
              <w:t>B1.</w:t>
            </w:r>
          </w:p>
          <w:p w14:paraId="63651F8D" w14:textId="77777777" w:rsidR="00271905" w:rsidRPr="00E735AD" w:rsidRDefault="00271905" w:rsidP="00271905">
            <w:pPr>
              <w:spacing w:after="0" w:line="240" w:lineRule="auto"/>
              <w:ind w:left="935" w:hanging="935"/>
              <w:rPr>
                <w:rFonts w:asciiTheme="majorBidi" w:hAnsiTheme="majorBidi" w:cstheme="majorBidi"/>
                <w:sz w:val="24"/>
                <w:szCs w:val="24"/>
              </w:rPr>
            </w:pPr>
            <w:r w:rsidRPr="00E735AD">
              <w:rPr>
                <w:rFonts w:asciiTheme="majorBidi" w:hAnsiTheme="majorBidi" w:cstheme="majorBidi"/>
                <w:sz w:val="24"/>
                <w:szCs w:val="24"/>
              </w:rPr>
              <w:t xml:space="preserve">I </w:t>
            </w:r>
            <w:r>
              <w:rPr>
                <w:rFonts w:asciiTheme="majorBidi" w:hAnsiTheme="majorBidi" w:cstheme="majorBidi"/>
                <w:sz w:val="24"/>
                <w:szCs w:val="24"/>
              </w:rPr>
              <w:t>rarely</w:t>
            </w:r>
            <w:r w:rsidRPr="00E735AD">
              <w:rPr>
                <w:rFonts w:asciiTheme="majorBidi" w:eastAsia="SimSun" w:hAnsiTheme="majorBidi" w:cstheme="majorBidi"/>
                <w:sz w:val="24"/>
                <w:szCs w:val="24"/>
              </w:rPr>
              <w:t xml:space="preserve"> </w:t>
            </w:r>
            <w:r w:rsidRPr="00E735AD">
              <w:rPr>
                <w:rFonts w:asciiTheme="majorBidi" w:hAnsiTheme="majorBidi" w:cstheme="majorBidi"/>
                <w:sz w:val="24"/>
                <w:szCs w:val="24"/>
              </w:rPr>
              <w:t>think</w:t>
            </w:r>
            <w:r w:rsidRPr="00E735AD">
              <w:rPr>
                <w:rFonts w:asciiTheme="majorBidi" w:eastAsia="SimSun" w:hAnsiTheme="majorBidi" w:cstheme="majorBidi"/>
                <w:sz w:val="24"/>
                <w:szCs w:val="24"/>
              </w:rPr>
              <w:t xml:space="preserve"> </w:t>
            </w:r>
            <w:r w:rsidRPr="00E735AD">
              <w:rPr>
                <w:rFonts w:asciiTheme="majorBidi" w:hAnsiTheme="majorBidi" w:cstheme="majorBidi"/>
                <w:sz w:val="24"/>
                <w:szCs w:val="24"/>
              </w:rPr>
              <w:t>about quitting my</w:t>
            </w:r>
            <w:r w:rsidRPr="00E735AD">
              <w:rPr>
                <w:rFonts w:asciiTheme="majorBidi" w:eastAsia="SimSun" w:hAnsiTheme="majorBidi" w:cstheme="majorBidi"/>
                <w:sz w:val="24"/>
                <w:szCs w:val="24"/>
              </w:rPr>
              <w:t xml:space="preserve"> </w:t>
            </w:r>
            <w:r w:rsidRPr="00E735AD">
              <w:rPr>
                <w:rFonts w:asciiTheme="majorBidi" w:hAnsiTheme="majorBidi" w:cstheme="majorBidi"/>
                <w:sz w:val="24"/>
                <w:szCs w:val="24"/>
              </w:rPr>
              <w:t xml:space="preserve">job. </w:t>
            </w:r>
          </w:p>
        </w:tc>
        <w:tc>
          <w:tcPr>
            <w:tcW w:w="450" w:type="dxa"/>
            <w:tcBorders>
              <w:top w:val="single" w:sz="4" w:space="0" w:color="auto"/>
              <w:left w:val="single" w:sz="4" w:space="0" w:color="auto"/>
              <w:bottom w:val="single" w:sz="4" w:space="0" w:color="auto"/>
              <w:right w:val="single" w:sz="4" w:space="0" w:color="auto"/>
            </w:tcBorders>
          </w:tcPr>
          <w:p w14:paraId="39785777"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360" w:type="dxa"/>
            <w:tcBorders>
              <w:top w:val="single" w:sz="4" w:space="0" w:color="auto"/>
              <w:left w:val="single" w:sz="4" w:space="0" w:color="auto"/>
              <w:bottom w:val="single" w:sz="4" w:space="0" w:color="auto"/>
              <w:right w:val="single" w:sz="4" w:space="0" w:color="auto"/>
            </w:tcBorders>
          </w:tcPr>
          <w:p w14:paraId="58C031A4"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603D505F"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2B4126A7"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7D749BD9"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388B87C3" w14:textId="77777777" w:rsidTr="00271905">
        <w:trPr>
          <w:trHeight w:val="558"/>
        </w:trPr>
        <w:tc>
          <w:tcPr>
            <w:tcW w:w="6205" w:type="dxa"/>
            <w:tcBorders>
              <w:top w:val="single" w:sz="4" w:space="0" w:color="auto"/>
              <w:left w:val="single" w:sz="4" w:space="0" w:color="auto"/>
              <w:bottom w:val="single" w:sz="4" w:space="0" w:color="auto"/>
              <w:right w:val="single" w:sz="4" w:space="0" w:color="auto"/>
            </w:tcBorders>
            <w:hideMark/>
          </w:tcPr>
          <w:p w14:paraId="75C88C3E" w14:textId="77777777" w:rsidR="00271905" w:rsidRDefault="00271905" w:rsidP="00271905">
            <w:pPr>
              <w:spacing w:after="0" w:line="240" w:lineRule="auto"/>
              <w:rPr>
                <w:rFonts w:asciiTheme="majorBidi" w:hAnsiTheme="majorBidi" w:cstheme="majorBidi"/>
                <w:sz w:val="24"/>
                <w:szCs w:val="24"/>
              </w:rPr>
            </w:pPr>
            <w:r>
              <w:rPr>
                <w:rFonts w:asciiTheme="majorBidi" w:hAnsiTheme="majorBidi" w:cstheme="majorBidi"/>
                <w:sz w:val="24"/>
                <w:szCs w:val="24"/>
              </w:rPr>
              <w:t>B2.</w:t>
            </w:r>
          </w:p>
          <w:p w14:paraId="29B91199" w14:textId="77777777" w:rsidR="00271905" w:rsidRPr="00E735AD" w:rsidRDefault="00271905" w:rsidP="00271905">
            <w:pPr>
              <w:spacing w:after="0" w:line="240" w:lineRule="auto"/>
              <w:rPr>
                <w:rFonts w:asciiTheme="majorBidi" w:hAnsiTheme="majorBidi" w:cstheme="majorBidi"/>
                <w:sz w:val="24"/>
                <w:szCs w:val="24"/>
              </w:rPr>
            </w:pPr>
            <w:r w:rsidRPr="00E735AD">
              <w:rPr>
                <w:rFonts w:asciiTheme="majorBidi" w:hAnsiTheme="majorBidi" w:cstheme="majorBidi"/>
                <w:sz w:val="24"/>
                <w:szCs w:val="24"/>
              </w:rPr>
              <w:t>I am</w:t>
            </w:r>
            <w:r w:rsidRPr="00E735AD">
              <w:rPr>
                <w:rFonts w:asciiTheme="majorBidi" w:eastAsia="SimSun" w:hAnsiTheme="majorBidi" w:cstheme="majorBidi"/>
                <w:sz w:val="24"/>
                <w:szCs w:val="24"/>
              </w:rPr>
              <w:t xml:space="preserve"> </w:t>
            </w:r>
            <w:r>
              <w:rPr>
                <w:rFonts w:asciiTheme="majorBidi" w:eastAsia="SimSun" w:hAnsiTheme="majorBidi" w:cstheme="majorBidi"/>
                <w:sz w:val="24"/>
                <w:szCs w:val="24"/>
              </w:rPr>
              <w:t>un</w:t>
            </w:r>
            <w:r w:rsidRPr="00E735AD">
              <w:rPr>
                <w:rFonts w:asciiTheme="majorBidi" w:hAnsiTheme="majorBidi" w:cstheme="majorBidi"/>
                <w:sz w:val="24"/>
                <w:szCs w:val="24"/>
              </w:rPr>
              <w:t>likely to look for different organization to work in in the short term.</w:t>
            </w:r>
          </w:p>
        </w:tc>
        <w:tc>
          <w:tcPr>
            <w:tcW w:w="450" w:type="dxa"/>
            <w:tcBorders>
              <w:top w:val="single" w:sz="4" w:space="0" w:color="auto"/>
              <w:left w:val="single" w:sz="4" w:space="0" w:color="auto"/>
              <w:bottom w:val="single" w:sz="4" w:space="0" w:color="auto"/>
              <w:right w:val="single" w:sz="4" w:space="0" w:color="auto"/>
            </w:tcBorders>
          </w:tcPr>
          <w:p w14:paraId="3BE4E3CA"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360" w:type="dxa"/>
            <w:tcBorders>
              <w:top w:val="single" w:sz="4" w:space="0" w:color="auto"/>
              <w:left w:val="single" w:sz="4" w:space="0" w:color="auto"/>
              <w:bottom w:val="single" w:sz="4" w:space="0" w:color="auto"/>
              <w:right w:val="single" w:sz="4" w:space="0" w:color="auto"/>
            </w:tcBorders>
          </w:tcPr>
          <w:p w14:paraId="5703819E"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3C905DF2" w14:textId="77777777" w:rsidR="00271905" w:rsidRPr="00E735AD" w:rsidRDefault="00271905" w:rsidP="00271905">
            <w:pPr>
              <w:spacing w:after="0" w:line="240" w:lineRule="auto"/>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0970D4B3"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489C8AF4"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793C5883" w14:textId="77777777" w:rsidTr="00271905">
        <w:trPr>
          <w:trHeight w:val="584"/>
        </w:trPr>
        <w:tc>
          <w:tcPr>
            <w:tcW w:w="6205" w:type="dxa"/>
            <w:tcBorders>
              <w:top w:val="single" w:sz="4" w:space="0" w:color="auto"/>
              <w:left w:val="single" w:sz="4" w:space="0" w:color="auto"/>
              <w:bottom w:val="single" w:sz="4" w:space="0" w:color="auto"/>
              <w:right w:val="single" w:sz="4" w:space="0" w:color="auto"/>
            </w:tcBorders>
            <w:hideMark/>
          </w:tcPr>
          <w:p w14:paraId="5BE40480" w14:textId="77777777" w:rsidR="00271905" w:rsidRDefault="00271905" w:rsidP="00271905">
            <w:pPr>
              <w:spacing w:after="0" w:line="240" w:lineRule="auto"/>
              <w:ind w:left="935" w:hanging="935"/>
              <w:rPr>
                <w:rFonts w:asciiTheme="majorBidi" w:hAnsiTheme="majorBidi" w:cstheme="majorBidi"/>
                <w:sz w:val="24"/>
                <w:szCs w:val="24"/>
              </w:rPr>
            </w:pPr>
            <w:r>
              <w:rPr>
                <w:rFonts w:asciiTheme="majorBidi" w:hAnsiTheme="majorBidi" w:cstheme="majorBidi"/>
                <w:sz w:val="24"/>
                <w:szCs w:val="24"/>
              </w:rPr>
              <w:t>B3.</w:t>
            </w:r>
          </w:p>
          <w:p w14:paraId="558D9956" w14:textId="77777777" w:rsidR="00271905" w:rsidRPr="00E735AD" w:rsidRDefault="00271905" w:rsidP="00271905">
            <w:pPr>
              <w:spacing w:after="0" w:line="240" w:lineRule="auto"/>
              <w:ind w:left="935" w:hanging="935"/>
              <w:rPr>
                <w:rFonts w:asciiTheme="majorBidi" w:hAnsiTheme="majorBidi" w:cstheme="majorBidi"/>
                <w:sz w:val="24"/>
                <w:szCs w:val="24"/>
              </w:rPr>
            </w:pPr>
            <w:r w:rsidRPr="00E735AD">
              <w:rPr>
                <w:rFonts w:asciiTheme="majorBidi" w:hAnsiTheme="majorBidi" w:cstheme="majorBidi"/>
                <w:sz w:val="24"/>
                <w:szCs w:val="24"/>
              </w:rPr>
              <w:t xml:space="preserve">I feel </w:t>
            </w:r>
            <w:r w:rsidRPr="00E735AD">
              <w:rPr>
                <w:rFonts w:asciiTheme="majorBidi" w:eastAsia="SimSun" w:hAnsiTheme="majorBidi" w:cstheme="majorBidi"/>
                <w:sz w:val="24"/>
                <w:szCs w:val="24"/>
              </w:rPr>
              <w:t>engaged</w:t>
            </w:r>
            <w:r w:rsidRPr="00E735AD">
              <w:rPr>
                <w:rFonts w:asciiTheme="majorBidi" w:hAnsiTheme="majorBidi" w:cstheme="majorBidi"/>
                <w:sz w:val="24"/>
                <w:szCs w:val="24"/>
              </w:rPr>
              <w:t xml:space="preserve"> </w:t>
            </w:r>
            <w:r w:rsidRPr="00E735AD">
              <w:rPr>
                <w:rFonts w:asciiTheme="majorBidi" w:eastAsia="SimSun" w:hAnsiTheme="majorBidi" w:cstheme="majorBidi"/>
                <w:sz w:val="24"/>
                <w:szCs w:val="24"/>
              </w:rPr>
              <w:t>in</w:t>
            </w:r>
            <w:r w:rsidRPr="00E735AD">
              <w:rPr>
                <w:rFonts w:asciiTheme="majorBidi" w:hAnsiTheme="majorBidi" w:cstheme="majorBidi"/>
                <w:sz w:val="24"/>
                <w:szCs w:val="24"/>
              </w:rPr>
              <w:t xml:space="preserve"> this organization.</w:t>
            </w:r>
          </w:p>
        </w:tc>
        <w:tc>
          <w:tcPr>
            <w:tcW w:w="450" w:type="dxa"/>
            <w:tcBorders>
              <w:top w:val="single" w:sz="4" w:space="0" w:color="auto"/>
              <w:left w:val="single" w:sz="4" w:space="0" w:color="auto"/>
              <w:bottom w:val="single" w:sz="4" w:space="0" w:color="auto"/>
              <w:right w:val="single" w:sz="4" w:space="0" w:color="auto"/>
            </w:tcBorders>
          </w:tcPr>
          <w:p w14:paraId="3440553B"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360" w:type="dxa"/>
            <w:tcBorders>
              <w:top w:val="single" w:sz="4" w:space="0" w:color="auto"/>
              <w:left w:val="single" w:sz="4" w:space="0" w:color="auto"/>
              <w:bottom w:val="single" w:sz="4" w:space="0" w:color="auto"/>
              <w:right w:val="single" w:sz="4" w:space="0" w:color="auto"/>
            </w:tcBorders>
          </w:tcPr>
          <w:p w14:paraId="23127BDF"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1726DFC6" w14:textId="77777777" w:rsidR="00271905" w:rsidRPr="00E735AD" w:rsidRDefault="00271905" w:rsidP="00271905">
            <w:pPr>
              <w:spacing w:after="0" w:line="240" w:lineRule="auto"/>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49636687"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05611A58"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79AC3EFC" w14:textId="77777777" w:rsidTr="00271905">
        <w:trPr>
          <w:trHeight w:val="489"/>
        </w:trPr>
        <w:tc>
          <w:tcPr>
            <w:tcW w:w="6205" w:type="dxa"/>
            <w:tcBorders>
              <w:top w:val="single" w:sz="4" w:space="0" w:color="auto"/>
              <w:left w:val="single" w:sz="4" w:space="0" w:color="auto"/>
              <w:bottom w:val="single" w:sz="4" w:space="0" w:color="auto"/>
              <w:right w:val="single" w:sz="4" w:space="0" w:color="auto"/>
            </w:tcBorders>
            <w:hideMark/>
          </w:tcPr>
          <w:p w14:paraId="1B1CA2C9" w14:textId="77777777" w:rsidR="00271905" w:rsidRDefault="00271905" w:rsidP="00271905">
            <w:pPr>
              <w:spacing w:after="0" w:line="240" w:lineRule="auto"/>
              <w:ind w:left="935" w:hanging="935"/>
              <w:rPr>
                <w:rFonts w:asciiTheme="majorBidi" w:hAnsiTheme="majorBidi" w:cstheme="majorBidi"/>
                <w:sz w:val="24"/>
                <w:szCs w:val="24"/>
              </w:rPr>
            </w:pPr>
            <w:r>
              <w:rPr>
                <w:rFonts w:asciiTheme="majorBidi" w:hAnsiTheme="majorBidi" w:cstheme="majorBidi"/>
                <w:sz w:val="24"/>
                <w:szCs w:val="24"/>
              </w:rPr>
              <w:t>B4</w:t>
            </w:r>
          </w:p>
          <w:p w14:paraId="349DC2FA" w14:textId="77777777" w:rsidR="00271905" w:rsidRPr="00E735AD" w:rsidRDefault="00271905" w:rsidP="00271905">
            <w:pPr>
              <w:spacing w:after="0" w:line="240" w:lineRule="auto"/>
              <w:rPr>
                <w:rFonts w:asciiTheme="majorBidi" w:hAnsiTheme="majorBidi" w:cstheme="majorBidi"/>
                <w:sz w:val="24"/>
                <w:szCs w:val="24"/>
              </w:rPr>
            </w:pPr>
            <w:r w:rsidRPr="00E735AD">
              <w:rPr>
                <w:rFonts w:asciiTheme="majorBidi" w:hAnsiTheme="majorBidi" w:cstheme="majorBidi"/>
                <w:sz w:val="24"/>
                <w:szCs w:val="24"/>
              </w:rPr>
              <w:t>I d</w:t>
            </w:r>
            <w:r>
              <w:rPr>
                <w:rFonts w:asciiTheme="majorBidi" w:hAnsiTheme="majorBidi" w:cstheme="majorBidi"/>
                <w:sz w:val="24"/>
                <w:szCs w:val="24"/>
              </w:rPr>
              <w:t>id not</w:t>
            </w:r>
            <w:r w:rsidRPr="00E735AD">
              <w:rPr>
                <w:rFonts w:asciiTheme="majorBidi" w:hAnsiTheme="majorBidi" w:cstheme="majorBidi"/>
                <w:sz w:val="24"/>
                <w:szCs w:val="24"/>
              </w:rPr>
              <w:t xml:space="preserve"> intend to quit my job within the next year/short</w:t>
            </w:r>
            <w:r>
              <w:rPr>
                <w:rFonts w:asciiTheme="majorBidi" w:hAnsiTheme="majorBidi" w:cstheme="majorBidi"/>
                <w:sz w:val="24"/>
                <w:szCs w:val="24"/>
              </w:rPr>
              <w:t xml:space="preserve"> </w:t>
            </w:r>
            <w:r w:rsidRPr="00E735AD">
              <w:rPr>
                <w:rFonts w:asciiTheme="majorBidi" w:hAnsiTheme="majorBidi" w:cstheme="majorBidi"/>
                <w:sz w:val="24"/>
                <w:szCs w:val="24"/>
              </w:rPr>
              <w:t>term.</w:t>
            </w:r>
          </w:p>
        </w:tc>
        <w:tc>
          <w:tcPr>
            <w:tcW w:w="450" w:type="dxa"/>
            <w:tcBorders>
              <w:top w:val="single" w:sz="4" w:space="0" w:color="auto"/>
              <w:left w:val="single" w:sz="4" w:space="0" w:color="auto"/>
              <w:bottom w:val="single" w:sz="4" w:space="0" w:color="auto"/>
              <w:right w:val="single" w:sz="4" w:space="0" w:color="auto"/>
            </w:tcBorders>
          </w:tcPr>
          <w:p w14:paraId="234DAF03"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360" w:type="dxa"/>
            <w:tcBorders>
              <w:top w:val="single" w:sz="4" w:space="0" w:color="auto"/>
              <w:left w:val="single" w:sz="4" w:space="0" w:color="auto"/>
              <w:bottom w:val="single" w:sz="4" w:space="0" w:color="auto"/>
              <w:right w:val="single" w:sz="4" w:space="0" w:color="auto"/>
            </w:tcBorders>
          </w:tcPr>
          <w:p w14:paraId="763FD6C9"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0A1FCEEA"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01519E16"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332A5283"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20B24A81" w14:textId="77777777" w:rsidTr="00271905">
        <w:trPr>
          <w:trHeight w:val="489"/>
        </w:trPr>
        <w:tc>
          <w:tcPr>
            <w:tcW w:w="6205" w:type="dxa"/>
            <w:tcBorders>
              <w:top w:val="single" w:sz="4" w:space="0" w:color="auto"/>
              <w:left w:val="single" w:sz="4" w:space="0" w:color="auto"/>
              <w:bottom w:val="single" w:sz="4" w:space="0" w:color="auto"/>
              <w:right w:val="single" w:sz="4" w:space="0" w:color="auto"/>
            </w:tcBorders>
            <w:hideMark/>
          </w:tcPr>
          <w:p w14:paraId="5FF93541" w14:textId="77777777" w:rsidR="00271905" w:rsidRDefault="00271905" w:rsidP="00271905">
            <w:pPr>
              <w:spacing w:after="0" w:line="240" w:lineRule="auto"/>
              <w:rPr>
                <w:rFonts w:asciiTheme="majorBidi" w:eastAsia="SimSun" w:hAnsiTheme="majorBidi" w:cstheme="majorBidi"/>
                <w:sz w:val="24"/>
                <w:szCs w:val="24"/>
              </w:rPr>
            </w:pPr>
            <w:r>
              <w:rPr>
                <w:rFonts w:asciiTheme="majorBidi" w:eastAsia="SimSun" w:hAnsiTheme="majorBidi" w:cstheme="majorBidi"/>
                <w:sz w:val="24"/>
                <w:szCs w:val="24"/>
              </w:rPr>
              <w:t>B5.</w:t>
            </w:r>
          </w:p>
          <w:p w14:paraId="767CEFD4" w14:textId="77777777" w:rsidR="00271905" w:rsidRPr="00E735AD" w:rsidRDefault="00271905" w:rsidP="00271905">
            <w:pPr>
              <w:spacing w:after="0" w:line="240" w:lineRule="auto"/>
              <w:rPr>
                <w:rFonts w:asciiTheme="majorBidi" w:hAnsiTheme="majorBidi" w:cstheme="majorBidi"/>
                <w:sz w:val="24"/>
                <w:szCs w:val="24"/>
              </w:rPr>
            </w:pPr>
            <w:r w:rsidRPr="00E735AD">
              <w:rPr>
                <w:rFonts w:asciiTheme="majorBidi" w:eastAsia="SimSun" w:hAnsiTheme="majorBidi" w:cstheme="majorBidi"/>
                <w:sz w:val="24"/>
                <w:szCs w:val="24"/>
              </w:rPr>
              <w:t xml:space="preserve">I </w:t>
            </w:r>
            <w:r w:rsidRPr="00E735AD">
              <w:rPr>
                <w:rFonts w:asciiTheme="majorBidi" w:hAnsiTheme="majorBidi" w:cstheme="majorBidi"/>
                <w:sz w:val="24"/>
                <w:szCs w:val="24"/>
              </w:rPr>
              <w:t>do hope to have a long future with this company.</w:t>
            </w:r>
          </w:p>
        </w:tc>
        <w:tc>
          <w:tcPr>
            <w:tcW w:w="450" w:type="dxa"/>
            <w:tcBorders>
              <w:top w:val="single" w:sz="4" w:space="0" w:color="auto"/>
              <w:left w:val="single" w:sz="4" w:space="0" w:color="auto"/>
              <w:bottom w:val="single" w:sz="4" w:space="0" w:color="auto"/>
              <w:right w:val="single" w:sz="4" w:space="0" w:color="auto"/>
            </w:tcBorders>
          </w:tcPr>
          <w:p w14:paraId="32098377"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360" w:type="dxa"/>
            <w:tcBorders>
              <w:top w:val="single" w:sz="4" w:space="0" w:color="auto"/>
              <w:left w:val="single" w:sz="4" w:space="0" w:color="auto"/>
              <w:bottom w:val="single" w:sz="4" w:space="0" w:color="auto"/>
              <w:right w:val="single" w:sz="4" w:space="0" w:color="auto"/>
            </w:tcBorders>
          </w:tcPr>
          <w:p w14:paraId="320531FD"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0C5B94E0"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306B004F"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13F7B39D" w14:textId="77777777" w:rsidR="00271905" w:rsidRPr="00E735AD" w:rsidRDefault="00271905" w:rsidP="00271905">
            <w:pPr>
              <w:spacing w:after="0" w:line="240" w:lineRule="auto"/>
              <w:ind w:left="935" w:hanging="935"/>
              <w:rPr>
                <w:rFonts w:asciiTheme="majorBidi" w:hAnsiTheme="majorBidi" w:cstheme="majorBidi"/>
                <w:sz w:val="24"/>
                <w:szCs w:val="24"/>
              </w:rPr>
            </w:pPr>
          </w:p>
        </w:tc>
      </w:tr>
    </w:tbl>
    <w:p w14:paraId="3B707AAD" w14:textId="77777777" w:rsidR="00120329" w:rsidRDefault="00120329" w:rsidP="000E46C0">
      <w:pPr>
        <w:spacing w:after="0" w:line="240" w:lineRule="auto"/>
        <w:jc w:val="center"/>
        <w:rPr>
          <w:rFonts w:asciiTheme="majorBidi" w:eastAsia="DengXian" w:hAnsiTheme="majorBidi" w:cstheme="majorBidi"/>
          <w:b/>
          <w:sz w:val="24"/>
          <w:szCs w:val="24"/>
          <w:lang w:val="en-GB"/>
        </w:rPr>
      </w:pPr>
    </w:p>
    <w:p w14:paraId="7431130C" w14:textId="77777777" w:rsidR="00120329" w:rsidRDefault="00120329">
      <w:pPr>
        <w:rPr>
          <w:rFonts w:asciiTheme="majorBidi" w:eastAsia="DengXian" w:hAnsiTheme="majorBidi" w:cstheme="majorBidi"/>
          <w:b/>
          <w:sz w:val="24"/>
          <w:szCs w:val="24"/>
          <w:lang w:val="en-GB"/>
        </w:rPr>
      </w:pPr>
      <w:r>
        <w:rPr>
          <w:rFonts w:asciiTheme="majorBidi" w:eastAsia="DengXian" w:hAnsiTheme="majorBidi" w:cstheme="majorBidi"/>
          <w:b/>
          <w:sz w:val="24"/>
          <w:szCs w:val="24"/>
          <w:lang w:val="en-GB"/>
        </w:rPr>
        <w:br w:type="page"/>
      </w:r>
    </w:p>
    <w:p w14:paraId="72E100BD" w14:textId="651F1337" w:rsidR="00271905" w:rsidRPr="00E735AD" w:rsidRDefault="00271905" w:rsidP="000E46C0">
      <w:pPr>
        <w:spacing w:after="0" w:line="240" w:lineRule="auto"/>
        <w:jc w:val="center"/>
        <w:rPr>
          <w:rFonts w:asciiTheme="majorBidi" w:eastAsia="DengXian" w:hAnsiTheme="majorBidi" w:cstheme="majorBidi"/>
          <w:sz w:val="24"/>
          <w:szCs w:val="24"/>
          <w:lang w:val="en-GB"/>
        </w:rPr>
      </w:pPr>
      <w:r w:rsidRPr="00E735AD">
        <w:rPr>
          <w:rFonts w:asciiTheme="majorBidi" w:eastAsia="DengXian" w:hAnsiTheme="majorBidi" w:cstheme="majorBidi"/>
          <w:b/>
          <w:sz w:val="24"/>
          <w:szCs w:val="24"/>
          <w:lang w:val="en-GB"/>
        </w:rPr>
        <w:lastRenderedPageBreak/>
        <w:t xml:space="preserve">SECTION C </w:t>
      </w:r>
      <w:r w:rsidR="00340BA9">
        <w:rPr>
          <w:rFonts w:asciiTheme="majorBidi" w:eastAsia="DengXian" w:hAnsiTheme="majorBidi" w:cstheme="majorBidi"/>
          <w:sz w:val="24"/>
          <w:szCs w:val="24"/>
          <w:lang w:val="en-GB"/>
        </w:rPr>
        <w:pict w14:anchorId="2E53F208">
          <v:rect id="_x0000_i1026" style="width:0;height:1.5pt" o:hralign="center" o:hrstd="t" o:hr="t" fillcolor="#aca899" stroked="f"/>
        </w:pict>
      </w:r>
    </w:p>
    <w:p w14:paraId="3CE6569C" w14:textId="77777777" w:rsidR="00271905" w:rsidRPr="00E735AD" w:rsidRDefault="00271905" w:rsidP="00271905">
      <w:pPr>
        <w:shd w:val="clear" w:color="auto" w:fill="D9D9D9"/>
        <w:spacing w:after="200" w:line="240" w:lineRule="auto"/>
        <w:rPr>
          <w:rFonts w:asciiTheme="majorBidi" w:eastAsia="DengXian" w:hAnsiTheme="majorBidi" w:cstheme="majorBidi"/>
          <w:b/>
          <w:i/>
          <w:sz w:val="24"/>
          <w:szCs w:val="24"/>
          <w:lang w:val="en-GB"/>
        </w:rPr>
      </w:pPr>
      <w:r w:rsidRPr="00E735AD">
        <w:rPr>
          <w:rFonts w:asciiTheme="majorBidi" w:eastAsia="DengXian" w:hAnsiTheme="majorBidi" w:cstheme="majorBidi"/>
          <w:b/>
          <w:sz w:val="24"/>
          <w:szCs w:val="24"/>
          <w:lang w:val="en-GB"/>
        </w:rPr>
        <w:t xml:space="preserve">II – </w:t>
      </w:r>
      <w:r>
        <w:rPr>
          <w:rFonts w:asciiTheme="majorBidi" w:eastAsia="DengXian" w:hAnsiTheme="majorBidi" w:cstheme="majorBidi"/>
          <w:b/>
          <w:sz w:val="24"/>
          <w:szCs w:val="24"/>
          <w:lang w:val="en-GB"/>
        </w:rPr>
        <w:t>Job Hopping</w:t>
      </w:r>
      <w:r w:rsidRPr="00E735AD">
        <w:rPr>
          <w:rFonts w:asciiTheme="majorBidi" w:eastAsia="DengXian" w:hAnsiTheme="majorBidi" w:cstheme="majorBidi"/>
          <w:b/>
          <w:sz w:val="24"/>
          <w:szCs w:val="24"/>
          <w:lang w:val="en-GB"/>
        </w:rPr>
        <w:t xml:space="preserve"> Factors</w:t>
      </w:r>
    </w:p>
    <w:p w14:paraId="6B957390" w14:textId="77777777" w:rsidR="00271905" w:rsidRPr="00E735AD" w:rsidRDefault="00271905" w:rsidP="006929FA">
      <w:pPr>
        <w:spacing w:after="0" w:line="240" w:lineRule="auto"/>
        <w:jc w:val="both"/>
        <w:rPr>
          <w:rFonts w:asciiTheme="majorBidi" w:eastAsia="DengXian" w:hAnsiTheme="majorBidi" w:cstheme="majorBidi"/>
          <w:sz w:val="24"/>
          <w:szCs w:val="24"/>
          <w:lang w:val="en-GB"/>
        </w:rPr>
      </w:pPr>
      <w:r w:rsidRPr="00E735AD">
        <w:rPr>
          <w:rFonts w:asciiTheme="majorBidi" w:eastAsia="DengXian" w:hAnsiTheme="majorBidi" w:cstheme="majorBidi"/>
          <w:sz w:val="24"/>
          <w:szCs w:val="24"/>
          <w:lang w:val="en-GB"/>
        </w:rPr>
        <w:t xml:space="preserve">Listed below are the series of statements that represents feelings that you may have about </w:t>
      </w:r>
      <w:r>
        <w:rPr>
          <w:rFonts w:asciiTheme="majorBidi" w:eastAsia="DengXian" w:hAnsiTheme="majorBidi" w:cstheme="majorBidi"/>
          <w:b/>
          <w:sz w:val="24"/>
          <w:szCs w:val="24"/>
          <w:lang w:val="en-GB"/>
        </w:rPr>
        <w:t xml:space="preserve">income level, </w:t>
      </w:r>
      <w:r w:rsidRPr="00E735AD">
        <w:rPr>
          <w:rFonts w:asciiTheme="majorBidi" w:eastAsia="DengXian" w:hAnsiTheme="majorBidi" w:cstheme="majorBidi"/>
          <w:b/>
          <w:sz w:val="24"/>
          <w:szCs w:val="24"/>
          <w:lang w:val="en-GB"/>
        </w:rPr>
        <w:t>job satisfaction,</w:t>
      </w:r>
      <w:r w:rsidRPr="00E735AD">
        <w:rPr>
          <w:rFonts w:asciiTheme="majorBidi" w:eastAsia="DengXian" w:hAnsiTheme="majorBidi" w:cstheme="majorBidi"/>
          <w:sz w:val="24"/>
          <w:szCs w:val="24"/>
          <w:lang w:val="en-GB"/>
        </w:rPr>
        <w:t xml:space="preserve"> and</w:t>
      </w:r>
      <w:r w:rsidRPr="00E735AD">
        <w:rPr>
          <w:rFonts w:asciiTheme="majorBidi" w:eastAsia="DengXian" w:hAnsiTheme="majorBidi" w:cstheme="majorBidi"/>
          <w:b/>
          <w:sz w:val="24"/>
          <w:szCs w:val="24"/>
          <w:lang w:val="en-GB"/>
        </w:rPr>
        <w:t xml:space="preserve"> </w:t>
      </w:r>
      <w:r>
        <w:rPr>
          <w:rFonts w:asciiTheme="majorBidi" w:eastAsia="DengXian" w:hAnsiTheme="majorBidi" w:cstheme="majorBidi"/>
          <w:b/>
          <w:sz w:val="24"/>
          <w:szCs w:val="24"/>
          <w:lang w:val="en-GB"/>
        </w:rPr>
        <w:t>working condition</w:t>
      </w:r>
      <w:r w:rsidRPr="00E735AD">
        <w:rPr>
          <w:rFonts w:asciiTheme="majorBidi" w:eastAsia="DengXian" w:hAnsiTheme="majorBidi" w:cstheme="majorBidi"/>
          <w:sz w:val="24"/>
          <w:szCs w:val="24"/>
          <w:lang w:val="en-GB"/>
        </w:rPr>
        <w:t>. There are no right or wrong answers and it will be treated as strictly confidential.</w:t>
      </w:r>
    </w:p>
    <w:p w14:paraId="5F7F53CC" w14:textId="77777777" w:rsidR="00271905" w:rsidRPr="00E735AD" w:rsidRDefault="00271905" w:rsidP="006929FA">
      <w:pPr>
        <w:spacing w:after="0" w:line="276" w:lineRule="auto"/>
        <w:jc w:val="center"/>
        <w:rPr>
          <w:rFonts w:asciiTheme="majorBidi" w:eastAsia="DengXian" w:hAnsiTheme="majorBidi" w:cstheme="majorBidi"/>
          <w:i/>
          <w:sz w:val="24"/>
          <w:szCs w:val="24"/>
          <w:lang w:val="en-GB"/>
        </w:rPr>
      </w:pPr>
      <w:r w:rsidRPr="00E735AD">
        <w:rPr>
          <w:rFonts w:asciiTheme="majorBidi" w:eastAsia="DengXian" w:hAnsiTheme="majorBidi" w:cstheme="majorBidi"/>
          <w:i/>
          <w:sz w:val="24"/>
          <w:szCs w:val="24"/>
          <w:lang w:val="en-GB"/>
        </w:rPr>
        <w:t>Instruction: Please tick (</w:t>
      </w:r>
      <w:r w:rsidRPr="00E735AD">
        <w:rPr>
          <w:rFonts w:asciiTheme="majorBidi" w:eastAsia="Arial" w:hAnsiTheme="majorBidi" w:cstheme="majorBidi"/>
          <w:bCs/>
          <w:i/>
          <w:sz w:val="24"/>
          <w:szCs w:val="24"/>
        </w:rPr>
        <w:t xml:space="preserve">√) </w:t>
      </w:r>
      <w:r w:rsidRPr="00E735AD">
        <w:rPr>
          <w:rFonts w:asciiTheme="majorBidi" w:eastAsia="DengXian" w:hAnsiTheme="majorBidi" w:cstheme="majorBidi"/>
          <w:i/>
          <w:sz w:val="24"/>
          <w:szCs w:val="24"/>
          <w:lang w:val="en-GB"/>
        </w:rPr>
        <w:t>in the box with relevant information.</w:t>
      </w:r>
    </w:p>
    <w:tbl>
      <w:tblPr>
        <w:tblW w:w="8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5"/>
        <w:gridCol w:w="405"/>
        <w:gridCol w:w="405"/>
        <w:gridCol w:w="420"/>
        <w:gridCol w:w="450"/>
        <w:gridCol w:w="475"/>
      </w:tblGrid>
      <w:tr w:rsidR="00271905" w:rsidRPr="00E735AD" w14:paraId="2F51D828" w14:textId="77777777" w:rsidTr="00271905">
        <w:trPr>
          <w:trHeight w:val="516"/>
        </w:trPr>
        <w:tc>
          <w:tcPr>
            <w:tcW w:w="6085" w:type="dxa"/>
            <w:tcBorders>
              <w:top w:val="single" w:sz="4" w:space="0" w:color="auto"/>
              <w:left w:val="single" w:sz="4" w:space="0" w:color="auto"/>
              <w:bottom w:val="single" w:sz="4" w:space="0" w:color="auto"/>
              <w:right w:val="single" w:sz="4" w:space="0" w:color="auto"/>
            </w:tcBorders>
            <w:vAlign w:val="center"/>
            <w:hideMark/>
          </w:tcPr>
          <w:p w14:paraId="32BE95F2" w14:textId="77777777" w:rsidR="00271905" w:rsidRPr="00E735AD" w:rsidRDefault="00271905" w:rsidP="00271905">
            <w:pPr>
              <w:spacing w:after="0" w:line="240" w:lineRule="auto"/>
              <w:jc w:val="center"/>
              <w:rPr>
                <w:rFonts w:asciiTheme="majorBidi" w:hAnsiTheme="majorBidi" w:cstheme="majorBidi"/>
                <w:b/>
                <w:bCs/>
                <w:sz w:val="24"/>
                <w:szCs w:val="24"/>
              </w:rPr>
            </w:pPr>
            <w:r w:rsidRPr="00E735AD">
              <w:rPr>
                <w:rFonts w:asciiTheme="majorBidi" w:eastAsia="SimSun" w:hAnsiTheme="majorBidi" w:cstheme="majorBidi"/>
                <w:b/>
                <w:bCs/>
                <w:sz w:val="24"/>
                <w:szCs w:val="24"/>
              </w:rPr>
              <w:t>Statement</w:t>
            </w:r>
          </w:p>
        </w:tc>
        <w:tc>
          <w:tcPr>
            <w:tcW w:w="405" w:type="dxa"/>
            <w:tcBorders>
              <w:top w:val="single" w:sz="4" w:space="0" w:color="auto"/>
              <w:left w:val="single" w:sz="4" w:space="0" w:color="auto"/>
              <w:bottom w:val="single" w:sz="4" w:space="0" w:color="auto"/>
              <w:right w:val="single" w:sz="4" w:space="0" w:color="auto"/>
            </w:tcBorders>
            <w:vAlign w:val="center"/>
            <w:hideMark/>
          </w:tcPr>
          <w:p w14:paraId="548B40C6" w14:textId="77777777" w:rsidR="00271905" w:rsidRPr="00E735AD" w:rsidRDefault="00271905" w:rsidP="00271905">
            <w:pPr>
              <w:spacing w:after="0" w:line="240" w:lineRule="auto"/>
              <w:ind w:left="935" w:hanging="935"/>
              <w:jc w:val="center"/>
              <w:rPr>
                <w:rFonts w:asciiTheme="majorBidi" w:hAnsiTheme="majorBidi" w:cstheme="majorBidi"/>
                <w:b/>
                <w:bCs/>
                <w:sz w:val="24"/>
                <w:szCs w:val="24"/>
              </w:rPr>
            </w:pPr>
            <w:r w:rsidRPr="00E735AD">
              <w:rPr>
                <w:rFonts w:asciiTheme="majorBidi" w:hAnsiTheme="majorBidi" w:cstheme="majorBidi"/>
                <w:b/>
                <w:bCs/>
                <w:sz w:val="24"/>
                <w:szCs w:val="24"/>
              </w:rPr>
              <w:t>1</w:t>
            </w:r>
          </w:p>
        </w:tc>
        <w:tc>
          <w:tcPr>
            <w:tcW w:w="405" w:type="dxa"/>
            <w:tcBorders>
              <w:top w:val="single" w:sz="4" w:space="0" w:color="auto"/>
              <w:left w:val="single" w:sz="4" w:space="0" w:color="auto"/>
              <w:bottom w:val="single" w:sz="4" w:space="0" w:color="auto"/>
              <w:right w:val="single" w:sz="4" w:space="0" w:color="auto"/>
            </w:tcBorders>
            <w:vAlign w:val="center"/>
            <w:hideMark/>
          </w:tcPr>
          <w:p w14:paraId="7D40E04A" w14:textId="77777777" w:rsidR="00271905" w:rsidRPr="00E735AD" w:rsidRDefault="00271905" w:rsidP="00271905">
            <w:pPr>
              <w:spacing w:after="0" w:line="240" w:lineRule="auto"/>
              <w:ind w:left="935" w:hanging="935"/>
              <w:jc w:val="center"/>
              <w:rPr>
                <w:rFonts w:asciiTheme="majorBidi" w:hAnsiTheme="majorBidi" w:cstheme="majorBidi"/>
                <w:b/>
                <w:bCs/>
                <w:sz w:val="24"/>
                <w:szCs w:val="24"/>
              </w:rPr>
            </w:pPr>
            <w:r w:rsidRPr="00E735AD">
              <w:rPr>
                <w:rFonts w:asciiTheme="majorBidi" w:hAnsiTheme="majorBidi" w:cstheme="majorBidi"/>
                <w:b/>
                <w:bCs/>
                <w:sz w:val="24"/>
                <w:szCs w:val="24"/>
              </w:rPr>
              <w:t>2</w:t>
            </w:r>
          </w:p>
        </w:tc>
        <w:tc>
          <w:tcPr>
            <w:tcW w:w="420" w:type="dxa"/>
            <w:tcBorders>
              <w:top w:val="single" w:sz="4" w:space="0" w:color="auto"/>
              <w:left w:val="single" w:sz="4" w:space="0" w:color="auto"/>
              <w:bottom w:val="single" w:sz="4" w:space="0" w:color="auto"/>
              <w:right w:val="single" w:sz="4" w:space="0" w:color="auto"/>
            </w:tcBorders>
            <w:vAlign w:val="center"/>
            <w:hideMark/>
          </w:tcPr>
          <w:p w14:paraId="3CE97A75" w14:textId="77777777" w:rsidR="00271905" w:rsidRPr="00E735AD" w:rsidRDefault="00271905" w:rsidP="00271905">
            <w:pPr>
              <w:spacing w:after="0" w:line="240" w:lineRule="auto"/>
              <w:ind w:left="935" w:hanging="935"/>
              <w:jc w:val="center"/>
              <w:rPr>
                <w:rFonts w:asciiTheme="majorBidi" w:hAnsiTheme="majorBidi" w:cstheme="majorBidi"/>
                <w:b/>
                <w:bCs/>
                <w:sz w:val="24"/>
                <w:szCs w:val="24"/>
              </w:rPr>
            </w:pPr>
            <w:r w:rsidRPr="00E735AD">
              <w:rPr>
                <w:rFonts w:asciiTheme="majorBidi" w:hAnsiTheme="majorBidi" w:cstheme="majorBidi"/>
                <w:b/>
                <w:bCs/>
                <w:sz w:val="24"/>
                <w:szCs w:val="24"/>
              </w:rPr>
              <w:t>3</w:t>
            </w:r>
          </w:p>
        </w:tc>
        <w:tc>
          <w:tcPr>
            <w:tcW w:w="450" w:type="dxa"/>
            <w:tcBorders>
              <w:top w:val="single" w:sz="4" w:space="0" w:color="auto"/>
              <w:left w:val="single" w:sz="4" w:space="0" w:color="auto"/>
              <w:bottom w:val="single" w:sz="4" w:space="0" w:color="auto"/>
              <w:right w:val="single" w:sz="4" w:space="0" w:color="auto"/>
            </w:tcBorders>
            <w:vAlign w:val="center"/>
            <w:hideMark/>
          </w:tcPr>
          <w:p w14:paraId="640BB2D8" w14:textId="77777777" w:rsidR="00271905" w:rsidRPr="00E735AD" w:rsidRDefault="00271905" w:rsidP="00271905">
            <w:pPr>
              <w:spacing w:after="0" w:line="240" w:lineRule="auto"/>
              <w:ind w:left="935" w:hanging="935"/>
              <w:jc w:val="center"/>
              <w:rPr>
                <w:rFonts w:asciiTheme="majorBidi" w:hAnsiTheme="majorBidi" w:cstheme="majorBidi"/>
                <w:b/>
                <w:bCs/>
                <w:sz w:val="24"/>
                <w:szCs w:val="24"/>
              </w:rPr>
            </w:pPr>
            <w:r w:rsidRPr="00E735AD">
              <w:rPr>
                <w:rFonts w:asciiTheme="majorBidi" w:hAnsiTheme="majorBidi" w:cstheme="majorBidi"/>
                <w:b/>
                <w:bCs/>
                <w:sz w:val="24"/>
                <w:szCs w:val="24"/>
              </w:rPr>
              <w:t>4</w:t>
            </w:r>
          </w:p>
        </w:tc>
        <w:tc>
          <w:tcPr>
            <w:tcW w:w="475" w:type="dxa"/>
            <w:tcBorders>
              <w:top w:val="single" w:sz="4" w:space="0" w:color="auto"/>
              <w:left w:val="single" w:sz="4" w:space="0" w:color="auto"/>
              <w:bottom w:val="single" w:sz="4" w:space="0" w:color="auto"/>
              <w:right w:val="single" w:sz="4" w:space="0" w:color="auto"/>
            </w:tcBorders>
            <w:vAlign w:val="center"/>
            <w:hideMark/>
          </w:tcPr>
          <w:p w14:paraId="2FD8E83A" w14:textId="77777777" w:rsidR="00271905" w:rsidRPr="00E735AD" w:rsidRDefault="00271905" w:rsidP="00271905">
            <w:pPr>
              <w:spacing w:after="0" w:line="240" w:lineRule="auto"/>
              <w:ind w:left="935" w:hanging="935"/>
              <w:jc w:val="center"/>
              <w:rPr>
                <w:rFonts w:asciiTheme="majorBidi" w:hAnsiTheme="majorBidi" w:cstheme="majorBidi"/>
                <w:b/>
                <w:bCs/>
                <w:sz w:val="24"/>
                <w:szCs w:val="24"/>
              </w:rPr>
            </w:pPr>
            <w:r w:rsidRPr="00E735AD">
              <w:rPr>
                <w:rFonts w:asciiTheme="majorBidi" w:hAnsiTheme="majorBidi" w:cstheme="majorBidi"/>
                <w:b/>
                <w:bCs/>
                <w:sz w:val="24"/>
                <w:szCs w:val="24"/>
              </w:rPr>
              <w:t>5</w:t>
            </w:r>
          </w:p>
        </w:tc>
      </w:tr>
      <w:tr w:rsidR="00271905" w:rsidRPr="00E735AD" w14:paraId="3CE3FC96" w14:textId="77777777" w:rsidTr="00271905">
        <w:trPr>
          <w:trHeight w:val="594"/>
        </w:trPr>
        <w:tc>
          <w:tcPr>
            <w:tcW w:w="6085" w:type="dxa"/>
            <w:tcBorders>
              <w:top w:val="single" w:sz="4" w:space="0" w:color="auto"/>
              <w:left w:val="single" w:sz="4" w:space="0" w:color="auto"/>
              <w:bottom w:val="single" w:sz="4" w:space="0" w:color="auto"/>
              <w:right w:val="single" w:sz="4" w:space="0" w:color="auto"/>
            </w:tcBorders>
            <w:hideMark/>
          </w:tcPr>
          <w:p w14:paraId="71DE3D43" w14:textId="77777777" w:rsidR="00271905" w:rsidRDefault="00271905" w:rsidP="00271905">
            <w:pPr>
              <w:spacing w:after="0" w:line="240" w:lineRule="auto"/>
              <w:ind w:left="935" w:hanging="935"/>
              <w:rPr>
                <w:rFonts w:asciiTheme="majorBidi" w:hAnsiTheme="majorBidi" w:cstheme="majorBidi"/>
                <w:sz w:val="24"/>
                <w:szCs w:val="24"/>
              </w:rPr>
            </w:pPr>
            <w:r>
              <w:rPr>
                <w:rFonts w:asciiTheme="majorBidi" w:hAnsiTheme="majorBidi" w:cstheme="majorBidi"/>
                <w:sz w:val="24"/>
                <w:szCs w:val="24"/>
              </w:rPr>
              <w:t>C1.1</w:t>
            </w:r>
          </w:p>
          <w:p w14:paraId="75E11F29" w14:textId="77777777" w:rsidR="00271905" w:rsidRPr="00E735AD" w:rsidRDefault="00271905" w:rsidP="00271905">
            <w:pPr>
              <w:spacing w:after="0" w:line="240" w:lineRule="auto"/>
              <w:ind w:left="935" w:hanging="935"/>
              <w:rPr>
                <w:rFonts w:asciiTheme="majorBidi" w:hAnsiTheme="majorBidi" w:cstheme="majorBidi"/>
                <w:sz w:val="24"/>
                <w:szCs w:val="24"/>
              </w:rPr>
            </w:pPr>
            <w:r w:rsidRPr="00850C93">
              <w:rPr>
                <w:rFonts w:asciiTheme="majorBidi" w:hAnsiTheme="majorBidi" w:cstheme="majorBidi"/>
                <w:sz w:val="24"/>
                <w:szCs w:val="24"/>
              </w:rPr>
              <w:t>I</w:t>
            </w:r>
            <w:r w:rsidRPr="00850C93">
              <w:rPr>
                <w:rFonts w:asciiTheme="majorBidi" w:eastAsia="SimSun" w:hAnsiTheme="majorBidi" w:cstheme="majorBidi"/>
                <w:sz w:val="24"/>
                <w:szCs w:val="24"/>
              </w:rPr>
              <w:t xml:space="preserve"> am </w:t>
            </w:r>
            <w:r w:rsidRPr="00850C93">
              <w:rPr>
                <w:rFonts w:asciiTheme="majorBidi" w:hAnsiTheme="majorBidi" w:cstheme="majorBidi"/>
                <w:sz w:val="24"/>
                <w:szCs w:val="24"/>
              </w:rPr>
              <w:t>satisfied with my current salary</w:t>
            </w:r>
            <w:r w:rsidRPr="00850C93">
              <w:rPr>
                <w:rFonts w:asciiTheme="majorBidi" w:eastAsia="SimSun" w:hAnsiTheme="majorBidi" w:cstheme="majorBidi"/>
                <w:sz w:val="24"/>
                <w:szCs w:val="24"/>
              </w:rPr>
              <w:t>.</w:t>
            </w:r>
          </w:p>
        </w:tc>
        <w:tc>
          <w:tcPr>
            <w:tcW w:w="405" w:type="dxa"/>
            <w:tcBorders>
              <w:top w:val="single" w:sz="4" w:space="0" w:color="auto"/>
              <w:left w:val="single" w:sz="4" w:space="0" w:color="auto"/>
              <w:bottom w:val="single" w:sz="4" w:space="0" w:color="auto"/>
              <w:right w:val="single" w:sz="4" w:space="0" w:color="auto"/>
            </w:tcBorders>
          </w:tcPr>
          <w:p w14:paraId="5875506B"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05" w:type="dxa"/>
            <w:tcBorders>
              <w:top w:val="single" w:sz="4" w:space="0" w:color="auto"/>
              <w:left w:val="single" w:sz="4" w:space="0" w:color="auto"/>
              <w:bottom w:val="single" w:sz="4" w:space="0" w:color="auto"/>
              <w:right w:val="single" w:sz="4" w:space="0" w:color="auto"/>
            </w:tcBorders>
          </w:tcPr>
          <w:p w14:paraId="279B01B3"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20" w:type="dxa"/>
            <w:tcBorders>
              <w:top w:val="single" w:sz="4" w:space="0" w:color="auto"/>
              <w:left w:val="single" w:sz="4" w:space="0" w:color="auto"/>
              <w:bottom w:val="single" w:sz="4" w:space="0" w:color="auto"/>
              <w:right w:val="single" w:sz="4" w:space="0" w:color="auto"/>
            </w:tcBorders>
          </w:tcPr>
          <w:p w14:paraId="009CE7EE"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1E7A35E8"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75" w:type="dxa"/>
            <w:tcBorders>
              <w:top w:val="single" w:sz="4" w:space="0" w:color="auto"/>
              <w:left w:val="single" w:sz="4" w:space="0" w:color="auto"/>
              <w:bottom w:val="single" w:sz="4" w:space="0" w:color="auto"/>
              <w:right w:val="single" w:sz="4" w:space="0" w:color="auto"/>
            </w:tcBorders>
          </w:tcPr>
          <w:p w14:paraId="5172D1B5"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52EB5F3B" w14:textId="77777777" w:rsidTr="00271905">
        <w:trPr>
          <w:trHeight w:val="558"/>
        </w:trPr>
        <w:tc>
          <w:tcPr>
            <w:tcW w:w="6085" w:type="dxa"/>
            <w:tcBorders>
              <w:top w:val="single" w:sz="4" w:space="0" w:color="auto"/>
              <w:left w:val="single" w:sz="4" w:space="0" w:color="auto"/>
              <w:bottom w:val="single" w:sz="4" w:space="0" w:color="auto"/>
              <w:right w:val="single" w:sz="4" w:space="0" w:color="auto"/>
            </w:tcBorders>
            <w:hideMark/>
          </w:tcPr>
          <w:p w14:paraId="115DD0F9" w14:textId="77777777" w:rsidR="00271905" w:rsidRDefault="00271905" w:rsidP="00271905">
            <w:pPr>
              <w:spacing w:after="0" w:line="240" w:lineRule="auto"/>
              <w:rPr>
                <w:rFonts w:asciiTheme="majorBidi" w:hAnsiTheme="majorBidi" w:cstheme="majorBidi"/>
                <w:sz w:val="24"/>
                <w:szCs w:val="24"/>
              </w:rPr>
            </w:pPr>
            <w:r>
              <w:rPr>
                <w:rFonts w:asciiTheme="majorBidi" w:hAnsiTheme="majorBidi" w:cstheme="majorBidi"/>
                <w:sz w:val="24"/>
                <w:szCs w:val="24"/>
              </w:rPr>
              <w:t>C1.2</w:t>
            </w:r>
          </w:p>
          <w:p w14:paraId="5726A910" w14:textId="77777777" w:rsidR="00271905" w:rsidRPr="00E735AD" w:rsidRDefault="00271905" w:rsidP="00271905">
            <w:pPr>
              <w:spacing w:after="0" w:line="240" w:lineRule="auto"/>
              <w:rPr>
                <w:rFonts w:asciiTheme="majorBidi" w:hAnsiTheme="majorBidi" w:cstheme="majorBidi"/>
                <w:sz w:val="24"/>
                <w:szCs w:val="24"/>
              </w:rPr>
            </w:pPr>
            <w:r w:rsidRPr="00850C93">
              <w:rPr>
                <w:rFonts w:asciiTheme="majorBidi" w:hAnsiTheme="majorBidi" w:cstheme="majorBidi"/>
                <w:sz w:val="24"/>
                <w:szCs w:val="24"/>
              </w:rPr>
              <w:t>I think my current wage/ salary is comparable to the standard income in this i</w:t>
            </w:r>
            <w:r w:rsidRPr="00850C93">
              <w:rPr>
                <w:rFonts w:asciiTheme="majorBidi" w:eastAsia="SimSun" w:hAnsiTheme="majorBidi" w:cstheme="majorBidi"/>
                <w:sz w:val="24"/>
                <w:szCs w:val="24"/>
              </w:rPr>
              <w:t>ndustry.</w:t>
            </w:r>
          </w:p>
        </w:tc>
        <w:tc>
          <w:tcPr>
            <w:tcW w:w="405" w:type="dxa"/>
            <w:tcBorders>
              <w:top w:val="single" w:sz="4" w:space="0" w:color="auto"/>
              <w:left w:val="single" w:sz="4" w:space="0" w:color="auto"/>
              <w:bottom w:val="single" w:sz="4" w:space="0" w:color="auto"/>
              <w:right w:val="single" w:sz="4" w:space="0" w:color="auto"/>
            </w:tcBorders>
          </w:tcPr>
          <w:p w14:paraId="0130A508"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05" w:type="dxa"/>
            <w:tcBorders>
              <w:top w:val="single" w:sz="4" w:space="0" w:color="auto"/>
              <w:left w:val="single" w:sz="4" w:space="0" w:color="auto"/>
              <w:bottom w:val="single" w:sz="4" w:space="0" w:color="auto"/>
              <w:right w:val="single" w:sz="4" w:space="0" w:color="auto"/>
            </w:tcBorders>
          </w:tcPr>
          <w:p w14:paraId="4237CBB2"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20" w:type="dxa"/>
            <w:tcBorders>
              <w:top w:val="single" w:sz="4" w:space="0" w:color="auto"/>
              <w:left w:val="single" w:sz="4" w:space="0" w:color="auto"/>
              <w:bottom w:val="single" w:sz="4" w:space="0" w:color="auto"/>
              <w:right w:val="single" w:sz="4" w:space="0" w:color="auto"/>
            </w:tcBorders>
          </w:tcPr>
          <w:p w14:paraId="718E3072" w14:textId="77777777" w:rsidR="00271905" w:rsidRPr="00E735AD" w:rsidRDefault="00271905" w:rsidP="00271905">
            <w:pPr>
              <w:spacing w:after="0" w:line="240" w:lineRule="auto"/>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76E58756"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75" w:type="dxa"/>
            <w:tcBorders>
              <w:top w:val="single" w:sz="4" w:space="0" w:color="auto"/>
              <w:left w:val="single" w:sz="4" w:space="0" w:color="auto"/>
              <w:bottom w:val="single" w:sz="4" w:space="0" w:color="auto"/>
              <w:right w:val="single" w:sz="4" w:space="0" w:color="auto"/>
            </w:tcBorders>
          </w:tcPr>
          <w:p w14:paraId="5E85ED3E"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2F69E0BC" w14:textId="77777777" w:rsidTr="00271905">
        <w:trPr>
          <w:trHeight w:val="584"/>
        </w:trPr>
        <w:tc>
          <w:tcPr>
            <w:tcW w:w="6085" w:type="dxa"/>
            <w:tcBorders>
              <w:top w:val="single" w:sz="4" w:space="0" w:color="auto"/>
              <w:left w:val="single" w:sz="4" w:space="0" w:color="auto"/>
              <w:bottom w:val="single" w:sz="4" w:space="0" w:color="auto"/>
              <w:right w:val="single" w:sz="4" w:space="0" w:color="auto"/>
            </w:tcBorders>
            <w:hideMark/>
          </w:tcPr>
          <w:p w14:paraId="2AB13001" w14:textId="77777777" w:rsidR="00271905" w:rsidRDefault="00271905" w:rsidP="00271905">
            <w:pPr>
              <w:spacing w:after="0" w:line="240" w:lineRule="auto"/>
              <w:ind w:left="935" w:hanging="935"/>
              <w:rPr>
                <w:rFonts w:asciiTheme="majorBidi" w:hAnsiTheme="majorBidi" w:cstheme="majorBidi"/>
                <w:sz w:val="24"/>
                <w:szCs w:val="24"/>
              </w:rPr>
            </w:pPr>
            <w:r>
              <w:rPr>
                <w:rFonts w:asciiTheme="majorBidi" w:hAnsiTheme="majorBidi" w:cstheme="majorBidi"/>
                <w:sz w:val="24"/>
                <w:szCs w:val="24"/>
              </w:rPr>
              <w:t>C1.3</w:t>
            </w:r>
          </w:p>
          <w:p w14:paraId="6A8B5A79" w14:textId="77777777" w:rsidR="00271905" w:rsidRPr="00E735AD" w:rsidRDefault="00271905" w:rsidP="00271905">
            <w:pPr>
              <w:spacing w:after="0" w:line="240" w:lineRule="auto"/>
              <w:ind w:left="935" w:hanging="935"/>
              <w:rPr>
                <w:rFonts w:asciiTheme="majorBidi" w:hAnsiTheme="majorBidi" w:cstheme="majorBidi"/>
                <w:sz w:val="24"/>
                <w:szCs w:val="24"/>
              </w:rPr>
            </w:pPr>
            <w:r w:rsidRPr="00850C93">
              <w:rPr>
                <w:rFonts w:asciiTheme="majorBidi" w:hAnsiTheme="majorBidi" w:cstheme="majorBidi"/>
                <w:sz w:val="24"/>
                <w:szCs w:val="24"/>
              </w:rPr>
              <w:t>I think that my hard work is proportional to my income.</w:t>
            </w:r>
          </w:p>
        </w:tc>
        <w:tc>
          <w:tcPr>
            <w:tcW w:w="405" w:type="dxa"/>
            <w:tcBorders>
              <w:top w:val="single" w:sz="4" w:space="0" w:color="auto"/>
              <w:left w:val="single" w:sz="4" w:space="0" w:color="auto"/>
              <w:bottom w:val="single" w:sz="4" w:space="0" w:color="auto"/>
              <w:right w:val="single" w:sz="4" w:space="0" w:color="auto"/>
            </w:tcBorders>
          </w:tcPr>
          <w:p w14:paraId="7F1AB210"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05" w:type="dxa"/>
            <w:tcBorders>
              <w:top w:val="single" w:sz="4" w:space="0" w:color="auto"/>
              <w:left w:val="single" w:sz="4" w:space="0" w:color="auto"/>
              <w:bottom w:val="single" w:sz="4" w:space="0" w:color="auto"/>
              <w:right w:val="single" w:sz="4" w:space="0" w:color="auto"/>
            </w:tcBorders>
          </w:tcPr>
          <w:p w14:paraId="3E2E1569"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20" w:type="dxa"/>
            <w:tcBorders>
              <w:top w:val="single" w:sz="4" w:space="0" w:color="auto"/>
              <w:left w:val="single" w:sz="4" w:space="0" w:color="auto"/>
              <w:bottom w:val="single" w:sz="4" w:space="0" w:color="auto"/>
              <w:right w:val="single" w:sz="4" w:space="0" w:color="auto"/>
            </w:tcBorders>
          </w:tcPr>
          <w:p w14:paraId="08F831E4" w14:textId="77777777" w:rsidR="00271905" w:rsidRPr="00E735AD" w:rsidRDefault="00271905" w:rsidP="00271905">
            <w:pPr>
              <w:spacing w:after="0" w:line="240" w:lineRule="auto"/>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349EBC04"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75" w:type="dxa"/>
            <w:tcBorders>
              <w:top w:val="single" w:sz="4" w:space="0" w:color="auto"/>
              <w:left w:val="single" w:sz="4" w:space="0" w:color="auto"/>
              <w:bottom w:val="single" w:sz="4" w:space="0" w:color="auto"/>
              <w:right w:val="single" w:sz="4" w:space="0" w:color="auto"/>
            </w:tcBorders>
          </w:tcPr>
          <w:p w14:paraId="489FA42B"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2C5D2033" w14:textId="77777777" w:rsidTr="00271905">
        <w:trPr>
          <w:trHeight w:val="489"/>
        </w:trPr>
        <w:tc>
          <w:tcPr>
            <w:tcW w:w="6085" w:type="dxa"/>
            <w:tcBorders>
              <w:top w:val="single" w:sz="4" w:space="0" w:color="auto"/>
              <w:left w:val="single" w:sz="4" w:space="0" w:color="auto"/>
              <w:bottom w:val="single" w:sz="4" w:space="0" w:color="auto"/>
              <w:right w:val="single" w:sz="4" w:space="0" w:color="auto"/>
            </w:tcBorders>
            <w:hideMark/>
          </w:tcPr>
          <w:p w14:paraId="0BDF6158" w14:textId="77777777" w:rsidR="00271905" w:rsidRDefault="00271905" w:rsidP="00271905">
            <w:pPr>
              <w:spacing w:after="0" w:line="240" w:lineRule="auto"/>
              <w:ind w:left="935" w:hanging="935"/>
              <w:rPr>
                <w:rFonts w:asciiTheme="majorBidi" w:hAnsiTheme="majorBidi" w:cstheme="majorBidi"/>
                <w:sz w:val="24"/>
                <w:szCs w:val="24"/>
              </w:rPr>
            </w:pPr>
            <w:r>
              <w:rPr>
                <w:rFonts w:asciiTheme="majorBidi" w:hAnsiTheme="majorBidi" w:cstheme="majorBidi"/>
                <w:sz w:val="24"/>
                <w:szCs w:val="24"/>
              </w:rPr>
              <w:t>C1.4</w:t>
            </w:r>
          </w:p>
          <w:p w14:paraId="13A626AB" w14:textId="77777777" w:rsidR="00271905" w:rsidRPr="00E735AD" w:rsidRDefault="00271905" w:rsidP="00271905">
            <w:pPr>
              <w:spacing w:after="0" w:line="240" w:lineRule="auto"/>
              <w:rPr>
                <w:rFonts w:asciiTheme="majorBidi" w:hAnsiTheme="majorBidi" w:cstheme="majorBidi"/>
                <w:sz w:val="24"/>
                <w:szCs w:val="24"/>
              </w:rPr>
            </w:pPr>
            <w:r w:rsidRPr="00850C93">
              <w:rPr>
                <w:rFonts w:asciiTheme="majorBidi" w:eastAsia="Microsoft YaHei" w:hAnsiTheme="majorBidi" w:cstheme="majorBidi"/>
                <w:sz w:val="24"/>
                <w:szCs w:val="24"/>
              </w:rPr>
              <w:t>I believe that my income is appropriate to my position and qualification</w:t>
            </w:r>
            <w:r>
              <w:rPr>
                <w:rFonts w:asciiTheme="majorBidi" w:eastAsia="Microsoft YaHei" w:hAnsiTheme="majorBidi" w:cstheme="majorBidi"/>
                <w:sz w:val="24"/>
                <w:szCs w:val="24"/>
              </w:rPr>
              <w:t>.</w:t>
            </w:r>
            <w:r w:rsidRPr="00E735AD">
              <w:rPr>
                <w:rFonts w:asciiTheme="majorBidi" w:hAnsiTheme="majorBidi" w:cstheme="majorBidi"/>
                <w:sz w:val="24"/>
                <w:szCs w:val="24"/>
              </w:rPr>
              <w:t xml:space="preserve"> </w:t>
            </w:r>
          </w:p>
        </w:tc>
        <w:tc>
          <w:tcPr>
            <w:tcW w:w="405" w:type="dxa"/>
            <w:tcBorders>
              <w:top w:val="single" w:sz="4" w:space="0" w:color="auto"/>
              <w:left w:val="single" w:sz="4" w:space="0" w:color="auto"/>
              <w:bottom w:val="single" w:sz="4" w:space="0" w:color="auto"/>
              <w:right w:val="single" w:sz="4" w:space="0" w:color="auto"/>
            </w:tcBorders>
          </w:tcPr>
          <w:p w14:paraId="68261C5A"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05" w:type="dxa"/>
            <w:tcBorders>
              <w:top w:val="single" w:sz="4" w:space="0" w:color="auto"/>
              <w:left w:val="single" w:sz="4" w:space="0" w:color="auto"/>
              <w:bottom w:val="single" w:sz="4" w:space="0" w:color="auto"/>
              <w:right w:val="single" w:sz="4" w:space="0" w:color="auto"/>
            </w:tcBorders>
          </w:tcPr>
          <w:p w14:paraId="191A854F"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20" w:type="dxa"/>
            <w:tcBorders>
              <w:top w:val="single" w:sz="4" w:space="0" w:color="auto"/>
              <w:left w:val="single" w:sz="4" w:space="0" w:color="auto"/>
              <w:bottom w:val="single" w:sz="4" w:space="0" w:color="auto"/>
              <w:right w:val="single" w:sz="4" w:space="0" w:color="auto"/>
            </w:tcBorders>
          </w:tcPr>
          <w:p w14:paraId="2978EEA8"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1F687D66"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75" w:type="dxa"/>
            <w:tcBorders>
              <w:top w:val="single" w:sz="4" w:space="0" w:color="auto"/>
              <w:left w:val="single" w:sz="4" w:space="0" w:color="auto"/>
              <w:bottom w:val="single" w:sz="4" w:space="0" w:color="auto"/>
              <w:right w:val="single" w:sz="4" w:space="0" w:color="auto"/>
            </w:tcBorders>
          </w:tcPr>
          <w:p w14:paraId="069F67C8"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137675B7" w14:textId="77777777" w:rsidTr="00271905">
        <w:trPr>
          <w:trHeight w:val="489"/>
        </w:trPr>
        <w:tc>
          <w:tcPr>
            <w:tcW w:w="6085" w:type="dxa"/>
            <w:tcBorders>
              <w:top w:val="single" w:sz="4" w:space="0" w:color="auto"/>
              <w:left w:val="single" w:sz="4" w:space="0" w:color="auto"/>
              <w:bottom w:val="single" w:sz="4" w:space="0" w:color="auto"/>
              <w:right w:val="single" w:sz="4" w:space="0" w:color="auto"/>
            </w:tcBorders>
            <w:hideMark/>
          </w:tcPr>
          <w:p w14:paraId="0BA91561" w14:textId="77777777" w:rsidR="00271905" w:rsidRDefault="00271905" w:rsidP="00271905">
            <w:pPr>
              <w:spacing w:after="0" w:line="240" w:lineRule="auto"/>
              <w:rPr>
                <w:rFonts w:asciiTheme="majorBidi" w:eastAsia="SimSun" w:hAnsiTheme="majorBidi" w:cstheme="majorBidi"/>
                <w:sz w:val="24"/>
                <w:szCs w:val="24"/>
              </w:rPr>
            </w:pPr>
            <w:r>
              <w:rPr>
                <w:rFonts w:asciiTheme="majorBidi" w:eastAsia="SimSun" w:hAnsiTheme="majorBidi" w:cstheme="majorBidi"/>
                <w:sz w:val="24"/>
                <w:szCs w:val="24"/>
              </w:rPr>
              <w:t>C1.5</w:t>
            </w:r>
          </w:p>
          <w:p w14:paraId="70A5DD56" w14:textId="77777777" w:rsidR="00271905" w:rsidRPr="00E735AD" w:rsidRDefault="00271905" w:rsidP="00271905">
            <w:pPr>
              <w:spacing w:after="0" w:line="240" w:lineRule="auto"/>
              <w:rPr>
                <w:rFonts w:asciiTheme="majorBidi" w:hAnsiTheme="majorBidi" w:cstheme="majorBidi"/>
                <w:sz w:val="24"/>
                <w:szCs w:val="24"/>
              </w:rPr>
            </w:pPr>
            <w:r w:rsidRPr="00850C93">
              <w:rPr>
                <w:rFonts w:asciiTheme="majorBidi" w:eastAsia="SimSun" w:hAnsiTheme="majorBidi" w:cstheme="majorBidi"/>
                <w:color w:val="000000"/>
                <w:sz w:val="24"/>
                <w:szCs w:val="24"/>
                <w:shd w:val="clear" w:color="auto" w:fill="FFFFFF"/>
              </w:rPr>
              <w:t>I think that the annual salary increment is acceptable when compared to other companies in the industry</w:t>
            </w:r>
          </w:p>
        </w:tc>
        <w:tc>
          <w:tcPr>
            <w:tcW w:w="405" w:type="dxa"/>
            <w:tcBorders>
              <w:top w:val="single" w:sz="4" w:space="0" w:color="auto"/>
              <w:left w:val="single" w:sz="4" w:space="0" w:color="auto"/>
              <w:bottom w:val="single" w:sz="4" w:space="0" w:color="auto"/>
              <w:right w:val="single" w:sz="4" w:space="0" w:color="auto"/>
            </w:tcBorders>
          </w:tcPr>
          <w:p w14:paraId="262927CD"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05" w:type="dxa"/>
            <w:tcBorders>
              <w:top w:val="single" w:sz="4" w:space="0" w:color="auto"/>
              <w:left w:val="single" w:sz="4" w:space="0" w:color="auto"/>
              <w:bottom w:val="single" w:sz="4" w:space="0" w:color="auto"/>
              <w:right w:val="single" w:sz="4" w:space="0" w:color="auto"/>
            </w:tcBorders>
          </w:tcPr>
          <w:p w14:paraId="13E8AB2F"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20" w:type="dxa"/>
            <w:tcBorders>
              <w:top w:val="single" w:sz="4" w:space="0" w:color="auto"/>
              <w:left w:val="single" w:sz="4" w:space="0" w:color="auto"/>
              <w:bottom w:val="single" w:sz="4" w:space="0" w:color="auto"/>
              <w:right w:val="single" w:sz="4" w:space="0" w:color="auto"/>
            </w:tcBorders>
          </w:tcPr>
          <w:p w14:paraId="5FFBD708"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5B752725"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75" w:type="dxa"/>
            <w:tcBorders>
              <w:top w:val="single" w:sz="4" w:space="0" w:color="auto"/>
              <w:left w:val="single" w:sz="4" w:space="0" w:color="auto"/>
              <w:bottom w:val="single" w:sz="4" w:space="0" w:color="auto"/>
              <w:right w:val="single" w:sz="4" w:space="0" w:color="auto"/>
            </w:tcBorders>
          </w:tcPr>
          <w:p w14:paraId="386B9D18"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0A79CBDE" w14:textId="77777777" w:rsidTr="00271905">
        <w:trPr>
          <w:trHeight w:val="489"/>
        </w:trPr>
        <w:tc>
          <w:tcPr>
            <w:tcW w:w="6085" w:type="dxa"/>
            <w:tcBorders>
              <w:top w:val="single" w:sz="4" w:space="0" w:color="auto"/>
              <w:left w:val="single" w:sz="4" w:space="0" w:color="auto"/>
              <w:bottom w:val="single" w:sz="4" w:space="0" w:color="auto"/>
              <w:right w:val="single" w:sz="4" w:space="0" w:color="auto"/>
            </w:tcBorders>
          </w:tcPr>
          <w:p w14:paraId="428EB8B5" w14:textId="77777777" w:rsidR="00271905" w:rsidRDefault="00271905" w:rsidP="00271905">
            <w:pPr>
              <w:spacing w:after="0" w:line="240" w:lineRule="auto"/>
              <w:rPr>
                <w:rFonts w:asciiTheme="majorBidi" w:eastAsia="SimSun" w:hAnsiTheme="majorBidi" w:cstheme="majorBidi"/>
                <w:sz w:val="24"/>
                <w:szCs w:val="24"/>
              </w:rPr>
            </w:pPr>
            <w:r>
              <w:rPr>
                <w:rFonts w:asciiTheme="majorBidi" w:eastAsia="SimSun" w:hAnsiTheme="majorBidi" w:cstheme="majorBidi"/>
                <w:sz w:val="24"/>
                <w:szCs w:val="24"/>
              </w:rPr>
              <w:t>C2.1</w:t>
            </w:r>
          </w:p>
          <w:p w14:paraId="7850DFAD" w14:textId="77777777" w:rsidR="00271905" w:rsidRDefault="00271905" w:rsidP="00271905">
            <w:pPr>
              <w:spacing w:after="0" w:line="240" w:lineRule="auto"/>
              <w:rPr>
                <w:rFonts w:asciiTheme="majorBidi" w:eastAsia="SimSun" w:hAnsiTheme="majorBidi" w:cstheme="majorBidi"/>
                <w:sz w:val="24"/>
                <w:szCs w:val="24"/>
              </w:rPr>
            </w:pPr>
            <w:r w:rsidRPr="000F2796">
              <w:rPr>
                <w:rFonts w:asciiTheme="majorBidi" w:eastAsia="SimSun" w:hAnsiTheme="majorBidi" w:cstheme="majorBidi"/>
                <w:sz w:val="24"/>
                <w:szCs w:val="24"/>
              </w:rPr>
              <w:t>I am contented with this type of work.</w:t>
            </w:r>
          </w:p>
        </w:tc>
        <w:tc>
          <w:tcPr>
            <w:tcW w:w="405" w:type="dxa"/>
            <w:tcBorders>
              <w:top w:val="single" w:sz="4" w:space="0" w:color="auto"/>
              <w:left w:val="single" w:sz="4" w:space="0" w:color="auto"/>
              <w:bottom w:val="single" w:sz="4" w:space="0" w:color="auto"/>
              <w:right w:val="single" w:sz="4" w:space="0" w:color="auto"/>
            </w:tcBorders>
          </w:tcPr>
          <w:p w14:paraId="51A1ED94"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05" w:type="dxa"/>
            <w:tcBorders>
              <w:top w:val="single" w:sz="4" w:space="0" w:color="auto"/>
              <w:left w:val="single" w:sz="4" w:space="0" w:color="auto"/>
              <w:bottom w:val="single" w:sz="4" w:space="0" w:color="auto"/>
              <w:right w:val="single" w:sz="4" w:space="0" w:color="auto"/>
            </w:tcBorders>
          </w:tcPr>
          <w:p w14:paraId="4C2418D0"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20" w:type="dxa"/>
            <w:tcBorders>
              <w:top w:val="single" w:sz="4" w:space="0" w:color="auto"/>
              <w:left w:val="single" w:sz="4" w:space="0" w:color="auto"/>
              <w:bottom w:val="single" w:sz="4" w:space="0" w:color="auto"/>
              <w:right w:val="single" w:sz="4" w:space="0" w:color="auto"/>
            </w:tcBorders>
          </w:tcPr>
          <w:p w14:paraId="1FD8B96F"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584E90F1"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75" w:type="dxa"/>
            <w:tcBorders>
              <w:top w:val="single" w:sz="4" w:space="0" w:color="auto"/>
              <w:left w:val="single" w:sz="4" w:space="0" w:color="auto"/>
              <w:bottom w:val="single" w:sz="4" w:space="0" w:color="auto"/>
              <w:right w:val="single" w:sz="4" w:space="0" w:color="auto"/>
            </w:tcBorders>
          </w:tcPr>
          <w:p w14:paraId="591B618A"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6FE4D179" w14:textId="77777777" w:rsidTr="00271905">
        <w:trPr>
          <w:trHeight w:val="489"/>
        </w:trPr>
        <w:tc>
          <w:tcPr>
            <w:tcW w:w="6085" w:type="dxa"/>
            <w:tcBorders>
              <w:top w:val="single" w:sz="4" w:space="0" w:color="auto"/>
              <w:left w:val="single" w:sz="4" w:space="0" w:color="auto"/>
              <w:bottom w:val="single" w:sz="4" w:space="0" w:color="auto"/>
              <w:right w:val="single" w:sz="4" w:space="0" w:color="auto"/>
            </w:tcBorders>
          </w:tcPr>
          <w:p w14:paraId="7D8ECA3A" w14:textId="77777777" w:rsidR="00271905" w:rsidRDefault="00271905" w:rsidP="00271905">
            <w:pPr>
              <w:spacing w:after="0" w:line="240" w:lineRule="auto"/>
              <w:rPr>
                <w:rFonts w:asciiTheme="majorBidi" w:eastAsia="SimSun" w:hAnsiTheme="majorBidi" w:cstheme="majorBidi"/>
                <w:sz w:val="24"/>
                <w:szCs w:val="24"/>
              </w:rPr>
            </w:pPr>
            <w:r>
              <w:rPr>
                <w:rFonts w:asciiTheme="majorBidi" w:eastAsia="SimSun" w:hAnsiTheme="majorBidi" w:cstheme="majorBidi"/>
                <w:sz w:val="24"/>
                <w:szCs w:val="24"/>
              </w:rPr>
              <w:t>C2.2</w:t>
            </w:r>
          </w:p>
          <w:p w14:paraId="69F11751" w14:textId="77777777" w:rsidR="00271905" w:rsidRDefault="00271905" w:rsidP="00271905">
            <w:pPr>
              <w:spacing w:after="0" w:line="240" w:lineRule="auto"/>
              <w:rPr>
                <w:rFonts w:asciiTheme="majorBidi" w:eastAsia="SimSun" w:hAnsiTheme="majorBidi" w:cstheme="majorBidi"/>
                <w:sz w:val="24"/>
                <w:szCs w:val="24"/>
              </w:rPr>
            </w:pPr>
            <w:r w:rsidRPr="000F2796">
              <w:rPr>
                <w:rFonts w:asciiTheme="majorBidi" w:eastAsia="SimSun" w:hAnsiTheme="majorBidi" w:cstheme="majorBidi"/>
                <w:sz w:val="24"/>
                <w:szCs w:val="24"/>
              </w:rPr>
              <w:t>I am enjoying this job.</w:t>
            </w:r>
          </w:p>
        </w:tc>
        <w:tc>
          <w:tcPr>
            <w:tcW w:w="405" w:type="dxa"/>
            <w:tcBorders>
              <w:top w:val="single" w:sz="4" w:space="0" w:color="auto"/>
              <w:left w:val="single" w:sz="4" w:space="0" w:color="auto"/>
              <w:bottom w:val="single" w:sz="4" w:space="0" w:color="auto"/>
              <w:right w:val="single" w:sz="4" w:space="0" w:color="auto"/>
            </w:tcBorders>
          </w:tcPr>
          <w:p w14:paraId="61186F31"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05" w:type="dxa"/>
            <w:tcBorders>
              <w:top w:val="single" w:sz="4" w:space="0" w:color="auto"/>
              <w:left w:val="single" w:sz="4" w:space="0" w:color="auto"/>
              <w:bottom w:val="single" w:sz="4" w:space="0" w:color="auto"/>
              <w:right w:val="single" w:sz="4" w:space="0" w:color="auto"/>
            </w:tcBorders>
          </w:tcPr>
          <w:p w14:paraId="016E92CE"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20" w:type="dxa"/>
            <w:tcBorders>
              <w:top w:val="single" w:sz="4" w:space="0" w:color="auto"/>
              <w:left w:val="single" w:sz="4" w:space="0" w:color="auto"/>
              <w:bottom w:val="single" w:sz="4" w:space="0" w:color="auto"/>
              <w:right w:val="single" w:sz="4" w:space="0" w:color="auto"/>
            </w:tcBorders>
          </w:tcPr>
          <w:p w14:paraId="0A02A0D0"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21DFF2FA"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75" w:type="dxa"/>
            <w:tcBorders>
              <w:top w:val="single" w:sz="4" w:space="0" w:color="auto"/>
              <w:left w:val="single" w:sz="4" w:space="0" w:color="auto"/>
              <w:bottom w:val="single" w:sz="4" w:space="0" w:color="auto"/>
              <w:right w:val="single" w:sz="4" w:space="0" w:color="auto"/>
            </w:tcBorders>
          </w:tcPr>
          <w:p w14:paraId="277934A1"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4628A528" w14:textId="77777777" w:rsidTr="00271905">
        <w:trPr>
          <w:trHeight w:val="489"/>
        </w:trPr>
        <w:tc>
          <w:tcPr>
            <w:tcW w:w="6085" w:type="dxa"/>
            <w:tcBorders>
              <w:top w:val="single" w:sz="4" w:space="0" w:color="auto"/>
              <w:left w:val="single" w:sz="4" w:space="0" w:color="auto"/>
              <w:bottom w:val="single" w:sz="4" w:space="0" w:color="auto"/>
              <w:right w:val="single" w:sz="4" w:space="0" w:color="auto"/>
            </w:tcBorders>
          </w:tcPr>
          <w:p w14:paraId="3845145E" w14:textId="77777777" w:rsidR="00271905" w:rsidRDefault="00271905" w:rsidP="00271905">
            <w:pPr>
              <w:spacing w:after="0" w:line="240" w:lineRule="auto"/>
              <w:rPr>
                <w:rFonts w:asciiTheme="majorBidi" w:eastAsia="SimSun" w:hAnsiTheme="majorBidi" w:cstheme="majorBidi"/>
                <w:sz w:val="24"/>
                <w:szCs w:val="24"/>
              </w:rPr>
            </w:pPr>
            <w:r>
              <w:rPr>
                <w:rFonts w:asciiTheme="majorBidi" w:eastAsia="SimSun" w:hAnsiTheme="majorBidi" w:cstheme="majorBidi"/>
                <w:sz w:val="24"/>
                <w:szCs w:val="24"/>
              </w:rPr>
              <w:t>C2.3</w:t>
            </w:r>
          </w:p>
          <w:p w14:paraId="4D2B30B1" w14:textId="77777777" w:rsidR="00271905" w:rsidRDefault="00271905" w:rsidP="00271905">
            <w:pPr>
              <w:spacing w:after="0" w:line="240" w:lineRule="auto"/>
              <w:rPr>
                <w:rFonts w:asciiTheme="majorBidi" w:eastAsia="SimSun" w:hAnsiTheme="majorBidi" w:cstheme="majorBidi"/>
                <w:sz w:val="24"/>
                <w:szCs w:val="24"/>
              </w:rPr>
            </w:pPr>
            <w:r w:rsidRPr="000F2796">
              <w:rPr>
                <w:rFonts w:asciiTheme="majorBidi" w:eastAsia="SimSun" w:hAnsiTheme="majorBidi" w:cstheme="majorBidi"/>
                <w:sz w:val="24"/>
                <w:szCs w:val="24"/>
              </w:rPr>
              <w:t>I can learn much and grow fast by doing this job.</w:t>
            </w:r>
          </w:p>
        </w:tc>
        <w:tc>
          <w:tcPr>
            <w:tcW w:w="405" w:type="dxa"/>
            <w:tcBorders>
              <w:top w:val="single" w:sz="4" w:space="0" w:color="auto"/>
              <w:left w:val="single" w:sz="4" w:space="0" w:color="auto"/>
              <w:bottom w:val="single" w:sz="4" w:space="0" w:color="auto"/>
              <w:right w:val="single" w:sz="4" w:space="0" w:color="auto"/>
            </w:tcBorders>
          </w:tcPr>
          <w:p w14:paraId="0CF7C847"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05" w:type="dxa"/>
            <w:tcBorders>
              <w:top w:val="single" w:sz="4" w:space="0" w:color="auto"/>
              <w:left w:val="single" w:sz="4" w:space="0" w:color="auto"/>
              <w:bottom w:val="single" w:sz="4" w:space="0" w:color="auto"/>
              <w:right w:val="single" w:sz="4" w:space="0" w:color="auto"/>
            </w:tcBorders>
          </w:tcPr>
          <w:p w14:paraId="18CAF455"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20" w:type="dxa"/>
            <w:tcBorders>
              <w:top w:val="single" w:sz="4" w:space="0" w:color="auto"/>
              <w:left w:val="single" w:sz="4" w:space="0" w:color="auto"/>
              <w:bottom w:val="single" w:sz="4" w:space="0" w:color="auto"/>
              <w:right w:val="single" w:sz="4" w:space="0" w:color="auto"/>
            </w:tcBorders>
          </w:tcPr>
          <w:p w14:paraId="3D0C1E9F"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14FF8704"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75" w:type="dxa"/>
            <w:tcBorders>
              <w:top w:val="single" w:sz="4" w:space="0" w:color="auto"/>
              <w:left w:val="single" w:sz="4" w:space="0" w:color="auto"/>
              <w:bottom w:val="single" w:sz="4" w:space="0" w:color="auto"/>
              <w:right w:val="single" w:sz="4" w:space="0" w:color="auto"/>
            </w:tcBorders>
          </w:tcPr>
          <w:p w14:paraId="29EB6258"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2303C101" w14:textId="77777777" w:rsidTr="00271905">
        <w:trPr>
          <w:trHeight w:val="489"/>
        </w:trPr>
        <w:tc>
          <w:tcPr>
            <w:tcW w:w="6085" w:type="dxa"/>
            <w:tcBorders>
              <w:top w:val="single" w:sz="4" w:space="0" w:color="auto"/>
              <w:left w:val="single" w:sz="4" w:space="0" w:color="auto"/>
              <w:bottom w:val="single" w:sz="4" w:space="0" w:color="auto"/>
              <w:right w:val="single" w:sz="4" w:space="0" w:color="auto"/>
            </w:tcBorders>
          </w:tcPr>
          <w:p w14:paraId="2054CB8C" w14:textId="77777777" w:rsidR="00271905" w:rsidRDefault="00271905" w:rsidP="00271905">
            <w:pPr>
              <w:spacing w:after="0" w:line="240" w:lineRule="auto"/>
              <w:rPr>
                <w:rFonts w:asciiTheme="majorBidi" w:eastAsia="SimSun" w:hAnsiTheme="majorBidi" w:cstheme="majorBidi"/>
                <w:sz w:val="24"/>
                <w:szCs w:val="24"/>
              </w:rPr>
            </w:pPr>
            <w:r>
              <w:rPr>
                <w:rFonts w:asciiTheme="majorBidi" w:eastAsia="SimSun" w:hAnsiTheme="majorBidi" w:cstheme="majorBidi"/>
                <w:sz w:val="24"/>
                <w:szCs w:val="24"/>
              </w:rPr>
              <w:t>C2.4</w:t>
            </w:r>
          </w:p>
          <w:p w14:paraId="70116F6E" w14:textId="77777777" w:rsidR="00271905" w:rsidRDefault="00271905" w:rsidP="00271905">
            <w:pPr>
              <w:spacing w:after="0" w:line="240" w:lineRule="auto"/>
              <w:rPr>
                <w:rFonts w:asciiTheme="majorBidi" w:eastAsia="SimSun" w:hAnsiTheme="majorBidi" w:cstheme="majorBidi"/>
                <w:sz w:val="24"/>
                <w:szCs w:val="24"/>
              </w:rPr>
            </w:pPr>
            <w:r w:rsidRPr="000F2796">
              <w:rPr>
                <w:rFonts w:asciiTheme="majorBidi" w:eastAsia="SimSun" w:hAnsiTheme="majorBidi" w:cstheme="majorBidi"/>
                <w:sz w:val="24"/>
                <w:szCs w:val="24"/>
              </w:rPr>
              <w:t>I feel I am important when I do this work.</w:t>
            </w:r>
          </w:p>
        </w:tc>
        <w:tc>
          <w:tcPr>
            <w:tcW w:w="405" w:type="dxa"/>
            <w:tcBorders>
              <w:top w:val="single" w:sz="4" w:space="0" w:color="auto"/>
              <w:left w:val="single" w:sz="4" w:space="0" w:color="auto"/>
              <w:bottom w:val="single" w:sz="4" w:space="0" w:color="auto"/>
              <w:right w:val="single" w:sz="4" w:space="0" w:color="auto"/>
            </w:tcBorders>
          </w:tcPr>
          <w:p w14:paraId="67ECCA4A"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05" w:type="dxa"/>
            <w:tcBorders>
              <w:top w:val="single" w:sz="4" w:space="0" w:color="auto"/>
              <w:left w:val="single" w:sz="4" w:space="0" w:color="auto"/>
              <w:bottom w:val="single" w:sz="4" w:space="0" w:color="auto"/>
              <w:right w:val="single" w:sz="4" w:space="0" w:color="auto"/>
            </w:tcBorders>
          </w:tcPr>
          <w:p w14:paraId="0219787D"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20" w:type="dxa"/>
            <w:tcBorders>
              <w:top w:val="single" w:sz="4" w:space="0" w:color="auto"/>
              <w:left w:val="single" w:sz="4" w:space="0" w:color="auto"/>
              <w:bottom w:val="single" w:sz="4" w:space="0" w:color="auto"/>
              <w:right w:val="single" w:sz="4" w:space="0" w:color="auto"/>
            </w:tcBorders>
          </w:tcPr>
          <w:p w14:paraId="263013B3"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1D708E07"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75" w:type="dxa"/>
            <w:tcBorders>
              <w:top w:val="single" w:sz="4" w:space="0" w:color="auto"/>
              <w:left w:val="single" w:sz="4" w:space="0" w:color="auto"/>
              <w:bottom w:val="single" w:sz="4" w:space="0" w:color="auto"/>
              <w:right w:val="single" w:sz="4" w:space="0" w:color="auto"/>
            </w:tcBorders>
          </w:tcPr>
          <w:p w14:paraId="02055E6A"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72CF31C7" w14:textId="77777777" w:rsidTr="00271905">
        <w:trPr>
          <w:trHeight w:val="489"/>
        </w:trPr>
        <w:tc>
          <w:tcPr>
            <w:tcW w:w="6085" w:type="dxa"/>
            <w:tcBorders>
              <w:top w:val="single" w:sz="4" w:space="0" w:color="auto"/>
              <w:left w:val="single" w:sz="4" w:space="0" w:color="auto"/>
              <w:bottom w:val="single" w:sz="4" w:space="0" w:color="auto"/>
              <w:right w:val="single" w:sz="4" w:space="0" w:color="auto"/>
            </w:tcBorders>
          </w:tcPr>
          <w:p w14:paraId="62101B8E" w14:textId="77777777" w:rsidR="00271905" w:rsidRDefault="00271905" w:rsidP="00271905">
            <w:pPr>
              <w:spacing w:after="0" w:line="240" w:lineRule="auto"/>
              <w:rPr>
                <w:rFonts w:asciiTheme="majorBidi" w:eastAsia="SimSun" w:hAnsiTheme="majorBidi" w:cstheme="majorBidi"/>
                <w:sz w:val="24"/>
                <w:szCs w:val="24"/>
              </w:rPr>
            </w:pPr>
            <w:r>
              <w:rPr>
                <w:rFonts w:asciiTheme="majorBidi" w:eastAsia="SimSun" w:hAnsiTheme="majorBidi" w:cstheme="majorBidi"/>
                <w:sz w:val="24"/>
                <w:szCs w:val="24"/>
              </w:rPr>
              <w:t>C2.5</w:t>
            </w:r>
          </w:p>
          <w:p w14:paraId="1EFDFF6A" w14:textId="77777777" w:rsidR="00271905" w:rsidRDefault="00271905" w:rsidP="00271905">
            <w:pPr>
              <w:spacing w:after="0" w:line="240" w:lineRule="auto"/>
              <w:rPr>
                <w:rFonts w:asciiTheme="majorBidi" w:eastAsia="SimSun" w:hAnsiTheme="majorBidi" w:cstheme="majorBidi"/>
                <w:sz w:val="24"/>
                <w:szCs w:val="24"/>
              </w:rPr>
            </w:pPr>
            <w:r w:rsidRPr="000F2796">
              <w:rPr>
                <w:rFonts w:asciiTheme="majorBidi" w:eastAsia="SimSun" w:hAnsiTheme="majorBidi" w:cstheme="majorBidi"/>
                <w:sz w:val="24"/>
                <w:szCs w:val="24"/>
              </w:rPr>
              <w:t>I think my job is very interesting and satisfying</w:t>
            </w:r>
          </w:p>
        </w:tc>
        <w:tc>
          <w:tcPr>
            <w:tcW w:w="405" w:type="dxa"/>
            <w:tcBorders>
              <w:top w:val="single" w:sz="4" w:space="0" w:color="auto"/>
              <w:left w:val="single" w:sz="4" w:space="0" w:color="auto"/>
              <w:bottom w:val="single" w:sz="4" w:space="0" w:color="auto"/>
              <w:right w:val="single" w:sz="4" w:space="0" w:color="auto"/>
            </w:tcBorders>
          </w:tcPr>
          <w:p w14:paraId="113C3D68"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05" w:type="dxa"/>
            <w:tcBorders>
              <w:top w:val="single" w:sz="4" w:space="0" w:color="auto"/>
              <w:left w:val="single" w:sz="4" w:space="0" w:color="auto"/>
              <w:bottom w:val="single" w:sz="4" w:space="0" w:color="auto"/>
              <w:right w:val="single" w:sz="4" w:space="0" w:color="auto"/>
            </w:tcBorders>
          </w:tcPr>
          <w:p w14:paraId="4F0C8597"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20" w:type="dxa"/>
            <w:tcBorders>
              <w:top w:val="single" w:sz="4" w:space="0" w:color="auto"/>
              <w:left w:val="single" w:sz="4" w:space="0" w:color="auto"/>
              <w:bottom w:val="single" w:sz="4" w:space="0" w:color="auto"/>
              <w:right w:val="single" w:sz="4" w:space="0" w:color="auto"/>
            </w:tcBorders>
          </w:tcPr>
          <w:p w14:paraId="2E6DBE49"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4329B47C"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75" w:type="dxa"/>
            <w:tcBorders>
              <w:top w:val="single" w:sz="4" w:space="0" w:color="auto"/>
              <w:left w:val="single" w:sz="4" w:space="0" w:color="auto"/>
              <w:bottom w:val="single" w:sz="4" w:space="0" w:color="auto"/>
              <w:right w:val="single" w:sz="4" w:space="0" w:color="auto"/>
            </w:tcBorders>
          </w:tcPr>
          <w:p w14:paraId="31FDDB34"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7B163CC4" w14:textId="77777777" w:rsidTr="00271905">
        <w:trPr>
          <w:trHeight w:val="489"/>
        </w:trPr>
        <w:tc>
          <w:tcPr>
            <w:tcW w:w="6085" w:type="dxa"/>
            <w:tcBorders>
              <w:top w:val="single" w:sz="4" w:space="0" w:color="auto"/>
              <w:left w:val="single" w:sz="4" w:space="0" w:color="auto"/>
              <w:bottom w:val="single" w:sz="4" w:space="0" w:color="auto"/>
              <w:right w:val="single" w:sz="4" w:space="0" w:color="auto"/>
            </w:tcBorders>
          </w:tcPr>
          <w:p w14:paraId="11B5A1F9" w14:textId="77777777" w:rsidR="00271905" w:rsidRDefault="00271905" w:rsidP="00271905">
            <w:pPr>
              <w:spacing w:after="0" w:line="240" w:lineRule="auto"/>
              <w:rPr>
                <w:rFonts w:asciiTheme="majorBidi" w:eastAsia="SimSun" w:hAnsiTheme="majorBidi" w:cstheme="majorBidi"/>
                <w:sz w:val="24"/>
                <w:szCs w:val="24"/>
              </w:rPr>
            </w:pPr>
            <w:r>
              <w:rPr>
                <w:rFonts w:asciiTheme="majorBidi" w:eastAsia="SimSun" w:hAnsiTheme="majorBidi" w:cstheme="majorBidi"/>
                <w:sz w:val="24"/>
                <w:szCs w:val="24"/>
              </w:rPr>
              <w:t>C3.1</w:t>
            </w:r>
          </w:p>
          <w:p w14:paraId="0013788C" w14:textId="77777777" w:rsidR="00271905" w:rsidRDefault="00271905" w:rsidP="00271905">
            <w:pPr>
              <w:spacing w:after="0" w:line="240" w:lineRule="auto"/>
              <w:rPr>
                <w:rFonts w:asciiTheme="majorBidi" w:eastAsia="SimSun" w:hAnsiTheme="majorBidi" w:cstheme="majorBidi"/>
                <w:sz w:val="24"/>
                <w:szCs w:val="24"/>
              </w:rPr>
            </w:pPr>
            <w:r w:rsidRPr="000F2796">
              <w:rPr>
                <w:rFonts w:asciiTheme="majorBidi" w:eastAsia="SimSun" w:hAnsiTheme="majorBidi" w:cstheme="majorBidi"/>
                <w:sz w:val="24"/>
                <w:szCs w:val="24"/>
              </w:rPr>
              <w:t xml:space="preserve">The physical working condition of my firm are very good.  </w:t>
            </w:r>
          </w:p>
        </w:tc>
        <w:tc>
          <w:tcPr>
            <w:tcW w:w="405" w:type="dxa"/>
            <w:tcBorders>
              <w:top w:val="single" w:sz="4" w:space="0" w:color="auto"/>
              <w:left w:val="single" w:sz="4" w:space="0" w:color="auto"/>
              <w:bottom w:val="single" w:sz="4" w:space="0" w:color="auto"/>
              <w:right w:val="single" w:sz="4" w:space="0" w:color="auto"/>
            </w:tcBorders>
          </w:tcPr>
          <w:p w14:paraId="060430FC"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05" w:type="dxa"/>
            <w:tcBorders>
              <w:top w:val="single" w:sz="4" w:space="0" w:color="auto"/>
              <w:left w:val="single" w:sz="4" w:space="0" w:color="auto"/>
              <w:bottom w:val="single" w:sz="4" w:space="0" w:color="auto"/>
              <w:right w:val="single" w:sz="4" w:space="0" w:color="auto"/>
            </w:tcBorders>
          </w:tcPr>
          <w:p w14:paraId="69D7E7C5"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20" w:type="dxa"/>
            <w:tcBorders>
              <w:top w:val="single" w:sz="4" w:space="0" w:color="auto"/>
              <w:left w:val="single" w:sz="4" w:space="0" w:color="auto"/>
              <w:bottom w:val="single" w:sz="4" w:space="0" w:color="auto"/>
              <w:right w:val="single" w:sz="4" w:space="0" w:color="auto"/>
            </w:tcBorders>
          </w:tcPr>
          <w:p w14:paraId="1AE36F37"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222E61E8"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75" w:type="dxa"/>
            <w:tcBorders>
              <w:top w:val="single" w:sz="4" w:space="0" w:color="auto"/>
              <w:left w:val="single" w:sz="4" w:space="0" w:color="auto"/>
              <w:bottom w:val="single" w:sz="4" w:space="0" w:color="auto"/>
              <w:right w:val="single" w:sz="4" w:space="0" w:color="auto"/>
            </w:tcBorders>
          </w:tcPr>
          <w:p w14:paraId="686EBB59"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3DF8D165" w14:textId="77777777" w:rsidTr="00271905">
        <w:trPr>
          <w:trHeight w:val="489"/>
        </w:trPr>
        <w:tc>
          <w:tcPr>
            <w:tcW w:w="6085" w:type="dxa"/>
            <w:tcBorders>
              <w:top w:val="single" w:sz="4" w:space="0" w:color="auto"/>
              <w:left w:val="single" w:sz="4" w:space="0" w:color="auto"/>
              <w:bottom w:val="single" w:sz="4" w:space="0" w:color="auto"/>
              <w:right w:val="single" w:sz="4" w:space="0" w:color="auto"/>
            </w:tcBorders>
          </w:tcPr>
          <w:p w14:paraId="1F261993" w14:textId="77777777" w:rsidR="00271905" w:rsidRDefault="00271905" w:rsidP="00271905">
            <w:pPr>
              <w:spacing w:after="0" w:line="240" w:lineRule="auto"/>
              <w:rPr>
                <w:rFonts w:asciiTheme="majorBidi" w:eastAsia="SimSun" w:hAnsiTheme="majorBidi" w:cstheme="majorBidi"/>
                <w:sz w:val="24"/>
                <w:szCs w:val="24"/>
              </w:rPr>
            </w:pPr>
            <w:r>
              <w:rPr>
                <w:rFonts w:asciiTheme="majorBidi" w:eastAsia="SimSun" w:hAnsiTheme="majorBidi" w:cstheme="majorBidi"/>
                <w:sz w:val="24"/>
                <w:szCs w:val="24"/>
              </w:rPr>
              <w:t>C3.2</w:t>
            </w:r>
          </w:p>
          <w:p w14:paraId="13AFE550" w14:textId="77777777" w:rsidR="00271905" w:rsidRDefault="00271905" w:rsidP="00271905">
            <w:pPr>
              <w:spacing w:after="0" w:line="240" w:lineRule="auto"/>
              <w:rPr>
                <w:rFonts w:asciiTheme="majorBidi" w:eastAsia="SimSun" w:hAnsiTheme="majorBidi" w:cstheme="majorBidi"/>
                <w:sz w:val="24"/>
                <w:szCs w:val="24"/>
              </w:rPr>
            </w:pPr>
            <w:r w:rsidRPr="000F2796">
              <w:rPr>
                <w:rFonts w:asciiTheme="majorBidi" w:eastAsia="SimSun" w:hAnsiTheme="majorBidi" w:cstheme="majorBidi"/>
                <w:sz w:val="24"/>
                <w:szCs w:val="24"/>
              </w:rPr>
              <w:t>The method of work measurement is reasonable in my firm.</w:t>
            </w:r>
          </w:p>
        </w:tc>
        <w:tc>
          <w:tcPr>
            <w:tcW w:w="405" w:type="dxa"/>
            <w:tcBorders>
              <w:top w:val="single" w:sz="4" w:space="0" w:color="auto"/>
              <w:left w:val="single" w:sz="4" w:space="0" w:color="auto"/>
              <w:bottom w:val="single" w:sz="4" w:space="0" w:color="auto"/>
              <w:right w:val="single" w:sz="4" w:space="0" w:color="auto"/>
            </w:tcBorders>
          </w:tcPr>
          <w:p w14:paraId="5DFCD76C"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05" w:type="dxa"/>
            <w:tcBorders>
              <w:top w:val="single" w:sz="4" w:space="0" w:color="auto"/>
              <w:left w:val="single" w:sz="4" w:space="0" w:color="auto"/>
              <w:bottom w:val="single" w:sz="4" w:space="0" w:color="auto"/>
              <w:right w:val="single" w:sz="4" w:space="0" w:color="auto"/>
            </w:tcBorders>
          </w:tcPr>
          <w:p w14:paraId="47E12E43"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20" w:type="dxa"/>
            <w:tcBorders>
              <w:top w:val="single" w:sz="4" w:space="0" w:color="auto"/>
              <w:left w:val="single" w:sz="4" w:space="0" w:color="auto"/>
              <w:bottom w:val="single" w:sz="4" w:space="0" w:color="auto"/>
              <w:right w:val="single" w:sz="4" w:space="0" w:color="auto"/>
            </w:tcBorders>
          </w:tcPr>
          <w:p w14:paraId="24B8ACFD"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5BD127EC"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75" w:type="dxa"/>
            <w:tcBorders>
              <w:top w:val="single" w:sz="4" w:space="0" w:color="auto"/>
              <w:left w:val="single" w:sz="4" w:space="0" w:color="auto"/>
              <w:bottom w:val="single" w:sz="4" w:space="0" w:color="auto"/>
              <w:right w:val="single" w:sz="4" w:space="0" w:color="auto"/>
            </w:tcBorders>
          </w:tcPr>
          <w:p w14:paraId="01F5638D"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2713900E" w14:textId="77777777" w:rsidTr="00271905">
        <w:trPr>
          <w:trHeight w:val="489"/>
        </w:trPr>
        <w:tc>
          <w:tcPr>
            <w:tcW w:w="6085" w:type="dxa"/>
            <w:tcBorders>
              <w:top w:val="single" w:sz="4" w:space="0" w:color="auto"/>
              <w:left w:val="single" w:sz="4" w:space="0" w:color="auto"/>
              <w:bottom w:val="single" w:sz="4" w:space="0" w:color="auto"/>
              <w:right w:val="single" w:sz="4" w:space="0" w:color="auto"/>
            </w:tcBorders>
          </w:tcPr>
          <w:p w14:paraId="0D85D9E0" w14:textId="77777777" w:rsidR="00271905" w:rsidRDefault="00271905" w:rsidP="00271905">
            <w:pPr>
              <w:spacing w:after="0" w:line="240" w:lineRule="auto"/>
              <w:rPr>
                <w:rFonts w:asciiTheme="majorBidi" w:eastAsia="SimSun" w:hAnsiTheme="majorBidi" w:cstheme="majorBidi"/>
                <w:sz w:val="24"/>
                <w:szCs w:val="24"/>
              </w:rPr>
            </w:pPr>
            <w:r>
              <w:rPr>
                <w:rFonts w:asciiTheme="majorBidi" w:eastAsia="SimSun" w:hAnsiTheme="majorBidi" w:cstheme="majorBidi"/>
                <w:sz w:val="24"/>
                <w:szCs w:val="24"/>
              </w:rPr>
              <w:t>C3.3</w:t>
            </w:r>
          </w:p>
          <w:p w14:paraId="63042A1C" w14:textId="77777777" w:rsidR="00271905" w:rsidRDefault="00271905" w:rsidP="00271905">
            <w:pPr>
              <w:spacing w:after="0" w:line="240" w:lineRule="auto"/>
              <w:rPr>
                <w:rFonts w:asciiTheme="majorBidi" w:eastAsia="SimSun" w:hAnsiTheme="majorBidi" w:cstheme="majorBidi"/>
                <w:sz w:val="24"/>
                <w:szCs w:val="24"/>
              </w:rPr>
            </w:pPr>
            <w:r w:rsidRPr="000F2796">
              <w:rPr>
                <w:rFonts w:asciiTheme="majorBidi" w:eastAsia="SimSun" w:hAnsiTheme="majorBidi" w:cstheme="majorBidi"/>
                <w:sz w:val="24"/>
                <w:szCs w:val="24"/>
              </w:rPr>
              <w:t>I am satisfied with my working time and privileges offered</w:t>
            </w:r>
            <w:r>
              <w:rPr>
                <w:rFonts w:asciiTheme="majorBidi" w:eastAsia="SimSun" w:hAnsiTheme="majorBidi" w:cstheme="majorBidi"/>
                <w:sz w:val="24"/>
                <w:szCs w:val="24"/>
              </w:rPr>
              <w:t>.</w:t>
            </w:r>
            <w:r w:rsidRPr="000F2796">
              <w:rPr>
                <w:rFonts w:asciiTheme="majorBidi" w:eastAsia="SimSun" w:hAnsiTheme="majorBidi" w:cstheme="majorBidi"/>
                <w:sz w:val="24"/>
                <w:szCs w:val="24"/>
              </w:rPr>
              <w:t xml:space="preserve">   </w:t>
            </w:r>
          </w:p>
        </w:tc>
        <w:tc>
          <w:tcPr>
            <w:tcW w:w="405" w:type="dxa"/>
            <w:tcBorders>
              <w:top w:val="single" w:sz="4" w:space="0" w:color="auto"/>
              <w:left w:val="single" w:sz="4" w:space="0" w:color="auto"/>
              <w:bottom w:val="single" w:sz="4" w:space="0" w:color="auto"/>
              <w:right w:val="single" w:sz="4" w:space="0" w:color="auto"/>
            </w:tcBorders>
          </w:tcPr>
          <w:p w14:paraId="31D055CE"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05" w:type="dxa"/>
            <w:tcBorders>
              <w:top w:val="single" w:sz="4" w:space="0" w:color="auto"/>
              <w:left w:val="single" w:sz="4" w:space="0" w:color="auto"/>
              <w:bottom w:val="single" w:sz="4" w:space="0" w:color="auto"/>
              <w:right w:val="single" w:sz="4" w:space="0" w:color="auto"/>
            </w:tcBorders>
          </w:tcPr>
          <w:p w14:paraId="20788D50"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20" w:type="dxa"/>
            <w:tcBorders>
              <w:top w:val="single" w:sz="4" w:space="0" w:color="auto"/>
              <w:left w:val="single" w:sz="4" w:space="0" w:color="auto"/>
              <w:bottom w:val="single" w:sz="4" w:space="0" w:color="auto"/>
              <w:right w:val="single" w:sz="4" w:space="0" w:color="auto"/>
            </w:tcBorders>
          </w:tcPr>
          <w:p w14:paraId="4BD208DC"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53AAAEBF"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75" w:type="dxa"/>
            <w:tcBorders>
              <w:top w:val="single" w:sz="4" w:space="0" w:color="auto"/>
              <w:left w:val="single" w:sz="4" w:space="0" w:color="auto"/>
              <w:bottom w:val="single" w:sz="4" w:space="0" w:color="auto"/>
              <w:right w:val="single" w:sz="4" w:space="0" w:color="auto"/>
            </w:tcBorders>
          </w:tcPr>
          <w:p w14:paraId="55FEB286"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6A4978E9" w14:textId="77777777" w:rsidTr="00271905">
        <w:trPr>
          <w:trHeight w:val="489"/>
        </w:trPr>
        <w:tc>
          <w:tcPr>
            <w:tcW w:w="6085" w:type="dxa"/>
            <w:tcBorders>
              <w:top w:val="single" w:sz="4" w:space="0" w:color="auto"/>
              <w:left w:val="single" w:sz="4" w:space="0" w:color="auto"/>
              <w:bottom w:val="single" w:sz="4" w:space="0" w:color="auto"/>
              <w:right w:val="single" w:sz="4" w:space="0" w:color="auto"/>
            </w:tcBorders>
          </w:tcPr>
          <w:p w14:paraId="348A269A" w14:textId="77777777" w:rsidR="00271905" w:rsidRDefault="00271905" w:rsidP="00271905">
            <w:pPr>
              <w:spacing w:after="0" w:line="240" w:lineRule="auto"/>
              <w:rPr>
                <w:rFonts w:asciiTheme="majorBidi" w:eastAsia="SimSun" w:hAnsiTheme="majorBidi" w:cstheme="majorBidi"/>
                <w:sz w:val="24"/>
                <w:szCs w:val="24"/>
              </w:rPr>
            </w:pPr>
            <w:r>
              <w:rPr>
                <w:rFonts w:asciiTheme="majorBidi" w:eastAsia="SimSun" w:hAnsiTheme="majorBidi" w:cstheme="majorBidi"/>
                <w:sz w:val="24"/>
                <w:szCs w:val="24"/>
              </w:rPr>
              <w:t>C3.4</w:t>
            </w:r>
          </w:p>
          <w:p w14:paraId="32F7C0A8" w14:textId="77777777" w:rsidR="00271905" w:rsidRDefault="00271905" w:rsidP="00271905">
            <w:pPr>
              <w:spacing w:after="0" w:line="240" w:lineRule="auto"/>
              <w:rPr>
                <w:rFonts w:asciiTheme="majorBidi" w:eastAsia="SimSun" w:hAnsiTheme="majorBidi" w:cstheme="majorBidi"/>
                <w:sz w:val="24"/>
                <w:szCs w:val="24"/>
              </w:rPr>
            </w:pPr>
            <w:r w:rsidRPr="000F2796">
              <w:rPr>
                <w:rFonts w:asciiTheme="majorBidi" w:eastAsia="SimSun" w:hAnsiTheme="majorBidi" w:cstheme="majorBidi"/>
                <w:sz w:val="24"/>
                <w:szCs w:val="24"/>
              </w:rPr>
              <w:t>My company is always moving toward to improve ways of doing</w:t>
            </w:r>
            <w:r>
              <w:rPr>
                <w:rFonts w:asciiTheme="majorBidi" w:eastAsia="SimSun" w:hAnsiTheme="majorBidi" w:cstheme="majorBidi"/>
                <w:sz w:val="24"/>
                <w:szCs w:val="24"/>
              </w:rPr>
              <w:t xml:space="preserve"> </w:t>
            </w:r>
            <w:r w:rsidRPr="000F2796">
              <w:rPr>
                <w:rFonts w:asciiTheme="majorBidi" w:eastAsia="SimSun" w:hAnsiTheme="majorBidi" w:cstheme="majorBidi"/>
                <w:sz w:val="24"/>
                <w:szCs w:val="24"/>
              </w:rPr>
              <w:t>things.</w:t>
            </w:r>
          </w:p>
        </w:tc>
        <w:tc>
          <w:tcPr>
            <w:tcW w:w="405" w:type="dxa"/>
            <w:tcBorders>
              <w:top w:val="single" w:sz="4" w:space="0" w:color="auto"/>
              <w:left w:val="single" w:sz="4" w:space="0" w:color="auto"/>
              <w:bottom w:val="single" w:sz="4" w:space="0" w:color="auto"/>
              <w:right w:val="single" w:sz="4" w:space="0" w:color="auto"/>
            </w:tcBorders>
          </w:tcPr>
          <w:p w14:paraId="65A6B749"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05" w:type="dxa"/>
            <w:tcBorders>
              <w:top w:val="single" w:sz="4" w:space="0" w:color="auto"/>
              <w:left w:val="single" w:sz="4" w:space="0" w:color="auto"/>
              <w:bottom w:val="single" w:sz="4" w:space="0" w:color="auto"/>
              <w:right w:val="single" w:sz="4" w:space="0" w:color="auto"/>
            </w:tcBorders>
          </w:tcPr>
          <w:p w14:paraId="47D24595"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20" w:type="dxa"/>
            <w:tcBorders>
              <w:top w:val="single" w:sz="4" w:space="0" w:color="auto"/>
              <w:left w:val="single" w:sz="4" w:space="0" w:color="auto"/>
              <w:bottom w:val="single" w:sz="4" w:space="0" w:color="auto"/>
              <w:right w:val="single" w:sz="4" w:space="0" w:color="auto"/>
            </w:tcBorders>
          </w:tcPr>
          <w:p w14:paraId="68C44BB4"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4D992BC8"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75" w:type="dxa"/>
            <w:tcBorders>
              <w:top w:val="single" w:sz="4" w:space="0" w:color="auto"/>
              <w:left w:val="single" w:sz="4" w:space="0" w:color="auto"/>
              <w:bottom w:val="single" w:sz="4" w:space="0" w:color="auto"/>
              <w:right w:val="single" w:sz="4" w:space="0" w:color="auto"/>
            </w:tcBorders>
          </w:tcPr>
          <w:p w14:paraId="08316702" w14:textId="77777777" w:rsidR="00271905" w:rsidRPr="00E735AD" w:rsidRDefault="00271905" w:rsidP="00271905">
            <w:pPr>
              <w:spacing w:after="0" w:line="240" w:lineRule="auto"/>
              <w:ind w:left="935" w:hanging="935"/>
              <w:rPr>
                <w:rFonts w:asciiTheme="majorBidi" w:hAnsiTheme="majorBidi" w:cstheme="majorBidi"/>
                <w:sz w:val="24"/>
                <w:szCs w:val="24"/>
              </w:rPr>
            </w:pPr>
          </w:p>
        </w:tc>
      </w:tr>
      <w:tr w:rsidR="00271905" w:rsidRPr="00E735AD" w14:paraId="3AC00100" w14:textId="77777777" w:rsidTr="00271905">
        <w:trPr>
          <w:trHeight w:val="489"/>
        </w:trPr>
        <w:tc>
          <w:tcPr>
            <w:tcW w:w="6085" w:type="dxa"/>
            <w:tcBorders>
              <w:top w:val="single" w:sz="4" w:space="0" w:color="auto"/>
              <w:left w:val="single" w:sz="4" w:space="0" w:color="auto"/>
              <w:bottom w:val="single" w:sz="4" w:space="0" w:color="auto"/>
              <w:right w:val="single" w:sz="4" w:space="0" w:color="auto"/>
            </w:tcBorders>
          </w:tcPr>
          <w:p w14:paraId="1FB083E6" w14:textId="77777777" w:rsidR="00271905" w:rsidRDefault="00271905" w:rsidP="00271905">
            <w:pPr>
              <w:spacing w:after="0" w:line="240" w:lineRule="auto"/>
              <w:rPr>
                <w:rFonts w:asciiTheme="majorBidi" w:eastAsia="SimSun" w:hAnsiTheme="majorBidi" w:cstheme="majorBidi"/>
                <w:sz w:val="24"/>
                <w:szCs w:val="24"/>
              </w:rPr>
            </w:pPr>
            <w:r>
              <w:rPr>
                <w:rFonts w:asciiTheme="majorBidi" w:eastAsia="SimSun" w:hAnsiTheme="majorBidi" w:cstheme="majorBidi"/>
                <w:sz w:val="24"/>
                <w:szCs w:val="24"/>
              </w:rPr>
              <w:t>C3.5</w:t>
            </w:r>
          </w:p>
          <w:p w14:paraId="51C0CEB1" w14:textId="77777777" w:rsidR="00271905" w:rsidRDefault="00271905" w:rsidP="00271905">
            <w:pPr>
              <w:spacing w:after="0" w:line="240" w:lineRule="auto"/>
              <w:rPr>
                <w:rFonts w:asciiTheme="majorBidi" w:eastAsia="SimSun" w:hAnsiTheme="majorBidi" w:cstheme="majorBidi"/>
                <w:sz w:val="24"/>
                <w:szCs w:val="24"/>
              </w:rPr>
            </w:pPr>
            <w:r w:rsidRPr="000F2796">
              <w:rPr>
                <w:rFonts w:asciiTheme="majorBidi" w:eastAsia="SimSun" w:hAnsiTheme="majorBidi" w:cstheme="majorBidi"/>
                <w:sz w:val="24"/>
                <w:szCs w:val="24"/>
              </w:rPr>
              <w:t>My organization is always utilizing new technologies to work.</w:t>
            </w:r>
          </w:p>
        </w:tc>
        <w:tc>
          <w:tcPr>
            <w:tcW w:w="405" w:type="dxa"/>
            <w:tcBorders>
              <w:top w:val="single" w:sz="4" w:space="0" w:color="auto"/>
              <w:left w:val="single" w:sz="4" w:space="0" w:color="auto"/>
              <w:bottom w:val="single" w:sz="4" w:space="0" w:color="auto"/>
              <w:right w:val="single" w:sz="4" w:space="0" w:color="auto"/>
            </w:tcBorders>
          </w:tcPr>
          <w:p w14:paraId="6CC648B8"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05" w:type="dxa"/>
            <w:tcBorders>
              <w:top w:val="single" w:sz="4" w:space="0" w:color="auto"/>
              <w:left w:val="single" w:sz="4" w:space="0" w:color="auto"/>
              <w:bottom w:val="single" w:sz="4" w:space="0" w:color="auto"/>
              <w:right w:val="single" w:sz="4" w:space="0" w:color="auto"/>
            </w:tcBorders>
          </w:tcPr>
          <w:p w14:paraId="0DE0B4AE"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20" w:type="dxa"/>
            <w:tcBorders>
              <w:top w:val="single" w:sz="4" w:space="0" w:color="auto"/>
              <w:left w:val="single" w:sz="4" w:space="0" w:color="auto"/>
              <w:bottom w:val="single" w:sz="4" w:space="0" w:color="auto"/>
              <w:right w:val="single" w:sz="4" w:space="0" w:color="auto"/>
            </w:tcBorders>
          </w:tcPr>
          <w:p w14:paraId="0080382E"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50" w:type="dxa"/>
            <w:tcBorders>
              <w:top w:val="single" w:sz="4" w:space="0" w:color="auto"/>
              <w:left w:val="single" w:sz="4" w:space="0" w:color="auto"/>
              <w:bottom w:val="single" w:sz="4" w:space="0" w:color="auto"/>
              <w:right w:val="single" w:sz="4" w:space="0" w:color="auto"/>
            </w:tcBorders>
          </w:tcPr>
          <w:p w14:paraId="51F7DC54" w14:textId="77777777" w:rsidR="00271905" w:rsidRPr="00E735AD" w:rsidRDefault="00271905" w:rsidP="00271905">
            <w:pPr>
              <w:spacing w:after="0" w:line="240" w:lineRule="auto"/>
              <w:ind w:left="935" w:hanging="935"/>
              <w:rPr>
                <w:rFonts w:asciiTheme="majorBidi" w:hAnsiTheme="majorBidi" w:cstheme="majorBidi"/>
                <w:sz w:val="24"/>
                <w:szCs w:val="24"/>
              </w:rPr>
            </w:pPr>
          </w:p>
        </w:tc>
        <w:tc>
          <w:tcPr>
            <w:tcW w:w="475" w:type="dxa"/>
            <w:tcBorders>
              <w:top w:val="single" w:sz="4" w:space="0" w:color="auto"/>
              <w:left w:val="single" w:sz="4" w:space="0" w:color="auto"/>
              <w:bottom w:val="single" w:sz="4" w:space="0" w:color="auto"/>
              <w:right w:val="single" w:sz="4" w:space="0" w:color="auto"/>
            </w:tcBorders>
          </w:tcPr>
          <w:p w14:paraId="2CCC7562" w14:textId="77777777" w:rsidR="00271905" w:rsidRPr="00E735AD" w:rsidRDefault="00271905" w:rsidP="00271905">
            <w:pPr>
              <w:spacing w:after="0" w:line="240" w:lineRule="auto"/>
              <w:ind w:left="935" w:hanging="935"/>
              <w:rPr>
                <w:rFonts w:asciiTheme="majorBidi" w:hAnsiTheme="majorBidi" w:cstheme="majorBidi"/>
                <w:sz w:val="24"/>
                <w:szCs w:val="24"/>
              </w:rPr>
            </w:pPr>
          </w:p>
        </w:tc>
      </w:tr>
    </w:tbl>
    <w:p w14:paraId="72F33304" w14:textId="77777777" w:rsidR="00271905" w:rsidRPr="00914CC9" w:rsidRDefault="00271905" w:rsidP="00271905">
      <w:pPr>
        <w:spacing w:before="240"/>
        <w:rPr>
          <w:rFonts w:ascii="Arial" w:eastAsia="DengXian" w:hAnsi="Arial" w:cs="Arial"/>
          <w:i/>
          <w:lang w:val="en-GB"/>
        </w:rPr>
      </w:pPr>
      <w:r w:rsidRPr="00850C93">
        <w:rPr>
          <w:rFonts w:asciiTheme="majorBidi" w:hAnsiTheme="majorBidi" w:cstheme="majorBidi"/>
          <w:sz w:val="24"/>
          <w:szCs w:val="24"/>
        </w:rPr>
        <w:t>Thank you very much for reading this information and considering taking part in</w:t>
      </w:r>
      <w:r>
        <w:rPr>
          <w:rFonts w:asciiTheme="majorBidi" w:hAnsiTheme="majorBidi" w:cstheme="majorBidi"/>
          <w:sz w:val="24"/>
          <w:szCs w:val="24"/>
        </w:rPr>
        <w:t xml:space="preserve"> </w:t>
      </w:r>
      <w:r w:rsidRPr="00850C93">
        <w:rPr>
          <w:rFonts w:asciiTheme="majorBidi" w:hAnsiTheme="majorBidi" w:cstheme="majorBidi"/>
          <w:sz w:val="24"/>
          <w:szCs w:val="24"/>
        </w:rPr>
        <w:t>this study.</w:t>
      </w:r>
    </w:p>
    <w:p w14:paraId="1FB716AB" w14:textId="77777777" w:rsidR="00120329" w:rsidRDefault="00120329">
      <w:pPr>
        <w:rPr>
          <w:rFonts w:ascii="Arial" w:eastAsiaTheme="majorEastAsia" w:hAnsi="Arial" w:cs="Arial"/>
          <w:b/>
          <w:sz w:val="24"/>
          <w:szCs w:val="24"/>
        </w:rPr>
      </w:pPr>
      <w:r>
        <w:rPr>
          <w:rFonts w:ascii="Arial" w:hAnsi="Arial" w:cs="Arial"/>
          <w:b/>
          <w:sz w:val="24"/>
          <w:szCs w:val="24"/>
        </w:rPr>
        <w:br w:type="page"/>
      </w:r>
    </w:p>
    <w:p w14:paraId="0D241B20" w14:textId="44BCF2B0" w:rsidR="00271905" w:rsidRPr="00425BD5" w:rsidRDefault="00271905" w:rsidP="00425BD5">
      <w:pPr>
        <w:pStyle w:val="Heading1"/>
        <w:spacing w:after="240"/>
        <w:rPr>
          <w:rFonts w:ascii="Arial" w:hAnsi="Arial" w:cs="Arial"/>
          <w:b/>
          <w:color w:val="auto"/>
          <w:sz w:val="24"/>
          <w:szCs w:val="24"/>
        </w:rPr>
      </w:pPr>
      <w:bookmarkStart w:id="287" w:name="_Toc522369910"/>
      <w:r>
        <w:rPr>
          <w:rFonts w:ascii="Arial" w:hAnsi="Arial" w:cs="Arial"/>
          <w:b/>
          <w:color w:val="auto"/>
          <w:sz w:val="24"/>
          <w:szCs w:val="24"/>
        </w:rPr>
        <w:lastRenderedPageBreak/>
        <w:t>APPENDIX D. MBA PROJECT LOG</w:t>
      </w:r>
      <w:bookmarkEnd w:id="287"/>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7"/>
      </w:tblGrid>
      <w:tr w:rsidR="00425BD5" w:rsidRPr="00425BD5" w14:paraId="50CA886D" w14:textId="77777777" w:rsidTr="00425BD5">
        <w:trPr>
          <w:trHeight w:val="397"/>
          <w:jc w:val="center"/>
        </w:trPr>
        <w:tc>
          <w:tcPr>
            <w:tcW w:w="9026" w:type="dxa"/>
            <w:tcBorders>
              <w:top w:val="nil"/>
              <w:left w:val="nil"/>
              <w:bottom w:val="nil"/>
              <w:right w:val="nil"/>
            </w:tcBorders>
            <w:vAlign w:val="center"/>
          </w:tcPr>
          <w:p w14:paraId="0833DD9A" w14:textId="77777777" w:rsidR="00425BD5" w:rsidRPr="00425BD5" w:rsidRDefault="00425BD5" w:rsidP="00425BD5">
            <w:pPr>
              <w:autoSpaceDE w:val="0"/>
              <w:autoSpaceDN w:val="0"/>
              <w:adjustRightInd w:val="0"/>
              <w:spacing w:after="0" w:line="240" w:lineRule="auto"/>
              <w:jc w:val="both"/>
              <w:rPr>
                <w:rFonts w:ascii="Times New Roman" w:eastAsia="Times New Roman" w:hAnsi="Times New Roman" w:cs="Times New Roman"/>
                <w:szCs w:val="20"/>
                <w:lang w:val="en-GB"/>
              </w:rPr>
            </w:pPr>
            <w:r w:rsidRPr="00425BD5">
              <w:rPr>
                <w:rFonts w:ascii="Times New Roman" w:eastAsia="Times New Roman" w:hAnsi="Times New Roman" w:cs="Times New Roman"/>
                <w:szCs w:val="20"/>
                <w:lang w:val="en-GB"/>
              </w:rPr>
              <w:t>This is an important document, which is to be handed in with your dissertation. This log will be taken into consideration when awarding the final mark for the dissertation.</w:t>
            </w:r>
          </w:p>
          <w:p w14:paraId="48C908EE" w14:textId="77777777" w:rsidR="00425BD5" w:rsidRPr="00425BD5" w:rsidRDefault="00425BD5" w:rsidP="00425BD5">
            <w:pPr>
              <w:spacing w:after="0" w:line="240" w:lineRule="auto"/>
              <w:jc w:val="both"/>
              <w:rPr>
                <w:rFonts w:ascii="Times New Roman" w:eastAsia="Times New Roman" w:hAnsi="Times New Roman" w:cs="Times New Roman"/>
                <w:sz w:val="24"/>
                <w:szCs w:val="20"/>
                <w:lang w:val="en-GB"/>
              </w:rPr>
            </w:pPr>
          </w:p>
          <w:tbl>
            <w:tblPr>
              <w:tblW w:w="7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6"/>
              <w:gridCol w:w="4420"/>
            </w:tblGrid>
            <w:tr w:rsidR="00425BD5" w:rsidRPr="00425BD5" w14:paraId="3EC209F8" w14:textId="77777777" w:rsidTr="006929FA">
              <w:trPr>
                <w:trHeight w:val="417"/>
              </w:trPr>
              <w:tc>
                <w:tcPr>
                  <w:tcW w:w="3556" w:type="dxa"/>
                </w:tcPr>
                <w:p w14:paraId="63685DD6" w14:textId="77777777" w:rsidR="00425BD5" w:rsidRPr="00425BD5" w:rsidRDefault="00425BD5" w:rsidP="00425BD5">
                  <w:pPr>
                    <w:spacing w:after="0" w:line="240" w:lineRule="auto"/>
                    <w:jc w:val="both"/>
                    <w:rPr>
                      <w:rFonts w:ascii="Times New Roman" w:eastAsia="Times New Roman" w:hAnsi="Times New Roman" w:cs="Times New Roman"/>
                      <w:b/>
                      <w:sz w:val="24"/>
                      <w:szCs w:val="20"/>
                      <w:lang w:val="en-GB"/>
                    </w:rPr>
                  </w:pPr>
                  <w:r w:rsidRPr="00425BD5">
                    <w:rPr>
                      <w:rFonts w:ascii="Times New Roman" w:eastAsia="Times New Roman" w:hAnsi="Times New Roman" w:cs="Times New Roman"/>
                      <w:b/>
                      <w:sz w:val="24"/>
                      <w:szCs w:val="20"/>
                      <w:lang w:val="en-GB"/>
                    </w:rPr>
                    <w:t>Student Name:</w:t>
                  </w:r>
                </w:p>
                <w:p w14:paraId="35E4D09B" w14:textId="77777777" w:rsidR="00425BD5" w:rsidRPr="00425BD5" w:rsidRDefault="00425BD5" w:rsidP="00425BD5">
                  <w:pPr>
                    <w:spacing w:after="0" w:line="240" w:lineRule="auto"/>
                    <w:jc w:val="both"/>
                    <w:rPr>
                      <w:rFonts w:ascii="Times New Roman" w:eastAsia="Times New Roman" w:hAnsi="Times New Roman" w:cs="Times New Roman"/>
                      <w:b/>
                      <w:sz w:val="24"/>
                      <w:szCs w:val="20"/>
                      <w:lang w:val="en-GB"/>
                    </w:rPr>
                  </w:pPr>
                </w:p>
              </w:tc>
              <w:tc>
                <w:tcPr>
                  <w:tcW w:w="4419" w:type="dxa"/>
                </w:tcPr>
                <w:p w14:paraId="2623996F" w14:textId="2F21F08A" w:rsidR="00425BD5" w:rsidRPr="00425BD5" w:rsidRDefault="00425BD5" w:rsidP="00425BD5">
                  <w:pPr>
                    <w:spacing w:after="0" w:line="240" w:lineRule="auto"/>
                    <w:jc w:val="both"/>
                    <w:rPr>
                      <w:rFonts w:ascii="Times New Roman" w:eastAsia="Times New Roman" w:hAnsi="Times New Roman" w:cs="Times New Roman"/>
                      <w:b/>
                      <w:sz w:val="24"/>
                      <w:szCs w:val="20"/>
                      <w:lang w:val="en-GB"/>
                    </w:rPr>
                  </w:pPr>
                  <w:r>
                    <w:rPr>
                      <w:rFonts w:ascii="Times New Roman" w:eastAsia="Times New Roman" w:hAnsi="Times New Roman" w:cs="Times New Roman"/>
                      <w:b/>
                      <w:sz w:val="24"/>
                      <w:szCs w:val="20"/>
                      <w:lang w:val="en-GB"/>
                    </w:rPr>
                    <w:t>Tengku Fatihah Binti Tengku Hassim</w:t>
                  </w:r>
                </w:p>
              </w:tc>
            </w:tr>
            <w:tr w:rsidR="00425BD5" w:rsidRPr="00425BD5" w14:paraId="1F9B7491" w14:textId="77777777" w:rsidTr="006929FA">
              <w:trPr>
                <w:trHeight w:val="428"/>
              </w:trPr>
              <w:tc>
                <w:tcPr>
                  <w:tcW w:w="3556" w:type="dxa"/>
                </w:tcPr>
                <w:p w14:paraId="35055659" w14:textId="77777777" w:rsidR="00425BD5" w:rsidRPr="00425BD5" w:rsidRDefault="00425BD5" w:rsidP="00425BD5">
                  <w:pPr>
                    <w:spacing w:after="0" w:line="240" w:lineRule="auto"/>
                    <w:jc w:val="both"/>
                    <w:rPr>
                      <w:rFonts w:ascii="Times New Roman" w:eastAsia="Times New Roman" w:hAnsi="Times New Roman" w:cs="Times New Roman"/>
                      <w:b/>
                      <w:sz w:val="24"/>
                      <w:szCs w:val="20"/>
                      <w:lang w:val="en-GB"/>
                    </w:rPr>
                  </w:pPr>
                  <w:r w:rsidRPr="00425BD5">
                    <w:rPr>
                      <w:rFonts w:ascii="Times New Roman" w:eastAsia="Times New Roman" w:hAnsi="Times New Roman" w:cs="Times New Roman"/>
                      <w:b/>
                      <w:sz w:val="24"/>
                      <w:szCs w:val="20"/>
                      <w:lang w:val="en-GB"/>
                    </w:rPr>
                    <w:t>Supervisor’s Name:</w:t>
                  </w:r>
                </w:p>
                <w:p w14:paraId="28CE5359" w14:textId="77777777" w:rsidR="00425BD5" w:rsidRPr="00425BD5" w:rsidRDefault="00425BD5" w:rsidP="00425BD5">
                  <w:pPr>
                    <w:spacing w:after="0" w:line="240" w:lineRule="auto"/>
                    <w:jc w:val="both"/>
                    <w:rPr>
                      <w:rFonts w:ascii="Times New Roman" w:eastAsia="Times New Roman" w:hAnsi="Times New Roman" w:cs="Times New Roman"/>
                      <w:b/>
                      <w:sz w:val="24"/>
                      <w:szCs w:val="20"/>
                      <w:lang w:val="en-GB"/>
                    </w:rPr>
                  </w:pPr>
                </w:p>
              </w:tc>
              <w:tc>
                <w:tcPr>
                  <w:tcW w:w="4419" w:type="dxa"/>
                </w:tcPr>
                <w:p w14:paraId="0E604DF5" w14:textId="7909C9FE" w:rsidR="00425BD5" w:rsidRPr="00425BD5" w:rsidRDefault="00425BD5" w:rsidP="00425BD5">
                  <w:pPr>
                    <w:spacing w:after="0" w:line="240" w:lineRule="auto"/>
                    <w:jc w:val="both"/>
                    <w:rPr>
                      <w:rFonts w:ascii="Times New Roman" w:eastAsia="Times New Roman" w:hAnsi="Times New Roman" w:cs="Times New Roman"/>
                      <w:b/>
                      <w:sz w:val="24"/>
                      <w:szCs w:val="20"/>
                      <w:lang w:val="en-GB"/>
                    </w:rPr>
                  </w:pPr>
                  <w:r>
                    <w:rPr>
                      <w:rFonts w:ascii="Times New Roman" w:eastAsia="Times New Roman" w:hAnsi="Times New Roman" w:cs="Times New Roman"/>
                      <w:b/>
                      <w:sz w:val="24"/>
                      <w:szCs w:val="20"/>
                      <w:lang w:val="en-GB"/>
                    </w:rPr>
                    <w:t xml:space="preserve">Assoc. Prof. Dr. </w:t>
                  </w:r>
                  <w:r w:rsidR="001960DD">
                    <w:rPr>
                      <w:rFonts w:ascii="Times New Roman" w:eastAsia="Times New Roman" w:hAnsi="Times New Roman" w:cs="Times New Roman"/>
                      <w:b/>
                      <w:sz w:val="24"/>
                      <w:szCs w:val="20"/>
                      <w:lang w:val="en-GB"/>
                    </w:rPr>
                    <w:t>Lee Kar Ling</w:t>
                  </w:r>
                </w:p>
              </w:tc>
            </w:tr>
            <w:tr w:rsidR="00425BD5" w:rsidRPr="00425BD5" w14:paraId="3A901EB0" w14:textId="77777777" w:rsidTr="006929FA">
              <w:trPr>
                <w:trHeight w:val="1914"/>
              </w:trPr>
              <w:tc>
                <w:tcPr>
                  <w:tcW w:w="7976" w:type="dxa"/>
                  <w:gridSpan w:val="2"/>
                </w:tcPr>
                <w:p w14:paraId="29D399DF" w14:textId="77777777" w:rsidR="00425BD5" w:rsidRPr="00425BD5" w:rsidRDefault="00425BD5" w:rsidP="00425BD5">
                  <w:pPr>
                    <w:spacing w:after="0" w:line="240" w:lineRule="auto"/>
                    <w:jc w:val="both"/>
                    <w:rPr>
                      <w:rFonts w:ascii="Times New Roman" w:eastAsia="Times New Roman" w:hAnsi="Times New Roman" w:cs="Times New Roman"/>
                      <w:b/>
                      <w:sz w:val="24"/>
                      <w:szCs w:val="20"/>
                      <w:lang w:val="en-GB"/>
                    </w:rPr>
                  </w:pPr>
                  <w:r w:rsidRPr="00425BD5">
                    <w:rPr>
                      <w:rFonts w:ascii="Times New Roman" w:eastAsia="Times New Roman" w:hAnsi="Times New Roman" w:cs="Times New Roman"/>
                      <w:b/>
                      <w:sz w:val="24"/>
                      <w:szCs w:val="20"/>
                      <w:lang w:val="en-GB"/>
                    </w:rPr>
                    <w:t>Dissertation Topic:</w:t>
                  </w:r>
                </w:p>
                <w:p w14:paraId="35C2C685" w14:textId="77777777" w:rsidR="00425BD5" w:rsidRPr="00425BD5" w:rsidRDefault="00425BD5" w:rsidP="00425BD5">
                  <w:pPr>
                    <w:spacing w:after="0" w:line="240" w:lineRule="auto"/>
                    <w:jc w:val="both"/>
                    <w:rPr>
                      <w:rFonts w:ascii="Times New Roman" w:eastAsia="Times New Roman" w:hAnsi="Times New Roman" w:cs="Times New Roman"/>
                      <w:b/>
                      <w:sz w:val="24"/>
                      <w:szCs w:val="20"/>
                      <w:lang w:val="en-GB"/>
                    </w:rPr>
                  </w:pPr>
                </w:p>
                <w:p w14:paraId="1090F9F9" w14:textId="4B12D84D" w:rsidR="001960DD" w:rsidRPr="001960DD" w:rsidRDefault="001960DD" w:rsidP="001960DD">
                  <w:pPr>
                    <w:spacing w:after="0" w:line="240" w:lineRule="auto"/>
                    <w:jc w:val="both"/>
                    <w:rPr>
                      <w:rFonts w:ascii="Times New Roman" w:eastAsia="Times New Roman" w:hAnsi="Times New Roman" w:cs="Times New Roman"/>
                      <w:b/>
                      <w:sz w:val="24"/>
                      <w:szCs w:val="20"/>
                    </w:rPr>
                  </w:pPr>
                  <w:r w:rsidRPr="001960DD">
                    <w:rPr>
                      <w:rFonts w:ascii="Times New Roman" w:eastAsia="Times New Roman" w:hAnsi="Times New Roman" w:cs="Times New Roman"/>
                      <w:b/>
                      <w:sz w:val="24"/>
                      <w:szCs w:val="20"/>
                    </w:rPr>
                    <w:t>Job Hopping Behaviour Among Generation Y in The Retail Industry of Malaysia</w:t>
                  </w:r>
                </w:p>
                <w:p w14:paraId="0C46B33D" w14:textId="77777777" w:rsidR="00425BD5" w:rsidRPr="00425BD5" w:rsidRDefault="00425BD5" w:rsidP="00425BD5">
                  <w:pPr>
                    <w:spacing w:after="0" w:line="240" w:lineRule="auto"/>
                    <w:jc w:val="both"/>
                    <w:rPr>
                      <w:rFonts w:ascii="Times New Roman" w:eastAsia="Times New Roman" w:hAnsi="Times New Roman" w:cs="Times New Roman"/>
                      <w:b/>
                      <w:sz w:val="24"/>
                      <w:szCs w:val="20"/>
                      <w:lang w:val="en-GB"/>
                    </w:rPr>
                  </w:pPr>
                </w:p>
                <w:p w14:paraId="0F56D340" w14:textId="77777777" w:rsidR="00425BD5" w:rsidRPr="00425BD5" w:rsidRDefault="00425BD5" w:rsidP="00425BD5">
                  <w:pPr>
                    <w:spacing w:after="0" w:line="240" w:lineRule="auto"/>
                    <w:jc w:val="both"/>
                    <w:rPr>
                      <w:rFonts w:ascii="Times New Roman" w:eastAsia="Times New Roman" w:hAnsi="Times New Roman" w:cs="Times New Roman"/>
                      <w:b/>
                      <w:sz w:val="24"/>
                      <w:szCs w:val="20"/>
                      <w:lang w:val="en-GB"/>
                    </w:rPr>
                  </w:pPr>
                </w:p>
                <w:p w14:paraId="10F2F88C" w14:textId="77777777" w:rsidR="00425BD5" w:rsidRPr="00425BD5" w:rsidRDefault="00425BD5" w:rsidP="00425BD5">
                  <w:pPr>
                    <w:spacing w:after="0" w:line="240" w:lineRule="auto"/>
                    <w:jc w:val="both"/>
                    <w:rPr>
                      <w:rFonts w:ascii="Times New Roman" w:eastAsia="Times New Roman" w:hAnsi="Times New Roman" w:cs="Times New Roman"/>
                      <w:b/>
                      <w:sz w:val="24"/>
                      <w:szCs w:val="20"/>
                      <w:lang w:val="en-GB"/>
                    </w:rPr>
                  </w:pPr>
                </w:p>
                <w:p w14:paraId="5435D279" w14:textId="77777777" w:rsidR="00425BD5" w:rsidRPr="00425BD5" w:rsidRDefault="00425BD5" w:rsidP="00425BD5">
                  <w:pPr>
                    <w:spacing w:after="0" w:line="240" w:lineRule="auto"/>
                    <w:jc w:val="both"/>
                    <w:rPr>
                      <w:rFonts w:ascii="Times New Roman" w:eastAsia="Times New Roman" w:hAnsi="Times New Roman" w:cs="Times New Roman"/>
                      <w:b/>
                      <w:sz w:val="24"/>
                      <w:szCs w:val="20"/>
                      <w:lang w:val="en-GB"/>
                    </w:rPr>
                  </w:pPr>
                </w:p>
                <w:p w14:paraId="2FD84DF7" w14:textId="77777777" w:rsidR="00425BD5" w:rsidRPr="00425BD5" w:rsidRDefault="00425BD5" w:rsidP="00425BD5">
                  <w:pPr>
                    <w:spacing w:after="0" w:line="240" w:lineRule="auto"/>
                    <w:jc w:val="both"/>
                    <w:rPr>
                      <w:rFonts w:ascii="Times New Roman" w:eastAsia="Times New Roman" w:hAnsi="Times New Roman" w:cs="Times New Roman"/>
                      <w:b/>
                      <w:sz w:val="24"/>
                      <w:szCs w:val="20"/>
                      <w:lang w:val="en-GB"/>
                    </w:rPr>
                  </w:pPr>
                </w:p>
                <w:p w14:paraId="1833C6B0" w14:textId="77777777" w:rsidR="00425BD5" w:rsidRPr="00425BD5" w:rsidRDefault="00425BD5" w:rsidP="00425BD5">
                  <w:pPr>
                    <w:spacing w:after="0" w:line="240" w:lineRule="auto"/>
                    <w:jc w:val="both"/>
                    <w:rPr>
                      <w:rFonts w:ascii="Times New Roman" w:eastAsia="Times New Roman" w:hAnsi="Times New Roman" w:cs="Times New Roman"/>
                      <w:b/>
                      <w:sz w:val="24"/>
                      <w:szCs w:val="20"/>
                      <w:lang w:val="en-GB"/>
                    </w:rPr>
                  </w:pPr>
                </w:p>
                <w:p w14:paraId="155A0C22" w14:textId="77777777" w:rsidR="00425BD5" w:rsidRPr="00425BD5" w:rsidRDefault="00425BD5" w:rsidP="00425BD5">
                  <w:pPr>
                    <w:spacing w:after="0" w:line="240" w:lineRule="auto"/>
                    <w:jc w:val="both"/>
                    <w:rPr>
                      <w:rFonts w:ascii="Times New Roman" w:eastAsia="Times New Roman" w:hAnsi="Times New Roman" w:cs="Times New Roman"/>
                      <w:b/>
                      <w:sz w:val="24"/>
                      <w:szCs w:val="20"/>
                      <w:lang w:val="en-GB"/>
                    </w:rPr>
                  </w:pPr>
                </w:p>
              </w:tc>
            </w:tr>
          </w:tbl>
          <w:p w14:paraId="45F61177" w14:textId="77777777" w:rsidR="00425BD5" w:rsidRPr="00425BD5" w:rsidRDefault="00425BD5" w:rsidP="00425BD5">
            <w:pPr>
              <w:keepNext/>
              <w:spacing w:after="0" w:line="240" w:lineRule="auto"/>
              <w:jc w:val="both"/>
              <w:outlineLvl w:val="3"/>
              <w:rPr>
                <w:rFonts w:ascii="Times New Roman" w:eastAsia="Times New Roman" w:hAnsi="Times New Roman" w:cs="Times New Roman"/>
                <w:b/>
                <w:color w:val="0000FF"/>
                <w:lang w:val="en-GB"/>
              </w:rPr>
            </w:pPr>
          </w:p>
          <w:p w14:paraId="0C08DFAB" w14:textId="77777777" w:rsidR="00425BD5" w:rsidRPr="00425BD5" w:rsidRDefault="00425BD5" w:rsidP="00425BD5">
            <w:pPr>
              <w:keepNext/>
              <w:spacing w:after="0" w:line="240" w:lineRule="auto"/>
              <w:jc w:val="both"/>
              <w:outlineLvl w:val="3"/>
              <w:rPr>
                <w:rFonts w:ascii="Times New Roman" w:eastAsia="Times New Roman" w:hAnsi="Times New Roman" w:cs="Times New Roman"/>
                <w:b/>
                <w:color w:val="0000FF"/>
                <w:lang w:val="en-GB"/>
              </w:rPr>
            </w:pPr>
          </w:p>
          <w:p w14:paraId="4B796A01" w14:textId="77777777" w:rsidR="00425BD5" w:rsidRPr="000E46C0" w:rsidRDefault="00425BD5" w:rsidP="00425BD5">
            <w:pPr>
              <w:keepNext/>
              <w:spacing w:after="0" w:line="240" w:lineRule="auto"/>
              <w:jc w:val="both"/>
              <w:outlineLvl w:val="3"/>
              <w:rPr>
                <w:rFonts w:ascii="Arial" w:eastAsia="Times New Roman" w:hAnsi="Arial" w:cs="Arial"/>
                <w:b/>
                <w:sz w:val="24"/>
                <w:szCs w:val="24"/>
                <w:lang w:val="en-GB"/>
              </w:rPr>
            </w:pPr>
            <w:r w:rsidRPr="000E46C0">
              <w:rPr>
                <w:rFonts w:ascii="Arial" w:eastAsia="Times New Roman" w:hAnsi="Arial" w:cs="Arial"/>
                <w:b/>
                <w:sz w:val="24"/>
                <w:szCs w:val="24"/>
                <w:lang w:val="en-GB"/>
              </w:rPr>
              <w:t>SECTION A. MONITORING STUDENT DISSERTATION PROCESS</w:t>
            </w:r>
          </w:p>
          <w:p w14:paraId="0BE47BC3" w14:textId="77777777" w:rsidR="00425BD5" w:rsidRPr="00425BD5" w:rsidRDefault="00425BD5" w:rsidP="00425BD5">
            <w:pPr>
              <w:autoSpaceDE w:val="0"/>
              <w:autoSpaceDN w:val="0"/>
              <w:adjustRightInd w:val="0"/>
              <w:spacing w:after="0" w:line="240" w:lineRule="auto"/>
              <w:jc w:val="both"/>
              <w:rPr>
                <w:rFonts w:ascii="Times New Roman" w:eastAsia="Times New Roman" w:hAnsi="Times New Roman" w:cs="Times New Roman"/>
                <w:szCs w:val="20"/>
                <w:lang w:val="en-GB"/>
              </w:rPr>
            </w:pPr>
          </w:p>
          <w:p w14:paraId="576CA1AF" w14:textId="77777777" w:rsidR="00425BD5" w:rsidRPr="00425BD5" w:rsidRDefault="00425BD5" w:rsidP="00425BD5">
            <w:pPr>
              <w:autoSpaceDE w:val="0"/>
              <w:autoSpaceDN w:val="0"/>
              <w:adjustRightInd w:val="0"/>
              <w:spacing w:after="0" w:line="240" w:lineRule="auto"/>
              <w:jc w:val="both"/>
              <w:rPr>
                <w:rFonts w:ascii="Times New Roman" w:eastAsia="Times New Roman" w:hAnsi="Times New Roman" w:cs="Times New Roman"/>
                <w:b/>
                <w:bCs/>
                <w:szCs w:val="20"/>
                <w:lang w:val="en-GB"/>
              </w:rPr>
            </w:pPr>
            <w:r w:rsidRPr="00425BD5">
              <w:rPr>
                <w:rFonts w:ascii="Times New Roman" w:eastAsia="Times New Roman" w:hAnsi="Times New Roman" w:cs="Times New Roman"/>
                <w:b/>
                <w:bCs/>
                <w:szCs w:val="20"/>
                <w:lang w:val="en-GB"/>
              </w:rPr>
              <w:t>The plan below is to be agreed between the student &amp; supervisor and will be monitored against progress made at each session.</w:t>
            </w:r>
          </w:p>
          <w:p w14:paraId="7D83991A" w14:textId="77777777" w:rsidR="00425BD5" w:rsidRPr="00425BD5" w:rsidRDefault="00425BD5" w:rsidP="00425BD5">
            <w:pPr>
              <w:autoSpaceDE w:val="0"/>
              <w:autoSpaceDN w:val="0"/>
              <w:adjustRightInd w:val="0"/>
              <w:spacing w:after="0" w:line="240" w:lineRule="auto"/>
              <w:ind w:left="360"/>
              <w:jc w:val="both"/>
              <w:rPr>
                <w:rFonts w:ascii="Times New Roman" w:eastAsia="Times New Roman" w:hAnsi="Times New Roman" w:cs="Times New Roman"/>
                <w:szCs w:val="20"/>
                <w:lang w:val="en-GB"/>
              </w:rPr>
            </w:pPr>
          </w:p>
          <w:tbl>
            <w:tblPr>
              <w:tblW w:w="6731" w:type="dxa"/>
              <w:tblCellMar>
                <w:left w:w="0" w:type="dxa"/>
                <w:right w:w="0" w:type="dxa"/>
              </w:tblCellMar>
              <w:tblLook w:val="0000" w:firstRow="0" w:lastRow="0" w:firstColumn="0" w:lastColumn="0" w:noHBand="0" w:noVBand="0"/>
            </w:tblPr>
            <w:tblGrid>
              <w:gridCol w:w="3163"/>
              <w:gridCol w:w="450"/>
              <w:gridCol w:w="58"/>
              <w:gridCol w:w="430"/>
              <w:gridCol w:w="488"/>
              <w:gridCol w:w="488"/>
              <w:gridCol w:w="488"/>
              <w:gridCol w:w="488"/>
              <w:gridCol w:w="488"/>
              <w:gridCol w:w="724"/>
              <w:gridCol w:w="724"/>
            </w:tblGrid>
            <w:tr w:rsidR="001960DD" w:rsidRPr="00425BD5" w14:paraId="1089F4F0" w14:textId="77777777" w:rsidTr="006929FA">
              <w:trPr>
                <w:cantSplit/>
                <w:trHeight w:val="232"/>
              </w:trPr>
              <w:tc>
                <w:tcPr>
                  <w:tcW w:w="2334" w:type="dxa"/>
                  <w:vMerge w:val="restart"/>
                  <w:tcBorders>
                    <w:top w:val="single" w:sz="8" w:space="0" w:color="auto"/>
                    <w:left w:val="single" w:sz="8" w:space="0" w:color="auto"/>
                    <w:right w:val="single" w:sz="4" w:space="0" w:color="auto"/>
                  </w:tcBorders>
                  <w:noWrap/>
                  <w:tcMar>
                    <w:top w:w="15" w:type="dxa"/>
                    <w:left w:w="15" w:type="dxa"/>
                    <w:bottom w:w="0" w:type="dxa"/>
                    <w:right w:w="15" w:type="dxa"/>
                  </w:tcMar>
                  <w:vAlign w:val="center"/>
                </w:tcPr>
                <w:p w14:paraId="3C95752E" w14:textId="77777777" w:rsidR="001960DD" w:rsidRPr="00425BD5" w:rsidRDefault="001960DD" w:rsidP="00425BD5">
                  <w:pPr>
                    <w:spacing w:after="0" w:line="240" w:lineRule="auto"/>
                    <w:jc w:val="both"/>
                    <w:rPr>
                      <w:rFonts w:ascii="Times New Roman" w:eastAsia="Arial Unicode MS" w:hAnsi="Times New Roman" w:cs="Times New Roman"/>
                      <w:b/>
                      <w:bCs/>
                      <w:sz w:val="24"/>
                      <w:szCs w:val="20"/>
                      <w:lang w:val="en-GB"/>
                    </w:rPr>
                  </w:pPr>
                  <w:r w:rsidRPr="00425BD5">
                    <w:rPr>
                      <w:rFonts w:ascii="Times New Roman" w:eastAsia="Times New Roman" w:hAnsi="Times New Roman" w:cs="Times New Roman"/>
                      <w:b/>
                      <w:bCs/>
                      <w:sz w:val="24"/>
                      <w:szCs w:val="20"/>
                      <w:lang w:val="en-GB"/>
                    </w:rPr>
                    <w:t>Activity</w:t>
                  </w:r>
                </w:p>
              </w:tc>
              <w:tc>
                <w:tcPr>
                  <w:tcW w:w="455" w:type="dxa"/>
                  <w:gridSpan w:val="2"/>
                  <w:tcBorders>
                    <w:top w:val="single" w:sz="8" w:space="0" w:color="auto"/>
                    <w:left w:val="nil"/>
                    <w:bottom w:val="single" w:sz="4" w:space="0" w:color="auto"/>
                    <w:right w:val="nil"/>
                  </w:tcBorders>
                </w:tcPr>
                <w:p w14:paraId="08CA5287" w14:textId="77777777" w:rsidR="001960DD" w:rsidRPr="00425BD5" w:rsidRDefault="001960DD" w:rsidP="00425BD5">
                  <w:pPr>
                    <w:spacing w:after="0" w:line="240" w:lineRule="auto"/>
                    <w:jc w:val="both"/>
                    <w:rPr>
                      <w:rFonts w:ascii="Times New Roman" w:eastAsia="Times New Roman" w:hAnsi="Times New Roman" w:cs="Times New Roman"/>
                      <w:b/>
                      <w:bCs/>
                      <w:sz w:val="24"/>
                      <w:szCs w:val="20"/>
                      <w:lang w:val="en-GB"/>
                    </w:rPr>
                  </w:pPr>
                </w:p>
              </w:tc>
              <w:tc>
                <w:tcPr>
                  <w:tcW w:w="3942" w:type="dxa"/>
                  <w:gridSpan w:val="8"/>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14:paraId="4CBD2D91" w14:textId="2159B03A" w:rsidR="001960DD" w:rsidRPr="00425BD5" w:rsidRDefault="001960DD" w:rsidP="001960DD">
                  <w:pPr>
                    <w:spacing w:after="0" w:line="240" w:lineRule="auto"/>
                    <w:jc w:val="center"/>
                    <w:rPr>
                      <w:rFonts w:ascii="Times New Roman" w:eastAsia="Arial Unicode MS" w:hAnsi="Times New Roman" w:cs="Times New Roman"/>
                      <w:b/>
                      <w:bCs/>
                      <w:sz w:val="24"/>
                      <w:szCs w:val="20"/>
                      <w:lang w:val="en-GB"/>
                    </w:rPr>
                  </w:pPr>
                  <w:r w:rsidRPr="00425BD5">
                    <w:rPr>
                      <w:rFonts w:ascii="Times New Roman" w:eastAsia="Times New Roman" w:hAnsi="Times New Roman" w:cs="Times New Roman"/>
                      <w:b/>
                      <w:bCs/>
                      <w:sz w:val="24"/>
                      <w:szCs w:val="20"/>
                      <w:lang w:val="en-GB"/>
                    </w:rPr>
                    <w:t>Milestone/Deliverable Date</w:t>
                  </w:r>
                </w:p>
              </w:tc>
            </w:tr>
            <w:tr w:rsidR="000A144E" w:rsidRPr="00425BD5" w14:paraId="11699BD6" w14:textId="77777777" w:rsidTr="006929FA">
              <w:trPr>
                <w:cantSplit/>
                <w:trHeight w:val="232"/>
              </w:trPr>
              <w:tc>
                <w:tcPr>
                  <w:tcW w:w="0" w:type="auto"/>
                  <w:vMerge/>
                  <w:tcBorders>
                    <w:left w:val="single" w:sz="8" w:space="0" w:color="auto"/>
                    <w:bottom w:val="single" w:sz="4" w:space="0" w:color="auto"/>
                    <w:right w:val="single" w:sz="4" w:space="0" w:color="auto"/>
                  </w:tcBorders>
                  <w:noWrap/>
                  <w:tcMar>
                    <w:top w:w="15" w:type="dxa"/>
                    <w:left w:w="15" w:type="dxa"/>
                    <w:bottom w:w="0" w:type="dxa"/>
                    <w:right w:w="15" w:type="dxa"/>
                  </w:tcMar>
                  <w:vAlign w:val="bottom"/>
                </w:tcPr>
                <w:p w14:paraId="178645D3"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p>
              </w:tc>
              <w:tc>
                <w:tcPr>
                  <w:tcW w:w="397" w:type="dxa"/>
                  <w:tcBorders>
                    <w:top w:val="single" w:sz="4" w:space="0" w:color="auto"/>
                    <w:left w:val="nil"/>
                    <w:bottom w:val="single" w:sz="4" w:space="0" w:color="auto"/>
                    <w:right w:val="single" w:sz="4" w:space="0" w:color="auto"/>
                  </w:tcBorders>
                  <w:vAlign w:val="center"/>
                </w:tcPr>
                <w:p w14:paraId="4C231FBF" w14:textId="263E3A95" w:rsidR="001960DD" w:rsidRPr="00425BD5" w:rsidRDefault="00436884" w:rsidP="00436884">
                  <w:pPr>
                    <w:spacing w:after="0" w:line="240" w:lineRule="auto"/>
                    <w:jc w:val="center"/>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7</w:t>
                  </w:r>
                  <w:proofErr w:type="gramStart"/>
                  <w:r w:rsidRPr="00436884">
                    <w:rPr>
                      <w:rFonts w:ascii="Times New Roman" w:eastAsia="Arial Unicode MS" w:hAnsi="Times New Roman" w:cs="Times New Roman"/>
                      <w:sz w:val="24"/>
                      <w:szCs w:val="20"/>
                      <w:vertAlign w:val="superscript"/>
                      <w:lang w:val="en-GB"/>
                    </w:rPr>
                    <w:t>th</w:t>
                  </w:r>
                  <w:r>
                    <w:rPr>
                      <w:rFonts w:ascii="Times New Roman" w:eastAsia="Arial Unicode MS" w:hAnsi="Times New Roman" w:cs="Times New Roman"/>
                      <w:sz w:val="24"/>
                      <w:szCs w:val="20"/>
                      <w:lang w:val="en-GB"/>
                    </w:rPr>
                    <w:t xml:space="preserve">  May</w:t>
                  </w:r>
                  <w:proofErr w:type="gramEnd"/>
                </w:p>
              </w:tc>
              <w:tc>
                <w:tcPr>
                  <w:tcW w:w="488"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3170B1" w14:textId="1D51D8CC" w:rsidR="001960DD" w:rsidRPr="00425BD5" w:rsidRDefault="00436884" w:rsidP="00436884">
                  <w:pPr>
                    <w:spacing w:after="0" w:line="240" w:lineRule="auto"/>
                    <w:jc w:val="center"/>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13</w:t>
                  </w:r>
                  <w:proofErr w:type="gramStart"/>
                  <w:r w:rsidRPr="00436884">
                    <w:rPr>
                      <w:rFonts w:ascii="Times New Roman" w:eastAsia="Arial Unicode MS" w:hAnsi="Times New Roman" w:cs="Times New Roman"/>
                      <w:sz w:val="24"/>
                      <w:szCs w:val="20"/>
                      <w:vertAlign w:val="superscript"/>
                      <w:lang w:val="en-GB"/>
                    </w:rPr>
                    <w:t>th</w:t>
                  </w:r>
                  <w:r>
                    <w:rPr>
                      <w:rFonts w:ascii="Times New Roman" w:eastAsia="Arial Unicode MS" w:hAnsi="Times New Roman" w:cs="Times New Roman"/>
                      <w:sz w:val="24"/>
                      <w:szCs w:val="20"/>
                      <w:lang w:val="en-GB"/>
                    </w:rPr>
                    <w:t xml:space="preserve">  May</w:t>
                  </w:r>
                  <w:proofErr w:type="gramEnd"/>
                </w:p>
              </w:tc>
              <w:tc>
                <w:tcPr>
                  <w:tcW w:w="48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BD0341" w14:textId="1D0A8766" w:rsidR="001960DD" w:rsidRPr="00425BD5" w:rsidRDefault="00436884" w:rsidP="00436884">
                  <w:pPr>
                    <w:spacing w:after="0" w:line="240" w:lineRule="auto"/>
                    <w:jc w:val="center"/>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24</w:t>
                  </w:r>
                  <w:proofErr w:type="gramStart"/>
                  <w:r w:rsidRPr="00436884">
                    <w:rPr>
                      <w:rFonts w:ascii="Times New Roman" w:eastAsia="Arial Unicode MS" w:hAnsi="Times New Roman" w:cs="Times New Roman"/>
                      <w:sz w:val="24"/>
                      <w:szCs w:val="20"/>
                      <w:vertAlign w:val="superscript"/>
                      <w:lang w:val="en-GB"/>
                    </w:rPr>
                    <w:t>th</w:t>
                  </w:r>
                  <w:r>
                    <w:rPr>
                      <w:rFonts w:ascii="Times New Roman" w:eastAsia="Arial Unicode MS" w:hAnsi="Times New Roman" w:cs="Times New Roman"/>
                      <w:sz w:val="24"/>
                      <w:szCs w:val="20"/>
                      <w:lang w:val="en-GB"/>
                    </w:rPr>
                    <w:t xml:space="preserve">  June</w:t>
                  </w:r>
                  <w:proofErr w:type="gramEnd"/>
                </w:p>
              </w:tc>
              <w:tc>
                <w:tcPr>
                  <w:tcW w:w="48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329D00" w14:textId="28ABDEEE" w:rsidR="001960DD" w:rsidRPr="00425BD5" w:rsidRDefault="00436884" w:rsidP="00436884">
                  <w:pPr>
                    <w:spacing w:after="0" w:line="240" w:lineRule="auto"/>
                    <w:jc w:val="center"/>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6</w:t>
                  </w:r>
                  <w:proofErr w:type="gramStart"/>
                  <w:r w:rsidRPr="00436884">
                    <w:rPr>
                      <w:rFonts w:ascii="Times New Roman" w:eastAsia="Arial Unicode MS" w:hAnsi="Times New Roman" w:cs="Times New Roman"/>
                      <w:sz w:val="24"/>
                      <w:szCs w:val="20"/>
                      <w:vertAlign w:val="superscript"/>
                      <w:lang w:val="en-GB"/>
                    </w:rPr>
                    <w:t>th</w:t>
                  </w:r>
                  <w:r>
                    <w:rPr>
                      <w:rFonts w:ascii="Times New Roman" w:eastAsia="Arial Unicode MS" w:hAnsi="Times New Roman" w:cs="Times New Roman"/>
                      <w:sz w:val="24"/>
                      <w:szCs w:val="20"/>
                      <w:lang w:val="en-GB"/>
                    </w:rPr>
                    <w:t xml:space="preserve">  July</w:t>
                  </w:r>
                  <w:proofErr w:type="gramEnd"/>
                </w:p>
              </w:tc>
              <w:tc>
                <w:tcPr>
                  <w:tcW w:w="48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BDA7F1" w14:textId="4B203211" w:rsidR="001960DD" w:rsidRPr="00425BD5" w:rsidRDefault="00436884" w:rsidP="00436884">
                  <w:pPr>
                    <w:spacing w:after="0" w:line="240" w:lineRule="auto"/>
                    <w:jc w:val="center"/>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15</w:t>
                  </w:r>
                  <w:proofErr w:type="gramStart"/>
                  <w:r>
                    <w:rPr>
                      <w:rFonts w:ascii="Times New Roman" w:eastAsia="Arial Unicode MS" w:hAnsi="Times New Roman" w:cs="Times New Roman"/>
                      <w:sz w:val="24"/>
                      <w:szCs w:val="20"/>
                      <w:lang w:val="en-GB"/>
                    </w:rPr>
                    <w:t>th  July</w:t>
                  </w:r>
                  <w:proofErr w:type="gramEnd"/>
                </w:p>
              </w:tc>
              <w:tc>
                <w:tcPr>
                  <w:tcW w:w="48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E0C96F" w14:textId="4AFD0BCC" w:rsidR="001960DD" w:rsidRPr="00425BD5" w:rsidRDefault="00436884" w:rsidP="00436884">
                  <w:pPr>
                    <w:spacing w:after="0" w:line="240" w:lineRule="auto"/>
                    <w:jc w:val="center"/>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22</w:t>
                  </w:r>
                  <w:r w:rsidRPr="00436884">
                    <w:rPr>
                      <w:rFonts w:ascii="Times New Roman" w:eastAsia="Arial Unicode MS" w:hAnsi="Times New Roman" w:cs="Times New Roman"/>
                      <w:sz w:val="24"/>
                      <w:szCs w:val="20"/>
                      <w:vertAlign w:val="superscript"/>
                      <w:lang w:val="en-GB"/>
                    </w:rPr>
                    <w:t>nd</w:t>
                  </w:r>
                  <w:r>
                    <w:rPr>
                      <w:rFonts w:ascii="Times New Roman" w:eastAsia="Arial Unicode MS" w:hAnsi="Times New Roman" w:cs="Times New Roman"/>
                      <w:sz w:val="24"/>
                      <w:szCs w:val="20"/>
                      <w:lang w:val="en-GB"/>
                    </w:rPr>
                    <w:t xml:space="preserve"> July</w:t>
                  </w:r>
                </w:p>
              </w:tc>
              <w:tc>
                <w:tcPr>
                  <w:tcW w:w="48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9C5BA0" w14:textId="763DA669" w:rsidR="001960DD" w:rsidRPr="00425BD5" w:rsidRDefault="00436884" w:rsidP="00436884">
                  <w:pPr>
                    <w:spacing w:after="0" w:line="240" w:lineRule="auto"/>
                    <w:jc w:val="center"/>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29</w:t>
                  </w:r>
                  <w:r w:rsidRPr="00436884">
                    <w:rPr>
                      <w:rFonts w:ascii="Times New Roman" w:eastAsia="Arial Unicode MS" w:hAnsi="Times New Roman" w:cs="Times New Roman"/>
                      <w:sz w:val="24"/>
                      <w:szCs w:val="20"/>
                      <w:vertAlign w:val="superscript"/>
                      <w:lang w:val="en-GB"/>
                    </w:rPr>
                    <w:t>th</w:t>
                  </w:r>
                  <w:r>
                    <w:rPr>
                      <w:rFonts w:ascii="Times New Roman" w:eastAsia="Arial Unicode MS" w:hAnsi="Times New Roman" w:cs="Times New Roman"/>
                      <w:sz w:val="24"/>
                      <w:szCs w:val="20"/>
                      <w:lang w:val="en-GB"/>
                    </w:rPr>
                    <w:t xml:space="preserve"> July</w:t>
                  </w:r>
                </w:p>
              </w:tc>
              <w:tc>
                <w:tcPr>
                  <w:tcW w:w="5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73DAB9" w14:textId="704E22AA" w:rsidR="001960DD" w:rsidRPr="00425BD5" w:rsidRDefault="00436884" w:rsidP="00436884">
                  <w:pPr>
                    <w:spacing w:after="0" w:line="240" w:lineRule="auto"/>
                    <w:jc w:val="center"/>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1</w:t>
                  </w:r>
                  <w:r w:rsidRPr="00436884">
                    <w:rPr>
                      <w:rFonts w:ascii="Times New Roman" w:eastAsia="Arial Unicode MS" w:hAnsi="Times New Roman" w:cs="Times New Roman"/>
                      <w:sz w:val="24"/>
                      <w:szCs w:val="20"/>
                      <w:vertAlign w:val="superscript"/>
                      <w:lang w:val="en-GB"/>
                    </w:rPr>
                    <w:t>st</w:t>
                  </w:r>
                  <w:r>
                    <w:rPr>
                      <w:rFonts w:ascii="Times New Roman" w:eastAsia="Arial Unicode MS" w:hAnsi="Times New Roman" w:cs="Times New Roman"/>
                      <w:sz w:val="24"/>
                      <w:szCs w:val="20"/>
                      <w:lang w:val="en-GB"/>
                    </w:rPr>
                    <w:t xml:space="preserve"> August</w:t>
                  </w:r>
                </w:p>
              </w:tc>
              <w:tc>
                <w:tcPr>
                  <w:tcW w:w="534"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7E9ABDA0" w14:textId="52FCF51B" w:rsidR="001960DD" w:rsidRPr="00425BD5" w:rsidRDefault="00436884" w:rsidP="00436884">
                  <w:pPr>
                    <w:spacing w:after="0" w:line="240" w:lineRule="auto"/>
                    <w:jc w:val="center"/>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17</w:t>
                  </w:r>
                  <w:r w:rsidRPr="00436884">
                    <w:rPr>
                      <w:rFonts w:ascii="Times New Roman" w:eastAsia="Arial Unicode MS" w:hAnsi="Times New Roman" w:cs="Times New Roman"/>
                      <w:sz w:val="24"/>
                      <w:szCs w:val="20"/>
                      <w:vertAlign w:val="superscript"/>
                      <w:lang w:val="en-GB"/>
                    </w:rPr>
                    <w:t>th</w:t>
                  </w:r>
                  <w:r>
                    <w:rPr>
                      <w:rFonts w:ascii="Times New Roman" w:eastAsia="Arial Unicode MS" w:hAnsi="Times New Roman" w:cs="Times New Roman"/>
                      <w:sz w:val="24"/>
                      <w:szCs w:val="20"/>
                      <w:lang w:val="en-GB"/>
                    </w:rPr>
                    <w:t xml:space="preserve"> August</w:t>
                  </w:r>
                </w:p>
              </w:tc>
            </w:tr>
            <w:tr w:rsidR="000A144E" w:rsidRPr="00425BD5" w14:paraId="1BC1CC4F" w14:textId="77777777" w:rsidTr="006929FA">
              <w:trPr>
                <w:trHeight w:val="232"/>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1B8C2C33" w14:textId="15548BB9"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Finalize Chapter 1-3</w:t>
                  </w:r>
                </w:p>
              </w:tc>
              <w:tc>
                <w:tcPr>
                  <w:tcW w:w="397" w:type="dxa"/>
                  <w:tcBorders>
                    <w:top w:val="nil"/>
                    <w:left w:val="nil"/>
                    <w:bottom w:val="single" w:sz="4" w:space="0" w:color="auto"/>
                    <w:right w:val="single" w:sz="4" w:space="0" w:color="auto"/>
                  </w:tcBorders>
                  <w:shd w:val="clear" w:color="auto" w:fill="000000" w:themeFill="text1"/>
                </w:tcPr>
                <w:p w14:paraId="7A10F207" w14:textId="77777777" w:rsidR="001960DD" w:rsidRPr="00425BD5" w:rsidRDefault="001960DD" w:rsidP="00425BD5">
                  <w:pPr>
                    <w:spacing w:after="0" w:line="240" w:lineRule="auto"/>
                    <w:jc w:val="both"/>
                    <w:rPr>
                      <w:rFonts w:ascii="Times New Roman" w:eastAsia="Times New Roman" w:hAnsi="Times New Roman" w:cs="Times New Roman"/>
                      <w:sz w:val="24"/>
                      <w:szCs w:val="20"/>
                      <w:lang w:val="en-GB"/>
                    </w:rPr>
                  </w:pPr>
                </w:p>
              </w:tc>
              <w:tc>
                <w:tcPr>
                  <w:tcW w:w="488" w:type="dxa"/>
                  <w:gridSpan w:val="2"/>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6B8850A1" w14:textId="7A85CCDB"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8A21DA"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41A1A8"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E36E5E"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0DD8CD"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430358"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E41CC3"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7E303DDA"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r>
            <w:tr w:rsidR="000A144E" w:rsidRPr="00425BD5" w14:paraId="3112D0C4" w14:textId="77777777" w:rsidTr="006929FA">
              <w:trPr>
                <w:trHeight w:val="232"/>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74C7ACC4" w14:textId="58331B6E"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Send ethics form</w:t>
                  </w:r>
                </w:p>
              </w:tc>
              <w:tc>
                <w:tcPr>
                  <w:tcW w:w="397" w:type="dxa"/>
                  <w:tcBorders>
                    <w:top w:val="nil"/>
                    <w:left w:val="nil"/>
                    <w:bottom w:val="single" w:sz="4" w:space="0" w:color="auto"/>
                    <w:right w:val="single" w:sz="4" w:space="0" w:color="auto"/>
                  </w:tcBorders>
                </w:tcPr>
                <w:p w14:paraId="6DD2C5D2" w14:textId="77777777" w:rsidR="001960DD" w:rsidRPr="00425BD5" w:rsidRDefault="001960DD" w:rsidP="00425BD5">
                  <w:pPr>
                    <w:spacing w:after="0" w:line="240" w:lineRule="auto"/>
                    <w:jc w:val="both"/>
                    <w:rPr>
                      <w:rFonts w:ascii="Times New Roman" w:eastAsia="Times New Roman" w:hAnsi="Times New Roman" w:cs="Times New Roman"/>
                      <w:sz w:val="24"/>
                      <w:szCs w:val="20"/>
                      <w:lang w:val="en-GB"/>
                    </w:rPr>
                  </w:pPr>
                </w:p>
              </w:tc>
              <w:tc>
                <w:tcPr>
                  <w:tcW w:w="488" w:type="dxa"/>
                  <w:gridSpan w:val="2"/>
                  <w:tcBorders>
                    <w:top w:val="nil"/>
                    <w:left w:val="single" w:sz="4" w:space="0" w:color="auto"/>
                    <w:bottom w:val="single" w:sz="4" w:space="0" w:color="auto"/>
                    <w:right w:val="single" w:sz="4" w:space="0" w:color="auto"/>
                  </w:tcBorders>
                  <w:shd w:val="clear" w:color="auto" w:fill="000000" w:themeFill="text1"/>
                  <w:noWrap/>
                  <w:tcMar>
                    <w:top w:w="15" w:type="dxa"/>
                    <w:left w:w="15" w:type="dxa"/>
                    <w:bottom w:w="0" w:type="dxa"/>
                    <w:right w:w="15" w:type="dxa"/>
                  </w:tcMar>
                  <w:vAlign w:val="bottom"/>
                </w:tcPr>
                <w:p w14:paraId="2B3BD2A4" w14:textId="7721FC23" w:rsidR="001960DD" w:rsidRPr="000A144E" w:rsidRDefault="001960DD" w:rsidP="00425BD5">
                  <w:pPr>
                    <w:spacing w:after="0" w:line="240" w:lineRule="auto"/>
                    <w:jc w:val="both"/>
                    <w:rPr>
                      <w:rFonts w:ascii="Times New Roman" w:eastAsia="Arial Unicode MS" w:hAnsi="Times New Roman" w:cs="Times New Roman"/>
                      <w:sz w:val="24"/>
                      <w:szCs w:val="20"/>
                      <w:lang w:val="en-GB"/>
                    </w:rPr>
                  </w:pPr>
                  <w:r w:rsidRPr="000A144E">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310CA5BC"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4D3EF410"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0325F0B1"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618F78D6"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581B8EF9"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3448C026"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bottom"/>
                </w:tcPr>
                <w:p w14:paraId="6600358A"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r>
            <w:tr w:rsidR="000A144E" w:rsidRPr="00425BD5" w14:paraId="11D03C9B" w14:textId="77777777" w:rsidTr="006929FA">
              <w:trPr>
                <w:trHeight w:val="232"/>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9DFBCAE" w14:textId="7C1A373E"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Enhance Chapter 1</w:t>
                  </w:r>
                </w:p>
              </w:tc>
              <w:tc>
                <w:tcPr>
                  <w:tcW w:w="397" w:type="dxa"/>
                  <w:tcBorders>
                    <w:top w:val="nil"/>
                    <w:left w:val="nil"/>
                    <w:bottom w:val="single" w:sz="4" w:space="0" w:color="auto"/>
                    <w:right w:val="single" w:sz="4" w:space="0" w:color="auto"/>
                  </w:tcBorders>
                </w:tcPr>
                <w:p w14:paraId="61C91DC4" w14:textId="77777777" w:rsidR="001960DD" w:rsidRPr="00425BD5" w:rsidRDefault="001960DD" w:rsidP="00425BD5">
                  <w:pPr>
                    <w:spacing w:after="0" w:line="240" w:lineRule="auto"/>
                    <w:jc w:val="both"/>
                    <w:rPr>
                      <w:rFonts w:ascii="Times New Roman" w:eastAsia="Times New Roman" w:hAnsi="Times New Roman" w:cs="Times New Roman"/>
                      <w:sz w:val="24"/>
                      <w:szCs w:val="20"/>
                      <w:lang w:val="en-GB"/>
                    </w:rPr>
                  </w:pPr>
                </w:p>
              </w:tc>
              <w:tc>
                <w:tcPr>
                  <w:tcW w:w="488" w:type="dxa"/>
                  <w:gridSpan w:val="2"/>
                  <w:tcBorders>
                    <w:top w:val="nil"/>
                    <w:left w:val="single" w:sz="4" w:space="0" w:color="auto"/>
                    <w:bottom w:val="single" w:sz="4" w:space="0" w:color="auto"/>
                    <w:right w:val="single" w:sz="4" w:space="0" w:color="auto"/>
                  </w:tcBorders>
                  <w:shd w:val="clear" w:color="auto" w:fill="000000" w:themeFill="text1"/>
                  <w:noWrap/>
                  <w:tcMar>
                    <w:top w:w="15" w:type="dxa"/>
                    <w:left w:w="15" w:type="dxa"/>
                    <w:bottom w:w="0" w:type="dxa"/>
                    <w:right w:w="15" w:type="dxa"/>
                  </w:tcMar>
                  <w:vAlign w:val="bottom"/>
                </w:tcPr>
                <w:p w14:paraId="57563201" w14:textId="49FBF3E9" w:rsidR="001960DD" w:rsidRPr="000A144E" w:rsidRDefault="001960DD" w:rsidP="00425BD5">
                  <w:pPr>
                    <w:spacing w:after="0" w:line="240" w:lineRule="auto"/>
                    <w:jc w:val="both"/>
                    <w:rPr>
                      <w:rFonts w:ascii="Times New Roman" w:eastAsia="Arial Unicode MS" w:hAnsi="Times New Roman" w:cs="Times New Roman"/>
                      <w:sz w:val="24"/>
                      <w:szCs w:val="20"/>
                      <w:lang w:val="en-GB"/>
                    </w:rPr>
                  </w:pPr>
                  <w:r w:rsidRPr="000A144E">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000000" w:themeFill="text1"/>
                  <w:noWrap/>
                  <w:tcMar>
                    <w:top w:w="15" w:type="dxa"/>
                    <w:left w:w="15" w:type="dxa"/>
                    <w:bottom w:w="0" w:type="dxa"/>
                    <w:right w:w="15" w:type="dxa"/>
                  </w:tcMar>
                  <w:vAlign w:val="bottom"/>
                </w:tcPr>
                <w:p w14:paraId="20C9458E"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000000" w:themeFill="text1"/>
                  <w:noWrap/>
                  <w:tcMar>
                    <w:top w:w="15" w:type="dxa"/>
                    <w:left w:w="15" w:type="dxa"/>
                    <w:bottom w:w="0" w:type="dxa"/>
                    <w:right w:w="15" w:type="dxa"/>
                  </w:tcMar>
                  <w:vAlign w:val="bottom"/>
                </w:tcPr>
                <w:p w14:paraId="647E0F5B" w14:textId="77777777" w:rsidR="001960DD" w:rsidRPr="001960DD" w:rsidRDefault="001960DD" w:rsidP="00425BD5">
                  <w:pPr>
                    <w:spacing w:after="0" w:line="240" w:lineRule="auto"/>
                    <w:jc w:val="both"/>
                    <w:rPr>
                      <w:rFonts w:ascii="Times New Roman" w:eastAsia="Arial Unicode MS" w:hAnsi="Times New Roman" w:cs="Times New Roman"/>
                      <w:sz w:val="24"/>
                      <w:szCs w:val="20"/>
                      <w:lang w:val="en-GB"/>
                    </w:rPr>
                  </w:pPr>
                  <w:r w:rsidRPr="001960DD">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53200DCB" w14:textId="77777777" w:rsidR="001960DD" w:rsidRPr="001960DD" w:rsidRDefault="001960DD" w:rsidP="00425BD5">
                  <w:pPr>
                    <w:spacing w:after="0" w:line="240" w:lineRule="auto"/>
                    <w:jc w:val="both"/>
                    <w:rPr>
                      <w:rFonts w:ascii="Times New Roman" w:eastAsia="Arial Unicode MS" w:hAnsi="Times New Roman" w:cs="Times New Roman"/>
                      <w:sz w:val="24"/>
                      <w:szCs w:val="20"/>
                      <w:lang w:val="en-GB"/>
                    </w:rPr>
                  </w:pPr>
                  <w:r w:rsidRPr="001960DD">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0FBE08A1"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085DC0D7"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0FBB9C00"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bottom"/>
                </w:tcPr>
                <w:p w14:paraId="2B5C5FB4"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r>
            <w:tr w:rsidR="000A144E" w:rsidRPr="00425BD5" w14:paraId="39752E9A" w14:textId="77777777" w:rsidTr="006929FA">
              <w:trPr>
                <w:trHeight w:val="232"/>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7CB1D355" w14:textId="35AC7F3A"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Enhance Chapter 2</w:t>
                  </w:r>
                </w:p>
              </w:tc>
              <w:tc>
                <w:tcPr>
                  <w:tcW w:w="397" w:type="dxa"/>
                  <w:tcBorders>
                    <w:top w:val="nil"/>
                    <w:left w:val="nil"/>
                    <w:bottom w:val="single" w:sz="4" w:space="0" w:color="auto"/>
                    <w:right w:val="single" w:sz="4" w:space="0" w:color="auto"/>
                  </w:tcBorders>
                </w:tcPr>
                <w:p w14:paraId="22CA0A8F" w14:textId="77777777" w:rsidR="001960DD" w:rsidRPr="00425BD5" w:rsidRDefault="001960DD" w:rsidP="00425BD5">
                  <w:pPr>
                    <w:spacing w:after="0" w:line="240" w:lineRule="auto"/>
                    <w:jc w:val="both"/>
                    <w:rPr>
                      <w:rFonts w:ascii="Times New Roman" w:eastAsia="Times New Roman" w:hAnsi="Times New Roman" w:cs="Times New Roman"/>
                      <w:sz w:val="24"/>
                      <w:szCs w:val="20"/>
                      <w:lang w:val="en-GB"/>
                    </w:rPr>
                  </w:pPr>
                </w:p>
              </w:tc>
              <w:tc>
                <w:tcPr>
                  <w:tcW w:w="488" w:type="dxa"/>
                  <w:gridSpan w:val="2"/>
                  <w:tcBorders>
                    <w:top w:val="nil"/>
                    <w:left w:val="single" w:sz="4" w:space="0" w:color="auto"/>
                    <w:bottom w:val="single" w:sz="4" w:space="0" w:color="auto"/>
                    <w:right w:val="single" w:sz="4" w:space="0" w:color="auto"/>
                  </w:tcBorders>
                  <w:shd w:val="clear" w:color="auto" w:fill="000000" w:themeFill="text1"/>
                  <w:noWrap/>
                  <w:tcMar>
                    <w:top w:w="15" w:type="dxa"/>
                    <w:left w:w="15" w:type="dxa"/>
                    <w:bottom w:w="0" w:type="dxa"/>
                    <w:right w:w="15" w:type="dxa"/>
                  </w:tcMar>
                  <w:vAlign w:val="bottom"/>
                </w:tcPr>
                <w:p w14:paraId="4D055997" w14:textId="7B87C629" w:rsidR="001960DD" w:rsidRPr="000A144E" w:rsidRDefault="001960DD" w:rsidP="00425BD5">
                  <w:pPr>
                    <w:spacing w:after="0" w:line="240" w:lineRule="auto"/>
                    <w:jc w:val="both"/>
                    <w:rPr>
                      <w:rFonts w:ascii="Times New Roman" w:eastAsia="Arial Unicode MS" w:hAnsi="Times New Roman" w:cs="Times New Roman"/>
                      <w:sz w:val="24"/>
                      <w:szCs w:val="20"/>
                      <w:lang w:val="en-GB"/>
                    </w:rPr>
                  </w:pPr>
                  <w:r w:rsidRPr="000A144E">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000000" w:themeFill="text1"/>
                  <w:noWrap/>
                  <w:tcMar>
                    <w:top w:w="15" w:type="dxa"/>
                    <w:left w:w="15" w:type="dxa"/>
                    <w:bottom w:w="0" w:type="dxa"/>
                    <w:right w:w="15" w:type="dxa"/>
                  </w:tcMar>
                  <w:vAlign w:val="bottom"/>
                </w:tcPr>
                <w:p w14:paraId="614ADD7B"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000000" w:themeFill="text1"/>
                  <w:noWrap/>
                  <w:tcMar>
                    <w:top w:w="15" w:type="dxa"/>
                    <w:left w:w="15" w:type="dxa"/>
                    <w:bottom w:w="0" w:type="dxa"/>
                    <w:right w:w="15" w:type="dxa"/>
                  </w:tcMar>
                  <w:vAlign w:val="bottom"/>
                </w:tcPr>
                <w:p w14:paraId="101F998B" w14:textId="77777777" w:rsidR="001960DD" w:rsidRPr="001960DD" w:rsidRDefault="001960DD" w:rsidP="00425BD5">
                  <w:pPr>
                    <w:spacing w:after="0" w:line="240" w:lineRule="auto"/>
                    <w:jc w:val="both"/>
                    <w:rPr>
                      <w:rFonts w:ascii="Times New Roman" w:eastAsia="Arial Unicode MS" w:hAnsi="Times New Roman" w:cs="Times New Roman"/>
                      <w:sz w:val="24"/>
                      <w:szCs w:val="20"/>
                      <w:lang w:val="en-GB"/>
                    </w:rPr>
                  </w:pPr>
                  <w:r w:rsidRPr="001960DD">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27522584" w14:textId="77777777" w:rsidR="001960DD" w:rsidRPr="001960DD" w:rsidRDefault="001960DD" w:rsidP="00425BD5">
                  <w:pPr>
                    <w:spacing w:after="0" w:line="240" w:lineRule="auto"/>
                    <w:jc w:val="both"/>
                    <w:rPr>
                      <w:rFonts w:ascii="Times New Roman" w:eastAsia="Arial Unicode MS" w:hAnsi="Times New Roman" w:cs="Times New Roman"/>
                      <w:sz w:val="24"/>
                      <w:szCs w:val="20"/>
                      <w:lang w:val="en-GB"/>
                    </w:rPr>
                  </w:pPr>
                  <w:r w:rsidRPr="001960DD">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1575FF63"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6AD348E9"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46A10B94"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bottom"/>
                </w:tcPr>
                <w:p w14:paraId="2B460D33"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r>
            <w:tr w:rsidR="000A144E" w:rsidRPr="00425BD5" w14:paraId="46E3F6B7" w14:textId="77777777" w:rsidTr="006929FA">
              <w:trPr>
                <w:trHeight w:val="232"/>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5F8991F3" w14:textId="130F4F38"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Enhance Chapter 3</w:t>
                  </w:r>
                </w:p>
              </w:tc>
              <w:tc>
                <w:tcPr>
                  <w:tcW w:w="397" w:type="dxa"/>
                  <w:tcBorders>
                    <w:top w:val="nil"/>
                    <w:left w:val="nil"/>
                    <w:bottom w:val="single" w:sz="4" w:space="0" w:color="auto"/>
                    <w:right w:val="single" w:sz="4" w:space="0" w:color="auto"/>
                  </w:tcBorders>
                </w:tcPr>
                <w:p w14:paraId="77E5B8D6" w14:textId="77777777" w:rsidR="001960DD" w:rsidRPr="00425BD5" w:rsidRDefault="001960DD" w:rsidP="00425BD5">
                  <w:pPr>
                    <w:spacing w:after="0" w:line="240" w:lineRule="auto"/>
                    <w:jc w:val="both"/>
                    <w:rPr>
                      <w:rFonts w:ascii="Times New Roman" w:eastAsia="Times New Roman" w:hAnsi="Times New Roman" w:cs="Times New Roman"/>
                      <w:sz w:val="24"/>
                      <w:szCs w:val="20"/>
                      <w:lang w:val="en-GB"/>
                    </w:rPr>
                  </w:pPr>
                </w:p>
              </w:tc>
              <w:tc>
                <w:tcPr>
                  <w:tcW w:w="488" w:type="dxa"/>
                  <w:gridSpan w:val="2"/>
                  <w:tcBorders>
                    <w:top w:val="nil"/>
                    <w:left w:val="single" w:sz="4" w:space="0" w:color="auto"/>
                    <w:bottom w:val="single" w:sz="4" w:space="0" w:color="auto"/>
                    <w:right w:val="single" w:sz="4" w:space="0" w:color="auto"/>
                  </w:tcBorders>
                  <w:shd w:val="clear" w:color="auto" w:fill="000000" w:themeFill="text1"/>
                  <w:noWrap/>
                  <w:tcMar>
                    <w:top w:w="15" w:type="dxa"/>
                    <w:left w:w="15" w:type="dxa"/>
                    <w:bottom w:w="0" w:type="dxa"/>
                    <w:right w:w="15" w:type="dxa"/>
                  </w:tcMar>
                  <w:vAlign w:val="bottom"/>
                </w:tcPr>
                <w:p w14:paraId="3BB10679" w14:textId="3C03C693" w:rsidR="001960DD" w:rsidRPr="000A144E" w:rsidRDefault="001960DD" w:rsidP="00425BD5">
                  <w:pPr>
                    <w:spacing w:after="0" w:line="240" w:lineRule="auto"/>
                    <w:jc w:val="both"/>
                    <w:rPr>
                      <w:rFonts w:ascii="Times New Roman" w:eastAsia="Arial Unicode MS" w:hAnsi="Times New Roman" w:cs="Times New Roman"/>
                      <w:sz w:val="24"/>
                      <w:szCs w:val="20"/>
                      <w:lang w:val="en-GB"/>
                    </w:rPr>
                  </w:pPr>
                  <w:r w:rsidRPr="000A144E">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000000" w:themeFill="text1"/>
                  <w:noWrap/>
                  <w:tcMar>
                    <w:top w:w="15" w:type="dxa"/>
                    <w:left w:w="15" w:type="dxa"/>
                    <w:bottom w:w="0" w:type="dxa"/>
                    <w:right w:w="15" w:type="dxa"/>
                  </w:tcMar>
                  <w:vAlign w:val="bottom"/>
                </w:tcPr>
                <w:p w14:paraId="115218B7"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000000" w:themeFill="text1"/>
                  <w:noWrap/>
                  <w:tcMar>
                    <w:top w:w="15" w:type="dxa"/>
                    <w:left w:w="15" w:type="dxa"/>
                    <w:bottom w:w="0" w:type="dxa"/>
                    <w:right w:w="15" w:type="dxa"/>
                  </w:tcMar>
                  <w:vAlign w:val="bottom"/>
                </w:tcPr>
                <w:p w14:paraId="158AE645" w14:textId="77777777" w:rsidR="001960DD" w:rsidRPr="001960DD" w:rsidRDefault="001960DD" w:rsidP="00425BD5">
                  <w:pPr>
                    <w:spacing w:after="0" w:line="240" w:lineRule="auto"/>
                    <w:jc w:val="both"/>
                    <w:rPr>
                      <w:rFonts w:ascii="Times New Roman" w:eastAsia="Arial Unicode MS" w:hAnsi="Times New Roman" w:cs="Times New Roman"/>
                      <w:sz w:val="24"/>
                      <w:szCs w:val="20"/>
                      <w:lang w:val="en-GB"/>
                    </w:rPr>
                  </w:pPr>
                  <w:r w:rsidRPr="001960DD">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0CB0AAFA" w14:textId="77777777" w:rsidR="001960DD" w:rsidRPr="001960DD" w:rsidRDefault="001960DD" w:rsidP="00425BD5">
                  <w:pPr>
                    <w:spacing w:after="0" w:line="240" w:lineRule="auto"/>
                    <w:jc w:val="both"/>
                    <w:rPr>
                      <w:rFonts w:ascii="Times New Roman" w:eastAsia="Arial Unicode MS" w:hAnsi="Times New Roman" w:cs="Times New Roman"/>
                      <w:sz w:val="24"/>
                      <w:szCs w:val="20"/>
                      <w:lang w:val="en-GB"/>
                    </w:rPr>
                  </w:pPr>
                  <w:r w:rsidRPr="001960DD">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709BFE5A"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2B79B21E"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76B2E044"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bottom"/>
                </w:tcPr>
                <w:p w14:paraId="475299D2"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r>
            <w:tr w:rsidR="000A144E" w:rsidRPr="00425BD5" w14:paraId="3937FEA2" w14:textId="77777777" w:rsidTr="006929FA">
              <w:trPr>
                <w:trHeight w:val="232"/>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27C93C3" w14:textId="00AA4C34"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Proposal Defense</w:t>
                  </w:r>
                </w:p>
              </w:tc>
              <w:tc>
                <w:tcPr>
                  <w:tcW w:w="397" w:type="dxa"/>
                  <w:tcBorders>
                    <w:top w:val="nil"/>
                    <w:left w:val="nil"/>
                    <w:bottom w:val="single" w:sz="4" w:space="0" w:color="auto"/>
                    <w:right w:val="single" w:sz="4" w:space="0" w:color="auto"/>
                  </w:tcBorders>
                </w:tcPr>
                <w:p w14:paraId="2C495D52" w14:textId="77777777" w:rsidR="001960DD" w:rsidRPr="00425BD5" w:rsidRDefault="001960DD" w:rsidP="00425BD5">
                  <w:pPr>
                    <w:spacing w:after="0" w:line="240" w:lineRule="auto"/>
                    <w:jc w:val="both"/>
                    <w:rPr>
                      <w:rFonts w:ascii="Times New Roman" w:eastAsia="Times New Roman" w:hAnsi="Times New Roman" w:cs="Times New Roman"/>
                      <w:sz w:val="24"/>
                      <w:szCs w:val="20"/>
                      <w:lang w:val="en-GB"/>
                    </w:rPr>
                  </w:pPr>
                </w:p>
              </w:tc>
              <w:tc>
                <w:tcPr>
                  <w:tcW w:w="488"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3D6C0A" w14:textId="42F0D5DD"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F66B16B"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000000" w:themeFill="text1"/>
                  <w:noWrap/>
                  <w:tcMar>
                    <w:top w:w="15" w:type="dxa"/>
                    <w:left w:w="15" w:type="dxa"/>
                    <w:bottom w:w="0" w:type="dxa"/>
                    <w:right w:w="15" w:type="dxa"/>
                  </w:tcMar>
                  <w:vAlign w:val="bottom"/>
                </w:tcPr>
                <w:p w14:paraId="21B14464" w14:textId="77777777" w:rsidR="001960DD" w:rsidRPr="001960DD" w:rsidRDefault="001960DD" w:rsidP="00425BD5">
                  <w:pPr>
                    <w:spacing w:after="0" w:line="240" w:lineRule="auto"/>
                    <w:jc w:val="both"/>
                    <w:rPr>
                      <w:rFonts w:ascii="Times New Roman" w:eastAsia="Arial Unicode MS" w:hAnsi="Times New Roman" w:cs="Times New Roman"/>
                      <w:sz w:val="24"/>
                      <w:szCs w:val="20"/>
                      <w:lang w:val="en-GB"/>
                    </w:rPr>
                  </w:pPr>
                  <w:r w:rsidRPr="001960DD">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2899872C"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24E36A78"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43783C02"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76A2FE54"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bottom"/>
                </w:tcPr>
                <w:p w14:paraId="6603C20B"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r>
            <w:tr w:rsidR="000A144E" w:rsidRPr="00425BD5" w14:paraId="5D0B68E8" w14:textId="77777777" w:rsidTr="006929FA">
              <w:trPr>
                <w:trHeight w:val="232"/>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4305023" w14:textId="49C5522D"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Draft Chapter 4</w:t>
                  </w:r>
                </w:p>
              </w:tc>
              <w:tc>
                <w:tcPr>
                  <w:tcW w:w="397" w:type="dxa"/>
                  <w:tcBorders>
                    <w:top w:val="nil"/>
                    <w:left w:val="nil"/>
                    <w:bottom w:val="single" w:sz="4" w:space="0" w:color="auto"/>
                    <w:right w:val="single" w:sz="4" w:space="0" w:color="auto"/>
                  </w:tcBorders>
                </w:tcPr>
                <w:p w14:paraId="007F50E1" w14:textId="77777777" w:rsidR="001960DD" w:rsidRPr="00425BD5" w:rsidRDefault="001960DD" w:rsidP="00425BD5">
                  <w:pPr>
                    <w:spacing w:after="0" w:line="240" w:lineRule="auto"/>
                    <w:jc w:val="both"/>
                    <w:rPr>
                      <w:rFonts w:ascii="Times New Roman" w:eastAsia="Times New Roman" w:hAnsi="Times New Roman" w:cs="Times New Roman"/>
                      <w:sz w:val="24"/>
                      <w:szCs w:val="20"/>
                      <w:lang w:val="en-GB"/>
                    </w:rPr>
                  </w:pPr>
                </w:p>
              </w:tc>
              <w:tc>
                <w:tcPr>
                  <w:tcW w:w="488"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7F2CE6" w14:textId="158DEB0F"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75EA59C1"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3A823806"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000000" w:themeFill="text1"/>
                  <w:noWrap/>
                  <w:tcMar>
                    <w:top w:w="15" w:type="dxa"/>
                    <w:left w:w="15" w:type="dxa"/>
                    <w:bottom w:w="0" w:type="dxa"/>
                    <w:right w:w="15" w:type="dxa"/>
                  </w:tcMar>
                  <w:vAlign w:val="bottom"/>
                </w:tcPr>
                <w:p w14:paraId="30AC2236"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56A937E6"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34D25AEE"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04F73747"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bottom"/>
                </w:tcPr>
                <w:p w14:paraId="1B1057F7"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r>
            <w:tr w:rsidR="000A144E" w:rsidRPr="00425BD5" w14:paraId="5D8EAA6F" w14:textId="77777777" w:rsidTr="006929FA">
              <w:trPr>
                <w:trHeight w:val="232"/>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19C485BE" w14:textId="691C2F24"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Draft Chapter 5 &amp; Combine</w:t>
                  </w:r>
                </w:p>
              </w:tc>
              <w:tc>
                <w:tcPr>
                  <w:tcW w:w="397" w:type="dxa"/>
                  <w:tcBorders>
                    <w:top w:val="nil"/>
                    <w:left w:val="nil"/>
                    <w:bottom w:val="single" w:sz="4" w:space="0" w:color="auto"/>
                    <w:right w:val="single" w:sz="4" w:space="0" w:color="auto"/>
                  </w:tcBorders>
                </w:tcPr>
                <w:p w14:paraId="72410E7C" w14:textId="77777777" w:rsidR="001960DD" w:rsidRPr="00425BD5" w:rsidRDefault="001960DD" w:rsidP="00425BD5">
                  <w:pPr>
                    <w:spacing w:after="0" w:line="240" w:lineRule="auto"/>
                    <w:jc w:val="both"/>
                    <w:rPr>
                      <w:rFonts w:ascii="Times New Roman" w:eastAsia="Times New Roman" w:hAnsi="Times New Roman" w:cs="Times New Roman"/>
                      <w:sz w:val="24"/>
                      <w:szCs w:val="20"/>
                      <w:lang w:val="en-GB"/>
                    </w:rPr>
                  </w:pPr>
                </w:p>
              </w:tc>
              <w:tc>
                <w:tcPr>
                  <w:tcW w:w="488"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4B8E5C" w14:textId="2F4E8495"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24A12C13"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5624A7C6"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57452CB9"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000000" w:themeFill="text1"/>
                  <w:noWrap/>
                  <w:tcMar>
                    <w:top w:w="15" w:type="dxa"/>
                    <w:left w:w="15" w:type="dxa"/>
                    <w:bottom w:w="0" w:type="dxa"/>
                    <w:right w:w="15" w:type="dxa"/>
                  </w:tcMar>
                  <w:vAlign w:val="bottom"/>
                </w:tcPr>
                <w:p w14:paraId="13D18E3A"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6949F274"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54E72C7F"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bottom"/>
                </w:tcPr>
                <w:p w14:paraId="43A2F49B"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r>
            <w:tr w:rsidR="000A144E" w:rsidRPr="00425BD5" w14:paraId="2AE90474" w14:textId="77777777" w:rsidTr="006929FA">
              <w:trPr>
                <w:trHeight w:val="232"/>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452D5325" w14:textId="5D8EBAFD"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All Chapters Completed</w:t>
                  </w:r>
                </w:p>
              </w:tc>
              <w:tc>
                <w:tcPr>
                  <w:tcW w:w="397" w:type="dxa"/>
                  <w:tcBorders>
                    <w:top w:val="nil"/>
                    <w:left w:val="nil"/>
                    <w:bottom w:val="single" w:sz="4" w:space="0" w:color="auto"/>
                    <w:right w:val="single" w:sz="4" w:space="0" w:color="auto"/>
                  </w:tcBorders>
                </w:tcPr>
                <w:p w14:paraId="534A0135" w14:textId="77777777" w:rsidR="001960DD" w:rsidRPr="00425BD5" w:rsidRDefault="001960DD" w:rsidP="00425BD5">
                  <w:pPr>
                    <w:spacing w:after="0" w:line="240" w:lineRule="auto"/>
                    <w:jc w:val="both"/>
                    <w:rPr>
                      <w:rFonts w:ascii="Times New Roman" w:eastAsia="Times New Roman" w:hAnsi="Times New Roman" w:cs="Times New Roman"/>
                      <w:sz w:val="24"/>
                      <w:szCs w:val="20"/>
                      <w:lang w:val="en-GB"/>
                    </w:rPr>
                  </w:pPr>
                </w:p>
              </w:tc>
              <w:tc>
                <w:tcPr>
                  <w:tcW w:w="488"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DB7EB7" w14:textId="44D5A5E4"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5D992F3C"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58B5FB45"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5875642D"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2A90F195"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000000" w:themeFill="text1"/>
                  <w:noWrap/>
                  <w:tcMar>
                    <w:top w:w="15" w:type="dxa"/>
                    <w:left w:w="15" w:type="dxa"/>
                    <w:bottom w:w="0" w:type="dxa"/>
                    <w:right w:w="15" w:type="dxa"/>
                  </w:tcMar>
                  <w:vAlign w:val="bottom"/>
                </w:tcPr>
                <w:p w14:paraId="1590B5CD"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6B9B36B0"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bottom"/>
                </w:tcPr>
                <w:p w14:paraId="3C8DE723"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r>
            <w:tr w:rsidR="000A144E" w:rsidRPr="00425BD5" w14:paraId="4FFA62F3" w14:textId="77777777" w:rsidTr="006929FA">
              <w:trPr>
                <w:trHeight w:val="232"/>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485CAEB5" w14:textId="4AFE95D6"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VIVA Presentation</w:t>
                  </w:r>
                </w:p>
              </w:tc>
              <w:tc>
                <w:tcPr>
                  <w:tcW w:w="397" w:type="dxa"/>
                  <w:tcBorders>
                    <w:top w:val="nil"/>
                    <w:left w:val="nil"/>
                    <w:bottom w:val="single" w:sz="4" w:space="0" w:color="auto"/>
                    <w:right w:val="single" w:sz="4" w:space="0" w:color="auto"/>
                  </w:tcBorders>
                </w:tcPr>
                <w:p w14:paraId="4D36624C" w14:textId="77777777" w:rsidR="001960DD" w:rsidRPr="00425BD5" w:rsidRDefault="001960DD" w:rsidP="00425BD5">
                  <w:pPr>
                    <w:spacing w:after="0" w:line="240" w:lineRule="auto"/>
                    <w:jc w:val="both"/>
                    <w:rPr>
                      <w:rFonts w:ascii="Times New Roman" w:eastAsia="Times New Roman" w:hAnsi="Times New Roman" w:cs="Times New Roman"/>
                      <w:sz w:val="24"/>
                      <w:szCs w:val="20"/>
                      <w:lang w:val="en-GB"/>
                    </w:rPr>
                  </w:pPr>
                </w:p>
              </w:tc>
              <w:tc>
                <w:tcPr>
                  <w:tcW w:w="488"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A7240E" w14:textId="591D1EE0"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751EFFCE"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4148700E"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12FFAA6C"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7539A2D6"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3F28CF06"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4" w:space="0" w:color="auto"/>
                  </w:tcBorders>
                  <w:shd w:val="clear" w:color="auto" w:fill="000000" w:themeFill="text1"/>
                  <w:noWrap/>
                  <w:tcMar>
                    <w:top w:w="15" w:type="dxa"/>
                    <w:left w:w="15" w:type="dxa"/>
                    <w:bottom w:w="0" w:type="dxa"/>
                    <w:right w:w="15" w:type="dxa"/>
                  </w:tcMar>
                  <w:vAlign w:val="bottom"/>
                </w:tcPr>
                <w:p w14:paraId="1B9AE695"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bottom"/>
                </w:tcPr>
                <w:p w14:paraId="208CADF5"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r>
            <w:tr w:rsidR="000A144E" w:rsidRPr="00425BD5" w14:paraId="069CBFDE" w14:textId="77777777" w:rsidTr="006929FA">
              <w:trPr>
                <w:trHeight w:val="232"/>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53B2E10A" w14:textId="088C412A"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Pr>
                      <w:rFonts w:ascii="Times New Roman" w:eastAsia="Arial Unicode MS" w:hAnsi="Times New Roman" w:cs="Times New Roman"/>
                      <w:sz w:val="24"/>
                      <w:szCs w:val="20"/>
                      <w:lang w:val="en-GB"/>
                    </w:rPr>
                    <w:t xml:space="preserve">Combine all chapter &amp; appendix  </w:t>
                  </w:r>
                </w:p>
              </w:tc>
              <w:tc>
                <w:tcPr>
                  <w:tcW w:w="397" w:type="dxa"/>
                  <w:tcBorders>
                    <w:top w:val="nil"/>
                    <w:left w:val="nil"/>
                    <w:bottom w:val="single" w:sz="4" w:space="0" w:color="auto"/>
                    <w:right w:val="single" w:sz="4" w:space="0" w:color="auto"/>
                  </w:tcBorders>
                </w:tcPr>
                <w:p w14:paraId="712F3B20" w14:textId="77777777" w:rsidR="001960DD" w:rsidRPr="00425BD5" w:rsidRDefault="001960DD" w:rsidP="00425BD5">
                  <w:pPr>
                    <w:spacing w:after="0" w:line="240" w:lineRule="auto"/>
                    <w:jc w:val="both"/>
                    <w:rPr>
                      <w:rFonts w:ascii="Times New Roman" w:eastAsia="Times New Roman" w:hAnsi="Times New Roman" w:cs="Times New Roman"/>
                      <w:sz w:val="24"/>
                      <w:szCs w:val="20"/>
                      <w:lang w:val="en-GB"/>
                    </w:rPr>
                  </w:pPr>
                </w:p>
              </w:tc>
              <w:tc>
                <w:tcPr>
                  <w:tcW w:w="488"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701188" w14:textId="3A65DF2B"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365D3A2A"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318D3A18"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11FA8695"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5309D021"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488"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3A825F33"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368AFFDE"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c>
                <w:tcPr>
                  <w:tcW w:w="534" w:type="dxa"/>
                  <w:tcBorders>
                    <w:top w:val="nil"/>
                    <w:left w:val="nil"/>
                    <w:bottom w:val="single" w:sz="4" w:space="0" w:color="auto"/>
                    <w:right w:val="single" w:sz="8" w:space="0" w:color="auto"/>
                  </w:tcBorders>
                  <w:shd w:val="clear" w:color="auto" w:fill="000000" w:themeFill="text1"/>
                  <w:noWrap/>
                  <w:tcMar>
                    <w:top w:w="15" w:type="dxa"/>
                    <w:left w:w="15" w:type="dxa"/>
                    <w:bottom w:w="0" w:type="dxa"/>
                    <w:right w:w="15" w:type="dxa"/>
                  </w:tcMar>
                  <w:vAlign w:val="bottom"/>
                </w:tcPr>
                <w:p w14:paraId="0D86C769" w14:textId="77777777" w:rsidR="001960DD" w:rsidRPr="00425BD5" w:rsidRDefault="001960DD" w:rsidP="00425BD5">
                  <w:pPr>
                    <w:spacing w:after="0" w:line="240" w:lineRule="auto"/>
                    <w:jc w:val="both"/>
                    <w:rPr>
                      <w:rFonts w:ascii="Times New Roman" w:eastAsia="Arial Unicode MS" w:hAnsi="Times New Roman" w:cs="Times New Roman"/>
                      <w:sz w:val="24"/>
                      <w:szCs w:val="20"/>
                      <w:lang w:val="en-GB"/>
                    </w:rPr>
                  </w:pPr>
                  <w:r w:rsidRPr="00425BD5">
                    <w:rPr>
                      <w:rFonts w:ascii="Times New Roman" w:eastAsia="Times New Roman" w:hAnsi="Times New Roman" w:cs="Times New Roman"/>
                      <w:sz w:val="24"/>
                      <w:szCs w:val="20"/>
                      <w:lang w:val="en-GB"/>
                    </w:rPr>
                    <w:t> </w:t>
                  </w:r>
                </w:p>
              </w:tc>
            </w:tr>
          </w:tbl>
          <w:p w14:paraId="520E05F2" w14:textId="77777777" w:rsidR="00425BD5" w:rsidRPr="00425BD5" w:rsidRDefault="00425BD5" w:rsidP="00425BD5">
            <w:pPr>
              <w:spacing w:after="0" w:line="240" w:lineRule="auto"/>
              <w:jc w:val="both"/>
              <w:rPr>
                <w:rFonts w:ascii="Times New Roman" w:eastAsia="Times New Roman" w:hAnsi="Times New Roman" w:cs="Times New Roman"/>
                <w:sz w:val="24"/>
                <w:szCs w:val="20"/>
                <w:lang w:val="en-GB"/>
              </w:rPr>
            </w:pPr>
          </w:p>
          <w:p w14:paraId="483BB133" w14:textId="77777777" w:rsidR="00425BD5" w:rsidRPr="00425BD5" w:rsidRDefault="00425BD5" w:rsidP="00425BD5">
            <w:pPr>
              <w:spacing w:after="0" w:line="240" w:lineRule="auto"/>
              <w:jc w:val="both"/>
              <w:rPr>
                <w:rFonts w:ascii="Times New Roman" w:eastAsia="Times New Roman" w:hAnsi="Times New Roman" w:cs="Times New Roman"/>
                <w:sz w:val="24"/>
                <w:szCs w:val="20"/>
                <w:lang w:val="en-GB"/>
              </w:rPr>
            </w:pPr>
          </w:p>
          <w:p w14:paraId="3509C560" w14:textId="2E21CE97" w:rsidR="00425BD5" w:rsidRPr="00425BD5" w:rsidRDefault="00425BD5" w:rsidP="00425BD5">
            <w:pPr>
              <w:spacing w:after="0" w:line="240" w:lineRule="auto"/>
              <w:jc w:val="both"/>
              <w:rPr>
                <w:rFonts w:ascii="Times New Roman" w:eastAsia="Times New Roman" w:hAnsi="Times New Roman" w:cs="Times New Roman"/>
                <w:sz w:val="24"/>
                <w:szCs w:val="20"/>
                <w:lang w:val="en-GB"/>
              </w:rPr>
            </w:pPr>
          </w:p>
          <w:p w14:paraId="52E5B12A" w14:textId="77777777" w:rsidR="00425BD5" w:rsidRPr="00425BD5" w:rsidRDefault="00425BD5" w:rsidP="00425BD5">
            <w:pPr>
              <w:spacing w:after="0" w:line="240" w:lineRule="auto"/>
              <w:ind w:left="394" w:right="-7554"/>
              <w:jc w:val="both"/>
              <w:rPr>
                <w:rFonts w:ascii="Times New Roman" w:eastAsia="Times New Roman" w:hAnsi="Times New Roman" w:cs="Times New Roman"/>
                <w:sz w:val="24"/>
                <w:szCs w:val="20"/>
                <w:lang w:val="en-GB"/>
              </w:rPr>
            </w:pPr>
          </w:p>
        </w:tc>
      </w:tr>
    </w:tbl>
    <w:p w14:paraId="458EA441" w14:textId="3CE8696E" w:rsidR="00425BD5" w:rsidRPr="00271905" w:rsidRDefault="00425BD5" w:rsidP="00271905"/>
    <w:p w14:paraId="6315F613" w14:textId="77777777" w:rsidR="00425BD5" w:rsidRDefault="00425BD5">
      <w:pPr>
        <w:rPr>
          <w:rFonts w:ascii="Times New Roman" w:eastAsia="Times New Roman" w:hAnsi="Times New Roman" w:cs="Times New Roman"/>
          <w:b/>
          <w:i/>
          <w:sz w:val="20"/>
          <w:szCs w:val="20"/>
          <w:u w:val="single"/>
          <w:lang w:val="en-GB"/>
        </w:rPr>
      </w:pPr>
      <w:r>
        <w:rPr>
          <w:rFonts w:ascii="Times New Roman" w:eastAsia="Times New Roman" w:hAnsi="Times New Roman" w:cs="Times New Roman"/>
          <w:b/>
          <w:i/>
          <w:sz w:val="20"/>
          <w:szCs w:val="20"/>
          <w:u w:val="single"/>
          <w:lang w:val="en-GB"/>
        </w:rPr>
        <w:br w:type="page"/>
      </w:r>
    </w:p>
    <w:p w14:paraId="130DD30D" w14:textId="6899E722" w:rsidR="00425BD5" w:rsidRPr="000E46C0" w:rsidRDefault="004B1164" w:rsidP="000E46C0">
      <w:pPr>
        <w:rPr>
          <w:rFonts w:ascii="Arial" w:hAnsi="Arial" w:cs="Arial"/>
          <w:b/>
          <w:sz w:val="24"/>
          <w:szCs w:val="24"/>
          <w:lang w:val="en-GB"/>
        </w:rPr>
      </w:pPr>
      <w:r w:rsidRPr="000E46C0">
        <w:rPr>
          <w:rFonts w:ascii="Arial" w:hAnsi="Arial" w:cs="Arial"/>
          <w:b/>
          <w:sz w:val="24"/>
          <w:szCs w:val="24"/>
          <w:lang w:val="en-GB"/>
        </w:rPr>
        <w:lastRenderedPageBreak/>
        <w:t>SECTION B. RECORD OF MEETINGS</w:t>
      </w:r>
    </w:p>
    <w:p w14:paraId="7344EDBF" w14:textId="3661B5E4" w:rsidR="004B1164" w:rsidRDefault="004B1164" w:rsidP="004B1164">
      <w:pPr>
        <w:rPr>
          <w:lang w:val="en-GB"/>
        </w:rPr>
      </w:pPr>
    </w:p>
    <w:p w14:paraId="5D8BCF42" w14:textId="40C27CE6" w:rsidR="004B1164" w:rsidRDefault="004B1164" w:rsidP="004B1164">
      <w:pPr>
        <w:rPr>
          <w:lang w:val="en-GB"/>
        </w:rPr>
      </w:pPr>
      <w:r>
        <w:rPr>
          <w:noProof/>
        </w:rPr>
        <mc:AlternateContent>
          <mc:Choice Requires="wps">
            <w:drawing>
              <wp:anchor distT="0" distB="0" distL="114300" distR="114300" simplePos="0" relativeHeight="251673600" behindDoc="0" locked="0" layoutInCell="1" allowOverlap="1" wp14:anchorId="0F777A01" wp14:editId="7F6E2D08">
                <wp:simplePos x="0" y="0"/>
                <wp:positionH relativeFrom="column">
                  <wp:posOffset>5229225</wp:posOffset>
                </wp:positionH>
                <wp:positionV relativeFrom="paragraph">
                  <wp:posOffset>6057900</wp:posOffset>
                </wp:positionV>
                <wp:extent cx="114300" cy="142875"/>
                <wp:effectExtent l="0" t="0" r="0" b="9525"/>
                <wp:wrapNone/>
                <wp:docPr id="11" name="Oval 11"/>
                <wp:cNvGraphicFramePr/>
                <a:graphic xmlns:a="http://schemas.openxmlformats.org/drawingml/2006/main">
                  <a:graphicData uri="http://schemas.microsoft.com/office/word/2010/wordprocessingShape">
                    <wps:wsp>
                      <wps:cNvSpPr/>
                      <wps:spPr>
                        <a:xfrm>
                          <a:off x="0" y="0"/>
                          <a:ext cx="114300" cy="142875"/>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B7CDCB" id="Oval 11" o:spid="_x0000_s1026" style="position:absolute;margin-left:411.75pt;margin-top:477pt;width:9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" fillcolor="white [3201]" stroked="f" strokeweight="1pt">
                <v:stroke joinstyle="miter"/>
              </v:oval>
            </w:pict>
          </mc:Fallback>
        </mc:AlternateContent>
      </w:r>
      <w:r w:rsidRPr="004B1164">
        <w:rPr>
          <w:noProof/>
        </w:rPr>
        <w:drawing>
          <wp:inline distT="0" distB="0" distL="0" distR="0" wp14:anchorId="44A91DFB" wp14:editId="04C3AC94">
            <wp:extent cx="5905500" cy="6549227"/>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18793" cy="6563969"/>
                    </a:xfrm>
                    <a:prstGeom prst="rect">
                      <a:avLst/>
                    </a:prstGeom>
                  </pic:spPr>
                </pic:pic>
              </a:graphicData>
            </a:graphic>
          </wp:inline>
        </w:drawing>
      </w:r>
    </w:p>
    <w:p w14:paraId="003E65A4" w14:textId="1D3982C9" w:rsidR="004B1164" w:rsidRDefault="004B1164">
      <w:pPr>
        <w:rPr>
          <w:lang w:val="en-GB"/>
        </w:rPr>
      </w:pPr>
      <w:r>
        <w:rPr>
          <w:lang w:val="en-GB"/>
        </w:rPr>
        <w:br w:type="page"/>
      </w:r>
    </w:p>
    <w:p w14:paraId="425B2C1D" w14:textId="1BB684DC" w:rsidR="004B1164" w:rsidRPr="004B1164" w:rsidRDefault="004B1164" w:rsidP="004B1164">
      <w:pPr>
        <w:rPr>
          <w:lang w:val="en-GB"/>
        </w:rPr>
      </w:pPr>
      <w:r w:rsidRPr="004B1164">
        <w:rPr>
          <w:noProof/>
        </w:rPr>
        <w:lastRenderedPageBreak/>
        <w:drawing>
          <wp:inline distT="0" distB="0" distL="0" distR="0" wp14:anchorId="4413BE31" wp14:editId="077BB31E">
            <wp:extent cx="5508173" cy="6915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26159" cy="6937730"/>
                    </a:xfrm>
                    <a:prstGeom prst="rect">
                      <a:avLst/>
                    </a:prstGeom>
                  </pic:spPr>
                </pic:pic>
              </a:graphicData>
            </a:graphic>
          </wp:inline>
        </w:drawing>
      </w:r>
    </w:p>
    <w:p w14:paraId="40C3734E" w14:textId="77777777" w:rsidR="004B1164" w:rsidRDefault="004B1164">
      <w:pPr>
        <w:rPr>
          <w:rFonts w:ascii="Arial" w:eastAsia="Times New Roman" w:hAnsi="Arial" w:cs="Arial"/>
          <w:b/>
          <w:sz w:val="24"/>
          <w:szCs w:val="24"/>
          <w:lang w:val="en-GB"/>
        </w:rPr>
      </w:pPr>
      <w:r>
        <w:rPr>
          <w:rFonts w:ascii="Arial" w:eastAsia="Times New Roman" w:hAnsi="Arial" w:cs="Arial"/>
          <w:b/>
          <w:sz w:val="24"/>
          <w:szCs w:val="24"/>
          <w:lang w:val="en-GB"/>
        </w:rPr>
        <w:br w:type="page"/>
      </w:r>
    </w:p>
    <w:p w14:paraId="6D39E243" w14:textId="77777777" w:rsidR="004B1164" w:rsidRDefault="004B1164">
      <w:pPr>
        <w:rPr>
          <w:rFonts w:ascii="Arial" w:eastAsia="Times New Roman" w:hAnsi="Arial" w:cs="Arial"/>
          <w:b/>
          <w:sz w:val="24"/>
          <w:szCs w:val="24"/>
          <w:lang w:val="en-GB"/>
        </w:rPr>
      </w:pPr>
      <w:r w:rsidRPr="004B1164">
        <w:rPr>
          <w:noProof/>
        </w:rPr>
        <w:lastRenderedPageBreak/>
        <w:drawing>
          <wp:inline distT="0" distB="0" distL="0" distR="0" wp14:anchorId="256F4393" wp14:editId="15782F2A">
            <wp:extent cx="5621078" cy="7524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35242" cy="7543711"/>
                    </a:xfrm>
                    <a:prstGeom prst="rect">
                      <a:avLst/>
                    </a:prstGeom>
                  </pic:spPr>
                </pic:pic>
              </a:graphicData>
            </a:graphic>
          </wp:inline>
        </w:drawing>
      </w:r>
    </w:p>
    <w:p w14:paraId="78C1CBD4" w14:textId="77777777" w:rsidR="004B1164" w:rsidRDefault="004B1164">
      <w:pPr>
        <w:rPr>
          <w:rFonts w:ascii="Arial" w:eastAsia="Times New Roman" w:hAnsi="Arial" w:cs="Arial"/>
          <w:b/>
          <w:sz w:val="24"/>
          <w:szCs w:val="24"/>
          <w:lang w:val="en-GB"/>
        </w:rPr>
      </w:pPr>
      <w:r>
        <w:rPr>
          <w:rFonts w:ascii="Arial" w:eastAsia="Times New Roman" w:hAnsi="Arial" w:cs="Arial"/>
          <w:b/>
          <w:sz w:val="24"/>
          <w:szCs w:val="24"/>
          <w:lang w:val="en-GB"/>
        </w:rPr>
        <w:br w:type="page"/>
      </w:r>
    </w:p>
    <w:p w14:paraId="378C3079" w14:textId="414F52CD" w:rsidR="004B1164" w:rsidRDefault="004B1164">
      <w:pPr>
        <w:rPr>
          <w:rFonts w:ascii="Arial" w:eastAsia="Times New Roman" w:hAnsi="Arial" w:cs="Arial"/>
          <w:b/>
          <w:sz w:val="24"/>
          <w:szCs w:val="24"/>
          <w:lang w:val="en-GB"/>
        </w:rPr>
      </w:pPr>
      <w:r w:rsidRPr="004B1164">
        <w:rPr>
          <w:noProof/>
        </w:rPr>
        <w:lastRenderedPageBreak/>
        <w:drawing>
          <wp:inline distT="0" distB="0" distL="0" distR="0" wp14:anchorId="7B121EE8" wp14:editId="5F1A3AB4">
            <wp:extent cx="5771392" cy="631507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85093" cy="6330067"/>
                    </a:xfrm>
                    <a:prstGeom prst="rect">
                      <a:avLst/>
                    </a:prstGeom>
                  </pic:spPr>
                </pic:pic>
              </a:graphicData>
            </a:graphic>
          </wp:inline>
        </w:drawing>
      </w:r>
      <w:r w:rsidRPr="004B1164">
        <w:rPr>
          <w:noProof/>
        </w:rPr>
        <w:drawing>
          <wp:inline distT="0" distB="0" distL="0" distR="0" wp14:anchorId="1B2860BC" wp14:editId="7713D31A">
            <wp:extent cx="5343525" cy="2219401"/>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86101" cy="2237085"/>
                    </a:xfrm>
                    <a:prstGeom prst="rect">
                      <a:avLst/>
                    </a:prstGeom>
                  </pic:spPr>
                </pic:pic>
              </a:graphicData>
            </a:graphic>
          </wp:inline>
        </w:drawing>
      </w:r>
    </w:p>
    <w:p w14:paraId="435F583C" w14:textId="77777777" w:rsidR="00120329" w:rsidRDefault="00120329">
      <w:pPr>
        <w:rPr>
          <w:rFonts w:ascii="Arial" w:hAnsi="Arial" w:cs="Arial"/>
          <w:b/>
          <w:sz w:val="24"/>
          <w:szCs w:val="24"/>
          <w:lang w:val="en-GB"/>
        </w:rPr>
      </w:pPr>
      <w:r>
        <w:rPr>
          <w:rFonts w:ascii="Arial" w:hAnsi="Arial" w:cs="Arial"/>
          <w:b/>
          <w:sz w:val="24"/>
          <w:szCs w:val="24"/>
          <w:lang w:val="en-GB"/>
        </w:rPr>
        <w:br w:type="page"/>
      </w:r>
    </w:p>
    <w:p w14:paraId="637596B2" w14:textId="19B4AD0C" w:rsidR="004B1164" w:rsidRPr="005A7B6D" w:rsidRDefault="004B1164" w:rsidP="005A7B6D">
      <w:pPr>
        <w:rPr>
          <w:rFonts w:ascii="Arial" w:hAnsi="Arial" w:cs="Arial"/>
          <w:b/>
          <w:sz w:val="24"/>
          <w:szCs w:val="24"/>
          <w:lang w:val="en-GB"/>
        </w:rPr>
      </w:pPr>
      <w:r w:rsidRPr="005A7B6D">
        <w:rPr>
          <w:rFonts w:ascii="Arial" w:hAnsi="Arial" w:cs="Arial"/>
          <w:b/>
          <w:sz w:val="24"/>
          <w:szCs w:val="24"/>
          <w:lang w:val="en-GB"/>
        </w:rPr>
        <w:lastRenderedPageBreak/>
        <w:t>SECTION C. COMMENTS ON MANAGEMENT OF PROJECT</w:t>
      </w:r>
    </w:p>
    <w:p w14:paraId="2ABE8635" w14:textId="6A2F672F" w:rsidR="004B1164" w:rsidRDefault="004B1164" w:rsidP="004B1164">
      <w:pPr>
        <w:rPr>
          <w:lang w:val="en-GB"/>
        </w:rPr>
      </w:pPr>
    </w:p>
    <w:p w14:paraId="37965E4D" w14:textId="06AFA2D7" w:rsidR="004B1164" w:rsidRPr="004B1164" w:rsidRDefault="004B1164" w:rsidP="004B1164">
      <w:pPr>
        <w:rPr>
          <w:lang w:val="en-GB"/>
        </w:rPr>
      </w:pPr>
      <w:r>
        <w:rPr>
          <w:noProof/>
        </w:rPr>
        <w:drawing>
          <wp:inline distT="0" distB="0" distL="0" distR="0" wp14:anchorId="1B06CFC6" wp14:editId="06F80964">
            <wp:extent cx="5915025" cy="6476305"/>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23296" cy="6485361"/>
                    </a:xfrm>
                    <a:prstGeom prst="rect">
                      <a:avLst/>
                    </a:prstGeom>
                  </pic:spPr>
                </pic:pic>
              </a:graphicData>
            </a:graphic>
          </wp:inline>
        </w:drawing>
      </w:r>
    </w:p>
    <w:p w14:paraId="782265F4" w14:textId="4E967F3C" w:rsidR="004B1164" w:rsidRDefault="004B1164" w:rsidP="004B1164">
      <w:pPr>
        <w:jc w:val="both"/>
        <w:rPr>
          <w:rFonts w:ascii="Arial" w:eastAsia="Times New Roman" w:hAnsi="Arial" w:cs="Arial"/>
          <w:b/>
          <w:sz w:val="24"/>
          <w:szCs w:val="24"/>
          <w:lang w:val="en-GB"/>
        </w:rPr>
      </w:pPr>
    </w:p>
    <w:p w14:paraId="4DAE1FC0" w14:textId="69273268" w:rsidR="004B1164" w:rsidRDefault="004B1164" w:rsidP="00BC2C84">
      <w:pPr>
        <w:rPr>
          <w:rFonts w:ascii="Arial" w:eastAsia="Times New Roman" w:hAnsi="Arial" w:cs="Arial"/>
          <w:b/>
          <w:sz w:val="24"/>
          <w:szCs w:val="24"/>
          <w:lang w:val="en-GB"/>
        </w:rPr>
      </w:pPr>
    </w:p>
    <w:sectPr w:rsidR="004B1164" w:rsidSect="00267579">
      <w:footerReference w:type="default" r:id="rId19"/>
      <w:pgSz w:w="11909" w:h="16834" w:code="9"/>
      <w:pgMar w:top="1224" w:right="1584" w:bottom="1080" w:left="2088" w:header="720" w:footer="34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4D0DD" w14:textId="77777777" w:rsidR="00582D08" w:rsidRDefault="00582D08" w:rsidP="008278F5">
      <w:pPr>
        <w:spacing w:after="0" w:line="240" w:lineRule="auto"/>
      </w:pPr>
      <w:r>
        <w:separator/>
      </w:r>
    </w:p>
  </w:endnote>
  <w:endnote w:type="continuationSeparator" w:id="0">
    <w:p w14:paraId="5546C800" w14:textId="77777777" w:rsidR="00582D08" w:rsidRDefault="00582D08" w:rsidP="0082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21002A87" w:usb1="090F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196655"/>
      <w:docPartObj>
        <w:docPartGallery w:val="Page Numbers (Bottom of Page)"/>
        <w:docPartUnique/>
      </w:docPartObj>
    </w:sdtPr>
    <w:sdtEndPr>
      <w:rPr>
        <w:color w:val="7F7F7F" w:themeColor="background1" w:themeShade="7F"/>
        <w:spacing w:val="60"/>
      </w:rPr>
    </w:sdtEndPr>
    <w:sdtContent>
      <w:p w14:paraId="37B8ADFF" w14:textId="55897A2E" w:rsidR="00582D08" w:rsidRDefault="00582D0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AD136A">
          <w:rPr>
            <w:b/>
            <w:bCs/>
          </w:rPr>
          <w:t xml:space="preserve">INTI International University </w:t>
        </w:r>
        <w:r>
          <w:rPr>
            <w:b/>
            <w:bCs/>
          </w:rPr>
          <w:t>(2018</w:t>
        </w:r>
        <w:r w:rsidRPr="00AD136A">
          <w:rPr>
            <w:b/>
            <w:bCs/>
          </w:rPr>
          <w:t>)</w:t>
        </w:r>
      </w:p>
    </w:sdtContent>
  </w:sdt>
  <w:p w14:paraId="114A7D38" w14:textId="77777777" w:rsidR="00582D08" w:rsidRDefault="00582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655F4" w14:textId="77777777" w:rsidR="00582D08" w:rsidRDefault="00582D08" w:rsidP="008278F5">
      <w:pPr>
        <w:spacing w:after="0" w:line="240" w:lineRule="auto"/>
      </w:pPr>
      <w:r>
        <w:separator/>
      </w:r>
    </w:p>
  </w:footnote>
  <w:footnote w:type="continuationSeparator" w:id="0">
    <w:p w14:paraId="106BB41F" w14:textId="77777777" w:rsidR="00582D08" w:rsidRDefault="00582D08" w:rsidP="00827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75D"/>
    <w:multiLevelType w:val="hybridMultilevel"/>
    <w:tmpl w:val="CB74D02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7C71855"/>
    <w:multiLevelType w:val="hybridMultilevel"/>
    <w:tmpl w:val="BA2E2314"/>
    <w:lvl w:ilvl="0" w:tplc="B3684EF4">
      <w:start w:val="1"/>
      <w:numFmt w:val="lowerLetter"/>
      <w:lvlText w:val="%1."/>
      <w:lvlJc w:val="left"/>
      <w:pPr>
        <w:ind w:left="420" w:hanging="360"/>
      </w:pPr>
      <w:rPr>
        <w:rFonts w:hint="default"/>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2" w15:restartNumberingAfterBreak="0">
    <w:nsid w:val="0A1203D7"/>
    <w:multiLevelType w:val="hybridMultilevel"/>
    <w:tmpl w:val="C6567BC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1790F24"/>
    <w:multiLevelType w:val="hybridMultilevel"/>
    <w:tmpl w:val="2A626802"/>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3502B26"/>
    <w:multiLevelType w:val="hybridMultilevel"/>
    <w:tmpl w:val="8DE88B92"/>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83613F9"/>
    <w:multiLevelType w:val="hybridMultilevel"/>
    <w:tmpl w:val="DB70073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836748D"/>
    <w:multiLevelType w:val="multilevel"/>
    <w:tmpl w:val="A1E67D42"/>
    <w:lvl w:ilvl="0">
      <w:start w:val="2"/>
      <w:numFmt w:val="decimal"/>
      <w:pStyle w:val="Heading7"/>
      <w:lvlText w:val="%1"/>
      <w:lvlJc w:val="left"/>
      <w:pPr>
        <w:tabs>
          <w:tab w:val="num" w:pos="720"/>
        </w:tabs>
        <w:ind w:left="720" w:hanging="72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E0558C6"/>
    <w:multiLevelType w:val="hybridMultilevel"/>
    <w:tmpl w:val="9760A90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25666EC"/>
    <w:multiLevelType w:val="hybridMultilevel"/>
    <w:tmpl w:val="8DE88B92"/>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2F96497"/>
    <w:multiLevelType w:val="hybridMultilevel"/>
    <w:tmpl w:val="DB70073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3C85648"/>
    <w:multiLevelType w:val="hybridMultilevel"/>
    <w:tmpl w:val="9620F692"/>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9CE6E98"/>
    <w:multiLevelType w:val="hybridMultilevel"/>
    <w:tmpl w:val="BA2E2314"/>
    <w:lvl w:ilvl="0" w:tplc="B3684EF4">
      <w:start w:val="1"/>
      <w:numFmt w:val="lowerLetter"/>
      <w:lvlText w:val="%1."/>
      <w:lvlJc w:val="left"/>
      <w:pPr>
        <w:ind w:left="420" w:hanging="360"/>
      </w:pPr>
      <w:rPr>
        <w:rFonts w:hint="default"/>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12" w15:restartNumberingAfterBreak="0">
    <w:nsid w:val="2DEB4987"/>
    <w:multiLevelType w:val="multilevel"/>
    <w:tmpl w:val="35A2111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2540D7B"/>
    <w:multiLevelType w:val="hybridMultilevel"/>
    <w:tmpl w:val="8DE88B92"/>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5B23826"/>
    <w:multiLevelType w:val="multilevel"/>
    <w:tmpl w:val="A3BA8C1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99D7C37"/>
    <w:multiLevelType w:val="hybridMultilevel"/>
    <w:tmpl w:val="CD08346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ADB2427"/>
    <w:multiLevelType w:val="multilevel"/>
    <w:tmpl w:val="62863F54"/>
    <w:lvl w:ilvl="0">
      <w:start w:val="1"/>
      <w:numFmt w:val="decimal"/>
      <w:lvlText w:val="%1.0"/>
      <w:lvlJc w:val="left"/>
      <w:pPr>
        <w:ind w:left="831" w:hanging="405"/>
      </w:pPr>
      <w:rPr>
        <w:rFonts w:hint="default"/>
      </w:rPr>
    </w:lvl>
    <w:lvl w:ilvl="1">
      <w:start w:val="1"/>
      <w:numFmt w:val="decimal"/>
      <w:lvlText w:val="%1.%2"/>
      <w:lvlJc w:val="left"/>
      <w:pPr>
        <w:ind w:left="1551" w:hanging="405"/>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7266" w:hanging="180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6155A2F"/>
    <w:multiLevelType w:val="hybridMultilevel"/>
    <w:tmpl w:val="2D825792"/>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DF27D58"/>
    <w:multiLevelType w:val="hybridMultilevel"/>
    <w:tmpl w:val="8A787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14F56"/>
    <w:multiLevelType w:val="hybridMultilevel"/>
    <w:tmpl w:val="47329C20"/>
    <w:lvl w:ilvl="0" w:tplc="B3684EF4">
      <w:start w:val="1"/>
      <w:numFmt w:val="lowerLetter"/>
      <w:lvlText w:val="%1."/>
      <w:lvlJc w:val="left"/>
      <w:pPr>
        <w:ind w:left="420" w:hanging="360"/>
      </w:pPr>
      <w:rPr>
        <w:rFonts w:hint="default"/>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20" w15:restartNumberingAfterBreak="0">
    <w:nsid w:val="572B6087"/>
    <w:multiLevelType w:val="hybridMultilevel"/>
    <w:tmpl w:val="8DE88B92"/>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7F22658"/>
    <w:multiLevelType w:val="hybridMultilevel"/>
    <w:tmpl w:val="AD7885E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8156229"/>
    <w:multiLevelType w:val="hybridMultilevel"/>
    <w:tmpl w:val="05C0F578"/>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860295C"/>
    <w:multiLevelType w:val="hybridMultilevel"/>
    <w:tmpl w:val="536CEA0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62EC33BD"/>
    <w:multiLevelType w:val="hybridMultilevel"/>
    <w:tmpl w:val="E7089D9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6A730373"/>
    <w:multiLevelType w:val="hybridMultilevel"/>
    <w:tmpl w:val="DB70073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6AD06969"/>
    <w:multiLevelType w:val="hybridMultilevel"/>
    <w:tmpl w:val="C6567BC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CDD277D"/>
    <w:multiLevelType w:val="hybridMultilevel"/>
    <w:tmpl w:val="6D96792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AB25C31"/>
    <w:multiLevelType w:val="hybridMultilevel"/>
    <w:tmpl w:val="70F25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D34850"/>
    <w:multiLevelType w:val="hybridMultilevel"/>
    <w:tmpl w:val="F71EECD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7DA20AEB"/>
    <w:multiLevelType w:val="hybridMultilevel"/>
    <w:tmpl w:val="C6567BC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8"/>
  </w:num>
  <w:num w:numId="5">
    <w:abstractNumId w:val="6"/>
  </w:num>
  <w:num w:numId="6">
    <w:abstractNumId w:val="16"/>
  </w:num>
  <w:num w:numId="7">
    <w:abstractNumId w:val="12"/>
  </w:num>
  <w:num w:numId="8">
    <w:abstractNumId w:val="7"/>
  </w:num>
  <w:num w:numId="9">
    <w:abstractNumId w:val="27"/>
  </w:num>
  <w:num w:numId="10">
    <w:abstractNumId w:val="14"/>
  </w:num>
  <w:num w:numId="11">
    <w:abstractNumId w:val="24"/>
  </w:num>
  <w:num w:numId="12">
    <w:abstractNumId w:val="29"/>
  </w:num>
  <w:num w:numId="13">
    <w:abstractNumId w:val="3"/>
  </w:num>
  <w:num w:numId="14">
    <w:abstractNumId w:val="15"/>
  </w:num>
  <w:num w:numId="15">
    <w:abstractNumId w:val="0"/>
  </w:num>
  <w:num w:numId="16">
    <w:abstractNumId w:val="10"/>
  </w:num>
  <w:num w:numId="17">
    <w:abstractNumId w:val="23"/>
  </w:num>
  <w:num w:numId="18">
    <w:abstractNumId w:val="17"/>
  </w:num>
  <w:num w:numId="19">
    <w:abstractNumId w:val="22"/>
  </w:num>
  <w:num w:numId="20">
    <w:abstractNumId w:val="21"/>
  </w:num>
  <w:num w:numId="21">
    <w:abstractNumId w:val="9"/>
  </w:num>
  <w:num w:numId="22">
    <w:abstractNumId w:val="26"/>
  </w:num>
  <w:num w:numId="23">
    <w:abstractNumId w:val="4"/>
  </w:num>
  <w:num w:numId="24">
    <w:abstractNumId w:val="1"/>
  </w:num>
  <w:num w:numId="25">
    <w:abstractNumId w:val="5"/>
  </w:num>
  <w:num w:numId="26">
    <w:abstractNumId w:val="25"/>
  </w:num>
  <w:num w:numId="27">
    <w:abstractNumId w:val="30"/>
  </w:num>
  <w:num w:numId="28">
    <w:abstractNumId w:val="2"/>
  </w:num>
  <w:num w:numId="29">
    <w:abstractNumId w:val="8"/>
  </w:num>
  <w:num w:numId="30">
    <w:abstractNumId w:val="13"/>
  </w:num>
  <w:num w:numId="31">
    <w:abstractNumId w:val="19"/>
  </w:num>
  <w:num w:numId="32">
    <w:abstractNumId w:val="11"/>
  </w:num>
  <w:num w:numId="3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9F"/>
    <w:rsid w:val="00021C1D"/>
    <w:rsid w:val="000423B7"/>
    <w:rsid w:val="00091A55"/>
    <w:rsid w:val="000A05AE"/>
    <w:rsid w:val="000A144E"/>
    <w:rsid w:val="000B798F"/>
    <w:rsid w:val="000D5524"/>
    <w:rsid w:val="000E46C0"/>
    <w:rsid w:val="00120329"/>
    <w:rsid w:val="00134371"/>
    <w:rsid w:val="00174C2F"/>
    <w:rsid w:val="00191D4D"/>
    <w:rsid w:val="001960DD"/>
    <w:rsid w:val="001C261C"/>
    <w:rsid w:val="0021362C"/>
    <w:rsid w:val="0022374B"/>
    <w:rsid w:val="00224D38"/>
    <w:rsid w:val="002514DB"/>
    <w:rsid w:val="00254D91"/>
    <w:rsid w:val="00267579"/>
    <w:rsid w:val="00271905"/>
    <w:rsid w:val="00290D34"/>
    <w:rsid w:val="002979E5"/>
    <w:rsid w:val="00304271"/>
    <w:rsid w:val="003071B3"/>
    <w:rsid w:val="00340BA9"/>
    <w:rsid w:val="0037120A"/>
    <w:rsid w:val="003A5CE4"/>
    <w:rsid w:val="003B1487"/>
    <w:rsid w:val="003D529F"/>
    <w:rsid w:val="003E49E2"/>
    <w:rsid w:val="00425BD5"/>
    <w:rsid w:val="00436884"/>
    <w:rsid w:val="00464A69"/>
    <w:rsid w:val="00496A4B"/>
    <w:rsid w:val="004B1164"/>
    <w:rsid w:val="00513134"/>
    <w:rsid w:val="0055786F"/>
    <w:rsid w:val="00582D08"/>
    <w:rsid w:val="005830B9"/>
    <w:rsid w:val="005A75E2"/>
    <w:rsid w:val="005A7B6D"/>
    <w:rsid w:val="005D0FA4"/>
    <w:rsid w:val="00626C82"/>
    <w:rsid w:val="006929FA"/>
    <w:rsid w:val="00701FD9"/>
    <w:rsid w:val="007063DE"/>
    <w:rsid w:val="007147AF"/>
    <w:rsid w:val="007307FD"/>
    <w:rsid w:val="00734EFA"/>
    <w:rsid w:val="00763893"/>
    <w:rsid w:val="00763995"/>
    <w:rsid w:val="0077427B"/>
    <w:rsid w:val="007D36AB"/>
    <w:rsid w:val="00826B55"/>
    <w:rsid w:val="008278F5"/>
    <w:rsid w:val="00862688"/>
    <w:rsid w:val="00863B5A"/>
    <w:rsid w:val="008F40A9"/>
    <w:rsid w:val="00901356"/>
    <w:rsid w:val="00912435"/>
    <w:rsid w:val="00913E7E"/>
    <w:rsid w:val="009160C3"/>
    <w:rsid w:val="00944B55"/>
    <w:rsid w:val="0095149D"/>
    <w:rsid w:val="00993FEE"/>
    <w:rsid w:val="009D393F"/>
    <w:rsid w:val="009E20F9"/>
    <w:rsid w:val="00A14F15"/>
    <w:rsid w:val="00A52744"/>
    <w:rsid w:val="00A5369C"/>
    <w:rsid w:val="00A61CDA"/>
    <w:rsid w:val="00AB19E9"/>
    <w:rsid w:val="00AD136A"/>
    <w:rsid w:val="00AD4D86"/>
    <w:rsid w:val="00AE57CD"/>
    <w:rsid w:val="00AF0456"/>
    <w:rsid w:val="00B36120"/>
    <w:rsid w:val="00B74B22"/>
    <w:rsid w:val="00BB55FF"/>
    <w:rsid w:val="00BC2C84"/>
    <w:rsid w:val="00BC4991"/>
    <w:rsid w:val="00C14F4A"/>
    <w:rsid w:val="00C1761B"/>
    <w:rsid w:val="00C5590E"/>
    <w:rsid w:val="00C60BE0"/>
    <w:rsid w:val="00CA07CF"/>
    <w:rsid w:val="00CB09BC"/>
    <w:rsid w:val="00CD1EFE"/>
    <w:rsid w:val="00CE00D3"/>
    <w:rsid w:val="00CE06FB"/>
    <w:rsid w:val="00D30177"/>
    <w:rsid w:val="00DA49DE"/>
    <w:rsid w:val="00DC2264"/>
    <w:rsid w:val="00DC2C05"/>
    <w:rsid w:val="00DE0BB0"/>
    <w:rsid w:val="00DE34F5"/>
    <w:rsid w:val="00DF3266"/>
    <w:rsid w:val="00E63CDE"/>
    <w:rsid w:val="00E66B4D"/>
    <w:rsid w:val="00E83210"/>
    <w:rsid w:val="00E85EF2"/>
    <w:rsid w:val="00EB7A23"/>
    <w:rsid w:val="00F07616"/>
    <w:rsid w:val="00F33E93"/>
    <w:rsid w:val="00F81A54"/>
    <w:rsid w:val="00FD54E3"/>
    <w:rsid w:val="00FD60F8"/>
    <w:rsid w:val="00FF7C6F"/>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71D9F0"/>
  <w15:chartTrackingRefBased/>
  <w15:docId w15:val="{1068CEC9-933D-4EAE-9F17-D953FA1B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BD5"/>
  </w:style>
  <w:style w:type="paragraph" w:styleId="Heading1">
    <w:name w:val="heading 1"/>
    <w:basedOn w:val="Normal"/>
    <w:next w:val="Normal"/>
    <w:link w:val="Heading1Char"/>
    <w:uiPriority w:val="9"/>
    <w:qFormat/>
    <w:rsid w:val="007063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unhideWhenUsed/>
    <w:qFormat/>
    <w:rsid w:val="002719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25BD5"/>
    <w:pPr>
      <w:keepNext/>
      <w:spacing w:after="0" w:line="240" w:lineRule="auto"/>
      <w:outlineLvl w:val="2"/>
    </w:pPr>
    <w:rPr>
      <w:rFonts w:ascii="Times New Roman" w:eastAsia="Times New Roman" w:hAnsi="Times New Roman" w:cs="Times New Roman"/>
      <w:sz w:val="32"/>
      <w:szCs w:val="20"/>
      <w:lang w:val="en-GB"/>
    </w:rPr>
  </w:style>
  <w:style w:type="paragraph" w:styleId="Heading4">
    <w:name w:val="heading 4"/>
    <w:basedOn w:val="Normal"/>
    <w:next w:val="Normal"/>
    <w:link w:val="Heading4Char"/>
    <w:qFormat/>
    <w:rsid w:val="00425BD5"/>
    <w:pPr>
      <w:keepNext/>
      <w:spacing w:after="0" w:line="240" w:lineRule="auto"/>
      <w:ind w:left="360"/>
      <w:outlineLvl w:val="3"/>
    </w:pPr>
    <w:rPr>
      <w:rFonts w:ascii="Times New Roman" w:eastAsia="Times New Roman" w:hAnsi="Times New Roman" w:cs="Times New Roman"/>
      <w:b/>
      <w:sz w:val="24"/>
      <w:szCs w:val="20"/>
      <w:lang w:val="en-GB"/>
    </w:rPr>
  </w:style>
  <w:style w:type="paragraph" w:styleId="Heading5">
    <w:name w:val="heading 5"/>
    <w:basedOn w:val="Normal"/>
    <w:next w:val="Normal"/>
    <w:link w:val="Heading5Char"/>
    <w:qFormat/>
    <w:rsid w:val="00425BD5"/>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4"/>
    </w:pPr>
    <w:rPr>
      <w:rFonts w:ascii="Times New Roman" w:eastAsia="Times New Roman" w:hAnsi="Times New Roman" w:cs="Times New Roman"/>
      <w:b/>
      <w:szCs w:val="20"/>
      <w:lang w:val="en-GB"/>
    </w:rPr>
  </w:style>
  <w:style w:type="paragraph" w:styleId="Heading6">
    <w:name w:val="heading 6"/>
    <w:basedOn w:val="Normal"/>
    <w:next w:val="Normal"/>
    <w:link w:val="Heading6Char"/>
    <w:qFormat/>
    <w:rsid w:val="00425BD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both"/>
      <w:outlineLvl w:val="5"/>
    </w:pPr>
    <w:rPr>
      <w:rFonts w:ascii="Times New Roman" w:eastAsia="Times New Roman" w:hAnsi="Times New Roman" w:cs="Times New Roman"/>
      <w:b/>
      <w:sz w:val="18"/>
      <w:szCs w:val="20"/>
      <w:lang w:val="en-GB"/>
    </w:rPr>
  </w:style>
  <w:style w:type="paragraph" w:styleId="Heading7">
    <w:name w:val="heading 7"/>
    <w:basedOn w:val="Normal"/>
    <w:next w:val="Normal"/>
    <w:link w:val="Heading7Char"/>
    <w:qFormat/>
    <w:rsid w:val="00425BD5"/>
    <w:pPr>
      <w:keepNext/>
      <w:numPr>
        <w:numId w:val="5"/>
      </w:numPr>
      <w:spacing w:after="0" w:line="240" w:lineRule="auto"/>
      <w:outlineLvl w:val="6"/>
    </w:pPr>
    <w:rPr>
      <w:rFonts w:ascii="Times New Roman" w:eastAsia="Times New Roman" w:hAnsi="Times New Roman" w:cs="Times New Roman"/>
      <w:b/>
      <w:sz w:val="24"/>
      <w:szCs w:val="20"/>
      <w:lang w:val="en-GB"/>
    </w:rPr>
  </w:style>
  <w:style w:type="paragraph" w:styleId="Heading8">
    <w:name w:val="heading 8"/>
    <w:basedOn w:val="Normal"/>
    <w:next w:val="Normal"/>
    <w:link w:val="Heading8Char"/>
    <w:qFormat/>
    <w:rsid w:val="00425BD5"/>
    <w:pPr>
      <w:keepNext/>
      <w:spacing w:after="0" w:line="240" w:lineRule="auto"/>
      <w:ind w:left="720"/>
      <w:outlineLvl w:val="7"/>
    </w:pPr>
    <w:rPr>
      <w:rFonts w:ascii="Times New Roman" w:eastAsia="Times New Roman" w:hAnsi="Times New Roman" w:cs="Times New Roman"/>
      <w:b/>
      <w:color w:val="FF0000"/>
      <w:sz w:val="24"/>
      <w:szCs w:val="20"/>
      <w:lang w:val="en-GB"/>
    </w:rPr>
  </w:style>
  <w:style w:type="paragraph" w:styleId="Heading9">
    <w:name w:val="heading 9"/>
    <w:basedOn w:val="Normal"/>
    <w:next w:val="Normal"/>
    <w:link w:val="Heading9Char"/>
    <w:qFormat/>
    <w:rsid w:val="00425BD5"/>
    <w:pPr>
      <w:keepNext/>
      <w:spacing w:after="0" w:line="360" w:lineRule="auto"/>
      <w:outlineLvl w:val="8"/>
    </w:pPr>
    <w:rPr>
      <w:rFonts w:ascii="Times New Roman" w:eastAsia="Times New Roman" w:hAnsi="Times New Roman" w:cs="Times New Roman"/>
      <w:b/>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3D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063DE"/>
    <w:pPr>
      <w:ind w:left="720"/>
      <w:contextualSpacing/>
    </w:pPr>
  </w:style>
  <w:style w:type="paragraph" w:styleId="Header">
    <w:name w:val="header"/>
    <w:basedOn w:val="Normal"/>
    <w:link w:val="HeaderChar"/>
    <w:uiPriority w:val="99"/>
    <w:unhideWhenUsed/>
    <w:rsid w:val="00706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3DE"/>
  </w:style>
  <w:style w:type="paragraph" w:styleId="Footer">
    <w:name w:val="footer"/>
    <w:basedOn w:val="Normal"/>
    <w:link w:val="FooterChar"/>
    <w:uiPriority w:val="99"/>
    <w:unhideWhenUsed/>
    <w:rsid w:val="00706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3DE"/>
  </w:style>
  <w:style w:type="table" w:styleId="TableGrid">
    <w:name w:val="Table Grid"/>
    <w:basedOn w:val="TableNormal"/>
    <w:uiPriority w:val="39"/>
    <w:qFormat/>
    <w:rsid w:val="00706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7063DE"/>
  </w:style>
  <w:style w:type="character" w:styleId="Hyperlink">
    <w:name w:val="Hyperlink"/>
    <w:basedOn w:val="DefaultParagraphFont"/>
    <w:uiPriority w:val="99"/>
    <w:unhideWhenUsed/>
    <w:qFormat/>
    <w:rsid w:val="007063DE"/>
    <w:rPr>
      <w:color w:val="0563C1" w:themeColor="hyperlink"/>
      <w:u w:val="single"/>
    </w:rPr>
  </w:style>
  <w:style w:type="character" w:customStyle="1" w:styleId="UnresolvedMention1">
    <w:name w:val="Unresolved Mention1"/>
    <w:basedOn w:val="DefaultParagraphFont"/>
    <w:uiPriority w:val="99"/>
    <w:semiHidden/>
    <w:unhideWhenUsed/>
    <w:rsid w:val="007063DE"/>
    <w:rPr>
      <w:color w:val="808080"/>
      <w:shd w:val="clear" w:color="auto" w:fill="E6E6E6"/>
    </w:rPr>
  </w:style>
  <w:style w:type="paragraph" w:styleId="TOCHeading">
    <w:name w:val="TOC Heading"/>
    <w:basedOn w:val="Heading1"/>
    <w:next w:val="Normal"/>
    <w:uiPriority w:val="39"/>
    <w:unhideWhenUsed/>
    <w:qFormat/>
    <w:rsid w:val="007063DE"/>
    <w:pPr>
      <w:outlineLvl w:val="9"/>
    </w:pPr>
    <w:rPr>
      <w:lang w:val="en-US"/>
    </w:rPr>
  </w:style>
  <w:style w:type="paragraph" w:styleId="TOC1">
    <w:name w:val="toc 1"/>
    <w:basedOn w:val="Normal"/>
    <w:next w:val="Normal"/>
    <w:autoRedefine/>
    <w:uiPriority w:val="39"/>
    <w:unhideWhenUsed/>
    <w:rsid w:val="007063DE"/>
    <w:pPr>
      <w:spacing w:after="100"/>
    </w:pPr>
  </w:style>
  <w:style w:type="paragraph" w:styleId="TOC3">
    <w:name w:val="toc 3"/>
    <w:basedOn w:val="Normal"/>
    <w:next w:val="Normal"/>
    <w:autoRedefine/>
    <w:uiPriority w:val="39"/>
    <w:unhideWhenUsed/>
    <w:rsid w:val="007063DE"/>
    <w:pPr>
      <w:spacing w:after="100"/>
      <w:ind w:left="440"/>
    </w:pPr>
  </w:style>
  <w:style w:type="paragraph" w:styleId="TOC2">
    <w:name w:val="toc 2"/>
    <w:basedOn w:val="Normal"/>
    <w:next w:val="Normal"/>
    <w:autoRedefine/>
    <w:uiPriority w:val="39"/>
    <w:unhideWhenUsed/>
    <w:rsid w:val="007063DE"/>
    <w:pPr>
      <w:spacing w:after="100"/>
      <w:ind w:left="220"/>
    </w:pPr>
  </w:style>
  <w:style w:type="paragraph" w:styleId="BalloonText">
    <w:name w:val="Balloon Text"/>
    <w:basedOn w:val="Normal"/>
    <w:link w:val="BalloonTextChar"/>
    <w:uiPriority w:val="99"/>
    <w:semiHidden/>
    <w:unhideWhenUsed/>
    <w:rsid w:val="00706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3DE"/>
    <w:rPr>
      <w:rFonts w:ascii="Segoe UI" w:hAnsi="Segoe UI" w:cs="Segoe UI"/>
      <w:sz w:val="18"/>
      <w:szCs w:val="18"/>
    </w:rPr>
  </w:style>
  <w:style w:type="paragraph" w:styleId="Bibliography">
    <w:name w:val="Bibliography"/>
    <w:basedOn w:val="Normal"/>
    <w:next w:val="Normal"/>
    <w:uiPriority w:val="37"/>
    <w:unhideWhenUsed/>
    <w:rsid w:val="007063DE"/>
  </w:style>
  <w:style w:type="character" w:styleId="BookTitle">
    <w:name w:val="Book Title"/>
    <w:basedOn w:val="DefaultParagraphFont"/>
    <w:uiPriority w:val="33"/>
    <w:qFormat/>
    <w:rsid w:val="007063DE"/>
    <w:rPr>
      <w:b/>
      <w:bCs/>
      <w:i/>
      <w:iCs/>
      <w:spacing w:val="5"/>
    </w:rPr>
  </w:style>
  <w:style w:type="paragraph" w:styleId="Caption">
    <w:name w:val="caption"/>
    <w:basedOn w:val="Normal"/>
    <w:next w:val="Normal"/>
    <w:uiPriority w:val="35"/>
    <w:unhideWhenUsed/>
    <w:qFormat/>
    <w:rsid w:val="007063D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DE0BB0"/>
    <w:pPr>
      <w:spacing w:after="0"/>
    </w:pPr>
    <w:rPr>
      <w:rFonts w:ascii="Arial" w:hAnsi="Arial"/>
      <w:b/>
    </w:rPr>
  </w:style>
  <w:style w:type="numbering" w:customStyle="1" w:styleId="NoList1">
    <w:name w:val="No List1"/>
    <w:next w:val="NoList"/>
    <w:uiPriority w:val="99"/>
    <w:semiHidden/>
    <w:unhideWhenUsed/>
    <w:rsid w:val="00F07616"/>
  </w:style>
  <w:style w:type="paragraph" w:customStyle="1" w:styleId="Default">
    <w:name w:val="Default"/>
    <w:rsid w:val="00F07616"/>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F07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DefaultParagraphFont"/>
    <w:rsid w:val="00091A55"/>
  </w:style>
  <w:style w:type="character" w:customStyle="1" w:styleId="mn">
    <w:name w:val="mn"/>
    <w:basedOn w:val="DefaultParagraphFont"/>
    <w:rsid w:val="00091A55"/>
  </w:style>
  <w:style w:type="character" w:customStyle="1" w:styleId="mjxassistivemathml">
    <w:name w:val="mjx_assistive_mathml"/>
    <w:basedOn w:val="DefaultParagraphFont"/>
    <w:rsid w:val="00091A55"/>
  </w:style>
  <w:style w:type="character" w:styleId="UnresolvedMention">
    <w:name w:val="Unresolved Mention"/>
    <w:basedOn w:val="DefaultParagraphFont"/>
    <w:uiPriority w:val="99"/>
    <w:semiHidden/>
    <w:unhideWhenUsed/>
    <w:rsid w:val="00DA49DE"/>
    <w:rPr>
      <w:color w:val="605E5C"/>
      <w:shd w:val="clear" w:color="auto" w:fill="E1DFDD"/>
    </w:rPr>
  </w:style>
  <w:style w:type="character" w:customStyle="1" w:styleId="Heading2Char">
    <w:name w:val="Heading 2 Char"/>
    <w:basedOn w:val="DefaultParagraphFont"/>
    <w:link w:val="Heading2"/>
    <w:uiPriority w:val="99"/>
    <w:rsid w:val="002719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425BD5"/>
    <w:rPr>
      <w:rFonts w:ascii="Times New Roman" w:eastAsia="Times New Roman" w:hAnsi="Times New Roman" w:cs="Times New Roman"/>
      <w:sz w:val="32"/>
      <w:szCs w:val="20"/>
      <w:lang w:val="en-GB"/>
    </w:rPr>
  </w:style>
  <w:style w:type="character" w:customStyle="1" w:styleId="Heading4Char">
    <w:name w:val="Heading 4 Char"/>
    <w:basedOn w:val="DefaultParagraphFont"/>
    <w:link w:val="Heading4"/>
    <w:rsid w:val="00425BD5"/>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425BD5"/>
    <w:rPr>
      <w:rFonts w:ascii="Times New Roman" w:eastAsia="Times New Roman" w:hAnsi="Times New Roman" w:cs="Times New Roman"/>
      <w:b/>
      <w:szCs w:val="20"/>
      <w:lang w:val="en-GB"/>
    </w:rPr>
  </w:style>
  <w:style w:type="character" w:customStyle="1" w:styleId="Heading6Char">
    <w:name w:val="Heading 6 Char"/>
    <w:basedOn w:val="DefaultParagraphFont"/>
    <w:link w:val="Heading6"/>
    <w:rsid w:val="00425BD5"/>
    <w:rPr>
      <w:rFonts w:ascii="Times New Roman" w:eastAsia="Times New Roman" w:hAnsi="Times New Roman" w:cs="Times New Roman"/>
      <w:b/>
      <w:sz w:val="18"/>
      <w:szCs w:val="20"/>
      <w:lang w:val="en-GB"/>
    </w:rPr>
  </w:style>
  <w:style w:type="character" w:customStyle="1" w:styleId="Heading7Char">
    <w:name w:val="Heading 7 Char"/>
    <w:basedOn w:val="DefaultParagraphFont"/>
    <w:link w:val="Heading7"/>
    <w:rsid w:val="00425BD5"/>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425BD5"/>
    <w:rPr>
      <w:rFonts w:ascii="Times New Roman" w:eastAsia="Times New Roman" w:hAnsi="Times New Roman" w:cs="Times New Roman"/>
      <w:b/>
      <w:color w:val="FF0000"/>
      <w:sz w:val="24"/>
      <w:szCs w:val="20"/>
      <w:lang w:val="en-GB"/>
    </w:rPr>
  </w:style>
  <w:style w:type="character" w:customStyle="1" w:styleId="Heading9Char">
    <w:name w:val="Heading 9 Char"/>
    <w:basedOn w:val="DefaultParagraphFont"/>
    <w:link w:val="Heading9"/>
    <w:rsid w:val="00425BD5"/>
    <w:rPr>
      <w:rFonts w:ascii="Times New Roman" w:eastAsia="Times New Roman" w:hAnsi="Times New Roman" w:cs="Times New Roman"/>
      <w:b/>
      <w:sz w:val="36"/>
      <w:szCs w:val="20"/>
      <w:lang w:val="en-GB"/>
    </w:rPr>
  </w:style>
  <w:style w:type="numbering" w:customStyle="1" w:styleId="NoList2">
    <w:name w:val="No List2"/>
    <w:next w:val="NoList"/>
    <w:uiPriority w:val="99"/>
    <w:semiHidden/>
    <w:unhideWhenUsed/>
    <w:rsid w:val="00425BD5"/>
  </w:style>
  <w:style w:type="character" w:styleId="PageNumber">
    <w:name w:val="page number"/>
    <w:basedOn w:val="DefaultParagraphFont"/>
    <w:rsid w:val="00425BD5"/>
  </w:style>
  <w:style w:type="paragraph" w:customStyle="1" w:styleId="NORMALHANGING">
    <w:name w:val="NORMAL HANGING"/>
    <w:basedOn w:val="Normal"/>
    <w:rsid w:val="00425BD5"/>
    <w:pPr>
      <w:spacing w:after="0" w:line="240" w:lineRule="auto"/>
      <w:ind w:left="720" w:hanging="720"/>
    </w:pPr>
    <w:rPr>
      <w:rFonts w:ascii="Times New Roman" w:eastAsia="Times New Roman" w:hAnsi="Times New Roman" w:cs="Times New Roman"/>
      <w:sz w:val="24"/>
      <w:szCs w:val="20"/>
      <w:lang w:val="en-GB"/>
    </w:rPr>
  </w:style>
  <w:style w:type="paragraph" w:styleId="Title">
    <w:name w:val="Title"/>
    <w:basedOn w:val="Normal"/>
    <w:link w:val="TitleChar"/>
    <w:qFormat/>
    <w:rsid w:val="00425BD5"/>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425BD5"/>
    <w:rPr>
      <w:rFonts w:ascii="Times New Roman" w:eastAsia="Times New Roman" w:hAnsi="Times New Roman" w:cs="Times New Roman"/>
      <w:b/>
      <w:sz w:val="24"/>
      <w:szCs w:val="20"/>
      <w:lang w:val="en-US"/>
    </w:rPr>
  </w:style>
  <w:style w:type="paragraph" w:styleId="Subtitle">
    <w:name w:val="Subtitle"/>
    <w:basedOn w:val="Normal"/>
    <w:link w:val="SubtitleChar"/>
    <w:qFormat/>
    <w:rsid w:val="00425BD5"/>
    <w:pPr>
      <w:spacing w:after="0" w:line="240" w:lineRule="auto"/>
      <w:jc w:val="center"/>
    </w:pPr>
    <w:rPr>
      <w:rFonts w:ascii="Times New Roman" w:eastAsia="Times New Roman" w:hAnsi="Times New Roman" w:cs="Times New Roman"/>
      <w:b/>
      <w:sz w:val="28"/>
      <w:szCs w:val="20"/>
      <w:lang w:val="en-US"/>
    </w:rPr>
  </w:style>
  <w:style w:type="character" w:customStyle="1" w:styleId="SubtitleChar">
    <w:name w:val="Subtitle Char"/>
    <w:basedOn w:val="DefaultParagraphFont"/>
    <w:link w:val="Subtitle"/>
    <w:rsid w:val="00425BD5"/>
    <w:rPr>
      <w:rFonts w:ascii="Times New Roman" w:eastAsia="Times New Roman" w:hAnsi="Times New Roman" w:cs="Times New Roman"/>
      <w:b/>
      <w:sz w:val="28"/>
      <w:szCs w:val="20"/>
      <w:lang w:val="en-US"/>
    </w:rPr>
  </w:style>
  <w:style w:type="paragraph" w:styleId="BodyText">
    <w:name w:val="Body Text"/>
    <w:basedOn w:val="Normal"/>
    <w:link w:val="BodyTextChar"/>
    <w:rsid w:val="00425BD5"/>
    <w:pPr>
      <w:spacing w:after="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425BD5"/>
    <w:rPr>
      <w:rFonts w:ascii="Arial" w:eastAsia="Times New Roman" w:hAnsi="Arial" w:cs="Times New Roman"/>
      <w:sz w:val="24"/>
      <w:szCs w:val="20"/>
      <w:lang w:val="en-US"/>
    </w:rPr>
  </w:style>
  <w:style w:type="paragraph" w:styleId="BodyTextIndent">
    <w:name w:val="Body Text Indent"/>
    <w:basedOn w:val="Normal"/>
    <w:link w:val="BodyTextIndentChar"/>
    <w:rsid w:val="00425BD5"/>
    <w:pPr>
      <w:spacing w:after="0" w:line="240" w:lineRule="auto"/>
      <w:ind w:left="720"/>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425BD5"/>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425BD5"/>
    <w:pPr>
      <w:spacing w:after="0" w:line="240" w:lineRule="auto"/>
      <w:ind w:left="1440"/>
    </w:pPr>
    <w:rPr>
      <w:rFonts w:ascii="Times New Roman" w:eastAsia="Times New Roman" w:hAnsi="Times New Roman" w:cs="Times New Roman"/>
      <w:sz w:val="24"/>
      <w:szCs w:val="20"/>
      <w:lang w:val="en-GB"/>
    </w:rPr>
  </w:style>
  <w:style w:type="character" w:customStyle="1" w:styleId="BodyTextIndent2Char">
    <w:name w:val="Body Text Indent 2 Char"/>
    <w:basedOn w:val="DefaultParagraphFont"/>
    <w:link w:val="BodyTextIndent2"/>
    <w:rsid w:val="00425BD5"/>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425BD5"/>
    <w:pPr>
      <w:spacing w:after="0" w:line="240" w:lineRule="auto"/>
      <w:ind w:left="1440" w:hanging="720"/>
    </w:pPr>
    <w:rPr>
      <w:rFonts w:ascii="Times New Roman" w:eastAsia="Times New Roman" w:hAnsi="Times New Roman" w:cs="Times New Roman"/>
      <w:sz w:val="24"/>
      <w:szCs w:val="20"/>
      <w:lang w:val="en-GB"/>
    </w:rPr>
  </w:style>
  <w:style w:type="character" w:customStyle="1" w:styleId="BodyTextIndent3Char">
    <w:name w:val="Body Text Indent 3 Char"/>
    <w:basedOn w:val="DefaultParagraphFont"/>
    <w:link w:val="BodyTextIndent3"/>
    <w:rsid w:val="00425BD5"/>
    <w:rPr>
      <w:rFonts w:ascii="Times New Roman" w:eastAsia="Times New Roman" w:hAnsi="Times New Roman" w:cs="Times New Roman"/>
      <w:sz w:val="24"/>
      <w:szCs w:val="20"/>
      <w:lang w:val="en-GB"/>
    </w:rPr>
  </w:style>
  <w:style w:type="paragraph" w:styleId="BodyText2">
    <w:name w:val="Body Text 2"/>
    <w:basedOn w:val="Normal"/>
    <w:link w:val="BodyText2Char"/>
    <w:rsid w:val="00425BD5"/>
    <w:pPr>
      <w:autoSpaceDE w:val="0"/>
      <w:autoSpaceDN w:val="0"/>
      <w:adjustRightInd w:val="0"/>
      <w:spacing w:after="0" w:line="240" w:lineRule="auto"/>
    </w:pPr>
    <w:rPr>
      <w:rFonts w:ascii="Times New Roman" w:eastAsia="Times New Roman" w:hAnsi="Times New Roman" w:cs="Times New Roman"/>
      <w:szCs w:val="20"/>
      <w:lang w:val="en-GB"/>
    </w:rPr>
  </w:style>
  <w:style w:type="character" w:customStyle="1" w:styleId="BodyText2Char">
    <w:name w:val="Body Text 2 Char"/>
    <w:basedOn w:val="DefaultParagraphFont"/>
    <w:link w:val="BodyText2"/>
    <w:rsid w:val="00425BD5"/>
    <w:rPr>
      <w:rFonts w:ascii="Times New Roman" w:eastAsia="Times New Roman" w:hAnsi="Times New Roman" w:cs="Times New Roman"/>
      <w:szCs w:val="20"/>
      <w:lang w:val="en-GB"/>
    </w:rPr>
  </w:style>
  <w:style w:type="paragraph" w:styleId="FootnoteText">
    <w:name w:val="footnote text"/>
    <w:basedOn w:val="Normal"/>
    <w:link w:val="FootnoteTextChar"/>
    <w:uiPriority w:val="99"/>
    <w:semiHidden/>
    <w:rsid w:val="00425BD5"/>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425BD5"/>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425BD5"/>
    <w:rPr>
      <w:vertAlign w:val="superscript"/>
    </w:rPr>
  </w:style>
  <w:style w:type="paragraph" w:styleId="DocumentMap">
    <w:name w:val="Document Map"/>
    <w:basedOn w:val="Normal"/>
    <w:link w:val="DocumentMapChar"/>
    <w:semiHidden/>
    <w:rsid w:val="00425BD5"/>
    <w:pPr>
      <w:shd w:val="clear" w:color="auto" w:fill="000080"/>
      <w:spacing w:after="0" w:line="240" w:lineRule="auto"/>
    </w:pPr>
    <w:rPr>
      <w:rFonts w:ascii="Tahoma" w:eastAsia="Times New Roman" w:hAnsi="Tahoma" w:cs="Times New Roman"/>
      <w:sz w:val="24"/>
      <w:szCs w:val="20"/>
      <w:lang w:val="en-GB"/>
    </w:rPr>
  </w:style>
  <w:style w:type="character" w:customStyle="1" w:styleId="DocumentMapChar">
    <w:name w:val="Document Map Char"/>
    <w:basedOn w:val="DefaultParagraphFont"/>
    <w:link w:val="DocumentMap"/>
    <w:semiHidden/>
    <w:rsid w:val="00425BD5"/>
    <w:rPr>
      <w:rFonts w:ascii="Tahoma" w:eastAsia="Times New Roman" w:hAnsi="Tahoma" w:cs="Times New Roman"/>
      <w:sz w:val="24"/>
      <w:szCs w:val="20"/>
      <w:shd w:val="clear" w:color="auto" w:fill="000080"/>
      <w:lang w:val="en-GB"/>
    </w:rPr>
  </w:style>
  <w:style w:type="paragraph" w:styleId="BodyText3">
    <w:name w:val="Body Text 3"/>
    <w:basedOn w:val="Normal"/>
    <w:link w:val="BodyText3Char"/>
    <w:rsid w:val="00425BD5"/>
    <w:pPr>
      <w:tabs>
        <w:tab w:val="left" w:pos="1350"/>
      </w:tabs>
      <w:spacing w:after="0" w:line="360" w:lineRule="auto"/>
    </w:pPr>
    <w:rPr>
      <w:rFonts w:ascii="Times New Roman" w:eastAsia="Times New Roman" w:hAnsi="Times New Roman" w:cs="Times New Roman"/>
      <w:b/>
      <w:sz w:val="32"/>
      <w:szCs w:val="20"/>
      <w:lang w:val="en-GB"/>
    </w:rPr>
  </w:style>
  <w:style w:type="character" w:customStyle="1" w:styleId="BodyText3Char">
    <w:name w:val="Body Text 3 Char"/>
    <w:basedOn w:val="DefaultParagraphFont"/>
    <w:link w:val="BodyText3"/>
    <w:rsid w:val="00425BD5"/>
    <w:rPr>
      <w:rFonts w:ascii="Times New Roman" w:eastAsia="Times New Roman" w:hAnsi="Times New Roman" w:cs="Times New Roman"/>
      <w:b/>
      <w:sz w:val="32"/>
      <w:szCs w:val="20"/>
      <w:lang w:val="en-GB"/>
    </w:rPr>
  </w:style>
  <w:style w:type="character" w:styleId="FollowedHyperlink">
    <w:name w:val="FollowedHyperlink"/>
    <w:basedOn w:val="DefaultParagraphFont"/>
    <w:rsid w:val="00425BD5"/>
    <w:rPr>
      <w:color w:val="800080"/>
      <w:u w:val="single"/>
    </w:rPr>
  </w:style>
  <w:style w:type="character" w:styleId="Emphasis">
    <w:name w:val="Emphasis"/>
    <w:basedOn w:val="DefaultParagraphFont"/>
    <w:qFormat/>
    <w:rsid w:val="00425BD5"/>
    <w:rPr>
      <w:i/>
      <w:iCs/>
    </w:rPr>
  </w:style>
  <w:style w:type="table" w:customStyle="1" w:styleId="TableGrid2">
    <w:name w:val="Table Grid2"/>
    <w:basedOn w:val="TableNormal"/>
    <w:next w:val="TableGrid"/>
    <w:uiPriority w:val="59"/>
    <w:rsid w:val="00425B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BD5"/>
  </w:style>
  <w:style w:type="paragraph" w:customStyle="1" w:styleId="memo">
    <w:name w:val="memo"/>
    <w:basedOn w:val="Normal"/>
    <w:rsid w:val="00425BD5"/>
    <w:pPr>
      <w:spacing w:after="0" w:line="240" w:lineRule="auto"/>
    </w:pPr>
    <w:rPr>
      <w:rFonts w:ascii="NewCenturySchlbk" w:eastAsia="Times New Roman" w:hAnsi="NewCenturySchlbk" w:cs="Times New Roman"/>
      <w:szCs w:val="20"/>
      <w:lang w:val="en-GB"/>
    </w:rPr>
  </w:style>
  <w:style w:type="character" w:styleId="CommentReference">
    <w:name w:val="annotation reference"/>
    <w:rsid w:val="00425BD5"/>
    <w:rPr>
      <w:sz w:val="16"/>
      <w:szCs w:val="16"/>
    </w:rPr>
  </w:style>
  <w:style w:type="paragraph" w:styleId="CommentText">
    <w:name w:val="annotation text"/>
    <w:basedOn w:val="Normal"/>
    <w:link w:val="CommentTextChar"/>
    <w:rsid w:val="00425BD5"/>
    <w:pPr>
      <w:spacing w:after="0" w:line="240" w:lineRule="auto"/>
    </w:pPr>
    <w:rPr>
      <w:rFonts w:ascii="NewCenturySchlbk" w:eastAsia="Times New Roman" w:hAnsi="NewCenturySchlbk" w:cs="Times New Roman"/>
      <w:sz w:val="20"/>
      <w:szCs w:val="20"/>
      <w:lang w:val="en-GB"/>
    </w:rPr>
  </w:style>
  <w:style w:type="character" w:customStyle="1" w:styleId="CommentTextChar">
    <w:name w:val="Comment Text Char"/>
    <w:basedOn w:val="DefaultParagraphFont"/>
    <w:link w:val="CommentText"/>
    <w:rsid w:val="00425BD5"/>
    <w:rPr>
      <w:rFonts w:ascii="NewCenturySchlbk" w:eastAsia="Times New Roman" w:hAnsi="NewCenturySchlbk" w:cs="Times New Roman"/>
      <w:sz w:val="20"/>
      <w:szCs w:val="20"/>
      <w:lang w:val="en-GB"/>
    </w:rPr>
  </w:style>
  <w:style w:type="paragraph" w:styleId="CommentSubject">
    <w:name w:val="annotation subject"/>
    <w:basedOn w:val="CommentText"/>
    <w:next w:val="CommentText"/>
    <w:link w:val="CommentSubjectChar"/>
    <w:rsid w:val="00425BD5"/>
    <w:rPr>
      <w:b/>
      <w:bCs/>
    </w:rPr>
  </w:style>
  <w:style w:type="character" w:customStyle="1" w:styleId="CommentSubjectChar">
    <w:name w:val="Comment Subject Char"/>
    <w:basedOn w:val="CommentTextChar"/>
    <w:link w:val="CommentSubject"/>
    <w:rsid w:val="00425BD5"/>
    <w:rPr>
      <w:rFonts w:ascii="NewCenturySchlbk" w:eastAsia="Times New Roman" w:hAnsi="NewCenturySchlbk" w:cs="Times New Roman"/>
      <w:b/>
      <w:bCs/>
      <w:sz w:val="20"/>
      <w:szCs w:val="20"/>
      <w:lang w:val="en-GB"/>
    </w:rPr>
  </w:style>
  <w:style w:type="table" w:customStyle="1" w:styleId="TableGrid11">
    <w:name w:val="Table Grid11"/>
    <w:basedOn w:val="TableNormal"/>
    <w:next w:val="TableGrid"/>
    <w:uiPriority w:val="59"/>
    <w:rsid w:val="00425BD5"/>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link w:val="PlainTextChar"/>
    <w:uiPriority w:val="99"/>
    <w:semiHidden/>
    <w:unhideWhenUsed/>
    <w:rsid w:val="00425BD5"/>
    <w:pPr>
      <w:spacing w:after="0" w:line="240" w:lineRule="auto"/>
    </w:pPr>
    <w:rPr>
      <w:rFonts w:ascii="Calibri" w:eastAsia="Times New Roman" w:hAnsi="Calibri" w:cs="Times New Roman"/>
      <w:sz w:val="20"/>
      <w:szCs w:val="21"/>
      <w:lang w:val="en-US"/>
    </w:rPr>
  </w:style>
  <w:style w:type="character" w:customStyle="1" w:styleId="PlainTextChar">
    <w:name w:val="Plain Text Char"/>
    <w:basedOn w:val="DefaultParagraphFont"/>
    <w:link w:val="PlainText1"/>
    <w:uiPriority w:val="99"/>
    <w:semiHidden/>
    <w:rsid w:val="00425BD5"/>
    <w:rPr>
      <w:rFonts w:ascii="Calibri" w:eastAsia="Times New Roman" w:hAnsi="Calibri" w:cs="Times New Roman"/>
      <w:sz w:val="20"/>
      <w:szCs w:val="21"/>
      <w:lang w:val="en-US"/>
    </w:rPr>
  </w:style>
  <w:style w:type="paragraph" w:styleId="PlainText">
    <w:name w:val="Plain Text"/>
    <w:basedOn w:val="Normal"/>
    <w:link w:val="PlainTextChar1"/>
    <w:uiPriority w:val="99"/>
    <w:rsid w:val="00425BD5"/>
    <w:pPr>
      <w:spacing w:after="0" w:line="240" w:lineRule="auto"/>
    </w:pPr>
    <w:rPr>
      <w:rFonts w:ascii="Consolas" w:eastAsia="Times New Roman" w:hAnsi="Consolas" w:cs="Consolas"/>
      <w:sz w:val="21"/>
      <w:szCs w:val="21"/>
      <w:lang w:val="en-GB"/>
    </w:rPr>
  </w:style>
  <w:style w:type="character" w:customStyle="1" w:styleId="PlainTextChar1">
    <w:name w:val="Plain Text Char1"/>
    <w:basedOn w:val="DefaultParagraphFont"/>
    <w:link w:val="PlainText"/>
    <w:uiPriority w:val="99"/>
    <w:rsid w:val="00425BD5"/>
    <w:rPr>
      <w:rFonts w:ascii="Consolas" w:eastAsia="Times New Roman" w:hAnsi="Consolas" w:cs="Consolas"/>
      <w:sz w:val="21"/>
      <w:szCs w:val="21"/>
      <w:lang w:val="en-GB"/>
    </w:rPr>
  </w:style>
  <w:style w:type="table" w:customStyle="1" w:styleId="TableGrid21">
    <w:name w:val="Table Grid21"/>
    <w:basedOn w:val="TableNormal"/>
    <w:next w:val="TableGrid"/>
    <w:uiPriority w:val="59"/>
    <w:rsid w:val="00425BD5"/>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5BD5"/>
    <w:pPr>
      <w:spacing w:after="0" w:line="240" w:lineRule="auto"/>
    </w:pPr>
    <w:rPr>
      <w:rFonts w:ascii="Times New Roman" w:eastAsia="Times New Roman" w:hAnsi="Times New Roman" w:cs="Times New Roman"/>
      <w:sz w:val="24"/>
      <w:szCs w:val="20"/>
      <w:lang w:val="en-GB"/>
    </w:rPr>
  </w:style>
  <w:style w:type="paragraph" w:styleId="TOC4">
    <w:name w:val="toc 4"/>
    <w:basedOn w:val="Normal"/>
    <w:next w:val="Normal"/>
    <w:autoRedefine/>
    <w:uiPriority w:val="39"/>
    <w:unhideWhenUsed/>
    <w:rsid w:val="00AD136A"/>
    <w:pPr>
      <w:spacing w:after="100"/>
      <w:ind w:left="660"/>
    </w:pPr>
    <w:rPr>
      <w:rFonts w:eastAsiaTheme="minorEastAsia"/>
      <w:lang w:val="en-US"/>
    </w:rPr>
  </w:style>
  <w:style w:type="paragraph" w:styleId="TOC5">
    <w:name w:val="toc 5"/>
    <w:basedOn w:val="Normal"/>
    <w:next w:val="Normal"/>
    <w:autoRedefine/>
    <w:uiPriority w:val="39"/>
    <w:unhideWhenUsed/>
    <w:rsid w:val="00AD136A"/>
    <w:pPr>
      <w:spacing w:after="100"/>
      <w:ind w:left="880"/>
    </w:pPr>
    <w:rPr>
      <w:rFonts w:eastAsiaTheme="minorEastAsia"/>
      <w:lang w:val="en-US"/>
    </w:rPr>
  </w:style>
  <w:style w:type="paragraph" w:styleId="TOC6">
    <w:name w:val="toc 6"/>
    <w:basedOn w:val="Normal"/>
    <w:next w:val="Normal"/>
    <w:autoRedefine/>
    <w:uiPriority w:val="39"/>
    <w:unhideWhenUsed/>
    <w:rsid w:val="00AD136A"/>
    <w:pPr>
      <w:spacing w:after="100"/>
      <w:ind w:left="1100"/>
    </w:pPr>
    <w:rPr>
      <w:rFonts w:eastAsiaTheme="minorEastAsia"/>
      <w:lang w:val="en-US"/>
    </w:rPr>
  </w:style>
  <w:style w:type="paragraph" w:styleId="TOC7">
    <w:name w:val="toc 7"/>
    <w:basedOn w:val="Normal"/>
    <w:next w:val="Normal"/>
    <w:autoRedefine/>
    <w:uiPriority w:val="39"/>
    <w:unhideWhenUsed/>
    <w:rsid w:val="00AD136A"/>
    <w:pPr>
      <w:spacing w:after="100"/>
      <w:ind w:left="1320"/>
    </w:pPr>
    <w:rPr>
      <w:rFonts w:eastAsiaTheme="minorEastAsia"/>
      <w:lang w:val="en-US"/>
    </w:rPr>
  </w:style>
  <w:style w:type="paragraph" w:styleId="TOC8">
    <w:name w:val="toc 8"/>
    <w:basedOn w:val="Normal"/>
    <w:next w:val="Normal"/>
    <w:autoRedefine/>
    <w:uiPriority w:val="39"/>
    <w:unhideWhenUsed/>
    <w:rsid w:val="00AD136A"/>
    <w:pPr>
      <w:spacing w:after="100"/>
      <w:ind w:left="1540"/>
    </w:pPr>
    <w:rPr>
      <w:rFonts w:eastAsiaTheme="minorEastAsia"/>
      <w:lang w:val="en-US"/>
    </w:rPr>
  </w:style>
  <w:style w:type="paragraph" w:styleId="TOC9">
    <w:name w:val="toc 9"/>
    <w:basedOn w:val="Normal"/>
    <w:next w:val="Normal"/>
    <w:autoRedefine/>
    <w:uiPriority w:val="39"/>
    <w:unhideWhenUsed/>
    <w:rsid w:val="00AD136A"/>
    <w:pPr>
      <w:spacing w:after="100"/>
      <w:ind w:left="1760"/>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03643">
      <w:bodyDiv w:val="1"/>
      <w:marLeft w:val="0"/>
      <w:marRight w:val="0"/>
      <w:marTop w:val="0"/>
      <w:marBottom w:val="0"/>
      <w:divBdr>
        <w:top w:val="none" w:sz="0" w:space="0" w:color="auto"/>
        <w:left w:val="none" w:sz="0" w:space="0" w:color="auto"/>
        <w:bottom w:val="none" w:sz="0" w:space="0" w:color="auto"/>
        <w:right w:val="none" w:sz="0" w:space="0" w:color="auto"/>
      </w:divBdr>
    </w:div>
    <w:div w:id="254216564">
      <w:bodyDiv w:val="1"/>
      <w:marLeft w:val="0"/>
      <w:marRight w:val="0"/>
      <w:marTop w:val="0"/>
      <w:marBottom w:val="0"/>
      <w:divBdr>
        <w:top w:val="none" w:sz="0" w:space="0" w:color="auto"/>
        <w:left w:val="none" w:sz="0" w:space="0" w:color="auto"/>
        <w:bottom w:val="none" w:sz="0" w:space="0" w:color="auto"/>
        <w:right w:val="none" w:sz="0" w:space="0" w:color="auto"/>
      </w:divBdr>
    </w:div>
    <w:div w:id="476192290">
      <w:bodyDiv w:val="1"/>
      <w:marLeft w:val="0"/>
      <w:marRight w:val="0"/>
      <w:marTop w:val="0"/>
      <w:marBottom w:val="0"/>
      <w:divBdr>
        <w:top w:val="none" w:sz="0" w:space="0" w:color="auto"/>
        <w:left w:val="none" w:sz="0" w:space="0" w:color="auto"/>
        <w:bottom w:val="none" w:sz="0" w:space="0" w:color="auto"/>
        <w:right w:val="none" w:sz="0" w:space="0" w:color="auto"/>
      </w:divBdr>
    </w:div>
    <w:div w:id="691685158">
      <w:bodyDiv w:val="1"/>
      <w:marLeft w:val="0"/>
      <w:marRight w:val="0"/>
      <w:marTop w:val="0"/>
      <w:marBottom w:val="0"/>
      <w:divBdr>
        <w:top w:val="none" w:sz="0" w:space="0" w:color="auto"/>
        <w:left w:val="none" w:sz="0" w:space="0" w:color="auto"/>
        <w:bottom w:val="none" w:sz="0" w:space="0" w:color="auto"/>
        <w:right w:val="none" w:sz="0" w:space="0" w:color="auto"/>
      </w:divBdr>
    </w:div>
    <w:div w:id="1037461934">
      <w:bodyDiv w:val="1"/>
      <w:marLeft w:val="0"/>
      <w:marRight w:val="0"/>
      <w:marTop w:val="0"/>
      <w:marBottom w:val="0"/>
      <w:divBdr>
        <w:top w:val="none" w:sz="0" w:space="0" w:color="auto"/>
        <w:left w:val="none" w:sz="0" w:space="0" w:color="auto"/>
        <w:bottom w:val="none" w:sz="0" w:space="0" w:color="auto"/>
        <w:right w:val="none" w:sz="0" w:space="0" w:color="auto"/>
      </w:divBdr>
    </w:div>
    <w:div w:id="1048452783">
      <w:bodyDiv w:val="1"/>
      <w:marLeft w:val="0"/>
      <w:marRight w:val="0"/>
      <w:marTop w:val="0"/>
      <w:marBottom w:val="0"/>
      <w:divBdr>
        <w:top w:val="none" w:sz="0" w:space="0" w:color="auto"/>
        <w:left w:val="none" w:sz="0" w:space="0" w:color="auto"/>
        <w:bottom w:val="none" w:sz="0" w:space="0" w:color="auto"/>
        <w:right w:val="none" w:sz="0" w:space="0" w:color="auto"/>
      </w:divBdr>
    </w:div>
    <w:div w:id="1193810576">
      <w:bodyDiv w:val="1"/>
      <w:marLeft w:val="0"/>
      <w:marRight w:val="0"/>
      <w:marTop w:val="0"/>
      <w:marBottom w:val="0"/>
      <w:divBdr>
        <w:top w:val="none" w:sz="0" w:space="0" w:color="auto"/>
        <w:left w:val="none" w:sz="0" w:space="0" w:color="auto"/>
        <w:bottom w:val="none" w:sz="0" w:space="0" w:color="auto"/>
        <w:right w:val="none" w:sz="0" w:space="0" w:color="auto"/>
      </w:divBdr>
    </w:div>
    <w:div w:id="1243180787">
      <w:bodyDiv w:val="1"/>
      <w:marLeft w:val="0"/>
      <w:marRight w:val="0"/>
      <w:marTop w:val="0"/>
      <w:marBottom w:val="0"/>
      <w:divBdr>
        <w:top w:val="none" w:sz="0" w:space="0" w:color="auto"/>
        <w:left w:val="none" w:sz="0" w:space="0" w:color="auto"/>
        <w:bottom w:val="none" w:sz="0" w:space="0" w:color="auto"/>
        <w:right w:val="none" w:sz="0" w:space="0" w:color="auto"/>
      </w:divBdr>
    </w:div>
    <w:div w:id="1750466784">
      <w:bodyDiv w:val="1"/>
      <w:marLeft w:val="0"/>
      <w:marRight w:val="0"/>
      <w:marTop w:val="0"/>
      <w:marBottom w:val="0"/>
      <w:divBdr>
        <w:top w:val="none" w:sz="0" w:space="0" w:color="auto"/>
        <w:left w:val="none" w:sz="0" w:space="0" w:color="auto"/>
        <w:bottom w:val="none" w:sz="0" w:space="0" w:color="auto"/>
        <w:right w:val="none" w:sz="0" w:space="0" w:color="auto"/>
      </w:divBdr>
    </w:div>
    <w:div w:id="201353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ommons.ln.edu.hk/psy_etd/6"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Jul17</b:Tag>
    <b:SourceType>JournalArticle</b:SourceType>
    <b:Guid>{DC196A60-C8FE-4A3F-93D0-8532CBCA60B6}</b:Guid>
    <b:Title>Job satisfaction and job-hopping behaviour among employees of casual dining restaurant</b:Title>
    <b:JournalName>Journal of Tourism, Hospitality &amp; Culinary Arts</b:JournalName>
    <b:Year>2017</b:Year>
    <b:Pages>571-582</b:Pages>
    <b:Volume>9</b:Volume>
    <b:Issue>2</b:Issue>
    <b:Author>
      <b:Author>
        <b:NameList>
          <b:Person>
            <b:Last>Jules</b:Last>
            <b:First>N.</b:First>
          </b:Person>
          <b:Person>
            <b:Last>Ghazali</b:Last>
            <b:First>H.</b:First>
          </b:Person>
          <b:Person>
            <b:Last>Othman</b:Last>
            <b:First>M.</b:First>
          </b:Person>
        </b:NameList>
      </b:Author>
    </b:Author>
    <b:RefOrder>1</b:RefOrder>
  </b:Source>
  <b:Source>
    <b:Tag>Cog12</b:Tag>
    <b:SourceType>JournalArticle</b:SourceType>
    <b:Guid>{82DF5D61-5006-406B-A45E-6514B0907575}</b:Guid>
    <b:Title>Are generational differences in work values fact or fiction? Multicountry evidence and implications</b:Title>
    <b:Year>2012</b:Year>
    <b:Author>
      <b:Author>
        <b:NameList>
          <b:Person>
            <b:Last>Cogin</b:Last>
            <b:First>J.</b:First>
          </b:Person>
        </b:NameList>
      </b:Author>
    </b:Author>
    <b:JournalName>International Journal Of Human Resource Management</b:JournalName>
    <b:Pages>2268-2294</b:Pages>
    <b:Volume>23</b:Volume>
    <b:Issue>11</b:Issue>
    <b:RefOrder>3</b:RefOrder>
  </b:Source>
  <b:Source>
    <b:Tag>Sul14</b:Tag>
    <b:SourceType>JournalArticle</b:SourceType>
    <b:Guid>{FD89A1FE-DC29-4340-892C-218C21FE0415}</b:Guid>
    <b:Author>
      <b:Author>
        <b:NameList>
          <b:Person>
            <b:Last>Sultana</b:Last>
            <b:First>A.</b:First>
          </b:Person>
        </b:NameList>
      </b:Author>
    </b:Author>
    <b:Title>Human Resource Management in Organized Retail Industry in India</b:Title>
    <b:JournalName>Global Journal of Finance and Management</b:JournalName>
    <b:Year>2014</b:Year>
    <b:Pages>491-496</b:Pages>
    <b:Volume>6</b:Volume>
    <b:Issue>6</b:Issue>
    <b:RefOrder>5</b:RefOrder>
  </b:Source>
</b:Sources>
</file>

<file path=customXml/itemProps1.xml><?xml version="1.0" encoding="utf-8"?>
<ds:datastoreItem xmlns:ds="http://schemas.openxmlformats.org/officeDocument/2006/customXml" ds:itemID="{1E5D4FF5-9045-4E22-9FAB-983CE1D43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104</Pages>
  <Words>24300</Words>
  <Characters>138512</Characters>
  <Application>Microsoft Office Word</Application>
  <DocSecurity>0</DocSecurity>
  <Lines>1154</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fatihah hassim</dc:creator>
  <cp:keywords/>
  <dc:description/>
  <cp:lastModifiedBy>Tengku Fatihah Tengku Hassim</cp:lastModifiedBy>
  <cp:revision>61</cp:revision>
  <dcterms:created xsi:type="dcterms:W3CDTF">2018-08-04T17:41:00Z</dcterms:created>
  <dcterms:modified xsi:type="dcterms:W3CDTF">2018-08-18T07:37:00Z</dcterms:modified>
</cp:coreProperties>
</file>