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05151" w14:textId="77777777" w:rsidR="00406855" w:rsidRDefault="00406855" w:rsidP="005D1FAE">
      <w:pPr>
        <w:pStyle w:val="Heading1"/>
        <w:jc w:val="center"/>
        <w:rPr>
          <w:rFonts w:ascii="Arial" w:hAnsi="Arial" w:cs="Arial"/>
        </w:rPr>
      </w:pPr>
      <w:bookmarkStart w:id="0" w:name="_Toc38542340"/>
      <w:r w:rsidRPr="007B462E">
        <w:rPr>
          <w:b/>
          <w:noProof/>
          <w:sz w:val="44"/>
          <w:szCs w:val="44"/>
        </w:rPr>
        <w:drawing>
          <wp:inline distT="0" distB="0" distL="0" distR="0" wp14:anchorId="708F87BC" wp14:editId="4D5729DD">
            <wp:extent cx="5638800" cy="1168400"/>
            <wp:effectExtent l="19050" t="0" r="0" b="0"/>
            <wp:docPr id="11" name="Picture 1" descr="Copy of INTI_I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INTI_IU_logo.jpg"/>
                    <pic:cNvPicPr>
                      <a:picLocks noChangeAspect="1" noChangeArrowheads="1"/>
                    </pic:cNvPicPr>
                  </pic:nvPicPr>
                  <pic:blipFill>
                    <a:blip r:embed="rId8" cstate="print"/>
                    <a:srcRect/>
                    <a:stretch>
                      <a:fillRect/>
                    </a:stretch>
                  </pic:blipFill>
                  <pic:spPr bwMode="auto">
                    <a:xfrm>
                      <a:off x="0" y="0"/>
                      <a:ext cx="5638800" cy="1168400"/>
                    </a:xfrm>
                    <a:prstGeom prst="rect">
                      <a:avLst/>
                    </a:prstGeom>
                    <a:noFill/>
                    <a:ln w="9525">
                      <a:noFill/>
                      <a:miter lim="800000"/>
                      <a:headEnd/>
                      <a:tailEnd/>
                    </a:ln>
                  </pic:spPr>
                </pic:pic>
              </a:graphicData>
            </a:graphic>
          </wp:inline>
        </w:drawing>
      </w:r>
    </w:p>
    <w:p w14:paraId="21DB846F" w14:textId="77777777" w:rsidR="00406855" w:rsidRDefault="00406855" w:rsidP="005D1FAE">
      <w:pPr>
        <w:pStyle w:val="Heading1"/>
        <w:jc w:val="center"/>
        <w:rPr>
          <w:rFonts w:ascii="Arial" w:hAnsi="Arial" w:cs="Arial"/>
        </w:rPr>
      </w:pPr>
    </w:p>
    <w:p w14:paraId="01007102" w14:textId="4ACC7CC6" w:rsidR="0039243D" w:rsidRPr="00406855" w:rsidRDefault="0039243D" w:rsidP="005D1FAE">
      <w:pPr>
        <w:pStyle w:val="Heading1"/>
        <w:jc w:val="center"/>
        <w:rPr>
          <w:rFonts w:ascii="Arial" w:hAnsi="Arial" w:cs="Arial"/>
          <w:b/>
          <w:bCs/>
        </w:rPr>
      </w:pPr>
      <w:r w:rsidRPr="00406855">
        <w:rPr>
          <w:rFonts w:ascii="Arial" w:hAnsi="Arial" w:cs="Arial"/>
          <w:b/>
          <w:bCs/>
        </w:rPr>
        <w:t>Board Characteristics and Insurance company Performance: A study in China Sector</w:t>
      </w:r>
      <w:bookmarkEnd w:id="0"/>
    </w:p>
    <w:p w14:paraId="60AB8675" w14:textId="77777777" w:rsidR="005D1FAE" w:rsidRPr="00406855" w:rsidRDefault="005D1FAE" w:rsidP="005D1FAE">
      <w:pPr>
        <w:pStyle w:val="IRPP1"/>
        <w:jc w:val="center"/>
        <w:rPr>
          <w:rFonts w:ascii="Arial" w:hAnsi="Arial" w:cs="Arial"/>
        </w:rPr>
      </w:pPr>
    </w:p>
    <w:p w14:paraId="08FC057D" w14:textId="7186EFD4" w:rsidR="0039243D" w:rsidRPr="00406855" w:rsidRDefault="0039243D" w:rsidP="005D1FAE">
      <w:pPr>
        <w:pStyle w:val="IRPP1"/>
        <w:jc w:val="center"/>
        <w:rPr>
          <w:rFonts w:ascii="Arial" w:hAnsi="Arial" w:cs="Arial"/>
        </w:rPr>
      </w:pPr>
      <w:r w:rsidRPr="00406855">
        <w:rPr>
          <w:rFonts w:ascii="Arial" w:hAnsi="Arial" w:cs="Arial"/>
        </w:rPr>
        <w:br/>
        <w:t>Name: Cheng Qian</w:t>
      </w:r>
    </w:p>
    <w:p w14:paraId="3386ADD4" w14:textId="0A0A6AA7" w:rsidR="00406855" w:rsidRPr="00406855" w:rsidRDefault="0039243D" w:rsidP="00406855">
      <w:pPr>
        <w:pStyle w:val="IRPP1"/>
        <w:jc w:val="center"/>
        <w:rPr>
          <w:rFonts w:ascii="Arial" w:hAnsi="Arial" w:cs="Arial"/>
        </w:rPr>
      </w:pPr>
      <w:r w:rsidRPr="00406855">
        <w:rPr>
          <w:rFonts w:ascii="Arial" w:hAnsi="Arial" w:cs="Arial"/>
        </w:rPr>
        <w:t>ID No.:I18015906</w:t>
      </w:r>
      <w:r w:rsidRPr="00406855">
        <w:rPr>
          <w:rFonts w:ascii="Arial" w:hAnsi="Arial" w:cs="Arial"/>
        </w:rPr>
        <w:br/>
      </w:r>
      <w:r w:rsidR="008D1756" w:rsidRPr="00406855">
        <w:rPr>
          <w:rFonts w:ascii="Arial" w:hAnsi="Arial" w:cs="Arial"/>
        </w:rPr>
        <w:t>Programmer</w:t>
      </w:r>
      <w:r w:rsidRPr="00406855">
        <w:rPr>
          <w:rFonts w:ascii="Arial" w:hAnsi="Arial" w:cs="Arial"/>
        </w:rPr>
        <w:t>: MBA</w:t>
      </w:r>
      <w:r w:rsidRPr="00406855">
        <w:rPr>
          <w:rFonts w:ascii="Arial" w:hAnsi="Arial" w:cs="Arial"/>
        </w:rPr>
        <w:br/>
      </w:r>
      <w:r w:rsidRPr="00406855">
        <w:rPr>
          <w:rFonts w:ascii="Arial" w:hAnsi="Arial" w:cs="Arial"/>
        </w:rPr>
        <w:br/>
      </w:r>
      <w:r w:rsidRPr="00406855">
        <w:rPr>
          <w:rFonts w:ascii="Arial" w:hAnsi="Arial" w:cs="Arial"/>
        </w:rPr>
        <w:br/>
        <w:t xml:space="preserve">Under the Guidance of </w:t>
      </w:r>
      <w:r w:rsidRPr="00406855">
        <w:rPr>
          <w:rFonts w:ascii="Arial" w:hAnsi="Arial" w:cs="Arial"/>
        </w:rPr>
        <w:br/>
        <w:t xml:space="preserve">MR. </w:t>
      </w:r>
      <w:proofErr w:type="spellStart"/>
      <w:r w:rsidRPr="00406855">
        <w:rPr>
          <w:rFonts w:ascii="Arial" w:hAnsi="Arial" w:cs="Arial"/>
        </w:rPr>
        <w:t>Salaar</w:t>
      </w:r>
      <w:proofErr w:type="spellEnd"/>
      <w:r w:rsidRPr="00406855">
        <w:rPr>
          <w:rFonts w:ascii="Arial" w:hAnsi="Arial" w:cs="Arial"/>
        </w:rPr>
        <w:t xml:space="preserve"> Farooq </w:t>
      </w:r>
      <w:r w:rsidRPr="00406855">
        <w:rPr>
          <w:rFonts w:ascii="Arial" w:hAnsi="Arial" w:cs="Arial"/>
        </w:rPr>
        <w:br/>
        <w:t>INTI International University</w:t>
      </w:r>
    </w:p>
    <w:p w14:paraId="50C76EDD" w14:textId="51732F3E" w:rsidR="00406855" w:rsidRPr="00406855" w:rsidRDefault="00406855" w:rsidP="00406855">
      <w:pPr>
        <w:jc w:val="center"/>
        <w:rPr>
          <w:rFonts w:ascii="Arial" w:hAnsi="Arial" w:cs="Arial"/>
        </w:rPr>
      </w:pPr>
      <w:r w:rsidRPr="00406855">
        <w:rPr>
          <w:rFonts w:ascii="Arial" w:hAnsi="Arial" w:cs="Arial"/>
        </w:rPr>
        <w:t>Final Word Count:</w:t>
      </w:r>
      <w:r w:rsidRPr="00406855">
        <w:rPr>
          <w:rFonts w:ascii="Arial" w:hAnsi="Arial" w:cs="Arial"/>
        </w:rPr>
        <w:t xml:space="preserve"> 9586</w:t>
      </w:r>
    </w:p>
    <w:p w14:paraId="232D22E9" w14:textId="0DF4EDC1" w:rsidR="0039243D" w:rsidRPr="00406855" w:rsidRDefault="0039243D" w:rsidP="00406855">
      <w:pPr>
        <w:jc w:val="center"/>
        <w:rPr>
          <w:rFonts w:ascii="Arial" w:eastAsiaTheme="majorEastAsia" w:hAnsi="Arial" w:cs="Arial"/>
          <w:color w:val="2F5496" w:themeColor="accent1" w:themeShade="BF"/>
          <w:sz w:val="32"/>
          <w:szCs w:val="32"/>
        </w:rPr>
      </w:pPr>
    </w:p>
    <w:p w14:paraId="37BC9A19" w14:textId="77777777" w:rsidR="00406855" w:rsidRDefault="00406855" w:rsidP="00FC2159">
      <w:pPr>
        <w:pStyle w:val="Heading1"/>
        <w:rPr>
          <w:rFonts w:ascii="Arial" w:hAnsi="Arial" w:cs="Arial"/>
        </w:rPr>
      </w:pPr>
      <w:bookmarkStart w:id="1" w:name="_Toc38542341"/>
    </w:p>
    <w:p w14:paraId="0A14872D" w14:textId="50928271" w:rsidR="00406855" w:rsidRDefault="00406855" w:rsidP="00FC2159">
      <w:pPr>
        <w:pStyle w:val="Heading1"/>
        <w:rPr>
          <w:rFonts w:ascii="Arial" w:hAnsi="Arial" w:cs="Arial"/>
        </w:rPr>
      </w:pPr>
    </w:p>
    <w:p w14:paraId="1FA312A1" w14:textId="4E0E5B57" w:rsidR="00406855" w:rsidRDefault="00406855" w:rsidP="00406855">
      <w:pPr>
        <w:rPr>
          <w:lang w:val="en-US"/>
        </w:rPr>
      </w:pPr>
    </w:p>
    <w:p w14:paraId="17D302EE" w14:textId="152434A3" w:rsidR="00406855" w:rsidRDefault="00406855" w:rsidP="00406855">
      <w:pPr>
        <w:rPr>
          <w:lang w:val="en-US"/>
        </w:rPr>
      </w:pPr>
    </w:p>
    <w:p w14:paraId="29041254" w14:textId="1C3FF470" w:rsidR="00406855" w:rsidRDefault="00406855" w:rsidP="00406855">
      <w:pPr>
        <w:rPr>
          <w:lang w:val="en-US"/>
        </w:rPr>
      </w:pPr>
    </w:p>
    <w:p w14:paraId="5C9130F2" w14:textId="490F9FF6" w:rsidR="00406855" w:rsidRDefault="00406855" w:rsidP="00406855">
      <w:pPr>
        <w:rPr>
          <w:lang w:val="en-US"/>
        </w:rPr>
      </w:pPr>
    </w:p>
    <w:p w14:paraId="7778775B" w14:textId="6387D9D7" w:rsidR="00406855" w:rsidRDefault="00406855" w:rsidP="00406855">
      <w:pPr>
        <w:rPr>
          <w:lang w:val="en-US"/>
        </w:rPr>
      </w:pPr>
    </w:p>
    <w:p w14:paraId="6DBCE9A4" w14:textId="035C1EEF" w:rsidR="00406855" w:rsidRDefault="00406855" w:rsidP="00406855">
      <w:pPr>
        <w:rPr>
          <w:lang w:val="en-US"/>
        </w:rPr>
      </w:pPr>
    </w:p>
    <w:p w14:paraId="001B6F19" w14:textId="3781D55E" w:rsidR="00406855" w:rsidRDefault="00406855" w:rsidP="00406855">
      <w:pPr>
        <w:rPr>
          <w:lang w:val="en-US"/>
        </w:rPr>
      </w:pPr>
    </w:p>
    <w:p w14:paraId="0AE35557" w14:textId="4E4D9277" w:rsidR="00406855" w:rsidRDefault="00406855" w:rsidP="00406855">
      <w:pPr>
        <w:rPr>
          <w:lang w:val="en-US"/>
        </w:rPr>
      </w:pPr>
    </w:p>
    <w:p w14:paraId="10F8D159" w14:textId="4AE82C7F" w:rsidR="00406855" w:rsidRDefault="00406855" w:rsidP="00406855">
      <w:pPr>
        <w:rPr>
          <w:lang w:val="en-US"/>
        </w:rPr>
      </w:pPr>
    </w:p>
    <w:p w14:paraId="47FFEF36" w14:textId="4088B3BF" w:rsidR="00406855" w:rsidRDefault="00406855" w:rsidP="00406855">
      <w:pPr>
        <w:rPr>
          <w:lang w:val="en-US"/>
        </w:rPr>
      </w:pPr>
    </w:p>
    <w:p w14:paraId="57648B04" w14:textId="77777777" w:rsidR="00406855" w:rsidRPr="00406855" w:rsidRDefault="00406855" w:rsidP="00406855">
      <w:pPr>
        <w:rPr>
          <w:lang w:val="en-US"/>
        </w:rPr>
      </w:pPr>
    </w:p>
    <w:p w14:paraId="75CA27C7" w14:textId="0FD56F1E" w:rsidR="00FC2159" w:rsidRPr="008D1756" w:rsidRDefault="00FC2159" w:rsidP="00FC2159">
      <w:pPr>
        <w:pStyle w:val="Heading1"/>
        <w:rPr>
          <w:rFonts w:ascii="Arial" w:hAnsi="Arial" w:cs="Arial"/>
        </w:rPr>
      </w:pPr>
      <w:r w:rsidRPr="008D1756">
        <w:rPr>
          <w:rFonts w:ascii="Arial" w:hAnsi="Arial" w:cs="Arial"/>
        </w:rPr>
        <w:lastRenderedPageBreak/>
        <w:t>Declaration</w:t>
      </w:r>
      <w:bookmarkEnd w:id="1"/>
    </w:p>
    <w:p w14:paraId="63492624" w14:textId="77777777" w:rsidR="00FC2159" w:rsidRPr="00A52ADE" w:rsidRDefault="00FC2159" w:rsidP="00A52ADE">
      <w:pPr>
        <w:spacing w:line="360" w:lineRule="auto"/>
        <w:jc w:val="both"/>
        <w:rPr>
          <w:rFonts w:ascii="Arial" w:eastAsiaTheme="minorEastAsia" w:hAnsi="Arial" w:cs="Arial"/>
          <w:lang w:val="en-US"/>
        </w:rPr>
      </w:pPr>
    </w:p>
    <w:p w14:paraId="0E713740" w14:textId="77777777" w:rsidR="00A52ADE" w:rsidRPr="00A52ADE" w:rsidRDefault="00A52ADE" w:rsidP="00A52ADE">
      <w:pPr>
        <w:spacing w:line="360" w:lineRule="auto"/>
        <w:jc w:val="both"/>
        <w:rPr>
          <w:rFonts w:ascii="Arial" w:hAnsi="Arial" w:cs="Arial"/>
        </w:rPr>
      </w:pPr>
      <w:r w:rsidRPr="00A52ADE">
        <w:rPr>
          <w:rFonts w:ascii="Arial" w:hAnsi="Arial" w:cs="Arial"/>
        </w:rPr>
        <w:t>I hereby declare that this thesis is my own work and effort and that it has not been submitted anywhere for any award. Where other sources of information have been used, they have been duly acknowledged.</w:t>
      </w:r>
    </w:p>
    <w:p w14:paraId="3C834E6E" w14:textId="77777777" w:rsidR="00942BAA" w:rsidRPr="00A52ADE" w:rsidRDefault="00942BAA" w:rsidP="00FC2159">
      <w:pPr>
        <w:spacing w:line="360" w:lineRule="auto"/>
        <w:jc w:val="both"/>
        <w:rPr>
          <w:rFonts w:ascii="Arial" w:eastAsiaTheme="minorEastAsia" w:hAnsi="Arial" w:cs="Arial"/>
        </w:rPr>
      </w:pPr>
    </w:p>
    <w:p w14:paraId="46D2850D" w14:textId="10FB3A19" w:rsidR="00FC2159" w:rsidRPr="008D1756" w:rsidRDefault="00FC2159" w:rsidP="00FC2159">
      <w:pPr>
        <w:spacing w:line="360" w:lineRule="auto"/>
        <w:jc w:val="both"/>
        <w:rPr>
          <w:rFonts w:ascii="Arial" w:eastAsiaTheme="minorEastAsia" w:hAnsi="Arial" w:cs="Arial"/>
          <w:lang w:val="en-US"/>
        </w:rPr>
      </w:pPr>
      <w:r w:rsidRPr="008D1756">
        <w:rPr>
          <w:rFonts w:ascii="Arial" w:eastAsiaTheme="minorEastAsia" w:hAnsi="Arial" w:cs="Arial"/>
          <w:lang w:val="en-US"/>
        </w:rPr>
        <w:t>[Name/identification Number ]: Cheng Qian/I18015906</w:t>
      </w:r>
    </w:p>
    <w:p w14:paraId="68E7A3B8" w14:textId="77777777" w:rsidR="00FC2159" w:rsidRPr="008D1756" w:rsidRDefault="00FC2159" w:rsidP="00FC2159">
      <w:pPr>
        <w:spacing w:line="360" w:lineRule="auto"/>
        <w:jc w:val="both"/>
        <w:rPr>
          <w:rFonts w:ascii="Arial" w:eastAsiaTheme="minorEastAsia" w:hAnsi="Arial" w:cs="Arial"/>
          <w:lang w:val="en-US"/>
        </w:rPr>
      </w:pPr>
    </w:p>
    <w:p w14:paraId="15472BE0" w14:textId="142A1003" w:rsidR="00FC2159" w:rsidRPr="008D1756" w:rsidRDefault="00FC2159" w:rsidP="00FC2159">
      <w:pPr>
        <w:spacing w:line="360" w:lineRule="auto"/>
        <w:jc w:val="both"/>
        <w:rPr>
          <w:rFonts w:ascii="Arial" w:eastAsiaTheme="minorEastAsia" w:hAnsi="Arial" w:cs="Arial"/>
          <w:lang w:val="en-US"/>
        </w:rPr>
      </w:pPr>
      <w:r w:rsidRPr="008D1756">
        <w:rPr>
          <w:rFonts w:ascii="Arial" w:eastAsiaTheme="minorEastAsia" w:hAnsi="Arial" w:cs="Arial"/>
          <w:lang w:val="en-US"/>
        </w:rPr>
        <w:t>Signature:</w:t>
      </w:r>
      <w:r w:rsidR="008D1756" w:rsidRPr="008D1756">
        <w:rPr>
          <w:rFonts w:ascii="Arial" w:eastAsiaTheme="minorEastAsia" w:hAnsi="Arial" w:cs="Arial"/>
          <w:lang w:val="en-US"/>
        </w:rPr>
        <w:t xml:space="preserve"> Cheng Qian</w:t>
      </w:r>
    </w:p>
    <w:p w14:paraId="78FCEC42" w14:textId="77777777" w:rsidR="00FC2159" w:rsidRPr="008D1756" w:rsidRDefault="00FC2159" w:rsidP="00FC2159">
      <w:pPr>
        <w:spacing w:line="360" w:lineRule="auto"/>
        <w:jc w:val="both"/>
        <w:rPr>
          <w:rFonts w:ascii="Arial" w:eastAsiaTheme="minorEastAsia" w:hAnsi="Arial" w:cs="Arial"/>
          <w:lang w:val="en-US"/>
        </w:rPr>
      </w:pPr>
    </w:p>
    <w:p w14:paraId="44F73405" w14:textId="6B601ECB" w:rsidR="00FC2159" w:rsidRPr="008D1756" w:rsidRDefault="00FC2159" w:rsidP="00FC2159">
      <w:pPr>
        <w:spacing w:line="360" w:lineRule="auto"/>
        <w:jc w:val="both"/>
        <w:rPr>
          <w:rFonts w:ascii="Arial" w:hAnsi="Arial" w:cs="Arial"/>
        </w:rPr>
      </w:pPr>
      <w:r w:rsidRPr="008D1756">
        <w:rPr>
          <w:rFonts w:ascii="Arial" w:eastAsiaTheme="minorEastAsia" w:hAnsi="Arial" w:cs="Arial"/>
          <w:lang w:val="en-US"/>
        </w:rPr>
        <w:t>Date:7/4/2020</w:t>
      </w:r>
    </w:p>
    <w:p w14:paraId="68CF561D" w14:textId="77777777" w:rsidR="00FC2159" w:rsidRPr="008D1756" w:rsidRDefault="00FC2159">
      <w:pPr>
        <w:rPr>
          <w:rFonts w:ascii="Arial" w:eastAsiaTheme="majorEastAsia" w:hAnsi="Arial" w:cs="Arial"/>
          <w:color w:val="2F5496" w:themeColor="accent1" w:themeShade="BF"/>
          <w:sz w:val="32"/>
          <w:szCs w:val="32"/>
          <w:lang w:val="en-US"/>
        </w:rPr>
      </w:pPr>
      <w:r w:rsidRPr="008D1756">
        <w:rPr>
          <w:rFonts w:ascii="Arial" w:hAnsi="Arial" w:cs="Arial"/>
        </w:rPr>
        <w:br w:type="page"/>
      </w:r>
    </w:p>
    <w:p w14:paraId="188A0A87" w14:textId="5A9387D8" w:rsidR="00447303" w:rsidRPr="008D1756" w:rsidRDefault="00447303" w:rsidP="00FC2159">
      <w:pPr>
        <w:pStyle w:val="Heading1"/>
        <w:rPr>
          <w:rFonts w:ascii="Arial" w:hAnsi="Arial" w:cs="Arial"/>
        </w:rPr>
      </w:pPr>
      <w:bookmarkStart w:id="2" w:name="_Toc38542342"/>
      <w:r w:rsidRPr="008D1756">
        <w:rPr>
          <w:rFonts w:ascii="Arial" w:hAnsi="Arial" w:cs="Arial"/>
        </w:rPr>
        <w:lastRenderedPageBreak/>
        <w:t>Acknowledgement</w:t>
      </w:r>
      <w:bookmarkEnd w:id="2"/>
    </w:p>
    <w:p w14:paraId="3E9BCEF7" w14:textId="77777777" w:rsidR="00FC2159" w:rsidRPr="008D1756" w:rsidRDefault="00FC2159" w:rsidP="00447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p>
    <w:p w14:paraId="02C2AC2C" w14:textId="77777777" w:rsidR="00447303" w:rsidRPr="008D1756" w:rsidRDefault="00447303" w:rsidP="00447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r w:rsidRPr="008D1756">
        <w:rPr>
          <w:rFonts w:ascii="Arial" w:eastAsiaTheme="minorEastAsia" w:hAnsi="Arial" w:cs="Arial"/>
          <w:color w:val="000000"/>
          <w:lang w:val="en-US"/>
        </w:rPr>
        <w:t>It is impossible to finish this thesis successfully without the help from many people</w:t>
      </w:r>
    </w:p>
    <w:p w14:paraId="0153C045" w14:textId="55BDFE58" w:rsidR="00447303" w:rsidRPr="008D1756" w:rsidRDefault="00447303" w:rsidP="00447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r w:rsidRPr="008D1756">
        <w:rPr>
          <w:rFonts w:ascii="Arial" w:eastAsiaTheme="minorEastAsia" w:hAnsi="Arial" w:cs="Arial"/>
          <w:color w:val="000000"/>
          <w:lang w:val="en-US"/>
        </w:rPr>
        <w:t>Therefore, I must express my gratefulness sincerely to them.</w:t>
      </w:r>
    </w:p>
    <w:p w14:paraId="74D355B9" w14:textId="77777777" w:rsidR="00447303" w:rsidRPr="008D1756" w:rsidRDefault="00447303" w:rsidP="00447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p>
    <w:p w14:paraId="59DA3F03" w14:textId="2E4BAE91" w:rsidR="00447303" w:rsidRPr="008D1756" w:rsidRDefault="00447303" w:rsidP="00447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r w:rsidRPr="008D1756">
        <w:rPr>
          <w:rFonts w:ascii="Arial" w:eastAsiaTheme="minorEastAsia" w:hAnsi="Arial" w:cs="Arial"/>
          <w:color w:val="000000"/>
          <w:lang w:val="en-US"/>
        </w:rPr>
        <w:t xml:space="preserve">First of all, I would like to express my gratefulness to my supervisor Mr. </w:t>
      </w:r>
      <w:proofErr w:type="spellStart"/>
      <w:r w:rsidRPr="008D1756">
        <w:rPr>
          <w:rFonts w:ascii="Arial" w:eastAsiaTheme="minorEastAsia" w:hAnsi="Arial" w:cs="Arial"/>
          <w:color w:val="000000"/>
          <w:lang w:val="en-US"/>
        </w:rPr>
        <w:t>Sala</w:t>
      </w:r>
      <w:r w:rsidR="00FC2159" w:rsidRPr="008D1756">
        <w:rPr>
          <w:rFonts w:ascii="Arial" w:eastAsiaTheme="minorEastAsia" w:hAnsi="Arial" w:cs="Arial"/>
          <w:color w:val="000000"/>
          <w:lang w:val="en-US"/>
        </w:rPr>
        <w:t>a</w:t>
      </w:r>
      <w:r w:rsidRPr="008D1756">
        <w:rPr>
          <w:rFonts w:ascii="Arial" w:eastAsiaTheme="minorEastAsia" w:hAnsi="Arial" w:cs="Arial"/>
          <w:color w:val="000000"/>
          <w:lang w:val="en-US"/>
        </w:rPr>
        <w:t>r</w:t>
      </w:r>
      <w:proofErr w:type="spellEnd"/>
      <w:r w:rsidR="00FC2159" w:rsidRPr="008D1756">
        <w:rPr>
          <w:rFonts w:ascii="Arial" w:eastAsiaTheme="minorEastAsia" w:hAnsi="Arial" w:cs="Arial"/>
          <w:color w:val="000000"/>
          <w:lang w:val="en-US"/>
        </w:rPr>
        <w:t>.</w:t>
      </w:r>
      <w:r w:rsidRPr="008D1756">
        <w:rPr>
          <w:rFonts w:ascii="Arial" w:eastAsiaTheme="minorEastAsia" w:hAnsi="Arial" w:cs="Arial"/>
          <w:color w:val="000000"/>
          <w:lang w:val="en-US"/>
        </w:rPr>
        <w:t xml:space="preserve"> Without his careful and responsible guidance, I would not get so much knowledge in this area. Without his consistent and illuminating instruction, this research paper cannot be accomplished. I am deeply grateful for h</w:t>
      </w:r>
      <w:r w:rsidR="00FC2159" w:rsidRPr="008D1756">
        <w:rPr>
          <w:rFonts w:ascii="Arial" w:eastAsiaTheme="minorEastAsia" w:hAnsi="Arial" w:cs="Arial"/>
          <w:color w:val="000000"/>
          <w:lang w:val="en-US"/>
        </w:rPr>
        <w:t>is</w:t>
      </w:r>
      <w:r w:rsidRPr="008D1756">
        <w:rPr>
          <w:rFonts w:ascii="Arial" w:eastAsiaTheme="minorEastAsia" w:hAnsi="Arial" w:cs="Arial"/>
          <w:color w:val="000000"/>
          <w:lang w:val="en-US"/>
        </w:rPr>
        <w:t xml:space="preserve"> help in the completion of this thesis. Besides that, I also need to thank my second marker Ms. Rebecca who has given a few useful suggestions for my thesis writing</w:t>
      </w:r>
      <w:r w:rsidR="008D1756">
        <w:rPr>
          <w:rFonts w:ascii="Arial" w:eastAsiaTheme="minorEastAsia" w:hAnsi="Arial" w:cs="Arial"/>
          <w:color w:val="000000"/>
          <w:lang w:val="en-US"/>
        </w:rPr>
        <w:t>.</w:t>
      </w:r>
    </w:p>
    <w:p w14:paraId="2FD5B6D7" w14:textId="77777777" w:rsidR="00447303" w:rsidRPr="008D1756" w:rsidRDefault="00447303" w:rsidP="00447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p>
    <w:p w14:paraId="3E8BB988" w14:textId="77777777" w:rsidR="00447303" w:rsidRPr="008D1756" w:rsidRDefault="00447303" w:rsidP="00447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p>
    <w:p w14:paraId="466647AD" w14:textId="2DE3A1B1" w:rsidR="00447303" w:rsidRPr="008D1756" w:rsidRDefault="00447303" w:rsidP="00447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r w:rsidRPr="008D1756">
        <w:rPr>
          <w:rFonts w:ascii="Arial" w:eastAsiaTheme="minorEastAsia" w:hAnsi="Arial" w:cs="Arial"/>
          <w:color w:val="000000"/>
          <w:lang w:val="en-US"/>
        </w:rPr>
        <w:t>In addition, special thanks should go to my friends and my fellow classmates who have put considerable time and effort into their comments and recommendations about my paper. They gave me their help and time in listening to me and helping me work out my problems.</w:t>
      </w:r>
    </w:p>
    <w:p w14:paraId="0A550CBF" w14:textId="77777777" w:rsidR="00447303" w:rsidRPr="008D1756" w:rsidRDefault="00447303" w:rsidP="00447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p>
    <w:p w14:paraId="5208470B" w14:textId="2874ACC5" w:rsidR="00622AD4" w:rsidRPr="008D1756" w:rsidRDefault="00447303" w:rsidP="00FC2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r w:rsidRPr="008D1756">
        <w:rPr>
          <w:rFonts w:ascii="Arial" w:eastAsiaTheme="minorEastAsia" w:hAnsi="Arial" w:cs="Arial"/>
          <w:color w:val="000000"/>
          <w:lang w:val="en-US"/>
        </w:rPr>
        <w:t>Lastly, I should give thanks to my parents as without their love I cannot put all my</w:t>
      </w:r>
      <w:r w:rsidR="00FC2159" w:rsidRPr="008D1756">
        <w:rPr>
          <w:rFonts w:ascii="Arial" w:eastAsiaTheme="minorEastAsia" w:hAnsi="Arial" w:cs="Arial"/>
          <w:color w:val="000000"/>
          <w:lang w:val="en-US"/>
        </w:rPr>
        <w:t xml:space="preserve"> </w:t>
      </w:r>
      <w:r w:rsidRPr="008D1756">
        <w:rPr>
          <w:rFonts w:ascii="Arial" w:eastAsiaTheme="minorEastAsia" w:hAnsi="Arial" w:cs="Arial"/>
          <w:color w:val="000000"/>
          <w:lang w:val="en-US"/>
        </w:rPr>
        <w:t>effort on this study</w:t>
      </w:r>
      <w:r w:rsidR="008D1756">
        <w:rPr>
          <w:rFonts w:ascii="Arial" w:eastAsiaTheme="minorEastAsia" w:hAnsi="Arial" w:cs="Arial"/>
          <w:color w:val="000000"/>
          <w:lang w:val="en-US"/>
        </w:rPr>
        <w:t>.</w:t>
      </w:r>
    </w:p>
    <w:p w14:paraId="773B7CC4" w14:textId="77777777" w:rsidR="00622AD4" w:rsidRPr="008D1756" w:rsidRDefault="00622AD4">
      <w:pPr>
        <w:rPr>
          <w:rFonts w:ascii="Arial" w:eastAsiaTheme="majorEastAsia" w:hAnsi="Arial" w:cs="Arial"/>
          <w:color w:val="2F5496" w:themeColor="accent1" w:themeShade="BF"/>
          <w:sz w:val="32"/>
          <w:szCs w:val="32"/>
          <w:lang w:val="en-US"/>
        </w:rPr>
      </w:pPr>
      <w:r w:rsidRPr="008D1756">
        <w:rPr>
          <w:rFonts w:ascii="Arial" w:hAnsi="Arial" w:cs="Arial"/>
        </w:rPr>
        <w:br w:type="page"/>
      </w:r>
    </w:p>
    <w:sdt>
      <w:sdtPr>
        <w:rPr>
          <w:rFonts w:ascii="Arial" w:eastAsia="Times New Roman" w:hAnsi="Arial" w:cs="Arial"/>
          <w:b w:val="0"/>
          <w:bCs w:val="0"/>
          <w:color w:val="auto"/>
          <w:sz w:val="24"/>
          <w:szCs w:val="24"/>
          <w:lang w:val="en-CN" w:eastAsia="zh-CN"/>
        </w:rPr>
        <w:id w:val="-1818952075"/>
        <w:docPartObj>
          <w:docPartGallery w:val="Table of Contents"/>
          <w:docPartUnique/>
        </w:docPartObj>
      </w:sdtPr>
      <w:sdtEndPr>
        <w:rPr>
          <w:noProof/>
        </w:rPr>
      </w:sdtEndPr>
      <w:sdtContent>
        <w:p w14:paraId="2040A2E4" w14:textId="65B0C6E2" w:rsidR="00622AD4" w:rsidRPr="008D1756" w:rsidRDefault="00622AD4">
          <w:pPr>
            <w:pStyle w:val="TOCHeading"/>
            <w:rPr>
              <w:rFonts w:ascii="Arial" w:hAnsi="Arial" w:cs="Arial"/>
            </w:rPr>
          </w:pPr>
          <w:r w:rsidRPr="008D1756">
            <w:rPr>
              <w:rFonts w:ascii="Arial" w:hAnsi="Arial" w:cs="Arial"/>
            </w:rPr>
            <w:t>Table of Contents</w:t>
          </w:r>
        </w:p>
        <w:p w14:paraId="34AB3F81" w14:textId="686603FC" w:rsidR="008D1756" w:rsidRDefault="00622AD4">
          <w:pPr>
            <w:pStyle w:val="TOC1"/>
            <w:tabs>
              <w:tab w:val="right" w:leader="dot" w:pos="9010"/>
            </w:tabs>
            <w:rPr>
              <w:rFonts w:eastAsiaTheme="minorEastAsia" w:cstheme="minorBidi"/>
              <w:b w:val="0"/>
              <w:bCs w:val="0"/>
              <w:i w:val="0"/>
              <w:iCs w:val="0"/>
              <w:noProof/>
            </w:rPr>
          </w:pPr>
          <w:r w:rsidRPr="008D1756">
            <w:rPr>
              <w:rFonts w:ascii="Arial" w:hAnsi="Arial" w:cs="Arial"/>
              <w:b w:val="0"/>
              <w:bCs w:val="0"/>
            </w:rPr>
            <w:fldChar w:fldCharType="begin"/>
          </w:r>
          <w:r w:rsidRPr="008D1756">
            <w:rPr>
              <w:rFonts w:ascii="Arial" w:hAnsi="Arial" w:cs="Arial"/>
            </w:rPr>
            <w:instrText xml:space="preserve"> TOC \o "1-3" \h \z \u </w:instrText>
          </w:r>
          <w:r w:rsidRPr="008D1756">
            <w:rPr>
              <w:rFonts w:ascii="Arial" w:hAnsi="Arial" w:cs="Arial"/>
              <w:b w:val="0"/>
              <w:bCs w:val="0"/>
            </w:rPr>
            <w:fldChar w:fldCharType="separate"/>
          </w:r>
          <w:hyperlink w:anchor="_Toc38542340" w:history="1">
            <w:r w:rsidR="008D1756" w:rsidRPr="00975A54">
              <w:rPr>
                <w:rStyle w:val="Hyperlink"/>
                <w:rFonts w:ascii="Arial" w:hAnsi="Arial" w:cs="Arial"/>
                <w:noProof/>
              </w:rPr>
              <w:t>Board Characteristics and Insurance company Performance: A study in China Sector</w:t>
            </w:r>
            <w:r w:rsidR="008D1756">
              <w:rPr>
                <w:noProof/>
                <w:webHidden/>
              </w:rPr>
              <w:tab/>
            </w:r>
            <w:r w:rsidR="008D1756">
              <w:rPr>
                <w:noProof/>
                <w:webHidden/>
              </w:rPr>
              <w:fldChar w:fldCharType="begin"/>
            </w:r>
            <w:r w:rsidR="008D1756">
              <w:rPr>
                <w:noProof/>
                <w:webHidden/>
              </w:rPr>
              <w:instrText xml:space="preserve"> PAGEREF _Toc38542340 \h </w:instrText>
            </w:r>
            <w:r w:rsidR="008D1756">
              <w:rPr>
                <w:noProof/>
                <w:webHidden/>
              </w:rPr>
            </w:r>
            <w:r w:rsidR="008D1756">
              <w:rPr>
                <w:noProof/>
                <w:webHidden/>
              </w:rPr>
              <w:fldChar w:fldCharType="separate"/>
            </w:r>
            <w:r w:rsidR="00A852BA">
              <w:rPr>
                <w:noProof/>
                <w:webHidden/>
              </w:rPr>
              <w:t>1</w:t>
            </w:r>
            <w:r w:rsidR="008D1756">
              <w:rPr>
                <w:noProof/>
                <w:webHidden/>
              </w:rPr>
              <w:fldChar w:fldCharType="end"/>
            </w:r>
          </w:hyperlink>
        </w:p>
        <w:p w14:paraId="70A3A653" w14:textId="07B12DE5" w:rsidR="008D1756" w:rsidRDefault="008D1756">
          <w:pPr>
            <w:pStyle w:val="TOC1"/>
            <w:tabs>
              <w:tab w:val="right" w:leader="dot" w:pos="9010"/>
            </w:tabs>
            <w:rPr>
              <w:rFonts w:eastAsiaTheme="minorEastAsia" w:cstheme="minorBidi"/>
              <w:b w:val="0"/>
              <w:bCs w:val="0"/>
              <w:i w:val="0"/>
              <w:iCs w:val="0"/>
              <w:noProof/>
            </w:rPr>
          </w:pPr>
          <w:hyperlink w:anchor="_Toc38542343" w:history="1">
            <w:r w:rsidRPr="00975A54">
              <w:rPr>
                <w:rStyle w:val="Hyperlink"/>
                <w:rFonts w:ascii="Arial" w:hAnsi="Arial" w:cs="Arial"/>
                <w:noProof/>
              </w:rPr>
              <w:t>Abstract</w:t>
            </w:r>
            <w:r>
              <w:rPr>
                <w:noProof/>
                <w:webHidden/>
              </w:rPr>
              <w:tab/>
            </w:r>
            <w:r>
              <w:rPr>
                <w:noProof/>
                <w:webHidden/>
              </w:rPr>
              <w:fldChar w:fldCharType="begin"/>
            </w:r>
            <w:r>
              <w:rPr>
                <w:noProof/>
                <w:webHidden/>
              </w:rPr>
              <w:instrText xml:space="preserve"> PAGEREF _Toc38542343 \h </w:instrText>
            </w:r>
            <w:r>
              <w:rPr>
                <w:noProof/>
                <w:webHidden/>
              </w:rPr>
            </w:r>
            <w:r>
              <w:rPr>
                <w:noProof/>
                <w:webHidden/>
              </w:rPr>
              <w:fldChar w:fldCharType="separate"/>
            </w:r>
            <w:r w:rsidR="00A852BA">
              <w:rPr>
                <w:noProof/>
                <w:webHidden/>
              </w:rPr>
              <w:t>6</w:t>
            </w:r>
            <w:r>
              <w:rPr>
                <w:noProof/>
                <w:webHidden/>
              </w:rPr>
              <w:fldChar w:fldCharType="end"/>
            </w:r>
          </w:hyperlink>
        </w:p>
        <w:p w14:paraId="54B8E99A" w14:textId="62C6282B" w:rsidR="008D1756" w:rsidRDefault="008D1756">
          <w:pPr>
            <w:pStyle w:val="TOC1"/>
            <w:tabs>
              <w:tab w:val="right" w:leader="dot" w:pos="9010"/>
            </w:tabs>
            <w:rPr>
              <w:rFonts w:eastAsiaTheme="minorEastAsia" w:cstheme="minorBidi"/>
              <w:b w:val="0"/>
              <w:bCs w:val="0"/>
              <w:i w:val="0"/>
              <w:iCs w:val="0"/>
              <w:noProof/>
            </w:rPr>
          </w:pPr>
          <w:hyperlink w:anchor="_Toc38542345" w:history="1">
            <w:r w:rsidRPr="00975A54">
              <w:rPr>
                <w:rStyle w:val="Hyperlink"/>
                <w:rFonts w:ascii="Arial" w:hAnsi="Arial" w:cs="Arial"/>
                <w:noProof/>
              </w:rPr>
              <w:t>Chapter I: Introduction</w:t>
            </w:r>
            <w:r>
              <w:rPr>
                <w:noProof/>
                <w:webHidden/>
              </w:rPr>
              <w:tab/>
            </w:r>
            <w:r>
              <w:rPr>
                <w:noProof/>
                <w:webHidden/>
              </w:rPr>
              <w:fldChar w:fldCharType="begin"/>
            </w:r>
            <w:r>
              <w:rPr>
                <w:noProof/>
                <w:webHidden/>
              </w:rPr>
              <w:instrText xml:space="preserve"> PAGEREF _Toc38542345 \h </w:instrText>
            </w:r>
            <w:r>
              <w:rPr>
                <w:noProof/>
                <w:webHidden/>
              </w:rPr>
            </w:r>
            <w:r>
              <w:rPr>
                <w:noProof/>
                <w:webHidden/>
              </w:rPr>
              <w:fldChar w:fldCharType="separate"/>
            </w:r>
            <w:r w:rsidR="00A852BA">
              <w:rPr>
                <w:noProof/>
                <w:webHidden/>
              </w:rPr>
              <w:t>7</w:t>
            </w:r>
            <w:r>
              <w:rPr>
                <w:noProof/>
                <w:webHidden/>
              </w:rPr>
              <w:fldChar w:fldCharType="end"/>
            </w:r>
          </w:hyperlink>
        </w:p>
        <w:p w14:paraId="54E69FE5" w14:textId="025CC524" w:rsidR="008D1756" w:rsidRDefault="008D1756">
          <w:pPr>
            <w:pStyle w:val="TOC2"/>
            <w:tabs>
              <w:tab w:val="left" w:pos="960"/>
              <w:tab w:val="right" w:leader="dot" w:pos="9010"/>
            </w:tabs>
            <w:rPr>
              <w:rFonts w:eastAsiaTheme="minorEastAsia" w:cstheme="minorBidi"/>
              <w:b w:val="0"/>
              <w:bCs w:val="0"/>
              <w:noProof/>
              <w:sz w:val="24"/>
              <w:szCs w:val="24"/>
            </w:rPr>
          </w:pPr>
          <w:hyperlink w:anchor="_Toc38542346" w:history="1">
            <w:r w:rsidRPr="00975A54">
              <w:rPr>
                <w:rStyle w:val="Hyperlink"/>
                <w:rFonts w:ascii="Arial" w:hAnsi="Arial" w:cs="Arial"/>
                <w:noProof/>
              </w:rPr>
              <w:t>1.1</w:t>
            </w:r>
            <w:r>
              <w:rPr>
                <w:rFonts w:eastAsiaTheme="minorEastAsia" w:cstheme="minorBidi"/>
                <w:b w:val="0"/>
                <w:bCs w:val="0"/>
                <w:noProof/>
                <w:sz w:val="24"/>
                <w:szCs w:val="24"/>
              </w:rPr>
              <w:tab/>
            </w:r>
            <w:r w:rsidRPr="00975A54">
              <w:rPr>
                <w:rStyle w:val="Hyperlink"/>
                <w:rFonts w:ascii="Arial" w:hAnsi="Arial" w:cs="Arial"/>
                <w:noProof/>
              </w:rPr>
              <w:t>Background of Insurance Company</w:t>
            </w:r>
            <w:r>
              <w:rPr>
                <w:noProof/>
                <w:webHidden/>
              </w:rPr>
              <w:tab/>
            </w:r>
            <w:r>
              <w:rPr>
                <w:noProof/>
                <w:webHidden/>
              </w:rPr>
              <w:fldChar w:fldCharType="begin"/>
            </w:r>
            <w:r>
              <w:rPr>
                <w:noProof/>
                <w:webHidden/>
              </w:rPr>
              <w:instrText xml:space="preserve"> PAGEREF _Toc38542346 \h </w:instrText>
            </w:r>
            <w:r>
              <w:rPr>
                <w:noProof/>
                <w:webHidden/>
              </w:rPr>
            </w:r>
            <w:r>
              <w:rPr>
                <w:noProof/>
                <w:webHidden/>
              </w:rPr>
              <w:fldChar w:fldCharType="separate"/>
            </w:r>
            <w:r w:rsidR="00A852BA">
              <w:rPr>
                <w:noProof/>
                <w:webHidden/>
              </w:rPr>
              <w:t>7</w:t>
            </w:r>
            <w:r>
              <w:rPr>
                <w:noProof/>
                <w:webHidden/>
              </w:rPr>
              <w:fldChar w:fldCharType="end"/>
            </w:r>
          </w:hyperlink>
        </w:p>
        <w:p w14:paraId="2E910410" w14:textId="75EDE2D7" w:rsidR="008D1756" w:rsidRDefault="008D1756">
          <w:pPr>
            <w:pStyle w:val="TOC2"/>
            <w:tabs>
              <w:tab w:val="left" w:pos="960"/>
              <w:tab w:val="right" w:leader="dot" w:pos="9010"/>
            </w:tabs>
            <w:rPr>
              <w:rFonts w:eastAsiaTheme="minorEastAsia" w:cstheme="minorBidi"/>
              <w:b w:val="0"/>
              <w:bCs w:val="0"/>
              <w:noProof/>
              <w:sz w:val="24"/>
              <w:szCs w:val="24"/>
            </w:rPr>
          </w:pPr>
          <w:hyperlink w:anchor="_Toc38542347" w:history="1">
            <w:r w:rsidRPr="00975A54">
              <w:rPr>
                <w:rStyle w:val="Hyperlink"/>
                <w:rFonts w:ascii="Arial" w:hAnsi="Arial" w:cs="Arial"/>
                <w:noProof/>
              </w:rPr>
              <w:t>1.2</w:t>
            </w:r>
            <w:r>
              <w:rPr>
                <w:rFonts w:eastAsiaTheme="minorEastAsia" w:cstheme="minorBidi"/>
                <w:b w:val="0"/>
                <w:bCs w:val="0"/>
                <w:noProof/>
                <w:sz w:val="24"/>
                <w:szCs w:val="24"/>
              </w:rPr>
              <w:tab/>
            </w:r>
            <w:r w:rsidRPr="00975A54">
              <w:rPr>
                <w:rStyle w:val="Hyperlink"/>
                <w:rFonts w:ascii="Arial" w:hAnsi="Arial" w:cs="Arial"/>
                <w:noProof/>
              </w:rPr>
              <w:t>Problem statement</w:t>
            </w:r>
            <w:r>
              <w:rPr>
                <w:noProof/>
                <w:webHidden/>
              </w:rPr>
              <w:tab/>
            </w:r>
            <w:r>
              <w:rPr>
                <w:noProof/>
                <w:webHidden/>
              </w:rPr>
              <w:fldChar w:fldCharType="begin"/>
            </w:r>
            <w:r>
              <w:rPr>
                <w:noProof/>
                <w:webHidden/>
              </w:rPr>
              <w:instrText xml:space="preserve"> PAGEREF _Toc38542347 \h </w:instrText>
            </w:r>
            <w:r>
              <w:rPr>
                <w:noProof/>
                <w:webHidden/>
              </w:rPr>
            </w:r>
            <w:r>
              <w:rPr>
                <w:noProof/>
                <w:webHidden/>
              </w:rPr>
              <w:fldChar w:fldCharType="separate"/>
            </w:r>
            <w:r w:rsidR="00A852BA">
              <w:rPr>
                <w:noProof/>
                <w:webHidden/>
              </w:rPr>
              <w:t>9</w:t>
            </w:r>
            <w:r>
              <w:rPr>
                <w:noProof/>
                <w:webHidden/>
              </w:rPr>
              <w:fldChar w:fldCharType="end"/>
            </w:r>
          </w:hyperlink>
        </w:p>
        <w:p w14:paraId="0C55948F" w14:textId="05655EA9" w:rsidR="008D1756" w:rsidRDefault="008D1756">
          <w:pPr>
            <w:pStyle w:val="TOC2"/>
            <w:tabs>
              <w:tab w:val="right" w:leader="dot" w:pos="9010"/>
            </w:tabs>
            <w:rPr>
              <w:rFonts w:eastAsiaTheme="minorEastAsia" w:cstheme="minorBidi"/>
              <w:b w:val="0"/>
              <w:bCs w:val="0"/>
              <w:noProof/>
              <w:sz w:val="24"/>
              <w:szCs w:val="24"/>
            </w:rPr>
          </w:pPr>
          <w:hyperlink w:anchor="_Toc38542348" w:history="1">
            <w:r w:rsidRPr="00975A54">
              <w:rPr>
                <w:rStyle w:val="Hyperlink"/>
                <w:rFonts w:ascii="Arial" w:hAnsi="Arial" w:cs="Arial"/>
                <w:noProof/>
              </w:rPr>
              <w:t>1.3 Research Questions</w:t>
            </w:r>
            <w:r>
              <w:rPr>
                <w:noProof/>
                <w:webHidden/>
              </w:rPr>
              <w:tab/>
            </w:r>
            <w:r>
              <w:rPr>
                <w:noProof/>
                <w:webHidden/>
              </w:rPr>
              <w:fldChar w:fldCharType="begin"/>
            </w:r>
            <w:r>
              <w:rPr>
                <w:noProof/>
                <w:webHidden/>
              </w:rPr>
              <w:instrText xml:space="preserve"> PAGEREF _Toc38542348 \h </w:instrText>
            </w:r>
            <w:r>
              <w:rPr>
                <w:noProof/>
                <w:webHidden/>
              </w:rPr>
            </w:r>
            <w:r>
              <w:rPr>
                <w:noProof/>
                <w:webHidden/>
              </w:rPr>
              <w:fldChar w:fldCharType="separate"/>
            </w:r>
            <w:r w:rsidR="00A852BA">
              <w:rPr>
                <w:noProof/>
                <w:webHidden/>
              </w:rPr>
              <w:t>9</w:t>
            </w:r>
            <w:r>
              <w:rPr>
                <w:noProof/>
                <w:webHidden/>
              </w:rPr>
              <w:fldChar w:fldCharType="end"/>
            </w:r>
          </w:hyperlink>
        </w:p>
        <w:p w14:paraId="4A30F502" w14:textId="52FBCBE1" w:rsidR="008D1756" w:rsidRDefault="008D1756">
          <w:pPr>
            <w:pStyle w:val="TOC2"/>
            <w:tabs>
              <w:tab w:val="left" w:pos="960"/>
              <w:tab w:val="right" w:leader="dot" w:pos="9010"/>
            </w:tabs>
            <w:rPr>
              <w:rFonts w:eastAsiaTheme="minorEastAsia" w:cstheme="minorBidi"/>
              <w:b w:val="0"/>
              <w:bCs w:val="0"/>
              <w:noProof/>
              <w:sz w:val="24"/>
              <w:szCs w:val="24"/>
            </w:rPr>
          </w:pPr>
          <w:hyperlink w:anchor="_Toc38542349" w:history="1">
            <w:r w:rsidRPr="00975A54">
              <w:rPr>
                <w:rStyle w:val="Hyperlink"/>
                <w:rFonts w:ascii="Arial" w:hAnsi="Arial" w:cs="Arial"/>
                <w:noProof/>
              </w:rPr>
              <w:t>1.4</w:t>
            </w:r>
            <w:r>
              <w:rPr>
                <w:rFonts w:eastAsiaTheme="minorEastAsia" w:cstheme="minorBidi"/>
                <w:b w:val="0"/>
                <w:bCs w:val="0"/>
                <w:noProof/>
                <w:sz w:val="24"/>
                <w:szCs w:val="24"/>
              </w:rPr>
              <w:tab/>
            </w:r>
            <w:r w:rsidRPr="00975A54">
              <w:rPr>
                <w:rStyle w:val="Hyperlink"/>
                <w:rFonts w:ascii="Arial" w:hAnsi="Arial" w:cs="Arial"/>
                <w:noProof/>
              </w:rPr>
              <w:t>Research Objectives</w:t>
            </w:r>
            <w:r>
              <w:rPr>
                <w:noProof/>
                <w:webHidden/>
              </w:rPr>
              <w:tab/>
            </w:r>
            <w:r>
              <w:rPr>
                <w:noProof/>
                <w:webHidden/>
              </w:rPr>
              <w:fldChar w:fldCharType="begin"/>
            </w:r>
            <w:r>
              <w:rPr>
                <w:noProof/>
                <w:webHidden/>
              </w:rPr>
              <w:instrText xml:space="preserve"> PAGEREF _Toc38542349 \h </w:instrText>
            </w:r>
            <w:r>
              <w:rPr>
                <w:noProof/>
                <w:webHidden/>
              </w:rPr>
            </w:r>
            <w:r>
              <w:rPr>
                <w:noProof/>
                <w:webHidden/>
              </w:rPr>
              <w:fldChar w:fldCharType="separate"/>
            </w:r>
            <w:r w:rsidR="00A852BA">
              <w:rPr>
                <w:noProof/>
                <w:webHidden/>
              </w:rPr>
              <w:t>10</w:t>
            </w:r>
            <w:r>
              <w:rPr>
                <w:noProof/>
                <w:webHidden/>
              </w:rPr>
              <w:fldChar w:fldCharType="end"/>
            </w:r>
          </w:hyperlink>
        </w:p>
        <w:p w14:paraId="53343D5E" w14:textId="682D5807" w:rsidR="008D1756" w:rsidRDefault="008D1756">
          <w:pPr>
            <w:pStyle w:val="TOC2"/>
            <w:tabs>
              <w:tab w:val="right" w:leader="dot" w:pos="9010"/>
            </w:tabs>
            <w:rPr>
              <w:rFonts w:eastAsiaTheme="minorEastAsia" w:cstheme="minorBidi"/>
              <w:b w:val="0"/>
              <w:bCs w:val="0"/>
              <w:noProof/>
              <w:sz w:val="24"/>
              <w:szCs w:val="24"/>
            </w:rPr>
          </w:pPr>
          <w:hyperlink w:anchor="_Toc38542350" w:history="1">
            <w:r w:rsidRPr="00975A54">
              <w:rPr>
                <w:rStyle w:val="Hyperlink"/>
                <w:rFonts w:ascii="Arial" w:hAnsi="Arial" w:cs="Arial"/>
                <w:noProof/>
              </w:rPr>
              <w:t>1.5 Significance of Study</w:t>
            </w:r>
            <w:r>
              <w:rPr>
                <w:noProof/>
                <w:webHidden/>
              </w:rPr>
              <w:tab/>
            </w:r>
            <w:r>
              <w:rPr>
                <w:noProof/>
                <w:webHidden/>
              </w:rPr>
              <w:fldChar w:fldCharType="begin"/>
            </w:r>
            <w:r>
              <w:rPr>
                <w:noProof/>
                <w:webHidden/>
              </w:rPr>
              <w:instrText xml:space="preserve"> PAGEREF _Toc38542350 \h </w:instrText>
            </w:r>
            <w:r>
              <w:rPr>
                <w:noProof/>
                <w:webHidden/>
              </w:rPr>
            </w:r>
            <w:r>
              <w:rPr>
                <w:noProof/>
                <w:webHidden/>
              </w:rPr>
              <w:fldChar w:fldCharType="separate"/>
            </w:r>
            <w:r w:rsidR="00A852BA">
              <w:rPr>
                <w:noProof/>
                <w:webHidden/>
              </w:rPr>
              <w:t>10</w:t>
            </w:r>
            <w:r>
              <w:rPr>
                <w:noProof/>
                <w:webHidden/>
              </w:rPr>
              <w:fldChar w:fldCharType="end"/>
            </w:r>
          </w:hyperlink>
        </w:p>
        <w:p w14:paraId="162331B7" w14:textId="70002330" w:rsidR="008D1756" w:rsidRDefault="008D1756">
          <w:pPr>
            <w:pStyle w:val="TOC2"/>
            <w:tabs>
              <w:tab w:val="right" w:leader="dot" w:pos="9010"/>
            </w:tabs>
            <w:rPr>
              <w:rFonts w:eastAsiaTheme="minorEastAsia" w:cstheme="minorBidi"/>
              <w:b w:val="0"/>
              <w:bCs w:val="0"/>
              <w:noProof/>
              <w:sz w:val="24"/>
              <w:szCs w:val="24"/>
            </w:rPr>
          </w:pPr>
          <w:hyperlink w:anchor="_Toc38542351" w:history="1">
            <w:r w:rsidRPr="00975A54">
              <w:rPr>
                <w:rStyle w:val="Hyperlink"/>
                <w:rFonts w:ascii="Arial" w:hAnsi="Arial" w:cs="Arial"/>
                <w:noProof/>
              </w:rPr>
              <w:t>1.6 Assumptions</w:t>
            </w:r>
            <w:r>
              <w:rPr>
                <w:noProof/>
                <w:webHidden/>
              </w:rPr>
              <w:tab/>
            </w:r>
            <w:r>
              <w:rPr>
                <w:noProof/>
                <w:webHidden/>
              </w:rPr>
              <w:fldChar w:fldCharType="begin"/>
            </w:r>
            <w:r>
              <w:rPr>
                <w:noProof/>
                <w:webHidden/>
              </w:rPr>
              <w:instrText xml:space="preserve"> PAGEREF _Toc38542351 \h </w:instrText>
            </w:r>
            <w:r>
              <w:rPr>
                <w:noProof/>
                <w:webHidden/>
              </w:rPr>
            </w:r>
            <w:r>
              <w:rPr>
                <w:noProof/>
                <w:webHidden/>
              </w:rPr>
              <w:fldChar w:fldCharType="separate"/>
            </w:r>
            <w:r w:rsidR="00A852BA">
              <w:rPr>
                <w:noProof/>
                <w:webHidden/>
              </w:rPr>
              <w:t>11</w:t>
            </w:r>
            <w:r>
              <w:rPr>
                <w:noProof/>
                <w:webHidden/>
              </w:rPr>
              <w:fldChar w:fldCharType="end"/>
            </w:r>
          </w:hyperlink>
        </w:p>
        <w:p w14:paraId="5F3708E7" w14:textId="17CD8C17" w:rsidR="008D1756" w:rsidRDefault="008D1756">
          <w:pPr>
            <w:pStyle w:val="TOC2"/>
            <w:tabs>
              <w:tab w:val="right" w:leader="dot" w:pos="9010"/>
            </w:tabs>
            <w:rPr>
              <w:rFonts w:eastAsiaTheme="minorEastAsia" w:cstheme="minorBidi"/>
              <w:b w:val="0"/>
              <w:bCs w:val="0"/>
              <w:noProof/>
              <w:sz w:val="24"/>
              <w:szCs w:val="24"/>
            </w:rPr>
          </w:pPr>
          <w:hyperlink w:anchor="_Toc38542352" w:history="1">
            <w:r w:rsidRPr="00975A54">
              <w:rPr>
                <w:rStyle w:val="Hyperlink"/>
                <w:rFonts w:ascii="Arial" w:hAnsi="Arial" w:cs="Arial"/>
                <w:noProof/>
              </w:rPr>
              <w:t>1.7 Limitation of Study</w:t>
            </w:r>
            <w:r>
              <w:rPr>
                <w:noProof/>
                <w:webHidden/>
              </w:rPr>
              <w:tab/>
            </w:r>
            <w:r>
              <w:rPr>
                <w:noProof/>
                <w:webHidden/>
              </w:rPr>
              <w:fldChar w:fldCharType="begin"/>
            </w:r>
            <w:r>
              <w:rPr>
                <w:noProof/>
                <w:webHidden/>
              </w:rPr>
              <w:instrText xml:space="preserve"> PAGEREF _Toc38542352 \h </w:instrText>
            </w:r>
            <w:r>
              <w:rPr>
                <w:noProof/>
                <w:webHidden/>
              </w:rPr>
            </w:r>
            <w:r>
              <w:rPr>
                <w:noProof/>
                <w:webHidden/>
              </w:rPr>
              <w:fldChar w:fldCharType="separate"/>
            </w:r>
            <w:r w:rsidR="00A852BA">
              <w:rPr>
                <w:noProof/>
                <w:webHidden/>
              </w:rPr>
              <w:t>11</w:t>
            </w:r>
            <w:r>
              <w:rPr>
                <w:noProof/>
                <w:webHidden/>
              </w:rPr>
              <w:fldChar w:fldCharType="end"/>
            </w:r>
          </w:hyperlink>
        </w:p>
        <w:p w14:paraId="5D5D7470" w14:textId="3A66B8A1" w:rsidR="008D1756" w:rsidRDefault="008D1756">
          <w:pPr>
            <w:pStyle w:val="TOC2"/>
            <w:tabs>
              <w:tab w:val="right" w:leader="dot" w:pos="9010"/>
            </w:tabs>
            <w:rPr>
              <w:rFonts w:eastAsiaTheme="minorEastAsia" w:cstheme="minorBidi"/>
              <w:b w:val="0"/>
              <w:bCs w:val="0"/>
              <w:noProof/>
              <w:sz w:val="24"/>
              <w:szCs w:val="24"/>
            </w:rPr>
          </w:pPr>
          <w:hyperlink w:anchor="_Toc38542353" w:history="1">
            <w:r w:rsidRPr="00975A54">
              <w:rPr>
                <w:rStyle w:val="Hyperlink"/>
                <w:rFonts w:ascii="Arial" w:hAnsi="Arial" w:cs="Arial"/>
                <w:noProof/>
              </w:rPr>
              <w:t>1.8 Scope of Study</w:t>
            </w:r>
            <w:r>
              <w:rPr>
                <w:noProof/>
                <w:webHidden/>
              </w:rPr>
              <w:tab/>
            </w:r>
            <w:r>
              <w:rPr>
                <w:noProof/>
                <w:webHidden/>
              </w:rPr>
              <w:fldChar w:fldCharType="begin"/>
            </w:r>
            <w:r>
              <w:rPr>
                <w:noProof/>
                <w:webHidden/>
              </w:rPr>
              <w:instrText xml:space="preserve"> PAGEREF _Toc38542353 \h </w:instrText>
            </w:r>
            <w:r>
              <w:rPr>
                <w:noProof/>
                <w:webHidden/>
              </w:rPr>
            </w:r>
            <w:r>
              <w:rPr>
                <w:noProof/>
                <w:webHidden/>
              </w:rPr>
              <w:fldChar w:fldCharType="separate"/>
            </w:r>
            <w:r w:rsidR="00A852BA">
              <w:rPr>
                <w:noProof/>
                <w:webHidden/>
              </w:rPr>
              <w:t>11</w:t>
            </w:r>
            <w:r>
              <w:rPr>
                <w:noProof/>
                <w:webHidden/>
              </w:rPr>
              <w:fldChar w:fldCharType="end"/>
            </w:r>
          </w:hyperlink>
        </w:p>
        <w:p w14:paraId="6548C374" w14:textId="6C061EFD" w:rsidR="008D1756" w:rsidRDefault="008D1756">
          <w:pPr>
            <w:pStyle w:val="TOC2"/>
            <w:tabs>
              <w:tab w:val="right" w:leader="dot" w:pos="9010"/>
            </w:tabs>
            <w:rPr>
              <w:rFonts w:eastAsiaTheme="minorEastAsia" w:cstheme="minorBidi"/>
              <w:b w:val="0"/>
              <w:bCs w:val="0"/>
              <w:noProof/>
              <w:sz w:val="24"/>
              <w:szCs w:val="24"/>
            </w:rPr>
          </w:pPr>
          <w:hyperlink w:anchor="_Toc38542354" w:history="1">
            <w:r w:rsidRPr="00975A54">
              <w:rPr>
                <w:rStyle w:val="Hyperlink"/>
                <w:rFonts w:ascii="Arial" w:hAnsi="Arial" w:cs="Arial"/>
                <w:noProof/>
              </w:rPr>
              <w:t>1.9 Structure of Study</w:t>
            </w:r>
            <w:r>
              <w:rPr>
                <w:noProof/>
                <w:webHidden/>
              </w:rPr>
              <w:tab/>
            </w:r>
            <w:r>
              <w:rPr>
                <w:noProof/>
                <w:webHidden/>
              </w:rPr>
              <w:fldChar w:fldCharType="begin"/>
            </w:r>
            <w:r>
              <w:rPr>
                <w:noProof/>
                <w:webHidden/>
              </w:rPr>
              <w:instrText xml:space="preserve"> PAGEREF _Toc38542354 \h </w:instrText>
            </w:r>
            <w:r>
              <w:rPr>
                <w:noProof/>
                <w:webHidden/>
              </w:rPr>
            </w:r>
            <w:r>
              <w:rPr>
                <w:noProof/>
                <w:webHidden/>
              </w:rPr>
              <w:fldChar w:fldCharType="separate"/>
            </w:r>
            <w:r w:rsidR="00A852BA">
              <w:rPr>
                <w:noProof/>
                <w:webHidden/>
              </w:rPr>
              <w:t>12</w:t>
            </w:r>
            <w:r>
              <w:rPr>
                <w:noProof/>
                <w:webHidden/>
              </w:rPr>
              <w:fldChar w:fldCharType="end"/>
            </w:r>
          </w:hyperlink>
        </w:p>
        <w:p w14:paraId="337F2005" w14:textId="4014F351" w:rsidR="008D1756" w:rsidRDefault="008D1756">
          <w:pPr>
            <w:pStyle w:val="TOC1"/>
            <w:tabs>
              <w:tab w:val="right" w:leader="dot" w:pos="9010"/>
            </w:tabs>
            <w:rPr>
              <w:rFonts w:eastAsiaTheme="minorEastAsia" w:cstheme="minorBidi"/>
              <w:b w:val="0"/>
              <w:bCs w:val="0"/>
              <w:i w:val="0"/>
              <w:iCs w:val="0"/>
              <w:noProof/>
            </w:rPr>
          </w:pPr>
          <w:hyperlink w:anchor="_Toc38542355" w:history="1">
            <w:r w:rsidRPr="00975A54">
              <w:rPr>
                <w:rStyle w:val="Hyperlink"/>
                <w:rFonts w:ascii="Arial" w:hAnsi="Arial" w:cs="Arial"/>
                <w:noProof/>
              </w:rPr>
              <w:t>Chapter 2: Literature Review</w:t>
            </w:r>
            <w:r>
              <w:rPr>
                <w:noProof/>
                <w:webHidden/>
              </w:rPr>
              <w:tab/>
            </w:r>
            <w:r>
              <w:rPr>
                <w:noProof/>
                <w:webHidden/>
              </w:rPr>
              <w:fldChar w:fldCharType="begin"/>
            </w:r>
            <w:r>
              <w:rPr>
                <w:noProof/>
                <w:webHidden/>
              </w:rPr>
              <w:instrText xml:space="preserve"> PAGEREF _Toc38542355 \h </w:instrText>
            </w:r>
            <w:r>
              <w:rPr>
                <w:noProof/>
                <w:webHidden/>
              </w:rPr>
            </w:r>
            <w:r>
              <w:rPr>
                <w:noProof/>
                <w:webHidden/>
              </w:rPr>
              <w:fldChar w:fldCharType="separate"/>
            </w:r>
            <w:r w:rsidR="00A852BA">
              <w:rPr>
                <w:noProof/>
                <w:webHidden/>
              </w:rPr>
              <w:t>13</w:t>
            </w:r>
            <w:r>
              <w:rPr>
                <w:noProof/>
                <w:webHidden/>
              </w:rPr>
              <w:fldChar w:fldCharType="end"/>
            </w:r>
          </w:hyperlink>
        </w:p>
        <w:p w14:paraId="2EFC225B" w14:textId="3E0E50D0" w:rsidR="008D1756" w:rsidRDefault="008D1756">
          <w:pPr>
            <w:pStyle w:val="TOC2"/>
            <w:tabs>
              <w:tab w:val="right" w:leader="dot" w:pos="9010"/>
            </w:tabs>
            <w:rPr>
              <w:rFonts w:eastAsiaTheme="minorEastAsia" w:cstheme="minorBidi"/>
              <w:b w:val="0"/>
              <w:bCs w:val="0"/>
              <w:noProof/>
              <w:sz w:val="24"/>
              <w:szCs w:val="24"/>
            </w:rPr>
          </w:pPr>
          <w:hyperlink w:anchor="_Toc38542356" w:history="1">
            <w:r w:rsidRPr="00975A54">
              <w:rPr>
                <w:rStyle w:val="Hyperlink"/>
                <w:rFonts w:ascii="Arial" w:hAnsi="Arial" w:cs="Arial"/>
                <w:noProof/>
              </w:rPr>
              <w:t>2.1 Introduction</w:t>
            </w:r>
            <w:r>
              <w:rPr>
                <w:noProof/>
                <w:webHidden/>
              </w:rPr>
              <w:tab/>
            </w:r>
            <w:r>
              <w:rPr>
                <w:noProof/>
                <w:webHidden/>
              </w:rPr>
              <w:fldChar w:fldCharType="begin"/>
            </w:r>
            <w:r>
              <w:rPr>
                <w:noProof/>
                <w:webHidden/>
              </w:rPr>
              <w:instrText xml:space="preserve"> PAGEREF _Toc38542356 \h </w:instrText>
            </w:r>
            <w:r>
              <w:rPr>
                <w:noProof/>
                <w:webHidden/>
              </w:rPr>
            </w:r>
            <w:r>
              <w:rPr>
                <w:noProof/>
                <w:webHidden/>
              </w:rPr>
              <w:fldChar w:fldCharType="separate"/>
            </w:r>
            <w:r w:rsidR="00A852BA">
              <w:rPr>
                <w:noProof/>
                <w:webHidden/>
              </w:rPr>
              <w:t>13</w:t>
            </w:r>
            <w:r>
              <w:rPr>
                <w:noProof/>
                <w:webHidden/>
              </w:rPr>
              <w:fldChar w:fldCharType="end"/>
            </w:r>
          </w:hyperlink>
        </w:p>
        <w:p w14:paraId="19BEBBED" w14:textId="7F470984" w:rsidR="008D1756" w:rsidRDefault="008D1756">
          <w:pPr>
            <w:pStyle w:val="TOC2"/>
            <w:tabs>
              <w:tab w:val="right" w:leader="dot" w:pos="9010"/>
            </w:tabs>
            <w:rPr>
              <w:rFonts w:eastAsiaTheme="minorEastAsia" w:cstheme="minorBidi"/>
              <w:b w:val="0"/>
              <w:bCs w:val="0"/>
              <w:noProof/>
              <w:sz w:val="24"/>
              <w:szCs w:val="24"/>
            </w:rPr>
          </w:pPr>
          <w:hyperlink w:anchor="_Toc38542357" w:history="1">
            <w:r w:rsidRPr="00975A54">
              <w:rPr>
                <w:rStyle w:val="Hyperlink"/>
                <w:rFonts w:ascii="Arial" w:hAnsi="Arial" w:cs="Arial"/>
                <w:noProof/>
              </w:rPr>
              <w:t>2.2 Insurance Industry</w:t>
            </w:r>
            <w:r>
              <w:rPr>
                <w:noProof/>
                <w:webHidden/>
              </w:rPr>
              <w:tab/>
            </w:r>
            <w:r>
              <w:rPr>
                <w:noProof/>
                <w:webHidden/>
              </w:rPr>
              <w:fldChar w:fldCharType="begin"/>
            </w:r>
            <w:r>
              <w:rPr>
                <w:noProof/>
                <w:webHidden/>
              </w:rPr>
              <w:instrText xml:space="preserve"> PAGEREF _Toc38542357 \h </w:instrText>
            </w:r>
            <w:r>
              <w:rPr>
                <w:noProof/>
                <w:webHidden/>
              </w:rPr>
            </w:r>
            <w:r>
              <w:rPr>
                <w:noProof/>
                <w:webHidden/>
              </w:rPr>
              <w:fldChar w:fldCharType="separate"/>
            </w:r>
            <w:r w:rsidR="00A852BA">
              <w:rPr>
                <w:noProof/>
                <w:webHidden/>
              </w:rPr>
              <w:t>13</w:t>
            </w:r>
            <w:r>
              <w:rPr>
                <w:noProof/>
                <w:webHidden/>
              </w:rPr>
              <w:fldChar w:fldCharType="end"/>
            </w:r>
          </w:hyperlink>
        </w:p>
        <w:p w14:paraId="453C35C9" w14:textId="68A9A536" w:rsidR="008D1756" w:rsidRDefault="008D1756">
          <w:pPr>
            <w:pStyle w:val="TOC3"/>
            <w:tabs>
              <w:tab w:val="right" w:leader="dot" w:pos="9010"/>
            </w:tabs>
            <w:rPr>
              <w:rFonts w:eastAsiaTheme="minorEastAsia" w:cstheme="minorBidi"/>
              <w:noProof/>
              <w:sz w:val="24"/>
              <w:szCs w:val="24"/>
            </w:rPr>
          </w:pPr>
          <w:hyperlink w:anchor="_Toc38542358" w:history="1">
            <w:r w:rsidRPr="00975A54">
              <w:rPr>
                <w:rStyle w:val="Hyperlink"/>
                <w:rFonts w:ascii="Arial" w:hAnsi="Arial" w:cs="Arial"/>
                <w:noProof/>
              </w:rPr>
              <w:t>2.2.1 Overview of ChinacInsurance Industry</w:t>
            </w:r>
            <w:r>
              <w:rPr>
                <w:noProof/>
                <w:webHidden/>
              </w:rPr>
              <w:tab/>
            </w:r>
            <w:r>
              <w:rPr>
                <w:noProof/>
                <w:webHidden/>
              </w:rPr>
              <w:fldChar w:fldCharType="begin"/>
            </w:r>
            <w:r>
              <w:rPr>
                <w:noProof/>
                <w:webHidden/>
              </w:rPr>
              <w:instrText xml:space="preserve"> PAGEREF _Toc38542358 \h </w:instrText>
            </w:r>
            <w:r>
              <w:rPr>
                <w:noProof/>
                <w:webHidden/>
              </w:rPr>
            </w:r>
            <w:r>
              <w:rPr>
                <w:noProof/>
                <w:webHidden/>
              </w:rPr>
              <w:fldChar w:fldCharType="separate"/>
            </w:r>
            <w:r w:rsidR="00A852BA">
              <w:rPr>
                <w:noProof/>
                <w:webHidden/>
              </w:rPr>
              <w:t>13</w:t>
            </w:r>
            <w:r>
              <w:rPr>
                <w:noProof/>
                <w:webHidden/>
              </w:rPr>
              <w:fldChar w:fldCharType="end"/>
            </w:r>
          </w:hyperlink>
        </w:p>
        <w:p w14:paraId="31E82CD2" w14:textId="16A87B7A" w:rsidR="008D1756" w:rsidRDefault="008D1756">
          <w:pPr>
            <w:pStyle w:val="TOC3"/>
            <w:tabs>
              <w:tab w:val="right" w:leader="dot" w:pos="9010"/>
            </w:tabs>
            <w:rPr>
              <w:rFonts w:eastAsiaTheme="minorEastAsia" w:cstheme="minorBidi"/>
              <w:noProof/>
              <w:sz w:val="24"/>
              <w:szCs w:val="24"/>
            </w:rPr>
          </w:pPr>
          <w:hyperlink w:anchor="_Toc38542359" w:history="1">
            <w:r w:rsidRPr="00975A54">
              <w:rPr>
                <w:rStyle w:val="Hyperlink"/>
                <w:rFonts w:ascii="Arial" w:hAnsi="Arial" w:cs="Arial"/>
                <w:noProof/>
              </w:rPr>
              <w:t>2.2.2 China Insurance Company System</w:t>
            </w:r>
            <w:r>
              <w:rPr>
                <w:noProof/>
                <w:webHidden/>
              </w:rPr>
              <w:tab/>
            </w:r>
            <w:r>
              <w:rPr>
                <w:noProof/>
                <w:webHidden/>
              </w:rPr>
              <w:fldChar w:fldCharType="begin"/>
            </w:r>
            <w:r>
              <w:rPr>
                <w:noProof/>
                <w:webHidden/>
              </w:rPr>
              <w:instrText xml:space="preserve"> PAGEREF _Toc38542359 \h </w:instrText>
            </w:r>
            <w:r>
              <w:rPr>
                <w:noProof/>
                <w:webHidden/>
              </w:rPr>
            </w:r>
            <w:r>
              <w:rPr>
                <w:noProof/>
                <w:webHidden/>
              </w:rPr>
              <w:fldChar w:fldCharType="separate"/>
            </w:r>
            <w:r w:rsidR="00A852BA">
              <w:rPr>
                <w:noProof/>
                <w:webHidden/>
              </w:rPr>
              <w:t>14</w:t>
            </w:r>
            <w:r>
              <w:rPr>
                <w:noProof/>
                <w:webHidden/>
              </w:rPr>
              <w:fldChar w:fldCharType="end"/>
            </w:r>
          </w:hyperlink>
        </w:p>
        <w:p w14:paraId="330C5519" w14:textId="037AE69E" w:rsidR="008D1756" w:rsidRDefault="008D1756">
          <w:pPr>
            <w:pStyle w:val="TOC2"/>
            <w:tabs>
              <w:tab w:val="right" w:leader="dot" w:pos="9010"/>
            </w:tabs>
            <w:rPr>
              <w:rFonts w:eastAsiaTheme="minorEastAsia" w:cstheme="minorBidi"/>
              <w:b w:val="0"/>
              <w:bCs w:val="0"/>
              <w:noProof/>
              <w:sz w:val="24"/>
              <w:szCs w:val="24"/>
            </w:rPr>
          </w:pPr>
          <w:hyperlink w:anchor="_Toc38542360" w:history="1">
            <w:r w:rsidRPr="00975A54">
              <w:rPr>
                <w:rStyle w:val="Hyperlink"/>
                <w:rFonts w:ascii="Arial" w:hAnsi="Arial" w:cs="Arial"/>
                <w:noProof/>
              </w:rPr>
              <w:t>2.3 Insurance Company Performance</w:t>
            </w:r>
            <w:r>
              <w:rPr>
                <w:noProof/>
                <w:webHidden/>
              </w:rPr>
              <w:tab/>
            </w:r>
            <w:r>
              <w:rPr>
                <w:noProof/>
                <w:webHidden/>
              </w:rPr>
              <w:fldChar w:fldCharType="begin"/>
            </w:r>
            <w:r>
              <w:rPr>
                <w:noProof/>
                <w:webHidden/>
              </w:rPr>
              <w:instrText xml:space="preserve"> PAGEREF _Toc38542360 \h </w:instrText>
            </w:r>
            <w:r>
              <w:rPr>
                <w:noProof/>
                <w:webHidden/>
              </w:rPr>
            </w:r>
            <w:r>
              <w:rPr>
                <w:noProof/>
                <w:webHidden/>
              </w:rPr>
              <w:fldChar w:fldCharType="separate"/>
            </w:r>
            <w:r w:rsidR="00A852BA">
              <w:rPr>
                <w:noProof/>
                <w:webHidden/>
              </w:rPr>
              <w:t>15</w:t>
            </w:r>
            <w:r>
              <w:rPr>
                <w:noProof/>
                <w:webHidden/>
              </w:rPr>
              <w:fldChar w:fldCharType="end"/>
            </w:r>
          </w:hyperlink>
        </w:p>
        <w:p w14:paraId="7B296DA1" w14:textId="6F847273" w:rsidR="008D1756" w:rsidRDefault="008D1756">
          <w:pPr>
            <w:pStyle w:val="TOC3"/>
            <w:tabs>
              <w:tab w:val="right" w:leader="dot" w:pos="9010"/>
            </w:tabs>
            <w:rPr>
              <w:rFonts w:eastAsiaTheme="minorEastAsia" w:cstheme="minorBidi"/>
              <w:noProof/>
              <w:sz w:val="24"/>
              <w:szCs w:val="24"/>
            </w:rPr>
          </w:pPr>
          <w:hyperlink w:anchor="_Toc38542361" w:history="1">
            <w:r w:rsidRPr="00975A54">
              <w:rPr>
                <w:rStyle w:val="Hyperlink"/>
                <w:rFonts w:ascii="Arial" w:eastAsia="SimSun" w:hAnsi="Arial" w:cs="Arial"/>
                <w:noProof/>
              </w:rPr>
              <w:t xml:space="preserve">2.3.1 </w:t>
            </w:r>
            <w:r w:rsidRPr="00975A54">
              <w:rPr>
                <w:rStyle w:val="Hyperlink"/>
                <w:rFonts w:ascii="Arial" w:hAnsi="Arial" w:cs="Arial"/>
                <w:noProof/>
              </w:rPr>
              <w:t>Insurance Company Performance</w:t>
            </w:r>
            <w:r w:rsidRPr="00975A54">
              <w:rPr>
                <w:rStyle w:val="Hyperlink"/>
                <w:rFonts w:ascii="Arial" w:eastAsia="SimSun" w:hAnsi="Arial" w:cs="Arial"/>
                <w:noProof/>
              </w:rPr>
              <w:t xml:space="preserve"> Measurement</w:t>
            </w:r>
            <w:r>
              <w:rPr>
                <w:noProof/>
                <w:webHidden/>
              </w:rPr>
              <w:tab/>
            </w:r>
            <w:r>
              <w:rPr>
                <w:noProof/>
                <w:webHidden/>
              </w:rPr>
              <w:fldChar w:fldCharType="begin"/>
            </w:r>
            <w:r>
              <w:rPr>
                <w:noProof/>
                <w:webHidden/>
              </w:rPr>
              <w:instrText xml:space="preserve"> PAGEREF _Toc38542361 \h </w:instrText>
            </w:r>
            <w:r>
              <w:rPr>
                <w:noProof/>
                <w:webHidden/>
              </w:rPr>
            </w:r>
            <w:r>
              <w:rPr>
                <w:noProof/>
                <w:webHidden/>
              </w:rPr>
              <w:fldChar w:fldCharType="separate"/>
            </w:r>
            <w:r w:rsidR="00A852BA">
              <w:rPr>
                <w:noProof/>
                <w:webHidden/>
              </w:rPr>
              <w:t>15</w:t>
            </w:r>
            <w:r>
              <w:rPr>
                <w:noProof/>
                <w:webHidden/>
              </w:rPr>
              <w:fldChar w:fldCharType="end"/>
            </w:r>
          </w:hyperlink>
        </w:p>
        <w:p w14:paraId="7F5FB99D" w14:textId="5445E051" w:rsidR="008D1756" w:rsidRDefault="008D1756">
          <w:pPr>
            <w:pStyle w:val="TOC3"/>
            <w:tabs>
              <w:tab w:val="right" w:leader="dot" w:pos="9010"/>
            </w:tabs>
            <w:rPr>
              <w:rFonts w:eastAsiaTheme="minorEastAsia" w:cstheme="minorBidi"/>
              <w:noProof/>
              <w:sz w:val="24"/>
              <w:szCs w:val="24"/>
            </w:rPr>
          </w:pPr>
          <w:hyperlink w:anchor="_Toc38542362" w:history="1">
            <w:r w:rsidRPr="00975A54">
              <w:rPr>
                <w:rStyle w:val="Hyperlink"/>
                <w:rFonts w:ascii="Arial" w:hAnsi="Arial" w:cs="Arial"/>
                <w:noProof/>
              </w:rPr>
              <w:t>2.3.2 Corporate Governance and Insurance Company Performance</w:t>
            </w:r>
            <w:r>
              <w:rPr>
                <w:noProof/>
                <w:webHidden/>
              </w:rPr>
              <w:tab/>
            </w:r>
            <w:r>
              <w:rPr>
                <w:noProof/>
                <w:webHidden/>
              </w:rPr>
              <w:fldChar w:fldCharType="begin"/>
            </w:r>
            <w:r>
              <w:rPr>
                <w:noProof/>
                <w:webHidden/>
              </w:rPr>
              <w:instrText xml:space="preserve"> PAGEREF _Toc38542362 \h </w:instrText>
            </w:r>
            <w:r>
              <w:rPr>
                <w:noProof/>
                <w:webHidden/>
              </w:rPr>
            </w:r>
            <w:r>
              <w:rPr>
                <w:noProof/>
                <w:webHidden/>
              </w:rPr>
              <w:fldChar w:fldCharType="separate"/>
            </w:r>
            <w:r w:rsidR="00A852BA">
              <w:rPr>
                <w:noProof/>
                <w:webHidden/>
              </w:rPr>
              <w:t>17</w:t>
            </w:r>
            <w:r>
              <w:rPr>
                <w:noProof/>
                <w:webHidden/>
              </w:rPr>
              <w:fldChar w:fldCharType="end"/>
            </w:r>
          </w:hyperlink>
        </w:p>
        <w:p w14:paraId="1660AD41" w14:textId="09ADEE9D" w:rsidR="008D1756" w:rsidRDefault="008D1756">
          <w:pPr>
            <w:pStyle w:val="TOC2"/>
            <w:tabs>
              <w:tab w:val="right" w:leader="dot" w:pos="9010"/>
            </w:tabs>
            <w:rPr>
              <w:rFonts w:eastAsiaTheme="minorEastAsia" w:cstheme="minorBidi"/>
              <w:b w:val="0"/>
              <w:bCs w:val="0"/>
              <w:noProof/>
              <w:sz w:val="24"/>
              <w:szCs w:val="24"/>
            </w:rPr>
          </w:pPr>
          <w:hyperlink w:anchor="_Toc38542363" w:history="1">
            <w:r w:rsidRPr="00975A54">
              <w:rPr>
                <w:rStyle w:val="Hyperlink"/>
                <w:rFonts w:ascii="Arial" w:hAnsi="Arial" w:cs="Arial"/>
                <w:noProof/>
              </w:rPr>
              <w:t>2.4 Board Characteristics in insurance industry</w:t>
            </w:r>
            <w:r>
              <w:rPr>
                <w:noProof/>
                <w:webHidden/>
              </w:rPr>
              <w:tab/>
            </w:r>
            <w:r>
              <w:rPr>
                <w:noProof/>
                <w:webHidden/>
              </w:rPr>
              <w:fldChar w:fldCharType="begin"/>
            </w:r>
            <w:r>
              <w:rPr>
                <w:noProof/>
                <w:webHidden/>
              </w:rPr>
              <w:instrText xml:space="preserve"> PAGEREF _Toc38542363 \h </w:instrText>
            </w:r>
            <w:r>
              <w:rPr>
                <w:noProof/>
                <w:webHidden/>
              </w:rPr>
            </w:r>
            <w:r>
              <w:rPr>
                <w:noProof/>
                <w:webHidden/>
              </w:rPr>
              <w:fldChar w:fldCharType="separate"/>
            </w:r>
            <w:r w:rsidR="00A852BA">
              <w:rPr>
                <w:noProof/>
                <w:webHidden/>
              </w:rPr>
              <w:t>17</w:t>
            </w:r>
            <w:r>
              <w:rPr>
                <w:noProof/>
                <w:webHidden/>
              </w:rPr>
              <w:fldChar w:fldCharType="end"/>
            </w:r>
          </w:hyperlink>
        </w:p>
        <w:p w14:paraId="15E35BC6" w14:textId="6A4B58DB" w:rsidR="008D1756" w:rsidRDefault="008D1756">
          <w:pPr>
            <w:pStyle w:val="TOC3"/>
            <w:tabs>
              <w:tab w:val="right" w:leader="dot" w:pos="9010"/>
            </w:tabs>
            <w:rPr>
              <w:rFonts w:eastAsiaTheme="minorEastAsia" w:cstheme="minorBidi"/>
              <w:noProof/>
              <w:sz w:val="24"/>
              <w:szCs w:val="24"/>
            </w:rPr>
          </w:pPr>
          <w:hyperlink w:anchor="_Toc38542364" w:history="1">
            <w:r w:rsidRPr="00975A54">
              <w:rPr>
                <w:rStyle w:val="Hyperlink"/>
                <w:rFonts w:ascii="Arial" w:hAnsi="Arial" w:cs="Arial"/>
                <w:noProof/>
              </w:rPr>
              <w:t>2.4.1 Board Size</w:t>
            </w:r>
            <w:r>
              <w:rPr>
                <w:noProof/>
                <w:webHidden/>
              </w:rPr>
              <w:tab/>
            </w:r>
            <w:r>
              <w:rPr>
                <w:noProof/>
                <w:webHidden/>
              </w:rPr>
              <w:fldChar w:fldCharType="begin"/>
            </w:r>
            <w:r>
              <w:rPr>
                <w:noProof/>
                <w:webHidden/>
              </w:rPr>
              <w:instrText xml:space="preserve"> PAGEREF _Toc38542364 \h </w:instrText>
            </w:r>
            <w:r>
              <w:rPr>
                <w:noProof/>
                <w:webHidden/>
              </w:rPr>
            </w:r>
            <w:r>
              <w:rPr>
                <w:noProof/>
                <w:webHidden/>
              </w:rPr>
              <w:fldChar w:fldCharType="separate"/>
            </w:r>
            <w:r w:rsidR="00A852BA">
              <w:rPr>
                <w:noProof/>
                <w:webHidden/>
              </w:rPr>
              <w:t>18</w:t>
            </w:r>
            <w:r>
              <w:rPr>
                <w:noProof/>
                <w:webHidden/>
              </w:rPr>
              <w:fldChar w:fldCharType="end"/>
            </w:r>
          </w:hyperlink>
        </w:p>
        <w:p w14:paraId="4E448781" w14:textId="048D942C" w:rsidR="008D1756" w:rsidRDefault="008D1756">
          <w:pPr>
            <w:pStyle w:val="TOC3"/>
            <w:tabs>
              <w:tab w:val="right" w:leader="dot" w:pos="9010"/>
            </w:tabs>
            <w:rPr>
              <w:rFonts w:eastAsiaTheme="minorEastAsia" w:cstheme="minorBidi"/>
              <w:noProof/>
              <w:sz w:val="24"/>
              <w:szCs w:val="24"/>
            </w:rPr>
          </w:pPr>
          <w:hyperlink w:anchor="_Toc38542365" w:history="1">
            <w:r w:rsidRPr="00975A54">
              <w:rPr>
                <w:rStyle w:val="Hyperlink"/>
                <w:rFonts w:ascii="Arial" w:hAnsi="Arial" w:cs="Arial"/>
                <w:noProof/>
              </w:rPr>
              <w:t>2.4.2 Board Meeting Times</w:t>
            </w:r>
            <w:r>
              <w:rPr>
                <w:noProof/>
                <w:webHidden/>
              </w:rPr>
              <w:tab/>
            </w:r>
            <w:r>
              <w:rPr>
                <w:noProof/>
                <w:webHidden/>
              </w:rPr>
              <w:fldChar w:fldCharType="begin"/>
            </w:r>
            <w:r>
              <w:rPr>
                <w:noProof/>
                <w:webHidden/>
              </w:rPr>
              <w:instrText xml:space="preserve"> PAGEREF _Toc38542365 \h </w:instrText>
            </w:r>
            <w:r>
              <w:rPr>
                <w:noProof/>
                <w:webHidden/>
              </w:rPr>
            </w:r>
            <w:r>
              <w:rPr>
                <w:noProof/>
                <w:webHidden/>
              </w:rPr>
              <w:fldChar w:fldCharType="separate"/>
            </w:r>
            <w:r w:rsidR="00A852BA">
              <w:rPr>
                <w:noProof/>
                <w:webHidden/>
              </w:rPr>
              <w:t>19</w:t>
            </w:r>
            <w:r>
              <w:rPr>
                <w:noProof/>
                <w:webHidden/>
              </w:rPr>
              <w:fldChar w:fldCharType="end"/>
            </w:r>
          </w:hyperlink>
        </w:p>
        <w:p w14:paraId="360F5221" w14:textId="52DB3D1C" w:rsidR="008D1756" w:rsidRDefault="008D1756">
          <w:pPr>
            <w:pStyle w:val="TOC3"/>
            <w:tabs>
              <w:tab w:val="right" w:leader="dot" w:pos="9010"/>
            </w:tabs>
            <w:rPr>
              <w:rFonts w:eastAsiaTheme="minorEastAsia" w:cstheme="minorBidi"/>
              <w:noProof/>
              <w:sz w:val="24"/>
              <w:szCs w:val="24"/>
            </w:rPr>
          </w:pPr>
          <w:hyperlink w:anchor="_Toc38542366" w:history="1">
            <w:r w:rsidRPr="00975A54">
              <w:rPr>
                <w:rStyle w:val="Hyperlink"/>
                <w:rFonts w:ascii="Arial" w:hAnsi="Arial" w:cs="Arial"/>
                <w:noProof/>
              </w:rPr>
              <w:t>2.4.3 Gender of  Directors</w:t>
            </w:r>
            <w:r>
              <w:rPr>
                <w:noProof/>
                <w:webHidden/>
              </w:rPr>
              <w:tab/>
            </w:r>
            <w:r>
              <w:rPr>
                <w:noProof/>
                <w:webHidden/>
              </w:rPr>
              <w:fldChar w:fldCharType="begin"/>
            </w:r>
            <w:r>
              <w:rPr>
                <w:noProof/>
                <w:webHidden/>
              </w:rPr>
              <w:instrText xml:space="preserve"> PAGEREF _Toc38542366 \h </w:instrText>
            </w:r>
            <w:r>
              <w:rPr>
                <w:noProof/>
                <w:webHidden/>
              </w:rPr>
            </w:r>
            <w:r>
              <w:rPr>
                <w:noProof/>
                <w:webHidden/>
              </w:rPr>
              <w:fldChar w:fldCharType="separate"/>
            </w:r>
            <w:r w:rsidR="00A852BA">
              <w:rPr>
                <w:noProof/>
                <w:webHidden/>
              </w:rPr>
              <w:t>20</w:t>
            </w:r>
            <w:r>
              <w:rPr>
                <w:noProof/>
                <w:webHidden/>
              </w:rPr>
              <w:fldChar w:fldCharType="end"/>
            </w:r>
          </w:hyperlink>
        </w:p>
        <w:p w14:paraId="04CE95E8" w14:textId="64D689E6" w:rsidR="008D1756" w:rsidRDefault="008D1756">
          <w:pPr>
            <w:pStyle w:val="TOC2"/>
            <w:tabs>
              <w:tab w:val="right" w:leader="dot" w:pos="9010"/>
            </w:tabs>
            <w:rPr>
              <w:rFonts w:eastAsiaTheme="minorEastAsia" w:cstheme="minorBidi"/>
              <w:b w:val="0"/>
              <w:bCs w:val="0"/>
              <w:noProof/>
              <w:sz w:val="24"/>
              <w:szCs w:val="24"/>
            </w:rPr>
          </w:pPr>
          <w:hyperlink w:anchor="_Toc38542367" w:history="1">
            <w:r w:rsidRPr="00975A54">
              <w:rPr>
                <w:rStyle w:val="Hyperlink"/>
                <w:rFonts w:ascii="Arial" w:hAnsi="Arial" w:cs="Arial"/>
                <w:noProof/>
              </w:rPr>
              <w:t>2.5  Framework of Conceptual</w:t>
            </w:r>
            <w:r>
              <w:rPr>
                <w:noProof/>
                <w:webHidden/>
              </w:rPr>
              <w:tab/>
            </w:r>
            <w:r>
              <w:rPr>
                <w:noProof/>
                <w:webHidden/>
              </w:rPr>
              <w:fldChar w:fldCharType="begin"/>
            </w:r>
            <w:r>
              <w:rPr>
                <w:noProof/>
                <w:webHidden/>
              </w:rPr>
              <w:instrText xml:space="preserve"> PAGEREF _Toc38542367 \h </w:instrText>
            </w:r>
            <w:r>
              <w:rPr>
                <w:noProof/>
                <w:webHidden/>
              </w:rPr>
            </w:r>
            <w:r>
              <w:rPr>
                <w:noProof/>
                <w:webHidden/>
              </w:rPr>
              <w:fldChar w:fldCharType="separate"/>
            </w:r>
            <w:r w:rsidR="00A852BA">
              <w:rPr>
                <w:noProof/>
                <w:webHidden/>
              </w:rPr>
              <w:t>21</w:t>
            </w:r>
            <w:r>
              <w:rPr>
                <w:noProof/>
                <w:webHidden/>
              </w:rPr>
              <w:fldChar w:fldCharType="end"/>
            </w:r>
          </w:hyperlink>
        </w:p>
        <w:p w14:paraId="04599790" w14:textId="4A5B962B" w:rsidR="008D1756" w:rsidRDefault="008D1756">
          <w:pPr>
            <w:pStyle w:val="TOC1"/>
            <w:tabs>
              <w:tab w:val="right" w:leader="dot" w:pos="9010"/>
            </w:tabs>
            <w:rPr>
              <w:rFonts w:eastAsiaTheme="minorEastAsia" w:cstheme="minorBidi"/>
              <w:b w:val="0"/>
              <w:bCs w:val="0"/>
              <w:i w:val="0"/>
              <w:iCs w:val="0"/>
              <w:noProof/>
            </w:rPr>
          </w:pPr>
          <w:hyperlink w:anchor="_Toc38542368" w:history="1">
            <w:r w:rsidRPr="00975A54">
              <w:rPr>
                <w:rStyle w:val="Hyperlink"/>
                <w:rFonts w:ascii="Arial" w:hAnsi="Arial" w:cs="Arial"/>
                <w:noProof/>
              </w:rPr>
              <w:t>H</w:t>
            </w:r>
            <w:r w:rsidRPr="00975A54">
              <w:rPr>
                <w:rStyle w:val="Hyperlink"/>
                <w:rFonts w:ascii="Arial" w:hAnsi="Arial" w:cs="Arial"/>
                <w:noProof/>
                <w:vertAlign w:val="subscript"/>
              </w:rPr>
              <w:t>3</w:t>
            </w:r>
            <w:r w:rsidRPr="00975A54">
              <w:rPr>
                <w:rStyle w:val="Hyperlink"/>
                <w:rFonts w:ascii="Arial" w:hAnsi="Arial" w:cs="Arial"/>
                <w:noProof/>
              </w:rPr>
              <w:t>: There is no relationship between percentage of female directors and the insurance company performance( Long and Li, 2017).</w:t>
            </w:r>
            <w:r>
              <w:rPr>
                <w:noProof/>
                <w:webHidden/>
              </w:rPr>
              <w:tab/>
            </w:r>
            <w:r>
              <w:rPr>
                <w:noProof/>
                <w:webHidden/>
              </w:rPr>
              <w:fldChar w:fldCharType="begin"/>
            </w:r>
            <w:r>
              <w:rPr>
                <w:noProof/>
                <w:webHidden/>
              </w:rPr>
              <w:instrText xml:space="preserve"> PAGEREF _Toc38542368 \h </w:instrText>
            </w:r>
            <w:r>
              <w:rPr>
                <w:noProof/>
                <w:webHidden/>
              </w:rPr>
            </w:r>
            <w:r>
              <w:rPr>
                <w:noProof/>
                <w:webHidden/>
              </w:rPr>
              <w:fldChar w:fldCharType="separate"/>
            </w:r>
            <w:r w:rsidR="00A852BA">
              <w:rPr>
                <w:noProof/>
                <w:webHidden/>
              </w:rPr>
              <w:t>22</w:t>
            </w:r>
            <w:r>
              <w:rPr>
                <w:noProof/>
                <w:webHidden/>
              </w:rPr>
              <w:fldChar w:fldCharType="end"/>
            </w:r>
          </w:hyperlink>
        </w:p>
        <w:p w14:paraId="7C181E37" w14:textId="3B30DFC7" w:rsidR="008D1756" w:rsidRDefault="008D1756">
          <w:pPr>
            <w:pStyle w:val="TOC1"/>
            <w:tabs>
              <w:tab w:val="right" w:leader="dot" w:pos="9010"/>
            </w:tabs>
            <w:rPr>
              <w:rFonts w:eastAsiaTheme="minorEastAsia" w:cstheme="minorBidi"/>
              <w:b w:val="0"/>
              <w:bCs w:val="0"/>
              <w:i w:val="0"/>
              <w:iCs w:val="0"/>
              <w:noProof/>
            </w:rPr>
          </w:pPr>
          <w:hyperlink w:anchor="_Toc38542369" w:history="1">
            <w:r w:rsidRPr="00975A54">
              <w:rPr>
                <w:rStyle w:val="Hyperlink"/>
                <w:rFonts w:ascii="Arial" w:hAnsi="Arial" w:cs="Arial"/>
                <w:noProof/>
              </w:rPr>
              <w:t>Chapter 3 Research Methodology</w:t>
            </w:r>
            <w:r>
              <w:rPr>
                <w:noProof/>
                <w:webHidden/>
              </w:rPr>
              <w:tab/>
            </w:r>
            <w:r>
              <w:rPr>
                <w:noProof/>
                <w:webHidden/>
              </w:rPr>
              <w:fldChar w:fldCharType="begin"/>
            </w:r>
            <w:r>
              <w:rPr>
                <w:noProof/>
                <w:webHidden/>
              </w:rPr>
              <w:instrText xml:space="preserve"> PAGEREF _Toc38542369 \h </w:instrText>
            </w:r>
            <w:r>
              <w:rPr>
                <w:noProof/>
                <w:webHidden/>
              </w:rPr>
            </w:r>
            <w:r>
              <w:rPr>
                <w:noProof/>
                <w:webHidden/>
              </w:rPr>
              <w:fldChar w:fldCharType="separate"/>
            </w:r>
            <w:r w:rsidR="00A852BA">
              <w:rPr>
                <w:noProof/>
                <w:webHidden/>
              </w:rPr>
              <w:t>23</w:t>
            </w:r>
            <w:r>
              <w:rPr>
                <w:noProof/>
                <w:webHidden/>
              </w:rPr>
              <w:fldChar w:fldCharType="end"/>
            </w:r>
          </w:hyperlink>
        </w:p>
        <w:p w14:paraId="444C18F2" w14:textId="3BEED61D" w:rsidR="008D1756" w:rsidRDefault="008D1756">
          <w:pPr>
            <w:pStyle w:val="TOC2"/>
            <w:tabs>
              <w:tab w:val="right" w:leader="dot" w:pos="9010"/>
            </w:tabs>
            <w:rPr>
              <w:rFonts w:eastAsiaTheme="minorEastAsia" w:cstheme="minorBidi"/>
              <w:b w:val="0"/>
              <w:bCs w:val="0"/>
              <w:noProof/>
              <w:sz w:val="24"/>
              <w:szCs w:val="24"/>
            </w:rPr>
          </w:pPr>
          <w:hyperlink w:anchor="_Toc38542370" w:history="1">
            <w:r w:rsidRPr="00975A54">
              <w:rPr>
                <w:rStyle w:val="Hyperlink"/>
                <w:rFonts w:ascii="Arial" w:hAnsi="Arial" w:cs="Arial"/>
                <w:noProof/>
              </w:rPr>
              <w:t>3.1 Introduction</w:t>
            </w:r>
            <w:r>
              <w:rPr>
                <w:noProof/>
                <w:webHidden/>
              </w:rPr>
              <w:tab/>
            </w:r>
            <w:r>
              <w:rPr>
                <w:noProof/>
                <w:webHidden/>
              </w:rPr>
              <w:fldChar w:fldCharType="begin"/>
            </w:r>
            <w:r>
              <w:rPr>
                <w:noProof/>
                <w:webHidden/>
              </w:rPr>
              <w:instrText xml:space="preserve"> PAGEREF _Toc38542370 \h </w:instrText>
            </w:r>
            <w:r>
              <w:rPr>
                <w:noProof/>
                <w:webHidden/>
              </w:rPr>
            </w:r>
            <w:r>
              <w:rPr>
                <w:noProof/>
                <w:webHidden/>
              </w:rPr>
              <w:fldChar w:fldCharType="separate"/>
            </w:r>
            <w:r w:rsidR="00A852BA">
              <w:rPr>
                <w:noProof/>
                <w:webHidden/>
              </w:rPr>
              <w:t>23</w:t>
            </w:r>
            <w:r>
              <w:rPr>
                <w:noProof/>
                <w:webHidden/>
              </w:rPr>
              <w:fldChar w:fldCharType="end"/>
            </w:r>
          </w:hyperlink>
        </w:p>
        <w:p w14:paraId="3665C439" w14:textId="094D6FEE" w:rsidR="008D1756" w:rsidRDefault="008D1756">
          <w:pPr>
            <w:pStyle w:val="TOC2"/>
            <w:tabs>
              <w:tab w:val="right" w:leader="dot" w:pos="9010"/>
            </w:tabs>
            <w:rPr>
              <w:rFonts w:eastAsiaTheme="minorEastAsia" w:cstheme="minorBidi"/>
              <w:b w:val="0"/>
              <w:bCs w:val="0"/>
              <w:noProof/>
              <w:sz w:val="24"/>
              <w:szCs w:val="24"/>
            </w:rPr>
          </w:pPr>
          <w:hyperlink w:anchor="_Toc38542371" w:history="1">
            <w:r w:rsidRPr="00975A54">
              <w:rPr>
                <w:rStyle w:val="Hyperlink"/>
                <w:rFonts w:ascii="Arial" w:hAnsi="Arial" w:cs="Arial"/>
                <w:noProof/>
              </w:rPr>
              <w:t>3.2 Research Design</w:t>
            </w:r>
            <w:r>
              <w:rPr>
                <w:noProof/>
                <w:webHidden/>
              </w:rPr>
              <w:tab/>
            </w:r>
            <w:r>
              <w:rPr>
                <w:noProof/>
                <w:webHidden/>
              </w:rPr>
              <w:fldChar w:fldCharType="begin"/>
            </w:r>
            <w:r>
              <w:rPr>
                <w:noProof/>
                <w:webHidden/>
              </w:rPr>
              <w:instrText xml:space="preserve"> PAGEREF _Toc38542371 \h </w:instrText>
            </w:r>
            <w:r>
              <w:rPr>
                <w:noProof/>
                <w:webHidden/>
              </w:rPr>
            </w:r>
            <w:r>
              <w:rPr>
                <w:noProof/>
                <w:webHidden/>
              </w:rPr>
              <w:fldChar w:fldCharType="separate"/>
            </w:r>
            <w:r w:rsidR="00A852BA">
              <w:rPr>
                <w:noProof/>
                <w:webHidden/>
              </w:rPr>
              <w:t>23</w:t>
            </w:r>
            <w:r>
              <w:rPr>
                <w:noProof/>
                <w:webHidden/>
              </w:rPr>
              <w:fldChar w:fldCharType="end"/>
            </w:r>
          </w:hyperlink>
        </w:p>
        <w:p w14:paraId="79257D0B" w14:textId="75D95BA1" w:rsidR="008D1756" w:rsidRDefault="008D1756">
          <w:pPr>
            <w:pStyle w:val="TOC2"/>
            <w:tabs>
              <w:tab w:val="right" w:leader="dot" w:pos="9010"/>
            </w:tabs>
            <w:rPr>
              <w:rFonts w:eastAsiaTheme="minorEastAsia" w:cstheme="minorBidi"/>
              <w:b w:val="0"/>
              <w:bCs w:val="0"/>
              <w:noProof/>
              <w:sz w:val="24"/>
              <w:szCs w:val="24"/>
            </w:rPr>
          </w:pPr>
          <w:hyperlink w:anchor="_Toc38542372" w:history="1">
            <w:r w:rsidRPr="00975A54">
              <w:rPr>
                <w:rStyle w:val="Hyperlink"/>
                <w:rFonts w:ascii="Arial" w:hAnsi="Arial" w:cs="Arial"/>
                <w:noProof/>
              </w:rPr>
              <w:t>3.3 Research Method</w:t>
            </w:r>
            <w:r>
              <w:rPr>
                <w:noProof/>
                <w:webHidden/>
              </w:rPr>
              <w:tab/>
            </w:r>
            <w:r>
              <w:rPr>
                <w:noProof/>
                <w:webHidden/>
              </w:rPr>
              <w:fldChar w:fldCharType="begin"/>
            </w:r>
            <w:r>
              <w:rPr>
                <w:noProof/>
                <w:webHidden/>
              </w:rPr>
              <w:instrText xml:space="preserve"> PAGEREF _Toc38542372 \h </w:instrText>
            </w:r>
            <w:r>
              <w:rPr>
                <w:noProof/>
                <w:webHidden/>
              </w:rPr>
            </w:r>
            <w:r>
              <w:rPr>
                <w:noProof/>
                <w:webHidden/>
              </w:rPr>
              <w:fldChar w:fldCharType="separate"/>
            </w:r>
            <w:r w:rsidR="00A852BA">
              <w:rPr>
                <w:noProof/>
                <w:webHidden/>
              </w:rPr>
              <w:t>23</w:t>
            </w:r>
            <w:r>
              <w:rPr>
                <w:noProof/>
                <w:webHidden/>
              </w:rPr>
              <w:fldChar w:fldCharType="end"/>
            </w:r>
          </w:hyperlink>
        </w:p>
        <w:p w14:paraId="2E3B13FF" w14:textId="5D91FE30" w:rsidR="008D1756" w:rsidRDefault="008D1756">
          <w:pPr>
            <w:pStyle w:val="TOC2"/>
            <w:tabs>
              <w:tab w:val="right" w:leader="dot" w:pos="9010"/>
            </w:tabs>
            <w:rPr>
              <w:rFonts w:eastAsiaTheme="minorEastAsia" w:cstheme="minorBidi"/>
              <w:b w:val="0"/>
              <w:bCs w:val="0"/>
              <w:noProof/>
              <w:sz w:val="24"/>
              <w:szCs w:val="24"/>
            </w:rPr>
          </w:pPr>
          <w:hyperlink w:anchor="_Toc38542373" w:history="1">
            <w:r w:rsidRPr="00975A54">
              <w:rPr>
                <w:rStyle w:val="Hyperlink"/>
                <w:rFonts w:ascii="Arial" w:hAnsi="Arial" w:cs="Arial"/>
                <w:noProof/>
              </w:rPr>
              <w:t>3. 4 Data Collection</w:t>
            </w:r>
            <w:r>
              <w:rPr>
                <w:noProof/>
                <w:webHidden/>
              </w:rPr>
              <w:tab/>
            </w:r>
            <w:r>
              <w:rPr>
                <w:noProof/>
                <w:webHidden/>
              </w:rPr>
              <w:fldChar w:fldCharType="begin"/>
            </w:r>
            <w:r>
              <w:rPr>
                <w:noProof/>
                <w:webHidden/>
              </w:rPr>
              <w:instrText xml:space="preserve"> PAGEREF _Toc38542373 \h </w:instrText>
            </w:r>
            <w:r>
              <w:rPr>
                <w:noProof/>
                <w:webHidden/>
              </w:rPr>
            </w:r>
            <w:r>
              <w:rPr>
                <w:noProof/>
                <w:webHidden/>
              </w:rPr>
              <w:fldChar w:fldCharType="separate"/>
            </w:r>
            <w:r w:rsidR="00A852BA">
              <w:rPr>
                <w:noProof/>
                <w:webHidden/>
              </w:rPr>
              <w:t>24</w:t>
            </w:r>
            <w:r>
              <w:rPr>
                <w:noProof/>
                <w:webHidden/>
              </w:rPr>
              <w:fldChar w:fldCharType="end"/>
            </w:r>
          </w:hyperlink>
        </w:p>
        <w:p w14:paraId="2B7AE100" w14:textId="2D8C7DF1" w:rsidR="008D1756" w:rsidRDefault="008D1756">
          <w:pPr>
            <w:pStyle w:val="TOC3"/>
            <w:tabs>
              <w:tab w:val="right" w:leader="dot" w:pos="9010"/>
            </w:tabs>
            <w:rPr>
              <w:rFonts w:eastAsiaTheme="minorEastAsia" w:cstheme="minorBidi"/>
              <w:noProof/>
              <w:sz w:val="24"/>
              <w:szCs w:val="24"/>
            </w:rPr>
          </w:pPr>
          <w:hyperlink w:anchor="_Toc38542374" w:history="1">
            <w:r w:rsidRPr="00975A54">
              <w:rPr>
                <w:rStyle w:val="Hyperlink"/>
                <w:rFonts w:ascii="Arial" w:hAnsi="Arial" w:cs="Arial"/>
                <w:noProof/>
              </w:rPr>
              <w:t>3.4.1 Methods</w:t>
            </w:r>
            <w:r>
              <w:rPr>
                <w:noProof/>
                <w:webHidden/>
              </w:rPr>
              <w:tab/>
            </w:r>
            <w:r>
              <w:rPr>
                <w:noProof/>
                <w:webHidden/>
              </w:rPr>
              <w:fldChar w:fldCharType="begin"/>
            </w:r>
            <w:r>
              <w:rPr>
                <w:noProof/>
                <w:webHidden/>
              </w:rPr>
              <w:instrText xml:space="preserve"> PAGEREF _Toc38542374 \h </w:instrText>
            </w:r>
            <w:r>
              <w:rPr>
                <w:noProof/>
                <w:webHidden/>
              </w:rPr>
            </w:r>
            <w:r>
              <w:rPr>
                <w:noProof/>
                <w:webHidden/>
              </w:rPr>
              <w:fldChar w:fldCharType="separate"/>
            </w:r>
            <w:r w:rsidR="00A852BA">
              <w:rPr>
                <w:noProof/>
                <w:webHidden/>
              </w:rPr>
              <w:t>24</w:t>
            </w:r>
            <w:r>
              <w:rPr>
                <w:noProof/>
                <w:webHidden/>
              </w:rPr>
              <w:fldChar w:fldCharType="end"/>
            </w:r>
          </w:hyperlink>
        </w:p>
        <w:p w14:paraId="24167BCB" w14:textId="7AB74115" w:rsidR="008D1756" w:rsidRDefault="008D1756">
          <w:pPr>
            <w:pStyle w:val="TOC3"/>
            <w:tabs>
              <w:tab w:val="right" w:leader="dot" w:pos="9010"/>
            </w:tabs>
            <w:rPr>
              <w:rFonts w:eastAsiaTheme="minorEastAsia" w:cstheme="minorBidi"/>
              <w:noProof/>
              <w:sz w:val="24"/>
              <w:szCs w:val="24"/>
            </w:rPr>
          </w:pPr>
          <w:hyperlink w:anchor="_Toc38542375" w:history="1">
            <w:r w:rsidRPr="00975A54">
              <w:rPr>
                <w:rStyle w:val="Hyperlink"/>
                <w:rFonts w:ascii="Arial" w:hAnsi="Arial" w:cs="Arial"/>
                <w:noProof/>
              </w:rPr>
              <w:t>3.4.2 Validity and Reliability of the Data</w:t>
            </w:r>
            <w:r>
              <w:rPr>
                <w:noProof/>
                <w:webHidden/>
              </w:rPr>
              <w:tab/>
            </w:r>
            <w:r>
              <w:rPr>
                <w:noProof/>
                <w:webHidden/>
              </w:rPr>
              <w:fldChar w:fldCharType="begin"/>
            </w:r>
            <w:r>
              <w:rPr>
                <w:noProof/>
                <w:webHidden/>
              </w:rPr>
              <w:instrText xml:space="preserve"> PAGEREF _Toc38542375 \h </w:instrText>
            </w:r>
            <w:r>
              <w:rPr>
                <w:noProof/>
                <w:webHidden/>
              </w:rPr>
            </w:r>
            <w:r>
              <w:rPr>
                <w:noProof/>
                <w:webHidden/>
              </w:rPr>
              <w:fldChar w:fldCharType="separate"/>
            </w:r>
            <w:r w:rsidR="00A852BA">
              <w:rPr>
                <w:noProof/>
                <w:webHidden/>
              </w:rPr>
              <w:t>25</w:t>
            </w:r>
            <w:r>
              <w:rPr>
                <w:noProof/>
                <w:webHidden/>
              </w:rPr>
              <w:fldChar w:fldCharType="end"/>
            </w:r>
          </w:hyperlink>
        </w:p>
        <w:p w14:paraId="0D97D678" w14:textId="76119489" w:rsidR="008D1756" w:rsidRDefault="008D1756">
          <w:pPr>
            <w:pStyle w:val="TOC3"/>
            <w:tabs>
              <w:tab w:val="right" w:leader="dot" w:pos="9010"/>
            </w:tabs>
            <w:rPr>
              <w:rFonts w:eastAsiaTheme="minorEastAsia" w:cstheme="minorBidi"/>
              <w:noProof/>
              <w:sz w:val="24"/>
              <w:szCs w:val="24"/>
            </w:rPr>
          </w:pPr>
          <w:hyperlink w:anchor="_Toc38542376" w:history="1">
            <w:r w:rsidRPr="00975A54">
              <w:rPr>
                <w:rStyle w:val="Hyperlink"/>
                <w:rFonts w:ascii="Arial" w:hAnsi="Arial" w:cs="Arial"/>
                <w:noProof/>
              </w:rPr>
              <w:t>3.4.3 Time Horizon of Data</w:t>
            </w:r>
            <w:r>
              <w:rPr>
                <w:noProof/>
                <w:webHidden/>
              </w:rPr>
              <w:tab/>
            </w:r>
            <w:r>
              <w:rPr>
                <w:noProof/>
                <w:webHidden/>
              </w:rPr>
              <w:fldChar w:fldCharType="begin"/>
            </w:r>
            <w:r>
              <w:rPr>
                <w:noProof/>
                <w:webHidden/>
              </w:rPr>
              <w:instrText xml:space="preserve"> PAGEREF _Toc38542376 \h </w:instrText>
            </w:r>
            <w:r>
              <w:rPr>
                <w:noProof/>
                <w:webHidden/>
              </w:rPr>
            </w:r>
            <w:r>
              <w:rPr>
                <w:noProof/>
                <w:webHidden/>
              </w:rPr>
              <w:fldChar w:fldCharType="separate"/>
            </w:r>
            <w:r w:rsidR="00A852BA">
              <w:rPr>
                <w:noProof/>
                <w:webHidden/>
              </w:rPr>
              <w:t>25</w:t>
            </w:r>
            <w:r>
              <w:rPr>
                <w:noProof/>
                <w:webHidden/>
              </w:rPr>
              <w:fldChar w:fldCharType="end"/>
            </w:r>
          </w:hyperlink>
        </w:p>
        <w:p w14:paraId="150B6428" w14:textId="098CCBDE" w:rsidR="008D1756" w:rsidRDefault="008D1756">
          <w:pPr>
            <w:pStyle w:val="TOC3"/>
            <w:tabs>
              <w:tab w:val="right" w:leader="dot" w:pos="9010"/>
            </w:tabs>
            <w:rPr>
              <w:rFonts w:eastAsiaTheme="minorEastAsia" w:cstheme="minorBidi"/>
              <w:noProof/>
              <w:sz w:val="24"/>
              <w:szCs w:val="24"/>
            </w:rPr>
          </w:pPr>
          <w:hyperlink w:anchor="_Toc38542377" w:history="1">
            <w:r w:rsidRPr="00975A54">
              <w:rPr>
                <w:rStyle w:val="Hyperlink"/>
                <w:rFonts w:ascii="Arial" w:hAnsi="Arial" w:cs="Arial"/>
                <w:noProof/>
              </w:rPr>
              <w:t>3.4.4 Independent Variables and Dependent Variables</w:t>
            </w:r>
            <w:r>
              <w:rPr>
                <w:noProof/>
                <w:webHidden/>
              </w:rPr>
              <w:tab/>
            </w:r>
            <w:r>
              <w:rPr>
                <w:noProof/>
                <w:webHidden/>
              </w:rPr>
              <w:fldChar w:fldCharType="begin"/>
            </w:r>
            <w:r>
              <w:rPr>
                <w:noProof/>
                <w:webHidden/>
              </w:rPr>
              <w:instrText xml:space="preserve"> PAGEREF _Toc38542377 \h </w:instrText>
            </w:r>
            <w:r>
              <w:rPr>
                <w:noProof/>
                <w:webHidden/>
              </w:rPr>
            </w:r>
            <w:r>
              <w:rPr>
                <w:noProof/>
                <w:webHidden/>
              </w:rPr>
              <w:fldChar w:fldCharType="separate"/>
            </w:r>
            <w:r w:rsidR="00A852BA">
              <w:rPr>
                <w:noProof/>
                <w:webHidden/>
              </w:rPr>
              <w:t>25</w:t>
            </w:r>
            <w:r>
              <w:rPr>
                <w:noProof/>
                <w:webHidden/>
              </w:rPr>
              <w:fldChar w:fldCharType="end"/>
            </w:r>
          </w:hyperlink>
        </w:p>
        <w:p w14:paraId="710E0C99" w14:textId="33723EA3" w:rsidR="008D1756" w:rsidRDefault="008D1756">
          <w:pPr>
            <w:pStyle w:val="TOC2"/>
            <w:tabs>
              <w:tab w:val="right" w:leader="dot" w:pos="9010"/>
            </w:tabs>
            <w:rPr>
              <w:rFonts w:eastAsiaTheme="minorEastAsia" w:cstheme="minorBidi"/>
              <w:b w:val="0"/>
              <w:bCs w:val="0"/>
              <w:noProof/>
              <w:sz w:val="24"/>
              <w:szCs w:val="24"/>
            </w:rPr>
          </w:pPr>
          <w:hyperlink w:anchor="_Toc38542378" w:history="1">
            <w:r w:rsidRPr="00975A54">
              <w:rPr>
                <w:rStyle w:val="Hyperlink"/>
                <w:rFonts w:ascii="Arial" w:hAnsi="Arial" w:cs="Arial"/>
                <w:noProof/>
              </w:rPr>
              <w:t>3.5 Analysis Method</w:t>
            </w:r>
            <w:r>
              <w:rPr>
                <w:noProof/>
                <w:webHidden/>
              </w:rPr>
              <w:tab/>
            </w:r>
            <w:r>
              <w:rPr>
                <w:noProof/>
                <w:webHidden/>
              </w:rPr>
              <w:fldChar w:fldCharType="begin"/>
            </w:r>
            <w:r>
              <w:rPr>
                <w:noProof/>
                <w:webHidden/>
              </w:rPr>
              <w:instrText xml:space="preserve"> PAGEREF _Toc38542378 \h </w:instrText>
            </w:r>
            <w:r>
              <w:rPr>
                <w:noProof/>
                <w:webHidden/>
              </w:rPr>
            </w:r>
            <w:r>
              <w:rPr>
                <w:noProof/>
                <w:webHidden/>
              </w:rPr>
              <w:fldChar w:fldCharType="separate"/>
            </w:r>
            <w:r w:rsidR="00A852BA">
              <w:rPr>
                <w:noProof/>
                <w:webHidden/>
              </w:rPr>
              <w:t>25</w:t>
            </w:r>
            <w:r>
              <w:rPr>
                <w:noProof/>
                <w:webHidden/>
              </w:rPr>
              <w:fldChar w:fldCharType="end"/>
            </w:r>
          </w:hyperlink>
        </w:p>
        <w:p w14:paraId="43064105" w14:textId="7A525528" w:rsidR="008D1756" w:rsidRDefault="008D1756">
          <w:pPr>
            <w:pStyle w:val="TOC3"/>
            <w:tabs>
              <w:tab w:val="right" w:leader="dot" w:pos="9010"/>
            </w:tabs>
            <w:rPr>
              <w:rFonts w:eastAsiaTheme="minorEastAsia" w:cstheme="minorBidi"/>
              <w:noProof/>
              <w:sz w:val="24"/>
              <w:szCs w:val="24"/>
            </w:rPr>
          </w:pPr>
          <w:hyperlink w:anchor="_Toc38542379" w:history="1">
            <w:r w:rsidRPr="00975A54">
              <w:rPr>
                <w:rStyle w:val="Hyperlink"/>
                <w:rFonts w:ascii="Arial" w:hAnsi="Arial" w:cs="Arial"/>
                <w:noProof/>
              </w:rPr>
              <w:t>3.5.1 Descriptive Analysis</w:t>
            </w:r>
            <w:r>
              <w:rPr>
                <w:noProof/>
                <w:webHidden/>
              </w:rPr>
              <w:tab/>
            </w:r>
            <w:r>
              <w:rPr>
                <w:noProof/>
                <w:webHidden/>
              </w:rPr>
              <w:fldChar w:fldCharType="begin"/>
            </w:r>
            <w:r>
              <w:rPr>
                <w:noProof/>
                <w:webHidden/>
              </w:rPr>
              <w:instrText xml:space="preserve"> PAGEREF _Toc38542379 \h </w:instrText>
            </w:r>
            <w:r>
              <w:rPr>
                <w:noProof/>
                <w:webHidden/>
              </w:rPr>
            </w:r>
            <w:r>
              <w:rPr>
                <w:noProof/>
                <w:webHidden/>
              </w:rPr>
              <w:fldChar w:fldCharType="separate"/>
            </w:r>
            <w:r w:rsidR="00A852BA">
              <w:rPr>
                <w:noProof/>
                <w:webHidden/>
              </w:rPr>
              <w:t>26</w:t>
            </w:r>
            <w:r>
              <w:rPr>
                <w:noProof/>
                <w:webHidden/>
              </w:rPr>
              <w:fldChar w:fldCharType="end"/>
            </w:r>
          </w:hyperlink>
        </w:p>
        <w:p w14:paraId="61F924F8" w14:textId="014B7F7F" w:rsidR="008D1756" w:rsidRDefault="008D1756">
          <w:pPr>
            <w:pStyle w:val="TOC3"/>
            <w:tabs>
              <w:tab w:val="right" w:leader="dot" w:pos="9010"/>
            </w:tabs>
            <w:rPr>
              <w:rFonts w:eastAsiaTheme="minorEastAsia" w:cstheme="minorBidi"/>
              <w:noProof/>
              <w:sz w:val="24"/>
              <w:szCs w:val="24"/>
            </w:rPr>
          </w:pPr>
          <w:hyperlink w:anchor="_Toc38542380" w:history="1">
            <w:r w:rsidRPr="00975A54">
              <w:rPr>
                <w:rStyle w:val="Hyperlink"/>
                <w:rFonts w:ascii="Arial" w:hAnsi="Arial" w:cs="Arial"/>
                <w:noProof/>
              </w:rPr>
              <w:t>3.5.2 Multiple Linear Regression Analysis</w:t>
            </w:r>
            <w:r>
              <w:rPr>
                <w:noProof/>
                <w:webHidden/>
              </w:rPr>
              <w:tab/>
            </w:r>
            <w:r>
              <w:rPr>
                <w:noProof/>
                <w:webHidden/>
              </w:rPr>
              <w:fldChar w:fldCharType="begin"/>
            </w:r>
            <w:r>
              <w:rPr>
                <w:noProof/>
                <w:webHidden/>
              </w:rPr>
              <w:instrText xml:space="preserve"> PAGEREF _Toc38542380 \h </w:instrText>
            </w:r>
            <w:r>
              <w:rPr>
                <w:noProof/>
                <w:webHidden/>
              </w:rPr>
            </w:r>
            <w:r>
              <w:rPr>
                <w:noProof/>
                <w:webHidden/>
              </w:rPr>
              <w:fldChar w:fldCharType="separate"/>
            </w:r>
            <w:r w:rsidR="00A852BA">
              <w:rPr>
                <w:noProof/>
                <w:webHidden/>
              </w:rPr>
              <w:t>26</w:t>
            </w:r>
            <w:r>
              <w:rPr>
                <w:noProof/>
                <w:webHidden/>
              </w:rPr>
              <w:fldChar w:fldCharType="end"/>
            </w:r>
          </w:hyperlink>
        </w:p>
        <w:p w14:paraId="2E0C3B3A" w14:textId="2CC7A699" w:rsidR="008D1756" w:rsidRDefault="008D1756">
          <w:pPr>
            <w:pStyle w:val="TOC1"/>
            <w:tabs>
              <w:tab w:val="right" w:leader="dot" w:pos="9010"/>
            </w:tabs>
            <w:rPr>
              <w:rFonts w:eastAsiaTheme="minorEastAsia" w:cstheme="minorBidi"/>
              <w:b w:val="0"/>
              <w:bCs w:val="0"/>
              <w:i w:val="0"/>
              <w:iCs w:val="0"/>
              <w:noProof/>
            </w:rPr>
          </w:pPr>
          <w:hyperlink w:anchor="_Toc38542381" w:history="1">
            <w:r w:rsidRPr="00975A54">
              <w:rPr>
                <w:rStyle w:val="Hyperlink"/>
                <w:rFonts w:ascii="Arial" w:hAnsi="Arial" w:cs="Arial"/>
                <w:noProof/>
              </w:rPr>
              <w:t>Chapter 4: Findings and Discussions</w:t>
            </w:r>
            <w:r>
              <w:rPr>
                <w:noProof/>
                <w:webHidden/>
              </w:rPr>
              <w:tab/>
            </w:r>
            <w:r>
              <w:rPr>
                <w:noProof/>
                <w:webHidden/>
              </w:rPr>
              <w:fldChar w:fldCharType="begin"/>
            </w:r>
            <w:r>
              <w:rPr>
                <w:noProof/>
                <w:webHidden/>
              </w:rPr>
              <w:instrText xml:space="preserve"> PAGEREF _Toc38542381 \h </w:instrText>
            </w:r>
            <w:r>
              <w:rPr>
                <w:noProof/>
                <w:webHidden/>
              </w:rPr>
            </w:r>
            <w:r>
              <w:rPr>
                <w:noProof/>
                <w:webHidden/>
              </w:rPr>
              <w:fldChar w:fldCharType="separate"/>
            </w:r>
            <w:r w:rsidR="00A852BA">
              <w:rPr>
                <w:noProof/>
                <w:webHidden/>
              </w:rPr>
              <w:t>27</w:t>
            </w:r>
            <w:r>
              <w:rPr>
                <w:noProof/>
                <w:webHidden/>
              </w:rPr>
              <w:fldChar w:fldCharType="end"/>
            </w:r>
          </w:hyperlink>
        </w:p>
        <w:p w14:paraId="2648E096" w14:textId="2E09EC83" w:rsidR="008D1756" w:rsidRDefault="008D1756">
          <w:pPr>
            <w:pStyle w:val="TOC2"/>
            <w:tabs>
              <w:tab w:val="right" w:leader="dot" w:pos="9010"/>
            </w:tabs>
            <w:rPr>
              <w:rFonts w:eastAsiaTheme="minorEastAsia" w:cstheme="minorBidi"/>
              <w:b w:val="0"/>
              <w:bCs w:val="0"/>
              <w:noProof/>
              <w:sz w:val="24"/>
              <w:szCs w:val="24"/>
            </w:rPr>
          </w:pPr>
          <w:hyperlink w:anchor="_Toc38542382" w:history="1">
            <w:r w:rsidRPr="00975A54">
              <w:rPr>
                <w:rStyle w:val="Hyperlink"/>
                <w:rFonts w:ascii="Arial" w:hAnsi="Arial" w:cs="Arial"/>
                <w:noProof/>
              </w:rPr>
              <w:t>4.1 Introduction</w:t>
            </w:r>
            <w:r>
              <w:rPr>
                <w:noProof/>
                <w:webHidden/>
              </w:rPr>
              <w:tab/>
            </w:r>
            <w:r>
              <w:rPr>
                <w:noProof/>
                <w:webHidden/>
              </w:rPr>
              <w:fldChar w:fldCharType="begin"/>
            </w:r>
            <w:r>
              <w:rPr>
                <w:noProof/>
                <w:webHidden/>
              </w:rPr>
              <w:instrText xml:space="preserve"> PAGEREF _Toc38542382 \h </w:instrText>
            </w:r>
            <w:r>
              <w:rPr>
                <w:noProof/>
                <w:webHidden/>
              </w:rPr>
            </w:r>
            <w:r>
              <w:rPr>
                <w:noProof/>
                <w:webHidden/>
              </w:rPr>
              <w:fldChar w:fldCharType="separate"/>
            </w:r>
            <w:r w:rsidR="00A852BA">
              <w:rPr>
                <w:noProof/>
                <w:webHidden/>
              </w:rPr>
              <w:t>27</w:t>
            </w:r>
            <w:r>
              <w:rPr>
                <w:noProof/>
                <w:webHidden/>
              </w:rPr>
              <w:fldChar w:fldCharType="end"/>
            </w:r>
          </w:hyperlink>
        </w:p>
        <w:p w14:paraId="54DC9D07" w14:textId="54076D16" w:rsidR="008D1756" w:rsidRDefault="008D1756">
          <w:pPr>
            <w:pStyle w:val="TOC2"/>
            <w:tabs>
              <w:tab w:val="right" w:leader="dot" w:pos="9010"/>
            </w:tabs>
            <w:rPr>
              <w:rFonts w:eastAsiaTheme="minorEastAsia" w:cstheme="minorBidi"/>
              <w:b w:val="0"/>
              <w:bCs w:val="0"/>
              <w:noProof/>
              <w:sz w:val="24"/>
              <w:szCs w:val="24"/>
            </w:rPr>
          </w:pPr>
          <w:hyperlink w:anchor="_Toc38542383" w:history="1">
            <w:r w:rsidRPr="00975A54">
              <w:rPr>
                <w:rStyle w:val="Hyperlink"/>
                <w:rFonts w:ascii="Arial" w:hAnsi="Arial" w:cs="Arial"/>
                <w:noProof/>
              </w:rPr>
              <w:t>4.2 Correlation test</w:t>
            </w:r>
            <w:r>
              <w:rPr>
                <w:noProof/>
                <w:webHidden/>
              </w:rPr>
              <w:tab/>
            </w:r>
            <w:r>
              <w:rPr>
                <w:noProof/>
                <w:webHidden/>
              </w:rPr>
              <w:fldChar w:fldCharType="begin"/>
            </w:r>
            <w:r>
              <w:rPr>
                <w:noProof/>
                <w:webHidden/>
              </w:rPr>
              <w:instrText xml:space="preserve"> PAGEREF _Toc38542383 \h </w:instrText>
            </w:r>
            <w:r>
              <w:rPr>
                <w:noProof/>
                <w:webHidden/>
              </w:rPr>
            </w:r>
            <w:r>
              <w:rPr>
                <w:noProof/>
                <w:webHidden/>
              </w:rPr>
              <w:fldChar w:fldCharType="separate"/>
            </w:r>
            <w:r w:rsidR="00A852BA">
              <w:rPr>
                <w:noProof/>
                <w:webHidden/>
              </w:rPr>
              <w:t>27</w:t>
            </w:r>
            <w:r>
              <w:rPr>
                <w:noProof/>
                <w:webHidden/>
              </w:rPr>
              <w:fldChar w:fldCharType="end"/>
            </w:r>
          </w:hyperlink>
        </w:p>
        <w:p w14:paraId="2E80FAC6" w14:textId="1D65A819" w:rsidR="008D1756" w:rsidRDefault="008D1756">
          <w:pPr>
            <w:pStyle w:val="TOC2"/>
            <w:tabs>
              <w:tab w:val="right" w:leader="dot" w:pos="9010"/>
            </w:tabs>
            <w:rPr>
              <w:rFonts w:eastAsiaTheme="minorEastAsia" w:cstheme="minorBidi"/>
              <w:b w:val="0"/>
              <w:bCs w:val="0"/>
              <w:noProof/>
              <w:sz w:val="24"/>
              <w:szCs w:val="24"/>
            </w:rPr>
          </w:pPr>
          <w:hyperlink w:anchor="_Toc38542384" w:history="1">
            <w:r w:rsidRPr="00975A54">
              <w:rPr>
                <w:rStyle w:val="Hyperlink"/>
                <w:rFonts w:ascii="Arial" w:hAnsi="Arial" w:cs="Arial"/>
                <w:noProof/>
              </w:rPr>
              <w:t>4.3 Multiple Linear Regression Analysis</w:t>
            </w:r>
            <w:r>
              <w:rPr>
                <w:noProof/>
                <w:webHidden/>
              </w:rPr>
              <w:tab/>
            </w:r>
            <w:r>
              <w:rPr>
                <w:noProof/>
                <w:webHidden/>
              </w:rPr>
              <w:fldChar w:fldCharType="begin"/>
            </w:r>
            <w:r>
              <w:rPr>
                <w:noProof/>
                <w:webHidden/>
              </w:rPr>
              <w:instrText xml:space="preserve"> PAGEREF _Toc38542384 \h </w:instrText>
            </w:r>
            <w:r>
              <w:rPr>
                <w:noProof/>
                <w:webHidden/>
              </w:rPr>
            </w:r>
            <w:r>
              <w:rPr>
                <w:noProof/>
                <w:webHidden/>
              </w:rPr>
              <w:fldChar w:fldCharType="separate"/>
            </w:r>
            <w:r w:rsidR="00A852BA">
              <w:rPr>
                <w:noProof/>
                <w:webHidden/>
              </w:rPr>
              <w:t>29</w:t>
            </w:r>
            <w:r>
              <w:rPr>
                <w:noProof/>
                <w:webHidden/>
              </w:rPr>
              <w:fldChar w:fldCharType="end"/>
            </w:r>
          </w:hyperlink>
        </w:p>
        <w:p w14:paraId="2521409E" w14:textId="5BE625DA" w:rsidR="008D1756" w:rsidRDefault="008D1756">
          <w:pPr>
            <w:pStyle w:val="TOC2"/>
            <w:tabs>
              <w:tab w:val="right" w:leader="dot" w:pos="9010"/>
            </w:tabs>
            <w:rPr>
              <w:rFonts w:eastAsiaTheme="minorEastAsia" w:cstheme="minorBidi"/>
              <w:b w:val="0"/>
              <w:bCs w:val="0"/>
              <w:noProof/>
              <w:sz w:val="24"/>
              <w:szCs w:val="24"/>
            </w:rPr>
          </w:pPr>
          <w:hyperlink w:anchor="_Toc38542385" w:history="1">
            <w:r w:rsidRPr="00975A54">
              <w:rPr>
                <w:rStyle w:val="Hyperlink"/>
                <w:rFonts w:ascii="Arial" w:hAnsi="Arial" w:cs="Arial"/>
                <w:noProof/>
              </w:rPr>
              <w:t>4.4 Conclusion</w:t>
            </w:r>
            <w:r>
              <w:rPr>
                <w:noProof/>
                <w:webHidden/>
              </w:rPr>
              <w:tab/>
            </w:r>
            <w:r>
              <w:rPr>
                <w:noProof/>
                <w:webHidden/>
              </w:rPr>
              <w:fldChar w:fldCharType="begin"/>
            </w:r>
            <w:r>
              <w:rPr>
                <w:noProof/>
                <w:webHidden/>
              </w:rPr>
              <w:instrText xml:space="preserve"> PAGEREF _Toc38542385 \h </w:instrText>
            </w:r>
            <w:r>
              <w:rPr>
                <w:noProof/>
                <w:webHidden/>
              </w:rPr>
            </w:r>
            <w:r>
              <w:rPr>
                <w:noProof/>
                <w:webHidden/>
              </w:rPr>
              <w:fldChar w:fldCharType="separate"/>
            </w:r>
            <w:r w:rsidR="00A852BA">
              <w:rPr>
                <w:noProof/>
                <w:webHidden/>
              </w:rPr>
              <w:t>33</w:t>
            </w:r>
            <w:r>
              <w:rPr>
                <w:noProof/>
                <w:webHidden/>
              </w:rPr>
              <w:fldChar w:fldCharType="end"/>
            </w:r>
          </w:hyperlink>
        </w:p>
        <w:p w14:paraId="07B8BA34" w14:textId="6992DAD8" w:rsidR="008D1756" w:rsidRDefault="008D1756">
          <w:pPr>
            <w:pStyle w:val="TOC1"/>
            <w:tabs>
              <w:tab w:val="right" w:leader="dot" w:pos="9010"/>
            </w:tabs>
            <w:rPr>
              <w:rFonts w:eastAsiaTheme="minorEastAsia" w:cstheme="minorBidi"/>
              <w:b w:val="0"/>
              <w:bCs w:val="0"/>
              <w:i w:val="0"/>
              <w:iCs w:val="0"/>
              <w:noProof/>
            </w:rPr>
          </w:pPr>
          <w:hyperlink w:anchor="_Toc38542386" w:history="1">
            <w:r w:rsidRPr="00975A54">
              <w:rPr>
                <w:rStyle w:val="Hyperlink"/>
                <w:rFonts w:ascii="Arial" w:hAnsi="Arial" w:cs="Arial"/>
                <w:noProof/>
              </w:rPr>
              <w:t>Chapter 5: Conclusions, Recommendations and Personal Reflections</w:t>
            </w:r>
            <w:r>
              <w:rPr>
                <w:noProof/>
                <w:webHidden/>
              </w:rPr>
              <w:tab/>
            </w:r>
            <w:r>
              <w:rPr>
                <w:noProof/>
                <w:webHidden/>
              </w:rPr>
              <w:fldChar w:fldCharType="begin"/>
            </w:r>
            <w:r>
              <w:rPr>
                <w:noProof/>
                <w:webHidden/>
              </w:rPr>
              <w:instrText xml:space="preserve"> PAGEREF _Toc38542386 \h </w:instrText>
            </w:r>
            <w:r>
              <w:rPr>
                <w:noProof/>
                <w:webHidden/>
              </w:rPr>
            </w:r>
            <w:r>
              <w:rPr>
                <w:noProof/>
                <w:webHidden/>
              </w:rPr>
              <w:fldChar w:fldCharType="separate"/>
            </w:r>
            <w:r w:rsidR="00A852BA">
              <w:rPr>
                <w:noProof/>
                <w:webHidden/>
              </w:rPr>
              <w:t>35</w:t>
            </w:r>
            <w:r>
              <w:rPr>
                <w:noProof/>
                <w:webHidden/>
              </w:rPr>
              <w:fldChar w:fldCharType="end"/>
            </w:r>
          </w:hyperlink>
        </w:p>
        <w:p w14:paraId="54CC1755" w14:textId="27B037E1" w:rsidR="008D1756" w:rsidRDefault="008D1756">
          <w:pPr>
            <w:pStyle w:val="TOC2"/>
            <w:tabs>
              <w:tab w:val="right" w:leader="dot" w:pos="9010"/>
            </w:tabs>
            <w:rPr>
              <w:rFonts w:eastAsiaTheme="minorEastAsia" w:cstheme="minorBidi"/>
              <w:b w:val="0"/>
              <w:bCs w:val="0"/>
              <w:noProof/>
              <w:sz w:val="24"/>
              <w:szCs w:val="24"/>
            </w:rPr>
          </w:pPr>
          <w:hyperlink w:anchor="_Toc38542387" w:history="1">
            <w:r w:rsidRPr="00975A54">
              <w:rPr>
                <w:rStyle w:val="Hyperlink"/>
                <w:rFonts w:ascii="Arial" w:hAnsi="Arial" w:cs="Arial"/>
                <w:noProof/>
              </w:rPr>
              <w:t>5.1 introduction</w:t>
            </w:r>
            <w:r>
              <w:rPr>
                <w:noProof/>
                <w:webHidden/>
              </w:rPr>
              <w:tab/>
            </w:r>
            <w:r>
              <w:rPr>
                <w:noProof/>
                <w:webHidden/>
              </w:rPr>
              <w:fldChar w:fldCharType="begin"/>
            </w:r>
            <w:r>
              <w:rPr>
                <w:noProof/>
                <w:webHidden/>
              </w:rPr>
              <w:instrText xml:space="preserve"> PAGEREF _Toc38542387 \h </w:instrText>
            </w:r>
            <w:r>
              <w:rPr>
                <w:noProof/>
                <w:webHidden/>
              </w:rPr>
            </w:r>
            <w:r>
              <w:rPr>
                <w:noProof/>
                <w:webHidden/>
              </w:rPr>
              <w:fldChar w:fldCharType="separate"/>
            </w:r>
            <w:r w:rsidR="00A852BA">
              <w:rPr>
                <w:noProof/>
                <w:webHidden/>
              </w:rPr>
              <w:t>35</w:t>
            </w:r>
            <w:r>
              <w:rPr>
                <w:noProof/>
                <w:webHidden/>
              </w:rPr>
              <w:fldChar w:fldCharType="end"/>
            </w:r>
          </w:hyperlink>
        </w:p>
        <w:p w14:paraId="34A80BCB" w14:textId="2D64D424" w:rsidR="008D1756" w:rsidRDefault="008D1756">
          <w:pPr>
            <w:pStyle w:val="TOC2"/>
            <w:tabs>
              <w:tab w:val="right" w:leader="dot" w:pos="9010"/>
            </w:tabs>
            <w:rPr>
              <w:rFonts w:eastAsiaTheme="minorEastAsia" w:cstheme="minorBidi"/>
              <w:b w:val="0"/>
              <w:bCs w:val="0"/>
              <w:noProof/>
              <w:sz w:val="24"/>
              <w:szCs w:val="24"/>
            </w:rPr>
          </w:pPr>
          <w:hyperlink w:anchor="_Toc38542388" w:history="1">
            <w:r w:rsidRPr="00975A54">
              <w:rPr>
                <w:rStyle w:val="Hyperlink"/>
                <w:rFonts w:ascii="Arial" w:hAnsi="Arial" w:cs="Arial"/>
                <w:noProof/>
              </w:rPr>
              <w:t>5.2 Conclusions of This Study</w:t>
            </w:r>
            <w:r>
              <w:rPr>
                <w:noProof/>
                <w:webHidden/>
              </w:rPr>
              <w:tab/>
            </w:r>
            <w:r>
              <w:rPr>
                <w:noProof/>
                <w:webHidden/>
              </w:rPr>
              <w:fldChar w:fldCharType="begin"/>
            </w:r>
            <w:r>
              <w:rPr>
                <w:noProof/>
                <w:webHidden/>
              </w:rPr>
              <w:instrText xml:space="preserve"> PAGEREF _Toc38542388 \h </w:instrText>
            </w:r>
            <w:r>
              <w:rPr>
                <w:noProof/>
                <w:webHidden/>
              </w:rPr>
            </w:r>
            <w:r>
              <w:rPr>
                <w:noProof/>
                <w:webHidden/>
              </w:rPr>
              <w:fldChar w:fldCharType="separate"/>
            </w:r>
            <w:r w:rsidR="00A852BA">
              <w:rPr>
                <w:noProof/>
                <w:webHidden/>
              </w:rPr>
              <w:t>35</w:t>
            </w:r>
            <w:r>
              <w:rPr>
                <w:noProof/>
                <w:webHidden/>
              </w:rPr>
              <w:fldChar w:fldCharType="end"/>
            </w:r>
          </w:hyperlink>
        </w:p>
        <w:p w14:paraId="2DD94483" w14:textId="63DBC3C3" w:rsidR="008D1756" w:rsidRDefault="008D1756">
          <w:pPr>
            <w:pStyle w:val="TOC2"/>
            <w:tabs>
              <w:tab w:val="right" w:leader="dot" w:pos="9010"/>
            </w:tabs>
            <w:rPr>
              <w:rFonts w:eastAsiaTheme="minorEastAsia" w:cstheme="minorBidi"/>
              <w:b w:val="0"/>
              <w:bCs w:val="0"/>
              <w:noProof/>
              <w:sz w:val="24"/>
              <w:szCs w:val="24"/>
            </w:rPr>
          </w:pPr>
          <w:hyperlink w:anchor="_Toc38542389" w:history="1">
            <w:r w:rsidRPr="00975A54">
              <w:rPr>
                <w:rStyle w:val="Hyperlink"/>
                <w:rFonts w:ascii="Arial" w:hAnsi="Arial" w:cs="Arial"/>
                <w:noProof/>
              </w:rPr>
              <w:t>5.3 Implication</w:t>
            </w:r>
            <w:r>
              <w:rPr>
                <w:noProof/>
                <w:webHidden/>
              </w:rPr>
              <w:tab/>
            </w:r>
            <w:r>
              <w:rPr>
                <w:noProof/>
                <w:webHidden/>
              </w:rPr>
              <w:fldChar w:fldCharType="begin"/>
            </w:r>
            <w:r>
              <w:rPr>
                <w:noProof/>
                <w:webHidden/>
              </w:rPr>
              <w:instrText xml:space="preserve"> PAGEREF _Toc38542389 \h </w:instrText>
            </w:r>
            <w:r>
              <w:rPr>
                <w:noProof/>
                <w:webHidden/>
              </w:rPr>
            </w:r>
            <w:r>
              <w:rPr>
                <w:noProof/>
                <w:webHidden/>
              </w:rPr>
              <w:fldChar w:fldCharType="separate"/>
            </w:r>
            <w:r w:rsidR="00A852BA">
              <w:rPr>
                <w:noProof/>
                <w:webHidden/>
              </w:rPr>
              <w:t>35</w:t>
            </w:r>
            <w:r>
              <w:rPr>
                <w:noProof/>
                <w:webHidden/>
              </w:rPr>
              <w:fldChar w:fldCharType="end"/>
            </w:r>
          </w:hyperlink>
        </w:p>
        <w:p w14:paraId="0326204C" w14:textId="5C92DEE3" w:rsidR="008D1756" w:rsidRDefault="008D1756">
          <w:pPr>
            <w:pStyle w:val="TOC2"/>
            <w:tabs>
              <w:tab w:val="right" w:leader="dot" w:pos="9010"/>
            </w:tabs>
            <w:rPr>
              <w:rFonts w:eastAsiaTheme="minorEastAsia" w:cstheme="minorBidi"/>
              <w:b w:val="0"/>
              <w:bCs w:val="0"/>
              <w:noProof/>
              <w:sz w:val="24"/>
              <w:szCs w:val="24"/>
            </w:rPr>
          </w:pPr>
          <w:hyperlink w:anchor="_Toc38542390" w:history="1">
            <w:r w:rsidRPr="00975A54">
              <w:rPr>
                <w:rStyle w:val="Hyperlink"/>
                <w:rFonts w:ascii="Arial" w:hAnsi="Arial" w:cs="Arial"/>
                <w:noProof/>
              </w:rPr>
              <w:t>5.4 Limitations and Suggestions for Further Study</w:t>
            </w:r>
            <w:r>
              <w:rPr>
                <w:noProof/>
                <w:webHidden/>
              </w:rPr>
              <w:tab/>
            </w:r>
            <w:r>
              <w:rPr>
                <w:noProof/>
                <w:webHidden/>
              </w:rPr>
              <w:fldChar w:fldCharType="begin"/>
            </w:r>
            <w:r>
              <w:rPr>
                <w:noProof/>
                <w:webHidden/>
              </w:rPr>
              <w:instrText xml:space="preserve"> PAGEREF _Toc38542390 \h </w:instrText>
            </w:r>
            <w:r>
              <w:rPr>
                <w:noProof/>
                <w:webHidden/>
              </w:rPr>
            </w:r>
            <w:r>
              <w:rPr>
                <w:noProof/>
                <w:webHidden/>
              </w:rPr>
              <w:fldChar w:fldCharType="separate"/>
            </w:r>
            <w:r w:rsidR="00A852BA">
              <w:rPr>
                <w:noProof/>
                <w:webHidden/>
              </w:rPr>
              <w:t>36</w:t>
            </w:r>
            <w:r>
              <w:rPr>
                <w:noProof/>
                <w:webHidden/>
              </w:rPr>
              <w:fldChar w:fldCharType="end"/>
            </w:r>
          </w:hyperlink>
        </w:p>
        <w:p w14:paraId="68B1BAC1" w14:textId="343768B3" w:rsidR="008D1756" w:rsidRDefault="008D1756">
          <w:pPr>
            <w:pStyle w:val="TOC2"/>
            <w:tabs>
              <w:tab w:val="right" w:leader="dot" w:pos="9010"/>
            </w:tabs>
            <w:rPr>
              <w:rFonts w:eastAsiaTheme="minorEastAsia" w:cstheme="minorBidi"/>
              <w:b w:val="0"/>
              <w:bCs w:val="0"/>
              <w:noProof/>
              <w:sz w:val="24"/>
              <w:szCs w:val="24"/>
            </w:rPr>
          </w:pPr>
          <w:hyperlink w:anchor="_Toc38542391" w:history="1">
            <w:r w:rsidRPr="00975A54">
              <w:rPr>
                <w:rStyle w:val="Hyperlink"/>
                <w:rFonts w:ascii="Arial" w:hAnsi="Arial" w:cs="Arial"/>
                <w:noProof/>
              </w:rPr>
              <w:t>5.5 Personal Reflection</w:t>
            </w:r>
            <w:r>
              <w:rPr>
                <w:noProof/>
                <w:webHidden/>
              </w:rPr>
              <w:tab/>
            </w:r>
            <w:r>
              <w:rPr>
                <w:noProof/>
                <w:webHidden/>
              </w:rPr>
              <w:fldChar w:fldCharType="begin"/>
            </w:r>
            <w:r>
              <w:rPr>
                <w:noProof/>
                <w:webHidden/>
              </w:rPr>
              <w:instrText xml:space="preserve"> PAGEREF _Toc38542391 \h </w:instrText>
            </w:r>
            <w:r>
              <w:rPr>
                <w:noProof/>
                <w:webHidden/>
              </w:rPr>
            </w:r>
            <w:r>
              <w:rPr>
                <w:noProof/>
                <w:webHidden/>
              </w:rPr>
              <w:fldChar w:fldCharType="separate"/>
            </w:r>
            <w:r w:rsidR="00A852BA">
              <w:rPr>
                <w:noProof/>
                <w:webHidden/>
              </w:rPr>
              <w:t>37</w:t>
            </w:r>
            <w:r>
              <w:rPr>
                <w:noProof/>
                <w:webHidden/>
              </w:rPr>
              <w:fldChar w:fldCharType="end"/>
            </w:r>
          </w:hyperlink>
        </w:p>
        <w:p w14:paraId="05567255" w14:textId="593A9369" w:rsidR="008D1756" w:rsidRDefault="008D1756">
          <w:pPr>
            <w:pStyle w:val="TOC1"/>
            <w:tabs>
              <w:tab w:val="right" w:leader="dot" w:pos="9010"/>
            </w:tabs>
            <w:rPr>
              <w:rFonts w:eastAsiaTheme="minorEastAsia" w:cstheme="minorBidi"/>
              <w:b w:val="0"/>
              <w:bCs w:val="0"/>
              <w:i w:val="0"/>
              <w:iCs w:val="0"/>
              <w:noProof/>
            </w:rPr>
          </w:pPr>
          <w:hyperlink w:anchor="_Toc38542392" w:history="1">
            <w:r w:rsidRPr="00975A54">
              <w:rPr>
                <w:rStyle w:val="Hyperlink"/>
                <w:rFonts w:ascii="Arial" w:hAnsi="Arial" w:cs="Arial"/>
                <w:noProof/>
              </w:rPr>
              <w:t>References</w:t>
            </w:r>
            <w:r>
              <w:rPr>
                <w:noProof/>
                <w:webHidden/>
              </w:rPr>
              <w:tab/>
            </w:r>
            <w:r>
              <w:rPr>
                <w:noProof/>
                <w:webHidden/>
              </w:rPr>
              <w:fldChar w:fldCharType="begin"/>
            </w:r>
            <w:r>
              <w:rPr>
                <w:noProof/>
                <w:webHidden/>
              </w:rPr>
              <w:instrText xml:space="preserve"> PAGEREF _Toc38542392 \h </w:instrText>
            </w:r>
            <w:r>
              <w:rPr>
                <w:noProof/>
                <w:webHidden/>
              </w:rPr>
            </w:r>
            <w:r>
              <w:rPr>
                <w:noProof/>
                <w:webHidden/>
              </w:rPr>
              <w:fldChar w:fldCharType="separate"/>
            </w:r>
            <w:r w:rsidR="00A852BA">
              <w:rPr>
                <w:noProof/>
                <w:webHidden/>
              </w:rPr>
              <w:t>38</w:t>
            </w:r>
            <w:r>
              <w:rPr>
                <w:noProof/>
                <w:webHidden/>
              </w:rPr>
              <w:fldChar w:fldCharType="end"/>
            </w:r>
          </w:hyperlink>
        </w:p>
        <w:p w14:paraId="606CE6CB" w14:textId="2C3A2C9A" w:rsidR="008D1756" w:rsidRDefault="008D1756">
          <w:pPr>
            <w:pStyle w:val="TOC1"/>
            <w:tabs>
              <w:tab w:val="right" w:leader="dot" w:pos="9010"/>
            </w:tabs>
            <w:rPr>
              <w:rFonts w:eastAsiaTheme="minorEastAsia" w:cstheme="minorBidi"/>
              <w:b w:val="0"/>
              <w:bCs w:val="0"/>
              <w:i w:val="0"/>
              <w:iCs w:val="0"/>
              <w:noProof/>
            </w:rPr>
          </w:pPr>
          <w:hyperlink w:anchor="_Toc38542393" w:history="1">
            <w:r w:rsidRPr="00975A54">
              <w:rPr>
                <w:rStyle w:val="Hyperlink"/>
                <w:rFonts w:ascii="Arial" w:hAnsi="Arial" w:cs="Arial"/>
                <w:noProof/>
              </w:rPr>
              <w:t>Appendixes</w:t>
            </w:r>
            <w:r>
              <w:rPr>
                <w:noProof/>
                <w:webHidden/>
              </w:rPr>
              <w:tab/>
            </w:r>
            <w:r>
              <w:rPr>
                <w:noProof/>
                <w:webHidden/>
              </w:rPr>
              <w:fldChar w:fldCharType="begin"/>
            </w:r>
            <w:r>
              <w:rPr>
                <w:noProof/>
                <w:webHidden/>
              </w:rPr>
              <w:instrText xml:space="preserve"> PAGEREF _Toc38542393 \h </w:instrText>
            </w:r>
            <w:r>
              <w:rPr>
                <w:noProof/>
                <w:webHidden/>
              </w:rPr>
            </w:r>
            <w:r>
              <w:rPr>
                <w:noProof/>
                <w:webHidden/>
              </w:rPr>
              <w:fldChar w:fldCharType="separate"/>
            </w:r>
            <w:r w:rsidR="00A852BA">
              <w:rPr>
                <w:noProof/>
                <w:webHidden/>
              </w:rPr>
              <w:t>41</w:t>
            </w:r>
            <w:r>
              <w:rPr>
                <w:noProof/>
                <w:webHidden/>
              </w:rPr>
              <w:fldChar w:fldCharType="end"/>
            </w:r>
          </w:hyperlink>
        </w:p>
        <w:p w14:paraId="6AB5C03E" w14:textId="1B0ED72D" w:rsidR="00622AD4" w:rsidRPr="008D1756" w:rsidRDefault="00622AD4">
          <w:pPr>
            <w:rPr>
              <w:rFonts w:ascii="Arial" w:hAnsi="Arial" w:cs="Arial"/>
            </w:rPr>
          </w:pPr>
          <w:r w:rsidRPr="008D1756">
            <w:rPr>
              <w:rFonts w:ascii="Arial" w:hAnsi="Arial" w:cs="Arial"/>
              <w:b/>
              <w:bCs/>
              <w:noProof/>
            </w:rPr>
            <w:fldChar w:fldCharType="end"/>
          </w:r>
        </w:p>
      </w:sdtContent>
    </w:sdt>
    <w:p w14:paraId="21E5A01C" w14:textId="77777777" w:rsidR="00622AD4" w:rsidRPr="008D1756" w:rsidRDefault="00622AD4" w:rsidP="007C5477">
      <w:pPr>
        <w:pStyle w:val="Heading1"/>
        <w:spacing w:line="360" w:lineRule="auto"/>
        <w:jc w:val="both"/>
        <w:rPr>
          <w:rFonts w:ascii="Arial" w:hAnsi="Arial" w:cs="Arial"/>
        </w:rPr>
      </w:pPr>
    </w:p>
    <w:p w14:paraId="233DAD8A" w14:textId="77777777" w:rsidR="00622AD4" w:rsidRPr="008D1756" w:rsidRDefault="00622AD4">
      <w:pPr>
        <w:rPr>
          <w:rFonts w:ascii="Arial" w:eastAsiaTheme="majorEastAsia" w:hAnsi="Arial" w:cs="Arial"/>
          <w:color w:val="2F5496" w:themeColor="accent1" w:themeShade="BF"/>
          <w:sz w:val="32"/>
          <w:szCs w:val="32"/>
          <w:lang w:val="en-US"/>
        </w:rPr>
      </w:pPr>
      <w:r w:rsidRPr="008D1756">
        <w:rPr>
          <w:rFonts w:ascii="Arial" w:hAnsi="Arial" w:cs="Arial"/>
        </w:rPr>
        <w:br w:type="page"/>
      </w:r>
    </w:p>
    <w:p w14:paraId="119A8582" w14:textId="77777777" w:rsidR="00622AD4" w:rsidRPr="008D1756" w:rsidRDefault="00622AD4" w:rsidP="00622AD4">
      <w:pPr>
        <w:pStyle w:val="Heading1"/>
        <w:spacing w:line="360" w:lineRule="auto"/>
        <w:jc w:val="both"/>
        <w:rPr>
          <w:rFonts w:ascii="Arial" w:hAnsi="Arial" w:cs="Arial"/>
        </w:rPr>
      </w:pPr>
      <w:bookmarkStart w:id="3" w:name="_Toc38542343"/>
      <w:r w:rsidRPr="008D1756">
        <w:rPr>
          <w:rFonts w:ascii="Arial" w:hAnsi="Arial" w:cs="Arial"/>
        </w:rPr>
        <w:lastRenderedPageBreak/>
        <w:t>Abstract</w:t>
      </w:r>
      <w:bookmarkEnd w:id="3"/>
    </w:p>
    <w:p w14:paraId="7739F3E3" w14:textId="77777777" w:rsidR="00622AD4" w:rsidRPr="008D1756" w:rsidRDefault="00622AD4" w:rsidP="00622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sz w:val="30"/>
          <w:szCs w:val="30"/>
          <w:lang w:val="en-US"/>
        </w:rPr>
      </w:pPr>
    </w:p>
    <w:p w14:paraId="2774742D" w14:textId="4EB47CFE" w:rsidR="00622AD4" w:rsidRPr="008D1756" w:rsidRDefault="00622AD4" w:rsidP="00622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r w:rsidRPr="008D1756">
        <w:rPr>
          <w:rFonts w:ascii="Arial" w:eastAsiaTheme="minorEastAsia" w:hAnsi="Arial" w:cs="Arial"/>
          <w:color w:val="000000"/>
          <w:lang w:val="en-US"/>
        </w:rPr>
        <w:t>This project aims to finding out the relationship between the board characteristic and</w:t>
      </w:r>
    </w:p>
    <w:p w14:paraId="3999B73E" w14:textId="06F9512F" w:rsidR="00622AD4" w:rsidRPr="008D1756" w:rsidRDefault="00622AD4" w:rsidP="00622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r w:rsidRPr="008D1756">
        <w:rPr>
          <w:rFonts w:ascii="Arial" w:eastAsiaTheme="minorEastAsia" w:hAnsi="Arial" w:cs="Arial"/>
          <w:color w:val="000000"/>
          <w:lang w:val="en-US"/>
        </w:rPr>
        <w:t>the insurance company performance during the last five years in China.</w:t>
      </w:r>
    </w:p>
    <w:p w14:paraId="25AC3824" w14:textId="77777777" w:rsidR="007B6E02" w:rsidRPr="008D1756" w:rsidRDefault="007B6E02" w:rsidP="00622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p>
    <w:p w14:paraId="052AED5D" w14:textId="243ED01F" w:rsidR="00622AD4" w:rsidRPr="008D1756" w:rsidRDefault="00622AD4" w:rsidP="00622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r w:rsidRPr="008D1756">
        <w:rPr>
          <w:rFonts w:ascii="Arial" w:eastAsiaTheme="minorEastAsia" w:hAnsi="Arial" w:cs="Arial"/>
          <w:color w:val="000000"/>
          <w:lang w:val="en-US"/>
        </w:rPr>
        <w:t>During the recent years the global economy developed very fast and there is no doubt</w:t>
      </w:r>
      <w:r w:rsidR="007B6E02" w:rsidRPr="008D1756">
        <w:rPr>
          <w:rFonts w:ascii="Arial" w:eastAsiaTheme="minorEastAsia" w:hAnsi="Arial" w:cs="Arial"/>
          <w:color w:val="000000"/>
          <w:lang w:val="en-US"/>
        </w:rPr>
        <w:t xml:space="preserve"> that </w:t>
      </w:r>
      <w:r w:rsidRPr="008D1756">
        <w:rPr>
          <w:rFonts w:ascii="Arial" w:eastAsiaTheme="minorEastAsia" w:hAnsi="Arial" w:cs="Arial"/>
          <w:color w:val="000000"/>
          <w:lang w:val="en-US"/>
        </w:rPr>
        <w:t xml:space="preserve">China made great contribution to this development. To China </w:t>
      </w:r>
      <w:r w:rsidR="007B6E02" w:rsidRPr="008D1756">
        <w:rPr>
          <w:rFonts w:ascii="Arial" w:eastAsiaTheme="minorEastAsia" w:hAnsi="Arial" w:cs="Arial"/>
          <w:color w:val="000000"/>
          <w:lang w:val="en-US"/>
        </w:rPr>
        <w:t>insurance company</w:t>
      </w:r>
      <w:r w:rsidRPr="008D1756">
        <w:rPr>
          <w:rFonts w:ascii="Arial" w:eastAsiaTheme="minorEastAsia" w:hAnsi="Arial" w:cs="Arial"/>
          <w:color w:val="000000"/>
          <w:lang w:val="en-US"/>
        </w:rPr>
        <w:t xml:space="preserve"> sector plays</w:t>
      </w:r>
      <w:r w:rsidR="007B6E02" w:rsidRPr="008D1756">
        <w:rPr>
          <w:rFonts w:ascii="Arial" w:eastAsiaTheme="minorEastAsia" w:hAnsi="Arial" w:cs="Arial"/>
          <w:color w:val="000000"/>
          <w:lang w:val="en-US"/>
        </w:rPr>
        <w:t xml:space="preserve"> </w:t>
      </w:r>
      <w:r w:rsidRPr="008D1756">
        <w:rPr>
          <w:rFonts w:ascii="Arial" w:eastAsiaTheme="minorEastAsia" w:hAnsi="Arial" w:cs="Arial"/>
          <w:color w:val="000000"/>
          <w:lang w:val="en-US"/>
        </w:rPr>
        <w:t xml:space="preserve">a very important part in developing its economy. </w:t>
      </w:r>
      <w:r w:rsidR="007B6E02" w:rsidRPr="008D1756">
        <w:rPr>
          <w:rFonts w:ascii="Arial" w:eastAsiaTheme="minorEastAsia" w:hAnsi="Arial" w:cs="Arial"/>
          <w:color w:val="000000"/>
          <w:lang w:val="en-US"/>
        </w:rPr>
        <w:t>So,</w:t>
      </w:r>
      <w:r w:rsidRPr="008D1756">
        <w:rPr>
          <w:rFonts w:ascii="Arial" w:eastAsiaTheme="minorEastAsia" w:hAnsi="Arial" w:cs="Arial"/>
          <w:color w:val="000000"/>
          <w:lang w:val="en-US"/>
        </w:rPr>
        <w:t xml:space="preserve"> there should </w:t>
      </w:r>
      <w:r w:rsidR="007B6E02" w:rsidRPr="008D1756">
        <w:rPr>
          <w:rFonts w:ascii="Arial" w:eastAsiaTheme="minorEastAsia" w:hAnsi="Arial" w:cs="Arial"/>
          <w:color w:val="000000"/>
          <w:lang w:val="en-US"/>
        </w:rPr>
        <w:t>paid</w:t>
      </w:r>
      <w:r w:rsidRPr="008D1756">
        <w:rPr>
          <w:rFonts w:ascii="Arial" w:eastAsiaTheme="minorEastAsia" w:hAnsi="Arial" w:cs="Arial"/>
          <w:color w:val="000000"/>
          <w:lang w:val="en-US"/>
        </w:rPr>
        <w:t xml:space="preserve"> much attention</w:t>
      </w:r>
      <w:r w:rsidR="007B6E02" w:rsidRPr="008D1756">
        <w:rPr>
          <w:rFonts w:ascii="Arial" w:eastAsiaTheme="minorEastAsia" w:hAnsi="Arial" w:cs="Arial"/>
          <w:color w:val="000000"/>
          <w:lang w:val="en-US"/>
        </w:rPr>
        <w:t xml:space="preserve"> on</w:t>
      </w:r>
      <w:r w:rsidRPr="008D1756">
        <w:rPr>
          <w:rFonts w:ascii="Arial" w:eastAsiaTheme="minorEastAsia" w:hAnsi="Arial" w:cs="Arial"/>
          <w:color w:val="000000"/>
          <w:lang w:val="en-US"/>
        </w:rPr>
        <w:t xml:space="preserve"> </w:t>
      </w:r>
      <w:r w:rsidR="007B6E02" w:rsidRPr="008D1756">
        <w:rPr>
          <w:rFonts w:ascii="Arial" w:eastAsiaTheme="minorEastAsia" w:hAnsi="Arial" w:cs="Arial"/>
          <w:color w:val="000000"/>
          <w:lang w:val="en-US"/>
        </w:rPr>
        <w:t xml:space="preserve">insurance company </w:t>
      </w:r>
      <w:r w:rsidRPr="008D1756">
        <w:rPr>
          <w:rFonts w:ascii="Arial" w:eastAsiaTheme="minorEastAsia" w:hAnsi="Arial" w:cs="Arial"/>
          <w:color w:val="000000"/>
          <w:lang w:val="en-US"/>
        </w:rPr>
        <w:t xml:space="preserve">performance. The impact of board characteristic on the </w:t>
      </w:r>
      <w:r w:rsidR="007B6E02" w:rsidRPr="008D1756">
        <w:rPr>
          <w:rFonts w:ascii="Arial" w:eastAsiaTheme="minorEastAsia" w:hAnsi="Arial" w:cs="Arial"/>
          <w:color w:val="000000"/>
          <w:lang w:val="en-US"/>
        </w:rPr>
        <w:t xml:space="preserve">insurance company </w:t>
      </w:r>
      <w:r w:rsidRPr="008D1756">
        <w:rPr>
          <w:rFonts w:ascii="Arial" w:eastAsiaTheme="minorEastAsia" w:hAnsi="Arial" w:cs="Arial"/>
          <w:color w:val="000000"/>
          <w:lang w:val="en-US"/>
        </w:rPr>
        <w:t>performance cannot be ignored</w:t>
      </w:r>
      <w:r w:rsidR="007B6E02" w:rsidRPr="008D1756">
        <w:rPr>
          <w:rFonts w:ascii="Arial" w:eastAsiaTheme="minorEastAsia" w:hAnsi="Arial" w:cs="Arial"/>
          <w:color w:val="000000"/>
          <w:lang w:val="en-US"/>
        </w:rPr>
        <w:t>.</w:t>
      </w:r>
    </w:p>
    <w:p w14:paraId="7EE4F31C" w14:textId="77777777" w:rsidR="007B6E02" w:rsidRPr="008D1756" w:rsidRDefault="007B6E02" w:rsidP="00622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p>
    <w:p w14:paraId="2C8DE316" w14:textId="5D7F553A" w:rsidR="00622AD4" w:rsidRPr="008D1756" w:rsidRDefault="00622AD4" w:rsidP="00622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r w:rsidRPr="008D1756">
        <w:rPr>
          <w:rFonts w:ascii="Arial" w:eastAsiaTheme="minorEastAsia" w:hAnsi="Arial" w:cs="Arial"/>
          <w:color w:val="000000"/>
          <w:lang w:val="en-US"/>
        </w:rPr>
        <w:t>In this study the quantitative method is used. The used data are collected by some</w:t>
      </w:r>
      <w:r w:rsidR="007B6E02" w:rsidRPr="008D1756">
        <w:rPr>
          <w:rFonts w:ascii="Arial" w:eastAsiaTheme="minorEastAsia" w:hAnsi="Arial" w:cs="Arial"/>
          <w:color w:val="000000"/>
          <w:lang w:val="en-US"/>
        </w:rPr>
        <w:t xml:space="preserve"> </w:t>
      </w:r>
      <w:r w:rsidRPr="008D1756">
        <w:rPr>
          <w:rFonts w:ascii="Arial" w:eastAsiaTheme="minorEastAsia" w:hAnsi="Arial" w:cs="Arial"/>
          <w:color w:val="000000"/>
          <w:lang w:val="en-US"/>
        </w:rPr>
        <w:t xml:space="preserve">official website and the </w:t>
      </w:r>
      <w:r w:rsidR="007B6E02" w:rsidRPr="008D1756">
        <w:rPr>
          <w:rFonts w:ascii="Arial" w:eastAsiaTheme="minorEastAsia" w:hAnsi="Arial" w:cs="Arial"/>
          <w:color w:val="000000"/>
          <w:lang w:val="en-US"/>
        </w:rPr>
        <w:t xml:space="preserve">insurance company </w:t>
      </w:r>
      <w:r w:rsidRPr="008D1756">
        <w:rPr>
          <w:rFonts w:ascii="Arial" w:eastAsiaTheme="minorEastAsia" w:hAnsi="Arial" w:cs="Arial"/>
          <w:color w:val="000000"/>
          <w:lang w:val="en-US"/>
        </w:rPr>
        <w:t>annual report. In the analyzing of the data the</w:t>
      </w:r>
      <w:r w:rsidR="007B6E02" w:rsidRPr="008D1756">
        <w:rPr>
          <w:rFonts w:ascii="Arial" w:eastAsiaTheme="minorEastAsia" w:hAnsi="Arial" w:cs="Arial"/>
          <w:color w:val="000000"/>
          <w:lang w:val="en-US"/>
        </w:rPr>
        <w:t xml:space="preserve"> </w:t>
      </w:r>
      <w:r w:rsidRPr="008D1756">
        <w:rPr>
          <w:rFonts w:ascii="Arial" w:eastAsiaTheme="minorEastAsia" w:hAnsi="Arial" w:cs="Arial"/>
          <w:color w:val="000000"/>
          <w:lang w:val="en-US"/>
        </w:rPr>
        <w:t>descriptive analysis and the multiple linear regression analysis are used. Based on the</w:t>
      </w:r>
      <w:r w:rsidR="007B6E02" w:rsidRPr="008D1756">
        <w:rPr>
          <w:rFonts w:ascii="Arial" w:eastAsiaTheme="minorEastAsia" w:hAnsi="Arial" w:cs="Arial"/>
          <w:color w:val="000000"/>
          <w:lang w:val="en-US"/>
        </w:rPr>
        <w:t xml:space="preserve"> </w:t>
      </w:r>
      <w:r w:rsidRPr="008D1756">
        <w:rPr>
          <w:rFonts w:ascii="Arial" w:eastAsiaTheme="minorEastAsia" w:hAnsi="Arial" w:cs="Arial"/>
          <w:color w:val="000000"/>
          <w:lang w:val="en-US"/>
        </w:rPr>
        <w:t>result of the analysis,</w:t>
      </w:r>
      <w:r w:rsidR="007B6E02" w:rsidRPr="008D1756">
        <w:rPr>
          <w:rFonts w:ascii="Arial" w:eastAsiaTheme="minorEastAsia" w:hAnsi="Arial" w:cs="Arial"/>
          <w:color w:val="000000"/>
          <w:lang w:val="en-US"/>
        </w:rPr>
        <w:t xml:space="preserve"> </w:t>
      </w:r>
      <w:r w:rsidRPr="008D1756">
        <w:rPr>
          <w:rFonts w:ascii="Arial" w:eastAsiaTheme="minorEastAsia" w:hAnsi="Arial" w:cs="Arial"/>
          <w:color w:val="000000"/>
          <w:lang w:val="en-US"/>
        </w:rPr>
        <w:t xml:space="preserve">we find that the board size, the board meeting times and percentage of female in the board have significant influence on the </w:t>
      </w:r>
      <w:r w:rsidR="007B6E02" w:rsidRPr="008D1756">
        <w:rPr>
          <w:rFonts w:ascii="Arial" w:eastAsiaTheme="minorEastAsia" w:hAnsi="Arial" w:cs="Arial"/>
          <w:color w:val="000000"/>
          <w:lang w:val="en-US"/>
        </w:rPr>
        <w:t>insurance company pe</w:t>
      </w:r>
      <w:r w:rsidRPr="008D1756">
        <w:rPr>
          <w:rFonts w:ascii="Arial" w:eastAsiaTheme="minorEastAsia" w:hAnsi="Arial" w:cs="Arial"/>
          <w:color w:val="000000"/>
          <w:lang w:val="en-US"/>
        </w:rPr>
        <w:t>r</w:t>
      </w:r>
      <w:r w:rsidR="007B6E02" w:rsidRPr="008D1756">
        <w:rPr>
          <w:rFonts w:ascii="Arial" w:eastAsiaTheme="minorEastAsia" w:hAnsi="Arial" w:cs="Arial"/>
          <w:color w:val="000000"/>
          <w:lang w:val="en-US"/>
        </w:rPr>
        <w:t>for</w:t>
      </w:r>
      <w:r w:rsidRPr="008D1756">
        <w:rPr>
          <w:rFonts w:ascii="Arial" w:eastAsiaTheme="minorEastAsia" w:hAnsi="Arial" w:cs="Arial"/>
          <w:color w:val="000000"/>
          <w:lang w:val="en-US"/>
        </w:rPr>
        <w:t>mance</w:t>
      </w:r>
      <w:r w:rsidR="007B6E02" w:rsidRPr="008D1756">
        <w:rPr>
          <w:rFonts w:ascii="Arial" w:eastAsiaTheme="minorEastAsia" w:hAnsi="Arial" w:cs="Arial"/>
          <w:color w:val="000000"/>
          <w:lang w:val="en-US"/>
        </w:rPr>
        <w:t>.</w:t>
      </w:r>
    </w:p>
    <w:p w14:paraId="68A00226" w14:textId="77777777" w:rsidR="007B6E02" w:rsidRPr="008D1756" w:rsidRDefault="007B6E02" w:rsidP="00622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p>
    <w:p w14:paraId="4DC17461" w14:textId="52FEBF94" w:rsidR="00622AD4" w:rsidRPr="008D1756" w:rsidRDefault="00622AD4"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r w:rsidRPr="008D1756">
        <w:rPr>
          <w:rFonts w:ascii="Arial" w:eastAsiaTheme="minorEastAsia" w:hAnsi="Arial" w:cs="Arial"/>
          <w:color w:val="000000"/>
          <w:lang w:val="en-US"/>
        </w:rPr>
        <w:t xml:space="preserve">At last of the paper, the recommendations are given. The </w:t>
      </w:r>
      <w:r w:rsidR="007B6E02" w:rsidRPr="008D1756">
        <w:rPr>
          <w:rFonts w:ascii="Arial" w:eastAsiaTheme="minorEastAsia" w:hAnsi="Arial" w:cs="Arial"/>
          <w:color w:val="000000"/>
          <w:lang w:val="en-US"/>
        </w:rPr>
        <w:t xml:space="preserve">insurance company </w:t>
      </w:r>
      <w:r w:rsidRPr="008D1756">
        <w:rPr>
          <w:rFonts w:ascii="Arial" w:eastAsiaTheme="minorEastAsia" w:hAnsi="Arial" w:cs="Arial"/>
          <w:color w:val="000000"/>
          <w:lang w:val="en-US"/>
        </w:rPr>
        <w:t>should pay more</w:t>
      </w:r>
      <w:r w:rsidR="007B6E02" w:rsidRPr="008D1756">
        <w:rPr>
          <w:rFonts w:ascii="Arial" w:eastAsiaTheme="minorEastAsia" w:hAnsi="Arial" w:cs="Arial"/>
          <w:color w:val="000000"/>
          <w:lang w:val="en-US"/>
        </w:rPr>
        <w:t xml:space="preserve"> </w:t>
      </w:r>
      <w:r w:rsidRPr="008D1756">
        <w:rPr>
          <w:rFonts w:ascii="Arial" w:eastAsiaTheme="minorEastAsia" w:hAnsi="Arial" w:cs="Arial"/>
          <w:color w:val="000000"/>
        </w:rPr>
        <w:t>attention to its board characteristics in order to make itself competitive in the industry</w:t>
      </w:r>
      <w:r w:rsidR="007B6E02" w:rsidRPr="008D1756">
        <w:rPr>
          <w:rFonts w:ascii="Arial" w:eastAsiaTheme="minorEastAsia" w:hAnsi="Arial" w:cs="Arial"/>
          <w:color w:val="000000"/>
        </w:rPr>
        <w:t>.</w:t>
      </w:r>
    </w:p>
    <w:p w14:paraId="12087685" w14:textId="69B7996A" w:rsidR="007B6E02" w:rsidRPr="008D1756" w:rsidRDefault="007B6E02"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43857430" w14:textId="71C738DD" w:rsidR="007B6E02" w:rsidRPr="008D1756" w:rsidRDefault="007B6E02"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02DD77EA" w14:textId="054E08C7" w:rsidR="007B6E02" w:rsidRPr="008D1756" w:rsidRDefault="007B6E02"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1DB379B0" w14:textId="095012AC" w:rsidR="007B6E02" w:rsidRPr="008D1756" w:rsidRDefault="007B6E02"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5FE90E7C" w14:textId="0ADDA3DF" w:rsidR="007B6E02" w:rsidRPr="008D1756" w:rsidRDefault="007B6E02"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73E464B2" w14:textId="1BF7F3D5" w:rsidR="007B6E02" w:rsidRPr="008D1756" w:rsidRDefault="007B6E02"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1251ECE7" w14:textId="6BFA0812" w:rsidR="007B6E02" w:rsidRPr="008D1756" w:rsidRDefault="007B6E02"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7214968B" w14:textId="1AE04404" w:rsidR="007B6E02" w:rsidRPr="008D1756" w:rsidRDefault="007B6E02"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289E0820" w14:textId="51AA6FB7" w:rsidR="007B6E02" w:rsidRPr="008D1756" w:rsidRDefault="007B6E02"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128CB33F" w14:textId="77777777" w:rsidR="007B6E02" w:rsidRPr="008D1756" w:rsidRDefault="007B6E02" w:rsidP="007B6E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p>
    <w:p w14:paraId="15B1204A"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p>
    <w:p w14:paraId="473081E3" w14:textId="77777777" w:rsidR="008D1756" w:rsidRPr="008D1756" w:rsidRDefault="008D1756" w:rsidP="008D1756">
      <w:pPr>
        <w:pStyle w:val="Heading1"/>
        <w:spacing w:line="360" w:lineRule="auto"/>
        <w:jc w:val="both"/>
        <w:rPr>
          <w:rFonts w:ascii="Arial" w:hAnsi="Arial" w:cs="Arial"/>
        </w:rPr>
      </w:pPr>
      <w:bookmarkStart w:id="4" w:name="_Toc38542344"/>
      <w:r w:rsidRPr="008D1756">
        <w:rPr>
          <w:rFonts w:ascii="Arial" w:hAnsi="Arial" w:cs="Arial"/>
        </w:rPr>
        <w:lastRenderedPageBreak/>
        <w:t>Board Characteristics and Insurance Company Performance: A study in China Sector</w:t>
      </w:r>
      <w:bookmarkEnd w:id="4"/>
    </w:p>
    <w:p w14:paraId="2AF3B47D" w14:textId="77777777" w:rsidR="008D1756" w:rsidRPr="008D1756" w:rsidRDefault="008D1756" w:rsidP="008D1756">
      <w:pPr>
        <w:pStyle w:val="Heading1"/>
        <w:spacing w:line="360" w:lineRule="auto"/>
        <w:jc w:val="both"/>
        <w:rPr>
          <w:rFonts w:ascii="Arial" w:hAnsi="Arial" w:cs="Arial"/>
        </w:rPr>
      </w:pPr>
      <w:r w:rsidRPr="008D1756">
        <w:rPr>
          <w:rFonts w:ascii="Arial" w:hAnsi="Arial" w:cs="Arial"/>
        </w:rPr>
        <w:t xml:space="preserve"> </w:t>
      </w:r>
      <w:bookmarkStart w:id="5" w:name="_Toc38542345"/>
      <w:r w:rsidRPr="008D1756">
        <w:rPr>
          <w:rFonts w:ascii="Arial" w:hAnsi="Arial" w:cs="Arial"/>
        </w:rPr>
        <w:t>Chapter I: Introduction</w:t>
      </w:r>
      <w:bookmarkEnd w:id="5"/>
      <w:r w:rsidRPr="008D1756">
        <w:rPr>
          <w:rFonts w:ascii="Arial" w:hAnsi="Arial" w:cs="Arial"/>
        </w:rPr>
        <w:t xml:space="preserve"> </w:t>
      </w:r>
    </w:p>
    <w:p w14:paraId="625FDCC6" w14:textId="77777777" w:rsidR="008D1756" w:rsidRPr="008D1756" w:rsidRDefault="008D1756" w:rsidP="008D1756">
      <w:pPr>
        <w:spacing w:line="360" w:lineRule="auto"/>
        <w:jc w:val="both"/>
        <w:rPr>
          <w:rFonts w:ascii="Arial" w:hAnsi="Arial" w:cs="Arial"/>
        </w:rPr>
      </w:pPr>
    </w:p>
    <w:p w14:paraId="12A58F12" w14:textId="77777777" w:rsidR="008D1756" w:rsidRPr="008D1756" w:rsidRDefault="008D1756" w:rsidP="008D1756">
      <w:pPr>
        <w:pStyle w:val="Heading2"/>
        <w:numPr>
          <w:ilvl w:val="1"/>
          <w:numId w:val="1"/>
        </w:numPr>
        <w:spacing w:line="360" w:lineRule="auto"/>
        <w:jc w:val="both"/>
        <w:rPr>
          <w:rFonts w:ascii="Arial" w:hAnsi="Arial" w:cs="Arial"/>
        </w:rPr>
      </w:pPr>
      <w:bookmarkStart w:id="6" w:name="_Toc38542346"/>
      <w:r w:rsidRPr="008D1756">
        <w:rPr>
          <w:rFonts w:ascii="Arial" w:hAnsi="Arial" w:cs="Arial"/>
        </w:rPr>
        <w:t>Background of Insurance Company</w:t>
      </w:r>
      <w:bookmarkEnd w:id="6"/>
    </w:p>
    <w:p w14:paraId="746E51AB" w14:textId="77777777" w:rsidR="008D1756" w:rsidRPr="008D1756" w:rsidRDefault="008D1756" w:rsidP="008D1756">
      <w:pPr>
        <w:spacing w:line="360" w:lineRule="auto"/>
        <w:jc w:val="both"/>
        <w:rPr>
          <w:rFonts w:ascii="Arial" w:hAnsi="Arial" w:cs="Arial"/>
        </w:rPr>
      </w:pPr>
    </w:p>
    <w:p w14:paraId="47400CCC" w14:textId="77777777" w:rsidR="008D1756" w:rsidRPr="008D1756" w:rsidRDefault="008D1756" w:rsidP="008D1756">
      <w:pPr>
        <w:spacing w:line="360" w:lineRule="auto"/>
        <w:jc w:val="both"/>
        <w:rPr>
          <w:rFonts w:ascii="Arial" w:hAnsi="Arial" w:cs="Arial"/>
          <w:lang w:eastAsia="fr-FR"/>
        </w:rPr>
      </w:pPr>
      <w:r w:rsidRPr="008D1756">
        <w:rPr>
          <w:rFonts w:ascii="Arial" w:hAnsi="Arial" w:cs="Arial"/>
          <w:color w:val="000000" w:themeColor="text1"/>
        </w:rPr>
        <w:t>The first life insurance policy was recorded in England in the 16</w:t>
      </w:r>
      <w:r w:rsidRPr="008D1756">
        <w:rPr>
          <w:rFonts w:ascii="Arial" w:hAnsi="Arial" w:cs="Arial"/>
          <w:color w:val="000000" w:themeColor="text1"/>
          <w:vertAlign w:val="superscript"/>
        </w:rPr>
        <w:t>th</w:t>
      </w:r>
      <w:r w:rsidRPr="008D1756">
        <w:rPr>
          <w:rFonts w:ascii="Arial" w:hAnsi="Arial" w:cs="Arial"/>
          <w:color w:val="000000" w:themeColor="text1"/>
        </w:rPr>
        <w:t xml:space="preserve"> century, which had marked the long establishment of insurance industry. As time passes, insurance companies have set clear functions in financial system and status, be it in terms of life insurance or general insurance. The insurance company worked in collaboration with banking and security industries to serve the economy of a country. </w:t>
      </w:r>
      <w:r w:rsidRPr="008D1756">
        <w:rPr>
          <w:rFonts w:ascii="Arial" w:hAnsi="Arial" w:cs="Arial"/>
          <w:lang w:eastAsia="fr-FR"/>
        </w:rPr>
        <w:t xml:space="preserve">Furthermore, the insurance company not only is </w:t>
      </w:r>
      <w:r w:rsidRPr="008D1756">
        <w:rPr>
          <w:rFonts w:ascii="Arial" w:hAnsi="Arial" w:cs="Arial"/>
        </w:rPr>
        <w:t>the</w:t>
      </w:r>
      <w:r w:rsidRPr="008D1756">
        <w:rPr>
          <w:rFonts w:ascii="Arial" w:hAnsi="Arial" w:cs="Arial"/>
          <w:lang w:eastAsia="fr-FR"/>
        </w:rPr>
        <w:t xml:space="preserve"> indispensable part of the modern financial system that performing a </w:t>
      </w:r>
      <w:r w:rsidRPr="008D1756">
        <w:rPr>
          <w:rStyle w:val="def"/>
          <w:rFonts w:ascii="Arial" w:eastAsia="STHeiti" w:hAnsi="Arial" w:cs="Arial"/>
          <w:color w:val="313131"/>
        </w:rPr>
        <w:t>series</w:t>
      </w:r>
      <w:r w:rsidRPr="008D1756">
        <w:rPr>
          <w:rFonts w:ascii="Arial" w:eastAsia="STHeiti" w:hAnsi="Arial" w:cs="Arial"/>
          <w:color w:val="333333"/>
        </w:rPr>
        <w:t xml:space="preserve"> </w:t>
      </w:r>
      <w:r w:rsidRPr="008D1756">
        <w:rPr>
          <w:rFonts w:ascii="Arial" w:hAnsi="Arial" w:cs="Arial"/>
          <w:lang w:eastAsia="fr-FR"/>
        </w:rPr>
        <w:t>of functions,</w:t>
      </w:r>
      <w:r w:rsidRPr="008D1756">
        <w:rPr>
          <w:rFonts w:ascii="Arial" w:eastAsia="SimSun" w:hAnsi="Arial" w:cs="Arial"/>
        </w:rPr>
        <w:t xml:space="preserve"> but contributes to the smooth running of the economy by providing a variety of insurance services to reduce risk(</w:t>
      </w:r>
      <w:r w:rsidRPr="008D1756">
        <w:rPr>
          <w:rFonts w:ascii="Arial" w:hAnsi="Arial" w:cs="Arial"/>
          <w:color w:val="000000" w:themeColor="text1"/>
          <w:shd w:val="clear" w:color="auto" w:fill="FFFFFF"/>
        </w:rPr>
        <w:t>Ahmad  and Sungip, 2008</w:t>
      </w:r>
      <w:r w:rsidRPr="008D1756">
        <w:rPr>
          <w:rFonts w:ascii="Arial" w:eastAsia="SimSun" w:hAnsi="Arial" w:cs="Arial"/>
        </w:rPr>
        <w:t>).</w:t>
      </w:r>
    </w:p>
    <w:p w14:paraId="7F37DBBA" w14:textId="77777777" w:rsidR="008D1756" w:rsidRPr="008D1756" w:rsidRDefault="008D1756" w:rsidP="008D1756">
      <w:pPr>
        <w:spacing w:line="360" w:lineRule="auto"/>
        <w:jc w:val="both"/>
        <w:rPr>
          <w:rFonts w:ascii="Arial" w:eastAsia="SimSun" w:hAnsi="Arial" w:cs="Arial"/>
        </w:rPr>
      </w:pPr>
    </w:p>
    <w:p w14:paraId="1CF564CF"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For instance, insurance companies have a ability to help individuals and communities recover from natural disasters. Moreover, insurance companies are large employers and invest organizations which creating a huge amount of occupations and helping to fund economic activities such as infrastructure projects. Besides that, the insurance company also plays a vital characteristic in the functioning of a country's economy because it encourages people and businesses to make high-value investments, such as grantee the value of property or invest in corporate infrastructure. There is no doubt that a strong insurance industry is the hallmark of modern society and economy(</w:t>
      </w:r>
      <w:r w:rsidRPr="008D1756">
        <w:rPr>
          <w:rFonts w:ascii="Arial" w:hAnsi="Arial" w:cs="Arial"/>
          <w:color w:val="000000" w:themeColor="text1"/>
          <w:shd w:val="clear" w:color="auto" w:fill="FFFFFF"/>
        </w:rPr>
        <w:t>Baccarani et,al 2013</w:t>
      </w:r>
      <w:r w:rsidRPr="008D1756">
        <w:rPr>
          <w:rFonts w:ascii="Arial" w:eastAsia="SimSun" w:hAnsi="Arial" w:cs="Arial"/>
        </w:rPr>
        <w:t>).</w:t>
      </w:r>
    </w:p>
    <w:p w14:paraId="0D2924F5" w14:textId="77777777" w:rsidR="008D1756" w:rsidRPr="008D1756" w:rsidRDefault="008D1756" w:rsidP="008D1756">
      <w:pPr>
        <w:spacing w:line="360" w:lineRule="auto"/>
        <w:jc w:val="both"/>
        <w:rPr>
          <w:rFonts w:ascii="Arial" w:eastAsia="SimSun" w:hAnsi="Arial" w:cs="Arial"/>
        </w:rPr>
      </w:pPr>
    </w:p>
    <w:p w14:paraId="7E7B709D" w14:textId="77777777" w:rsidR="008D1756" w:rsidRPr="008D1756" w:rsidRDefault="008D1756" w:rsidP="008D1756">
      <w:pPr>
        <w:spacing w:line="360" w:lineRule="auto"/>
        <w:jc w:val="both"/>
        <w:rPr>
          <w:rFonts w:ascii="Arial" w:eastAsia="SimSun" w:hAnsi="Arial" w:cs="Arial"/>
        </w:rPr>
      </w:pPr>
      <w:r w:rsidRPr="008D1756">
        <w:rPr>
          <w:rFonts w:ascii="Arial" w:hAnsi="Arial" w:cs="Arial"/>
        </w:rPr>
        <w:t>However, with the false appearance of prosperity before the financial crisis in 2008</w:t>
      </w:r>
      <w:r w:rsidRPr="008D1756">
        <w:rPr>
          <w:rFonts w:ascii="Arial" w:eastAsia="SimSun" w:hAnsi="Arial" w:cs="Arial"/>
        </w:rPr>
        <w:t>,</w:t>
      </w:r>
      <w:r w:rsidRPr="008D1756">
        <w:rPr>
          <w:rFonts w:ascii="Arial" w:hAnsi="Arial" w:cs="Arial"/>
        </w:rPr>
        <w:t xml:space="preserve"> </w:t>
      </w:r>
      <w:r w:rsidRPr="008D1756">
        <w:rPr>
          <w:rFonts w:ascii="Arial" w:eastAsia="SimSun" w:hAnsi="Arial" w:cs="Arial"/>
        </w:rPr>
        <w:t>the insurance industry seems to be escaping the service items stipulated by the board of directors and increasingly forming independent third-party business activities in the economic field. For instance, the insurance industry no longer limited to the traditional life and property products, but develops insurance products related to financial management and investment(</w:t>
      </w:r>
      <w:r w:rsidRPr="008D1756">
        <w:rPr>
          <w:rFonts w:ascii="Arial" w:hAnsi="Arial" w:cs="Arial"/>
          <w:color w:val="000000" w:themeColor="text1"/>
          <w:shd w:val="clear" w:color="auto" w:fill="FFFFFF"/>
        </w:rPr>
        <w:t>Bailey, et al, 2016</w:t>
      </w:r>
      <w:r w:rsidRPr="008D1756">
        <w:rPr>
          <w:rFonts w:ascii="Arial" w:eastAsia="SimSun" w:hAnsi="Arial" w:cs="Arial"/>
        </w:rPr>
        <w:t>).</w:t>
      </w:r>
    </w:p>
    <w:p w14:paraId="609C3E47" w14:textId="77777777" w:rsidR="008D1756" w:rsidRPr="008D1756" w:rsidRDefault="008D1756" w:rsidP="008D1756">
      <w:pPr>
        <w:spacing w:line="360" w:lineRule="auto"/>
        <w:jc w:val="both"/>
        <w:rPr>
          <w:rFonts w:ascii="Arial" w:hAnsi="Arial" w:cs="Arial"/>
        </w:rPr>
      </w:pPr>
    </w:p>
    <w:p w14:paraId="650E24C0" w14:textId="77777777" w:rsidR="008D1756" w:rsidRPr="008D1756" w:rsidRDefault="008D1756" w:rsidP="008D1756">
      <w:pPr>
        <w:spacing w:line="360" w:lineRule="auto"/>
        <w:jc w:val="both"/>
        <w:rPr>
          <w:rFonts w:ascii="Arial" w:eastAsia="SimSun" w:hAnsi="Arial" w:cs="Arial"/>
        </w:rPr>
      </w:pPr>
      <w:r w:rsidRPr="008D1756">
        <w:rPr>
          <w:rFonts w:ascii="Arial" w:hAnsi="Arial" w:cs="Arial"/>
        </w:rPr>
        <w:t>Since the global financial crisis happended in 2008, the insurance industry continued to supervise the directors' governance exclusively. This practice makes scholars wonder if there are unique relationships between the insurance industry's board and company performance, and what the specifics of this arrangement are. In previous studies we find that the composing of board members in the insurance industry plays a crucial role in the financial success of their business, as well as finding that smaller boards would bring more advantages in improving the financial performance of the insurance firm</w:t>
      </w:r>
      <w:r w:rsidRPr="008D1756">
        <w:rPr>
          <w:rFonts w:ascii="Arial" w:eastAsia="SimSun" w:hAnsi="Arial" w:cs="Arial"/>
        </w:rPr>
        <w:t xml:space="preserve"> (</w:t>
      </w:r>
      <w:r w:rsidRPr="008D1756">
        <w:rPr>
          <w:rFonts w:ascii="Arial" w:hAnsi="Arial" w:cs="Arial"/>
          <w:color w:val="000000" w:themeColor="text1"/>
          <w:shd w:val="clear" w:color="auto" w:fill="FFFFFF"/>
        </w:rPr>
        <w:t>Creswell and Clark, 2017</w:t>
      </w:r>
      <w:r w:rsidRPr="008D1756">
        <w:rPr>
          <w:rFonts w:ascii="Arial" w:eastAsia="SimSun" w:hAnsi="Arial" w:cs="Arial"/>
        </w:rPr>
        <w:t>).</w:t>
      </w:r>
    </w:p>
    <w:p w14:paraId="6AA4B65C" w14:textId="77777777" w:rsidR="008D1756" w:rsidRPr="008D1756" w:rsidRDefault="008D1756" w:rsidP="008D1756">
      <w:pPr>
        <w:spacing w:line="360" w:lineRule="auto"/>
        <w:jc w:val="both"/>
        <w:rPr>
          <w:rFonts w:ascii="Arial" w:eastAsia="SimSun" w:hAnsi="Arial" w:cs="Arial"/>
        </w:rPr>
      </w:pPr>
    </w:p>
    <w:p w14:paraId="4BF4D4BE"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As a top decision-making department in a company, the board of insurance industry is a vital factor that determines the performance of the whole enterprise. Further, the role of directors is different from other characters, such as stakeholders and policyholders of insurance companies. Every decision that board making lead to a significant influence on the future insurance company performance, in other words, it directly affects the fate of the insurance company(</w:t>
      </w:r>
      <w:r w:rsidRPr="008D1756">
        <w:rPr>
          <w:rFonts w:ascii="Arial" w:hAnsi="Arial" w:cs="Arial"/>
          <w:color w:val="000000" w:themeColor="text1"/>
          <w:shd w:val="clear" w:color="auto" w:fill="FFFFFF"/>
        </w:rPr>
        <w:t>Embrechts, et al, 2013</w:t>
      </w:r>
      <w:r w:rsidRPr="008D1756">
        <w:rPr>
          <w:rFonts w:ascii="Arial" w:eastAsia="SimSun" w:hAnsi="Arial" w:cs="Arial"/>
        </w:rPr>
        <w:t>).</w:t>
      </w:r>
    </w:p>
    <w:p w14:paraId="0A925764" w14:textId="77777777" w:rsidR="008D1756" w:rsidRPr="008D1756" w:rsidRDefault="008D1756" w:rsidP="008D1756">
      <w:pPr>
        <w:spacing w:line="360" w:lineRule="auto"/>
        <w:jc w:val="both"/>
        <w:rPr>
          <w:rFonts w:ascii="Arial" w:eastAsia="SimSun" w:hAnsi="Arial" w:cs="Arial"/>
        </w:rPr>
      </w:pPr>
    </w:p>
    <w:p w14:paraId="2B2F4D0E" w14:textId="77777777" w:rsidR="008D1756" w:rsidRPr="008D1756" w:rsidRDefault="008D1756" w:rsidP="008D1756">
      <w:pPr>
        <w:spacing w:line="360" w:lineRule="auto"/>
        <w:jc w:val="both"/>
        <w:rPr>
          <w:rFonts w:ascii="Arial" w:hAnsi="Arial" w:cs="Arial"/>
        </w:rPr>
      </w:pPr>
      <w:r w:rsidRPr="008D1756">
        <w:rPr>
          <w:rFonts w:ascii="Arial" w:eastAsia="SimSun" w:hAnsi="Arial" w:cs="Arial"/>
        </w:rPr>
        <w:t xml:space="preserve">Meanwhile, studies have shown that there are sufficient evidences and reasons to demonstrate that board size,board meeting times and percentage of female directors will affect the performance of insurance companies. For instance, companies which hold </w:t>
      </w:r>
      <w:r w:rsidRPr="008D1756">
        <w:rPr>
          <w:rFonts w:ascii="Arial" w:hAnsi="Arial" w:cs="Arial"/>
          <w:color w:val="3D3D3D"/>
        </w:rPr>
        <w:t>7 meeting times a will lead to a better company performance(</w:t>
      </w:r>
      <w:r w:rsidRPr="008D1756">
        <w:rPr>
          <w:rFonts w:ascii="Arial" w:hAnsi="Arial" w:cs="Arial"/>
          <w:color w:val="000000" w:themeColor="text1"/>
          <w:shd w:val="clear" w:color="auto" w:fill="FFFFFF"/>
        </w:rPr>
        <w:t>Englander, 2012</w:t>
      </w:r>
      <w:r w:rsidRPr="008D1756">
        <w:rPr>
          <w:rFonts w:ascii="Arial" w:hAnsi="Arial" w:cs="Arial"/>
          <w:color w:val="3D3D3D"/>
        </w:rPr>
        <w:t xml:space="preserve"> )</w:t>
      </w:r>
      <w:r w:rsidRPr="008D1756">
        <w:rPr>
          <w:rFonts w:ascii="Arial" w:hAnsi="Arial" w:cs="Arial"/>
        </w:rPr>
        <w:t xml:space="preserve">. </w:t>
      </w:r>
      <w:r w:rsidRPr="008D1756">
        <w:rPr>
          <w:rFonts w:ascii="Arial" w:eastAsia="SimSun" w:hAnsi="Arial" w:cs="Arial"/>
        </w:rPr>
        <w:t>Besides that, some other factors of board will also influence the performance of insurance companies to some extent, such as the educational level of directors and the religious belief of directors.</w:t>
      </w:r>
    </w:p>
    <w:p w14:paraId="50ABCEA1" w14:textId="77777777" w:rsidR="008D1756" w:rsidRPr="008D1756" w:rsidRDefault="008D1756" w:rsidP="008D1756">
      <w:pPr>
        <w:spacing w:line="360" w:lineRule="auto"/>
        <w:jc w:val="both"/>
        <w:rPr>
          <w:rFonts w:ascii="Arial" w:eastAsia="SimSun" w:hAnsi="Arial" w:cs="Arial"/>
        </w:rPr>
      </w:pPr>
    </w:p>
    <w:p w14:paraId="6A22C755"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Chinese insurance industry has grown steadily from the viewpoint of global insurance industry growth, and has become the largest and most competitive industry on the domestic financial market. By the end of 2018, China's mainland insurance company net assets had reached $1,111 trillion (the world bank, 2018), which has been a main driver of China's financial boom. Faced with such an enormous thing, it is of profound importance to understand the impact the board structure of the insurance industry has had on the success of China insurance companies.</w:t>
      </w:r>
    </w:p>
    <w:p w14:paraId="534607B5" w14:textId="77777777" w:rsidR="008D1756" w:rsidRPr="008D1756" w:rsidRDefault="008D1756" w:rsidP="008D1756">
      <w:pPr>
        <w:spacing w:line="360" w:lineRule="auto"/>
        <w:jc w:val="both"/>
        <w:rPr>
          <w:rFonts w:ascii="Arial" w:eastAsia="SimSun" w:hAnsi="Arial" w:cs="Arial"/>
        </w:rPr>
      </w:pPr>
    </w:p>
    <w:p w14:paraId="40A27FF3" w14:textId="77777777" w:rsidR="008D1756" w:rsidRPr="008D1756" w:rsidRDefault="008D1756" w:rsidP="008D1756">
      <w:pPr>
        <w:spacing w:line="360" w:lineRule="auto"/>
        <w:jc w:val="both"/>
        <w:rPr>
          <w:rFonts w:ascii="Arial" w:eastAsia="SimSun" w:hAnsi="Arial" w:cs="Arial"/>
        </w:rPr>
      </w:pPr>
    </w:p>
    <w:p w14:paraId="351354E9" w14:textId="77777777" w:rsidR="008D1756" w:rsidRPr="008D1756" w:rsidRDefault="008D1756" w:rsidP="008D1756">
      <w:pPr>
        <w:pStyle w:val="Heading2"/>
        <w:numPr>
          <w:ilvl w:val="1"/>
          <w:numId w:val="1"/>
        </w:numPr>
        <w:spacing w:line="360" w:lineRule="auto"/>
        <w:jc w:val="both"/>
        <w:rPr>
          <w:rFonts w:ascii="Arial" w:hAnsi="Arial" w:cs="Arial"/>
        </w:rPr>
      </w:pPr>
      <w:bookmarkStart w:id="7" w:name="_Toc38542347"/>
      <w:r w:rsidRPr="008D1756">
        <w:rPr>
          <w:rFonts w:ascii="Arial" w:hAnsi="Arial" w:cs="Arial"/>
        </w:rPr>
        <w:lastRenderedPageBreak/>
        <w:t>Problem statement</w:t>
      </w:r>
      <w:bookmarkEnd w:id="7"/>
    </w:p>
    <w:p w14:paraId="41AD3AFF" w14:textId="77777777" w:rsidR="008D1756" w:rsidRPr="008D1756" w:rsidRDefault="008D1756" w:rsidP="008D1756">
      <w:pPr>
        <w:spacing w:line="360" w:lineRule="auto"/>
        <w:jc w:val="both"/>
        <w:rPr>
          <w:rFonts w:ascii="Arial" w:eastAsia="SimSun" w:hAnsi="Arial" w:cs="Arial"/>
        </w:rPr>
      </w:pPr>
    </w:p>
    <w:p w14:paraId="2DBD2600"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As mentioned above, the insurance industry plays an vital role in China economic development, and the performance of insurance industry is one of the important factors affecting the entire Chian financial market. Therefore, the factors affecting the performance of insurance companies have become an important issue for people to study.</w:t>
      </w:r>
    </w:p>
    <w:p w14:paraId="4C678DEA"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 </w:t>
      </w:r>
    </w:p>
    <w:p w14:paraId="3BBC2186"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Nowadays,</w:t>
      </w:r>
      <w:r w:rsidRPr="008D1756">
        <w:rPr>
          <w:rFonts w:ascii="Arial" w:hAnsi="Arial" w:cs="Arial"/>
        </w:rPr>
        <w:t xml:space="preserve"> </w:t>
      </w:r>
      <w:r w:rsidRPr="008D1756">
        <w:rPr>
          <w:rFonts w:ascii="Arial" w:eastAsia="SimSun" w:hAnsi="Arial" w:cs="Arial"/>
        </w:rPr>
        <w:t>more and more researchers begin to attach importance to the organization management. They believe that good leaders will undoubtedly lead the enterprise to a more vigorous development, which means that the ability level of top management in the board of directors will determine the future fate of the enterprise. Therefore, the relationship between the structure of the board of directors and corporate performance becomes a problem which is worth studying.</w:t>
      </w:r>
    </w:p>
    <w:p w14:paraId="3B5EF183" w14:textId="77777777" w:rsidR="008D1756" w:rsidRPr="008D1756" w:rsidRDefault="008D1756" w:rsidP="008D1756">
      <w:pPr>
        <w:spacing w:line="360" w:lineRule="auto"/>
        <w:jc w:val="both"/>
        <w:rPr>
          <w:rFonts w:ascii="Arial" w:eastAsia="SimSun" w:hAnsi="Arial" w:cs="Arial"/>
        </w:rPr>
      </w:pPr>
    </w:p>
    <w:p w14:paraId="446414A4"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There are three factors that demonstrate a huge impact on the performance of China's insurance industry, including board size, the frequency of meetings times as well as the percentage of  female  directors. All of them together are called board level governance. In the following research, we will discuss specifically how board size, frequency of the meetings times and the percentage of female directors affect the performance of the insurance industry.</w:t>
      </w:r>
    </w:p>
    <w:p w14:paraId="4E78C08D" w14:textId="77777777" w:rsidR="008D1756" w:rsidRPr="008D1756" w:rsidRDefault="008D1756" w:rsidP="008D1756">
      <w:pPr>
        <w:spacing w:line="360" w:lineRule="auto"/>
        <w:jc w:val="both"/>
        <w:rPr>
          <w:rFonts w:ascii="Arial" w:eastAsia="SimSun" w:hAnsi="Arial" w:cs="Arial"/>
        </w:rPr>
      </w:pPr>
    </w:p>
    <w:p w14:paraId="097FCD6C" w14:textId="77777777" w:rsidR="008D1756" w:rsidRPr="008D1756" w:rsidRDefault="008D1756" w:rsidP="008D1756">
      <w:pPr>
        <w:pStyle w:val="Heading2"/>
        <w:spacing w:line="360" w:lineRule="auto"/>
        <w:jc w:val="both"/>
        <w:rPr>
          <w:rFonts w:ascii="Arial" w:hAnsi="Arial" w:cs="Arial"/>
        </w:rPr>
      </w:pPr>
      <w:bookmarkStart w:id="8" w:name="_Toc38542348"/>
      <w:r w:rsidRPr="008D1756">
        <w:rPr>
          <w:rFonts w:ascii="Arial" w:hAnsi="Arial" w:cs="Arial"/>
        </w:rPr>
        <w:t>1.3 Research Questions</w:t>
      </w:r>
      <w:bookmarkEnd w:id="8"/>
    </w:p>
    <w:p w14:paraId="06F866CE" w14:textId="77777777" w:rsidR="008D1756" w:rsidRPr="008D1756" w:rsidRDefault="008D1756" w:rsidP="008D1756">
      <w:pPr>
        <w:spacing w:line="360" w:lineRule="auto"/>
        <w:jc w:val="both"/>
        <w:rPr>
          <w:rFonts w:ascii="Arial" w:eastAsia="SimSun" w:hAnsi="Arial" w:cs="Arial"/>
        </w:rPr>
      </w:pPr>
    </w:p>
    <w:p w14:paraId="028C93A7"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This research is composed of three main questions. Details are as following:</w:t>
      </w:r>
    </w:p>
    <w:p w14:paraId="66092497" w14:textId="77777777" w:rsidR="008D1756" w:rsidRPr="008D1756" w:rsidRDefault="008D1756" w:rsidP="008D1756">
      <w:pPr>
        <w:spacing w:line="360" w:lineRule="auto"/>
        <w:jc w:val="both"/>
        <w:rPr>
          <w:rFonts w:ascii="Arial" w:eastAsia="SimSun" w:hAnsi="Arial" w:cs="Arial"/>
        </w:rPr>
      </w:pPr>
    </w:p>
    <w:p w14:paraId="07CD942C"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1, what is the relationship between the board size and insurance company performance.</w:t>
      </w:r>
    </w:p>
    <w:p w14:paraId="74BA01E5" w14:textId="77777777" w:rsidR="008D1756" w:rsidRPr="008D1756" w:rsidRDefault="008D1756" w:rsidP="008D1756">
      <w:pPr>
        <w:spacing w:line="360" w:lineRule="auto"/>
        <w:jc w:val="both"/>
        <w:rPr>
          <w:rFonts w:ascii="Arial" w:eastAsia="SimSun" w:hAnsi="Arial" w:cs="Arial"/>
        </w:rPr>
      </w:pPr>
    </w:p>
    <w:p w14:paraId="1EE7AAF3"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2, what is the relationship between the frequency of board meeting times and insurance company performance.</w:t>
      </w:r>
    </w:p>
    <w:p w14:paraId="3895F063" w14:textId="77777777" w:rsidR="008D1756" w:rsidRPr="008D1756" w:rsidRDefault="008D1756" w:rsidP="008D1756">
      <w:pPr>
        <w:spacing w:line="360" w:lineRule="auto"/>
        <w:jc w:val="both"/>
        <w:rPr>
          <w:rFonts w:ascii="Arial" w:eastAsia="SimSun" w:hAnsi="Arial" w:cs="Arial"/>
        </w:rPr>
      </w:pPr>
    </w:p>
    <w:p w14:paraId="6B33E413"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lastRenderedPageBreak/>
        <w:t>3, what is the relationship between the percentage of female directors and insurance company performance.</w:t>
      </w:r>
    </w:p>
    <w:p w14:paraId="40C18C23" w14:textId="77777777" w:rsidR="008D1756" w:rsidRPr="008D1756" w:rsidRDefault="008D1756" w:rsidP="008D1756">
      <w:pPr>
        <w:spacing w:line="360" w:lineRule="auto"/>
        <w:jc w:val="both"/>
        <w:rPr>
          <w:rFonts w:ascii="Arial" w:eastAsia="SimSun" w:hAnsi="Arial" w:cs="Arial"/>
        </w:rPr>
      </w:pPr>
    </w:p>
    <w:p w14:paraId="5C29EF75" w14:textId="77777777" w:rsidR="008D1756" w:rsidRPr="008D1756" w:rsidRDefault="008D1756" w:rsidP="008D1756">
      <w:pPr>
        <w:pStyle w:val="Heading2"/>
        <w:numPr>
          <w:ilvl w:val="1"/>
          <w:numId w:val="4"/>
        </w:numPr>
        <w:spacing w:line="360" w:lineRule="auto"/>
        <w:jc w:val="both"/>
        <w:rPr>
          <w:rFonts w:ascii="Arial" w:hAnsi="Arial" w:cs="Arial"/>
        </w:rPr>
      </w:pPr>
      <w:bookmarkStart w:id="9" w:name="_Toc38542349"/>
      <w:r w:rsidRPr="008D1756">
        <w:rPr>
          <w:rFonts w:ascii="Arial" w:hAnsi="Arial" w:cs="Arial"/>
        </w:rPr>
        <w:t>Research Objectives</w:t>
      </w:r>
      <w:bookmarkEnd w:id="9"/>
    </w:p>
    <w:p w14:paraId="4FD4460D" w14:textId="77777777" w:rsidR="008D1756" w:rsidRPr="008D1756" w:rsidRDefault="008D1756" w:rsidP="008D1756">
      <w:pPr>
        <w:spacing w:line="360" w:lineRule="auto"/>
        <w:jc w:val="both"/>
        <w:rPr>
          <w:rFonts w:ascii="Arial" w:eastAsia="SimSun" w:hAnsi="Arial" w:cs="Arial"/>
        </w:rPr>
      </w:pPr>
    </w:p>
    <w:p w14:paraId="1D9045CE"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Considering that the global insurance industry is making a crucial significant contribution to the global economy and the importance of the success of the board of directors' characteristics to the insurance industry, this analysis aims to figure out the relationship between the characteristics of the board of directors and the success of the insurance market. The following questions will focus on study priorities.</w:t>
      </w:r>
    </w:p>
    <w:p w14:paraId="42D2A496" w14:textId="77777777" w:rsidR="008D1756" w:rsidRPr="008D1756" w:rsidRDefault="008D1756" w:rsidP="008D1756">
      <w:pPr>
        <w:spacing w:line="360" w:lineRule="auto"/>
        <w:jc w:val="both"/>
        <w:rPr>
          <w:rFonts w:ascii="Arial" w:eastAsia="SimSun" w:hAnsi="Arial" w:cs="Arial"/>
        </w:rPr>
      </w:pPr>
    </w:p>
    <w:p w14:paraId="2600E38A" w14:textId="77777777" w:rsidR="008D1756" w:rsidRPr="008D1756" w:rsidRDefault="008D1756" w:rsidP="008D1756">
      <w:pPr>
        <w:spacing w:line="360" w:lineRule="auto"/>
        <w:jc w:val="both"/>
        <w:rPr>
          <w:rFonts w:ascii="Arial" w:hAnsi="Arial" w:cs="Arial"/>
        </w:rPr>
      </w:pPr>
      <w:r w:rsidRPr="008D1756">
        <w:rPr>
          <w:rFonts w:ascii="Arial" w:eastAsia="SimSun" w:hAnsi="Arial" w:cs="Arial"/>
        </w:rPr>
        <w:t xml:space="preserve">First of all, </w:t>
      </w:r>
      <w:r w:rsidRPr="008D1756">
        <w:rPr>
          <w:rFonts w:ascii="Arial" w:hAnsi="Arial" w:cs="Arial"/>
          <w:color w:val="000000" w:themeColor="text1"/>
        </w:rPr>
        <w:t>reseraching</w:t>
      </w:r>
      <w:r w:rsidRPr="008D1756">
        <w:rPr>
          <w:rFonts w:ascii="Arial" w:hAnsi="Arial" w:cs="Arial"/>
        </w:rPr>
        <w:t xml:space="preserve"> </w:t>
      </w:r>
      <w:r w:rsidRPr="008D1756">
        <w:rPr>
          <w:rFonts w:ascii="Arial" w:eastAsia="SimSun" w:hAnsi="Arial" w:cs="Arial"/>
        </w:rPr>
        <w:t>the relationship between insurance company performance and board size in China insurance company.</w:t>
      </w:r>
    </w:p>
    <w:p w14:paraId="0B25DED5" w14:textId="77777777" w:rsidR="008D1756" w:rsidRPr="008D1756" w:rsidRDefault="008D1756" w:rsidP="008D1756">
      <w:pPr>
        <w:spacing w:line="360" w:lineRule="auto"/>
        <w:jc w:val="both"/>
        <w:rPr>
          <w:rFonts w:ascii="Arial" w:eastAsia="SimSun" w:hAnsi="Arial" w:cs="Arial"/>
        </w:rPr>
      </w:pPr>
    </w:p>
    <w:p w14:paraId="46E23F9C"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Secondly, </w:t>
      </w:r>
      <w:r w:rsidRPr="008D1756">
        <w:rPr>
          <w:rFonts w:ascii="Arial" w:hAnsi="Arial" w:cs="Arial"/>
          <w:color w:val="000000" w:themeColor="text1"/>
        </w:rPr>
        <w:t>reseraching</w:t>
      </w:r>
      <w:r w:rsidRPr="008D1756">
        <w:rPr>
          <w:rFonts w:ascii="Arial" w:hAnsi="Arial" w:cs="Arial"/>
        </w:rPr>
        <w:t xml:space="preserve"> </w:t>
      </w:r>
      <w:r w:rsidRPr="008D1756">
        <w:rPr>
          <w:rFonts w:ascii="Arial" w:eastAsia="SimSun" w:hAnsi="Arial" w:cs="Arial"/>
        </w:rPr>
        <w:t>the relationship between insurance company performance and board meeting times in China insurance company.</w:t>
      </w:r>
    </w:p>
    <w:p w14:paraId="70AF2048" w14:textId="77777777" w:rsidR="008D1756" w:rsidRPr="008D1756" w:rsidRDefault="008D1756" w:rsidP="008D1756">
      <w:pPr>
        <w:spacing w:line="360" w:lineRule="auto"/>
        <w:jc w:val="both"/>
        <w:rPr>
          <w:rFonts w:ascii="Arial" w:eastAsia="SimSun" w:hAnsi="Arial" w:cs="Arial"/>
        </w:rPr>
      </w:pPr>
    </w:p>
    <w:p w14:paraId="0976577B"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Thirdly, </w:t>
      </w:r>
      <w:r w:rsidRPr="008D1756">
        <w:rPr>
          <w:rFonts w:ascii="Arial" w:hAnsi="Arial" w:cs="Arial"/>
          <w:color w:val="000000" w:themeColor="text1"/>
        </w:rPr>
        <w:t>reseraching</w:t>
      </w:r>
      <w:r w:rsidRPr="008D1756">
        <w:rPr>
          <w:rFonts w:ascii="Arial" w:hAnsi="Arial" w:cs="Arial"/>
        </w:rPr>
        <w:t xml:space="preserve"> </w:t>
      </w:r>
      <w:r w:rsidRPr="008D1756">
        <w:rPr>
          <w:rFonts w:ascii="Arial" w:eastAsia="SimSun" w:hAnsi="Arial" w:cs="Arial"/>
        </w:rPr>
        <w:t>the relationship between insurance company performance and the percentage of female directors in China insurance company.</w:t>
      </w:r>
    </w:p>
    <w:p w14:paraId="1C06BDC3" w14:textId="77777777" w:rsidR="008D1756" w:rsidRPr="008D1756" w:rsidRDefault="008D1756" w:rsidP="008D1756">
      <w:pPr>
        <w:spacing w:line="360" w:lineRule="auto"/>
        <w:jc w:val="both"/>
        <w:rPr>
          <w:rFonts w:ascii="Arial" w:eastAsia="SimSun" w:hAnsi="Arial" w:cs="Arial"/>
        </w:rPr>
      </w:pPr>
    </w:p>
    <w:p w14:paraId="49AA9E88" w14:textId="77777777" w:rsidR="008D1756" w:rsidRPr="008D1756" w:rsidRDefault="008D1756" w:rsidP="008D1756">
      <w:pPr>
        <w:pStyle w:val="Heading2"/>
        <w:spacing w:line="360" w:lineRule="auto"/>
        <w:jc w:val="both"/>
        <w:rPr>
          <w:rFonts w:ascii="Arial" w:hAnsi="Arial" w:cs="Arial"/>
        </w:rPr>
      </w:pPr>
      <w:bookmarkStart w:id="10" w:name="_Toc38542350"/>
      <w:r w:rsidRPr="008D1756">
        <w:rPr>
          <w:rFonts w:ascii="Arial" w:hAnsi="Arial" w:cs="Arial"/>
        </w:rPr>
        <w:t>1.5 Significance of Study</w:t>
      </w:r>
      <w:bookmarkEnd w:id="10"/>
    </w:p>
    <w:p w14:paraId="3190A631"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 </w:t>
      </w:r>
    </w:p>
    <w:p w14:paraId="15447707"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This research is not only contribute to China insurance market construction, but also the world insurance construction. Furthermore, this study clarifies the relationship between the characteristics of insurance industry board in China and the performance of the insurance company, while points out that the board structure has three main factors affecting the performance of the insurance company. To explain further, this study demonstrates significant references to the academic researcher, countries and industries.</w:t>
      </w:r>
    </w:p>
    <w:p w14:paraId="7E96F71E" w14:textId="77777777" w:rsidR="008D1756" w:rsidRPr="008D1756" w:rsidRDefault="008D1756" w:rsidP="008D1756">
      <w:pPr>
        <w:spacing w:line="360" w:lineRule="auto"/>
        <w:jc w:val="both"/>
        <w:rPr>
          <w:rFonts w:ascii="Arial" w:eastAsia="SimSun" w:hAnsi="Arial" w:cs="Arial"/>
        </w:rPr>
      </w:pPr>
    </w:p>
    <w:p w14:paraId="00934738"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In terms of academic part, this study will help scholars to conduct research in the econmic field and provide them with research materials.</w:t>
      </w:r>
    </w:p>
    <w:p w14:paraId="2D1FD2A3" w14:textId="77777777" w:rsidR="008D1756" w:rsidRPr="008D1756" w:rsidRDefault="008D1756" w:rsidP="008D1756">
      <w:pPr>
        <w:spacing w:line="360" w:lineRule="auto"/>
        <w:jc w:val="both"/>
        <w:rPr>
          <w:rFonts w:ascii="Arial" w:eastAsia="SimSun" w:hAnsi="Arial" w:cs="Arial"/>
        </w:rPr>
      </w:pPr>
    </w:p>
    <w:p w14:paraId="38E07FE6"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lastRenderedPageBreak/>
        <w:t>For the government aspect, this study will help the government to draft an economy development plan. For instance, the government can guide insurance companies to improve their performance or profits through ethical corporate governance.</w:t>
      </w:r>
    </w:p>
    <w:p w14:paraId="179760E1" w14:textId="77777777" w:rsidR="008D1756" w:rsidRPr="008D1756" w:rsidRDefault="008D1756" w:rsidP="008D1756">
      <w:pPr>
        <w:spacing w:line="360" w:lineRule="auto"/>
        <w:jc w:val="both"/>
        <w:rPr>
          <w:rFonts w:ascii="Arial" w:eastAsia="SimSun" w:hAnsi="Arial" w:cs="Arial"/>
        </w:rPr>
      </w:pPr>
    </w:p>
    <w:p w14:paraId="256C4A18"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For insurance companies, this study will help companies to understand how the board of directors will influence the company performance. Furthermore, make up insurance companies’ inadequacy on this foundation.</w:t>
      </w:r>
    </w:p>
    <w:p w14:paraId="46633098" w14:textId="77777777" w:rsidR="008D1756" w:rsidRPr="008D1756" w:rsidRDefault="008D1756" w:rsidP="008D1756">
      <w:pPr>
        <w:spacing w:line="360" w:lineRule="auto"/>
        <w:jc w:val="both"/>
        <w:rPr>
          <w:rFonts w:ascii="Arial" w:eastAsia="SimSun" w:hAnsi="Arial" w:cs="Arial"/>
        </w:rPr>
      </w:pPr>
    </w:p>
    <w:p w14:paraId="664C01B2"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This study exposes the strengths and weaknesses of each board structure (supported by data), thus enabling companies to make better decisions.</w:t>
      </w:r>
    </w:p>
    <w:p w14:paraId="0CE9F8A3" w14:textId="77777777" w:rsidR="008D1756" w:rsidRPr="008D1756" w:rsidRDefault="008D1756" w:rsidP="008D1756">
      <w:pPr>
        <w:spacing w:line="360" w:lineRule="auto"/>
        <w:jc w:val="both"/>
        <w:rPr>
          <w:rFonts w:ascii="Arial" w:eastAsia="SimSun" w:hAnsi="Arial" w:cs="Arial"/>
        </w:rPr>
      </w:pPr>
    </w:p>
    <w:p w14:paraId="06F43912" w14:textId="77777777" w:rsidR="008D1756" w:rsidRPr="008D1756" w:rsidRDefault="008D1756" w:rsidP="008D1756">
      <w:pPr>
        <w:pStyle w:val="Heading2"/>
        <w:spacing w:line="360" w:lineRule="auto"/>
        <w:jc w:val="both"/>
        <w:rPr>
          <w:rFonts w:ascii="Arial" w:hAnsi="Arial" w:cs="Arial"/>
        </w:rPr>
      </w:pPr>
      <w:bookmarkStart w:id="11" w:name="_Toc38542351"/>
      <w:r w:rsidRPr="008D1756">
        <w:rPr>
          <w:rFonts w:ascii="Arial" w:hAnsi="Arial" w:cs="Arial"/>
        </w:rPr>
        <w:t>1.6 Assumptions</w:t>
      </w:r>
      <w:bookmarkEnd w:id="11"/>
    </w:p>
    <w:p w14:paraId="623E0F53" w14:textId="77777777" w:rsidR="008D1756" w:rsidRPr="008D1756" w:rsidRDefault="008D1756" w:rsidP="008D1756">
      <w:pPr>
        <w:spacing w:line="360" w:lineRule="auto"/>
        <w:jc w:val="both"/>
        <w:rPr>
          <w:rFonts w:ascii="Arial" w:eastAsia="SimSun" w:hAnsi="Arial" w:cs="Arial"/>
        </w:rPr>
      </w:pPr>
    </w:p>
    <w:p w14:paraId="01DECE4E"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In this research, we assuming that other external factors on insurance companies performance of are ignored, meanwhile, in order to accurately reflect the study object and results of the research, we will appropriately interpret the results of the study.</w:t>
      </w:r>
    </w:p>
    <w:p w14:paraId="5B9D3012" w14:textId="77777777" w:rsidR="008D1756" w:rsidRPr="008D1756" w:rsidRDefault="008D1756" w:rsidP="008D1756">
      <w:pPr>
        <w:spacing w:line="360" w:lineRule="auto"/>
        <w:jc w:val="both"/>
        <w:rPr>
          <w:rFonts w:ascii="Arial" w:eastAsia="SimSun" w:hAnsi="Arial" w:cs="Arial"/>
        </w:rPr>
      </w:pPr>
    </w:p>
    <w:p w14:paraId="384A030D" w14:textId="77777777" w:rsidR="008D1756" w:rsidRPr="008D1756" w:rsidRDefault="008D1756" w:rsidP="008D1756">
      <w:pPr>
        <w:pStyle w:val="Heading2"/>
        <w:spacing w:line="360" w:lineRule="auto"/>
        <w:jc w:val="both"/>
        <w:rPr>
          <w:rFonts w:ascii="Arial" w:hAnsi="Arial" w:cs="Arial"/>
        </w:rPr>
      </w:pPr>
      <w:bookmarkStart w:id="12" w:name="_Toc38542352"/>
      <w:r w:rsidRPr="008D1756">
        <w:rPr>
          <w:rFonts w:ascii="Arial" w:hAnsi="Arial" w:cs="Arial"/>
        </w:rPr>
        <w:t>1.7 Limitation of Study</w:t>
      </w:r>
      <w:bookmarkEnd w:id="12"/>
    </w:p>
    <w:p w14:paraId="0A63D268" w14:textId="77777777" w:rsidR="008D1756" w:rsidRPr="008D1756" w:rsidRDefault="008D1756" w:rsidP="008D1756">
      <w:pPr>
        <w:spacing w:line="360" w:lineRule="auto"/>
        <w:jc w:val="both"/>
        <w:rPr>
          <w:rFonts w:ascii="Arial" w:eastAsia="SimSun" w:hAnsi="Arial" w:cs="Arial"/>
        </w:rPr>
      </w:pPr>
    </w:p>
    <w:p w14:paraId="328B9A9A"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As we all know, limitations of a study are hard to avoid. In other words, this study also has some limitations. First of all, from the perspective of longitudinal comparison, this study only selects the chronological timeline within a fixed period(2013-2018) to help us in analyzing the problems stated above. Secondly, there are only50 insurance companies which we choose in China as samples for analysis.</w:t>
      </w:r>
    </w:p>
    <w:p w14:paraId="30B6CFFA" w14:textId="77777777" w:rsidR="008D1756" w:rsidRPr="008D1756" w:rsidRDefault="008D1756" w:rsidP="008D1756">
      <w:pPr>
        <w:spacing w:line="360" w:lineRule="auto"/>
        <w:jc w:val="both"/>
        <w:rPr>
          <w:rFonts w:ascii="Arial" w:eastAsia="SimSun" w:hAnsi="Arial" w:cs="Arial"/>
        </w:rPr>
      </w:pPr>
    </w:p>
    <w:p w14:paraId="70556EFA" w14:textId="77777777" w:rsidR="008D1756" w:rsidRPr="008D1756" w:rsidRDefault="008D1756" w:rsidP="008D1756">
      <w:pPr>
        <w:pStyle w:val="Heading2"/>
        <w:spacing w:line="360" w:lineRule="auto"/>
        <w:jc w:val="both"/>
        <w:rPr>
          <w:rFonts w:ascii="Arial" w:hAnsi="Arial" w:cs="Arial"/>
        </w:rPr>
      </w:pPr>
      <w:bookmarkStart w:id="13" w:name="_Toc38542353"/>
      <w:r w:rsidRPr="008D1756">
        <w:rPr>
          <w:rFonts w:ascii="Arial" w:hAnsi="Arial" w:cs="Arial"/>
        </w:rPr>
        <w:t>1.8 Scope of Study</w:t>
      </w:r>
      <w:bookmarkEnd w:id="13"/>
    </w:p>
    <w:p w14:paraId="188F5FC3" w14:textId="77777777" w:rsidR="008D1756" w:rsidRPr="008D1756" w:rsidRDefault="008D1756" w:rsidP="008D1756">
      <w:pPr>
        <w:spacing w:line="360" w:lineRule="auto"/>
        <w:jc w:val="both"/>
        <w:rPr>
          <w:rFonts w:ascii="Arial" w:eastAsia="SimSun" w:hAnsi="Arial" w:cs="Arial"/>
        </w:rPr>
      </w:pPr>
    </w:p>
    <w:p w14:paraId="4F5987E4" w14:textId="77777777" w:rsidR="008D1756" w:rsidRPr="008D1756" w:rsidRDefault="008D1756" w:rsidP="008D1756">
      <w:pPr>
        <w:spacing w:line="360" w:lineRule="auto"/>
        <w:jc w:val="both"/>
        <w:rPr>
          <w:rFonts w:ascii="Arial" w:hAnsi="Arial" w:cs="Arial"/>
        </w:rPr>
      </w:pPr>
      <w:r w:rsidRPr="008D1756">
        <w:rPr>
          <w:rFonts w:ascii="Arial" w:eastAsia="SimSun" w:hAnsi="Arial" w:cs="Arial"/>
        </w:rPr>
        <w:t xml:space="preserve">In this part we will state about the scope of study. The target market which we will research in this study is the China insurance market. </w:t>
      </w:r>
      <w:r w:rsidRPr="008D1756">
        <w:rPr>
          <w:rFonts w:ascii="Arial" w:hAnsi="Arial" w:cs="Arial"/>
          <w:color w:val="3D3D3D"/>
        </w:rPr>
        <w:t>This implies</w:t>
      </w:r>
      <w:r w:rsidRPr="008D1756">
        <w:rPr>
          <w:rFonts w:ascii="Arial" w:eastAsia="SimSun" w:hAnsi="Arial" w:cs="Arial"/>
        </w:rPr>
        <w:t xml:space="preserve"> that the data we used in this study, including the company information and financial information of insurance companies are all from China. Besides that, this research focus of this study is to figure out the relationship between the the board of directors and China insurance company performance.</w:t>
      </w:r>
    </w:p>
    <w:p w14:paraId="38BF1DAE" w14:textId="77777777" w:rsidR="008D1756" w:rsidRPr="008D1756" w:rsidRDefault="008D1756" w:rsidP="008D1756">
      <w:pPr>
        <w:spacing w:line="360" w:lineRule="auto"/>
        <w:jc w:val="both"/>
        <w:rPr>
          <w:rFonts w:ascii="Arial" w:eastAsia="SimSun" w:hAnsi="Arial" w:cs="Arial"/>
        </w:rPr>
      </w:pPr>
    </w:p>
    <w:p w14:paraId="16E26C9D" w14:textId="77777777" w:rsidR="008D1756" w:rsidRPr="008D1756" w:rsidRDefault="008D1756" w:rsidP="008D1756">
      <w:pPr>
        <w:pStyle w:val="Heading2"/>
        <w:spacing w:line="360" w:lineRule="auto"/>
        <w:jc w:val="both"/>
        <w:rPr>
          <w:rFonts w:ascii="Arial" w:hAnsi="Arial" w:cs="Arial"/>
        </w:rPr>
      </w:pPr>
      <w:bookmarkStart w:id="14" w:name="_Toc38542354"/>
      <w:r w:rsidRPr="008D1756">
        <w:rPr>
          <w:rFonts w:ascii="Arial" w:hAnsi="Arial" w:cs="Arial"/>
        </w:rPr>
        <w:t>1.9 Structure of Study</w:t>
      </w:r>
      <w:bookmarkEnd w:id="14"/>
    </w:p>
    <w:p w14:paraId="076D72B1" w14:textId="77777777" w:rsidR="008D1756" w:rsidRPr="008D1756" w:rsidRDefault="008D1756" w:rsidP="008D1756">
      <w:pPr>
        <w:spacing w:line="360" w:lineRule="auto"/>
        <w:jc w:val="both"/>
        <w:rPr>
          <w:rFonts w:ascii="Arial" w:eastAsia="SimSun" w:hAnsi="Arial" w:cs="Arial"/>
        </w:rPr>
      </w:pPr>
    </w:p>
    <w:p w14:paraId="0CD5B7DC"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color w:val="FFFFFF" w:themeColor="background1"/>
          <w:sz w:val="10"/>
          <w:szCs w:val="10"/>
        </w:rPr>
        <w:t>“</w:t>
      </w:r>
      <w:r w:rsidRPr="008D1756">
        <w:rPr>
          <w:rFonts w:ascii="Arial" w:eastAsia="SimSun" w:hAnsi="Arial" w:cs="Arial"/>
        </w:rPr>
        <w:t>This research contains 5 chapters, including chapter 1: Introduction; chapter 2: Literature review; chapter 3: Methodology; chapter 4: Finding &amp;Discussion and chapter 5: Conclusion. All those 5 chapters are organized as the following structure</w:t>
      </w:r>
      <w:r w:rsidRPr="008D1756">
        <w:rPr>
          <w:rFonts w:ascii="Arial" w:eastAsia="SimSun" w:hAnsi="Arial" w:cs="Arial"/>
          <w:color w:val="FFFFFF" w:themeColor="background1"/>
          <w:sz w:val="10"/>
          <w:szCs w:val="10"/>
        </w:rPr>
        <w:t>”</w:t>
      </w:r>
      <w:r w:rsidRPr="008D1756">
        <w:rPr>
          <w:rFonts w:ascii="Arial" w:eastAsia="SimSun" w:hAnsi="Arial" w:cs="Arial"/>
        </w:rPr>
        <w:t>:</w:t>
      </w:r>
    </w:p>
    <w:p w14:paraId="7DFB384D" w14:textId="77777777" w:rsidR="008D1756" w:rsidRPr="008D1756" w:rsidRDefault="008D1756" w:rsidP="008D1756">
      <w:pPr>
        <w:spacing w:line="360" w:lineRule="auto"/>
        <w:jc w:val="both"/>
        <w:rPr>
          <w:rFonts w:ascii="Arial" w:eastAsia="SimSun" w:hAnsi="Arial" w:cs="Arial"/>
        </w:rPr>
      </w:pPr>
    </w:p>
    <w:p w14:paraId="29ABE9D2"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The first chapter aims at introducing the basic information which we need in our research.</w:t>
      </w:r>
    </w:p>
    <w:p w14:paraId="4335DCE7" w14:textId="77777777" w:rsidR="008D1756" w:rsidRPr="008D1756" w:rsidRDefault="008D1756" w:rsidP="008D1756">
      <w:pPr>
        <w:spacing w:line="360" w:lineRule="auto"/>
        <w:jc w:val="both"/>
        <w:rPr>
          <w:rFonts w:ascii="Arial" w:eastAsia="SimSun" w:hAnsi="Arial" w:cs="Arial"/>
        </w:rPr>
      </w:pPr>
    </w:p>
    <w:p w14:paraId="04686BEE"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The second chapter aims at summarizing the research of previous scholars in the financial field and provides literature support for the following research.</w:t>
      </w:r>
    </w:p>
    <w:p w14:paraId="35012D0E" w14:textId="77777777" w:rsidR="008D1756" w:rsidRPr="008D1756" w:rsidRDefault="008D1756" w:rsidP="008D1756">
      <w:pPr>
        <w:spacing w:line="360" w:lineRule="auto"/>
        <w:jc w:val="both"/>
        <w:rPr>
          <w:rFonts w:ascii="Arial" w:eastAsia="SimSun" w:hAnsi="Arial" w:cs="Arial"/>
        </w:rPr>
      </w:pPr>
    </w:p>
    <w:p w14:paraId="092A3048"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The third chapter aims at introducing the data collection methods and data analysis in detail.</w:t>
      </w:r>
    </w:p>
    <w:p w14:paraId="328AE47E" w14:textId="77777777" w:rsidR="008D1756" w:rsidRPr="008D1756" w:rsidRDefault="008D1756" w:rsidP="008D1756">
      <w:pPr>
        <w:spacing w:line="360" w:lineRule="auto"/>
        <w:jc w:val="both"/>
        <w:rPr>
          <w:rFonts w:ascii="Arial" w:eastAsia="SimSun" w:hAnsi="Arial" w:cs="Arial"/>
        </w:rPr>
      </w:pPr>
    </w:p>
    <w:p w14:paraId="156C814E"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The fourth chapter will expound the research results and discuss what we find in this research.</w:t>
      </w:r>
    </w:p>
    <w:p w14:paraId="7EA94468" w14:textId="77777777" w:rsidR="008D1756" w:rsidRPr="008D1756" w:rsidRDefault="008D1756" w:rsidP="008D1756">
      <w:pPr>
        <w:spacing w:line="360" w:lineRule="auto"/>
        <w:jc w:val="both"/>
        <w:rPr>
          <w:rFonts w:ascii="Arial" w:eastAsia="SimSun" w:hAnsi="Arial" w:cs="Arial"/>
        </w:rPr>
      </w:pPr>
    </w:p>
    <w:p w14:paraId="3EB23707"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The fifth chapter aims to summarize the full text and draw a conclusion, giving reasonable suggestions and personal reflection.</w:t>
      </w:r>
    </w:p>
    <w:p w14:paraId="55F5DB16" w14:textId="77777777" w:rsidR="008D1756" w:rsidRPr="008D1756" w:rsidRDefault="008D1756" w:rsidP="008D1756">
      <w:pPr>
        <w:spacing w:line="360" w:lineRule="auto"/>
        <w:jc w:val="both"/>
        <w:rPr>
          <w:rFonts w:ascii="Arial" w:eastAsia="SimSun" w:hAnsi="Arial" w:cs="Arial"/>
        </w:rPr>
      </w:pPr>
    </w:p>
    <w:p w14:paraId="53E2C923" w14:textId="77777777" w:rsidR="008D1756" w:rsidRPr="008D1756" w:rsidRDefault="008D1756" w:rsidP="008D1756">
      <w:pPr>
        <w:pStyle w:val="Heading1"/>
        <w:spacing w:line="360" w:lineRule="auto"/>
        <w:jc w:val="both"/>
        <w:rPr>
          <w:rFonts w:ascii="Arial" w:hAnsi="Arial" w:cs="Arial"/>
        </w:rPr>
      </w:pPr>
    </w:p>
    <w:p w14:paraId="3E4B1E01" w14:textId="77777777" w:rsidR="008D1756" w:rsidRPr="008D1756" w:rsidRDefault="008D1756" w:rsidP="008D1756">
      <w:pPr>
        <w:spacing w:line="360" w:lineRule="auto"/>
        <w:jc w:val="both"/>
        <w:rPr>
          <w:rFonts w:ascii="Arial" w:hAnsi="Arial" w:cs="Arial"/>
        </w:rPr>
      </w:pPr>
    </w:p>
    <w:p w14:paraId="62CAE17B" w14:textId="77777777" w:rsidR="008D1756" w:rsidRPr="008D1756" w:rsidRDefault="008D1756" w:rsidP="008D1756">
      <w:pPr>
        <w:spacing w:line="360" w:lineRule="auto"/>
        <w:jc w:val="both"/>
        <w:rPr>
          <w:rFonts w:ascii="Arial" w:hAnsi="Arial" w:cs="Arial"/>
        </w:rPr>
      </w:pPr>
    </w:p>
    <w:p w14:paraId="1C3912B6" w14:textId="77777777" w:rsidR="008D1756" w:rsidRPr="008D1756" w:rsidRDefault="008D1756" w:rsidP="008D1756">
      <w:pPr>
        <w:spacing w:line="360" w:lineRule="auto"/>
        <w:jc w:val="both"/>
        <w:rPr>
          <w:rFonts w:ascii="Arial" w:hAnsi="Arial" w:cs="Arial"/>
        </w:rPr>
      </w:pPr>
    </w:p>
    <w:p w14:paraId="548FA097" w14:textId="77777777" w:rsidR="008D1756" w:rsidRPr="008D1756" w:rsidRDefault="008D1756" w:rsidP="008D1756">
      <w:pPr>
        <w:spacing w:line="360" w:lineRule="auto"/>
        <w:jc w:val="both"/>
        <w:rPr>
          <w:rFonts w:ascii="Arial" w:hAnsi="Arial" w:cs="Arial"/>
        </w:rPr>
      </w:pPr>
    </w:p>
    <w:p w14:paraId="25109DD8" w14:textId="77777777" w:rsidR="008D1756" w:rsidRPr="008D1756" w:rsidRDefault="008D1756" w:rsidP="008D1756">
      <w:pPr>
        <w:spacing w:line="360" w:lineRule="auto"/>
        <w:jc w:val="both"/>
        <w:rPr>
          <w:rFonts w:ascii="Arial" w:hAnsi="Arial" w:cs="Arial"/>
        </w:rPr>
      </w:pPr>
    </w:p>
    <w:p w14:paraId="09842AE8" w14:textId="77777777" w:rsidR="008D1756" w:rsidRPr="008D1756" w:rsidRDefault="008D1756" w:rsidP="008D1756">
      <w:pPr>
        <w:spacing w:line="360" w:lineRule="auto"/>
        <w:jc w:val="both"/>
        <w:rPr>
          <w:rFonts w:ascii="Arial" w:hAnsi="Arial" w:cs="Arial"/>
        </w:rPr>
      </w:pPr>
    </w:p>
    <w:p w14:paraId="2E6ECC0A" w14:textId="77777777" w:rsidR="008D1756" w:rsidRPr="008D1756" w:rsidRDefault="008D1756" w:rsidP="008D1756">
      <w:pPr>
        <w:spacing w:line="360" w:lineRule="auto"/>
        <w:jc w:val="both"/>
        <w:rPr>
          <w:rFonts w:ascii="Arial" w:hAnsi="Arial" w:cs="Arial"/>
        </w:rPr>
      </w:pPr>
    </w:p>
    <w:p w14:paraId="6B967997" w14:textId="77777777" w:rsidR="008D1756" w:rsidRPr="008D1756" w:rsidRDefault="008D1756" w:rsidP="008D1756">
      <w:pPr>
        <w:spacing w:line="360" w:lineRule="auto"/>
        <w:jc w:val="both"/>
        <w:rPr>
          <w:rFonts w:ascii="Arial" w:hAnsi="Arial" w:cs="Arial"/>
        </w:rPr>
      </w:pPr>
    </w:p>
    <w:p w14:paraId="06C38D85" w14:textId="77777777" w:rsidR="008D1756" w:rsidRPr="008D1756" w:rsidRDefault="008D1756" w:rsidP="008D1756">
      <w:pPr>
        <w:spacing w:line="360" w:lineRule="auto"/>
        <w:jc w:val="both"/>
        <w:rPr>
          <w:rFonts w:ascii="Arial" w:hAnsi="Arial" w:cs="Arial"/>
        </w:rPr>
      </w:pPr>
    </w:p>
    <w:p w14:paraId="6178535B" w14:textId="77777777" w:rsidR="008D1756" w:rsidRPr="008D1756" w:rsidRDefault="008D1756" w:rsidP="008D1756">
      <w:pPr>
        <w:pStyle w:val="Heading1"/>
        <w:spacing w:line="360" w:lineRule="auto"/>
        <w:jc w:val="both"/>
        <w:rPr>
          <w:rFonts w:ascii="Arial" w:hAnsi="Arial" w:cs="Arial"/>
        </w:rPr>
      </w:pPr>
      <w:bookmarkStart w:id="15" w:name="_Toc38542355"/>
      <w:r w:rsidRPr="008D1756">
        <w:rPr>
          <w:rFonts w:ascii="Arial" w:hAnsi="Arial" w:cs="Arial"/>
        </w:rPr>
        <w:lastRenderedPageBreak/>
        <w:t>Chapter 2: Literature Review</w:t>
      </w:r>
      <w:bookmarkEnd w:id="15"/>
    </w:p>
    <w:p w14:paraId="6022AB04" w14:textId="77777777" w:rsidR="008D1756" w:rsidRPr="008D1756" w:rsidRDefault="008D1756" w:rsidP="008D1756">
      <w:pPr>
        <w:spacing w:line="360" w:lineRule="auto"/>
        <w:jc w:val="both"/>
        <w:rPr>
          <w:rFonts w:ascii="Arial" w:eastAsia="SimSun" w:hAnsi="Arial" w:cs="Arial"/>
        </w:rPr>
      </w:pPr>
    </w:p>
    <w:p w14:paraId="2D0793F1" w14:textId="77777777" w:rsidR="008D1756" w:rsidRPr="008D1756" w:rsidRDefault="008D1756" w:rsidP="008D1756">
      <w:pPr>
        <w:pStyle w:val="Heading2"/>
        <w:spacing w:line="360" w:lineRule="auto"/>
        <w:jc w:val="both"/>
        <w:rPr>
          <w:rFonts w:ascii="Arial" w:hAnsi="Arial" w:cs="Arial"/>
        </w:rPr>
      </w:pPr>
      <w:bookmarkStart w:id="16" w:name="_Toc38542356"/>
      <w:r w:rsidRPr="008D1756">
        <w:rPr>
          <w:rFonts w:ascii="Arial" w:hAnsi="Arial" w:cs="Arial"/>
        </w:rPr>
        <w:t>2.1 Introduction</w:t>
      </w:r>
      <w:bookmarkEnd w:id="16"/>
    </w:p>
    <w:p w14:paraId="16C35613"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In this chapter, we will explain the relevant research data and research models, which are  used to support the research in this paper.</w:t>
      </w:r>
    </w:p>
    <w:p w14:paraId="5EC9E25B" w14:textId="77777777" w:rsidR="008D1756" w:rsidRPr="008D1756" w:rsidRDefault="008D1756" w:rsidP="008D1756">
      <w:pPr>
        <w:spacing w:line="360" w:lineRule="auto"/>
        <w:jc w:val="both"/>
        <w:rPr>
          <w:rFonts w:ascii="Arial" w:eastAsia="SimSun" w:hAnsi="Arial" w:cs="Arial"/>
        </w:rPr>
      </w:pPr>
    </w:p>
    <w:p w14:paraId="01FD9388" w14:textId="77777777" w:rsidR="008D1756" w:rsidRPr="008D1756" w:rsidRDefault="008D1756" w:rsidP="008D1756">
      <w:pPr>
        <w:pStyle w:val="Heading2"/>
        <w:spacing w:line="360" w:lineRule="auto"/>
        <w:jc w:val="both"/>
        <w:rPr>
          <w:rFonts w:ascii="Arial" w:hAnsi="Arial" w:cs="Arial"/>
        </w:rPr>
      </w:pPr>
      <w:bookmarkStart w:id="17" w:name="_Toc38542357"/>
      <w:r w:rsidRPr="008D1756">
        <w:rPr>
          <w:rFonts w:ascii="Arial" w:hAnsi="Arial" w:cs="Arial"/>
        </w:rPr>
        <w:t>2.2 Insurance Industry</w:t>
      </w:r>
      <w:bookmarkEnd w:id="17"/>
    </w:p>
    <w:p w14:paraId="78116D0B" w14:textId="7C54CBEB" w:rsidR="008D1756" w:rsidRPr="008D1756" w:rsidRDefault="008D1756" w:rsidP="008D1756">
      <w:pPr>
        <w:pStyle w:val="Heading3"/>
        <w:spacing w:line="360" w:lineRule="auto"/>
        <w:jc w:val="both"/>
        <w:rPr>
          <w:rFonts w:ascii="Arial" w:hAnsi="Arial" w:cs="Arial"/>
        </w:rPr>
      </w:pPr>
      <w:bookmarkStart w:id="18" w:name="_Toc38542358"/>
      <w:r w:rsidRPr="008D1756">
        <w:rPr>
          <w:rFonts w:ascii="Arial" w:hAnsi="Arial" w:cs="Arial"/>
        </w:rPr>
        <w:t>2.2.1 Overview of China</w:t>
      </w:r>
      <w:r>
        <w:rPr>
          <w:rFonts w:ascii="Arial" w:hAnsi="Arial" w:cs="Arial"/>
        </w:rPr>
        <w:t xml:space="preserve"> </w:t>
      </w:r>
      <w:r w:rsidRPr="008D1756">
        <w:rPr>
          <w:rFonts w:ascii="Arial" w:hAnsi="Arial" w:cs="Arial"/>
        </w:rPr>
        <w:t>Insurance Industry</w:t>
      </w:r>
      <w:bookmarkEnd w:id="18"/>
    </w:p>
    <w:p w14:paraId="4F913862" w14:textId="77777777" w:rsidR="008D1756" w:rsidRPr="008D1756" w:rsidRDefault="008D1756" w:rsidP="008D1756">
      <w:pPr>
        <w:spacing w:line="360" w:lineRule="auto"/>
        <w:jc w:val="both"/>
        <w:rPr>
          <w:rFonts w:ascii="Arial" w:eastAsia="SimSun" w:hAnsi="Arial" w:cs="Arial"/>
        </w:rPr>
      </w:pPr>
    </w:p>
    <w:p w14:paraId="112CDC0D" w14:textId="77777777" w:rsidR="008D1756" w:rsidRPr="008D1756" w:rsidRDefault="008D1756" w:rsidP="008D1756">
      <w:pPr>
        <w:spacing w:line="360" w:lineRule="auto"/>
        <w:jc w:val="both"/>
        <w:rPr>
          <w:rFonts w:ascii="Arial" w:hAnsi="Arial" w:cs="Arial"/>
          <w:color w:val="000000" w:themeColor="text1"/>
        </w:rPr>
      </w:pPr>
      <w:r w:rsidRPr="008D1756">
        <w:rPr>
          <w:rFonts w:ascii="Arial" w:eastAsia="SimSun" w:hAnsi="Arial" w:cs="Arial"/>
          <w:color w:val="000000" w:themeColor="text1"/>
        </w:rPr>
        <w:t xml:space="preserve">Insurance is a vital part of modern economic system. Whether in the past or the present </w:t>
      </w:r>
      <w:r w:rsidRPr="008D1756">
        <w:rPr>
          <w:rFonts w:ascii="Arial" w:hAnsi="Arial" w:cs="Arial"/>
          <w:color w:val="000000" w:themeColor="text1"/>
        </w:rPr>
        <w:t>era</w:t>
      </w:r>
      <w:r w:rsidRPr="008D1756">
        <w:rPr>
          <w:rFonts w:ascii="Arial" w:eastAsia="SimSun" w:hAnsi="Arial" w:cs="Arial"/>
          <w:color w:val="000000" w:themeColor="text1"/>
        </w:rPr>
        <w:t>, the main purpose of insurance is to protect human health and property. Furthermore, insurance companies protect their operations by dealing with risks in cost-effective way. Universally, we cannot avoid every dangerous accidents or bad events happened in human life. Each time, these risks produce a negative impact on individuals. But individuals can avoid these risks through insurance, in other words, insurance is a safety measure that any individual takes against to the danger in advance.</w:t>
      </w:r>
    </w:p>
    <w:p w14:paraId="0102870A" w14:textId="77777777" w:rsidR="008D1756" w:rsidRPr="008D1756" w:rsidRDefault="008D1756" w:rsidP="008D1756">
      <w:pPr>
        <w:spacing w:line="360" w:lineRule="auto"/>
        <w:jc w:val="both"/>
        <w:rPr>
          <w:rFonts w:ascii="Arial" w:eastAsia="SimSun" w:hAnsi="Arial" w:cs="Arial"/>
          <w:color w:val="4472C4" w:themeColor="accent1"/>
        </w:rPr>
      </w:pPr>
    </w:p>
    <w:p w14:paraId="59033378"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color w:val="000000" w:themeColor="text1"/>
        </w:rPr>
        <w:t xml:space="preserve">Especially in modern times, the insurance industry has achieved unprecedented success in the financial market. For instance, in such countries like Germany, Britain, Switzerland and other developed countries, the insurance industry has become an important part of their economy. On the other hand, insurance enables people and businesses to protect themselves against certain potential losses and financial difficulties at a reasonable and acceptable rate. Nowadays, some types of insurance play an important role in the economy. For example, people widely used car insurance, property insurance, medical insurance and life insurance in their life. These types of insurance are so vital in social life thus when people use the type of insurance, it has a positive impact on their lifestyle, social activities and longevity. </w:t>
      </w:r>
      <w:r w:rsidRPr="008D1756">
        <w:rPr>
          <w:rFonts w:ascii="Arial" w:hAnsi="Arial" w:cs="Arial"/>
          <w:color w:val="000000" w:themeColor="text1"/>
        </w:rPr>
        <w:t xml:space="preserve">Insurance markets and insurance companies play a particular role in the economy. It is well known that the insured and the insurance company meet in the insurance market. Daily insurance market activity has a positive impact on economic growth. Insurance activities also help to increase the country's gross domestic product. Insurance, on the other hand, increases employment in the economy. Improving economic and financial stability is </w:t>
      </w:r>
      <w:r w:rsidRPr="008D1756">
        <w:rPr>
          <w:rFonts w:ascii="Arial" w:hAnsi="Arial" w:cs="Arial"/>
          <w:color w:val="000000" w:themeColor="text1"/>
        </w:rPr>
        <w:lastRenderedPageBreak/>
        <w:t>also one of the main advantages of insurance. For these reasons, we can say that insurance is a reliable economic system.</w:t>
      </w:r>
    </w:p>
    <w:p w14:paraId="6ADA5C35" w14:textId="77777777" w:rsidR="008D1756" w:rsidRPr="008D1756" w:rsidRDefault="008D1756" w:rsidP="008D1756">
      <w:pPr>
        <w:spacing w:line="360" w:lineRule="auto"/>
        <w:jc w:val="both"/>
        <w:rPr>
          <w:rFonts w:ascii="Arial" w:eastAsia="SimSun" w:hAnsi="Arial" w:cs="Arial"/>
        </w:rPr>
      </w:pPr>
    </w:p>
    <w:p w14:paraId="56104BD9" w14:textId="77777777" w:rsidR="008D1756" w:rsidRPr="008D1756" w:rsidRDefault="008D1756" w:rsidP="008D1756">
      <w:pPr>
        <w:pStyle w:val="Heading3"/>
        <w:spacing w:line="360" w:lineRule="auto"/>
        <w:jc w:val="both"/>
        <w:rPr>
          <w:rFonts w:ascii="Arial" w:hAnsi="Arial" w:cs="Arial"/>
        </w:rPr>
      </w:pPr>
      <w:bookmarkStart w:id="19" w:name="_Toc38542359"/>
      <w:r w:rsidRPr="008D1756">
        <w:rPr>
          <w:rFonts w:ascii="Arial" w:hAnsi="Arial" w:cs="Arial"/>
        </w:rPr>
        <w:t>2.2.2 China Insurance Company System</w:t>
      </w:r>
      <w:bookmarkEnd w:id="19"/>
    </w:p>
    <w:p w14:paraId="4A3AA191" w14:textId="77777777" w:rsidR="008D1756" w:rsidRPr="008D1756" w:rsidRDefault="008D1756" w:rsidP="008D1756">
      <w:pPr>
        <w:spacing w:line="360" w:lineRule="auto"/>
        <w:jc w:val="both"/>
        <w:rPr>
          <w:rFonts w:ascii="Arial" w:eastAsia="SimSun" w:hAnsi="Arial" w:cs="Arial"/>
        </w:rPr>
      </w:pPr>
    </w:p>
    <w:p w14:paraId="46551A6E"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As we know, finance is the core of modern economy, meanwhile, insurance is a vital part of modern financial system. Since Chinese economic reform in 1989, China insurance industry demonstrated and maintained a rapid trend of development, making enormous contributions to China national economy and society in a sustainable and healthy way. </w:t>
      </w:r>
    </w:p>
    <w:p w14:paraId="49E3D73C" w14:textId="77777777" w:rsidR="008D1756" w:rsidRPr="008D1756" w:rsidRDefault="008D1756" w:rsidP="008D1756">
      <w:pPr>
        <w:spacing w:line="360" w:lineRule="auto"/>
        <w:jc w:val="both"/>
        <w:rPr>
          <w:rFonts w:ascii="Arial" w:eastAsia="SimSun" w:hAnsi="Arial" w:cs="Arial"/>
        </w:rPr>
      </w:pPr>
    </w:p>
    <w:p w14:paraId="44C4FA81"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Insurance business presents a trend of sustainable development and insurance market scale expands rapidly. After the revival of the domestic insurance sector in 1980, the insurance industry in China has sustained an average annual growth rate above 30%, which had became the fastest growing industries in the domestic economy. By the end of 2018, the total assets of insurance companies had exceeded US$ 2819.43 trillion(China statistics). Furthermore, China insurance industry has developed vigorously and played an vital role in promoting reform, safeguarding the country economy, stabilizing the society and benefiting the people(China statistics).</w:t>
      </w:r>
    </w:p>
    <w:p w14:paraId="53CAFB4E"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 </w:t>
      </w:r>
    </w:p>
    <w:p w14:paraId="2D17D460"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At the end of 2018, China had 164 insurance companies registered with and regulated at China Insurance Regulatory Commission. According to the sources of capital, there were 76 life insurance companies, 48 of them were Chinese-funded and the rest were foreign-funded. Furthermore, there were 79 property insurance companies, including 57 Chinese-funded and 22 foreign-funded ones. Besides that, there were 9 Pension insurance companies which were Chinese – funded companies totally(China statistics). Till 2018 December, more than 12 million employees were working in insurance companies(China statistics).</w:t>
      </w:r>
    </w:p>
    <w:p w14:paraId="063B3614" w14:textId="77777777" w:rsidR="008D1756" w:rsidRPr="008D1756" w:rsidRDefault="008D1756" w:rsidP="008D1756">
      <w:pPr>
        <w:spacing w:line="360" w:lineRule="auto"/>
        <w:jc w:val="both"/>
        <w:rPr>
          <w:rFonts w:ascii="Arial" w:eastAsia="SimSun" w:hAnsi="Arial" w:cs="Arial"/>
        </w:rPr>
      </w:pPr>
    </w:p>
    <w:p w14:paraId="28965085"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The reform of the insurance industry continued to deepen, and the market operation mechanism was gradually improved. For China insurance companies, some major progress has been made in reforming the whole insurance system. For instance, </w:t>
      </w:r>
      <w:r w:rsidRPr="008D1756">
        <w:rPr>
          <w:rFonts w:ascii="Arial" w:eastAsia="STHeiti" w:hAnsi="Arial" w:cs="Arial"/>
          <w:color w:val="313131"/>
        </w:rPr>
        <w:t>People's Insurance Company of China (PICC)</w:t>
      </w:r>
      <w:r w:rsidRPr="008D1756">
        <w:rPr>
          <w:rFonts w:ascii="Arial" w:eastAsia="SimSun" w:hAnsi="Arial" w:cs="Arial"/>
        </w:rPr>
        <w:t xml:space="preserve">, China life insurance and China </w:t>
      </w:r>
      <w:r w:rsidRPr="008D1756">
        <w:rPr>
          <w:rFonts w:ascii="Arial" w:eastAsia="SimSun" w:hAnsi="Arial" w:cs="Arial"/>
        </w:rPr>
        <w:lastRenderedPageBreak/>
        <w:t xml:space="preserve">reinsurance corporation completed their restructuring progress in 2003. Meanwhile,  </w:t>
      </w:r>
      <w:r w:rsidRPr="008D1756">
        <w:rPr>
          <w:rFonts w:ascii="Arial" w:eastAsia="STHeiti" w:hAnsi="Arial" w:cs="Arial"/>
          <w:color w:val="313131"/>
        </w:rPr>
        <w:t>PICC</w:t>
      </w:r>
      <w:r w:rsidRPr="008D1756">
        <w:rPr>
          <w:rFonts w:ascii="Arial" w:eastAsia="SimSun" w:hAnsi="Arial" w:cs="Arial"/>
        </w:rPr>
        <w:t xml:space="preserve">, China life insurance and Ping An insurance group had successfully listed overseas. In addition, China has steadily pushed forward the reform of the management system of clause rate, and gradually formed a market pricing mechanism for insurance products. Marked by the establishment of </w:t>
      </w:r>
      <w:r w:rsidRPr="008D1756">
        <w:rPr>
          <w:rFonts w:ascii="Arial" w:eastAsia="STHeiti" w:hAnsi="Arial" w:cs="Arial"/>
          <w:color w:val="313131"/>
        </w:rPr>
        <w:t>PICC</w:t>
      </w:r>
      <w:r w:rsidRPr="008D1756">
        <w:rPr>
          <w:rFonts w:ascii="Arial" w:eastAsia="SimSun" w:hAnsi="Arial" w:cs="Arial"/>
        </w:rPr>
        <w:t xml:space="preserve"> asset management company in 2003, important steps were taken in the reform of the management system for the use of insurance funds, and the separate management system for production and life insurance was basically established(China statistics).</w:t>
      </w:r>
    </w:p>
    <w:p w14:paraId="299BBB16" w14:textId="77777777" w:rsidR="008D1756" w:rsidRPr="008D1756" w:rsidRDefault="008D1756" w:rsidP="008D1756">
      <w:pPr>
        <w:spacing w:line="360" w:lineRule="auto"/>
        <w:jc w:val="both"/>
        <w:rPr>
          <w:rFonts w:ascii="Arial" w:eastAsia="SimSun" w:hAnsi="Arial" w:cs="Arial"/>
        </w:rPr>
      </w:pPr>
    </w:p>
    <w:p w14:paraId="5664FA61"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color w:val="000000" w:themeColor="text1"/>
        </w:rPr>
        <w:t>The function of insurance has been enriched and deepened. After the occurrence of some major disasters, the insurance company paid compensation in time and played an important role in post-disaster reconstruction and restoration for normal production. By the end of June 20184, the balance of insurance funds had reached 2.2954 trillion USD</w:t>
      </w:r>
      <w:r w:rsidRPr="008D1756">
        <w:rPr>
          <w:rFonts w:ascii="Arial" w:eastAsia="SimSun" w:hAnsi="Arial" w:cs="Arial"/>
        </w:rPr>
        <w:t>(China statistics)</w:t>
      </w:r>
      <w:r w:rsidRPr="008D1756">
        <w:rPr>
          <w:rFonts w:ascii="Arial" w:eastAsia="SimSun" w:hAnsi="Arial" w:cs="Arial"/>
          <w:color w:val="000000" w:themeColor="text1"/>
        </w:rPr>
        <w:t xml:space="preserve">, providing a large amount of funds for China economic development. Furthermore, insurance companies have generally strengthened their services in disaster prevention, loss prevention and social security. Meanwhile, insurance industry has assumed more social responsibilities nowadays. </w:t>
      </w:r>
    </w:p>
    <w:p w14:paraId="7AE64EB3" w14:textId="77777777" w:rsidR="008D1756" w:rsidRPr="008D1756" w:rsidRDefault="008D1756" w:rsidP="008D1756">
      <w:pPr>
        <w:spacing w:line="360" w:lineRule="auto"/>
        <w:jc w:val="both"/>
        <w:rPr>
          <w:rFonts w:ascii="Arial" w:eastAsia="SimSun" w:hAnsi="Arial" w:cs="Arial"/>
        </w:rPr>
      </w:pPr>
    </w:p>
    <w:p w14:paraId="706625B5" w14:textId="77777777" w:rsidR="008D1756" w:rsidRPr="008D1756" w:rsidRDefault="008D1756" w:rsidP="008D1756">
      <w:pPr>
        <w:pStyle w:val="Heading2"/>
        <w:spacing w:line="360" w:lineRule="auto"/>
        <w:jc w:val="both"/>
        <w:rPr>
          <w:rFonts w:ascii="Arial" w:hAnsi="Arial" w:cs="Arial"/>
        </w:rPr>
      </w:pPr>
      <w:bookmarkStart w:id="20" w:name="_Toc38542360"/>
      <w:r w:rsidRPr="008D1756">
        <w:rPr>
          <w:rFonts w:ascii="Arial" w:hAnsi="Arial" w:cs="Arial"/>
        </w:rPr>
        <w:t>2.3 Insurance Company Performance</w:t>
      </w:r>
      <w:bookmarkEnd w:id="20"/>
    </w:p>
    <w:p w14:paraId="19C17430" w14:textId="77777777" w:rsidR="008D1756" w:rsidRPr="008D1756" w:rsidRDefault="008D1756" w:rsidP="008D1756">
      <w:pPr>
        <w:spacing w:line="360" w:lineRule="auto"/>
        <w:jc w:val="both"/>
        <w:rPr>
          <w:rFonts w:ascii="Arial" w:hAnsi="Arial" w:cs="Arial"/>
        </w:rPr>
      </w:pPr>
    </w:p>
    <w:p w14:paraId="2D930A6A" w14:textId="77777777" w:rsidR="008D1756" w:rsidRPr="008D1756" w:rsidRDefault="008D1756" w:rsidP="008D1756">
      <w:pPr>
        <w:pStyle w:val="Heading3"/>
        <w:spacing w:line="360" w:lineRule="auto"/>
        <w:jc w:val="both"/>
        <w:rPr>
          <w:rFonts w:ascii="Arial" w:eastAsia="SimSun" w:hAnsi="Arial" w:cs="Arial"/>
        </w:rPr>
      </w:pPr>
      <w:bookmarkStart w:id="21" w:name="_Toc38542361"/>
      <w:r w:rsidRPr="008D1756">
        <w:rPr>
          <w:rFonts w:ascii="Arial" w:eastAsia="SimSun" w:hAnsi="Arial" w:cs="Arial"/>
        </w:rPr>
        <w:t xml:space="preserve">2.3.1 </w:t>
      </w:r>
      <w:r w:rsidRPr="008D1756">
        <w:rPr>
          <w:rFonts w:ascii="Arial" w:hAnsi="Arial" w:cs="Arial"/>
        </w:rPr>
        <w:t>Insurance Company Performance</w:t>
      </w:r>
      <w:r w:rsidRPr="008D1756">
        <w:rPr>
          <w:rFonts w:ascii="Arial" w:eastAsia="SimSun" w:hAnsi="Arial" w:cs="Arial"/>
        </w:rPr>
        <w:t xml:space="preserve"> Measurement</w:t>
      </w:r>
      <w:bookmarkEnd w:id="21"/>
    </w:p>
    <w:p w14:paraId="7D034817" w14:textId="77777777" w:rsidR="008D1756" w:rsidRPr="008D1756" w:rsidRDefault="008D1756" w:rsidP="008D1756">
      <w:pPr>
        <w:spacing w:line="360" w:lineRule="auto"/>
        <w:jc w:val="both"/>
        <w:rPr>
          <w:rFonts w:ascii="Arial" w:eastAsia="SimSun" w:hAnsi="Arial" w:cs="Arial"/>
        </w:rPr>
      </w:pPr>
    </w:p>
    <w:p w14:paraId="01F1946B"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Theoretically a company's income margin is influenced by the amount of sales and expense. These two aspects — sales and expense — are influenced by the basic characteristics of the business, the characteristics of the market and the macroeconomic variables (Buyinza et al, 2010). Company-specific functions that primarily directly controlled by </w:t>
      </w:r>
      <w:r w:rsidRPr="008D1756">
        <w:rPr>
          <w:rFonts w:ascii="Arial" w:eastAsia="SimSun" w:hAnsi="Arial" w:cs="Arial"/>
          <w:color w:val="000000" w:themeColor="text1"/>
        </w:rPr>
        <w:t xml:space="preserve">size, sales growth, capital, efficiency, and risk management </w:t>
      </w:r>
      <w:r w:rsidRPr="008D1756">
        <w:rPr>
          <w:rFonts w:ascii="Arial" w:eastAsia="SimSun" w:hAnsi="Arial" w:cs="Arial"/>
        </w:rPr>
        <w:t xml:space="preserve">(Demirguc Kunt et al, 2008). Both established a positive correlation between size and profitability. Asima Kopoulos found that price, revenue growth and investment positively impacted the company's profitability. However, this paper would examine the ratio of the insurance firms' annual financial accounts to consider the specific effect of the board of directors' characteristics on the performance of the firm. </w:t>
      </w:r>
      <w:r w:rsidRPr="008D1756">
        <w:rPr>
          <w:rFonts w:ascii="Arial" w:eastAsia="SimSun" w:hAnsi="Arial" w:cs="Arial"/>
        </w:rPr>
        <w:lastRenderedPageBreak/>
        <w:t>Among them, this paper will focus on analyzing ROE and ROA of sample companies. The concepts used are explained below.</w:t>
      </w:r>
    </w:p>
    <w:p w14:paraId="2BD77C4D" w14:textId="77777777" w:rsidR="008D1756" w:rsidRPr="008D1756" w:rsidRDefault="008D1756" w:rsidP="008D1756">
      <w:pPr>
        <w:spacing w:line="360" w:lineRule="auto"/>
        <w:jc w:val="both"/>
        <w:rPr>
          <w:rFonts w:ascii="Arial" w:eastAsia="SimSun" w:hAnsi="Arial" w:cs="Arial"/>
        </w:rPr>
      </w:pPr>
    </w:p>
    <w:p w14:paraId="04C86EFE" w14:textId="77777777" w:rsidR="008D1756" w:rsidRPr="008D1756" w:rsidRDefault="008D1756" w:rsidP="008D1756">
      <w:pPr>
        <w:spacing w:line="360" w:lineRule="auto"/>
        <w:jc w:val="both"/>
        <w:rPr>
          <w:rFonts w:ascii="Arial" w:eastAsia="SimSun" w:hAnsi="Arial" w:cs="Arial"/>
        </w:rPr>
      </w:pPr>
    </w:p>
    <w:p w14:paraId="1856C8AA"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Ratio analysis is a common method of review of the financial statements that is used in many main fields to easily represent the financial results of a business. In addition, ratio analysis is also used to calculate, for example, various dimensions of an organization; performance, underwriting capacity and insurance industry business risk. As a tool in research, the study of the ratios has many essential features. Meanwhile, the annual accounts contain some details used in the ratio analysis. Calculating ratios allows to compare organizations of different sizes and character. Analysis of the ratios can be used to compare the financial output of a business to the industry average. Additionally, in the context of a pattern analysis, ratio analysis may be used to classify places where output increases or declines over time.</w:t>
      </w:r>
    </w:p>
    <w:p w14:paraId="545CD2AF" w14:textId="77777777" w:rsidR="008D1756" w:rsidRPr="008D1756" w:rsidRDefault="008D1756" w:rsidP="008D1756">
      <w:pPr>
        <w:spacing w:line="360" w:lineRule="auto"/>
        <w:jc w:val="both"/>
        <w:rPr>
          <w:rFonts w:ascii="Arial" w:eastAsia="SimSun" w:hAnsi="Arial" w:cs="Arial"/>
        </w:rPr>
      </w:pPr>
    </w:p>
    <w:p w14:paraId="080B74DF"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The figures used to calculate the financial ratios are taken from balance sheets, statement of income and statement of cash flow. That provide the accounting or financial statements of the company. The documentation in the study were based on the organisation's accounting procedures and practices. Financial ratios measure multiple facets of a business, and are an important part of the review of financial statements. Financial ratios are defined by the financial dimensions of the undertaking being calculated.</w:t>
      </w:r>
    </w:p>
    <w:p w14:paraId="3A8F34B4" w14:textId="77777777" w:rsidR="008D1756" w:rsidRPr="008D1756" w:rsidRDefault="008D1756" w:rsidP="008D1756">
      <w:pPr>
        <w:spacing w:line="360" w:lineRule="auto"/>
        <w:jc w:val="both"/>
        <w:rPr>
          <w:rFonts w:ascii="Arial" w:eastAsia="SimSun" w:hAnsi="Arial" w:cs="Arial"/>
        </w:rPr>
      </w:pPr>
    </w:p>
    <w:p w14:paraId="22E59EE1"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Return on equity (ROE) This formula calculates how much income the investment receives from a shareholder. Higher return on equity implies greater return on investments for shareholders.</w:t>
      </w:r>
    </w:p>
    <w:p w14:paraId="5E0CEE23" w14:textId="77777777" w:rsidR="008D1756" w:rsidRPr="008D1756" w:rsidRDefault="008D1756" w:rsidP="008D1756">
      <w:pPr>
        <w:spacing w:line="360" w:lineRule="auto"/>
        <w:jc w:val="both"/>
        <w:rPr>
          <w:rFonts w:ascii="Arial" w:eastAsia="SimSun" w:hAnsi="Arial" w:cs="Arial"/>
        </w:rPr>
      </w:pPr>
    </w:p>
    <w:p w14:paraId="31188ABC"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Return on Assets (ROA) This formula tests the productivity of a company with respect to its total assets. Strong return on investment means that management is making good use of client investment to earn income.</w:t>
      </w:r>
    </w:p>
    <w:p w14:paraId="158F15DB" w14:textId="77777777" w:rsidR="008D1756" w:rsidRPr="008D1756" w:rsidRDefault="008D1756" w:rsidP="008D1756">
      <w:pPr>
        <w:spacing w:line="360" w:lineRule="auto"/>
        <w:jc w:val="both"/>
        <w:rPr>
          <w:rFonts w:ascii="Arial" w:eastAsia="SimSun" w:hAnsi="Arial" w:cs="Arial"/>
        </w:rPr>
      </w:pPr>
    </w:p>
    <w:p w14:paraId="2D4637F2" w14:textId="77777777" w:rsidR="008D1756" w:rsidRPr="008D1756" w:rsidRDefault="008D1756" w:rsidP="008D1756">
      <w:pPr>
        <w:spacing w:line="360" w:lineRule="auto"/>
        <w:jc w:val="both"/>
        <w:rPr>
          <w:rFonts w:ascii="Arial" w:hAnsi="Arial" w:cs="Arial"/>
          <w:color w:val="000000"/>
        </w:rPr>
      </w:pPr>
      <w:r w:rsidRPr="008D1756">
        <w:rPr>
          <w:rFonts w:ascii="Arial" w:hAnsi="Arial" w:cs="Arial"/>
          <w:color w:val="000000"/>
        </w:rPr>
        <w:t xml:space="preserve">Growth rate of total assets Cooper (Cooper, 2018) notes that the results suggest that corporate activities associated with asset growth (i.e. investments, public equity offers, public bond offers, and bank loan initiations) continue to be accompanied by periods </w:t>
      </w:r>
      <w:r w:rsidRPr="008D1756">
        <w:rPr>
          <w:rFonts w:ascii="Arial" w:hAnsi="Arial" w:cs="Arial"/>
          <w:color w:val="000000"/>
        </w:rPr>
        <w:lastRenderedPageBreak/>
        <w:t>of abnormally low returns, whereas activities associated with asset contraction (i.e. spin-offs, share repurchases, bond prepayments, etc.).</w:t>
      </w:r>
    </w:p>
    <w:p w14:paraId="79DCFA07" w14:textId="77777777" w:rsidR="008D1756" w:rsidRPr="008D1756" w:rsidRDefault="008D1756" w:rsidP="008D1756">
      <w:pPr>
        <w:rPr>
          <w:rFonts w:ascii="Arial" w:hAnsi="Arial" w:cs="Arial"/>
          <w:color w:val="000000"/>
          <w:sz w:val="32"/>
          <w:szCs w:val="32"/>
        </w:rPr>
      </w:pPr>
    </w:p>
    <w:p w14:paraId="2D70EACF" w14:textId="77777777" w:rsidR="008D1756" w:rsidRPr="008D1756" w:rsidRDefault="008D1756" w:rsidP="008D1756">
      <w:pPr>
        <w:pStyle w:val="Heading3"/>
        <w:spacing w:line="360" w:lineRule="auto"/>
        <w:jc w:val="both"/>
        <w:rPr>
          <w:rFonts w:ascii="Arial" w:hAnsi="Arial" w:cs="Arial"/>
        </w:rPr>
      </w:pPr>
      <w:bookmarkStart w:id="22" w:name="_Toc38542362"/>
      <w:r w:rsidRPr="008D1756">
        <w:rPr>
          <w:rFonts w:ascii="Arial" w:hAnsi="Arial" w:cs="Arial"/>
        </w:rPr>
        <w:t>2.3.2 Corporate Governance and Insurance Company Performance</w:t>
      </w:r>
      <w:bookmarkEnd w:id="22"/>
    </w:p>
    <w:p w14:paraId="5FECE23C" w14:textId="77777777" w:rsidR="008D1756" w:rsidRPr="008D1756" w:rsidRDefault="008D1756" w:rsidP="008D1756">
      <w:pPr>
        <w:rPr>
          <w:rFonts w:ascii="Arial" w:hAnsi="Arial" w:cs="Arial"/>
          <w:lang w:val="en-US"/>
        </w:rPr>
      </w:pPr>
    </w:p>
    <w:p w14:paraId="1DB00C3D" w14:textId="77777777" w:rsidR="008D1756" w:rsidRPr="008D1756" w:rsidRDefault="008D1756" w:rsidP="008D1756">
      <w:pPr>
        <w:shd w:val="clear" w:color="auto" w:fill="FFFFFF"/>
        <w:spacing w:after="384" w:line="360" w:lineRule="auto"/>
        <w:jc w:val="both"/>
        <w:rPr>
          <w:rFonts w:ascii="Arial" w:hAnsi="Arial" w:cs="Arial"/>
          <w:color w:val="000000" w:themeColor="text1"/>
        </w:rPr>
      </w:pPr>
      <w:r w:rsidRPr="008D1756">
        <w:rPr>
          <w:rFonts w:ascii="Arial" w:hAnsi="Arial" w:cs="Arial"/>
          <w:color w:val="000000" w:themeColor="text1"/>
        </w:rPr>
        <w:t>Corporate governance is the structure which directs and regulates companies. Boards of directors are responsible for the operation of their companies. The position of the shareholders in governance is to select the directors and auditors, and to ensure that there is an effective governance system in place.</w:t>
      </w:r>
    </w:p>
    <w:p w14:paraId="05D23DFB" w14:textId="77777777" w:rsidR="008D1756" w:rsidRPr="008D1756" w:rsidRDefault="008D1756" w:rsidP="008D1756">
      <w:pPr>
        <w:shd w:val="clear" w:color="auto" w:fill="FFFFFF"/>
        <w:spacing w:after="384" w:line="360" w:lineRule="auto"/>
        <w:jc w:val="both"/>
        <w:rPr>
          <w:rFonts w:ascii="Arial" w:hAnsi="Arial" w:cs="Arial"/>
          <w:color w:val="000000" w:themeColor="text1"/>
        </w:rPr>
      </w:pPr>
      <w:r w:rsidRPr="008D1756">
        <w:rPr>
          <w:rFonts w:ascii="Arial" w:hAnsi="Arial" w:cs="Arial"/>
          <w:color w:val="000000" w:themeColor="text1"/>
        </w:rPr>
        <w:t>The Board's roles include setting corporate priorities for the group, providing guidance to execute them, managing market operations and reporting to shareholders on their stewardship.</w:t>
      </w:r>
      <w:r w:rsidRPr="008D1756">
        <w:rPr>
          <w:rFonts w:ascii="Arial" w:hAnsi="Arial" w:cs="Arial"/>
        </w:rPr>
        <w:t xml:space="preserve"> </w:t>
      </w:r>
      <w:r w:rsidRPr="008D1756">
        <w:rPr>
          <w:rFonts w:ascii="Arial" w:hAnsi="Arial" w:cs="Arial"/>
          <w:color w:val="000000" w:themeColor="text1"/>
        </w:rPr>
        <w:t>Therefore, corporate governance is about what a corporation's board does and how it sets the company's principles, which is to be differentiated by full-time managers from the day-to-day operating operations of the corporation.</w:t>
      </w:r>
    </w:p>
    <w:p w14:paraId="3F9083C4" w14:textId="7F6936B0" w:rsidR="008D1756" w:rsidRPr="00175AA0" w:rsidRDefault="008D1756" w:rsidP="00175AA0">
      <w:pPr>
        <w:shd w:val="clear" w:color="auto" w:fill="FFFFFF"/>
        <w:spacing w:after="384" w:line="360" w:lineRule="auto"/>
        <w:jc w:val="both"/>
        <w:rPr>
          <w:rFonts w:ascii="Arial" w:hAnsi="Arial" w:cs="Arial"/>
          <w:color w:val="000000" w:themeColor="text1"/>
        </w:rPr>
      </w:pPr>
      <w:r w:rsidRPr="008D1756">
        <w:rPr>
          <w:rFonts w:ascii="Arial" w:hAnsi="Arial" w:cs="Arial"/>
          <w:color w:val="000000" w:themeColor="text1"/>
        </w:rPr>
        <w:t>But good governance will have broader implications for the listed sector because it is fundamentally about enhancing openness and responsibility within current structures. One of the fascinating trends in recent years has been how the 'private' governance term was used to identify problems of governance and responsibility within the corporate sector. This may be ambiguous and deceptive because corporate governance has been designed and established to tackle the governance of listed corporate organizations and is not meant to encompass all forms of entity that could have specific oversight mechanisms.</w:t>
      </w:r>
      <w:r w:rsidR="00175AA0">
        <w:rPr>
          <w:rFonts w:ascii="Arial" w:hAnsi="Arial" w:cs="Arial"/>
          <w:color w:val="000000" w:themeColor="text1"/>
        </w:rPr>
        <w:t xml:space="preserve"> </w:t>
      </w:r>
      <w:r w:rsidRPr="00175AA0">
        <w:rPr>
          <w:rFonts w:ascii="Arial" w:hAnsi="Arial" w:cs="Arial"/>
          <w:color w:val="000000" w:themeColor="text1"/>
        </w:rPr>
        <w:t>Many research reports suggest that economically well-governed businesses perform well.</w:t>
      </w:r>
    </w:p>
    <w:p w14:paraId="261BD1D8" w14:textId="77777777" w:rsidR="008D1756" w:rsidRPr="008D1756" w:rsidRDefault="008D1756" w:rsidP="008D1756">
      <w:pPr>
        <w:pStyle w:val="western"/>
        <w:spacing w:before="0" w:beforeAutospacing="0" w:after="0" w:afterAutospacing="0" w:line="360" w:lineRule="auto"/>
        <w:jc w:val="both"/>
        <w:rPr>
          <w:rFonts w:ascii="Arial" w:hAnsi="Arial" w:cs="Arial"/>
          <w:color w:val="333333"/>
          <w:lang w:val="en-CN"/>
        </w:rPr>
      </w:pPr>
    </w:p>
    <w:p w14:paraId="144E0491" w14:textId="77777777" w:rsidR="008D1756" w:rsidRPr="008D1756" w:rsidRDefault="008D1756" w:rsidP="008D1756">
      <w:pPr>
        <w:pStyle w:val="Heading2"/>
        <w:spacing w:line="360" w:lineRule="auto"/>
        <w:jc w:val="both"/>
        <w:rPr>
          <w:rFonts w:ascii="Arial" w:hAnsi="Arial" w:cs="Arial"/>
        </w:rPr>
      </w:pPr>
      <w:bookmarkStart w:id="23" w:name="_Toc38542363"/>
      <w:r w:rsidRPr="008D1756">
        <w:rPr>
          <w:rFonts w:ascii="Arial" w:hAnsi="Arial" w:cs="Arial"/>
        </w:rPr>
        <w:t>2.4 Board Characteristics in insurance industry</w:t>
      </w:r>
      <w:bookmarkEnd w:id="23"/>
    </w:p>
    <w:p w14:paraId="1011F1E4" w14:textId="77777777" w:rsidR="008D1756" w:rsidRPr="008D1756" w:rsidRDefault="008D1756" w:rsidP="008D1756">
      <w:pPr>
        <w:rPr>
          <w:rFonts w:ascii="Arial" w:hAnsi="Arial" w:cs="Arial"/>
          <w:lang w:val="en-US"/>
        </w:rPr>
      </w:pPr>
    </w:p>
    <w:p w14:paraId="1B7968AF" w14:textId="77777777" w:rsidR="008D1756" w:rsidRPr="008D1756" w:rsidRDefault="008D1756" w:rsidP="008D1756">
      <w:pPr>
        <w:spacing w:line="360" w:lineRule="auto"/>
        <w:jc w:val="both"/>
        <w:rPr>
          <w:rFonts w:ascii="Arial" w:hAnsi="Arial" w:cs="Arial"/>
          <w:color w:val="000000" w:themeColor="text1"/>
        </w:rPr>
      </w:pPr>
      <w:r w:rsidRPr="008D1756">
        <w:rPr>
          <w:rFonts w:ascii="Arial" w:eastAsia="SimSun" w:hAnsi="Arial" w:cs="Arial"/>
        </w:rPr>
        <w:t xml:space="preserve">The board structure applies to the number of directors within and outside. The internal director is the company's accountant, who is actively active in the company's everyday operations. On the other hand, outside directors are executives who have the strategic insight needed to ensure that shareholders' interests are secured (Lawal, 2012). In general, a full-time employee of a organization is called an internal director, while an </w:t>
      </w:r>
      <w:r w:rsidRPr="008D1756">
        <w:rPr>
          <w:rFonts w:ascii="Arial" w:eastAsia="SimSun" w:hAnsi="Arial" w:cs="Arial"/>
        </w:rPr>
        <w:lastRenderedPageBreak/>
        <w:t xml:space="preserve">external director is called a director whose principal role is not in the business (magician, 2009). </w:t>
      </w:r>
      <w:r w:rsidRPr="008D1756">
        <w:rPr>
          <w:rFonts w:ascii="Arial" w:hAnsi="Arial" w:cs="Arial"/>
          <w:color w:val="000000" w:themeColor="text1"/>
        </w:rPr>
        <w:t>Inside directors are board members and the company's executives, such as the chief executive (CEO). They have a dual role, acting as regulatory body leaders, and operating as company managers. By contrast, the company's managers are not outside administrators. We are representative persons chosen by the applicable company or sector for their knowledge and skills. In comparison, outside directors perform only one position – they are not business executives – and are thus considered the more impartial board members. The chairperson may be a director inside, or a director outside.</w:t>
      </w:r>
      <w:r w:rsidRPr="008D1756">
        <w:rPr>
          <w:rFonts w:ascii="Arial" w:eastAsia="SimSun" w:hAnsi="Arial" w:cs="Arial"/>
          <w:color w:val="000000" w:themeColor="text1"/>
        </w:rPr>
        <w:t xml:space="preserve"> (Bhakat and Black, 2002). To carry out its supervisory function efficiently, boards of directors must be relatively independent of management </w:t>
      </w:r>
      <w:r w:rsidRPr="008D1756">
        <w:rPr>
          <w:rFonts w:ascii="Arial" w:eastAsia="SimSun" w:hAnsi="Arial" w:cs="Arial"/>
        </w:rPr>
        <w:t>(Dahya and McConnell, 2007).</w:t>
      </w:r>
    </w:p>
    <w:p w14:paraId="1BB1C589" w14:textId="77777777" w:rsidR="008D1756" w:rsidRPr="008D1756" w:rsidRDefault="008D1756" w:rsidP="008D1756">
      <w:pPr>
        <w:spacing w:line="360" w:lineRule="auto"/>
        <w:jc w:val="both"/>
        <w:rPr>
          <w:rFonts w:ascii="Arial" w:eastAsia="SimSun" w:hAnsi="Arial" w:cs="Arial"/>
        </w:rPr>
      </w:pPr>
    </w:p>
    <w:p w14:paraId="0DF3E8F2"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The way the board is organized is primarily informed by the unity of the company. A board is autonomous because it has more directors unrelated to it than directors within it. Independent external directors achieve the independence needed and eliminate bias in the Board cycle (Bhakat and Black, 2002). To a large extent, the authors argue, this assumption is based on belief rather than evidence. While most best practice guidelines emphasize the need for mixed directors and greater outside directors, Empirical research remains unclear about how such incorporation substantially boosts the efficiency of companies (Dahya and McConnell, 2007).</w:t>
      </w:r>
    </w:p>
    <w:p w14:paraId="613C4D06" w14:textId="77777777" w:rsidR="008D1756" w:rsidRPr="008D1756" w:rsidRDefault="008D1756" w:rsidP="008D1756">
      <w:pPr>
        <w:spacing w:line="360" w:lineRule="auto"/>
        <w:jc w:val="both"/>
        <w:rPr>
          <w:rFonts w:ascii="Arial" w:eastAsia="SimSun" w:hAnsi="Arial" w:cs="Arial"/>
        </w:rPr>
      </w:pPr>
    </w:p>
    <w:p w14:paraId="6163D976" w14:textId="77777777" w:rsidR="008D1756" w:rsidRPr="008D1756" w:rsidRDefault="008D1756" w:rsidP="008D1756">
      <w:pPr>
        <w:spacing w:line="360" w:lineRule="auto"/>
        <w:jc w:val="both"/>
        <w:rPr>
          <w:rFonts w:ascii="Arial" w:eastAsia="SimSun" w:hAnsi="Arial" w:cs="Arial"/>
        </w:rPr>
      </w:pPr>
    </w:p>
    <w:p w14:paraId="4E9A6E7D" w14:textId="77777777" w:rsidR="008D1756" w:rsidRPr="008D1756" w:rsidRDefault="008D1756" w:rsidP="008D1756">
      <w:pPr>
        <w:pStyle w:val="Heading3"/>
        <w:rPr>
          <w:rFonts w:ascii="Arial" w:hAnsi="Arial" w:cs="Arial"/>
        </w:rPr>
      </w:pPr>
      <w:bookmarkStart w:id="24" w:name="_Toc38542364"/>
      <w:r w:rsidRPr="008D1756">
        <w:rPr>
          <w:rFonts w:ascii="Arial" w:hAnsi="Arial" w:cs="Arial"/>
        </w:rPr>
        <w:t>2.4.1 Board Size</w:t>
      </w:r>
      <w:bookmarkEnd w:id="24"/>
    </w:p>
    <w:p w14:paraId="158D9D76" w14:textId="77777777" w:rsidR="008D1756" w:rsidRPr="008D1756" w:rsidRDefault="008D1756" w:rsidP="008D1756">
      <w:pPr>
        <w:rPr>
          <w:rFonts w:ascii="Arial" w:hAnsi="Arial" w:cs="Arial"/>
          <w:lang w:val="en-US"/>
        </w:rPr>
      </w:pPr>
    </w:p>
    <w:p w14:paraId="74DE687E" w14:textId="77777777" w:rsidR="008D1756" w:rsidRPr="008D1756" w:rsidRDefault="008D1756" w:rsidP="008D1756">
      <w:pPr>
        <w:spacing w:line="360" w:lineRule="auto"/>
        <w:jc w:val="both"/>
        <w:rPr>
          <w:rFonts w:ascii="Arial" w:hAnsi="Arial" w:cs="Arial"/>
        </w:rPr>
      </w:pPr>
      <w:r w:rsidRPr="008D1756">
        <w:rPr>
          <w:rFonts w:ascii="Arial" w:hAnsi="Arial" w:cs="Arial"/>
        </w:rPr>
        <w:t>The composition of the Board applies to the cumulative number of members on the board of a company. It is indeed crucial to know the optimal board size for organisations, as the number and caliber of directors determines the success of these entities. The fundamental issue with the size of the board is that as the size of the board grows, it will enter a level of diminishing returns where there will be adverse impacts on the board's operation, for example as contact and teamwork are an arduous mess and time consuming mechanism for the multiple members of a broad board (Liu and Fong, 2010).</w:t>
      </w:r>
    </w:p>
    <w:p w14:paraId="135BA58F" w14:textId="77777777" w:rsidR="008D1756" w:rsidRPr="008D1756" w:rsidRDefault="008D1756" w:rsidP="008D1756">
      <w:pPr>
        <w:spacing w:line="360" w:lineRule="auto"/>
        <w:jc w:val="both"/>
        <w:rPr>
          <w:rFonts w:ascii="Arial" w:hAnsi="Arial" w:cs="Arial"/>
        </w:rPr>
      </w:pPr>
    </w:p>
    <w:p w14:paraId="3DEB151F" w14:textId="77777777" w:rsidR="008D1756" w:rsidRPr="008D1756" w:rsidRDefault="008D1756" w:rsidP="008D1756">
      <w:pPr>
        <w:spacing w:line="360" w:lineRule="auto"/>
        <w:jc w:val="both"/>
        <w:rPr>
          <w:rFonts w:ascii="Arial" w:hAnsi="Arial" w:cs="Arial"/>
        </w:rPr>
      </w:pPr>
      <w:r w:rsidRPr="008D1756">
        <w:rPr>
          <w:rFonts w:ascii="Arial" w:hAnsi="Arial" w:cs="Arial"/>
        </w:rPr>
        <w:lastRenderedPageBreak/>
        <w:t>There is quite far no universally accepted standard to control the number of directors that a company may have. Within Chinese corporate law, the number of directors on the board can range from five to nineteen people (Liu and Fong, 2010). Lawal (2012), however, proposed a total of seven members of the council, and a maximum of nine. Yuanto, (2003) also proposed the composition of a board of five members. This was also endorsed by Yammeesri and Herath (2010) who say that when the board size is no more than seven or eight members, the board of directors can perform its duties efficiently. Any practitioners and researchers firmly agree that the composition of the board is a result of variables that include the company's age, size and the sector it belongs to (Lawal, 2012).</w:t>
      </w:r>
    </w:p>
    <w:p w14:paraId="7E962C9C" w14:textId="77777777" w:rsidR="008D1756" w:rsidRPr="008D1756" w:rsidRDefault="008D1756" w:rsidP="008D1756">
      <w:pPr>
        <w:spacing w:line="360" w:lineRule="auto"/>
        <w:jc w:val="both"/>
        <w:rPr>
          <w:rFonts w:ascii="Arial" w:eastAsia="SimSun" w:hAnsi="Arial" w:cs="Arial"/>
        </w:rPr>
      </w:pPr>
    </w:p>
    <w:p w14:paraId="623A6185" w14:textId="77777777" w:rsidR="008D1756" w:rsidRPr="008D1756" w:rsidRDefault="008D1756" w:rsidP="008D1756">
      <w:pPr>
        <w:pStyle w:val="Heading3"/>
        <w:spacing w:line="360" w:lineRule="auto"/>
        <w:jc w:val="both"/>
        <w:rPr>
          <w:rFonts w:ascii="Arial" w:hAnsi="Arial" w:cs="Arial"/>
        </w:rPr>
      </w:pPr>
      <w:bookmarkStart w:id="25" w:name="_Toc38542365"/>
      <w:r w:rsidRPr="008D1756">
        <w:rPr>
          <w:rFonts w:ascii="Arial" w:hAnsi="Arial" w:cs="Arial"/>
        </w:rPr>
        <w:t>2.4.2 Board Meeting Times</w:t>
      </w:r>
      <w:bookmarkEnd w:id="25"/>
    </w:p>
    <w:p w14:paraId="74BC071A" w14:textId="77777777" w:rsidR="008D1756" w:rsidRPr="008D1756" w:rsidRDefault="008D1756" w:rsidP="008D1756">
      <w:pPr>
        <w:spacing w:line="360" w:lineRule="auto"/>
        <w:rPr>
          <w:rFonts w:ascii="Arial" w:hAnsi="Arial" w:cs="Arial"/>
        </w:rPr>
      </w:pPr>
    </w:p>
    <w:p w14:paraId="6C695DD7"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Another factor affecting the efficiency of the insurance business is the size of the Board meeting. The board is the determining force deciding the fate of the company. The Council makes all the crucial decisions. The executive meeting is the primary decision-making method for the executive. How many times each year there is a board meeting will demonstrate how many significant decisions are taken.</w:t>
      </w:r>
      <w:r w:rsidRPr="008D1756">
        <w:rPr>
          <w:rFonts w:ascii="Arial" w:hAnsi="Arial" w:cs="Arial"/>
        </w:rPr>
        <w:t xml:space="preserve"> </w:t>
      </w:r>
      <w:r w:rsidRPr="008D1756">
        <w:rPr>
          <w:rFonts w:ascii="Arial" w:eastAsia="SimSun" w:hAnsi="Arial" w:cs="Arial"/>
        </w:rPr>
        <w:t>The size of the Board meeting would also impact the insurance company's productivity and cohesion. When the directors are willing to meet regularly, they will be more acquainted with each other and, as they work together, they will learn other working strategies and interact harmoniously with each other. The more often the Board meetings are held, the more the insurance company will perform. (Jiraporn, 2013)</w:t>
      </w:r>
    </w:p>
    <w:p w14:paraId="2141E271" w14:textId="77777777" w:rsidR="008D1756" w:rsidRPr="008D1756" w:rsidRDefault="008D1756" w:rsidP="008D1756">
      <w:pPr>
        <w:spacing w:line="360" w:lineRule="auto"/>
        <w:jc w:val="both"/>
        <w:rPr>
          <w:rFonts w:ascii="Arial" w:eastAsia="SimSun" w:hAnsi="Arial" w:cs="Arial"/>
        </w:rPr>
      </w:pPr>
    </w:p>
    <w:p w14:paraId="7798BABA"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To ensure that the decision is right, supervisors need to discuss the issue in depth and consider virtually any aspect that applies to the problem, so that further board meetings are needed. They will organize further board meetings and ensure that the top executives have ample time to discuss issues and provide a good atmosphere for conversation. The increasing the number of Board members, the more decisions can be made. The best decisions help the insurance firm achieve higher results, so the board meeting plays a very significant role in determining the success of the insurance company (Jiraporn, 2013). Another view, though, suggests that the more often the board meeting held; the worse the result would be. They assume that, if the </w:t>
      </w:r>
      <w:r w:rsidRPr="008D1756">
        <w:rPr>
          <w:rFonts w:ascii="Arial" w:eastAsia="SimSun" w:hAnsi="Arial" w:cs="Arial"/>
        </w:rPr>
        <w:lastRenderedPageBreak/>
        <w:t>organization pays far too much attention to the board meeting, the decision is not taken promptly, that would have a negative effect on the market's willingness to react. We further argue that there will be more competing viewpoints as they have more meetings, and that these will affect the morale of the organization. They conclude that the number of board meetings would the the efficiency of the organization(Bathula, 2008). All in all, a significant percentage of researchers consider the organization's board size would affect the company's efficiency.</w:t>
      </w:r>
    </w:p>
    <w:p w14:paraId="39405BD2" w14:textId="77777777" w:rsidR="008D1756" w:rsidRPr="008D1756" w:rsidRDefault="008D1756" w:rsidP="008D1756">
      <w:pPr>
        <w:spacing w:line="360" w:lineRule="auto"/>
        <w:jc w:val="both"/>
        <w:rPr>
          <w:rFonts w:ascii="Arial" w:eastAsia="SimSun" w:hAnsi="Arial" w:cs="Arial"/>
        </w:rPr>
      </w:pPr>
    </w:p>
    <w:p w14:paraId="750F50A4" w14:textId="77777777" w:rsidR="008D1756" w:rsidRPr="008D1756" w:rsidRDefault="008D1756" w:rsidP="008D1756">
      <w:pPr>
        <w:pStyle w:val="Heading3"/>
        <w:spacing w:line="360" w:lineRule="auto"/>
        <w:jc w:val="both"/>
        <w:rPr>
          <w:rFonts w:ascii="Arial" w:hAnsi="Arial" w:cs="Arial"/>
        </w:rPr>
      </w:pPr>
      <w:bookmarkStart w:id="26" w:name="_Toc38542366"/>
      <w:r w:rsidRPr="008D1756">
        <w:rPr>
          <w:rFonts w:ascii="Arial" w:hAnsi="Arial" w:cs="Arial"/>
        </w:rPr>
        <w:t>2.4.3 Gender of  Directors</w:t>
      </w:r>
      <w:bookmarkEnd w:id="26"/>
      <w:r w:rsidRPr="008D1756">
        <w:rPr>
          <w:rFonts w:ascii="Arial" w:hAnsi="Arial" w:cs="Arial"/>
        </w:rPr>
        <w:t xml:space="preserve"> </w:t>
      </w:r>
    </w:p>
    <w:p w14:paraId="67959D1C" w14:textId="77777777" w:rsidR="008D1756" w:rsidRPr="008D1756" w:rsidRDefault="008D1756" w:rsidP="008D1756">
      <w:pPr>
        <w:rPr>
          <w:rFonts w:ascii="Arial" w:hAnsi="Arial" w:cs="Arial"/>
          <w:lang w:val="en-US"/>
        </w:rPr>
      </w:pPr>
    </w:p>
    <w:p w14:paraId="71B92CFC"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Gender equity has become the focus of concern among other social demographic influences and is known as the value-creator of corporate governance. So far as job climate and working relationships are concerned, "the role of workers will compensate for percentage disparities in corporate composition, problem solving, and job dispute management attitudes" and have a direct effect on board activities. This was known that women, unlike men, have different attributes, abilities and characteristics that can place them on the board and provide the business with better results</w:t>
      </w:r>
      <w:r w:rsidRPr="008D1756">
        <w:rPr>
          <w:rFonts w:ascii="Arial" w:hAnsi="Arial" w:cs="Arial"/>
        </w:rPr>
        <w:t xml:space="preserve"> </w:t>
      </w:r>
      <w:r w:rsidRPr="008D1756">
        <w:rPr>
          <w:rFonts w:ascii="Arial" w:eastAsia="SimSun" w:hAnsi="Arial" w:cs="Arial"/>
        </w:rPr>
        <w:t>Various theoretical viewpoints have tried to provide the advantages of diversification, especially in terms of growing women's share in corporate governance and efficiency. It is important to summarize the various viewpoints on gender inequality and its effect on results as follows:</w:t>
      </w:r>
    </w:p>
    <w:p w14:paraId="67FFBC60"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(1) raising the diversity of viewpoints in the Board of Directors inevitably leads to diversification of ideas and improved imagination and innovation; </w:t>
      </w:r>
    </w:p>
    <w:p w14:paraId="58EAA064"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(2) enhancing the consistency of decision-making, as gender diversity influences the solution and decision-making of challenges, as well as the insights and choices provided;</w:t>
      </w:r>
    </w:p>
    <w:p w14:paraId="3C17FD49"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(3) gender diversity will contribute to a deeper interpretation of opportunities which are also genes.</w:t>
      </w:r>
    </w:p>
    <w:p w14:paraId="7F5CB501" w14:textId="77777777" w:rsidR="008D1756" w:rsidRPr="008D1756" w:rsidRDefault="008D1756" w:rsidP="008D1756">
      <w:pPr>
        <w:spacing w:line="360" w:lineRule="auto"/>
        <w:jc w:val="both"/>
        <w:rPr>
          <w:rFonts w:ascii="Arial" w:eastAsia="SimSun" w:hAnsi="Arial" w:cs="Arial"/>
        </w:rPr>
      </w:pPr>
    </w:p>
    <w:p w14:paraId="2298DF40"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 xml:space="preserve">However, due to the diversity of opinions, the more diverse the board is, the greater conflict will happen while making decisions, owing to the longe decision-making time and lower the efficiencyTherefore, there is a problem that requires a swift answer. Diversity within the board is often seen as restricting the board's ability to take decisive steps and to implement policy improvements when the climate becomes unpredictable. </w:t>
      </w:r>
      <w:r w:rsidRPr="008D1756">
        <w:rPr>
          <w:rFonts w:ascii="Arial" w:eastAsia="SimSun" w:hAnsi="Arial" w:cs="Arial"/>
        </w:rPr>
        <w:lastRenderedPageBreak/>
        <w:t>Additionally, when it comes to making economic and financial choices, women are more risk-averse than men, which inevitably impacts the organization's capital management choices.</w:t>
      </w:r>
    </w:p>
    <w:p w14:paraId="5DB965B4" w14:textId="77777777" w:rsidR="008D1756" w:rsidRPr="008D1756" w:rsidRDefault="008D1756" w:rsidP="008D1756">
      <w:pPr>
        <w:spacing w:line="360" w:lineRule="auto"/>
        <w:jc w:val="both"/>
        <w:rPr>
          <w:rFonts w:ascii="Arial" w:eastAsia="SimSun" w:hAnsi="Arial" w:cs="Arial"/>
        </w:rPr>
      </w:pPr>
    </w:p>
    <w:p w14:paraId="2C7F80DC" w14:textId="77777777" w:rsidR="008D1756" w:rsidRPr="008D1756" w:rsidRDefault="008D1756" w:rsidP="008D1756">
      <w:pPr>
        <w:pStyle w:val="Heading2"/>
        <w:spacing w:line="360" w:lineRule="auto"/>
        <w:jc w:val="both"/>
        <w:rPr>
          <w:rFonts w:ascii="Arial" w:hAnsi="Arial" w:cs="Arial"/>
        </w:rPr>
      </w:pPr>
      <w:bookmarkStart w:id="27" w:name="_Toc38542367"/>
      <w:r w:rsidRPr="008D1756">
        <w:rPr>
          <w:rFonts w:ascii="Arial" w:hAnsi="Arial" w:cs="Arial"/>
        </w:rPr>
        <w:t>2.5  Framework of Conceptual</w:t>
      </w:r>
      <w:bookmarkEnd w:id="27"/>
      <w:r w:rsidRPr="008D1756">
        <w:rPr>
          <w:rFonts w:ascii="Arial" w:hAnsi="Arial" w:cs="Arial"/>
        </w:rPr>
        <w:t xml:space="preserve"> </w:t>
      </w:r>
    </w:p>
    <w:p w14:paraId="327F42ED" w14:textId="77777777" w:rsidR="008D1756" w:rsidRPr="008D1756" w:rsidRDefault="008D1756" w:rsidP="008D1756">
      <w:pPr>
        <w:spacing w:line="360" w:lineRule="auto"/>
        <w:jc w:val="both"/>
        <w:rPr>
          <w:rFonts w:ascii="Arial" w:hAnsi="Arial" w:cs="Arial"/>
        </w:rPr>
      </w:pPr>
    </w:p>
    <w:p w14:paraId="5737511E" w14:textId="77777777" w:rsidR="008D1756" w:rsidRPr="008D1756" w:rsidRDefault="008D1756" w:rsidP="008D1756">
      <w:pPr>
        <w:spacing w:line="360" w:lineRule="auto"/>
        <w:jc w:val="both"/>
        <w:rPr>
          <w:rFonts w:ascii="Arial" w:hAnsi="Arial" w:cs="Arial"/>
        </w:rPr>
      </w:pPr>
      <w:r w:rsidRPr="008D1756">
        <w:rPr>
          <w:rFonts w:ascii="Arial" w:hAnsi="Arial" w:cs="Arial"/>
        </w:rPr>
        <w:t>The three factors listed above are assumed to influence the efficiency of insurance undertakings according to the lectures in insurance field. The  framework of conceptual are as follows:</w:t>
      </w:r>
    </w:p>
    <w:p w14:paraId="002FCFA2" w14:textId="77777777" w:rsidR="008D1756" w:rsidRPr="008D1756" w:rsidRDefault="008D1756" w:rsidP="008D1756">
      <w:pPr>
        <w:spacing w:line="360" w:lineRule="auto"/>
        <w:jc w:val="both"/>
        <w:rPr>
          <w:rFonts w:ascii="Arial" w:hAnsi="Arial" w:cs="Arial"/>
        </w:rPr>
      </w:pPr>
      <w:r w:rsidRPr="008D1756">
        <w:rPr>
          <w:rFonts w:ascii="Arial" w:hAnsi="Arial" w:cs="Arial"/>
          <w:noProof/>
        </w:rPr>
        <w:drawing>
          <wp:inline distT="0" distB="0" distL="0" distR="0" wp14:anchorId="17EE4827" wp14:editId="2B52C4BB">
            <wp:extent cx="4550054" cy="2651760"/>
            <wp:effectExtent l="0" t="0" r="222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53D2443" w14:textId="77777777" w:rsidR="008D1756" w:rsidRPr="008D1756" w:rsidRDefault="008D1756" w:rsidP="008D1756">
      <w:pPr>
        <w:spacing w:line="360" w:lineRule="auto"/>
        <w:jc w:val="both"/>
        <w:rPr>
          <w:rFonts w:ascii="Arial" w:hAnsi="Arial" w:cs="Arial"/>
        </w:rPr>
      </w:pPr>
      <w:r w:rsidRPr="008D1756">
        <w:rPr>
          <w:rFonts w:ascii="Arial" w:hAnsi="Arial" w:cs="Arial"/>
          <w:noProof/>
        </w:rPr>
        <w:drawing>
          <wp:inline distT="0" distB="0" distL="0" distR="0" wp14:anchorId="2151F521" wp14:editId="6035B97F">
            <wp:extent cx="2613457" cy="1509954"/>
            <wp:effectExtent l="0" t="0" r="1587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5A4F0D6" w14:textId="77777777" w:rsidR="008D1756" w:rsidRPr="008D1756" w:rsidRDefault="008D1756" w:rsidP="008D1756">
      <w:pPr>
        <w:spacing w:line="360" w:lineRule="auto"/>
        <w:jc w:val="both"/>
        <w:rPr>
          <w:rFonts w:ascii="Arial" w:hAnsi="Arial" w:cs="Arial"/>
        </w:rPr>
      </w:pPr>
    </w:p>
    <w:p w14:paraId="33B82972"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eastAsiaTheme="minorEastAsia" w:hAnsi="Arial" w:cs="Arial"/>
          <w:color w:val="000000"/>
        </w:rPr>
      </w:pPr>
      <w:r w:rsidRPr="008D1756">
        <w:rPr>
          <w:rFonts w:ascii="Arial" w:eastAsiaTheme="minorEastAsia" w:hAnsi="Arial" w:cs="Arial"/>
          <w:color w:val="000000"/>
        </w:rPr>
        <w:t xml:space="preserve">The relationship among the insurance company’s performance and independent variables shows as the following: </w:t>
      </w:r>
    </w:p>
    <w:p w14:paraId="3B1ABCE0"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0BCCBBA3"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lang w:val="en-US"/>
        </w:rPr>
      </w:pPr>
      <w:r w:rsidRPr="008D1756">
        <w:rPr>
          <w:rFonts w:ascii="Arial" w:eastAsiaTheme="minorEastAsia" w:hAnsi="Arial" w:cs="Arial"/>
          <w:color w:val="000000"/>
          <w:lang w:val="en-US"/>
        </w:rPr>
        <w:t>H</w:t>
      </w:r>
      <w:r w:rsidRPr="008D1756">
        <w:rPr>
          <w:rFonts w:ascii="Arial" w:eastAsiaTheme="minorEastAsia" w:hAnsi="Arial" w:cs="Arial"/>
          <w:color w:val="000000"/>
          <w:vertAlign w:val="subscript"/>
          <w:lang w:val="en-US"/>
        </w:rPr>
        <w:t>1</w:t>
      </w:r>
      <w:r w:rsidRPr="008D1756">
        <w:rPr>
          <w:rFonts w:ascii="Arial" w:eastAsiaTheme="minorEastAsia" w:hAnsi="Arial" w:cs="Arial"/>
          <w:color w:val="000000"/>
          <w:lang w:val="en-US"/>
        </w:rPr>
        <w:t>:</w:t>
      </w:r>
      <w:r w:rsidRPr="008D1756">
        <w:rPr>
          <w:rFonts w:ascii="Arial" w:eastAsiaTheme="minorEastAsia" w:hAnsi="Arial" w:cs="Arial"/>
          <w:color w:val="000000"/>
        </w:rPr>
        <w:t xml:space="preserve"> </w:t>
      </w:r>
      <w:r w:rsidRPr="008D1756">
        <w:rPr>
          <w:rFonts w:ascii="Arial" w:eastAsiaTheme="minorEastAsia" w:hAnsi="Arial" w:cs="Arial"/>
          <w:color w:val="000000"/>
          <w:lang w:val="en-US"/>
        </w:rPr>
        <w:t>There is a</w:t>
      </w:r>
      <w:r w:rsidRPr="008D1756">
        <w:rPr>
          <w:rFonts w:ascii="Arial" w:eastAsiaTheme="minorEastAsia" w:hAnsi="Arial" w:cs="Arial"/>
          <w:color w:val="000000"/>
        </w:rPr>
        <w:t xml:space="preserve"> </w:t>
      </w:r>
      <w:r w:rsidRPr="008D1756">
        <w:rPr>
          <w:rFonts w:ascii="Arial" w:eastAsiaTheme="minorEastAsia" w:hAnsi="Arial" w:cs="Arial"/>
          <w:color w:val="000000"/>
          <w:lang w:val="en-US"/>
        </w:rPr>
        <w:t>negative relationship between board size and insurance company performance(</w:t>
      </w:r>
      <w:r w:rsidRPr="008D1756">
        <w:rPr>
          <w:rFonts w:ascii="Arial" w:eastAsiaTheme="minorEastAsia" w:hAnsi="Arial" w:cs="Arial"/>
          <w:color w:val="000000"/>
        </w:rPr>
        <w:t xml:space="preserve"> </w:t>
      </w:r>
      <w:proofErr w:type="spellStart"/>
      <w:r w:rsidRPr="008D1756">
        <w:rPr>
          <w:rFonts w:ascii="Arial" w:eastAsiaTheme="minorEastAsia" w:hAnsi="Arial" w:cs="Arial"/>
          <w:color w:val="000000"/>
          <w:lang w:val="en-US"/>
        </w:rPr>
        <w:t>Shiu</w:t>
      </w:r>
      <w:proofErr w:type="spellEnd"/>
      <w:r w:rsidRPr="008D1756">
        <w:rPr>
          <w:rFonts w:ascii="Arial" w:eastAsiaTheme="minorEastAsia" w:hAnsi="Arial" w:cs="Arial"/>
          <w:color w:val="000000"/>
          <w:lang w:val="en-US"/>
        </w:rPr>
        <w:t>, 2014.).</w:t>
      </w:r>
    </w:p>
    <w:p w14:paraId="48472306"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6C17699B"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r w:rsidRPr="008D1756">
        <w:rPr>
          <w:rFonts w:ascii="Arial" w:eastAsiaTheme="minorEastAsia" w:hAnsi="Arial" w:cs="Arial"/>
          <w:color w:val="000000"/>
          <w:lang w:val="en-US"/>
        </w:rPr>
        <w:lastRenderedPageBreak/>
        <w:t>H</w:t>
      </w:r>
      <w:r w:rsidRPr="008D1756">
        <w:rPr>
          <w:rFonts w:ascii="Arial" w:eastAsiaTheme="minorEastAsia" w:hAnsi="Arial" w:cs="Arial"/>
          <w:color w:val="000000"/>
          <w:vertAlign w:val="subscript"/>
          <w:lang w:val="en-US"/>
        </w:rPr>
        <w:t>2</w:t>
      </w:r>
      <w:r w:rsidRPr="008D1756">
        <w:rPr>
          <w:rFonts w:ascii="Arial" w:eastAsiaTheme="minorEastAsia" w:hAnsi="Arial" w:cs="Arial"/>
          <w:color w:val="000000"/>
          <w:lang w:val="en-US"/>
        </w:rPr>
        <w:t>:</w:t>
      </w:r>
      <w:r w:rsidRPr="008D1756">
        <w:rPr>
          <w:rFonts w:ascii="Arial" w:eastAsiaTheme="minorEastAsia" w:hAnsi="Arial" w:cs="Arial"/>
          <w:color w:val="000000"/>
        </w:rPr>
        <w:t xml:space="preserve"> </w:t>
      </w:r>
      <w:r w:rsidRPr="008D1756">
        <w:rPr>
          <w:rFonts w:ascii="Arial" w:eastAsiaTheme="minorEastAsia" w:hAnsi="Arial" w:cs="Arial"/>
          <w:color w:val="000000"/>
          <w:lang w:val="en-US"/>
        </w:rPr>
        <w:t>There is a</w:t>
      </w:r>
      <w:r w:rsidRPr="008D1756">
        <w:rPr>
          <w:rFonts w:ascii="Arial" w:eastAsiaTheme="minorEastAsia" w:hAnsi="Arial" w:cs="Arial"/>
          <w:color w:val="000000"/>
        </w:rPr>
        <w:t xml:space="preserve"> </w:t>
      </w:r>
      <w:r w:rsidRPr="008D1756">
        <w:rPr>
          <w:rFonts w:ascii="Arial" w:eastAsiaTheme="minorEastAsia" w:hAnsi="Arial" w:cs="Arial"/>
          <w:color w:val="000000"/>
          <w:lang w:val="en-US"/>
        </w:rPr>
        <w:t>negative relationship between board meeting times and insurance company performance(</w:t>
      </w:r>
      <w:r w:rsidRPr="008D1756">
        <w:rPr>
          <w:rFonts w:ascii="Arial" w:eastAsiaTheme="minorEastAsia" w:hAnsi="Arial" w:cs="Arial"/>
          <w:color w:val="000000"/>
        </w:rPr>
        <w:t xml:space="preserve"> </w:t>
      </w:r>
      <w:proofErr w:type="spellStart"/>
      <w:r w:rsidRPr="008D1756">
        <w:rPr>
          <w:rFonts w:ascii="Arial" w:eastAsiaTheme="minorEastAsia" w:hAnsi="Arial" w:cs="Arial"/>
          <w:color w:val="000000"/>
          <w:lang w:val="en-US"/>
        </w:rPr>
        <w:t>Bulinskaya</w:t>
      </w:r>
      <w:proofErr w:type="spellEnd"/>
      <w:r w:rsidRPr="008D1756">
        <w:rPr>
          <w:rFonts w:ascii="Arial" w:eastAsiaTheme="minorEastAsia" w:hAnsi="Arial" w:cs="Arial"/>
          <w:color w:val="000000"/>
          <w:lang w:val="en-US"/>
        </w:rPr>
        <w:t xml:space="preserve"> and </w:t>
      </w:r>
      <w:proofErr w:type="spellStart"/>
      <w:r w:rsidRPr="008D1756">
        <w:rPr>
          <w:rFonts w:ascii="Arial" w:eastAsiaTheme="minorEastAsia" w:hAnsi="Arial" w:cs="Arial"/>
          <w:color w:val="000000"/>
          <w:lang w:val="en-US"/>
        </w:rPr>
        <w:t>Shigida</w:t>
      </w:r>
      <w:proofErr w:type="spellEnd"/>
      <w:r w:rsidRPr="008D1756">
        <w:rPr>
          <w:rFonts w:ascii="Arial" w:eastAsiaTheme="minorEastAsia" w:hAnsi="Arial" w:cs="Arial"/>
          <w:color w:val="000000"/>
          <w:lang w:val="en-US"/>
        </w:rPr>
        <w:t>,  2019).</w:t>
      </w:r>
    </w:p>
    <w:p w14:paraId="593B43A3"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eastAsiaTheme="minorEastAsia" w:hAnsi="Arial" w:cs="Arial"/>
          <w:color w:val="000000"/>
        </w:rPr>
      </w:pPr>
    </w:p>
    <w:p w14:paraId="519EA672" w14:textId="77777777" w:rsidR="008D1756" w:rsidRPr="008D1756" w:rsidRDefault="008D1756" w:rsidP="008D1756">
      <w:pPr>
        <w:pStyle w:val="Heading1"/>
        <w:spacing w:line="360" w:lineRule="auto"/>
        <w:jc w:val="both"/>
        <w:rPr>
          <w:rFonts w:ascii="Arial" w:eastAsiaTheme="minorEastAsia" w:hAnsi="Arial" w:cs="Arial"/>
          <w:color w:val="000000"/>
          <w:sz w:val="24"/>
          <w:szCs w:val="24"/>
        </w:rPr>
      </w:pPr>
      <w:bookmarkStart w:id="28" w:name="_Toc38542368"/>
      <w:r w:rsidRPr="008D1756">
        <w:rPr>
          <w:rFonts w:ascii="Arial" w:hAnsi="Arial" w:cs="Arial"/>
          <w:color w:val="000000"/>
          <w:sz w:val="24"/>
          <w:szCs w:val="24"/>
        </w:rPr>
        <w:t>H</w:t>
      </w:r>
      <w:r w:rsidRPr="008D1756">
        <w:rPr>
          <w:rFonts w:ascii="Arial" w:hAnsi="Arial" w:cs="Arial"/>
          <w:color w:val="000000"/>
          <w:sz w:val="24"/>
          <w:szCs w:val="24"/>
          <w:vertAlign w:val="subscript"/>
        </w:rPr>
        <w:t>3</w:t>
      </w:r>
      <w:r w:rsidRPr="008D1756">
        <w:rPr>
          <w:rFonts w:ascii="Arial" w:hAnsi="Arial" w:cs="Arial"/>
          <w:color w:val="000000"/>
          <w:sz w:val="24"/>
          <w:szCs w:val="24"/>
        </w:rPr>
        <w:t>: There is no relationship between percentage of female directors and the insurance company performance( Long and Li, 2017).</w:t>
      </w:r>
      <w:bookmarkEnd w:id="28"/>
    </w:p>
    <w:p w14:paraId="4E644246" w14:textId="77777777" w:rsidR="008D1756" w:rsidRPr="008D1756" w:rsidRDefault="008D1756" w:rsidP="008D1756">
      <w:pPr>
        <w:pStyle w:val="Heading1"/>
        <w:spacing w:line="360" w:lineRule="auto"/>
        <w:rPr>
          <w:rFonts w:ascii="Arial" w:hAnsi="Arial" w:cs="Arial"/>
        </w:rPr>
      </w:pPr>
    </w:p>
    <w:p w14:paraId="774F4F9E" w14:textId="77777777" w:rsidR="008D1756" w:rsidRPr="008D1756" w:rsidRDefault="008D1756" w:rsidP="008D1756">
      <w:pPr>
        <w:rPr>
          <w:rFonts w:ascii="Arial" w:hAnsi="Arial" w:cs="Arial"/>
        </w:rPr>
      </w:pPr>
    </w:p>
    <w:p w14:paraId="38AE5896" w14:textId="77777777" w:rsidR="008D1756" w:rsidRPr="008D1756" w:rsidRDefault="008D1756" w:rsidP="008D1756">
      <w:pPr>
        <w:rPr>
          <w:rFonts w:ascii="Arial" w:hAnsi="Arial" w:cs="Arial"/>
        </w:rPr>
      </w:pPr>
    </w:p>
    <w:p w14:paraId="13893375" w14:textId="5C1FEFAE" w:rsidR="008D1756" w:rsidRDefault="008D1756" w:rsidP="008D1756">
      <w:pPr>
        <w:rPr>
          <w:rFonts w:ascii="Arial" w:hAnsi="Arial" w:cs="Arial"/>
        </w:rPr>
      </w:pPr>
    </w:p>
    <w:p w14:paraId="503AC30C" w14:textId="79597F38" w:rsidR="008D1756" w:rsidRDefault="008D1756" w:rsidP="008D1756">
      <w:pPr>
        <w:rPr>
          <w:rFonts w:ascii="Arial" w:hAnsi="Arial" w:cs="Arial"/>
        </w:rPr>
      </w:pPr>
    </w:p>
    <w:p w14:paraId="79727BB4" w14:textId="5CE30B0F" w:rsidR="008D1756" w:rsidRDefault="008D1756" w:rsidP="008D1756">
      <w:pPr>
        <w:rPr>
          <w:rFonts w:ascii="Arial" w:hAnsi="Arial" w:cs="Arial"/>
        </w:rPr>
      </w:pPr>
    </w:p>
    <w:p w14:paraId="0D2C19CA" w14:textId="49F7C92D" w:rsidR="008D1756" w:rsidRDefault="008D1756" w:rsidP="008D1756">
      <w:pPr>
        <w:rPr>
          <w:rFonts w:ascii="Arial" w:hAnsi="Arial" w:cs="Arial"/>
        </w:rPr>
      </w:pPr>
    </w:p>
    <w:p w14:paraId="41ED9C5D" w14:textId="6CE75B4E" w:rsidR="008D1756" w:rsidRDefault="008D1756" w:rsidP="008D1756">
      <w:pPr>
        <w:rPr>
          <w:rFonts w:ascii="Arial" w:hAnsi="Arial" w:cs="Arial"/>
        </w:rPr>
      </w:pPr>
    </w:p>
    <w:p w14:paraId="02A6B1D5" w14:textId="5912F633" w:rsidR="008D1756" w:rsidRDefault="008D1756" w:rsidP="008D1756">
      <w:pPr>
        <w:rPr>
          <w:rFonts w:ascii="Arial" w:hAnsi="Arial" w:cs="Arial"/>
        </w:rPr>
      </w:pPr>
    </w:p>
    <w:p w14:paraId="477BDF10" w14:textId="7FF740CF" w:rsidR="008D1756" w:rsidRDefault="008D1756" w:rsidP="008D1756">
      <w:pPr>
        <w:rPr>
          <w:rFonts w:ascii="Arial" w:hAnsi="Arial" w:cs="Arial"/>
        </w:rPr>
      </w:pPr>
    </w:p>
    <w:p w14:paraId="4B7E3298" w14:textId="41EF6BB8" w:rsidR="008D1756" w:rsidRDefault="008D1756" w:rsidP="008D1756">
      <w:pPr>
        <w:rPr>
          <w:rFonts w:ascii="Arial" w:hAnsi="Arial" w:cs="Arial"/>
        </w:rPr>
      </w:pPr>
    </w:p>
    <w:p w14:paraId="19043F2C" w14:textId="04ED656E" w:rsidR="008D1756" w:rsidRDefault="008D1756" w:rsidP="008D1756">
      <w:pPr>
        <w:rPr>
          <w:rFonts w:ascii="Arial" w:hAnsi="Arial" w:cs="Arial"/>
        </w:rPr>
      </w:pPr>
    </w:p>
    <w:p w14:paraId="2258F1F9" w14:textId="31526D3C" w:rsidR="008D1756" w:rsidRDefault="008D1756" w:rsidP="008D1756">
      <w:pPr>
        <w:rPr>
          <w:rFonts w:ascii="Arial" w:hAnsi="Arial" w:cs="Arial"/>
        </w:rPr>
      </w:pPr>
    </w:p>
    <w:p w14:paraId="4235767B" w14:textId="5CD13699" w:rsidR="008D1756" w:rsidRDefault="008D1756" w:rsidP="008D1756">
      <w:pPr>
        <w:rPr>
          <w:rFonts w:ascii="Arial" w:hAnsi="Arial" w:cs="Arial"/>
        </w:rPr>
      </w:pPr>
    </w:p>
    <w:p w14:paraId="6128778D" w14:textId="115B67C8" w:rsidR="008D1756" w:rsidRDefault="008D1756" w:rsidP="008D1756">
      <w:pPr>
        <w:rPr>
          <w:rFonts w:ascii="Arial" w:hAnsi="Arial" w:cs="Arial"/>
        </w:rPr>
      </w:pPr>
    </w:p>
    <w:p w14:paraId="7AA92750" w14:textId="46FCAACE" w:rsidR="008D1756" w:rsidRDefault="008D1756" w:rsidP="008D1756">
      <w:pPr>
        <w:rPr>
          <w:rFonts w:ascii="Arial" w:hAnsi="Arial" w:cs="Arial"/>
        </w:rPr>
      </w:pPr>
    </w:p>
    <w:p w14:paraId="66316B16" w14:textId="07919ECF" w:rsidR="008D1756" w:rsidRDefault="008D1756" w:rsidP="008D1756">
      <w:pPr>
        <w:rPr>
          <w:rFonts w:ascii="Arial" w:hAnsi="Arial" w:cs="Arial"/>
        </w:rPr>
      </w:pPr>
    </w:p>
    <w:p w14:paraId="7886142F" w14:textId="0FA3E056" w:rsidR="008D1756" w:rsidRDefault="008D1756" w:rsidP="008D1756">
      <w:pPr>
        <w:rPr>
          <w:rFonts w:ascii="Arial" w:hAnsi="Arial" w:cs="Arial"/>
        </w:rPr>
      </w:pPr>
    </w:p>
    <w:p w14:paraId="1CE20136" w14:textId="36BAA995" w:rsidR="008D1756" w:rsidRDefault="008D1756" w:rsidP="008D1756">
      <w:pPr>
        <w:rPr>
          <w:rFonts w:ascii="Arial" w:hAnsi="Arial" w:cs="Arial"/>
        </w:rPr>
      </w:pPr>
    </w:p>
    <w:p w14:paraId="32088A94" w14:textId="542EC3BC" w:rsidR="008D1756" w:rsidRDefault="008D1756" w:rsidP="008D1756">
      <w:pPr>
        <w:rPr>
          <w:rFonts w:ascii="Arial" w:hAnsi="Arial" w:cs="Arial"/>
        </w:rPr>
      </w:pPr>
    </w:p>
    <w:p w14:paraId="2117D9D7" w14:textId="77231C5C" w:rsidR="008D1756" w:rsidRDefault="008D1756" w:rsidP="008D1756">
      <w:pPr>
        <w:rPr>
          <w:rFonts w:ascii="Arial" w:hAnsi="Arial" w:cs="Arial"/>
        </w:rPr>
      </w:pPr>
    </w:p>
    <w:p w14:paraId="1903E90A" w14:textId="2237CF8E" w:rsidR="008D1756" w:rsidRDefault="008D1756" w:rsidP="008D1756">
      <w:pPr>
        <w:rPr>
          <w:rFonts w:ascii="Arial" w:hAnsi="Arial" w:cs="Arial"/>
        </w:rPr>
      </w:pPr>
    </w:p>
    <w:p w14:paraId="52223089" w14:textId="48DAF89B" w:rsidR="008D1756" w:rsidRDefault="008D1756" w:rsidP="008D1756">
      <w:pPr>
        <w:rPr>
          <w:rFonts w:ascii="Arial" w:hAnsi="Arial" w:cs="Arial"/>
        </w:rPr>
      </w:pPr>
    </w:p>
    <w:p w14:paraId="13801D04" w14:textId="6B467F62" w:rsidR="008D1756" w:rsidRDefault="008D1756" w:rsidP="008D1756">
      <w:pPr>
        <w:rPr>
          <w:rFonts w:ascii="Arial" w:hAnsi="Arial" w:cs="Arial"/>
        </w:rPr>
      </w:pPr>
    </w:p>
    <w:p w14:paraId="0A91B356" w14:textId="64941E5A" w:rsidR="008D1756" w:rsidRDefault="008D1756" w:rsidP="008D1756">
      <w:pPr>
        <w:rPr>
          <w:rFonts w:ascii="Arial" w:hAnsi="Arial" w:cs="Arial"/>
        </w:rPr>
      </w:pPr>
    </w:p>
    <w:p w14:paraId="215D441B" w14:textId="725116C1" w:rsidR="008D1756" w:rsidRDefault="008D1756" w:rsidP="008D1756">
      <w:pPr>
        <w:rPr>
          <w:rFonts w:ascii="Arial" w:hAnsi="Arial" w:cs="Arial"/>
        </w:rPr>
      </w:pPr>
    </w:p>
    <w:p w14:paraId="2BE2D1D1" w14:textId="2EF3A4E1" w:rsidR="008D1756" w:rsidRDefault="008D1756" w:rsidP="008D1756">
      <w:pPr>
        <w:rPr>
          <w:rFonts w:ascii="Arial" w:hAnsi="Arial" w:cs="Arial"/>
        </w:rPr>
      </w:pPr>
    </w:p>
    <w:p w14:paraId="5409182A" w14:textId="3A568359" w:rsidR="008D1756" w:rsidRDefault="008D1756" w:rsidP="008D1756">
      <w:pPr>
        <w:rPr>
          <w:rFonts w:ascii="Arial" w:hAnsi="Arial" w:cs="Arial"/>
        </w:rPr>
      </w:pPr>
    </w:p>
    <w:p w14:paraId="23F9B138" w14:textId="2094B40D" w:rsidR="008D1756" w:rsidRDefault="008D1756" w:rsidP="008D1756">
      <w:pPr>
        <w:rPr>
          <w:rFonts w:ascii="Arial" w:hAnsi="Arial" w:cs="Arial"/>
        </w:rPr>
      </w:pPr>
    </w:p>
    <w:p w14:paraId="03CC1E82" w14:textId="1AF32D8C" w:rsidR="008D1756" w:rsidRDefault="008D1756" w:rsidP="008D1756">
      <w:pPr>
        <w:rPr>
          <w:rFonts w:ascii="Arial" w:hAnsi="Arial" w:cs="Arial"/>
        </w:rPr>
      </w:pPr>
    </w:p>
    <w:p w14:paraId="7E272454" w14:textId="5AEDAE9F" w:rsidR="008D1756" w:rsidRDefault="008D1756" w:rsidP="008D1756">
      <w:pPr>
        <w:rPr>
          <w:rFonts w:ascii="Arial" w:hAnsi="Arial" w:cs="Arial"/>
        </w:rPr>
      </w:pPr>
    </w:p>
    <w:p w14:paraId="6B50E399" w14:textId="7085BD59" w:rsidR="008D1756" w:rsidRDefault="008D1756" w:rsidP="008D1756">
      <w:pPr>
        <w:rPr>
          <w:rFonts w:ascii="Arial" w:hAnsi="Arial" w:cs="Arial"/>
        </w:rPr>
      </w:pPr>
    </w:p>
    <w:p w14:paraId="55BDE934" w14:textId="13E24EBF" w:rsidR="008D1756" w:rsidRDefault="008D1756" w:rsidP="008D1756">
      <w:pPr>
        <w:rPr>
          <w:rFonts w:ascii="Arial" w:hAnsi="Arial" w:cs="Arial"/>
        </w:rPr>
      </w:pPr>
    </w:p>
    <w:p w14:paraId="6BF3A8C9" w14:textId="54B9BFA9" w:rsidR="008D1756" w:rsidRDefault="008D1756" w:rsidP="008D1756">
      <w:pPr>
        <w:rPr>
          <w:rFonts w:ascii="Arial" w:hAnsi="Arial" w:cs="Arial"/>
        </w:rPr>
      </w:pPr>
    </w:p>
    <w:p w14:paraId="74FA8883" w14:textId="3D8387C2" w:rsidR="008D1756" w:rsidRDefault="008D1756" w:rsidP="008D1756">
      <w:pPr>
        <w:rPr>
          <w:rFonts w:ascii="Arial" w:hAnsi="Arial" w:cs="Arial"/>
        </w:rPr>
      </w:pPr>
    </w:p>
    <w:p w14:paraId="79FBF690" w14:textId="14183628" w:rsidR="008D1756" w:rsidRDefault="008D1756" w:rsidP="008D1756">
      <w:pPr>
        <w:rPr>
          <w:rFonts w:ascii="Arial" w:hAnsi="Arial" w:cs="Arial"/>
        </w:rPr>
      </w:pPr>
    </w:p>
    <w:p w14:paraId="7FE26548" w14:textId="77777777" w:rsidR="008D1756" w:rsidRPr="008D1756" w:rsidRDefault="008D1756" w:rsidP="008D1756">
      <w:pPr>
        <w:rPr>
          <w:rFonts w:ascii="Arial" w:hAnsi="Arial" w:cs="Arial"/>
        </w:rPr>
      </w:pPr>
    </w:p>
    <w:p w14:paraId="1187D57D" w14:textId="77777777" w:rsidR="008D1756" w:rsidRPr="008D1756" w:rsidRDefault="008D1756" w:rsidP="008D1756">
      <w:pPr>
        <w:pStyle w:val="Heading1"/>
        <w:spacing w:line="360" w:lineRule="auto"/>
        <w:rPr>
          <w:rFonts w:ascii="Arial" w:hAnsi="Arial" w:cs="Arial"/>
        </w:rPr>
      </w:pPr>
      <w:bookmarkStart w:id="29" w:name="_Toc38542369"/>
      <w:r w:rsidRPr="008D1756">
        <w:rPr>
          <w:rFonts w:ascii="Arial" w:hAnsi="Arial" w:cs="Arial"/>
        </w:rPr>
        <w:lastRenderedPageBreak/>
        <w:t>Chapter 3 Research Methodology</w:t>
      </w:r>
      <w:bookmarkEnd w:id="29"/>
    </w:p>
    <w:p w14:paraId="2315E8EA" w14:textId="77777777" w:rsidR="008D1756" w:rsidRPr="008D1756" w:rsidRDefault="008D1756" w:rsidP="008D1756">
      <w:pPr>
        <w:spacing w:line="360" w:lineRule="auto"/>
        <w:jc w:val="both"/>
        <w:rPr>
          <w:rFonts w:ascii="Arial" w:eastAsia="SimSun" w:hAnsi="Arial" w:cs="Arial"/>
          <w:color w:val="C45911" w:themeColor="accent2" w:themeShade="BF"/>
        </w:rPr>
      </w:pPr>
    </w:p>
    <w:p w14:paraId="1A951DF2" w14:textId="77777777" w:rsidR="008D1756" w:rsidRPr="008D1756" w:rsidRDefault="008D1756" w:rsidP="008D1756">
      <w:pPr>
        <w:pStyle w:val="Heading2"/>
        <w:spacing w:line="360" w:lineRule="auto"/>
        <w:rPr>
          <w:rFonts w:ascii="Arial" w:hAnsi="Arial" w:cs="Arial"/>
        </w:rPr>
      </w:pPr>
      <w:bookmarkStart w:id="30" w:name="_Toc38542370"/>
      <w:r w:rsidRPr="008D1756">
        <w:rPr>
          <w:rFonts w:ascii="Arial" w:hAnsi="Arial" w:cs="Arial"/>
        </w:rPr>
        <w:t>3.1 Introduction</w:t>
      </w:r>
      <w:bookmarkEnd w:id="30"/>
    </w:p>
    <w:p w14:paraId="65AA8495" w14:textId="77777777" w:rsidR="008D1756" w:rsidRPr="008D1756" w:rsidRDefault="008D1756" w:rsidP="008D1756">
      <w:pPr>
        <w:spacing w:line="360" w:lineRule="auto"/>
        <w:rPr>
          <w:rFonts w:ascii="Arial" w:eastAsia="SimSun" w:hAnsi="Arial" w:cs="Arial"/>
        </w:rPr>
      </w:pPr>
    </w:p>
    <w:p w14:paraId="59AD46C2"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color w:val="000000" w:themeColor="text1"/>
        </w:rPr>
        <w:t>Methodology in analysis is used as the way to conclude at the study outcome. It is divided into three steps: the compilation, review and evaluation of the data. This helps to work out the study strategy. The way to get the data to match the research needs is defined in the research. In addition, this component covers the approach to analysis, the way data is gathered and the way it is evaluated. The data can be obtained in two ways based on Uma Sekaran(fourth edition), the main sources and the secondary sources. The data were obtained at secondary sources in this stuudy.</w:t>
      </w:r>
    </w:p>
    <w:p w14:paraId="67805944" w14:textId="77777777" w:rsidR="008D1756" w:rsidRPr="008D1756" w:rsidRDefault="008D1756" w:rsidP="008D1756">
      <w:pPr>
        <w:spacing w:line="360" w:lineRule="auto"/>
        <w:jc w:val="both"/>
        <w:rPr>
          <w:rFonts w:ascii="Arial" w:eastAsia="SimSun" w:hAnsi="Arial" w:cs="Arial"/>
          <w:color w:val="C45911" w:themeColor="accent2" w:themeShade="BF"/>
        </w:rPr>
      </w:pPr>
    </w:p>
    <w:p w14:paraId="41ED68E9" w14:textId="77777777" w:rsidR="008D1756" w:rsidRPr="008D1756" w:rsidRDefault="008D1756" w:rsidP="008D1756">
      <w:pPr>
        <w:pStyle w:val="Heading2"/>
        <w:spacing w:line="360" w:lineRule="auto"/>
        <w:rPr>
          <w:rFonts w:ascii="Arial" w:hAnsi="Arial" w:cs="Arial"/>
        </w:rPr>
      </w:pPr>
      <w:bookmarkStart w:id="31" w:name="_Toc38542371"/>
      <w:r w:rsidRPr="008D1756">
        <w:rPr>
          <w:rFonts w:ascii="Arial" w:hAnsi="Arial" w:cs="Arial"/>
        </w:rPr>
        <w:t>3.2 Research Design</w:t>
      </w:r>
      <w:bookmarkEnd w:id="31"/>
    </w:p>
    <w:p w14:paraId="4BDE7900" w14:textId="77777777" w:rsidR="008D1756" w:rsidRPr="008D1756" w:rsidRDefault="008D1756" w:rsidP="008D1756">
      <w:pPr>
        <w:spacing w:line="360" w:lineRule="auto"/>
        <w:rPr>
          <w:rFonts w:ascii="Arial" w:eastAsia="SimSun" w:hAnsi="Arial" w:cs="Arial"/>
        </w:rPr>
      </w:pPr>
    </w:p>
    <w:p w14:paraId="30D4E458"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color w:val="000000" w:themeColor="text1"/>
        </w:rPr>
        <w:t>Study structure is defined as the structure or arrangement used when performing analysis. It involves techniques for collecting the information that can be used to achieve the findings of the research: where to gather the information, and how to interpret the gathered information. The research architecture will suit the research goals (Sejaran, 2010).</w:t>
      </w:r>
    </w:p>
    <w:p w14:paraId="7248DAA8" w14:textId="77777777" w:rsidR="008D1756" w:rsidRPr="008D1756" w:rsidRDefault="008D1756" w:rsidP="008D1756">
      <w:pPr>
        <w:spacing w:line="360" w:lineRule="auto"/>
        <w:jc w:val="both"/>
        <w:rPr>
          <w:rFonts w:ascii="Arial" w:eastAsia="SimSun" w:hAnsi="Arial" w:cs="Arial"/>
          <w:color w:val="000000" w:themeColor="text1"/>
        </w:rPr>
      </w:pPr>
    </w:p>
    <w:p w14:paraId="6FF9654D"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color w:val="000000" w:themeColor="text1"/>
        </w:rPr>
        <w:t>This research attempts to figure out whether the success of the insurance business is affected by the characteristics of the board in China. The conclusions in this analysis are posed by excluding all other non-financial and financial considerations which would affect the success of the insurance business in China. Within this analysis we concentrate mainly on the relationship between the results of the insurance firm and the characteristics of the board in the field of Chinese insurance industry. The metrics used to calculate the efficiency of the insurance firm are the ROA (return on assets), ROE (return on equity), and GROTA (total asset growth rate). The factors used to characterize the features of the board are the size of the board, the percentage of female directors and the frequency of board meetings.</w:t>
      </w:r>
    </w:p>
    <w:p w14:paraId="4DB027FE" w14:textId="77777777" w:rsidR="008D1756" w:rsidRPr="008D1756" w:rsidRDefault="008D1756" w:rsidP="008D1756">
      <w:pPr>
        <w:spacing w:line="360" w:lineRule="auto"/>
        <w:jc w:val="both"/>
        <w:rPr>
          <w:rFonts w:ascii="Arial" w:eastAsia="SimSun" w:hAnsi="Arial" w:cs="Arial"/>
          <w:color w:val="C45911" w:themeColor="accent2" w:themeShade="BF"/>
        </w:rPr>
      </w:pPr>
    </w:p>
    <w:p w14:paraId="79FB2033" w14:textId="77777777" w:rsidR="008D1756" w:rsidRPr="008D1756" w:rsidRDefault="008D1756" w:rsidP="008D1756">
      <w:pPr>
        <w:pStyle w:val="Heading2"/>
        <w:spacing w:line="360" w:lineRule="auto"/>
        <w:rPr>
          <w:rFonts w:ascii="Arial" w:hAnsi="Arial" w:cs="Arial"/>
        </w:rPr>
      </w:pPr>
      <w:bookmarkStart w:id="32" w:name="_Toc38542372"/>
      <w:r w:rsidRPr="008D1756">
        <w:rPr>
          <w:rFonts w:ascii="Arial" w:hAnsi="Arial" w:cs="Arial"/>
        </w:rPr>
        <w:t>3.3 Research Method</w:t>
      </w:r>
      <w:bookmarkEnd w:id="32"/>
    </w:p>
    <w:p w14:paraId="320F3811" w14:textId="77777777" w:rsidR="008D1756" w:rsidRPr="008D1756" w:rsidRDefault="008D1756" w:rsidP="008D1756">
      <w:pPr>
        <w:spacing w:line="360" w:lineRule="auto"/>
        <w:rPr>
          <w:rFonts w:ascii="Arial" w:eastAsia="SimSun" w:hAnsi="Arial" w:cs="Arial"/>
        </w:rPr>
      </w:pPr>
    </w:p>
    <w:p w14:paraId="0CE6C19D" w14:textId="77777777" w:rsidR="008D1756" w:rsidRPr="008D1756" w:rsidRDefault="008D1756" w:rsidP="008D1756">
      <w:pPr>
        <w:spacing w:line="360" w:lineRule="auto"/>
        <w:jc w:val="both"/>
        <w:rPr>
          <w:rFonts w:ascii="Arial" w:eastAsia="SimSun" w:hAnsi="Arial" w:cs="Arial"/>
          <w:color w:val="000000" w:themeColor="text1"/>
        </w:rPr>
      </w:pPr>
    </w:p>
    <w:p w14:paraId="0B9E6AEC"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color w:val="000000" w:themeColor="text1"/>
        </w:rPr>
        <w:t>The quantitative approach is used for the research because of the criteria and objectives of this study. The proposition of the relationships between the variables or the hypothesis is first mentioned based on the quantitative approach. The research problem should be explained in the state of this testing process, and the study hypothesis should be given, the numerical results should be obtained, then the statistical approach should be used to analyze the data, and the analysis should eventually test the hypothesis and give the answer.</w:t>
      </w:r>
    </w:p>
    <w:p w14:paraId="57788CC4" w14:textId="77777777" w:rsidR="008D1756" w:rsidRPr="008D1756" w:rsidRDefault="008D1756" w:rsidP="008D1756">
      <w:pPr>
        <w:spacing w:line="360" w:lineRule="auto"/>
        <w:jc w:val="both"/>
        <w:rPr>
          <w:rFonts w:ascii="Arial" w:eastAsia="SimSun" w:hAnsi="Arial" w:cs="Arial"/>
          <w:color w:val="C45911" w:themeColor="accent2" w:themeShade="BF"/>
        </w:rPr>
      </w:pPr>
    </w:p>
    <w:p w14:paraId="46BD1B69" w14:textId="77777777" w:rsidR="008D1756" w:rsidRPr="008D1756" w:rsidRDefault="008D1756" w:rsidP="008D1756">
      <w:pPr>
        <w:pStyle w:val="Heading2"/>
        <w:spacing w:line="360" w:lineRule="auto"/>
        <w:rPr>
          <w:rFonts w:ascii="Arial" w:hAnsi="Arial" w:cs="Arial"/>
        </w:rPr>
      </w:pPr>
      <w:bookmarkStart w:id="33" w:name="_Toc38542373"/>
      <w:r w:rsidRPr="008D1756">
        <w:rPr>
          <w:rFonts w:ascii="Arial" w:hAnsi="Arial" w:cs="Arial"/>
        </w:rPr>
        <w:t>3. 4 Data Collection</w:t>
      </w:r>
      <w:bookmarkEnd w:id="33"/>
    </w:p>
    <w:p w14:paraId="5FD16DAC" w14:textId="77777777" w:rsidR="008D1756" w:rsidRPr="008D1756" w:rsidRDefault="008D1756" w:rsidP="008D1756">
      <w:pPr>
        <w:spacing w:line="360" w:lineRule="auto"/>
        <w:rPr>
          <w:rFonts w:ascii="Arial" w:eastAsia="SimSun" w:hAnsi="Arial" w:cs="Arial"/>
        </w:rPr>
      </w:pPr>
    </w:p>
    <w:p w14:paraId="00695A39" w14:textId="77777777" w:rsidR="008D1756" w:rsidRPr="008D1756" w:rsidRDefault="008D1756" w:rsidP="008D1756">
      <w:pPr>
        <w:pStyle w:val="Heading3"/>
        <w:spacing w:line="360" w:lineRule="auto"/>
        <w:rPr>
          <w:rFonts w:ascii="Arial" w:hAnsi="Arial" w:cs="Arial"/>
        </w:rPr>
      </w:pPr>
      <w:bookmarkStart w:id="34" w:name="_Toc38542374"/>
      <w:r w:rsidRPr="008D1756">
        <w:rPr>
          <w:rFonts w:ascii="Arial" w:hAnsi="Arial" w:cs="Arial"/>
        </w:rPr>
        <w:t>3.4.1 Methods</w:t>
      </w:r>
      <w:bookmarkEnd w:id="34"/>
    </w:p>
    <w:p w14:paraId="64B6DE0C" w14:textId="77777777" w:rsidR="008D1756" w:rsidRPr="008D1756" w:rsidRDefault="008D1756" w:rsidP="008D1756">
      <w:pPr>
        <w:spacing w:line="360" w:lineRule="auto"/>
        <w:rPr>
          <w:rFonts w:ascii="Arial" w:eastAsia="SimSun" w:hAnsi="Arial" w:cs="Arial"/>
        </w:rPr>
      </w:pPr>
    </w:p>
    <w:p w14:paraId="56716C0B"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color w:val="000000" w:themeColor="text1"/>
        </w:rPr>
        <w:t>Form of data processing is an investigation conduit. Through using the data gathered, it is possible to relate the theory to the test findings. There are various methods, environment, and data collection sources (Sekaran, 2012). The secondary sources are used in this paper to solve the problem, check the theory and achieve the target. The secondary source applies to the information that existed sources would access. This paper used the details of the 50 Chinese insurance firms as references between 2014 and 2018 (OÜ, 2018). Based on the CIRC(China insurance company’s Regulatory Commission) these companies are the top 50 insurance company’s in China. The 4 stated owned insurance companies are included in the sample. It also includes the 6 rural insurance companies, 30 city insurance company’s and 10 joint-stock insurance companies. These bank types are offered on CIRC-based basis. While China has more than 150 insurance companies, the combined assets of the banks listed in this paper are greater than 60 percent of the Chinese insurance company industry as a whole. Such companies' financial status either meets the Chinese Accounting Principles or the International Accounting Standards such that the insurance company's annual report can be conveniently accessed from the facts. The insurance company's board characteristics can be accessed from the banks' websites or financial reports and the details is accurate.</w:t>
      </w:r>
    </w:p>
    <w:p w14:paraId="584AC99F" w14:textId="77777777" w:rsidR="008D1756" w:rsidRPr="008D1756" w:rsidRDefault="008D1756" w:rsidP="008D1756">
      <w:pPr>
        <w:spacing w:line="360" w:lineRule="auto"/>
        <w:jc w:val="both"/>
        <w:rPr>
          <w:rFonts w:ascii="Arial" w:eastAsia="SimSun" w:hAnsi="Arial" w:cs="Arial"/>
          <w:color w:val="C45911" w:themeColor="accent2" w:themeShade="BF"/>
        </w:rPr>
      </w:pPr>
    </w:p>
    <w:p w14:paraId="4825BA9E" w14:textId="77777777" w:rsidR="008D1756" w:rsidRPr="008D1756" w:rsidRDefault="008D1756" w:rsidP="008D1756">
      <w:pPr>
        <w:pStyle w:val="Heading3"/>
        <w:spacing w:line="360" w:lineRule="auto"/>
        <w:rPr>
          <w:rFonts w:ascii="Arial" w:hAnsi="Arial" w:cs="Arial"/>
        </w:rPr>
      </w:pPr>
      <w:bookmarkStart w:id="35" w:name="_Toc38542375"/>
      <w:r w:rsidRPr="008D1756">
        <w:rPr>
          <w:rFonts w:ascii="Arial" w:hAnsi="Arial" w:cs="Arial"/>
        </w:rPr>
        <w:lastRenderedPageBreak/>
        <w:t>3.4.2 Validity and Reliability of the Data</w:t>
      </w:r>
      <w:bookmarkEnd w:id="35"/>
    </w:p>
    <w:p w14:paraId="6A7521C7" w14:textId="77777777" w:rsidR="008D1756" w:rsidRPr="008D1756" w:rsidRDefault="008D1756" w:rsidP="008D1756">
      <w:pPr>
        <w:spacing w:line="360" w:lineRule="auto"/>
        <w:rPr>
          <w:rFonts w:ascii="Arial" w:eastAsia="SimSun" w:hAnsi="Arial" w:cs="Arial"/>
        </w:rPr>
      </w:pPr>
    </w:p>
    <w:p w14:paraId="2A9DBC17" w14:textId="77777777" w:rsidR="008D1756" w:rsidRPr="008D1756" w:rsidRDefault="008D1756" w:rsidP="008D1756">
      <w:pPr>
        <w:pStyle w:val="NoSpacing"/>
        <w:spacing w:line="360" w:lineRule="auto"/>
        <w:jc w:val="both"/>
        <w:rPr>
          <w:rFonts w:ascii="Arial" w:eastAsia="SimSun" w:hAnsi="Arial" w:cs="Arial"/>
        </w:rPr>
      </w:pPr>
      <w:r w:rsidRPr="008D1756">
        <w:rPr>
          <w:rFonts w:ascii="Arial" w:eastAsia="SimSun" w:hAnsi="Arial" w:cs="Arial"/>
        </w:rPr>
        <w:t>The data is gathered in this analysis from the Internet. Since all websites use to access the data are official government websites, the data are considered accurate and real. Any of the statistics was gathered by the insurance providers' annual report, which also means the results are accurate and credible.</w:t>
      </w:r>
    </w:p>
    <w:p w14:paraId="00458E4F" w14:textId="77777777" w:rsidR="008D1756" w:rsidRPr="008D1756" w:rsidRDefault="008D1756" w:rsidP="008D1756">
      <w:pPr>
        <w:pStyle w:val="Heading3"/>
        <w:spacing w:line="360" w:lineRule="auto"/>
        <w:rPr>
          <w:rFonts w:ascii="Arial" w:eastAsia="SimSun" w:hAnsi="Arial" w:cs="Arial"/>
          <w:color w:val="000000" w:themeColor="text1"/>
          <w:lang w:val="en-CN"/>
        </w:rPr>
      </w:pPr>
    </w:p>
    <w:p w14:paraId="077118E9" w14:textId="77777777" w:rsidR="008D1756" w:rsidRPr="008D1756" w:rsidRDefault="008D1756" w:rsidP="008D1756">
      <w:pPr>
        <w:pStyle w:val="Heading3"/>
        <w:spacing w:line="360" w:lineRule="auto"/>
        <w:rPr>
          <w:rFonts w:ascii="Arial" w:hAnsi="Arial" w:cs="Arial"/>
        </w:rPr>
      </w:pPr>
      <w:bookmarkStart w:id="36" w:name="_Toc38542376"/>
      <w:r w:rsidRPr="008D1756">
        <w:rPr>
          <w:rFonts w:ascii="Arial" w:hAnsi="Arial" w:cs="Arial"/>
        </w:rPr>
        <w:t>3.4.3 Time Horizon of Data</w:t>
      </w:r>
      <w:bookmarkEnd w:id="36"/>
    </w:p>
    <w:p w14:paraId="18D55C91" w14:textId="77777777" w:rsidR="008D1756" w:rsidRPr="008D1756" w:rsidRDefault="008D1756" w:rsidP="008D1756">
      <w:pPr>
        <w:spacing w:line="360" w:lineRule="auto"/>
        <w:rPr>
          <w:rFonts w:ascii="Arial" w:eastAsia="SimSun" w:hAnsi="Arial" w:cs="Arial"/>
        </w:rPr>
      </w:pPr>
    </w:p>
    <w:p w14:paraId="4C4CF830"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color w:val="000000" w:themeColor="text1"/>
        </w:rPr>
        <w:t>Since this analysis is intended to figure out the relationship between the results and board characteristic of the insurance industry in China, the data from the five years is used to do the work. The recent data was selected to ensure the precision of the analysis. In this paper we chose the 2014 to 2018 data type.</w:t>
      </w:r>
    </w:p>
    <w:p w14:paraId="3FDA2C02" w14:textId="77777777" w:rsidR="008D1756" w:rsidRPr="008D1756" w:rsidRDefault="008D1756" w:rsidP="008D1756">
      <w:pPr>
        <w:spacing w:line="360" w:lineRule="auto"/>
        <w:jc w:val="both"/>
        <w:rPr>
          <w:rFonts w:ascii="Arial" w:eastAsia="SimSun" w:hAnsi="Arial" w:cs="Arial"/>
          <w:color w:val="000000" w:themeColor="text1"/>
        </w:rPr>
      </w:pPr>
    </w:p>
    <w:p w14:paraId="2FD70D5D" w14:textId="77777777" w:rsidR="008D1756" w:rsidRPr="008D1756" w:rsidRDefault="008D1756" w:rsidP="008D1756">
      <w:pPr>
        <w:pStyle w:val="Heading3"/>
        <w:spacing w:line="360" w:lineRule="auto"/>
        <w:rPr>
          <w:rFonts w:ascii="Arial" w:hAnsi="Arial" w:cs="Arial"/>
        </w:rPr>
      </w:pPr>
      <w:bookmarkStart w:id="37" w:name="_Toc38542377"/>
      <w:r w:rsidRPr="008D1756">
        <w:rPr>
          <w:rFonts w:ascii="Arial" w:hAnsi="Arial" w:cs="Arial"/>
        </w:rPr>
        <w:t>3.4.4 Independent Variables and Dependent Variables</w:t>
      </w:r>
      <w:bookmarkEnd w:id="37"/>
    </w:p>
    <w:p w14:paraId="68286AF2" w14:textId="77777777" w:rsidR="008D1756" w:rsidRPr="008D1756" w:rsidRDefault="008D1756" w:rsidP="008D1756">
      <w:pPr>
        <w:spacing w:line="360" w:lineRule="auto"/>
        <w:rPr>
          <w:rFonts w:ascii="Arial" w:eastAsia="SimSun" w:hAnsi="Arial" w:cs="Arial"/>
        </w:rPr>
      </w:pPr>
    </w:p>
    <w:p w14:paraId="719BAEA9"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color w:val="000000" w:themeColor="text1"/>
        </w:rPr>
        <w:t>In this analysis, there are three dependent variables in relation to the board characteristics. Such factors are board size, meeting dates a year and the number of women in management. Additionally, there is one factor variable which is the output of the insurance business. The table below displays then the variables used in this analysis.</w:t>
      </w:r>
    </w:p>
    <w:p w14:paraId="7C88870C"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noProof/>
          <w:color w:val="C45911" w:themeColor="accent2" w:themeShade="BF"/>
        </w:rPr>
        <w:drawing>
          <wp:anchor distT="0" distB="0" distL="114300" distR="114300" simplePos="0" relativeHeight="251659264" behindDoc="0" locked="0" layoutInCell="1" allowOverlap="1" wp14:anchorId="081A140F" wp14:editId="6B802B89">
            <wp:simplePos x="0" y="0"/>
            <wp:positionH relativeFrom="column">
              <wp:posOffset>-80645</wp:posOffset>
            </wp:positionH>
            <wp:positionV relativeFrom="paragraph">
              <wp:posOffset>40222</wp:posOffset>
            </wp:positionV>
            <wp:extent cx="5951987" cy="1438275"/>
            <wp:effectExtent l="0" t="0" r="4445"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951987" cy="1438275"/>
                    </a:xfrm>
                    <a:prstGeom prst="rect">
                      <a:avLst/>
                    </a:prstGeom>
                  </pic:spPr>
                </pic:pic>
              </a:graphicData>
            </a:graphic>
            <wp14:sizeRelH relativeFrom="page">
              <wp14:pctWidth>0</wp14:pctWidth>
            </wp14:sizeRelH>
            <wp14:sizeRelV relativeFrom="page">
              <wp14:pctHeight>0</wp14:pctHeight>
            </wp14:sizeRelV>
          </wp:anchor>
        </w:drawing>
      </w:r>
    </w:p>
    <w:p w14:paraId="1CB1C8BA" w14:textId="77777777" w:rsidR="008D1756" w:rsidRPr="008D1756" w:rsidRDefault="008D1756" w:rsidP="008D1756">
      <w:pPr>
        <w:spacing w:line="360" w:lineRule="auto"/>
        <w:jc w:val="both"/>
        <w:rPr>
          <w:rFonts w:ascii="Arial" w:eastAsia="SimSun" w:hAnsi="Arial" w:cs="Arial"/>
          <w:color w:val="000000" w:themeColor="text1"/>
        </w:rPr>
      </w:pPr>
    </w:p>
    <w:p w14:paraId="6B6E5AAA" w14:textId="77777777" w:rsidR="008D1756" w:rsidRPr="008D1756" w:rsidRDefault="008D1756" w:rsidP="008D1756">
      <w:pPr>
        <w:spacing w:line="360" w:lineRule="auto"/>
        <w:jc w:val="both"/>
        <w:rPr>
          <w:rFonts w:ascii="Arial" w:eastAsia="SimSun" w:hAnsi="Arial" w:cs="Arial"/>
          <w:color w:val="000000" w:themeColor="text1"/>
        </w:rPr>
      </w:pPr>
    </w:p>
    <w:p w14:paraId="03991676" w14:textId="77777777" w:rsidR="008D1756" w:rsidRPr="008D1756" w:rsidRDefault="008D1756" w:rsidP="008D1756">
      <w:pPr>
        <w:spacing w:line="360" w:lineRule="auto"/>
        <w:jc w:val="both"/>
        <w:rPr>
          <w:rFonts w:ascii="Arial" w:eastAsia="SimSun" w:hAnsi="Arial" w:cs="Arial"/>
          <w:color w:val="000000" w:themeColor="text1"/>
        </w:rPr>
      </w:pPr>
    </w:p>
    <w:p w14:paraId="22FF5328" w14:textId="77777777" w:rsidR="008D1756" w:rsidRPr="008D1756" w:rsidRDefault="008D1756" w:rsidP="008D1756">
      <w:pPr>
        <w:spacing w:line="360" w:lineRule="auto"/>
        <w:jc w:val="both"/>
        <w:rPr>
          <w:rFonts w:ascii="Arial" w:eastAsia="SimSun" w:hAnsi="Arial" w:cs="Arial"/>
          <w:color w:val="000000" w:themeColor="text1"/>
        </w:rPr>
      </w:pPr>
    </w:p>
    <w:p w14:paraId="3825F867" w14:textId="77777777" w:rsidR="008D1756" w:rsidRPr="008D1756" w:rsidRDefault="008D1756" w:rsidP="008D1756">
      <w:pPr>
        <w:spacing w:line="360" w:lineRule="auto"/>
        <w:jc w:val="both"/>
        <w:rPr>
          <w:rFonts w:ascii="Arial" w:eastAsia="SimSun" w:hAnsi="Arial" w:cs="Arial"/>
          <w:color w:val="C45911" w:themeColor="accent2" w:themeShade="BF"/>
        </w:rPr>
      </w:pPr>
    </w:p>
    <w:p w14:paraId="23B75D37" w14:textId="77777777" w:rsidR="008D1756" w:rsidRPr="008D1756" w:rsidRDefault="008D1756" w:rsidP="008D1756">
      <w:pPr>
        <w:spacing w:line="360" w:lineRule="auto"/>
        <w:jc w:val="both"/>
        <w:rPr>
          <w:rFonts w:ascii="Arial" w:eastAsia="SimSun" w:hAnsi="Arial" w:cs="Arial"/>
          <w:color w:val="C45911" w:themeColor="accent2" w:themeShade="BF"/>
        </w:rPr>
      </w:pPr>
    </w:p>
    <w:p w14:paraId="4C7FB9A2" w14:textId="77777777" w:rsidR="008D1756" w:rsidRPr="008D1756" w:rsidRDefault="008D1756" w:rsidP="008D1756">
      <w:pPr>
        <w:pStyle w:val="Heading2"/>
        <w:spacing w:line="360" w:lineRule="auto"/>
        <w:rPr>
          <w:rFonts w:ascii="Arial" w:hAnsi="Arial" w:cs="Arial"/>
        </w:rPr>
      </w:pPr>
      <w:bookmarkStart w:id="38" w:name="_Toc38542378"/>
      <w:r w:rsidRPr="008D1756">
        <w:rPr>
          <w:rFonts w:ascii="Arial" w:hAnsi="Arial" w:cs="Arial"/>
        </w:rPr>
        <w:t>3.5 Analysis Method</w:t>
      </w:r>
      <w:bookmarkEnd w:id="38"/>
    </w:p>
    <w:p w14:paraId="5B014D99" w14:textId="77777777" w:rsidR="008D1756" w:rsidRPr="008D1756" w:rsidRDefault="008D1756" w:rsidP="008D1756">
      <w:pPr>
        <w:rPr>
          <w:rFonts w:ascii="Arial" w:hAnsi="Arial" w:cs="Arial"/>
          <w:lang w:val="en-US"/>
        </w:rPr>
      </w:pPr>
    </w:p>
    <w:p w14:paraId="5C0AC6F0" w14:textId="77777777" w:rsidR="008D1756" w:rsidRPr="008D1756" w:rsidRDefault="008D1756" w:rsidP="008D1756">
      <w:pPr>
        <w:spacing w:line="360" w:lineRule="auto"/>
        <w:jc w:val="both"/>
        <w:rPr>
          <w:rFonts w:ascii="Arial" w:eastAsia="SimSun" w:hAnsi="Arial" w:cs="Arial"/>
          <w:color w:val="000000" w:themeColor="text1"/>
        </w:rPr>
      </w:pPr>
      <w:r w:rsidRPr="008D1756">
        <w:rPr>
          <w:rFonts w:ascii="Arial" w:eastAsia="SimSun" w:hAnsi="Arial" w:cs="Arial"/>
        </w:rPr>
        <w:t xml:space="preserve"> Since this thesis chooses the quantitative method of performing the work, the experiment is carried out using the SPSS. In this research the descriptive approach is used to define the variables from 2014 to 2018 in separate areas. The multiple linear </w:t>
      </w:r>
      <w:r w:rsidRPr="008D1756">
        <w:rPr>
          <w:rFonts w:ascii="Arial" w:eastAsia="SimSun" w:hAnsi="Arial" w:cs="Arial"/>
        </w:rPr>
        <w:lastRenderedPageBreak/>
        <w:t>regression method is often used in this analysis to derive the outcome, which is used to determine if there is a clear association between dependent variables which independent variable. In this paper the multiple regression is used to check whether the insurance company's output will be influenced by the board's characteristics in China from 2014 to 2018.</w:t>
      </w:r>
    </w:p>
    <w:p w14:paraId="247ED5A8" w14:textId="77777777" w:rsidR="008D1756" w:rsidRPr="008D1756" w:rsidRDefault="008D1756" w:rsidP="008D1756">
      <w:pPr>
        <w:spacing w:line="360" w:lineRule="auto"/>
        <w:jc w:val="both"/>
        <w:rPr>
          <w:rFonts w:ascii="Arial" w:eastAsia="SimSun" w:hAnsi="Arial" w:cs="Arial"/>
          <w:color w:val="C45911" w:themeColor="accent2" w:themeShade="BF"/>
        </w:rPr>
      </w:pPr>
    </w:p>
    <w:p w14:paraId="5ACB3493" w14:textId="77777777" w:rsidR="008D1756" w:rsidRPr="008D1756" w:rsidRDefault="008D1756" w:rsidP="008D1756">
      <w:pPr>
        <w:pStyle w:val="Heading2"/>
        <w:spacing w:line="360" w:lineRule="auto"/>
        <w:jc w:val="both"/>
        <w:rPr>
          <w:rFonts w:ascii="Arial" w:hAnsi="Arial" w:cs="Arial"/>
          <w:sz w:val="24"/>
          <w:szCs w:val="24"/>
        </w:rPr>
      </w:pPr>
      <w:bookmarkStart w:id="39" w:name="_Toc38542379"/>
      <w:r w:rsidRPr="008D1756">
        <w:rPr>
          <w:rFonts w:ascii="Arial" w:hAnsi="Arial" w:cs="Arial"/>
        </w:rPr>
        <w:t xml:space="preserve">3.5.1 </w:t>
      </w:r>
      <w:bookmarkEnd w:id="39"/>
      <w:r w:rsidRPr="008D1756">
        <w:rPr>
          <w:rFonts w:ascii="Arial" w:hAnsi="Arial" w:cs="Arial"/>
          <w:sz w:val="24"/>
          <w:szCs w:val="24"/>
        </w:rPr>
        <w:t>Correlation test</w:t>
      </w:r>
    </w:p>
    <w:p w14:paraId="40ACC684" w14:textId="77777777" w:rsidR="008D1756" w:rsidRPr="008D1756" w:rsidRDefault="008D1756" w:rsidP="008D1756">
      <w:pPr>
        <w:spacing w:line="360" w:lineRule="auto"/>
        <w:rPr>
          <w:rFonts w:ascii="Arial" w:hAnsi="Arial" w:cs="Arial"/>
        </w:rPr>
      </w:pPr>
    </w:p>
    <w:p w14:paraId="3F488AFF" w14:textId="77777777" w:rsidR="008D1756" w:rsidRPr="008D1756" w:rsidRDefault="008D1756" w:rsidP="008D1756">
      <w:pPr>
        <w:spacing w:line="360" w:lineRule="auto"/>
        <w:jc w:val="both"/>
        <w:rPr>
          <w:rFonts w:ascii="Arial" w:hAnsi="Arial" w:cs="Arial"/>
        </w:rPr>
      </w:pPr>
      <w:r w:rsidRPr="008D1756">
        <w:rPr>
          <w:rFonts w:ascii="Arial" w:hAnsi="Arial" w:cs="Arial"/>
        </w:rPr>
        <w:t>The Pearson Correlation test is widely used to calculate the following:1,Correlations between Variables pairs. 2, The associations of variables inside and between sets. In comparison, the Pearson bivariate correlation shows the following:1, That there is a statistically important causal relation between two continuous variables. 2, Linear relationship power (i.e. how close the relationship is to being a perfectly straight line), 3, linear relationship trajectory (increasing or decreasing). Here is the Correlation test with board characteristics and company performance.</w:t>
      </w:r>
    </w:p>
    <w:p w14:paraId="48C825D9" w14:textId="5D0938B1" w:rsidR="008D1756" w:rsidRPr="008D1756" w:rsidRDefault="008D1756" w:rsidP="008D1756">
      <w:pPr>
        <w:pStyle w:val="Heading3"/>
        <w:spacing w:line="360" w:lineRule="auto"/>
        <w:rPr>
          <w:rFonts w:ascii="Arial" w:eastAsia="SimSun" w:hAnsi="Arial" w:cs="Arial"/>
          <w:color w:val="C45911" w:themeColor="accent2" w:themeShade="BF"/>
          <w:lang w:val="en-CN"/>
        </w:rPr>
      </w:pPr>
    </w:p>
    <w:p w14:paraId="4160E03B" w14:textId="77777777" w:rsidR="008D1756" w:rsidRPr="008D1756" w:rsidRDefault="008D1756" w:rsidP="008D1756">
      <w:pPr>
        <w:pStyle w:val="Heading3"/>
        <w:spacing w:line="360" w:lineRule="auto"/>
        <w:rPr>
          <w:rFonts w:ascii="Arial" w:hAnsi="Arial" w:cs="Arial"/>
        </w:rPr>
      </w:pPr>
      <w:bookmarkStart w:id="40" w:name="_Toc38542380"/>
      <w:r w:rsidRPr="008D1756">
        <w:rPr>
          <w:rFonts w:ascii="Arial" w:hAnsi="Arial" w:cs="Arial"/>
        </w:rPr>
        <w:t>3.5.2 Multiple Linear Regression Analysis</w:t>
      </w:r>
      <w:bookmarkEnd w:id="40"/>
    </w:p>
    <w:p w14:paraId="3C870E93" w14:textId="77777777" w:rsidR="008D1756" w:rsidRPr="008D1756" w:rsidRDefault="008D1756" w:rsidP="008D1756">
      <w:pPr>
        <w:spacing w:line="360" w:lineRule="auto"/>
        <w:rPr>
          <w:rFonts w:ascii="Arial" w:eastAsia="SimSun" w:hAnsi="Arial" w:cs="Arial"/>
        </w:rPr>
      </w:pPr>
    </w:p>
    <w:p w14:paraId="244700C2" w14:textId="77777777" w:rsidR="008D1756" w:rsidRPr="008D1756" w:rsidRDefault="008D1756" w:rsidP="008D1756">
      <w:pPr>
        <w:spacing w:line="360" w:lineRule="auto"/>
        <w:jc w:val="both"/>
        <w:rPr>
          <w:rFonts w:ascii="Arial" w:eastAsia="SimSun" w:hAnsi="Arial" w:cs="Arial"/>
        </w:rPr>
      </w:pPr>
      <w:r w:rsidRPr="008D1756">
        <w:rPr>
          <w:rFonts w:ascii="Arial" w:eastAsia="SimSun" w:hAnsi="Arial" w:cs="Arial"/>
        </w:rPr>
        <w:t>A widely used approach is mathematical interpretation of an application using multiple linear regression. It is used to evaluate the more than two independent and conditional variables. In this paper the multiple linear regression approach is used to determine the association between the insurance company's performance and board characteristics in China.</w:t>
      </w:r>
    </w:p>
    <w:p w14:paraId="52F4E6C5" w14:textId="0263FFCB" w:rsidR="008D1756" w:rsidRDefault="008D1756" w:rsidP="008D1756">
      <w:pPr>
        <w:spacing w:line="360" w:lineRule="auto"/>
        <w:jc w:val="both"/>
        <w:rPr>
          <w:rFonts w:ascii="Arial" w:eastAsia="SimSun" w:hAnsi="Arial" w:cs="Arial"/>
        </w:rPr>
      </w:pPr>
    </w:p>
    <w:p w14:paraId="5158B9FB" w14:textId="53E3A49B" w:rsidR="00175AA0" w:rsidRDefault="00175AA0" w:rsidP="008D1756">
      <w:pPr>
        <w:spacing w:line="360" w:lineRule="auto"/>
        <w:jc w:val="both"/>
        <w:rPr>
          <w:rFonts w:ascii="Arial" w:eastAsia="SimSun" w:hAnsi="Arial" w:cs="Arial"/>
        </w:rPr>
      </w:pPr>
    </w:p>
    <w:p w14:paraId="5F2EB7A8" w14:textId="2F7B0E51" w:rsidR="00175AA0" w:rsidRDefault="00175AA0" w:rsidP="008D1756">
      <w:pPr>
        <w:spacing w:line="360" w:lineRule="auto"/>
        <w:jc w:val="both"/>
        <w:rPr>
          <w:rFonts w:ascii="Arial" w:eastAsia="SimSun" w:hAnsi="Arial" w:cs="Arial"/>
        </w:rPr>
      </w:pPr>
    </w:p>
    <w:p w14:paraId="1EE1051B" w14:textId="6954859A" w:rsidR="00175AA0" w:rsidRDefault="00175AA0" w:rsidP="008D1756">
      <w:pPr>
        <w:spacing w:line="360" w:lineRule="auto"/>
        <w:jc w:val="both"/>
        <w:rPr>
          <w:rFonts w:ascii="Arial" w:eastAsia="SimSun" w:hAnsi="Arial" w:cs="Arial"/>
        </w:rPr>
      </w:pPr>
    </w:p>
    <w:p w14:paraId="6A966479" w14:textId="72C61384" w:rsidR="00175AA0" w:rsidRDefault="00175AA0" w:rsidP="008D1756">
      <w:pPr>
        <w:spacing w:line="360" w:lineRule="auto"/>
        <w:jc w:val="both"/>
        <w:rPr>
          <w:rFonts w:ascii="Arial" w:eastAsia="SimSun" w:hAnsi="Arial" w:cs="Arial"/>
        </w:rPr>
      </w:pPr>
    </w:p>
    <w:p w14:paraId="33E79A67" w14:textId="637CF2FF" w:rsidR="00175AA0" w:rsidRDefault="00175AA0" w:rsidP="008D1756">
      <w:pPr>
        <w:spacing w:line="360" w:lineRule="auto"/>
        <w:jc w:val="both"/>
        <w:rPr>
          <w:rFonts w:ascii="Arial" w:eastAsia="SimSun" w:hAnsi="Arial" w:cs="Arial"/>
        </w:rPr>
      </w:pPr>
    </w:p>
    <w:p w14:paraId="4B82FD8C" w14:textId="55324872" w:rsidR="00175AA0" w:rsidRDefault="00175AA0" w:rsidP="008D1756">
      <w:pPr>
        <w:spacing w:line="360" w:lineRule="auto"/>
        <w:jc w:val="both"/>
        <w:rPr>
          <w:rFonts w:ascii="Arial" w:eastAsia="SimSun" w:hAnsi="Arial" w:cs="Arial"/>
        </w:rPr>
      </w:pPr>
    </w:p>
    <w:p w14:paraId="0512202C" w14:textId="77777777" w:rsidR="00175AA0" w:rsidRPr="008D1756" w:rsidRDefault="00175AA0" w:rsidP="008D1756">
      <w:pPr>
        <w:spacing w:line="360" w:lineRule="auto"/>
        <w:jc w:val="both"/>
        <w:rPr>
          <w:rFonts w:ascii="Arial" w:eastAsia="SimSun" w:hAnsi="Arial" w:cs="Arial"/>
        </w:rPr>
      </w:pPr>
    </w:p>
    <w:p w14:paraId="1845FAAC" w14:textId="77777777" w:rsidR="008D1756" w:rsidRPr="008D1756" w:rsidRDefault="008D1756" w:rsidP="008D1756">
      <w:pPr>
        <w:pStyle w:val="Heading1"/>
        <w:spacing w:line="360" w:lineRule="auto"/>
        <w:rPr>
          <w:rFonts w:ascii="Arial" w:hAnsi="Arial" w:cs="Arial"/>
        </w:rPr>
      </w:pPr>
      <w:bookmarkStart w:id="41" w:name="_Toc38542381"/>
      <w:r w:rsidRPr="008D1756">
        <w:rPr>
          <w:rFonts w:ascii="Arial" w:hAnsi="Arial" w:cs="Arial"/>
        </w:rPr>
        <w:lastRenderedPageBreak/>
        <w:t>Chapter 4: Findings and Discussions</w:t>
      </w:r>
      <w:bookmarkEnd w:id="41"/>
    </w:p>
    <w:p w14:paraId="4FAE4990" w14:textId="77777777" w:rsidR="008D1756" w:rsidRPr="008D1756" w:rsidRDefault="008D1756" w:rsidP="008D1756">
      <w:pPr>
        <w:spacing w:line="360" w:lineRule="auto"/>
        <w:jc w:val="both"/>
        <w:rPr>
          <w:rFonts w:ascii="Arial" w:hAnsi="Arial" w:cs="Arial"/>
        </w:rPr>
      </w:pPr>
    </w:p>
    <w:p w14:paraId="6C48F22D" w14:textId="77777777" w:rsidR="008D1756" w:rsidRPr="008D1756" w:rsidRDefault="008D1756" w:rsidP="008D1756">
      <w:pPr>
        <w:pStyle w:val="Heading2"/>
        <w:spacing w:line="360" w:lineRule="auto"/>
        <w:rPr>
          <w:rFonts w:ascii="Arial" w:hAnsi="Arial" w:cs="Arial"/>
        </w:rPr>
      </w:pPr>
      <w:bookmarkStart w:id="42" w:name="_Toc38542382"/>
      <w:r w:rsidRPr="008D1756">
        <w:rPr>
          <w:rFonts w:ascii="Arial" w:hAnsi="Arial" w:cs="Arial"/>
        </w:rPr>
        <w:t>4.1 Introduction</w:t>
      </w:r>
      <w:bookmarkEnd w:id="42"/>
    </w:p>
    <w:p w14:paraId="457F9285" w14:textId="77777777" w:rsidR="008D1756" w:rsidRPr="008D1756" w:rsidRDefault="008D1756" w:rsidP="008D1756">
      <w:pPr>
        <w:spacing w:line="360" w:lineRule="auto"/>
        <w:jc w:val="both"/>
        <w:rPr>
          <w:rFonts w:ascii="Arial" w:hAnsi="Arial" w:cs="Arial"/>
        </w:rPr>
      </w:pPr>
    </w:p>
    <w:p w14:paraId="4A24E0FE"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rPr>
      </w:pPr>
      <w:r w:rsidRPr="008D1756">
        <w:rPr>
          <w:rFonts w:ascii="Arial" w:eastAsiaTheme="minorEastAsia" w:hAnsi="Arial" w:cs="Arial"/>
        </w:rPr>
        <w:t xml:space="preserve">In this chapter, the related approaches are used to analyze the data. The </w:t>
      </w:r>
      <w:r w:rsidRPr="008D1756">
        <w:rPr>
          <w:rFonts w:ascii="Arial" w:hAnsi="Arial" w:cs="Arial"/>
        </w:rPr>
        <w:t>correlation test</w:t>
      </w:r>
      <w:r w:rsidRPr="008D1756">
        <w:rPr>
          <w:rFonts w:ascii="Arial" w:eastAsiaTheme="minorEastAsia" w:hAnsi="Arial" w:cs="Arial"/>
        </w:rPr>
        <w:t xml:space="preserve"> and multiple linear regression analysis are two main method used in this study. The variables characteristics are analyzed by the descriptive analysis. The relationship between the dependent variable and independent variables is tested by the multiple linear regression analysis. They are used to meet the objective of this study that stated in chapter one. Based on the analysis the results and findings are explained in detail. At last we will draw the formular.</w:t>
      </w:r>
    </w:p>
    <w:p w14:paraId="03D8409A"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rPr>
      </w:pPr>
    </w:p>
    <w:p w14:paraId="1A32FCA2" w14:textId="77777777" w:rsidR="008D1756" w:rsidRPr="008D1756" w:rsidRDefault="008D1756" w:rsidP="008D1756">
      <w:pPr>
        <w:pStyle w:val="Heading2"/>
        <w:spacing w:line="360" w:lineRule="auto"/>
        <w:jc w:val="both"/>
        <w:rPr>
          <w:rFonts w:ascii="Arial" w:hAnsi="Arial" w:cs="Arial"/>
          <w:sz w:val="24"/>
          <w:szCs w:val="24"/>
        </w:rPr>
      </w:pPr>
      <w:bookmarkStart w:id="43" w:name="_Toc38542383"/>
      <w:r w:rsidRPr="008D1756">
        <w:rPr>
          <w:rFonts w:ascii="Arial" w:hAnsi="Arial" w:cs="Arial"/>
          <w:sz w:val="24"/>
          <w:szCs w:val="24"/>
        </w:rPr>
        <w:t>4.2 Correlation test</w:t>
      </w:r>
      <w:bookmarkEnd w:id="43"/>
    </w:p>
    <w:p w14:paraId="31129E88" w14:textId="77777777" w:rsidR="008D1756" w:rsidRPr="008D1756" w:rsidRDefault="008D1756" w:rsidP="008D1756">
      <w:pPr>
        <w:spacing w:line="360" w:lineRule="auto"/>
        <w:rPr>
          <w:rFonts w:ascii="Arial" w:hAnsi="Arial" w:cs="Arial"/>
        </w:rPr>
      </w:pPr>
    </w:p>
    <w:p w14:paraId="32588C6B" w14:textId="77777777" w:rsidR="008D1756" w:rsidRPr="008D1756" w:rsidRDefault="008D1756" w:rsidP="008D1756">
      <w:pPr>
        <w:spacing w:line="360" w:lineRule="auto"/>
        <w:jc w:val="both"/>
        <w:rPr>
          <w:rFonts w:ascii="Arial" w:hAnsi="Arial" w:cs="Arial"/>
        </w:rPr>
      </w:pPr>
      <w:r w:rsidRPr="008D1756">
        <w:rPr>
          <w:rFonts w:ascii="Arial" w:hAnsi="Arial" w:cs="Arial"/>
        </w:rPr>
        <w:t>The Pearson Correlation test is widely used to calculate the following:1,Correlations between Variables pairs. 2, The associations of variables inside and between sets. In comparison, the Pearson bivariate correlation shows the following:1, That there is a statistically important causal relation between two continuous variables. 2, Linear relationship power (i.e. how close the relationship is to being a perfectly straight line), 3, linear relationship trajectory (increasing or decreasing). Here is the Correlation test with board characteristics and company performance.</w:t>
      </w:r>
    </w:p>
    <w:p w14:paraId="0A0FA384" w14:textId="77777777" w:rsidR="008D1756" w:rsidRPr="008D1756" w:rsidRDefault="008D1756" w:rsidP="008D1756">
      <w:pPr>
        <w:spacing w:line="360" w:lineRule="auto"/>
        <w:rPr>
          <w:rFonts w:ascii="Arial" w:hAnsi="Arial" w:cs="Arial"/>
        </w:rPr>
      </w:pPr>
    </w:p>
    <w:p w14:paraId="1500ACBD" w14:textId="77777777" w:rsidR="008D1756" w:rsidRPr="008D1756" w:rsidRDefault="008D1756" w:rsidP="008D1756">
      <w:pPr>
        <w:spacing w:line="360" w:lineRule="auto"/>
        <w:rPr>
          <w:rFonts w:ascii="Arial" w:hAnsi="Arial" w:cs="Arial"/>
        </w:rPr>
      </w:pPr>
      <w:r w:rsidRPr="008D1756">
        <w:rPr>
          <w:rFonts w:ascii="Arial" w:hAnsi="Arial" w:cs="Arial"/>
        </w:rPr>
        <w:t>Table 1: Board meeting times and company performance correlation</w:t>
      </w:r>
    </w:p>
    <w:p w14:paraId="55EF8176" w14:textId="77777777" w:rsidR="008D1756" w:rsidRPr="008D1756" w:rsidRDefault="008D1756" w:rsidP="008D1756">
      <w:pPr>
        <w:spacing w:line="360" w:lineRule="auto"/>
        <w:rPr>
          <w:rFonts w:ascii="Arial" w:hAnsi="Arial" w:cs="Arial"/>
        </w:rPr>
      </w:pPr>
      <w:r w:rsidRPr="008D1756">
        <w:rPr>
          <w:rFonts w:ascii="Arial" w:hAnsi="Arial" w:cs="Arial"/>
          <w:noProof/>
          <w:lang w:val="en-US"/>
        </w:rPr>
        <w:drawing>
          <wp:inline distT="0" distB="0" distL="0" distR="0" wp14:anchorId="2F13076E" wp14:editId="0810C6BB">
            <wp:extent cx="1905850" cy="1666068"/>
            <wp:effectExtent l="0" t="0" r="0" b="0"/>
            <wp:docPr id="18" name="Picture 17" descr="A screenshot of a cell phone&#10;&#10;Description automatically generated">
              <a:extLst xmlns:a="http://schemas.openxmlformats.org/drawingml/2006/main">
                <a:ext uri="{FF2B5EF4-FFF2-40B4-BE49-F238E27FC236}">
                  <a16:creationId xmlns:a16="http://schemas.microsoft.com/office/drawing/2014/main" id="{511C1458-77EA-1342-88E7-30AAC8FB28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511C1458-77EA-1342-88E7-30AAC8FB2817}"/>
                        </a:ext>
                      </a:extLst>
                    </pic:cNvPr>
                    <pic:cNvPicPr>
                      <a:picLocks noChangeAspect="1"/>
                    </pic:cNvPicPr>
                  </pic:nvPicPr>
                  <pic:blipFill>
                    <a:blip r:embed="rId20"/>
                    <a:stretch>
                      <a:fillRect/>
                    </a:stretch>
                  </pic:blipFill>
                  <pic:spPr>
                    <a:xfrm>
                      <a:off x="0" y="0"/>
                      <a:ext cx="1911768" cy="1671241"/>
                    </a:xfrm>
                    <a:prstGeom prst="rect">
                      <a:avLst/>
                    </a:prstGeom>
                  </pic:spPr>
                </pic:pic>
              </a:graphicData>
            </a:graphic>
          </wp:inline>
        </w:drawing>
      </w:r>
      <w:r w:rsidRPr="008D1756">
        <w:rPr>
          <w:rFonts w:ascii="Arial" w:eastAsia="MingLiU" w:hAnsi="Arial" w:cs="Arial"/>
          <w:color w:val="000000"/>
        </w:rPr>
        <w:t xml:space="preserve"> </w:t>
      </w:r>
      <w:r w:rsidRPr="008D1756">
        <w:rPr>
          <w:rFonts w:ascii="Arial" w:eastAsia="MingLiU" w:hAnsi="Arial" w:cs="Arial"/>
          <w:noProof/>
          <w:color w:val="000000"/>
        </w:rPr>
        <w:drawing>
          <wp:inline distT="0" distB="0" distL="0" distR="0" wp14:anchorId="06A49727" wp14:editId="734774E1">
            <wp:extent cx="1770298" cy="1623114"/>
            <wp:effectExtent l="0" t="0" r="0" b="2540"/>
            <wp:docPr id="27" name="Picture 26" descr="A screenshot of a cell phone&#10;&#10;Description automatically generated">
              <a:extLst xmlns:a="http://schemas.openxmlformats.org/drawingml/2006/main">
                <a:ext uri="{FF2B5EF4-FFF2-40B4-BE49-F238E27FC236}">
                  <a16:creationId xmlns:a16="http://schemas.microsoft.com/office/drawing/2014/main" id="{796451DB-EFF9-654F-B151-D8B57951E4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796451DB-EFF9-654F-B151-D8B57951E49D}"/>
                        </a:ext>
                      </a:extLst>
                    </pic:cNvPr>
                    <pic:cNvPicPr>
                      <a:picLocks noChangeAspect="1"/>
                    </pic:cNvPicPr>
                  </pic:nvPicPr>
                  <pic:blipFill>
                    <a:blip r:embed="rId21"/>
                    <a:stretch>
                      <a:fillRect/>
                    </a:stretch>
                  </pic:blipFill>
                  <pic:spPr>
                    <a:xfrm>
                      <a:off x="0" y="0"/>
                      <a:ext cx="1784104" cy="1635772"/>
                    </a:xfrm>
                    <a:prstGeom prst="rect">
                      <a:avLst/>
                    </a:prstGeom>
                  </pic:spPr>
                </pic:pic>
              </a:graphicData>
            </a:graphic>
          </wp:inline>
        </w:drawing>
      </w:r>
      <w:r w:rsidRPr="008D1756">
        <w:rPr>
          <w:rFonts w:ascii="Arial" w:eastAsia="MingLiU" w:hAnsi="Arial" w:cs="Arial"/>
          <w:color w:val="000000"/>
        </w:rPr>
        <w:t xml:space="preserve"> </w:t>
      </w:r>
      <w:r w:rsidRPr="008D1756">
        <w:rPr>
          <w:rFonts w:ascii="Arial" w:eastAsia="MingLiU" w:hAnsi="Arial" w:cs="Arial"/>
          <w:noProof/>
          <w:color w:val="000000"/>
        </w:rPr>
        <w:drawing>
          <wp:inline distT="0" distB="0" distL="0" distR="0" wp14:anchorId="175BC10B" wp14:editId="36098CA7">
            <wp:extent cx="1701738" cy="1497529"/>
            <wp:effectExtent l="0" t="0" r="635" b="1270"/>
            <wp:docPr id="28" name="Picture 27" descr="A screenshot of a cell phone&#10;&#10;Description automatically generated">
              <a:extLst xmlns:a="http://schemas.openxmlformats.org/drawingml/2006/main">
                <a:ext uri="{FF2B5EF4-FFF2-40B4-BE49-F238E27FC236}">
                  <a16:creationId xmlns:a16="http://schemas.microsoft.com/office/drawing/2014/main" id="{47C6FFF6-FA2A-5244-99BE-A72E714123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47C6FFF6-FA2A-5244-99BE-A72E71412394}"/>
                        </a:ext>
                      </a:extLst>
                    </pic:cNvPr>
                    <pic:cNvPicPr>
                      <a:picLocks noChangeAspect="1"/>
                    </pic:cNvPicPr>
                  </pic:nvPicPr>
                  <pic:blipFill>
                    <a:blip r:embed="rId22"/>
                    <a:stretch>
                      <a:fillRect/>
                    </a:stretch>
                  </pic:blipFill>
                  <pic:spPr>
                    <a:xfrm>
                      <a:off x="0" y="0"/>
                      <a:ext cx="1726186" cy="1519043"/>
                    </a:xfrm>
                    <a:prstGeom prst="rect">
                      <a:avLst/>
                    </a:prstGeom>
                  </pic:spPr>
                </pic:pic>
              </a:graphicData>
            </a:graphic>
          </wp:inline>
        </w:drawing>
      </w:r>
    </w:p>
    <w:p w14:paraId="60466B8D" w14:textId="77777777" w:rsidR="008D1756" w:rsidRPr="008D1756" w:rsidRDefault="008D1756" w:rsidP="008D1756">
      <w:pPr>
        <w:spacing w:line="360" w:lineRule="auto"/>
        <w:rPr>
          <w:rFonts w:ascii="Arial" w:hAnsi="Arial" w:cs="Arial"/>
        </w:rPr>
      </w:pPr>
    </w:p>
    <w:p w14:paraId="0898D858" w14:textId="77777777" w:rsidR="008D1756" w:rsidRPr="008D1756" w:rsidRDefault="008D1756" w:rsidP="008D1756">
      <w:pPr>
        <w:spacing w:line="360" w:lineRule="auto"/>
        <w:jc w:val="both"/>
        <w:rPr>
          <w:rFonts w:ascii="Arial" w:hAnsi="Arial" w:cs="Arial"/>
        </w:rPr>
      </w:pPr>
      <w:r w:rsidRPr="008D1756">
        <w:rPr>
          <w:rFonts w:ascii="Arial" w:hAnsi="Arial" w:cs="Arial"/>
        </w:rPr>
        <w:t xml:space="preserve">In a single value between -1 and + 1, the "r" represents the frequency of the correlation or co-occurrence between variables. This value which measures the intensity of the </w:t>
      </w:r>
      <w:r w:rsidRPr="008D1756">
        <w:rPr>
          <w:rFonts w:ascii="Arial" w:hAnsi="Arial" w:cs="Arial"/>
        </w:rPr>
        <w:lastRenderedPageBreak/>
        <w:t>association is called the correlation coefficient which is usually expressed as the letter r.</w:t>
      </w:r>
    </w:p>
    <w:p w14:paraId="6AB04C75" w14:textId="77777777" w:rsidR="008D1756" w:rsidRPr="008D1756" w:rsidRDefault="008D1756" w:rsidP="008D1756">
      <w:pPr>
        <w:spacing w:line="360" w:lineRule="auto"/>
        <w:jc w:val="both"/>
        <w:rPr>
          <w:rFonts w:ascii="Arial" w:hAnsi="Arial" w:cs="Arial"/>
        </w:rPr>
      </w:pPr>
    </w:p>
    <w:p w14:paraId="08720FF4" w14:textId="77777777" w:rsidR="008D1756" w:rsidRPr="008D1756" w:rsidRDefault="008D1756" w:rsidP="008D1756">
      <w:pPr>
        <w:autoSpaceDE w:val="0"/>
        <w:autoSpaceDN w:val="0"/>
        <w:adjustRightInd w:val="0"/>
        <w:spacing w:line="360" w:lineRule="auto"/>
        <w:jc w:val="both"/>
        <w:rPr>
          <w:rFonts w:ascii="Arial" w:hAnsi="Arial" w:cs="Arial"/>
        </w:rPr>
      </w:pPr>
      <w:r w:rsidRPr="008D1756">
        <w:rPr>
          <w:rFonts w:ascii="Arial" w:hAnsi="Arial" w:cs="Arial"/>
        </w:rPr>
        <w:t xml:space="preserve">From graph 1 we can find </w:t>
      </w:r>
      <w:r w:rsidRPr="008D1756">
        <w:rPr>
          <w:rFonts w:ascii="Arial" w:eastAsia="MingLiU" w:hAnsi="Arial" w:cs="Arial"/>
          <w:color w:val="000000"/>
        </w:rPr>
        <w:t xml:space="preserve"> that r= 0.759 ,close to 1,which means there is a  strongly positive correlated with </w:t>
      </w:r>
      <w:r w:rsidRPr="008D1756">
        <w:rPr>
          <w:rFonts w:ascii="Arial" w:hAnsi="Arial" w:cs="Arial"/>
        </w:rPr>
        <w:t>board meeting times.</w:t>
      </w:r>
    </w:p>
    <w:p w14:paraId="1ADAC940" w14:textId="77777777" w:rsidR="008D1756" w:rsidRPr="008D1756" w:rsidRDefault="008D1756" w:rsidP="008D1756">
      <w:pPr>
        <w:autoSpaceDE w:val="0"/>
        <w:autoSpaceDN w:val="0"/>
        <w:adjustRightInd w:val="0"/>
        <w:spacing w:line="360" w:lineRule="auto"/>
        <w:jc w:val="both"/>
        <w:rPr>
          <w:rFonts w:ascii="Arial" w:hAnsi="Arial" w:cs="Arial"/>
        </w:rPr>
      </w:pPr>
    </w:p>
    <w:p w14:paraId="56676C46" w14:textId="77777777" w:rsidR="008D1756" w:rsidRPr="008D1756" w:rsidRDefault="008D1756" w:rsidP="008D1756">
      <w:pPr>
        <w:autoSpaceDE w:val="0"/>
        <w:autoSpaceDN w:val="0"/>
        <w:adjustRightInd w:val="0"/>
        <w:spacing w:line="360" w:lineRule="auto"/>
        <w:jc w:val="both"/>
        <w:rPr>
          <w:rFonts w:ascii="Arial" w:hAnsi="Arial" w:cs="Arial"/>
        </w:rPr>
      </w:pPr>
      <w:r w:rsidRPr="008D1756">
        <w:rPr>
          <w:rFonts w:ascii="Arial" w:hAnsi="Arial" w:cs="Arial"/>
        </w:rPr>
        <w:t xml:space="preserve">From graph 2 we can find </w:t>
      </w:r>
      <w:r w:rsidRPr="008D1756">
        <w:rPr>
          <w:rFonts w:ascii="Arial" w:eastAsia="MingLiU" w:hAnsi="Arial" w:cs="Arial"/>
          <w:color w:val="000000"/>
        </w:rPr>
        <w:t xml:space="preserve"> that r= 0.336,close to 0,which means there is a  slightly positive correlated with </w:t>
      </w:r>
      <w:r w:rsidRPr="008D1756">
        <w:rPr>
          <w:rFonts w:ascii="Arial" w:hAnsi="Arial" w:cs="Arial"/>
        </w:rPr>
        <w:t>board meeting times and ROE.</w:t>
      </w:r>
    </w:p>
    <w:p w14:paraId="58B192F8" w14:textId="77777777" w:rsidR="008D1756" w:rsidRPr="008D1756" w:rsidRDefault="008D1756" w:rsidP="008D1756">
      <w:pPr>
        <w:spacing w:line="360" w:lineRule="auto"/>
        <w:jc w:val="both"/>
        <w:rPr>
          <w:rFonts w:ascii="Arial" w:eastAsia="MingLiU" w:hAnsi="Arial" w:cs="Arial"/>
          <w:color w:val="000000"/>
        </w:rPr>
      </w:pPr>
    </w:p>
    <w:p w14:paraId="2F601042" w14:textId="77777777" w:rsidR="008D1756" w:rsidRPr="008D1756" w:rsidRDefault="008D1756" w:rsidP="008D1756">
      <w:pPr>
        <w:autoSpaceDE w:val="0"/>
        <w:autoSpaceDN w:val="0"/>
        <w:adjustRightInd w:val="0"/>
        <w:spacing w:line="360" w:lineRule="auto"/>
        <w:jc w:val="both"/>
        <w:rPr>
          <w:rFonts w:ascii="Arial" w:hAnsi="Arial" w:cs="Arial"/>
        </w:rPr>
      </w:pPr>
      <w:r w:rsidRPr="008D1756">
        <w:rPr>
          <w:rFonts w:ascii="Arial" w:hAnsi="Arial" w:cs="Arial"/>
        </w:rPr>
        <w:t xml:space="preserve">From graph 3 we can find </w:t>
      </w:r>
      <w:r w:rsidRPr="008D1756">
        <w:rPr>
          <w:rFonts w:ascii="Arial" w:eastAsia="MingLiU" w:hAnsi="Arial" w:cs="Arial"/>
          <w:color w:val="000000"/>
        </w:rPr>
        <w:t xml:space="preserve"> that r= 0.590,close to 1,which means there is a  strongly positive correlated with </w:t>
      </w:r>
      <w:r w:rsidRPr="008D1756">
        <w:rPr>
          <w:rFonts w:ascii="Arial" w:hAnsi="Arial" w:cs="Arial"/>
        </w:rPr>
        <w:t>board meeting times and GROTA.</w:t>
      </w:r>
    </w:p>
    <w:p w14:paraId="135C777D" w14:textId="77777777" w:rsidR="008D1756" w:rsidRPr="008D1756" w:rsidRDefault="008D1756" w:rsidP="008D1756">
      <w:pPr>
        <w:autoSpaceDE w:val="0"/>
        <w:autoSpaceDN w:val="0"/>
        <w:adjustRightInd w:val="0"/>
        <w:spacing w:line="360" w:lineRule="auto"/>
        <w:jc w:val="both"/>
        <w:rPr>
          <w:rFonts w:ascii="Arial" w:hAnsi="Arial" w:cs="Arial"/>
        </w:rPr>
      </w:pPr>
    </w:p>
    <w:p w14:paraId="5D60C323" w14:textId="77777777" w:rsidR="008D1756" w:rsidRPr="008D1756" w:rsidRDefault="008D1756" w:rsidP="008D1756">
      <w:pPr>
        <w:autoSpaceDE w:val="0"/>
        <w:autoSpaceDN w:val="0"/>
        <w:adjustRightInd w:val="0"/>
        <w:spacing w:line="360" w:lineRule="auto"/>
        <w:jc w:val="both"/>
        <w:rPr>
          <w:rFonts w:ascii="Arial" w:hAnsi="Arial" w:cs="Arial"/>
        </w:rPr>
      </w:pPr>
      <w:r w:rsidRPr="008D1756">
        <w:rPr>
          <w:rFonts w:ascii="Arial" w:hAnsi="Arial" w:cs="Arial"/>
        </w:rPr>
        <w:t>Finally, we can draw a conclusion that board meeting times has a positive impact on company performance.</w:t>
      </w:r>
    </w:p>
    <w:p w14:paraId="642AEF8D" w14:textId="77777777" w:rsidR="008D1756" w:rsidRPr="008D1756" w:rsidRDefault="008D1756" w:rsidP="008D1756">
      <w:pPr>
        <w:autoSpaceDE w:val="0"/>
        <w:autoSpaceDN w:val="0"/>
        <w:adjustRightInd w:val="0"/>
        <w:spacing w:line="360" w:lineRule="auto"/>
        <w:jc w:val="both"/>
        <w:rPr>
          <w:rFonts w:ascii="Arial" w:hAnsi="Arial" w:cs="Arial"/>
        </w:rPr>
      </w:pPr>
    </w:p>
    <w:p w14:paraId="5E34EC42" w14:textId="77777777" w:rsidR="008D1756" w:rsidRPr="008D1756" w:rsidRDefault="008D1756" w:rsidP="008D1756">
      <w:pPr>
        <w:spacing w:line="360" w:lineRule="auto"/>
        <w:rPr>
          <w:rFonts w:ascii="Arial" w:hAnsi="Arial" w:cs="Arial"/>
        </w:rPr>
      </w:pPr>
      <w:r w:rsidRPr="008D1756">
        <w:rPr>
          <w:rFonts w:ascii="Arial" w:hAnsi="Arial" w:cs="Arial"/>
        </w:rPr>
        <w:t>Table 2: Board size and company performance correlation</w:t>
      </w:r>
    </w:p>
    <w:p w14:paraId="2F58795E" w14:textId="77777777" w:rsidR="008D1756" w:rsidRPr="008D1756" w:rsidRDefault="008D1756" w:rsidP="008D1756">
      <w:pPr>
        <w:spacing w:line="360" w:lineRule="auto"/>
        <w:jc w:val="both"/>
        <w:rPr>
          <w:rFonts w:ascii="Arial" w:eastAsia="MingLiU" w:hAnsi="Arial" w:cs="Arial"/>
          <w:color w:val="000000"/>
        </w:rPr>
      </w:pPr>
    </w:p>
    <w:p w14:paraId="7034D95F" w14:textId="77777777" w:rsidR="008D1756" w:rsidRPr="008D1756" w:rsidRDefault="008D1756" w:rsidP="008D1756">
      <w:pPr>
        <w:spacing w:line="360" w:lineRule="auto"/>
        <w:jc w:val="both"/>
        <w:rPr>
          <w:rFonts w:ascii="Arial" w:hAnsi="Arial" w:cs="Arial"/>
        </w:rPr>
      </w:pPr>
      <w:r w:rsidRPr="008D1756">
        <w:rPr>
          <w:rFonts w:ascii="Arial" w:hAnsi="Arial" w:cs="Arial"/>
          <w:noProof/>
        </w:rPr>
        <w:drawing>
          <wp:inline distT="0" distB="0" distL="0" distR="0" wp14:anchorId="2765AB5A" wp14:editId="026B5685">
            <wp:extent cx="1847899" cy="1564492"/>
            <wp:effectExtent l="0" t="0" r="0" b="0"/>
            <wp:docPr id="19" name="Picture 18" descr="A screenshot of a cell phone&#10;&#10;Description automatically generated">
              <a:extLst xmlns:a="http://schemas.openxmlformats.org/drawingml/2006/main">
                <a:ext uri="{FF2B5EF4-FFF2-40B4-BE49-F238E27FC236}">
                  <a16:creationId xmlns:a16="http://schemas.microsoft.com/office/drawing/2014/main" id="{C2FCF7EC-17C9-7548-A741-00C08173FD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C2FCF7EC-17C9-7548-A741-00C08173FDD8}"/>
                        </a:ext>
                      </a:extLst>
                    </pic:cNvPr>
                    <pic:cNvPicPr>
                      <a:picLocks noChangeAspect="1"/>
                    </pic:cNvPicPr>
                  </pic:nvPicPr>
                  <pic:blipFill>
                    <a:blip r:embed="rId23"/>
                    <a:stretch>
                      <a:fillRect/>
                    </a:stretch>
                  </pic:blipFill>
                  <pic:spPr>
                    <a:xfrm>
                      <a:off x="0" y="0"/>
                      <a:ext cx="1877060" cy="1589181"/>
                    </a:xfrm>
                    <a:prstGeom prst="rect">
                      <a:avLst/>
                    </a:prstGeom>
                  </pic:spPr>
                </pic:pic>
              </a:graphicData>
            </a:graphic>
          </wp:inline>
        </w:drawing>
      </w:r>
      <w:r w:rsidRPr="008D1756">
        <w:rPr>
          <w:rFonts w:ascii="Arial" w:hAnsi="Arial" w:cs="Arial"/>
          <w:noProof/>
        </w:rPr>
        <w:t xml:space="preserve"> </w:t>
      </w:r>
      <w:r w:rsidRPr="008D1756">
        <w:rPr>
          <w:rFonts w:ascii="Arial" w:hAnsi="Arial" w:cs="Arial"/>
          <w:noProof/>
        </w:rPr>
        <w:drawing>
          <wp:inline distT="0" distB="0" distL="0" distR="0" wp14:anchorId="6AE2CFFB" wp14:editId="1A51BBB6">
            <wp:extent cx="1765442" cy="1458003"/>
            <wp:effectExtent l="0" t="0" r="0" b="2540"/>
            <wp:docPr id="4" name="Picture 17" descr="A screenshot of a cell phone&#10;&#10;Description automatically generated">
              <a:extLst xmlns:a="http://schemas.openxmlformats.org/drawingml/2006/main">
                <a:ext uri="{FF2B5EF4-FFF2-40B4-BE49-F238E27FC236}">
                  <a16:creationId xmlns:a16="http://schemas.microsoft.com/office/drawing/2014/main" id="{686CD4C2-B2B9-FF41-BCD1-8EC663AAD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686CD4C2-B2B9-FF41-BCD1-8EC663AADC09}"/>
                        </a:ext>
                      </a:extLst>
                    </pic:cNvPr>
                    <pic:cNvPicPr>
                      <a:picLocks noChangeAspect="1"/>
                    </pic:cNvPicPr>
                  </pic:nvPicPr>
                  <pic:blipFill>
                    <a:blip r:embed="rId24"/>
                    <a:stretch>
                      <a:fillRect/>
                    </a:stretch>
                  </pic:blipFill>
                  <pic:spPr>
                    <a:xfrm>
                      <a:off x="0" y="0"/>
                      <a:ext cx="1786994" cy="1475802"/>
                    </a:xfrm>
                    <a:prstGeom prst="rect">
                      <a:avLst/>
                    </a:prstGeom>
                  </pic:spPr>
                </pic:pic>
              </a:graphicData>
            </a:graphic>
          </wp:inline>
        </w:drawing>
      </w:r>
      <w:r w:rsidRPr="008D1756">
        <w:rPr>
          <w:rFonts w:ascii="Arial" w:hAnsi="Arial" w:cs="Arial"/>
          <w:noProof/>
        </w:rPr>
        <w:t xml:space="preserve"> </w:t>
      </w:r>
      <w:r w:rsidRPr="008D1756">
        <w:rPr>
          <w:rFonts w:ascii="Arial" w:hAnsi="Arial" w:cs="Arial"/>
          <w:noProof/>
        </w:rPr>
        <w:drawing>
          <wp:inline distT="0" distB="0" distL="0" distR="0" wp14:anchorId="4C9AF255" wp14:editId="6F4F9013">
            <wp:extent cx="1875295" cy="1524696"/>
            <wp:effectExtent l="0" t="0" r="4445" b="0"/>
            <wp:docPr id="3" name="Picture 2" descr="A screenshot of a cell phone&#10;&#10;Description automatically generated">
              <a:extLst xmlns:a="http://schemas.openxmlformats.org/drawingml/2006/main">
                <a:ext uri="{FF2B5EF4-FFF2-40B4-BE49-F238E27FC236}">
                  <a16:creationId xmlns:a16="http://schemas.microsoft.com/office/drawing/2014/main" id="{6F2A5178-C92A-264C-808F-B5CE02FB9B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F2A5178-C92A-264C-808F-B5CE02FB9BED}"/>
                        </a:ext>
                      </a:extLst>
                    </pic:cNvPr>
                    <pic:cNvPicPr>
                      <a:picLocks noChangeAspect="1"/>
                    </pic:cNvPicPr>
                  </pic:nvPicPr>
                  <pic:blipFill>
                    <a:blip r:embed="rId25"/>
                    <a:stretch>
                      <a:fillRect/>
                    </a:stretch>
                  </pic:blipFill>
                  <pic:spPr>
                    <a:xfrm>
                      <a:off x="0" y="0"/>
                      <a:ext cx="1898145" cy="1543274"/>
                    </a:xfrm>
                    <a:prstGeom prst="rect">
                      <a:avLst/>
                    </a:prstGeom>
                  </pic:spPr>
                </pic:pic>
              </a:graphicData>
            </a:graphic>
          </wp:inline>
        </w:drawing>
      </w:r>
    </w:p>
    <w:p w14:paraId="368403A1" w14:textId="77777777" w:rsidR="008D1756" w:rsidRPr="008D1756" w:rsidRDefault="008D1756" w:rsidP="008D1756">
      <w:pPr>
        <w:autoSpaceDE w:val="0"/>
        <w:autoSpaceDN w:val="0"/>
        <w:adjustRightInd w:val="0"/>
        <w:spacing w:line="360" w:lineRule="auto"/>
        <w:jc w:val="both"/>
        <w:rPr>
          <w:rFonts w:ascii="Arial" w:hAnsi="Arial" w:cs="Arial"/>
        </w:rPr>
      </w:pPr>
      <w:r w:rsidRPr="008D1756">
        <w:rPr>
          <w:rFonts w:ascii="Arial" w:hAnsi="Arial" w:cs="Arial"/>
        </w:rPr>
        <w:t xml:space="preserve">From graph 1 we can find </w:t>
      </w:r>
      <w:r w:rsidRPr="008D1756">
        <w:rPr>
          <w:rFonts w:ascii="Arial" w:eastAsia="MingLiU" w:hAnsi="Arial" w:cs="Arial"/>
          <w:color w:val="000000"/>
        </w:rPr>
        <w:t xml:space="preserve"> that r= </w:t>
      </w:r>
      <w:r w:rsidRPr="008D1756">
        <w:rPr>
          <w:rFonts w:ascii="Arial" w:eastAsia="MingLiU" w:hAnsi="Arial" w:cs="Arial"/>
          <w:color w:val="000000"/>
          <w:lang w:val="en-US"/>
        </w:rPr>
        <w:t>=-0.841</w:t>
      </w:r>
      <w:r w:rsidRPr="008D1756">
        <w:rPr>
          <w:rFonts w:ascii="Arial" w:eastAsia="MingLiU" w:hAnsi="Arial" w:cs="Arial"/>
          <w:color w:val="000000"/>
        </w:rPr>
        <w:t xml:space="preserve">, close to -1, which means there is a  strongly </w:t>
      </w:r>
      <w:r w:rsidRPr="008D1756">
        <w:rPr>
          <w:rFonts w:ascii="Arial" w:eastAsia="MingLiU" w:hAnsi="Arial" w:cs="Arial"/>
          <w:color w:val="000000"/>
          <w:lang w:val="en-US"/>
        </w:rPr>
        <w:t xml:space="preserve">negative </w:t>
      </w:r>
      <w:r w:rsidRPr="008D1756">
        <w:rPr>
          <w:rFonts w:ascii="Arial" w:eastAsia="MingLiU" w:hAnsi="Arial" w:cs="Arial"/>
          <w:color w:val="000000"/>
        </w:rPr>
        <w:t xml:space="preserve">correlated with </w:t>
      </w:r>
      <w:r w:rsidRPr="008D1756">
        <w:rPr>
          <w:rFonts w:ascii="Arial" w:hAnsi="Arial" w:cs="Arial"/>
        </w:rPr>
        <w:t>board size and ROA.</w:t>
      </w:r>
    </w:p>
    <w:p w14:paraId="018C038B" w14:textId="77777777" w:rsidR="008D1756" w:rsidRPr="008D1756" w:rsidRDefault="008D1756" w:rsidP="008D1756">
      <w:pPr>
        <w:autoSpaceDE w:val="0"/>
        <w:autoSpaceDN w:val="0"/>
        <w:adjustRightInd w:val="0"/>
        <w:spacing w:line="360" w:lineRule="auto"/>
        <w:jc w:val="both"/>
        <w:rPr>
          <w:rFonts w:ascii="Arial" w:hAnsi="Arial" w:cs="Arial"/>
        </w:rPr>
      </w:pPr>
    </w:p>
    <w:p w14:paraId="7370ACFB" w14:textId="77777777" w:rsidR="008D1756" w:rsidRPr="008D1756" w:rsidRDefault="008D1756" w:rsidP="008D1756">
      <w:pPr>
        <w:autoSpaceDE w:val="0"/>
        <w:autoSpaceDN w:val="0"/>
        <w:adjustRightInd w:val="0"/>
        <w:spacing w:line="360" w:lineRule="auto"/>
        <w:jc w:val="both"/>
        <w:rPr>
          <w:rFonts w:ascii="Arial" w:hAnsi="Arial" w:cs="Arial"/>
        </w:rPr>
      </w:pPr>
      <w:r w:rsidRPr="008D1756">
        <w:rPr>
          <w:rFonts w:ascii="Arial" w:hAnsi="Arial" w:cs="Arial"/>
        </w:rPr>
        <w:t xml:space="preserve">From graph 2 we can find </w:t>
      </w:r>
      <w:r w:rsidRPr="008D1756">
        <w:rPr>
          <w:rFonts w:ascii="Arial" w:eastAsia="MingLiU" w:hAnsi="Arial" w:cs="Arial"/>
          <w:color w:val="000000"/>
        </w:rPr>
        <w:t xml:space="preserve"> that r= </w:t>
      </w:r>
      <w:r w:rsidRPr="008D1756">
        <w:rPr>
          <w:rFonts w:ascii="Arial" w:eastAsia="MingLiU" w:hAnsi="Arial" w:cs="Arial"/>
          <w:color w:val="000000"/>
          <w:lang w:val="en-US"/>
        </w:rPr>
        <w:t>=-0.357</w:t>
      </w:r>
      <w:r w:rsidRPr="008D1756">
        <w:rPr>
          <w:rFonts w:ascii="Arial" w:eastAsia="MingLiU" w:hAnsi="Arial" w:cs="Arial"/>
          <w:color w:val="000000"/>
        </w:rPr>
        <w:t xml:space="preserve">, close to 0, which means there is a  slightly </w:t>
      </w:r>
      <w:r w:rsidRPr="008D1756">
        <w:rPr>
          <w:rFonts w:ascii="Arial" w:eastAsia="MingLiU" w:hAnsi="Arial" w:cs="Arial"/>
          <w:color w:val="000000"/>
          <w:lang w:val="en-US"/>
        </w:rPr>
        <w:t xml:space="preserve">negative </w:t>
      </w:r>
      <w:r w:rsidRPr="008D1756">
        <w:rPr>
          <w:rFonts w:ascii="Arial" w:eastAsia="MingLiU" w:hAnsi="Arial" w:cs="Arial"/>
          <w:color w:val="000000"/>
        </w:rPr>
        <w:t xml:space="preserve">correlated with </w:t>
      </w:r>
      <w:r w:rsidRPr="008D1756">
        <w:rPr>
          <w:rFonts w:ascii="Arial" w:hAnsi="Arial" w:cs="Arial"/>
        </w:rPr>
        <w:t>board size and ROE.</w:t>
      </w:r>
    </w:p>
    <w:p w14:paraId="44A90FF2" w14:textId="77777777" w:rsidR="008D1756" w:rsidRPr="008D1756" w:rsidRDefault="008D1756" w:rsidP="008D1756">
      <w:pPr>
        <w:spacing w:line="360" w:lineRule="auto"/>
        <w:jc w:val="both"/>
        <w:rPr>
          <w:rFonts w:ascii="Arial" w:eastAsia="MingLiU" w:hAnsi="Arial" w:cs="Arial"/>
          <w:color w:val="000000"/>
        </w:rPr>
      </w:pPr>
    </w:p>
    <w:p w14:paraId="24D5988C" w14:textId="77777777" w:rsidR="008D1756" w:rsidRPr="008D1756" w:rsidRDefault="008D1756" w:rsidP="008D1756">
      <w:pPr>
        <w:autoSpaceDE w:val="0"/>
        <w:autoSpaceDN w:val="0"/>
        <w:adjustRightInd w:val="0"/>
        <w:spacing w:line="360" w:lineRule="auto"/>
        <w:jc w:val="both"/>
        <w:rPr>
          <w:rFonts w:ascii="Arial" w:hAnsi="Arial" w:cs="Arial"/>
        </w:rPr>
      </w:pPr>
      <w:r w:rsidRPr="008D1756">
        <w:rPr>
          <w:rFonts w:ascii="Arial" w:hAnsi="Arial" w:cs="Arial"/>
        </w:rPr>
        <w:t xml:space="preserve">From graph 3 we can find </w:t>
      </w:r>
      <w:r w:rsidRPr="008D1756">
        <w:rPr>
          <w:rFonts w:ascii="Arial" w:eastAsia="MingLiU" w:hAnsi="Arial" w:cs="Arial"/>
          <w:color w:val="000000"/>
        </w:rPr>
        <w:t xml:space="preserve"> that r= </w:t>
      </w:r>
      <w:r w:rsidRPr="008D1756">
        <w:rPr>
          <w:rFonts w:ascii="Arial" w:eastAsia="MingLiU" w:hAnsi="Arial" w:cs="Arial"/>
          <w:color w:val="000000"/>
          <w:lang w:val="en-US"/>
        </w:rPr>
        <w:t>=-0.614</w:t>
      </w:r>
      <w:r w:rsidRPr="008D1756">
        <w:rPr>
          <w:rFonts w:ascii="Arial" w:eastAsia="MingLiU" w:hAnsi="Arial" w:cs="Arial"/>
          <w:color w:val="000000"/>
        </w:rPr>
        <w:t xml:space="preserve">, close to -1, which means there is a  strongly </w:t>
      </w:r>
      <w:r w:rsidRPr="008D1756">
        <w:rPr>
          <w:rFonts w:ascii="Arial" w:eastAsia="MingLiU" w:hAnsi="Arial" w:cs="Arial"/>
          <w:color w:val="000000"/>
          <w:lang w:val="en-US"/>
        </w:rPr>
        <w:t>negative</w:t>
      </w:r>
      <w:r w:rsidRPr="008D1756">
        <w:rPr>
          <w:rFonts w:ascii="Arial" w:eastAsia="MingLiU" w:hAnsi="Arial" w:cs="Arial"/>
          <w:color w:val="000000"/>
        </w:rPr>
        <w:t xml:space="preserve"> correlated with </w:t>
      </w:r>
      <w:r w:rsidRPr="008D1756">
        <w:rPr>
          <w:rFonts w:ascii="Arial" w:hAnsi="Arial" w:cs="Arial"/>
        </w:rPr>
        <w:t>board size and GROTA.</w:t>
      </w:r>
    </w:p>
    <w:p w14:paraId="314A0056" w14:textId="77777777" w:rsidR="008D1756" w:rsidRPr="008D1756" w:rsidRDefault="008D1756" w:rsidP="008D1756">
      <w:pPr>
        <w:autoSpaceDE w:val="0"/>
        <w:autoSpaceDN w:val="0"/>
        <w:adjustRightInd w:val="0"/>
        <w:spacing w:line="360" w:lineRule="auto"/>
        <w:jc w:val="both"/>
        <w:rPr>
          <w:rFonts w:ascii="Arial" w:hAnsi="Arial" w:cs="Arial"/>
        </w:rPr>
      </w:pPr>
    </w:p>
    <w:p w14:paraId="61E4A1A3" w14:textId="45D0D942" w:rsidR="008D1756" w:rsidRPr="008D1756" w:rsidRDefault="008D1756" w:rsidP="008D1756">
      <w:pPr>
        <w:autoSpaceDE w:val="0"/>
        <w:autoSpaceDN w:val="0"/>
        <w:adjustRightInd w:val="0"/>
        <w:spacing w:line="360" w:lineRule="auto"/>
        <w:jc w:val="both"/>
        <w:rPr>
          <w:rFonts w:ascii="Arial" w:hAnsi="Arial" w:cs="Arial"/>
        </w:rPr>
      </w:pPr>
      <w:r w:rsidRPr="008D1756">
        <w:rPr>
          <w:rFonts w:ascii="Arial" w:hAnsi="Arial" w:cs="Arial"/>
        </w:rPr>
        <w:lastRenderedPageBreak/>
        <w:t>Finally, we can draw a conclusion that board meeting times has a positive impact on company performance.</w:t>
      </w:r>
    </w:p>
    <w:p w14:paraId="0A9AB2AD" w14:textId="77777777" w:rsidR="008D1756" w:rsidRPr="008D1756" w:rsidRDefault="008D1756" w:rsidP="008D1756">
      <w:pPr>
        <w:rPr>
          <w:lang w:val="en-US"/>
        </w:rPr>
      </w:pPr>
      <w:bookmarkStart w:id="44" w:name="_Toc38542384"/>
    </w:p>
    <w:p w14:paraId="0EFEDC3E" w14:textId="50BEC000" w:rsidR="008D1756" w:rsidRPr="00175AA0" w:rsidRDefault="008D1756" w:rsidP="00175AA0">
      <w:pPr>
        <w:pStyle w:val="Heading2"/>
        <w:spacing w:line="360" w:lineRule="auto"/>
        <w:jc w:val="both"/>
        <w:rPr>
          <w:rFonts w:ascii="Arial" w:hAnsi="Arial" w:cs="Arial"/>
          <w:sz w:val="24"/>
          <w:szCs w:val="24"/>
        </w:rPr>
      </w:pPr>
      <w:r w:rsidRPr="008D1756">
        <w:rPr>
          <w:rFonts w:ascii="Arial" w:hAnsi="Arial" w:cs="Arial"/>
          <w:sz w:val="24"/>
          <w:szCs w:val="24"/>
        </w:rPr>
        <w:t>4.3 Multiple Linear Regression Analysis</w:t>
      </w:r>
      <w:bookmarkEnd w:id="44"/>
    </w:p>
    <w:tbl>
      <w:tblPr>
        <w:tblW w:w="5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74"/>
      </w:tblGrid>
      <w:tr w:rsidR="008D1756" w:rsidRPr="008D1756" w14:paraId="4BAEAC5B" w14:textId="77777777" w:rsidTr="004C3751">
        <w:trPr>
          <w:cantSplit/>
        </w:trPr>
        <w:tc>
          <w:tcPr>
            <w:tcW w:w="5874" w:type="dxa"/>
            <w:tcBorders>
              <w:top w:val="nil"/>
              <w:left w:val="nil"/>
              <w:bottom w:val="nil"/>
              <w:right w:val="nil"/>
            </w:tcBorders>
            <w:shd w:val="clear" w:color="auto" w:fill="FFFFFF"/>
            <w:vAlign w:val="center"/>
          </w:tcPr>
          <w:p w14:paraId="7D524045" w14:textId="77777777" w:rsidR="008D1756" w:rsidRDefault="008D1756" w:rsidP="004C3751">
            <w:pPr>
              <w:spacing w:line="360" w:lineRule="auto"/>
              <w:ind w:right="60"/>
              <w:jc w:val="both"/>
              <w:rPr>
                <w:rFonts w:ascii="Arial" w:hAnsi="Arial" w:cs="Arial"/>
                <w:color w:val="000000" w:themeColor="text1"/>
              </w:rPr>
            </w:pPr>
          </w:p>
          <w:p w14:paraId="625400C7" w14:textId="40D88EAD" w:rsidR="008D1756" w:rsidRPr="008D1756" w:rsidRDefault="008D1756" w:rsidP="004C3751">
            <w:pPr>
              <w:spacing w:line="360" w:lineRule="auto"/>
              <w:ind w:right="60"/>
              <w:jc w:val="both"/>
              <w:rPr>
                <w:rFonts w:ascii="Arial" w:hAnsi="Arial" w:cs="Arial"/>
                <w:color w:val="000000" w:themeColor="text1"/>
              </w:rPr>
            </w:pPr>
            <w:r w:rsidRPr="008D1756">
              <w:rPr>
                <w:rFonts w:ascii="Arial" w:hAnsi="Arial" w:cs="Arial"/>
                <w:color w:val="000000" w:themeColor="text1"/>
              </w:rPr>
              <w:t>Table 1:</w:t>
            </w:r>
          </w:p>
        </w:tc>
      </w:tr>
      <w:tr w:rsidR="008D1756" w:rsidRPr="008D1756" w14:paraId="48FC18DF" w14:textId="77777777" w:rsidTr="004C3751">
        <w:trPr>
          <w:cantSplit/>
        </w:trPr>
        <w:tc>
          <w:tcPr>
            <w:tcW w:w="5874" w:type="dxa"/>
            <w:tcBorders>
              <w:top w:val="nil"/>
              <w:left w:val="nil"/>
              <w:bottom w:val="nil"/>
              <w:right w:val="nil"/>
            </w:tcBorders>
            <w:shd w:val="clear" w:color="auto" w:fill="FFFFFF"/>
          </w:tcPr>
          <w:p w14:paraId="071705A4" w14:textId="77777777" w:rsidR="008D1756" w:rsidRPr="008D1756" w:rsidRDefault="008D1756" w:rsidP="004C3751">
            <w:pPr>
              <w:spacing w:line="360" w:lineRule="auto"/>
              <w:ind w:left="60" w:right="60"/>
              <w:jc w:val="both"/>
              <w:rPr>
                <w:rFonts w:ascii="Arial" w:hAnsi="Arial" w:cs="Arial"/>
                <w:color w:val="000000" w:themeColor="text1"/>
              </w:rPr>
            </w:pPr>
          </w:p>
          <w:p w14:paraId="19400B3E" w14:textId="77777777" w:rsidR="008D1756" w:rsidRPr="008D1756" w:rsidRDefault="008D1756" w:rsidP="004C3751">
            <w:pPr>
              <w:spacing w:line="360" w:lineRule="auto"/>
              <w:ind w:left="60" w:right="60"/>
              <w:jc w:val="both"/>
              <w:rPr>
                <w:rFonts w:ascii="Arial" w:hAnsi="Arial" w:cs="Arial"/>
                <w:color w:val="000000" w:themeColor="text1"/>
              </w:rPr>
            </w:pPr>
            <w:r w:rsidRPr="008D1756">
              <w:rPr>
                <w:rFonts w:ascii="Arial" w:hAnsi="Arial" w:cs="Arial"/>
                <w:noProof/>
                <w:color w:val="000000" w:themeColor="text1"/>
              </w:rPr>
              <w:drawing>
                <wp:inline distT="0" distB="0" distL="0" distR="0" wp14:anchorId="5A572A01" wp14:editId="5CF34101">
                  <wp:extent cx="3729990" cy="1165860"/>
                  <wp:effectExtent l="0" t="0" r="3810" b="2540"/>
                  <wp:docPr id="52" name="Picture 5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729990" cy="1165860"/>
                          </a:xfrm>
                          <a:prstGeom prst="rect">
                            <a:avLst/>
                          </a:prstGeom>
                        </pic:spPr>
                      </pic:pic>
                    </a:graphicData>
                  </a:graphic>
                </wp:inline>
              </w:drawing>
            </w:r>
            <w:r w:rsidRPr="008D1756">
              <w:rPr>
                <w:rFonts w:ascii="Arial" w:hAnsi="Arial" w:cs="Arial"/>
                <w:color w:val="000000" w:themeColor="text1"/>
              </w:rPr>
              <w:t xml:space="preserve"> </w:t>
            </w:r>
          </w:p>
        </w:tc>
      </w:tr>
    </w:tbl>
    <w:p w14:paraId="0A530A91" w14:textId="77777777" w:rsidR="008D1756" w:rsidRPr="008D1756" w:rsidRDefault="008D1756" w:rsidP="008D1756">
      <w:pPr>
        <w:spacing w:line="360" w:lineRule="auto"/>
        <w:jc w:val="both"/>
        <w:rPr>
          <w:rFonts w:ascii="Arial" w:hAnsi="Arial" w:cs="Arial"/>
          <w:color w:val="000000" w:themeColor="text1"/>
        </w:rPr>
      </w:pPr>
    </w:p>
    <w:p w14:paraId="2EC91134"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This table shows part of overall predictability of the model. The R shows the degree of the regression. If the R² is larger than 0.03 and close to 1 or 100%, this means the regression is good. This table shows that the R² is 0.737&gt; 0.03 that means the regression is good and the variation in board meeting times, board size, female directors’ percentage and ROA can be explained by the regression.</w:t>
      </w:r>
    </w:p>
    <w:p w14:paraId="72A5B807" w14:textId="77777777" w:rsidR="008D1756" w:rsidRPr="008D1756" w:rsidRDefault="008D1756" w:rsidP="008D1756">
      <w:pPr>
        <w:tabs>
          <w:tab w:val="left" w:pos="1793"/>
        </w:tabs>
        <w:spacing w:line="360" w:lineRule="auto"/>
        <w:jc w:val="both"/>
        <w:rPr>
          <w:rFonts w:ascii="Arial" w:hAnsi="Arial" w:cs="Arial"/>
          <w:color w:val="000000" w:themeColor="text1"/>
        </w:rPr>
      </w:pPr>
    </w:p>
    <w:tbl>
      <w:tblPr>
        <w:tblW w:w="5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74"/>
      </w:tblGrid>
      <w:tr w:rsidR="008D1756" w:rsidRPr="008D1756" w14:paraId="270A6747" w14:textId="77777777" w:rsidTr="004C3751">
        <w:trPr>
          <w:cantSplit/>
        </w:trPr>
        <w:tc>
          <w:tcPr>
            <w:tcW w:w="5874" w:type="dxa"/>
            <w:tcBorders>
              <w:top w:val="nil"/>
              <w:left w:val="nil"/>
              <w:bottom w:val="nil"/>
              <w:right w:val="nil"/>
            </w:tcBorders>
            <w:shd w:val="clear" w:color="auto" w:fill="FFFFFF"/>
            <w:vAlign w:val="center"/>
          </w:tcPr>
          <w:p w14:paraId="5A91D0F7" w14:textId="4EE6520C" w:rsidR="008D1756" w:rsidRPr="008D1756" w:rsidRDefault="008D1756" w:rsidP="004C3751">
            <w:pPr>
              <w:spacing w:line="360" w:lineRule="auto"/>
              <w:ind w:left="60" w:right="60"/>
              <w:jc w:val="both"/>
              <w:rPr>
                <w:rFonts w:ascii="Arial" w:hAnsi="Arial" w:cs="Arial"/>
                <w:color w:val="000000" w:themeColor="text1"/>
              </w:rPr>
            </w:pPr>
            <w:r w:rsidRPr="008D1756">
              <w:rPr>
                <w:rFonts w:ascii="Arial" w:hAnsi="Arial" w:cs="Arial"/>
                <w:color w:val="000000" w:themeColor="text1"/>
              </w:rPr>
              <w:t>Table 2:</w:t>
            </w:r>
          </w:p>
        </w:tc>
      </w:tr>
      <w:tr w:rsidR="008D1756" w:rsidRPr="008D1756" w14:paraId="51471E6B" w14:textId="77777777" w:rsidTr="004C3751">
        <w:trPr>
          <w:cantSplit/>
          <w:trHeight w:val="34"/>
        </w:trPr>
        <w:tc>
          <w:tcPr>
            <w:tcW w:w="5874" w:type="dxa"/>
            <w:tcBorders>
              <w:top w:val="nil"/>
              <w:left w:val="nil"/>
              <w:bottom w:val="nil"/>
              <w:right w:val="nil"/>
            </w:tcBorders>
            <w:shd w:val="clear" w:color="auto" w:fill="FFFFFF"/>
          </w:tcPr>
          <w:p w14:paraId="5528D693" w14:textId="77777777" w:rsidR="008D1756" w:rsidRPr="008D1756" w:rsidRDefault="008D1756" w:rsidP="004C3751">
            <w:pPr>
              <w:spacing w:line="360" w:lineRule="auto"/>
              <w:ind w:right="60"/>
              <w:jc w:val="both"/>
              <w:rPr>
                <w:rFonts w:ascii="Arial" w:hAnsi="Arial" w:cs="Arial"/>
                <w:color w:val="000000" w:themeColor="text1"/>
              </w:rPr>
            </w:pPr>
          </w:p>
          <w:p w14:paraId="1ABC9FB2" w14:textId="77777777" w:rsidR="008D1756" w:rsidRPr="008D1756" w:rsidRDefault="008D1756" w:rsidP="004C3751">
            <w:pPr>
              <w:spacing w:line="360" w:lineRule="auto"/>
              <w:ind w:left="60" w:right="60"/>
              <w:jc w:val="both"/>
              <w:rPr>
                <w:rFonts w:ascii="Arial" w:hAnsi="Arial" w:cs="Arial"/>
                <w:color w:val="000000" w:themeColor="text1"/>
              </w:rPr>
            </w:pPr>
            <w:r w:rsidRPr="008D1756">
              <w:rPr>
                <w:rFonts w:ascii="Arial" w:hAnsi="Arial" w:cs="Arial"/>
                <w:noProof/>
                <w:color w:val="000000" w:themeColor="text1"/>
              </w:rPr>
              <w:drawing>
                <wp:inline distT="0" distB="0" distL="0" distR="0" wp14:anchorId="7B1198A1" wp14:editId="6D194D73">
                  <wp:extent cx="3729990" cy="1154430"/>
                  <wp:effectExtent l="0" t="0" r="3810" b="1270"/>
                  <wp:docPr id="57" name="Picture 5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729990" cy="1154430"/>
                          </a:xfrm>
                          <a:prstGeom prst="rect">
                            <a:avLst/>
                          </a:prstGeom>
                        </pic:spPr>
                      </pic:pic>
                    </a:graphicData>
                  </a:graphic>
                </wp:inline>
              </w:drawing>
            </w:r>
            <w:r w:rsidRPr="008D1756">
              <w:rPr>
                <w:rFonts w:ascii="Arial" w:hAnsi="Arial" w:cs="Arial"/>
                <w:color w:val="000000" w:themeColor="text1"/>
              </w:rPr>
              <w:t xml:space="preserve"> </w:t>
            </w:r>
          </w:p>
        </w:tc>
      </w:tr>
    </w:tbl>
    <w:p w14:paraId="3066D5E6"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This table shows that the R² is 0.096&gt; 0.03 that means the regression is good and the variation in board meeting times, board size, female directors’ percentage and ROE can be explained by the regression.</w:t>
      </w:r>
    </w:p>
    <w:p w14:paraId="7428A906" w14:textId="47628696" w:rsidR="008D1756" w:rsidRDefault="008D1756" w:rsidP="008D1756">
      <w:pPr>
        <w:spacing w:line="360" w:lineRule="auto"/>
        <w:jc w:val="both"/>
        <w:rPr>
          <w:rFonts w:ascii="Arial" w:hAnsi="Arial" w:cs="Arial"/>
          <w:color w:val="000000" w:themeColor="text1"/>
        </w:rPr>
      </w:pPr>
    </w:p>
    <w:p w14:paraId="29D20E52" w14:textId="7A7C33DB" w:rsidR="00175AA0" w:rsidRDefault="00175AA0" w:rsidP="008D1756">
      <w:pPr>
        <w:spacing w:line="360" w:lineRule="auto"/>
        <w:jc w:val="both"/>
        <w:rPr>
          <w:rFonts w:ascii="Arial" w:hAnsi="Arial" w:cs="Arial"/>
          <w:color w:val="000000" w:themeColor="text1"/>
        </w:rPr>
      </w:pPr>
    </w:p>
    <w:p w14:paraId="09DE511F" w14:textId="30DACFC7" w:rsidR="00175AA0" w:rsidRDefault="00175AA0" w:rsidP="008D1756">
      <w:pPr>
        <w:spacing w:line="360" w:lineRule="auto"/>
        <w:jc w:val="both"/>
        <w:rPr>
          <w:rFonts w:ascii="Arial" w:hAnsi="Arial" w:cs="Arial"/>
          <w:color w:val="000000" w:themeColor="text1"/>
        </w:rPr>
      </w:pPr>
    </w:p>
    <w:p w14:paraId="5561E400" w14:textId="2774C49E" w:rsidR="00175AA0" w:rsidRDefault="00175AA0" w:rsidP="008D1756">
      <w:pPr>
        <w:spacing w:line="360" w:lineRule="auto"/>
        <w:jc w:val="both"/>
        <w:rPr>
          <w:rFonts w:ascii="Arial" w:hAnsi="Arial" w:cs="Arial"/>
          <w:color w:val="000000" w:themeColor="text1"/>
        </w:rPr>
      </w:pPr>
    </w:p>
    <w:p w14:paraId="45A7BB76" w14:textId="77777777" w:rsidR="00175AA0" w:rsidRPr="008D1756" w:rsidRDefault="00175AA0" w:rsidP="008D1756">
      <w:pPr>
        <w:spacing w:line="360" w:lineRule="auto"/>
        <w:jc w:val="both"/>
        <w:rPr>
          <w:rFonts w:ascii="Arial" w:hAnsi="Arial" w:cs="Arial"/>
          <w:color w:val="000000" w:themeColor="text1"/>
        </w:rPr>
      </w:pPr>
    </w:p>
    <w:tbl>
      <w:tblPr>
        <w:tblW w:w="5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74"/>
      </w:tblGrid>
      <w:tr w:rsidR="008D1756" w:rsidRPr="008D1756" w14:paraId="4F767AEB" w14:textId="77777777" w:rsidTr="004C3751">
        <w:trPr>
          <w:cantSplit/>
        </w:trPr>
        <w:tc>
          <w:tcPr>
            <w:tcW w:w="5874" w:type="dxa"/>
            <w:tcBorders>
              <w:top w:val="nil"/>
              <w:left w:val="nil"/>
              <w:bottom w:val="nil"/>
              <w:right w:val="nil"/>
            </w:tcBorders>
            <w:shd w:val="clear" w:color="auto" w:fill="FFFFFF"/>
            <w:vAlign w:val="center"/>
          </w:tcPr>
          <w:p w14:paraId="56E94E87" w14:textId="74E66FF9" w:rsidR="008D1756" w:rsidRPr="008D1756" w:rsidRDefault="008D1756" w:rsidP="004C3751">
            <w:pPr>
              <w:spacing w:line="360" w:lineRule="auto"/>
              <w:ind w:right="60"/>
              <w:jc w:val="both"/>
              <w:rPr>
                <w:rFonts w:ascii="Arial" w:hAnsi="Arial" w:cs="Arial"/>
                <w:color w:val="000000" w:themeColor="text1"/>
              </w:rPr>
            </w:pPr>
            <w:r w:rsidRPr="008D1756">
              <w:rPr>
                <w:rFonts w:ascii="Arial" w:hAnsi="Arial" w:cs="Arial"/>
                <w:color w:val="000000" w:themeColor="text1"/>
              </w:rPr>
              <w:lastRenderedPageBreak/>
              <w:t xml:space="preserve">Table 3: </w:t>
            </w:r>
          </w:p>
        </w:tc>
      </w:tr>
      <w:tr w:rsidR="008D1756" w:rsidRPr="008D1756" w14:paraId="7E31D6EB" w14:textId="77777777" w:rsidTr="004C3751">
        <w:trPr>
          <w:cantSplit/>
        </w:trPr>
        <w:tc>
          <w:tcPr>
            <w:tcW w:w="5874" w:type="dxa"/>
            <w:tcBorders>
              <w:top w:val="nil"/>
              <w:left w:val="nil"/>
              <w:bottom w:val="nil"/>
              <w:right w:val="nil"/>
            </w:tcBorders>
            <w:shd w:val="clear" w:color="auto" w:fill="FFFFFF"/>
          </w:tcPr>
          <w:p w14:paraId="0F56561A" w14:textId="77777777" w:rsidR="008D1756" w:rsidRPr="008D1756" w:rsidRDefault="008D1756" w:rsidP="004C3751">
            <w:pPr>
              <w:spacing w:line="360" w:lineRule="auto"/>
              <w:ind w:left="60" w:right="60"/>
              <w:jc w:val="both"/>
              <w:rPr>
                <w:rFonts w:ascii="Arial" w:hAnsi="Arial" w:cs="Arial"/>
                <w:color w:val="000000" w:themeColor="text1"/>
              </w:rPr>
            </w:pPr>
            <w:r w:rsidRPr="008D1756">
              <w:rPr>
                <w:rFonts w:ascii="Arial" w:hAnsi="Arial" w:cs="Arial"/>
                <w:noProof/>
                <w:color w:val="000000" w:themeColor="text1"/>
              </w:rPr>
              <w:drawing>
                <wp:inline distT="0" distB="0" distL="0" distR="0" wp14:anchorId="7EBD2371" wp14:editId="3905B132">
                  <wp:extent cx="3729990" cy="1054100"/>
                  <wp:effectExtent l="0" t="0" r="3810" b="0"/>
                  <wp:docPr id="60" name="Picture 6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29990" cy="1054100"/>
                          </a:xfrm>
                          <a:prstGeom prst="rect">
                            <a:avLst/>
                          </a:prstGeom>
                        </pic:spPr>
                      </pic:pic>
                    </a:graphicData>
                  </a:graphic>
                </wp:inline>
              </w:drawing>
            </w:r>
            <w:r w:rsidRPr="008D1756">
              <w:rPr>
                <w:rFonts w:ascii="Arial" w:hAnsi="Arial" w:cs="Arial"/>
                <w:color w:val="000000" w:themeColor="text1"/>
              </w:rPr>
              <w:t xml:space="preserve"> </w:t>
            </w:r>
          </w:p>
        </w:tc>
      </w:tr>
    </w:tbl>
    <w:p w14:paraId="590EED68" w14:textId="77777777" w:rsidR="008D1756" w:rsidRPr="008D1756" w:rsidRDefault="008D1756" w:rsidP="008D1756">
      <w:pPr>
        <w:tabs>
          <w:tab w:val="left" w:pos="1793"/>
        </w:tabs>
        <w:spacing w:line="360" w:lineRule="auto"/>
        <w:jc w:val="both"/>
        <w:rPr>
          <w:rFonts w:ascii="Arial" w:hAnsi="Arial" w:cs="Arial"/>
          <w:color w:val="000000" w:themeColor="text1"/>
        </w:rPr>
      </w:pPr>
    </w:p>
    <w:p w14:paraId="2CB68852"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This table shows that the R² is 0.387 &gt; 0.03 that means the regression is good and the variation in board meeting times, board size, female directors’ percentage and GROTA can be explained by the regression..</w:t>
      </w:r>
    </w:p>
    <w:p w14:paraId="71988DF3" w14:textId="77777777" w:rsidR="008D1756" w:rsidRPr="008D1756" w:rsidRDefault="008D1756" w:rsidP="008D1756">
      <w:pPr>
        <w:tabs>
          <w:tab w:val="left" w:pos="1793"/>
        </w:tabs>
        <w:spacing w:line="360" w:lineRule="auto"/>
        <w:jc w:val="both"/>
        <w:rPr>
          <w:rFonts w:ascii="Arial" w:eastAsiaTheme="minorEastAsia" w:hAnsi="Arial" w:cs="Arial"/>
          <w:color w:val="000000" w:themeColor="text1"/>
        </w:rPr>
      </w:pPr>
    </w:p>
    <w:p w14:paraId="048A8D28" w14:textId="77777777" w:rsidR="008D1756" w:rsidRPr="008D1756" w:rsidRDefault="008D1756" w:rsidP="008D1756">
      <w:pPr>
        <w:tabs>
          <w:tab w:val="left" w:pos="1793"/>
        </w:tabs>
        <w:spacing w:line="360" w:lineRule="auto"/>
        <w:jc w:val="both"/>
        <w:rPr>
          <w:rFonts w:ascii="Arial" w:hAnsi="Arial" w:cs="Arial"/>
          <w:color w:val="000000" w:themeColor="text1"/>
        </w:rPr>
      </w:pPr>
      <w:r w:rsidRPr="008D1756">
        <w:rPr>
          <w:rFonts w:ascii="Arial" w:hAnsi="Arial" w:cs="Arial"/>
          <w:color w:val="000000" w:themeColor="text1"/>
        </w:rPr>
        <w:t>Table 4:</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9"/>
      </w:tblGrid>
      <w:tr w:rsidR="008D1756" w:rsidRPr="008D1756" w14:paraId="566C9278" w14:textId="77777777" w:rsidTr="004C3751">
        <w:trPr>
          <w:cantSplit/>
        </w:trPr>
        <w:tc>
          <w:tcPr>
            <w:tcW w:w="7969" w:type="dxa"/>
            <w:tcBorders>
              <w:top w:val="nil"/>
              <w:left w:val="nil"/>
              <w:bottom w:val="nil"/>
              <w:right w:val="nil"/>
            </w:tcBorders>
            <w:shd w:val="clear" w:color="auto" w:fill="FFFFFF"/>
          </w:tcPr>
          <w:p w14:paraId="5255DDF8" w14:textId="77777777" w:rsidR="008D1756" w:rsidRPr="008D1756" w:rsidRDefault="008D1756" w:rsidP="004C3751">
            <w:pPr>
              <w:spacing w:line="360" w:lineRule="auto"/>
              <w:ind w:left="60" w:right="60"/>
              <w:jc w:val="both"/>
              <w:rPr>
                <w:rFonts w:ascii="Arial" w:hAnsi="Arial" w:cs="Arial"/>
                <w:color w:val="000000" w:themeColor="text1"/>
              </w:rPr>
            </w:pPr>
            <w:r w:rsidRPr="008D1756">
              <w:rPr>
                <w:rFonts w:ascii="Arial" w:hAnsi="Arial" w:cs="Arial"/>
                <w:noProof/>
                <w:color w:val="000000" w:themeColor="text1"/>
              </w:rPr>
              <w:drawing>
                <wp:inline distT="0" distB="0" distL="0" distR="0" wp14:anchorId="2A6B8A7B" wp14:editId="7AAC56D0">
                  <wp:extent cx="5060315" cy="1445895"/>
                  <wp:effectExtent l="0" t="0" r="0" b="1905"/>
                  <wp:docPr id="54" name="Picture 5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0315" cy="1445895"/>
                          </a:xfrm>
                          <a:prstGeom prst="rect">
                            <a:avLst/>
                          </a:prstGeom>
                        </pic:spPr>
                      </pic:pic>
                    </a:graphicData>
                  </a:graphic>
                </wp:inline>
              </w:drawing>
            </w:r>
            <w:r w:rsidRPr="008D1756">
              <w:rPr>
                <w:rFonts w:ascii="Arial" w:hAnsi="Arial" w:cs="Arial"/>
                <w:color w:val="000000" w:themeColor="text1"/>
              </w:rPr>
              <w:t xml:space="preserve"> </w:t>
            </w:r>
          </w:p>
          <w:p w14:paraId="433153E7" w14:textId="77777777" w:rsidR="008D1756" w:rsidRPr="008D1756" w:rsidRDefault="008D1756" w:rsidP="004C3751">
            <w:pPr>
              <w:spacing w:line="360" w:lineRule="auto"/>
              <w:ind w:left="60" w:right="60"/>
              <w:jc w:val="both"/>
              <w:rPr>
                <w:rFonts w:ascii="Arial" w:hAnsi="Arial" w:cs="Arial"/>
                <w:color w:val="000000" w:themeColor="text1"/>
              </w:rPr>
            </w:pPr>
          </w:p>
        </w:tc>
      </w:tr>
    </w:tbl>
    <w:p w14:paraId="1E3BDF5C"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From the above table we can get that the F vale is 42.289 (Sig. 0. 000&lt; p= 0.05) means that the overall regression is significant. Thus, there are enough reasons to show that the board meeting times, board size and female directors’percentage can predict the ROA.</w:t>
      </w:r>
    </w:p>
    <w:p w14:paraId="79F4971F" w14:textId="77777777" w:rsidR="008D1756" w:rsidRPr="008D1756" w:rsidRDefault="008D1756" w:rsidP="008D1756">
      <w:pPr>
        <w:spacing w:line="360" w:lineRule="auto"/>
        <w:jc w:val="both"/>
        <w:rPr>
          <w:rFonts w:ascii="Arial" w:hAnsi="Arial" w:cs="Arial"/>
          <w:color w:val="000000" w:themeColor="text1"/>
        </w:rPr>
      </w:pPr>
    </w:p>
    <w:p w14:paraId="37568423" w14:textId="77777777" w:rsidR="008D1756" w:rsidRPr="008D1756" w:rsidRDefault="008D1756" w:rsidP="008D1756">
      <w:pPr>
        <w:spacing w:line="360" w:lineRule="auto"/>
        <w:jc w:val="both"/>
        <w:rPr>
          <w:rFonts w:ascii="Arial" w:hAnsi="Arial" w:cs="Arial"/>
          <w:color w:val="000000" w:themeColor="text1"/>
        </w:rPr>
      </w:pPr>
      <w:r w:rsidRPr="008D1756">
        <w:rPr>
          <w:rFonts w:ascii="Arial" w:hAnsi="Arial" w:cs="Arial"/>
          <w:color w:val="000000" w:themeColor="text1"/>
        </w:rPr>
        <w:t>Table 5</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31"/>
      </w:tblGrid>
      <w:tr w:rsidR="008D1756" w:rsidRPr="008D1756" w14:paraId="6CDA89F3" w14:textId="77777777" w:rsidTr="004C3751">
        <w:trPr>
          <w:cantSplit/>
        </w:trPr>
        <w:tc>
          <w:tcPr>
            <w:tcW w:w="8031" w:type="dxa"/>
            <w:tcBorders>
              <w:top w:val="nil"/>
              <w:left w:val="nil"/>
              <w:bottom w:val="nil"/>
              <w:right w:val="nil"/>
            </w:tcBorders>
            <w:shd w:val="clear" w:color="auto" w:fill="FFFFFF"/>
            <w:vAlign w:val="center"/>
          </w:tcPr>
          <w:p w14:paraId="0D180092" w14:textId="77777777" w:rsidR="008D1756" w:rsidRPr="008D1756" w:rsidRDefault="008D1756" w:rsidP="004C3751">
            <w:pPr>
              <w:spacing w:line="360" w:lineRule="auto"/>
              <w:ind w:left="60" w:right="60"/>
              <w:jc w:val="both"/>
              <w:rPr>
                <w:rFonts w:ascii="Arial" w:hAnsi="Arial" w:cs="Arial"/>
                <w:color w:val="000000" w:themeColor="text1"/>
              </w:rPr>
            </w:pPr>
            <w:r w:rsidRPr="008D1756">
              <w:rPr>
                <w:rFonts w:ascii="Arial" w:hAnsi="Arial" w:cs="Arial"/>
                <w:color w:val="000000" w:themeColor="text1"/>
              </w:rPr>
              <w:t>ANOVA</w:t>
            </w:r>
            <w:r w:rsidRPr="008D1756">
              <w:rPr>
                <w:rFonts w:ascii="Arial" w:hAnsi="Arial" w:cs="Arial"/>
                <w:color w:val="000000" w:themeColor="text1"/>
                <w:vertAlign w:val="superscript"/>
              </w:rPr>
              <w:t>a</w:t>
            </w:r>
          </w:p>
        </w:tc>
      </w:tr>
    </w:tbl>
    <w:p w14:paraId="16EB0FDD" w14:textId="77777777" w:rsidR="008D1756" w:rsidRPr="008D1756" w:rsidRDefault="008D1756" w:rsidP="008D1756">
      <w:pPr>
        <w:spacing w:line="360" w:lineRule="auto"/>
        <w:jc w:val="both"/>
        <w:rPr>
          <w:rFonts w:ascii="Arial" w:hAnsi="Arial" w:cs="Arial"/>
          <w:color w:val="000000" w:themeColor="text1"/>
        </w:rPr>
      </w:pPr>
      <w:r w:rsidRPr="008D1756">
        <w:rPr>
          <w:rFonts w:ascii="Arial" w:hAnsi="Arial" w:cs="Arial"/>
          <w:noProof/>
          <w:color w:val="000000" w:themeColor="text1"/>
        </w:rPr>
        <w:drawing>
          <wp:inline distT="0" distB="0" distL="0" distR="0" wp14:anchorId="408B6A5D" wp14:editId="3F7C54EA">
            <wp:extent cx="5540644" cy="1723005"/>
            <wp:effectExtent l="0" t="0" r="0" b="4445"/>
            <wp:docPr id="58" name="Picture 5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78903" cy="1734903"/>
                    </a:xfrm>
                    <a:prstGeom prst="rect">
                      <a:avLst/>
                    </a:prstGeom>
                  </pic:spPr>
                </pic:pic>
              </a:graphicData>
            </a:graphic>
          </wp:inline>
        </w:drawing>
      </w:r>
    </w:p>
    <w:p w14:paraId="52CC4A01"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lastRenderedPageBreak/>
        <w:t>From the above table we can get that the F vale is 2.742 (Sig. 0. 054 &lt; p= 0.05) means that the overall regression is significant. Thus, there are enough reasons to show that the board meeting times, board size and female directors’percentage can predict the ROE.</w:t>
      </w:r>
    </w:p>
    <w:p w14:paraId="023FF577"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6AB87553"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Table 6:</w:t>
      </w:r>
    </w:p>
    <w:p w14:paraId="4179D99B"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color w:val="000000" w:themeColor="text1"/>
        </w:rPr>
      </w:pPr>
      <w:r w:rsidRPr="008D1756">
        <w:rPr>
          <w:rFonts w:ascii="Arial" w:hAnsi="Arial" w:cs="Arial"/>
          <w:noProof/>
          <w:color w:val="000000" w:themeColor="text1"/>
        </w:rPr>
        <w:drawing>
          <wp:inline distT="0" distB="0" distL="0" distR="0" wp14:anchorId="1FD27AC3" wp14:editId="68BC57F0">
            <wp:extent cx="5727700" cy="1717040"/>
            <wp:effectExtent l="0" t="0" r="0" b="0"/>
            <wp:docPr id="61" name="Picture 6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27700" cy="1717040"/>
                    </a:xfrm>
                    <a:prstGeom prst="rect">
                      <a:avLst/>
                    </a:prstGeom>
                  </pic:spPr>
                </pic:pic>
              </a:graphicData>
            </a:graphic>
          </wp:inline>
        </w:drawing>
      </w:r>
    </w:p>
    <w:p w14:paraId="7A9DE1BA"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From the above table we can get that the F vale is 9.687 (Sig. 0. 000 &lt; p= 0.05) means that the overall regression is significant. Thus, there are enough reasons to show that the board meeting times, board size and female directors’percentage can predict the GROTA.</w:t>
      </w:r>
    </w:p>
    <w:p w14:paraId="15E99548" w14:textId="77777777" w:rsidR="008D1756" w:rsidRPr="008D1756" w:rsidRDefault="008D1756" w:rsidP="008D1756">
      <w:pPr>
        <w:tabs>
          <w:tab w:val="left" w:pos="1793"/>
        </w:tabs>
        <w:spacing w:line="360" w:lineRule="auto"/>
        <w:jc w:val="both"/>
        <w:rPr>
          <w:rFonts w:ascii="Arial" w:hAnsi="Arial" w:cs="Arial"/>
          <w:color w:val="000000" w:themeColor="text1"/>
        </w:rPr>
      </w:pPr>
    </w:p>
    <w:p w14:paraId="3D10B69C" w14:textId="77777777" w:rsidR="008D1756" w:rsidRPr="008D1756" w:rsidRDefault="008D1756" w:rsidP="008D1756">
      <w:pPr>
        <w:tabs>
          <w:tab w:val="left" w:pos="1793"/>
        </w:tabs>
        <w:spacing w:line="360" w:lineRule="auto"/>
        <w:jc w:val="both"/>
        <w:rPr>
          <w:rFonts w:ascii="Arial" w:hAnsi="Arial" w:cs="Arial"/>
          <w:color w:val="000000" w:themeColor="text1"/>
        </w:rPr>
      </w:pPr>
      <w:r w:rsidRPr="008D1756">
        <w:rPr>
          <w:rFonts w:ascii="Arial" w:hAnsi="Arial" w:cs="Arial"/>
          <w:color w:val="000000" w:themeColor="text1"/>
        </w:rPr>
        <w:t xml:space="preserve">Table 7 </w:t>
      </w:r>
    </w:p>
    <w:p w14:paraId="453A5524" w14:textId="77777777" w:rsidR="008D1756" w:rsidRPr="008D1756" w:rsidRDefault="008D1756" w:rsidP="008D1756">
      <w:pPr>
        <w:spacing w:line="360" w:lineRule="auto"/>
        <w:jc w:val="both"/>
        <w:rPr>
          <w:rFonts w:ascii="Arial" w:hAnsi="Arial" w:cs="Arial"/>
          <w:color w:val="000000" w:themeColor="text1"/>
        </w:rPr>
      </w:pPr>
      <w:r w:rsidRPr="008D1756">
        <w:rPr>
          <w:rFonts w:ascii="Arial" w:hAnsi="Arial" w:cs="Arial"/>
          <w:noProof/>
          <w:color w:val="000000" w:themeColor="text1"/>
        </w:rPr>
        <w:drawing>
          <wp:inline distT="0" distB="0" distL="0" distR="0" wp14:anchorId="1C868EDF" wp14:editId="7123BE13">
            <wp:extent cx="5727700" cy="2026285"/>
            <wp:effectExtent l="0" t="0" r="0" b="5715"/>
            <wp:docPr id="55" name="Picture 5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27700" cy="2026285"/>
                    </a:xfrm>
                    <a:prstGeom prst="rect">
                      <a:avLst/>
                    </a:prstGeom>
                  </pic:spPr>
                </pic:pic>
              </a:graphicData>
            </a:graphic>
          </wp:inline>
        </w:drawing>
      </w:r>
    </w:p>
    <w:p w14:paraId="69E11114"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 xml:space="preserve">This table shows the relationship among board meeting times, board size, female directors’ percentage and ROA. Based on the result, the board meeting times, board size and female directors’percentage are significant corrected with ROA. </w:t>
      </w:r>
    </w:p>
    <w:p w14:paraId="7A5925A5"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49063509"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As board meeting times, the t value is -2.098 (sig.=0.041&lt; p= 0.05), which shows that board meeting times has negitive influence on ROA.</w:t>
      </w:r>
    </w:p>
    <w:p w14:paraId="0E2D6B1F"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7F73375C"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lastRenderedPageBreak/>
        <w:t>As board size, the t value is -5.165 (sig.=0.000&lt; p= 0.05), which shows that the board size has a negitive influence on ROA.</w:t>
      </w:r>
    </w:p>
    <w:p w14:paraId="021FBFFC"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1714C7E5"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color w:val="000000" w:themeColor="text1"/>
        </w:rPr>
      </w:pPr>
      <w:r w:rsidRPr="008D1756">
        <w:rPr>
          <w:rFonts w:ascii="Arial" w:eastAsiaTheme="minorEastAsia" w:hAnsi="Arial" w:cs="Arial"/>
          <w:color w:val="000000" w:themeColor="text1"/>
        </w:rPr>
        <w:t>As female directors’ percentage, the t value is 0.652 (sig. =0.518&gt; p= 0.05), which shows that female directors’ percentage has no influence on ROA.</w:t>
      </w:r>
    </w:p>
    <w:p w14:paraId="13454927" w14:textId="77777777" w:rsidR="008D1756" w:rsidRPr="008D1756" w:rsidRDefault="008D1756" w:rsidP="008D1756">
      <w:pPr>
        <w:tabs>
          <w:tab w:val="left" w:pos="1793"/>
        </w:tabs>
        <w:spacing w:line="360" w:lineRule="auto"/>
        <w:jc w:val="both"/>
        <w:rPr>
          <w:rFonts w:ascii="Arial" w:hAnsi="Arial" w:cs="Arial"/>
          <w:color w:val="000000" w:themeColor="text1"/>
        </w:rPr>
      </w:pPr>
    </w:p>
    <w:p w14:paraId="6414270C" w14:textId="77777777" w:rsidR="008D1756" w:rsidRPr="008D1756" w:rsidRDefault="008D1756" w:rsidP="008D1756">
      <w:pPr>
        <w:tabs>
          <w:tab w:val="left" w:pos="1793"/>
        </w:tabs>
        <w:spacing w:line="360" w:lineRule="auto"/>
        <w:jc w:val="both"/>
        <w:rPr>
          <w:rFonts w:ascii="Arial" w:hAnsi="Arial" w:cs="Arial"/>
          <w:color w:val="000000" w:themeColor="text1"/>
        </w:rPr>
      </w:pPr>
      <w:r w:rsidRPr="008D1756">
        <w:rPr>
          <w:rFonts w:ascii="Arial" w:hAnsi="Arial" w:cs="Arial"/>
          <w:color w:val="000000" w:themeColor="text1"/>
        </w:rPr>
        <w:t>Table 8</w:t>
      </w:r>
    </w:p>
    <w:p w14:paraId="742AD4F1" w14:textId="77777777" w:rsidR="008D1756" w:rsidRPr="008D1756" w:rsidRDefault="008D1756" w:rsidP="008D1756">
      <w:pPr>
        <w:spacing w:line="360" w:lineRule="auto"/>
        <w:jc w:val="both"/>
        <w:rPr>
          <w:rFonts w:ascii="Arial" w:hAnsi="Arial" w:cs="Arial"/>
          <w:color w:val="000000" w:themeColor="text1"/>
        </w:rPr>
      </w:pPr>
      <w:r w:rsidRPr="008D1756">
        <w:rPr>
          <w:rFonts w:ascii="Arial" w:hAnsi="Arial" w:cs="Arial"/>
          <w:noProof/>
          <w:color w:val="000000" w:themeColor="text1"/>
        </w:rPr>
        <w:drawing>
          <wp:inline distT="0" distB="0" distL="0" distR="0" wp14:anchorId="033FE088" wp14:editId="44957E2C">
            <wp:extent cx="5727700" cy="2048510"/>
            <wp:effectExtent l="0" t="0" r="0" b="0"/>
            <wp:docPr id="59" name="Picture 5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27700" cy="2048510"/>
                    </a:xfrm>
                    <a:prstGeom prst="rect">
                      <a:avLst/>
                    </a:prstGeom>
                  </pic:spPr>
                </pic:pic>
              </a:graphicData>
            </a:graphic>
          </wp:inline>
        </w:drawing>
      </w:r>
    </w:p>
    <w:p w14:paraId="2A381CBC"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 xml:space="preserve">This table shows the relationship among board meeting times, board size, female directors’ percentage and ROE. Based on the result, the board meeting times, board size and female directors’percentage are significant corrected with ROA. </w:t>
      </w:r>
    </w:p>
    <w:p w14:paraId="45B32373"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0463D3BD"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As board meeting times, the t value is 0.702 (sig.=0.486 &gt; p= 0.05), which shows that board meeting times has no significant influence on ROE.</w:t>
      </w:r>
    </w:p>
    <w:p w14:paraId="04BEAECA"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2244268B"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As board size, the t value is -0.070 (sig.=0.944 &gt; p= 0.05), which shows that the board size has a significant influence on ROE.</w:t>
      </w:r>
    </w:p>
    <w:p w14:paraId="2B876DF3"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0591D9C0"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color w:val="000000" w:themeColor="text1"/>
        </w:rPr>
      </w:pPr>
      <w:r w:rsidRPr="008D1756">
        <w:rPr>
          <w:rFonts w:ascii="Arial" w:eastAsiaTheme="minorEastAsia" w:hAnsi="Arial" w:cs="Arial"/>
          <w:color w:val="000000" w:themeColor="text1"/>
        </w:rPr>
        <w:t>As female directors’ percentage, the t value is 0.973 (sig. =0.336&gt; p= 0.05), which shows that female directors’ percentage has no significant influence on ROE.</w:t>
      </w:r>
    </w:p>
    <w:p w14:paraId="475B3F64" w14:textId="77777777" w:rsidR="008D1756" w:rsidRPr="008D1756" w:rsidRDefault="008D1756" w:rsidP="008D1756">
      <w:pPr>
        <w:tabs>
          <w:tab w:val="left" w:pos="1793"/>
        </w:tabs>
        <w:spacing w:line="360" w:lineRule="auto"/>
        <w:jc w:val="both"/>
        <w:rPr>
          <w:rFonts w:ascii="Arial" w:hAnsi="Arial" w:cs="Arial"/>
          <w:color w:val="000000" w:themeColor="text1"/>
        </w:rPr>
      </w:pPr>
    </w:p>
    <w:p w14:paraId="129BB25A" w14:textId="4ECF8472" w:rsidR="008D1756" w:rsidRDefault="008D1756" w:rsidP="008D1756">
      <w:pPr>
        <w:tabs>
          <w:tab w:val="left" w:pos="1793"/>
        </w:tabs>
        <w:spacing w:line="360" w:lineRule="auto"/>
        <w:jc w:val="both"/>
        <w:rPr>
          <w:rFonts w:ascii="Arial" w:hAnsi="Arial" w:cs="Arial"/>
          <w:color w:val="000000" w:themeColor="text1"/>
        </w:rPr>
      </w:pPr>
    </w:p>
    <w:p w14:paraId="0A18D672" w14:textId="75E77C66" w:rsidR="00175AA0" w:rsidRDefault="00175AA0" w:rsidP="008D1756">
      <w:pPr>
        <w:tabs>
          <w:tab w:val="left" w:pos="1793"/>
        </w:tabs>
        <w:spacing w:line="360" w:lineRule="auto"/>
        <w:jc w:val="both"/>
        <w:rPr>
          <w:rFonts w:ascii="Arial" w:hAnsi="Arial" w:cs="Arial"/>
          <w:color w:val="000000" w:themeColor="text1"/>
        </w:rPr>
      </w:pPr>
    </w:p>
    <w:p w14:paraId="4C9C3C9B" w14:textId="20CDE159" w:rsidR="00175AA0" w:rsidRDefault="00175AA0" w:rsidP="008D1756">
      <w:pPr>
        <w:tabs>
          <w:tab w:val="left" w:pos="1793"/>
        </w:tabs>
        <w:spacing w:line="360" w:lineRule="auto"/>
        <w:jc w:val="both"/>
        <w:rPr>
          <w:rFonts w:ascii="Arial" w:hAnsi="Arial" w:cs="Arial"/>
          <w:color w:val="000000" w:themeColor="text1"/>
        </w:rPr>
      </w:pPr>
    </w:p>
    <w:p w14:paraId="154AE169" w14:textId="74B636F5" w:rsidR="00175AA0" w:rsidRDefault="00175AA0" w:rsidP="008D1756">
      <w:pPr>
        <w:tabs>
          <w:tab w:val="left" w:pos="1793"/>
        </w:tabs>
        <w:spacing w:line="360" w:lineRule="auto"/>
        <w:jc w:val="both"/>
        <w:rPr>
          <w:rFonts w:ascii="Arial" w:hAnsi="Arial" w:cs="Arial"/>
          <w:color w:val="000000" w:themeColor="text1"/>
        </w:rPr>
      </w:pPr>
    </w:p>
    <w:p w14:paraId="0D674F97" w14:textId="77777777" w:rsidR="00175AA0" w:rsidRPr="008D1756" w:rsidRDefault="00175AA0" w:rsidP="008D1756">
      <w:pPr>
        <w:tabs>
          <w:tab w:val="left" w:pos="1793"/>
        </w:tabs>
        <w:spacing w:line="360" w:lineRule="auto"/>
        <w:jc w:val="both"/>
        <w:rPr>
          <w:rFonts w:ascii="Arial" w:hAnsi="Arial" w:cs="Arial"/>
          <w:color w:val="000000" w:themeColor="text1"/>
        </w:rPr>
      </w:pPr>
    </w:p>
    <w:p w14:paraId="7A15E40F" w14:textId="77777777" w:rsidR="008D1756" w:rsidRPr="008D1756" w:rsidRDefault="008D1756" w:rsidP="008D1756">
      <w:pPr>
        <w:tabs>
          <w:tab w:val="left" w:pos="1793"/>
        </w:tabs>
        <w:spacing w:line="360" w:lineRule="auto"/>
        <w:jc w:val="both"/>
        <w:rPr>
          <w:rFonts w:ascii="Arial" w:hAnsi="Arial" w:cs="Arial"/>
          <w:color w:val="000000" w:themeColor="text1"/>
        </w:rPr>
      </w:pPr>
      <w:r w:rsidRPr="008D1756">
        <w:rPr>
          <w:rFonts w:ascii="Arial" w:hAnsi="Arial" w:cs="Arial"/>
          <w:color w:val="000000" w:themeColor="text1"/>
        </w:rPr>
        <w:lastRenderedPageBreak/>
        <w:t>Table 9</w:t>
      </w:r>
    </w:p>
    <w:p w14:paraId="34DB0A96" w14:textId="77777777" w:rsidR="008D1756" w:rsidRPr="008D1756" w:rsidRDefault="008D1756" w:rsidP="008D1756">
      <w:pPr>
        <w:tabs>
          <w:tab w:val="left" w:pos="1793"/>
        </w:tabs>
        <w:spacing w:line="360" w:lineRule="auto"/>
        <w:jc w:val="both"/>
        <w:rPr>
          <w:rFonts w:ascii="Arial" w:hAnsi="Arial" w:cs="Arial"/>
          <w:color w:val="000000" w:themeColor="text1"/>
        </w:rPr>
      </w:pPr>
      <w:r w:rsidRPr="008D1756">
        <w:rPr>
          <w:rFonts w:ascii="Arial" w:hAnsi="Arial" w:cs="Arial"/>
          <w:noProof/>
          <w:color w:val="000000" w:themeColor="text1"/>
        </w:rPr>
        <w:drawing>
          <wp:inline distT="0" distB="0" distL="0" distR="0" wp14:anchorId="361643BE" wp14:editId="0F318DC5">
            <wp:extent cx="5727700" cy="2066290"/>
            <wp:effectExtent l="0" t="0" r="0" b="3810"/>
            <wp:docPr id="62" name="Picture 6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27700" cy="2066290"/>
                    </a:xfrm>
                    <a:prstGeom prst="rect">
                      <a:avLst/>
                    </a:prstGeom>
                  </pic:spPr>
                </pic:pic>
              </a:graphicData>
            </a:graphic>
          </wp:inline>
        </w:drawing>
      </w:r>
    </w:p>
    <w:p w14:paraId="5231EF23"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 xml:space="preserve">This table shows the relationship among board meeting times, board size, female directors’ percentage and GROTA. Based on the result, the board meeting times, board size and female directors’percentage are significant corrected with GROTA. </w:t>
      </w:r>
    </w:p>
    <w:p w14:paraId="60AFF8F7"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59EF011B"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As board meeting times, the t value is -0.051 (sig.=0.959 &gt; p= 0.05), which shows that board meeting times has no significant influence on GROTA.</w:t>
      </w:r>
    </w:p>
    <w:p w14:paraId="410A5FCC"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4609D9AB"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As board size, the t value is -1.563 (sig.=0.125&gt; p= 0.05), which shows that the board size has no significant influence on GROTA.</w:t>
      </w:r>
    </w:p>
    <w:p w14:paraId="02F056AF"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593A17B8"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As female directors’ percentage, the t value is -0.886 (sig. =0.380&gt; p= 0.05), which shows that female directors’ percentage has no significant influence on GROTA.</w:t>
      </w:r>
    </w:p>
    <w:p w14:paraId="24ACC4C4"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1305524C"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Based on the graph above, finally we can draw a formular :</w:t>
      </w:r>
    </w:p>
    <w:p w14:paraId="4E32DED6"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109B9E8C"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hAnsi="Arial" w:cs="Arial"/>
          <w:color w:val="000000" w:themeColor="text1"/>
        </w:rPr>
      </w:pPr>
      <w:r w:rsidRPr="008D1756">
        <w:rPr>
          <w:rFonts w:ascii="Arial" w:eastAsiaTheme="minorEastAsia" w:hAnsi="Arial" w:cs="Arial"/>
          <w:color w:val="000000" w:themeColor="text1"/>
        </w:rPr>
        <w:t xml:space="preserve">ROA= 63.849 – (3.550×board meeting times) - (4.070×board size ) </w:t>
      </w:r>
    </w:p>
    <w:p w14:paraId="3D1E1C6E"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rPr>
      </w:pPr>
    </w:p>
    <w:p w14:paraId="47356AF2" w14:textId="77777777" w:rsidR="008D1756" w:rsidRPr="008D1756" w:rsidRDefault="008D1756" w:rsidP="008D1756">
      <w:pPr>
        <w:pStyle w:val="Heading2"/>
        <w:spacing w:line="360" w:lineRule="auto"/>
        <w:jc w:val="both"/>
        <w:rPr>
          <w:rFonts w:ascii="Arial" w:hAnsi="Arial" w:cs="Arial"/>
          <w:sz w:val="24"/>
          <w:szCs w:val="24"/>
        </w:rPr>
      </w:pPr>
      <w:bookmarkStart w:id="45" w:name="_Toc38542385"/>
      <w:r w:rsidRPr="008D1756">
        <w:rPr>
          <w:rFonts w:ascii="Arial" w:hAnsi="Arial" w:cs="Arial"/>
          <w:sz w:val="24"/>
          <w:szCs w:val="24"/>
        </w:rPr>
        <w:t>4.4 Conclusion</w:t>
      </w:r>
      <w:bookmarkEnd w:id="45"/>
    </w:p>
    <w:p w14:paraId="6754AE96" w14:textId="77777777" w:rsidR="008D1756" w:rsidRPr="008D1756" w:rsidRDefault="008D1756" w:rsidP="008D1756">
      <w:pPr>
        <w:spacing w:line="360" w:lineRule="auto"/>
        <w:rPr>
          <w:rFonts w:ascii="Arial" w:hAnsi="Arial" w:cs="Arial"/>
          <w:lang w:val="en-US"/>
        </w:rPr>
      </w:pPr>
    </w:p>
    <w:p w14:paraId="36BAA72E"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As the insurance company’s performance is measured by ROA ROE and GROTA. Based on table 7 we can draw a conslusion that the board meeting times have a negative influence on ROA. Then the Hypothesis 1 is supported.</w:t>
      </w:r>
    </w:p>
    <w:p w14:paraId="31AC5EC3"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3CBC2A85"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lastRenderedPageBreak/>
        <w:t>Based on table 7 we can draw a conslusion that the board size have a negative influence on ROA.Then we can conduct that the Hypothesis 2 is supported.</w:t>
      </w:r>
    </w:p>
    <w:p w14:paraId="19B7F554"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414B5628"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Based on table 7,8,9, we can draw a conslusion that the female director’ percentage have nonegative influence on ROA. Then the Hypothesis 3 is supported.</w:t>
      </w:r>
    </w:p>
    <w:p w14:paraId="023510AE" w14:textId="77777777" w:rsidR="008D1756" w:rsidRPr="008D1756" w:rsidRDefault="008D1756" w:rsidP="008D1756">
      <w:pPr>
        <w:spacing w:line="360" w:lineRule="auto"/>
        <w:jc w:val="both"/>
        <w:rPr>
          <w:rFonts w:ascii="Arial" w:hAnsi="Arial" w:cs="Arial"/>
          <w:color w:val="000000" w:themeColor="text1"/>
        </w:rPr>
      </w:pPr>
    </w:p>
    <w:p w14:paraId="48CD9603"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r w:rsidRPr="008D1756">
        <w:rPr>
          <w:rFonts w:ascii="Arial" w:eastAsiaTheme="minorEastAsia" w:hAnsi="Arial" w:cs="Arial"/>
          <w:color w:val="000000" w:themeColor="text1"/>
        </w:rPr>
        <w:t>Based on the above findings and discussion, the three hypotheses are tested. The result is that small size board which have less directors will have a better impact on insurance companies’ performance. Less board meeting times will have a better impact on insurance companies’ performance.</w:t>
      </w:r>
    </w:p>
    <w:p w14:paraId="1200D0C7" w14:textId="4F650DA0" w:rsid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72C88EAF" w14:textId="1316CE6E"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6CFA195D" w14:textId="73EA2CB8"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79C29749" w14:textId="06B326E7"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21E8302E" w14:textId="5741EDFE"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175405D0" w14:textId="50E23A77"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11E9CDA9" w14:textId="727EB304"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01A68263" w14:textId="10418266"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3C342B11" w14:textId="27489D3C"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27C4D446" w14:textId="16AE4555"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36A678E3" w14:textId="69CE7376"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3030764C" w14:textId="56188A8F"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06887781" w14:textId="0E8871A8"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237CE724" w14:textId="62FACDE7"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4ABA0177" w14:textId="77465C9A"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615B865D" w14:textId="0EB140F5"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4115ABD4" w14:textId="0B884BBB"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06CDFEA2" w14:textId="1E8E1E7C"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4D342F0C" w14:textId="541305A3"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78CC17AD" w14:textId="1003F2BC"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0283C92D" w14:textId="543271D9" w:rsidR="00175AA0"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2E4670B1" w14:textId="77777777" w:rsidR="00175AA0" w:rsidRPr="008D1756" w:rsidRDefault="00175AA0"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Arial" w:eastAsiaTheme="minorEastAsia" w:hAnsi="Arial" w:cs="Arial"/>
          <w:color w:val="000000" w:themeColor="text1"/>
        </w:rPr>
      </w:pPr>
    </w:p>
    <w:p w14:paraId="44562B0C" w14:textId="77777777" w:rsidR="008D1756" w:rsidRPr="00175AA0" w:rsidRDefault="008D1756" w:rsidP="00175AA0">
      <w:pPr>
        <w:pStyle w:val="Heading1"/>
      </w:pPr>
      <w:bookmarkStart w:id="46" w:name="_Toc38542386"/>
      <w:r w:rsidRPr="00175AA0">
        <w:lastRenderedPageBreak/>
        <w:t>Chapter 5: Conclusions, Recommendations and Personal Reflections</w:t>
      </w:r>
      <w:bookmarkEnd w:id="46"/>
    </w:p>
    <w:p w14:paraId="38BE5383" w14:textId="77777777" w:rsidR="008D1756" w:rsidRPr="008D1756" w:rsidRDefault="008D1756" w:rsidP="008D1756">
      <w:pPr>
        <w:spacing w:line="360" w:lineRule="auto"/>
        <w:jc w:val="both"/>
        <w:rPr>
          <w:rFonts w:ascii="Arial" w:hAnsi="Arial" w:cs="Arial"/>
        </w:rPr>
      </w:pPr>
    </w:p>
    <w:p w14:paraId="78968E7F" w14:textId="77777777" w:rsidR="008D1756" w:rsidRPr="008D1756" w:rsidRDefault="008D1756" w:rsidP="008D1756">
      <w:pPr>
        <w:pStyle w:val="Heading2"/>
        <w:rPr>
          <w:rFonts w:ascii="Arial" w:hAnsi="Arial" w:cs="Arial"/>
        </w:rPr>
      </w:pPr>
      <w:bookmarkStart w:id="47" w:name="_Toc38542387"/>
      <w:r w:rsidRPr="008D1756">
        <w:rPr>
          <w:rFonts w:ascii="Arial" w:hAnsi="Arial" w:cs="Arial"/>
        </w:rPr>
        <w:t>5.1 introduction</w:t>
      </w:r>
      <w:bookmarkEnd w:id="47"/>
    </w:p>
    <w:p w14:paraId="42E58A09" w14:textId="77777777" w:rsidR="008D1756" w:rsidRPr="008D1756" w:rsidRDefault="008D1756" w:rsidP="008D1756">
      <w:pPr>
        <w:spacing w:line="360" w:lineRule="auto"/>
        <w:jc w:val="both"/>
        <w:rPr>
          <w:rFonts w:ascii="Arial" w:hAnsi="Arial" w:cs="Arial"/>
          <w:color w:val="000000" w:themeColor="text1"/>
        </w:rPr>
      </w:pPr>
    </w:p>
    <w:p w14:paraId="7AED4452"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rPr>
      </w:pPr>
      <w:r w:rsidRPr="008D1756">
        <w:rPr>
          <w:rFonts w:ascii="Arial" w:hAnsi="Arial" w:cs="Arial"/>
          <w:color w:val="000000" w:themeColor="text1"/>
        </w:rPr>
        <w:t>In this section, the final chapter of the study is given the guideline for the result, the drawbacks and the personal reflection. The results are drawn based on the above review of this study. The interpretation is given based upon the assumption. Then the shortcomings of this research are mentioned, and suggestions are given for further review. It finally reflects personal reflection.</w:t>
      </w:r>
    </w:p>
    <w:p w14:paraId="7B6301CF"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rPr>
      </w:pPr>
    </w:p>
    <w:p w14:paraId="20496480" w14:textId="77777777" w:rsidR="008D1756" w:rsidRPr="008D1756" w:rsidRDefault="008D1756" w:rsidP="008D1756">
      <w:pPr>
        <w:pStyle w:val="Heading2"/>
        <w:rPr>
          <w:rFonts w:ascii="Arial" w:hAnsi="Arial" w:cs="Arial"/>
        </w:rPr>
      </w:pPr>
      <w:bookmarkStart w:id="48" w:name="_Toc38542388"/>
      <w:r w:rsidRPr="008D1756">
        <w:rPr>
          <w:rFonts w:ascii="Arial" w:hAnsi="Arial" w:cs="Arial"/>
        </w:rPr>
        <w:t>5.2 Conclusions of This Study</w:t>
      </w:r>
      <w:bookmarkEnd w:id="48"/>
    </w:p>
    <w:p w14:paraId="3AA1578B"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rPr>
      </w:pPr>
    </w:p>
    <w:p w14:paraId="5AA84F8E"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rPr>
      </w:pPr>
      <w:r w:rsidRPr="008D1756">
        <w:rPr>
          <w:rFonts w:ascii="Arial" w:hAnsi="Arial" w:cs="Arial"/>
          <w:color w:val="000000" w:themeColor="text1"/>
        </w:rPr>
        <w:t>The purpose of this analysis is to figure out the relationships between the characteristics of the board and the success of insurance companies in China. The structure is obtained based on previous researches. The secondary data were used in this analysis. The data were obtained from insurance insurers' financial reports that they submitted to their websites by the insurance providers. There are four variables in this research: one dependent variable and three independent variables. The dependent variable is the performance of the insurance firm but there are three vice-dependent factors, since the performance of the insurance company is determined by the ROE, ROA and growth rate of total Assets. The three independent variables are the board size, the meeting times and the percentage of female directors. The descriptive approach is used to define the variables and get the outcomes of this study and the multiple regression approach is used to determine the relationship between the dependent variable and independent variables. After all the research is tested for the hypotheses. Based on the test, supports are two theories and one theory is discounted. This is to suggest that each year the board and board meeting have a huge impact on the success of the insurance business in China.</w:t>
      </w:r>
    </w:p>
    <w:p w14:paraId="0600CF2F"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rPr>
      </w:pPr>
    </w:p>
    <w:p w14:paraId="6818F452" w14:textId="77777777" w:rsidR="008D1756" w:rsidRPr="008D1756" w:rsidRDefault="008D1756" w:rsidP="008D1756">
      <w:pPr>
        <w:pStyle w:val="Heading2"/>
        <w:rPr>
          <w:rFonts w:ascii="Arial" w:hAnsi="Arial" w:cs="Arial"/>
        </w:rPr>
      </w:pPr>
      <w:bookmarkStart w:id="49" w:name="_Toc38542389"/>
      <w:r w:rsidRPr="008D1756">
        <w:rPr>
          <w:rFonts w:ascii="Arial" w:hAnsi="Arial" w:cs="Arial"/>
        </w:rPr>
        <w:t>5.3 Implication</w:t>
      </w:r>
      <w:bookmarkEnd w:id="49"/>
    </w:p>
    <w:p w14:paraId="2061DB1D"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rPr>
      </w:pPr>
    </w:p>
    <w:p w14:paraId="651F9B89"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rPr>
      </w:pPr>
      <w:r w:rsidRPr="008D1756">
        <w:rPr>
          <w:rFonts w:ascii="Arial" w:hAnsi="Arial" w:cs="Arial"/>
          <w:color w:val="000000" w:themeColor="text1"/>
        </w:rPr>
        <w:t xml:space="preserve">The findings of this study indicate that the composition of the board and the number of meeting times on the board have a major impact on the success of the insurance industry in China. The size of the board has a negative association with the </w:t>
      </w:r>
      <w:r w:rsidRPr="008D1756">
        <w:rPr>
          <w:rFonts w:ascii="Arial" w:hAnsi="Arial" w:cs="Arial"/>
          <w:color w:val="000000" w:themeColor="text1"/>
        </w:rPr>
        <w:lastRenderedPageBreak/>
        <w:t>performance of the insurance firm which means the larger the board of insurance firms is the worse results the insurance companies would get. Group meetings dates per annum have a favorable relationship to the results of the insurance business in China. This is, the more board meetings the insurance firms have per annum, the greater results they will get.</w:t>
      </w:r>
    </w:p>
    <w:p w14:paraId="089EB2DC"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rPr>
      </w:pPr>
    </w:p>
    <w:p w14:paraId="4B405E77"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rPr>
      </w:pPr>
      <w:r w:rsidRPr="008D1756">
        <w:rPr>
          <w:rFonts w:ascii="Arial" w:hAnsi="Arial" w:cs="Arial"/>
          <w:color w:val="000000" w:themeColor="text1"/>
        </w:rPr>
        <w:t>The insurance companies should pay more attention to their management for the Chinese insurance business market, in particular the management of the board of insurance firms. As insurance company board characteristics really play a very important role in determining insurance company results. We ought to pay adequate attention to the board management for the insurance industry to agree about the best board features to help them achieve the strategic advantages in the market.</w:t>
      </w:r>
    </w:p>
    <w:p w14:paraId="7F74CC13"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rPr>
      </w:pPr>
    </w:p>
    <w:p w14:paraId="3EC5F4BB"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rPr>
      </w:pPr>
      <w:r w:rsidRPr="008D1756">
        <w:rPr>
          <w:rFonts w:ascii="Arial" w:hAnsi="Arial" w:cs="Arial"/>
          <w:color w:val="000000" w:themeColor="text1"/>
        </w:rPr>
        <w:t>The board of insurance firms will improve their constructive effect on the performance of the insurance industry and correct the mistakes which would undermine the efficiency of the insurance business.</w:t>
      </w:r>
    </w:p>
    <w:p w14:paraId="4B4A7F47"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rPr>
      </w:pPr>
    </w:p>
    <w:p w14:paraId="04019C5D" w14:textId="77777777" w:rsidR="008D1756" w:rsidRPr="008D1756" w:rsidRDefault="008D1756" w:rsidP="008D1756">
      <w:pPr>
        <w:pStyle w:val="Heading2"/>
        <w:rPr>
          <w:rFonts w:ascii="Arial" w:hAnsi="Arial" w:cs="Arial"/>
        </w:rPr>
      </w:pPr>
      <w:bookmarkStart w:id="50" w:name="_Toc38542390"/>
      <w:r w:rsidRPr="008D1756">
        <w:rPr>
          <w:rFonts w:ascii="Arial" w:hAnsi="Arial" w:cs="Arial"/>
        </w:rPr>
        <w:t>5.4 Limitations and Suggestions for Further Study</w:t>
      </w:r>
      <w:bookmarkEnd w:id="50"/>
    </w:p>
    <w:p w14:paraId="4CD85FE5"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rPr>
      </w:pPr>
    </w:p>
    <w:p w14:paraId="23E3B24E"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rPr>
      </w:pPr>
      <w:r w:rsidRPr="008D1756">
        <w:rPr>
          <w:rFonts w:ascii="Arial" w:hAnsi="Arial" w:cs="Arial"/>
          <w:color w:val="000000"/>
        </w:rPr>
        <w:t>All in all, the work has three weaknesses.</w:t>
      </w:r>
    </w:p>
    <w:p w14:paraId="713C1334"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rPr>
      </w:pPr>
    </w:p>
    <w:p w14:paraId="28B9ACED"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rPr>
      </w:pPr>
      <w:r w:rsidRPr="008D1756">
        <w:rPr>
          <w:rFonts w:ascii="Arial" w:hAnsi="Arial" w:cs="Arial"/>
          <w:color w:val="000000"/>
        </w:rPr>
        <w:t>"The time period chosen in this analysis is, first of all, tight. In this analysis only 5 years are selected in this work from 2014 to 2018. This decision is taken because this span of time may already reflect the past of the recent Chinese insurance business but the retrospective duration should be extended for detailed analysis. Thus the further inquiries will extend the reach of the report. The next weakness is the variables chosen in this study There are several variables that can affect the performance of the insurance company and there are are several other variables that will calculate the performance of the insurance company, in this study only few variables are chosen to do the research. Then they will use more variables to do the analysis for further study. The final principal drawback of this research is the process of analysis. We just use descriptive analysis and linear regression analysis to get the findings in this report. The more work will use more form of study to analyze the data to get better endorsed outcomes.</w:t>
      </w:r>
    </w:p>
    <w:p w14:paraId="762BBD76"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rPr>
      </w:pPr>
    </w:p>
    <w:p w14:paraId="07104F02" w14:textId="77777777" w:rsidR="008D1756" w:rsidRPr="008D1756" w:rsidRDefault="008D1756" w:rsidP="008D1756">
      <w:pPr>
        <w:pStyle w:val="Heading2"/>
        <w:rPr>
          <w:rFonts w:ascii="Arial" w:hAnsi="Arial" w:cs="Arial"/>
        </w:rPr>
      </w:pPr>
      <w:bookmarkStart w:id="51" w:name="_Toc38542391"/>
      <w:r w:rsidRPr="008D1756">
        <w:rPr>
          <w:rFonts w:ascii="Arial" w:hAnsi="Arial" w:cs="Arial"/>
        </w:rPr>
        <w:t>5.5 Personal Reflection</w:t>
      </w:r>
      <w:bookmarkEnd w:id="51"/>
    </w:p>
    <w:p w14:paraId="17B3AC03" w14:textId="77777777" w:rsidR="008D1756" w:rsidRPr="008D1756" w:rsidRDefault="008D1756" w:rsidP="008D1756">
      <w:pPr>
        <w:rPr>
          <w:rFonts w:ascii="Arial" w:hAnsi="Arial" w:cs="Arial"/>
        </w:rPr>
      </w:pPr>
    </w:p>
    <w:p w14:paraId="62DAAFFA"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themeColor="text1"/>
        </w:rPr>
      </w:pPr>
      <w:r w:rsidRPr="008D1756">
        <w:rPr>
          <w:rFonts w:ascii="Arial" w:hAnsi="Arial" w:cs="Arial"/>
          <w:color w:val="000000" w:themeColor="text1"/>
        </w:rPr>
        <w:t>While doing the study, I've learned a lot that's very helpful to me First of all, this work makes me better understand the business of the Chinese insurance firms. It helps me to learn the various types of insurance undertakings in China and their different features. This also helps me to think more about the state of the Chinese insurance industry. Second, it also allows me to learn how to assess the insurance providers on the basis of the insurance firms' annual statements. I always learn how to extract relevant knowledge from the insurance company's annual report. Last but not least, it makes me extract better acquainted with the analysis process and the best way to interpret the results and get the answer. I know few things about these issues before doing the research.nThere are enough reasons for me to conclude that this thesis would support me a lot in my future analysis and life.</w:t>
      </w:r>
    </w:p>
    <w:p w14:paraId="7A9DEF32" w14:textId="77777777" w:rsidR="008D1756" w:rsidRPr="008D1756" w:rsidRDefault="008D1756" w:rsidP="008D1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rPr>
      </w:pPr>
    </w:p>
    <w:p w14:paraId="05E9765A" w14:textId="67BF8CD5" w:rsidR="00622AD4" w:rsidRDefault="00622AD4" w:rsidP="00622AD4">
      <w:pPr>
        <w:spacing w:line="360" w:lineRule="auto"/>
        <w:jc w:val="both"/>
        <w:rPr>
          <w:rFonts w:ascii="Arial" w:hAnsi="Arial" w:cs="Arial"/>
        </w:rPr>
      </w:pPr>
    </w:p>
    <w:p w14:paraId="3A8ABFB7" w14:textId="77E99E60" w:rsidR="004C3751" w:rsidRDefault="004C3751" w:rsidP="00622AD4">
      <w:pPr>
        <w:spacing w:line="360" w:lineRule="auto"/>
        <w:jc w:val="both"/>
        <w:rPr>
          <w:rFonts w:ascii="Arial" w:hAnsi="Arial" w:cs="Arial"/>
        </w:rPr>
      </w:pPr>
    </w:p>
    <w:p w14:paraId="586DD357" w14:textId="44BCB4C5" w:rsidR="004C3751" w:rsidRDefault="004C3751" w:rsidP="00622AD4">
      <w:pPr>
        <w:spacing w:line="360" w:lineRule="auto"/>
        <w:jc w:val="both"/>
        <w:rPr>
          <w:rFonts w:ascii="Arial" w:hAnsi="Arial" w:cs="Arial"/>
        </w:rPr>
      </w:pPr>
    </w:p>
    <w:p w14:paraId="166FC595" w14:textId="65626282" w:rsidR="004C3751" w:rsidRDefault="004C3751" w:rsidP="00622AD4">
      <w:pPr>
        <w:spacing w:line="360" w:lineRule="auto"/>
        <w:jc w:val="both"/>
        <w:rPr>
          <w:rFonts w:ascii="Arial" w:hAnsi="Arial" w:cs="Arial"/>
        </w:rPr>
      </w:pPr>
    </w:p>
    <w:p w14:paraId="0A6A144F" w14:textId="0B2EE3B6" w:rsidR="004C3751" w:rsidRDefault="004C3751" w:rsidP="00622AD4">
      <w:pPr>
        <w:spacing w:line="360" w:lineRule="auto"/>
        <w:jc w:val="both"/>
        <w:rPr>
          <w:rFonts w:ascii="Arial" w:hAnsi="Arial" w:cs="Arial"/>
        </w:rPr>
      </w:pPr>
    </w:p>
    <w:p w14:paraId="20E270F9" w14:textId="10FE4AC4" w:rsidR="004C3751" w:rsidRDefault="004C3751" w:rsidP="00622AD4">
      <w:pPr>
        <w:spacing w:line="360" w:lineRule="auto"/>
        <w:jc w:val="both"/>
        <w:rPr>
          <w:rFonts w:ascii="Arial" w:hAnsi="Arial" w:cs="Arial"/>
        </w:rPr>
      </w:pPr>
    </w:p>
    <w:p w14:paraId="06870937" w14:textId="410FCA8F" w:rsidR="004C3751" w:rsidRDefault="004C3751" w:rsidP="00622AD4">
      <w:pPr>
        <w:spacing w:line="360" w:lineRule="auto"/>
        <w:jc w:val="both"/>
        <w:rPr>
          <w:rFonts w:ascii="Arial" w:hAnsi="Arial" w:cs="Arial"/>
        </w:rPr>
      </w:pPr>
    </w:p>
    <w:p w14:paraId="15DA95DC" w14:textId="144B06B0" w:rsidR="004C3751" w:rsidRDefault="004C3751" w:rsidP="00622AD4">
      <w:pPr>
        <w:spacing w:line="360" w:lineRule="auto"/>
        <w:jc w:val="both"/>
        <w:rPr>
          <w:rFonts w:ascii="Arial" w:hAnsi="Arial" w:cs="Arial"/>
        </w:rPr>
      </w:pPr>
    </w:p>
    <w:p w14:paraId="1D4C4A68" w14:textId="69E8EB00" w:rsidR="004C3751" w:rsidRDefault="004C3751" w:rsidP="00622AD4">
      <w:pPr>
        <w:spacing w:line="360" w:lineRule="auto"/>
        <w:jc w:val="both"/>
        <w:rPr>
          <w:rFonts w:ascii="Arial" w:hAnsi="Arial" w:cs="Arial"/>
        </w:rPr>
      </w:pPr>
    </w:p>
    <w:p w14:paraId="278C5085" w14:textId="27BA4FE0" w:rsidR="004C3751" w:rsidRDefault="004C3751" w:rsidP="00622AD4">
      <w:pPr>
        <w:spacing w:line="360" w:lineRule="auto"/>
        <w:jc w:val="both"/>
        <w:rPr>
          <w:rFonts w:ascii="Arial" w:hAnsi="Arial" w:cs="Arial"/>
        </w:rPr>
      </w:pPr>
    </w:p>
    <w:p w14:paraId="31970FD4" w14:textId="5FD4A3BE" w:rsidR="004C3751" w:rsidRDefault="004C3751" w:rsidP="00622AD4">
      <w:pPr>
        <w:spacing w:line="360" w:lineRule="auto"/>
        <w:jc w:val="both"/>
        <w:rPr>
          <w:rFonts w:ascii="Arial" w:hAnsi="Arial" w:cs="Arial"/>
        </w:rPr>
      </w:pPr>
    </w:p>
    <w:p w14:paraId="7B9A93C0" w14:textId="2C6CAF80" w:rsidR="004C3751" w:rsidRDefault="004C3751" w:rsidP="00622AD4">
      <w:pPr>
        <w:spacing w:line="360" w:lineRule="auto"/>
        <w:jc w:val="both"/>
        <w:rPr>
          <w:rFonts w:ascii="Arial" w:hAnsi="Arial" w:cs="Arial"/>
        </w:rPr>
      </w:pPr>
    </w:p>
    <w:p w14:paraId="6095877C" w14:textId="0B9C3301" w:rsidR="004C3751" w:rsidRDefault="004C3751" w:rsidP="00622AD4">
      <w:pPr>
        <w:spacing w:line="360" w:lineRule="auto"/>
        <w:jc w:val="both"/>
        <w:rPr>
          <w:rFonts w:ascii="Arial" w:hAnsi="Arial" w:cs="Arial"/>
        </w:rPr>
      </w:pPr>
    </w:p>
    <w:p w14:paraId="025D5F32" w14:textId="724E4A57" w:rsidR="004C3751" w:rsidRDefault="004C3751" w:rsidP="00622AD4">
      <w:pPr>
        <w:spacing w:line="360" w:lineRule="auto"/>
        <w:jc w:val="both"/>
        <w:rPr>
          <w:rFonts w:ascii="Arial" w:hAnsi="Arial" w:cs="Arial"/>
        </w:rPr>
      </w:pPr>
    </w:p>
    <w:p w14:paraId="4086D568" w14:textId="3684E204" w:rsidR="004C3751" w:rsidRDefault="004C3751" w:rsidP="00622AD4">
      <w:pPr>
        <w:spacing w:line="360" w:lineRule="auto"/>
        <w:jc w:val="both"/>
        <w:rPr>
          <w:rFonts w:ascii="Arial" w:hAnsi="Arial" w:cs="Arial"/>
        </w:rPr>
      </w:pPr>
    </w:p>
    <w:p w14:paraId="22DF905E" w14:textId="6D68B38B" w:rsidR="004C3751" w:rsidRDefault="004C3751" w:rsidP="00622AD4">
      <w:pPr>
        <w:spacing w:line="360" w:lineRule="auto"/>
        <w:jc w:val="both"/>
        <w:rPr>
          <w:rFonts w:ascii="Arial" w:hAnsi="Arial" w:cs="Arial"/>
        </w:rPr>
      </w:pPr>
    </w:p>
    <w:p w14:paraId="64BCC7D7" w14:textId="77777777" w:rsidR="00175AA0" w:rsidRDefault="00175AA0" w:rsidP="00622AD4">
      <w:pPr>
        <w:spacing w:line="360" w:lineRule="auto"/>
        <w:jc w:val="both"/>
        <w:rPr>
          <w:rFonts w:ascii="Arial" w:hAnsi="Arial" w:cs="Arial"/>
        </w:rPr>
      </w:pPr>
    </w:p>
    <w:p w14:paraId="15E0A602" w14:textId="77777777" w:rsidR="004C3751" w:rsidRPr="008D1756" w:rsidRDefault="004C3751" w:rsidP="00622AD4">
      <w:pPr>
        <w:spacing w:line="360" w:lineRule="auto"/>
        <w:jc w:val="both"/>
        <w:rPr>
          <w:rFonts w:ascii="Arial" w:hAnsi="Arial" w:cs="Arial"/>
        </w:rPr>
      </w:pPr>
    </w:p>
    <w:p w14:paraId="4B4FB402" w14:textId="783CA04B" w:rsidR="007B6E02" w:rsidRPr="008D1756" w:rsidRDefault="007B6E02" w:rsidP="007B6E02">
      <w:pPr>
        <w:pStyle w:val="Heading1"/>
        <w:rPr>
          <w:rFonts w:ascii="Arial" w:hAnsi="Arial" w:cs="Arial"/>
        </w:rPr>
      </w:pPr>
      <w:bookmarkStart w:id="52" w:name="_Toc38542392"/>
      <w:r w:rsidRPr="008D1756">
        <w:rPr>
          <w:rFonts w:ascii="Arial" w:hAnsi="Arial" w:cs="Arial"/>
        </w:rPr>
        <w:lastRenderedPageBreak/>
        <w:t>References</w:t>
      </w:r>
      <w:bookmarkEnd w:id="52"/>
    </w:p>
    <w:p w14:paraId="5F742272" w14:textId="1BB855F9" w:rsidR="007B6E02" w:rsidRPr="008D1756" w:rsidRDefault="007B6E02" w:rsidP="001D67F6">
      <w:pPr>
        <w:rPr>
          <w:rFonts w:ascii="Arial" w:eastAsia="SimSun" w:hAnsi="Arial" w:cs="Arial"/>
        </w:rPr>
      </w:pPr>
    </w:p>
    <w:p w14:paraId="7E1A965B" w14:textId="77777777" w:rsidR="007B6E02" w:rsidRPr="008D1756" w:rsidRDefault="007B6E02" w:rsidP="007B6E02">
      <w:pPr>
        <w:rPr>
          <w:rFonts w:ascii="Arial" w:hAnsi="Arial" w:cs="Arial"/>
          <w:color w:val="000000" w:themeColor="text1"/>
          <w:shd w:val="clear" w:color="auto" w:fill="FFFFFF"/>
        </w:rPr>
      </w:pPr>
    </w:p>
    <w:p w14:paraId="5D071100"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Ahmad, A. and Sungip, Z., 2008. An assessment on service quality in Malaysia insurance industry. </w:t>
      </w:r>
      <w:r w:rsidRPr="008D1756">
        <w:rPr>
          <w:rFonts w:ascii="Arial" w:hAnsi="Arial" w:cs="Arial"/>
          <w:i/>
          <w:iCs/>
          <w:color w:val="000000" w:themeColor="text1"/>
          <w:shd w:val="clear" w:color="auto" w:fill="FFFFFF"/>
        </w:rPr>
        <w:t>Communications of the IBIMA</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1</w:t>
      </w:r>
      <w:r w:rsidRPr="008D1756">
        <w:rPr>
          <w:rFonts w:ascii="Arial" w:hAnsi="Arial" w:cs="Arial"/>
          <w:color w:val="000000" w:themeColor="text1"/>
          <w:shd w:val="clear" w:color="auto" w:fill="FFFFFF"/>
        </w:rPr>
        <w:t>, pp.13-26.</w:t>
      </w:r>
    </w:p>
    <w:p w14:paraId="73241539" w14:textId="77777777" w:rsidR="007B6E02" w:rsidRPr="008D1756" w:rsidRDefault="007B6E02" w:rsidP="007B6E02">
      <w:pPr>
        <w:rPr>
          <w:rFonts w:ascii="Arial" w:hAnsi="Arial" w:cs="Arial"/>
          <w:color w:val="000000" w:themeColor="text1"/>
          <w:shd w:val="clear" w:color="auto" w:fill="FFFFFF"/>
        </w:rPr>
      </w:pPr>
    </w:p>
    <w:p w14:paraId="4A4F1EF2" w14:textId="77777777" w:rsidR="007B6E02" w:rsidRPr="008D1756" w:rsidRDefault="007B6E02" w:rsidP="007B6E02">
      <w:pPr>
        <w:rPr>
          <w:rFonts w:ascii="Arial" w:hAnsi="Arial" w:cs="Arial"/>
          <w:color w:val="000000" w:themeColor="text1"/>
          <w:shd w:val="clear" w:color="auto" w:fill="FFFFFF"/>
        </w:rPr>
      </w:pPr>
    </w:p>
    <w:p w14:paraId="586311D7"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Akturan, U. and Tezcan, N., 2012. Mobile banking adoption of the youth market: Perceptions and intentions. </w:t>
      </w:r>
      <w:r w:rsidRPr="008D1756">
        <w:rPr>
          <w:rFonts w:ascii="Arial" w:hAnsi="Arial" w:cs="Arial"/>
          <w:i/>
          <w:iCs/>
          <w:color w:val="000000" w:themeColor="text1"/>
          <w:shd w:val="clear" w:color="auto" w:fill="FFFFFF"/>
        </w:rPr>
        <w:t>Marketing Intelligence &amp; Planning</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30</w:t>
      </w:r>
      <w:r w:rsidRPr="008D1756">
        <w:rPr>
          <w:rFonts w:ascii="Arial" w:hAnsi="Arial" w:cs="Arial"/>
          <w:color w:val="000000" w:themeColor="text1"/>
          <w:shd w:val="clear" w:color="auto" w:fill="FFFFFF"/>
        </w:rPr>
        <w:t>(4), pp.444-459.</w:t>
      </w:r>
    </w:p>
    <w:p w14:paraId="6BB03C78" w14:textId="77777777" w:rsidR="007B6E02" w:rsidRPr="008D1756" w:rsidRDefault="007B6E02" w:rsidP="007B6E02">
      <w:pPr>
        <w:rPr>
          <w:rFonts w:ascii="Arial" w:hAnsi="Arial" w:cs="Arial"/>
          <w:color w:val="000000" w:themeColor="text1"/>
          <w:shd w:val="clear" w:color="auto" w:fill="FFFFFF"/>
        </w:rPr>
      </w:pPr>
    </w:p>
    <w:p w14:paraId="630CBFDA"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Akaranga, S.I. and Makau, B.K., 2016. Ethical Considerations and their Applications to Research: a Case of the University of Nairobi. </w:t>
      </w:r>
      <w:r w:rsidRPr="008D1756">
        <w:rPr>
          <w:rFonts w:ascii="Arial" w:hAnsi="Arial" w:cs="Arial"/>
          <w:i/>
          <w:iCs/>
          <w:color w:val="000000" w:themeColor="text1"/>
          <w:shd w:val="clear" w:color="auto" w:fill="FFFFFF"/>
        </w:rPr>
        <w:t>Journal of educational policy and entrepreneurial research</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3</w:t>
      </w:r>
      <w:r w:rsidRPr="008D1756">
        <w:rPr>
          <w:rFonts w:ascii="Arial" w:hAnsi="Arial" w:cs="Arial"/>
          <w:color w:val="000000" w:themeColor="text1"/>
          <w:shd w:val="clear" w:color="auto" w:fill="FFFFFF"/>
        </w:rPr>
        <w:t>(12), pp.1-9.</w:t>
      </w:r>
    </w:p>
    <w:p w14:paraId="7B28FC90" w14:textId="77777777" w:rsidR="007B6E02" w:rsidRPr="008D1756" w:rsidRDefault="007B6E02" w:rsidP="007B6E02">
      <w:pPr>
        <w:rPr>
          <w:rFonts w:ascii="Arial" w:hAnsi="Arial" w:cs="Arial"/>
          <w:color w:val="000000" w:themeColor="text1"/>
          <w:shd w:val="clear" w:color="auto" w:fill="FFFFFF"/>
        </w:rPr>
      </w:pPr>
    </w:p>
    <w:p w14:paraId="6E6E0F81"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Aguinis, H. and Vandenberg, R.J., 2014. An ounce of prevention is worth a pound of cure: Improving research quality before data collection. </w:t>
      </w:r>
      <w:r w:rsidRPr="008D1756">
        <w:rPr>
          <w:rFonts w:ascii="Arial" w:hAnsi="Arial" w:cs="Arial"/>
          <w:i/>
          <w:iCs/>
          <w:color w:val="000000" w:themeColor="text1"/>
          <w:shd w:val="clear" w:color="auto" w:fill="FFFFFF"/>
        </w:rPr>
        <w:t>Annu. Rev. Organ. Psychol. Organ. Behav.</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1</w:t>
      </w:r>
      <w:r w:rsidRPr="008D1756">
        <w:rPr>
          <w:rFonts w:ascii="Arial" w:hAnsi="Arial" w:cs="Arial"/>
          <w:color w:val="000000" w:themeColor="text1"/>
          <w:shd w:val="clear" w:color="auto" w:fill="FFFFFF"/>
        </w:rPr>
        <w:t>(1), pp.569-595.</w:t>
      </w:r>
    </w:p>
    <w:p w14:paraId="0F55B6FC" w14:textId="77777777" w:rsidR="007B6E02" w:rsidRPr="008D1756" w:rsidRDefault="007B6E02" w:rsidP="007B6E02">
      <w:pPr>
        <w:rPr>
          <w:rFonts w:ascii="Arial" w:hAnsi="Arial" w:cs="Arial"/>
          <w:color w:val="000000" w:themeColor="text1"/>
          <w:shd w:val="clear" w:color="auto" w:fill="FFFFFF"/>
        </w:rPr>
      </w:pPr>
    </w:p>
    <w:p w14:paraId="6659A368"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Baccarani, M., Deininger, M.W., Rosti, G., Hochhaus, A., Soverini, S., Apperley, J.F., Cervantes, F., Clark, R.E., Cortes, J.E., Guilhot, F. and Hjorth-Hansen, H., 2013. European LeukemiaNet recommendations for the management of chronic myeloid leukemia: 2013. </w:t>
      </w:r>
      <w:r w:rsidRPr="008D1756">
        <w:rPr>
          <w:rFonts w:ascii="Arial" w:hAnsi="Arial" w:cs="Arial"/>
          <w:i/>
          <w:iCs/>
          <w:color w:val="000000" w:themeColor="text1"/>
          <w:shd w:val="clear" w:color="auto" w:fill="FFFFFF"/>
        </w:rPr>
        <w:t>Blood</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122</w:t>
      </w:r>
      <w:r w:rsidRPr="008D1756">
        <w:rPr>
          <w:rFonts w:ascii="Arial" w:hAnsi="Arial" w:cs="Arial"/>
          <w:color w:val="000000" w:themeColor="text1"/>
          <w:shd w:val="clear" w:color="auto" w:fill="FFFFFF"/>
        </w:rPr>
        <w:t>(6), pp.872-884.</w:t>
      </w:r>
    </w:p>
    <w:p w14:paraId="17DEC006" w14:textId="77777777" w:rsidR="007B6E02" w:rsidRPr="008D1756" w:rsidRDefault="007B6E02" w:rsidP="007B6E02">
      <w:pPr>
        <w:rPr>
          <w:rFonts w:ascii="Arial" w:hAnsi="Arial" w:cs="Arial"/>
          <w:color w:val="000000" w:themeColor="text1"/>
          <w:shd w:val="clear" w:color="auto" w:fill="FFFFFF"/>
        </w:rPr>
      </w:pPr>
    </w:p>
    <w:p w14:paraId="57796797"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Bailey, J.E., Surbhi, S., Bell, P.C., Jones, A.M., Rashed, S. and Ugwueke, M.O., 2016. SafeMed: using pharmacy technicians in a novel role as community health workers to improve transitions of care. </w:t>
      </w:r>
      <w:r w:rsidRPr="008D1756">
        <w:rPr>
          <w:rFonts w:ascii="Arial" w:hAnsi="Arial" w:cs="Arial"/>
          <w:i/>
          <w:iCs/>
          <w:color w:val="000000" w:themeColor="text1"/>
          <w:shd w:val="clear" w:color="auto" w:fill="FFFFFF"/>
        </w:rPr>
        <w:t>Journal of the American Pharmacists Association</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56</w:t>
      </w:r>
      <w:r w:rsidRPr="008D1756">
        <w:rPr>
          <w:rFonts w:ascii="Arial" w:hAnsi="Arial" w:cs="Arial"/>
          <w:color w:val="000000" w:themeColor="text1"/>
          <w:shd w:val="clear" w:color="auto" w:fill="FFFFFF"/>
        </w:rPr>
        <w:t>(1), pp.73-81.</w:t>
      </w:r>
    </w:p>
    <w:p w14:paraId="6787FBA5" w14:textId="77777777" w:rsidR="007B6E02" w:rsidRPr="008D1756" w:rsidRDefault="007B6E02" w:rsidP="007B6E02">
      <w:pPr>
        <w:rPr>
          <w:rFonts w:ascii="Arial" w:hAnsi="Arial" w:cs="Arial"/>
          <w:color w:val="000000" w:themeColor="text1"/>
          <w:shd w:val="clear" w:color="auto" w:fill="FFFFFF"/>
        </w:rPr>
      </w:pPr>
    </w:p>
    <w:p w14:paraId="66CDE971" w14:textId="77777777" w:rsidR="007B6E02" w:rsidRPr="008D1756" w:rsidRDefault="007B6E02" w:rsidP="007B6E02">
      <w:pPr>
        <w:rPr>
          <w:rFonts w:ascii="Arial" w:hAnsi="Arial" w:cs="Arial"/>
          <w:color w:val="000000" w:themeColor="text1"/>
          <w:shd w:val="clear" w:color="auto" w:fill="FFFFFF"/>
        </w:rPr>
      </w:pPr>
      <w:r w:rsidRPr="008D1756">
        <w:rPr>
          <w:rFonts w:ascii="Arial" w:hAnsi="Arial" w:cs="Arial"/>
          <w:color w:val="000000" w:themeColor="text1"/>
          <w:shd w:val="clear" w:color="auto" w:fill="FFFFFF"/>
        </w:rPr>
        <w:t>Beveridge, W., 1942. Social insurance and allied services.</w:t>
      </w:r>
    </w:p>
    <w:p w14:paraId="0481819A" w14:textId="77777777" w:rsidR="007B6E02" w:rsidRPr="008D1756" w:rsidRDefault="007B6E02" w:rsidP="007B6E02">
      <w:pPr>
        <w:rPr>
          <w:rFonts w:ascii="Arial" w:hAnsi="Arial" w:cs="Arial"/>
          <w:color w:val="000000" w:themeColor="text1"/>
          <w:shd w:val="clear" w:color="auto" w:fill="FFFFFF"/>
        </w:rPr>
      </w:pPr>
    </w:p>
    <w:p w14:paraId="7755937C"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Berman, H.M., Battistuz, T., Bhat, T.N., Bluhm, W.F., Bourne, P.E., Burkhardt, K., Feng, Z., Gilliland, G.L., Iype, L., Jain, S. and Fagan, P., 2002. The protein data bank. </w:t>
      </w:r>
      <w:r w:rsidRPr="008D1756">
        <w:rPr>
          <w:rFonts w:ascii="Arial" w:hAnsi="Arial" w:cs="Arial"/>
          <w:i/>
          <w:iCs/>
          <w:color w:val="000000" w:themeColor="text1"/>
          <w:shd w:val="clear" w:color="auto" w:fill="FFFFFF"/>
        </w:rPr>
        <w:t>Acta Crystallographica Section D: Biological Crystallography</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58</w:t>
      </w:r>
      <w:r w:rsidRPr="008D1756">
        <w:rPr>
          <w:rFonts w:ascii="Arial" w:hAnsi="Arial" w:cs="Arial"/>
          <w:color w:val="000000" w:themeColor="text1"/>
          <w:shd w:val="clear" w:color="auto" w:fill="FFFFFF"/>
        </w:rPr>
        <w:t>(6), pp.899-907.</w:t>
      </w:r>
    </w:p>
    <w:p w14:paraId="2907F223" w14:textId="77777777" w:rsidR="007B6E02" w:rsidRPr="008D1756" w:rsidRDefault="007B6E02" w:rsidP="007B6E02">
      <w:pPr>
        <w:rPr>
          <w:rFonts w:ascii="Arial" w:hAnsi="Arial" w:cs="Arial"/>
          <w:color w:val="000000" w:themeColor="text1"/>
          <w:shd w:val="clear" w:color="auto" w:fill="FFFFFF"/>
        </w:rPr>
      </w:pPr>
    </w:p>
    <w:p w14:paraId="30E0E662"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Breiman, L., 2017. </w:t>
      </w:r>
      <w:r w:rsidRPr="008D1756">
        <w:rPr>
          <w:rFonts w:ascii="Arial" w:hAnsi="Arial" w:cs="Arial"/>
          <w:i/>
          <w:iCs/>
          <w:color w:val="000000" w:themeColor="text1"/>
          <w:shd w:val="clear" w:color="auto" w:fill="FFFFFF"/>
        </w:rPr>
        <w:t>Classification and regression trees</w:t>
      </w:r>
      <w:r w:rsidRPr="008D1756">
        <w:rPr>
          <w:rFonts w:ascii="Arial" w:hAnsi="Arial" w:cs="Arial"/>
          <w:color w:val="000000" w:themeColor="text1"/>
          <w:shd w:val="clear" w:color="auto" w:fill="FFFFFF"/>
        </w:rPr>
        <w:t>. Routledge.</w:t>
      </w:r>
    </w:p>
    <w:p w14:paraId="3EF303E2" w14:textId="28E8BAE1" w:rsidR="007B6E02" w:rsidRPr="008D1756" w:rsidRDefault="007B6E02" w:rsidP="007B6E02">
      <w:pPr>
        <w:rPr>
          <w:rFonts w:ascii="Arial" w:hAnsi="Arial" w:cs="Arial"/>
          <w:color w:val="000000" w:themeColor="text1"/>
          <w:shd w:val="clear" w:color="auto" w:fill="FFFFFF"/>
        </w:rPr>
      </w:pPr>
    </w:p>
    <w:p w14:paraId="03560D2E" w14:textId="17443D1C" w:rsidR="00316E95" w:rsidRPr="008D1756" w:rsidRDefault="00316E95" w:rsidP="007B6E02">
      <w:pPr>
        <w:rPr>
          <w:rFonts w:ascii="Arial" w:hAnsi="Arial" w:cs="Arial"/>
          <w:color w:val="000000" w:themeColor="text1"/>
          <w:shd w:val="clear" w:color="auto" w:fill="FFFFFF"/>
        </w:rPr>
      </w:pPr>
      <w:proofErr w:type="spellStart"/>
      <w:r w:rsidRPr="008D1756">
        <w:rPr>
          <w:rFonts w:ascii="Arial" w:eastAsiaTheme="minorEastAsia" w:hAnsi="Arial" w:cs="Arial"/>
          <w:color w:val="000000"/>
          <w:lang w:val="en-US"/>
        </w:rPr>
        <w:t>Bulinskaya</w:t>
      </w:r>
      <w:proofErr w:type="spellEnd"/>
      <w:r w:rsidRPr="008D1756">
        <w:rPr>
          <w:rFonts w:ascii="Arial" w:eastAsiaTheme="minorEastAsia" w:hAnsi="Arial" w:cs="Arial"/>
          <w:color w:val="000000"/>
          <w:lang w:val="en-US"/>
        </w:rPr>
        <w:t xml:space="preserve">, E.V. and </w:t>
      </w:r>
      <w:proofErr w:type="spellStart"/>
      <w:r w:rsidRPr="008D1756">
        <w:rPr>
          <w:rFonts w:ascii="Arial" w:eastAsiaTheme="minorEastAsia" w:hAnsi="Arial" w:cs="Arial"/>
          <w:color w:val="000000"/>
          <w:lang w:val="en-US"/>
        </w:rPr>
        <w:t>Shigida</w:t>
      </w:r>
      <w:proofErr w:type="spellEnd"/>
      <w:r w:rsidRPr="008D1756">
        <w:rPr>
          <w:rFonts w:ascii="Arial" w:eastAsiaTheme="minorEastAsia" w:hAnsi="Arial" w:cs="Arial"/>
          <w:color w:val="000000"/>
          <w:lang w:val="en-US"/>
        </w:rPr>
        <w:t>, B.I., 2019. Modeling and asymptotic analysis of insurance company performance. </w:t>
      </w:r>
      <w:r w:rsidRPr="008D1756">
        <w:rPr>
          <w:rFonts w:ascii="Arial" w:eastAsiaTheme="minorEastAsia" w:hAnsi="Arial" w:cs="Arial"/>
          <w:i/>
          <w:iCs/>
          <w:color w:val="000000"/>
          <w:lang w:val="en-US"/>
        </w:rPr>
        <w:t>Communications in Statistics-Simulation and Computation</w:t>
      </w:r>
      <w:r w:rsidRPr="008D1756">
        <w:rPr>
          <w:rFonts w:ascii="Arial" w:eastAsiaTheme="minorEastAsia" w:hAnsi="Arial" w:cs="Arial"/>
          <w:color w:val="000000"/>
          <w:lang w:val="en-US"/>
        </w:rPr>
        <w:t>, pp.1-14</w:t>
      </w:r>
    </w:p>
    <w:p w14:paraId="1B81E0DE" w14:textId="77777777" w:rsidR="00316E95" w:rsidRPr="008D1756" w:rsidRDefault="00316E95" w:rsidP="007B6E02">
      <w:pPr>
        <w:rPr>
          <w:rFonts w:ascii="Arial" w:hAnsi="Arial" w:cs="Arial"/>
          <w:color w:val="000000" w:themeColor="text1"/>
          <w:shd w:val="clear" w:color="auto" w:fill="FFFFFF"/>
        </w:rPr>
      </w:pPr>
    </w:p>
    <w:p w14:paraId="0BE8DD7B" w14:textId="2FE912C5"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Creswell, J.W. and Clark, V.L.P., 2017. </w:t>
      </w:r>
      <w:r w:rsidRPr="008D1756">
        <w:rPr>
          <w:rFonts w:ascii="Arial" w:hAnsi="Arial" w:cs="Arial"/>
          <w:i/>
          <w:iCs/>
          <w:color w:val="000000" w:themeColor="text1"/>
          <w:shd w:val="clear" w:color="auto" w:fill="FFFFFF"/>
        </w:rPr>
        <w:t>Designing and conducting mixed methods research</w:t>
      </w:r>
      <w:r w:rsidRPr="008D1756">
        <w:rPr>
          <w:rFonts w:ascii="Arial" w:hAnsi="Arial" w:cs="Arial"/>
          <w:color w:val="000000" w:themeColor="text1"/>
          <w:shd w:val="clear" w:color="auto" w:fill="FFFFFF"/>
        </w:rPr>
        <w:t>. Sage publications.</w:t>
      </w:r>
    </w:p>
    <w:p w14:paraId="7F856C21" w14:textId="77777777" w:rsidR="007B6E02" w:rsidRPr="008D1756" w:rsidRDefault="007B6E02" w:rsidP="007B6E02">
      <w:pPr>
        <w:rPr>
          <w:rFonts w:ascii="Arial" w:hAnsi="Arial" w:cs="Arial"/>
          <w:color w:val="000000" w:themeColor="text1"/>
          <w:shd w:val="clear" w:color="auto" w:fill="FFFFFF"/>
        </w:rPr>
      </w:pPr>
    </w:p>
    <w:p w14:paraId="3C9233E3" w14:textId="77777777" w:rsidR="007B6E02" w:rsidRPr="008D1756" w:rsidRDefault="007B6E02" w:rsidP="007B6E02">
      <w:pPr>
        <w:rPr>
          <w:rFonts w:ascii="Arial" w:hAnsi="Arial" w:cs="Arial"/>
          <w:color w:val="000000" w:themeColor="text1"/>
          <w:shd w:val="clear" w:color="auto" w:fill="FFFFFF"/>
        </w:rPr>
      </w:pPr>
      <w:r w:rsidRPr="008D1756">
        <w:rPr>
          <w:rFonts w:ascii="Arial" w:hAnsi="Arial" w:cs="Arial"/>
          <w:color w:val="000000" w:themeColor="text1"/>
          <w:shd w:val="clear" w:color="auto" w:fill="FFFFFF"/>
        </w:rPr>
        <w:t>Diamond, D.W. and Dybvig, P.H., 1983. Bank runs, deposit insurance, and liquidity. </w:t>
      </w:r>
      <w:r w:rsidRPr="008D1756">
        <w:rPr>
          <w:rFonts w:ascii="Arial" w:hAnsi="Arial" w:cs="Arial"/>
          <w:i/>
          <w:iCs/>
          <w:color w:val="000000" w:themeColor="text1"/>
          <w:shd w:val="clear" w:color="auto" w:fill="FFFFFF"/>
        </w:rPr>
        <w:t>Journal of political economy</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91</w:t>
      </w:r>
      <w:r w:rsidRPr="008D1756">
        <w:rPr>
          <w:rFonts w:ascii="Arial" w:hAnsi="Arial" w:cs="Arial"/>
          <w:color w:val="000000" w:themeColor="text1"/>
          <w:shd w:val="clear" w:color="auto" w:fill="FFFFFF"/>
        </w:rPr>
        <w:t>(3), pp.401-419.</w:t>
      </w:r>
    </w:p>
    <w:p w14:paraId="4FDD55B8" w14:textId="77777777" w:rsidR="007B6E02" w:rsidRPr="008D1756" w:rsidRDefault="007B6E02" w:rsidP="007B6E02">
      <w:pPr>
        <w:rPr>
          <w:rFonts w:ascii="Arial" w:hAnsi="Arial" w:cs="Arial"/>
          <w:color w:val="000000" w:themeColor="text1"/>
        </w:rPr>
      </w:pPr>
    </w:p>
    <w:p w14:paraId="792E4DE8"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Embrechts, P., Klüppelberg, C. and Mikosch, T., 2013. </w:t>
      </w:r>
      <w:r w:rsidRPr="008D1756">
        <w:rPr>
          <w:rFonts w:ascii="Arial" w:hAnsi="Arial" w:cs="Arial"/>
          <w:i/>
          <w:iCs/>
          <w:color w:val="000000" w:themeColor="text1"/>
          <w:shd w:val="clear" w:color="auto" w:fill="FFFFFF"/>
        </w:rPr>
        <w:t>Modelling extremal events: for insurance and finance</w:t>
      </w:r>
      <w:r w:rsidRPr="008D1756">
        <w:rPr>
          <w:rFonts w:ascii="Arial" w:hAnsi="Arial" w:cs="Arial"/>
          <w:color w:val="000000" w:themeColor="text1"/>
          <w:shd w:val="clear" w:color="auto" w:fill="FFFFFF"/>
        </w:rPr>
        <w:t> (Vol. 33). Springer Science &amp; Business Media.</w:t>
      </w:r>
    </w:p>
    <w:p w14:paraId="006FA3DD" w14:textId="77777777" w:rsidR="007B6E02" w:rsidRPr="008D1756" w:rsidRDefault="007B6E02" w:rsidP="007B6E02">
      <w:pPr>
        <w:rPr>
          <w:rFonts w:ascii="Arial" w:hAnsi="Arial" w:cs="Arial"/>
          <w:color w:val="000000" w:themeColor="text1"/>
        </w:rPr>
      </w:pPr>
    </w:p>
    <w:p w14:paraId="55EDFC06"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lastRenderedPageBreak/>
        <w:t>Ehrlich, I. and Becker, G.S., 1972. Market insurance, self-insurance, and self-protection. </w:t>
      </w:r>
      <w:r w:rsidRPr="008D1756">
        <w:rPr>
          <w:rFonts w:ascii="Arial" w:hAnsi="Arial" w:cs="Arial"/>
          <w:i/>
          <w:iCs/>
          <w:color w:val="000000" w:themeColor="text1"/>
          <w:shd w:val="clear" w:color="auto" w:fill="FFFFFF"/>
        </w:rPr>
        <w:t>Journal of political Economy</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80</w:t>
      </w:r>
      <w:r w:rsidRPr="008D1756">
        <w:rPr>
          <w:rFonts w:ascii="Arial" w:hAnsi="Arial" w:cs="Arial"/>
          <w:color w:val="000000" w:themeColor="text1"/>
          <w:shd w:val="clear" w:color="auto" w:fill="FFFFFF"/>
        </w:rPr>
        <w:t>(4), pp.623-648.</w:t>
      </w:r>
    </w:p>
    <w:p w14:paraId="25EA4880" w14:textId="77777777" w:rsidR="007B6E02" w:rsidRPr="008D1756" w:rsidRDefault="007B6E02" w:rsidP="007B6E02">
      <w:pPr>
        <w:rPr>
          <w:rFonts w:ascii="Arial" w:hAnsi="Arial" w:cs="Arial"/>
          <w:color w:val="000000" w:themeColor="text1"/>
        </w:rPr>
      </w:pPr>
    </w:p>
    <w:p w14:paraId="27EC1F08"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Englander, M., 2012. The interview: Data collection in descriptive phenomenological human scientific research. </w:t>
      </w:r>
      <w:r w:rsidRPr="008D1756">
        <w:rPr>
          <w:rFonts w:ascii="Arial" w:hAnsi="Arial" w:cs="Arial"/>
          <w:i/>
          <w:iCs/>
          <w:color w:val="000000" w:themeColor="text1"/>
          <w:shd w:val="clear" w:color="auto" w:fill="FFFFFF"/>
        </w:rPr>
        <w:t>Journal of phenomenological psychology</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43</w:t>
      </w:r>
      <w:r w:rsidRPr="008D1756">
        <w:rPr>
          <w:rFonts w:ascii="Arial" w:hAnsi="Arial" w:cs="Arial"/>
          <w:color w:val="000000" w:themeColor="text1"/>
          <w:shd w:val="clear" w:color="auto" w:fill="FFFFFF"/>
        </w:rPr>
        <w:t>(1), pp.13-35.</w:t>
      </w:r>
    </w:p>
    <w:p w14:paraId="286F4927" w14:textId="77777777" w:rsidR="007B6E02" w:rsidRPr="008D1756" w:rsidRDefault="007B6E02" w:rsidP="007B6E02">
      <w:pPr>
        <w:rPr>
          <w:rFonts w:ascii="Arial" w:hAnsi="Arial" w:cs="Arial"/>
          <w:color w:val="000000" w:themeColor="text1"/>
        </w:rPr>
      </w:pPr>
    </w:p>
    <w:p w14:paraId="50562F70"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Ewold, F., 1991. Insurance and risk. </w:t>
      </w:r>
      <w:r w:rsidRPr="008D1756">
        <w:rPr>
          <w:rFonts w:ascii="Arial" w:hAnsi="Arial" w:cs="Arial"/>
          <w:i/>
          <w:iCs/>
          <w:color w:val="000000" w:themeColor="text1"/>
          <w:shd w:val="clear" w:color="auto" w:fill="FFFFFF"/>
        </w:rPr>
        <w:t>The Foucault effect: Studies in governmentality</w:t>
      </w:r>
      <w:r w:rsidRPr="008D1756">
        <w:rPr>
          <w:rFonts w:ascii="Arial" w:hAnsi="Arial" w:cs="Arial"/>
          <w:color w:val="000000" w:themeColor="text1"/>
          <w:shd w:val="clear" w:color="auto" w:fill="FFFFFF"/>
        </w:rPr>
        <w:t>, pp.197-210.</w:t>
      </w:r>
    </w:p>
    <w:p w14:paraId="1566C677" w14:textId="77777777" w:rsidR="007B6E02" w:rsidRPr="008D1756" w:rsidRDefault="007B6E02" w:rsidP="007B6E02">
      <w:pPr>
        <w:rPr>
          <w:rFonts w:ascii="Arial" w:hAnsi="Arial" w:cs="Arial"/>
          <w:color w:val="000000" w:themeColor="text1"/>
        </w:rPr>
      </w:pPr>
    </w:p>
    <w:p w14:paraId="22D8707D"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Flicek, P., Amode, M.R., Barrell, D., Beal, K., Brent, S., Carvalho-Silva, D., Clapham, P., Coates, G., Fairley, S., Fitzgerald, S. and Gil, L., 2011. Ensembl 2012. </w:t>
      </w:r>
      <w:r w:rsidRPr="008D1756">
        <w:rPr>
          <w:rFonts w:ascii="Arial" w:hAnsi="Arial" w:cs="Arial"/>
          <w:i/>
          <w:iCs/>
          <w:color w:val="000000" w:themeColor="text1"/>
          <w:shd w:val="clear" w:color="auto" w:fill="FFFFFF"/>
        </w:rPr>
        <w:t>Nucleic acids research</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40</w:t>
      </w:r>
      <w:r w:rsidRPr="008D1756">
        <w:rPr>
          <w:rFonts w:ascii="Arial" w:hAnsi="Arial" w:cs="Arial"/>
          <w:color w:val="000000" w:themeColor="text1"/>
          <w:shd w:val="clear" w:color="auto" w:fill="FFFFFF"/>
        </w:rPr>
        <w:t>(D1), pp.D84-D90.</w:t>
      </w:r>
    </w:p>
    <w:p w14:paraId="64603A28" w14:textId="77777777" w:rsidR="007B6E02" w:rsidRPr="008D1756" w:rsidRDefault="007B6E02" w:rsidP="007B6E02">
      <w:pPr>
        <w:rPr>
          <w:rFonts w:ascii="Arial" w:hAnsi="Arial" w:cs="Arial"/>
          <w:color w:val="000000" w:themeColor="text1"/>
        </w:rPr>
      </w:pPr>
    </w:p>
    <w:p w14:paraId="5AA40D10" w14:textId="77777777" w:rsidR="007B6E02" w:rsidRPr="008D1756" w:rsidRDefault="007B6E02" w:rsidP="007B6E02">
      <w:pPr>
        <w:rPr>
          <w:rFonts w:ascii="Arial" w:hAnsi="Arial" w:cs="Arial"/>
          <w:color w:val="000000" w:themeColor="text1"/>
        </w:rPr>
      </w:pPr>
    </w:p>
    <w:p w14:paraId="6295F44E"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Goovaerts, M.J., De Vylder, F. and Haezendonck, J., 1984. </w:t>
      </w:r>
      <w:r w:rsidRPr="008D1756">
        <w:rPr>
          <w:rFonts w:ascii="Arial" w:hAnsi="Arial" w:cs="Arial"/>
          <w:i/>
          <w:iCs/>
          <w:color w:val="000000" w:themeColor="text1"/>
          <w:shd w:val="clear" w:color="auto" w:fill="FFFFFF"/>
        </w:rPr>
        <w:t>Insurance premiums: theory and applications</w:t>
      </w:r>
      <w:r w:rsidRPr="008D1756">
        <w:rPr>
          <w:rFonts w:ascii="Arial" w:hAnsi="Arial" w:cs="Arial"/>
          <w:color w:val="000000" w:themeColor="text1"/>
          <w:shd w:val="clear" w:color="auto" w:fill="FFFFFF"/>
        </w:rPr>
        <w:t> (p. 406). Amsterdam: North-Holland.</w:t>
      </w:r>
    </w:p>
    <w:p w14:paraId="2DCA37D8" w14:textId="77777777" w:rsidR="007B6E02" w:rsidRPr="008D1756" w:rsidRDefault="007B6E02" w:rsidP="007B6E02">
      <w:pPr>
        <w:rPr>
          <w:rFonts w:ascii="Arial" w:hAnsi="Arial" w:cs="Arial"/>
          <w:color w:val="000000" w:themeColor="text1"/>
        </w:rPr>
      </w:pPr>
    </w:p>
    <w:p w14:paraId="41CD1556"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Hanmer, M.J. and Ozan Kalkan, K., 2013. Behind the curve: Clarifying the best approach to calculating predicted probabilities and marginal effects from limited dependent variable models. </w:t>
      </w:r>
      <w:r w:rsidRPr="008D1756">
        <w:rPr>
          <w:rFonts w:ascii="Arial" w:hAnsi="Arial" w:cs="Arial"/>
          <w:i/>
          <w:iCs/>
          <w:color w:val="000000" w:themeColor="text1"/>
          <w:shd w:val="clear" w:color="auto" w:fill="FFFFFF"/>
        </w:rPr>
        <w:t>American Journal of Political Science</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57</w:t>
      </w:r>
      <w:r w:rsidRPr="008D1756">
        <w:rPr>
          <w:rFonts w:ascii="Arial" w:hAnsi="Arial" w:cs="Arial"/>
          <w:color w:val="000000" w:themeColor="text1"/>
          <w:shd w:val="clear" w:color="auto" w:fill="FFFFFF"/>
        </w:rPr>
        <w:t>(1), pp.263-277.</w:t>
      </w:r>
    </w:p>
    <w:p w14:paraId="73B86319" w14:textId="77777777" w:rsidR="007B6E02" w:rsidRPr="008D1756" w:rsidRDefault="007B6E02" w:rsidP="007B6E02">
      <w:pPr>
        <w:rPr>
          <w:rFonts w:ascii="Arial" w:hAnsi="Arial" w:cs="Arial"/>
          <w:color w:val="000000" w:themeColor="text1"/>
          <w:shd w:val="clear" w:color="auto" w:fill="FFFFFF"/>
        </w:rPr>
      </w:pPr>
    </w:p>
    <w:p w14:paraId="03BEB4A4"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Hackman, C.L. and Knowlden, A.P., 2014. Theory of reasoned action and theory of planned behavior-based dietary interventions in adolescents and young adults: a systematic review. </w:t>
      </w:r>
      <w:r w:rsidRPr="008D1756">
        <w:rPr>
          <w:rFonts w:ascii="Arial" w:hAnsi="Arial" w:cs="Arial"/>
          <w:i/>
          <w:iCs/>
          <w:color w:val="000000" w:themeColor="text1"/>
          <w:shd w:val="clear" w:color="auto" w:fill="FFFFFF"/>
        </w:rPr>
        <w:t>Adolescent health, medicine and therapeutics</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5</w:t>
      </w:r>
      <w:r w:rsidRPr="008D1756">
        <w:rPr>
          <w:rFonts w:ascii="Arial" w:hAnsi="Arial" w:cs="Arial"/>
          <w:color w:val="000000" w:themeColor="text1"/>
          <w:shd w:val="clear" w:color="auto" w:fill="FFFFFF"/>
        </w:rPr>
        <w:t>, p.101.</w:t>
      </w:r>
    </w:p>
    <w:p w14:paraId="4624A31D" w14:textId="77777777" w:rsidR="007B6E02" w:rsidRPr="008D1756" w:rsidRDefault="007B6E02" w:rsidP="007B6E02">
      <w:pPr>
        <w:rPr>
          <w:rFonts w:ascii="Arial" w:hAnsi="Arial" w:cs="Arial"/>
          <w:color w:val="000000" w:themeColor="text1"/>
        </w:rPr>
      </w:pPr>
    </w:p>
    <w:p w14:paraId="06925778"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Hayes, A.F. and Preacher, K.J., 2014. Statistical mediation analysis with a multicategorical independent variable. </w:t>
      </w:r>
      <w:r w:rsidRPr="008D1756">
        <w:rPr>
          <w:rFonts w:ascii="Arial" w:hAnsi="Arial" w:cs="Arial"/>
          <w:i/>
          <w:iCs/>
          <w:color w:val="000000" w:themeColor="text1"/>
          <w:shd w:val="clear" w:color="auto" w:fill="FFFFFF"/>
        </w:rPr>
        <w:t>British Journal of Mathematical and Statistical Psychology</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67</w:t>
      </w:r>
      <w:r w:rsidRPr="008D1756">
        <w:rPr>
          <w:rFonts w:ascii="Arial" w:hAnsi="Arial" w:cs="Arial"/>
          <w:color w:val="000000" w:themeColor="text1"/>
          <w:shd w:val="clear" w:color="auto" w:fill="FFFFFF"/>
        </w:rPr>
        <w:t>(3), pp.451-470.</w:t>
      </w:r>
    </w:p>
    <w:p w14:paraId="37325875" w14:textId="77777777" w:rsidR="007B6E02" w:rsidRPr="008D1756" w:rsidRDefault="007B6E02" w:rsidP="007B6E02">
      <w:pPr>
        <w:rPr>
          <w:rFonts w:ascii="Arial" w:hAnsi="Arial" w:cs="Arial"/>
          <w:color w:val="000000" w:themeColor="text1"/>
        </w:rPr>
      </w:pPr>
    </w:p>
    <w:p w14:paraId="21784D62"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Hajli, M.N., 2014. A study of the impact of social media on consumers. </w:t>
      </w:r>
      <w:r w:rsidRPr="008D1756">
        <w:rPr>
          <w:rFonts w:ascii="Arial" w:hAnsi="Arial" w:cs="Arial"/>
          <w:i/>
          <w:iCs/>
          <w:color w:val="000000" w:themeColor="text1"/>
          <w:shd w:val="clear" w:color="auto" w:fill="FFFFFF"/>
        </w:rPr>
        <w:t>International Journal of Market Research</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56</w:t>
      </w:r>
      <w:r w:rsidRPr="008D1756">
        <w:rPr>
          <w:rFonts w:ascii="Arial" w:hAnsi="Arial" w:cs="Arial"/>
          <w:color w:val="000000" w:themeColor="text1"/>
          <w:shd w:val="clear" w:color="auto" w:fill="FFFFFF"/>
        </w:rPr>
        <w:t>(3), pp.387-404.</w:t>
      </w:r>
    </w:p>
    <w:p w14:paraId="1F3D6A04" w14:textId="77777777" w:rsidR="007B6E02" w:rsidRPr="008D1756" w:rsidRDefault="007B6E02" w:rsidP="007B6E02">
      <w:pPr>
        <w:rPr>
          <w:rFonts w:ascii="Arial" w:hAnsi="Arial" w:cs="Arial"/>
          <w:color w:val="000000" w:themeColor="text1"/>
        </w:rPr>
      </w:pPr>
    </w:p>
    <w:p w14:paraId="1218E4E3"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Hariharan, B., Arbeláez, P., Bourdev, L., Maji, S. and Malik, J., 2011, November. Semantic contours from inverse detectors. In </w:t>
      </w:r>
      <w:r w:rsidRPr="008D1756">
        <w:rPr>
          <w:rFonts w:ascii="Arial" w:hAnsi="Arial" w:cs="Arial"/>
          <w:i/>
          <w:iCs/>
          <w:color w:val="000000" w:themeColor="text1"/>
          <w:shd w:val="clear" w:color="auto" w:fill="FFFFFF"/>
        </w:rPr>
        <w:t>2011 International Conference on Computer Vision</w:t>
      </w:r>
      <w:r w:rsidRPr="008D1756">
        <w:rPr>
          <w:rFonts w:ascii="Arial" w:hAnsi="Arial" w:cs="Arial"/>
          <w:color w:val="000000" w:themeColor="text1"/>
          <w:shd w:val="clear" w:color="auto" w:fill="FFFFFF"/>
        </w:rPr>
        <w:t> (pp. 991-998). IEEE.</w:t>
      </w:r>
    </w:p>
    <w:p w14:paraId="60118C3D" w14:textId="77777777" w:rsidR="007B6E02" w:rsidRPr="008D1756" w:rsidRDefault="007B6E02" w:rsidP="007B6E02">
      <w:pPr>
        <w:rPr>
          <w:rFonts w:ascii="Arial" w:hAnsi="Arial" w:cs="Arial"/>
          <w:color w:val="000000" w:themeColor="text1"/>
        </w:rPr>
      </w:pPr>
    </w:p>
    <w:p w14:paraId="1C3DEDB5"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Hubbard, R.G., Skinner, J. and Zeldes, S.P., 1995. Precautionary saving and social insurance. </w:t>
      </w:r>
      <w:r w:rsidRPr="008D1756">
        <w:rPr>
          <w:rFonts w:ascii="Arial" w:hAnsi="Arial" w:cs="Arial"/>
          <w:i/>
          <w:iCs/>
          <w:color w:val="000000" w:themeColor="text1"/>
          <w:shd w:val="clear" w:color="auto" w:fill="FFFFFF"/>
        </w:rPr>
        <w:t>Journal of political Economy</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103</w:t>
      </w:r>
      <w:r w:rsidRPr="008D1756">
        <w:rPr>
          <w:rFonts w:ascii="Arial" w:hAnsi="Arial" w:cs="Arial"/>
          <w:color w:val="000000" w:themeColor="text1"/>
          <w:shd w:val="clear" w:color="auto" w:fill="FFFFFF"/>
        </w:rPr>
        <w:t>(2), pp.360-399.</w:t>
      </w:r>
    </w:p>
    <w:p w14:paraId="0ED501AA" w14:textId="77777777" w:rsidR="007B6E02" w:rsidRPr="008D1756" w:rsidRDefault="007B6E02" w:rsidP="007B6E02">
      <w:pPr>
        <w:rPr>
          <w:rFonts w:ascii="Arial" w:hAnsi="Arial" w:cs="Arial"/>
          <w:color w:val="000000" w:themeColor="text1"/>
        </w:rPr>
      </w:pPr>
    </w:p>
    <w:p w14:paraId="1CAD801F" w14:textId="77777777" w:rsidR="007B6E02" w:rsidRPr="008D1756" w:rsidRDefault="007B6E02" w:rsidP="007B6E02">
      <w:pPr>
        <w:rPr>
          <w:rFonts w:ascii="Arial" w:hAnsi="Arial" w:cs="Arial"/>
          <w:color w:val="000000" w:themeColor="text1"/>
          <w:shd w:val="clear" w:color="auto" w:fill="FFFFFF"/>
        </w:rPr>
      </w:pPr>
      <w:r w:rsidRPr="008D1756">
        <w:rPr>
          <w:rFonts w:ascii="Arial" w:hAnsi="Arial" w:cs="Arial"/>
          <w:color w:val="000000" w:themeColor="text1"/>
          <w:shd w:val="clear" w:color="auto" w:fill="FFFFFF"/>
        </w:rPr>
        <w:t>Hsiao, W. and Shaw, R.P. eds., 2007. </w:t>
      </w:r>
      <w:r w:rsidRPr="008D1756">
        <w:rPr>
          <w:rFonts w:ascii="Arial" w:hAnsi="Arial" w:cs="Arial"/>
          <w:i/>
          <w:iCs/>
          <w:color w:val="000000" w:themeColor="text1"/>
          <w:shd w:val="clear" w:color="auto" w:fill="FFFFFF"/>
        </w:rPr>
        <w:t>Social health insurance for developing nations</w:t>
      </w:r>
      <w:r w:rsidRPr="008D1756">
        <w:rPr>
          <w:rFonts w:ascii="Arial" w:hAnsi="Arial" w:cs="Arial"/>
          <w:color w:val="000000" w:themeColor="text1"/>
          <w:shd w:val="clear" w:color="auto" w:fill="FFFFFF"/>
        </w:rPr>
        <w:t>. The World Bank.</w:t>
      </w:r>
    </w:p>
    <w:p w14:paraId="4718E2ED" w14:textId="77777777" w:rsidR="007B6E02" w:rsidRPr="008D1756" w:rsidRDefault="007B6E02" w:rsidP="007B6E02">
      <w:pPr>
        <w:rPr>
          <w:rFonts w:ascii="Arial" w:hAnsi="Arial" w:cs="Arial"/>
          <w:color w:val="000000" w:themeColor="text1"/>
        </w:rPr>
      </w:pPr>
    </w:p>
    <w:p w14:paraId="20C68ABF"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Keeley, M.C., 1990. Deposit insurance, risk, and market power in banking. </w:t>
      </w:r>
      <w:r w:rsidRPr="008D1756">
        <w:rPr>
          <w:rFonts w:ascii="Arial" w:hAnsi="Arial" w:cs="Arial"/>
          <w:i/>
          <w:iCs/>
          <w:color w:val="000000" w:themeColor="text1"/>
          <w:shd w:val="clear" w:color="auto" w:fill="FFFFFF"/>
        </w:rPr>
        <w:t>The American economic review</w:t>
      </w:r>
      <w:r w:rsidRPr="008D1756">
        <w:rPr>
          <w:rFonts w:ascii="Arial" w:hAnsi="Arial" w:cs="Arial"/>
          <w:color w:val="000000" w:themeColor="text1"/>
          <w:shd w:val="clear" w:color="auto" w:fill="FFFFFF"/>
        </w:rPr>
        <w:t>, pp.1183-1200.</w:t>
      </w:r>
    </w:p>
    <w:p w14:paraId="7BC58365" w14:textId="77777777" w:rsidR="007B6E02" w:rsidRPr="008D1756" w:rsidRDefault="007B6E02" w:rsidP="007B6E02">
      <w:pPr>
        <w:rPr>
          <w:rFonts w:ascii="Arial" w:hAnsi="Arial" w:cs="Arial"/>
          <w:color w:val="000000" w:themeColor="text1"/>
        </w:rPr>
      </w:pPr>
    </w:p>
    <w:p w14:paraId="634EBADE" w14:textId="1F92D538" w:rsidR="007B6E02" w:rsidRPr="008D1756" w:rsidRDefault="007B6E02" w:rsidP="007B6E02">
      <w:pPr>
        <w:rPr>
          <w:rFonts w:ascii="Arial" w:hAnsi="Arial" w:cs="Arial"/>
          <w:color w:val="000000" w:themeColor="text1"/>
          <w:shd w:val="clear" w:color="auto" w:fill="FFFFFF"/>
        </w:rPr>
      </w:pPr>
      <w:r w:rsidRPr="008D1756">
        <w:rPr>
          <w:rFonts w:ascii="Arial" w:hAnsi="Arial" w:cs="Arial"/>
          <w:color w:val="000000" w:themeColor="text1"/>
          <w:shd w:val="clear" w:color="auto" w:fill="FFFFFF"/>
        </w:rPr>
        <w:t>Kuhlmann, S. and Wollmann, H., 2019. </w:t>
      </w:r>
      <w:r w:rsidRPr="008D1756">
        <w:rPr>
          <w:rFonts w:ascii="Arial" w:hAnsi="Arial" w:cs="Arial"/>
          <w:i/>
          <w:iCs/>
          <w:color w:val="000000" w:themeColor="text1"/>
          <w:shd w:val="clear" w:color="auto" w:fill="FFFFFF"/>
        </w:rPr>
        <w:t>Introduction to comparative public administration: Administrative systems and reforms in Europe</w:t>
      </w:r>
      <w:r w:rsidRPr="008D1756">
        <w:rPr>
          <w:rFonts w:ascii="Arial" w:hAnsi="Arial" w:cs="Arial"/>
          <w:color w:val="000000" w:themeColor="text1"/>
          <w:shd w:val="clear" w:color="auto" w:fill="FFFFFF"/>
        </w:rPr>
        <w:t>. Edward Elgar Publishing.</w:t>
      </w:r>
    </w:p>
    <w:p w14:paraId="5F0A7F43" w14:textId="77777777" w:rsidR="00942A3A" w:rsidRPr="008D1756" w:rsidRDefault="00942A3A" w:rsidP="007B6E02">
      <w:pPr>
        <w:rPr>
          <w:rFonts w:ascii="Arial" w:hAnsi="Arial" w:cs="Arial"/>
          <w:color w:val="000000" w:themeColor="text1"/>
          <w:shd w:val="clear" w:color="auto" w:fill="FFFFFF"/>
        </w:rPr>
      </w:pPr>
    </w:p>
    <w:p w14:paraId="5E63B62E" w14:textId="30C116D7" w:rsidR="007B6E02" w:rsidRPr="008D1756" w:rsidRDefault="00942A3A" w:rsidP="007B6E02">
      <w:pPr>
        <w:rPr>
          <w:rFonts w:ascii="Arial" w:eastAsiaTheme="minorEastAsia" w:hAnsi="Arial" w:cs="Arial"/>
          <w:color w:val="000000"/>
          <w:lang w:val="en-US"/>
        </w:rPr>
      </w:pPr>
      <w:r w:rsidRPr="008D1756">
        <w:rPr>
          <w:rFonts w:ascii="Arial" w:eastAsiaTheme="minorEastAsia" w:hAnsi="Arial" w:cs="Arial"/>
          <w:color w:val="000000"/>
          <w:lang w:val="en-US"/>
        </w:rPr>
        <w:t>Long, Y. and Li, Y., 2017, November. Study on insurance company operating performance analysis method. In </w:t>
      </w:r>
      <w:r w:rsidRPr="008D1756">
        <w:rPr>
          <w:rFonts w:ascii="Arial" w:eastAsiaTheme="minorEastAsia" w:hAnsi="Arial" w:cs="Arial"/>
          <w:i/>
          <w:iCs/>
          <w:color w:val="000000"/>
          <w:lang w:val="en-US"/>
        </w:rPr>
        <w:t>2017 International Conference on Smart City and Systems Engineering (ICSCSE)</w:t>
      </w:r>
      <w:r w:rsidRPr="008D1756">
        <w:rPr>
          <w:rFonts w:ascii="Arial" w:eastAsiaTheme="minorEastAsia" w:hAnsi="Arial" w:cs="Arial"/>
          <w:color w:val="000000"/>
          <w:lang w:val="en-US"/>
        </w:rPr>
        <w:t> (pp. 89-92). IEEE</w:t>
      </w:r>
    </w:p>
    <w:p w14:paraId="7A96065A" w14:textId="77777777" w:rsidR="00942A3A" w:rsidRPr="008D1756" w:rsidRDefault="00942A3A" w:rsidP="007B6E02">
      <w:pPr>
        <w:rPr>
          <w:rFonts w:ascii="Arial" w:hAnsi="Arial" w:cs="Arial"/>
          <w:color w:val="000000" w:themeColor="text1"/>
        </w:rPr>
      </w:pPr>
    </w:p>
    <w:p w14:paraId="3250F341"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MacLane, S., 2012. </w:t>
      </w:r>
      <w:r w:rsidRPr="008D1756">
        <w:rPr>
          <w:rFonts w:ascii="Arial" w:hAnsi="Arial" w:cs="Arial"/>
          <w:i/>
          <w:iCs/>
          <w:color w:val="000000" w:themeColor="text1"/>
          <w:shd w:val="clear" w:color="auto" w:fill="FFFFFF"/>
        </w:rPr>
        <w:t>Homology</w:t>
      </w:r>
      <w:r w:rsidRPr="008D1756">
        <w:rPr>
          <w:rFonts w:ascii="Arial" w:hAnsi="Arial" w:cs="Arial"/>
          <w:color w:val="000000" w:themeColor="text1"/>
          <w:shd w:val="clear" w:color="auto" w:fill="FFFFFF"/>
        </w:rPr>
        <w:t>. Springer Science &amp; Business Media.</w:t>
      </w:r>
    </w:p>
    <w:p w14:paraId="6690D7B5" w14:textId="77777777" w:rsidR="007B6E02" w:rsidRPr="008D1756" w:rsidRDefault="007B6E02" w:rsidP="007B6E02">
      <w:pPr>
        <w:rPr>
          <w:rFonts w:ascii="Arial" w:hAnsi="Arial" w:cs="Arial"/>
          <w:color w:val="000000" w:themeColor="text1"/>
        </w:rPr>
      </w:pPr>
    </w:p>
    <w:p w14:paraId="5DB02573"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Nathanson, E., Lambregts-van Weezenbeek, C., Rich, M.L., Gupta, R., Bayona, J., Blöndal, K., Caminero, J.A., Cegielski, J.P., Danilovits, M., Espinal, M.A. and Hollo, V., 2006. Multidrug-resistant tuberculosis management in resource-limited settings. </w:t>
      </w:r>
      <w:r w:rsidRPr="008D1756">
        <w:rPr>
          <w:rFonts w:ascii="Arial" w:hAnsi="Arial" w:cs="Arial"/>
          <w:i/>
          <w:iCs/>
          <w:color w:val="000000" w:themeColor="text1"/>
          <w:shd w:val="clear" w:color="auto" w:fill="FFFFFF"/>
        </w:rPr>
        <w:t>Emerging infectious diseases</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12</w:t>
      </w:r>
      <w:r w:rsidRPr="008D1756">
        <w:rPr>
          <w:rFonts w:ascii="Arial" w:hAnsi="Arial" w:cs="Arial"/>
          <w:color w:val="000000" w:themeColor="text1"/>
          <w:shd w:val="clear" w:color="auto" w:fill="FFFFFF"/>
        </w:rPr>
        <w:t>(9), p.1389.</w:t>
      </w:r>
    </w:p>
    <w:p w14:paraId="49999FCB" w14:textId="3602847C" w:rsidR="007B6E02" w:rsidRPr="008D1756" w:rsidRDefault="007B6E02" w:rsidP="007B6E02">
      <w:pPr>
        <w:rPr>
          <w:rFonts w:ascii="Arial" w:hAnsi="Arial" w:cs="Arial"/>
          <w:color w:val="000000" w:themeColor="text1"/>
        </w:rPr>
      </w:pPr>
    </w:p>
    <w:p w14:paraId="4118DA99" w14:textId="77777777" w:rsidR="005D1FAE" w:rsidRPr="008D1756" w:rsidRDefault="005D1FAE" w:rsidP="005D1FAE">
      <w:pPr>
        <w:rPr>
          <w:rFonts w:ascii="Arial" w:hAnsi="Arial" w:cs="Arial"/>
        </w:rPr>
      </w:pPr>
      <w:r w:rsidRPr="008D1756">
        <w:rPr>
          <w:rFonts w:ascii="Arial" w:hAnsi="Arial" w:cs="Arial"/>
          <w:color w:val="222222"/>
          <w:shd w:val="clear" w:color="auto" w:fill="FFFFFF"/>
        </w:rPr>
        <w:t>OÜ, S., 2018. Company Valuation.</w:t>
      </w:r>
    </w:p>
    <w:p w14:paraId="19A1509B" w14:textId="77777777" w:rsidR="005D1FAE" w:rsidRPr="008D1756" w:rsidRDefault="005D1FAE" w:rsidP="007B6E02">
      <w:pPr>
        <w:rPr>
          <w:rFonts w:ascii="Arial" w:hAnsi="Arial" w:cs="Arial"/>
          <w:color w:val="000000" w:themeColor="text1"/>
        </w:rPr>
      </w:pPr>
    </w:p>
    <w:p w14:paraId="2594019E"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Puspitasari, K., Sebayang, H.T. and Guritno, B., 2013. Pengaruh Aplikasi Herbisida Ametrin dan 2, 4-D dalam Mengendalikan Gulma Tanaman Tebu (Saccharum officinarum L.). </w:t>
      </w:r>
      <w:r w:rsidRPr="008D1756">
        <w:rPr>
          <w:rFonts w:ascii="Arial" w:hAnsi="Arial" w:cs="Arial"/>
          <w:i/>
          <w:iCs/>
          <w:color w:val="000000" w:themeColor="text1"/>
          <w:shd w:val="clear" w:color="auto" w:fill="FFFFFF"/>
        </w:rPr>
        <w:t>Jurnal Produksi Tanaman</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1</w:t>
      </w:r>
      <w:r w:rsidRPr="008D1756">
        <w:rPr>
          <w:rFonts w:ascii="Arial" w:hAnsi="Arial" w:cs="Arial"/>
          <w:color w:val="000000" w:themeColor="text1"/>
          <w:shd w:val="clear" w:color="auto" w:fill="FFFFFF"/>
        </w:rPr>
        <w:t>(2).</w:t>
      </w:r>
    </w:p>
    <w:p w14:paraId="3A0EE031" w14:textId="77777777" w:rsidR="007B6E02" w:rsidRPr="008D1756" w:rsidRDefault="007B6E02" w:rsidP="007B6E02">
      <w:pPr>
        <w:rPr>
          <w:rFonts w:ascii="Arial" w:hAnsi="Arial" w:cs="Arial"/>
          <w:color w:val="000000" w:themeColor="text1"/>
        </w:rPr>
      </w:pPr>
    </w:p>
    <w:p w14:paraId="67BB90D0"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Rothschild, M. and Stiglitz, J., 1978. Equilibrium in competitive insurance markets: An essay on the economics of imperfect information. In </w:t>
      </w:r>
      <w:r w:rsidRPr="008D1756">
        <w:rPr>
          <w:rFonts w:ascii="Arial" w:hAnsi="Arial" w:cs="Arial"/>
          <w:i/>
          <w:iCs/>
          <w:color w:val="000000" w:themeColor="text1"/>
          <w:shd w:val="clear" w:color="auto" w:fill="FFFFFF"/>
        </w:rPr>
        <w:t>Uncertainty in economics</w:t>
      </w:r>
      <w:r w:rsidRPr="008D1756">
        <w:rPr>
          <w:rFonts w:ascii="Arial" w:hAnsi="Arial" w:cs="Arial"/>
          <w:color w:val="000000" w:themeColor="text1"/>
          <w:shd w:val="clear" w:color="auto" w:fill="FFFFFF"/>
        </w:rPr>
        <w:t> (pp. 257-280). Academic Press.</w:t>
      </w:r>
    </w:p>
    <w:p w14:paraId="21AF73AD" w14:textId="77777777" w:rsidR="007B6E02" w:rsidRPr="008D1756" w:rsidRDefault="007B6E02" w:rsidP="007B6E02">
      <w:pPr>
        <w:rPr>
          <w:rFonts w:ascii="Arial" w:hAnsi="Arial" w:cs="Arial"/>
          <w:color w:val="000000" w:themeColor="text1"/>
        </w:rPr>
      </w:pPr>
    </w:p>
    <w:p w14:paraId="62F56DD7"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Staub, E., 2013. </w:t>
      </w:r>
      <w:r w:rsidRPr="008D1756">
        <w:rPr>
          <w:rFonts w:ascii="Arial" w:hAnsi="Arial" w:cs="Arial"/>
          <w:i/>
          <w:iCs/>
          <w:color w:val="000000" w:themeColor="text1"/>
          <w:shd w:val="clear" w:color="auto" w:fill="FFFFFF"/>
        </w:rPr>
        <w:t>Positive social behavior and morality: Social and personal influences</w:t>
      </w:r>
      <w:r w:rsidRPr="008D1756">
        <w:rPr>
          <w:rFonts w:ascii="Arial" w:hAnsi="Arial" w:cs="Arial"/>
          <w:color w:val="000000" w:themeColor="text1"/>
          <w:shd w:val="clear" w:color="auto" w:fill="FFFFFF"/>
        </w:rPr>
        <w:t>. Elsevier.</w:t>
      </w:r>
    </w:p>
    <w:p w14:paraId="7C83C192" w14:textId="77777777" w:rsidR="007B6E02" w:rsidRPr="008D1756" w:rsidRDefault="007B6E02" w:rsidP="007B6E02">
      <w:pPr>
        <w:rPr>
          <w:rFonts w:ascii="Arial" w:hAnsi="Arial" w:cs="Arial"/>
          <w:color w:val="000000" w:themeColor="text1"/>
          <w:shd w:val="clear" w:color="auto" w:fill="FFFFFF"/>
        </w:rPr>
      </w:pPr>
    </w:p>
    <w:p w14:paraId="65A5F087"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Sniehotta, F.F., Presseau, J. and Araújo-Soares, V., 2014. Time to retire the theory of planned behaviour.</w:t>
      </w:r>
    </w:p>
    <w:p w14:paraId="2A0959DD" w14:textId="77777777" w:rsidR="007B6E02" w:rsidRPr="008D1756" w:rsidRDefault="007B6E02" w:rsidP="007B6E02">
      <w:pPr>
        <w:rPr>
          <w:rFonts w:ascii="Arial" w:hAnsi="Arial" w:cs="Arial"/>
          <w:color w:val="000000" w:themeColor="text1"/>
        </w:rPr>
      </w:pPr>
    </w:p>
    <w:p w14:paraId="43C93F90"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Slade, E.L., Williams, M.D. and Dwivedi, Y.K., 2014. Devising a research model to examine adoption of mobile payments: An extension of UTAUT2. </w:t>
      </w:r>
      <w:r w:rsidRPr="008D1756">
        <w:rPr>
          <w:rFonts w:ascii="Arial" w:hAnsi="Arial" w:cs="Arial"/>
          <w:i/>
          <w:iCs/>
          <w:color w:val="000000" w:themeColor="text1"/>
          <w:shd w:val="clear" w:color="auto" w:fill="FFFFFF"/>
        </w:rPr>
        <w:t>The marketing review</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14</w:t>
      </w:r>
      <w:r w:rsidRPr="008D1756">
        <w:rPr>
          <w:rFonts w:ascii="Arial" w:hAnsi="Arial" w:cs="Arial"/>
          <w:color w:val="000000" w:themeColor="text1"/>
          <w:shd w:val="clear" w:color="auto" w:fill="FFFFFF"/>
        </w:rPr>
        <w:t>(3), pp.310-335.</w:t>
      </w:r>
    </w:p>
    <w:p w14:paraId="1A984DB5" w14:textId="77777777" w:rsidR="007B6E02" w:rsidRPr="008D1756" w:rsidRDefault="007B6E02" w:rsidP="007B6E02">
      <w:pPr>
        <w:rPr>
          <w:rFonts w:ascii="Arial" w:hAnsi="Arial" w:cs="Arial"/>
          <w:color w:val="000000" w:themeColor="text1"/>
        </w:rPr>
      </w:pPr>
    </w:p>
    <w:p w14:paraId="5FE9DCCA"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Wijaya, B.S., 2015. The development of hierarchy of effects model in advertising. </w:t>
      </w:r>
      <w:r w:rsidRPr="008D1756">
        <w:rPr>
          <w:rFonts w:ascii="Arial" w:hAnsi="Arial" w:cs="Arial"/>
          <w:i/>
          <w:iCs/>
          <w:color w:val="000000" w:themeColor="text1"/>
          <w:shd w:val="clear" w:color="auto" w:fill="FFFFFF"/>
        </w:rPr>
        <w:t>International Research Journal of Business Studies</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5</w:t>
      </w:r>
      <w:r w:rsidRPr="008D1756">
        <w:rPr>
          <w:rFonts w:ascii="Arial" w:hAnsi="Arial" w:cs="Arial"/>
          <w:color w:val="000000" w:themeColor="text1"/>
          <w:shd w:val="clear" w:color="auto" w:fill="FFFFFF"/>
        </w:rPr>
        <w:t>(1).</w:t>
      </w:r>
    </w:p>
    <w:p w14:paraId="29C80887" w14:textId="77777777" w:rsidR="007B6E02" w:rsidRPr="008D1756" w:rsidRDefault="007B6E02" w:rsidP="007B6E02">
      <w:pPr>
        <w:rPr>
          <w:rFonts w:ascii="Arial" w:hAnsi="Arial" w:cs="Arial"/>
          <w:color w:val="000000" w:themeColor="text1"/>
        </w:rPr>
      </w:pPr>
    </w:p>
    <w:p w14:paraId="79FBE008" w14:textId="77777777" w:rsidR="007B6E02" w:rsidRPr="008D1756" w:rsidRDefault="007B6E02" w:rsidP="007B6E02">
      <w:pPr>
        <w:rPr>
          <w:rFonts w:ascii="Arial" w:hAnsi="Arial" w:cs="Arial"/>
          <w:color w:val="000000" w:themeColor="text1"/>
        </w:rPr>
      </w:pPr>
      <w:r w:rsidRPr="008D1756">
        <w:rPr>
          <w:rFonts w:ascii="Arial" w:hAnsi="Arial" w:cs="Arial"/>
          <w:color w:val="000000" w:themeColor="text1"/>
          <w:shd w:val="clear" w:color="auto" w:fill="FFFFFF"/>
        </w:rPr>
        <w:t>Yaari, M.E., 1965. Uncertain lifetime, life insurance, and the theory of the consumer. </w:t>
      </w:r>
      <w:r w:rsidRPr="008D1756">
        <w:rPr>
          <w:rFonts w:ascii="Arial" w:hAnsi="Arial" w:cs="Arial"/>
          <w:i/>
          <w:iCs/>
          <w:color w:val="000000" w:themeColor="text1"/>
          <w:shd w:val="clear" w:color="auto" w:fill="FFFFFF"/>
        </w:rPr>
        <w:t>The Review of Economic Studies</w:t>
      </w:r>
      <w:r w:rsidRPr="008D1756">
        <w:rPr>
          <w:rFonts w:ascii="Arial" w:hAnsi="Arial" w:cs="Arial"/>
          <w:color w:val="000000" w:themeColor="text1"/>
          <w:shd w:val="clear" w:color="auto" w:fill="FFFFFF"/>
        </w:rPr>
        <w:t>, </w:t>
      </w:r>
      <w:r w:rsidRPr="008D1756">
        <w:rPr>
          <w:rFonts w:ascii="Arial" w:hAnsi="Arial" w:cs="Arial"/>
          <w:i/>
          <w:iCs/>
          <w:color w:val="000000" w:themeColor="text1"/>
          <w:shd w:val="clear" w:color="auto" w:fill="FFFFFF"/>
        </w:rPr>
        <w:t>32</w:t>
      </w:r>
      <w:r w:rsidRPr="008D1756">
        <w:rPr>
          <w:rFonts w:ascii="Arial" w:hAnsi="Arial" w:cs="Arial"/>
          <w:color w:val="000000" w:themeColor="text1"/>
          <w:shd w:val="clear" w:color="auto" w:fill="FFFFFF"/>
        </w:rPr>
        <w:t>(2), pp.137-150.</w:t>
      </w:r>
    </w:p>
    <w:p w14:paraId="4ECE8D90" w14:textId="77777777" w:rsidR="007B6E02" w:rsidRPr="008D1756" w:rsidRDefault="007B6E02" w:rsidP="007B6E02">
      <w:pPr>
        <w:tabs>
          <w:tab w:val="left" w:pos="1403"/>
        </w:tabs>
        <w:rPr>
          <w:rFonts w:ascii="Arial" w:hAnsi="Arial" w:cs="Arial"/>
          <w:color w:val="000000" w:themeColor="text1"/>
        </w:rPr>
      </w:pPr>
    </w:p>
    <w:p w14:paraId="6519B47D" w14:textId="77777777" w:rsidR="007B6E02" w:rsidRPr="008D1756" w:rsidRDefault="007B6E02" w:rsidP="007B6E02">
      <w:pPr>
        <w:rPr>
          <w:rFonts w:ascii="Arial" w:hAnsi="Arial" w:cs="Arial"/>
          <w:color w:val="000000" w:themeColor="text1"/>
        </w:rPr>
      </w:pPr>
    </w:p>
    <w:p w14:paraId="262DFDD2" w14:textId="77777777" w:rsidR="007B6E02" w:rsidRPr="008D1756" w:rsidRDefault="007B6E02" w:rsidP="007B6E02">
      <w:pPr>
        <w:rPr>
          <w:rFonts w:ascii="Arial" w:hAnsi="Arial" w:cs="Arial"/>
          <w:color w:val="000000" w:themeColor="text1"/>
        </w:rPr>
      </w:pPr>
    </w:p>
    <w:p w14:paraId="4D6F3608" w14:textId="77777777" w:rsidR="007B6E02" w:rsidRPr="008D1756" w:rsidRDefault="007B6E02" w:rsidP="007B6E02">
      <w:pPr>
        <w:rPr>
          <w:rFonts w:ascii="Arial" w:hAnsi="Arial" w:cs="Arial"/>
          <w:color w:val="000000" w:themeColor="text1"/>
        </w:rPr>
      </w:pPr>
    </w:p>
    <w:p w14:paraId="3E78BB74" w14:textId="77777777" w:rsidR="007B6E02" w:rsidRPr="008D1756" w:rsidRDefault="007B6E02" w:rsidP="007B6E02">
      <w:pPr>
        <w:rPr>
          <w:rFonts w:ascii="Arial" w:hAnsi="Arial" w:cs="Arial"/>
          <w:color w:val="000000" w:themeColor="text1"/>
        </w:rPr>
      </w:pPr>
    </w:p>
    <w:p w14:paraId="38BC3638" w14:textId="77777777" w:rsidR="007B6E02" w:rsidRPr="008D1756" w:rsidRDefault="007B6E02" w:rsidP="007B6E02">
      <w:pPr>
        <w:rPr>
          <w:rFonts w:ascii="Arial" w:hAnsi="Arial" w:cs="Arial"/>
          <w:color w:val="000000" w:themeColor="text1"/>
        </w:rPr>
      </w:pPr>
    </w:p>
    <w:p w14:paraId="2778DD75" w14:textId="77777777" w:rsidR="007B6E02" w:rsidRPr="008D1756" w:rsidRDefault="007B6E02" w:rsidP="007B6E02">
      <w:pPr>
        <w:rPr>
          <w:rFonts w:ascii="Arial" w:hAnsi="Arial" w:cs="Arial"/>
          <w:color w:val="000000" w:themeColor="text1"/>
        </w:rPr>
      </w:pPr>
    </w:p>
    <w:p w14:paraId="0FC9A3D0" w14:textId="77777777" w:rsidR="007B6E02" w:rsidRPr="008D1756" w:rsidRDefault="007B6E02" w:rsidP="007B6E02">
      <w:pPr>
        <w:rPr>
          <w:rFonts w:ascii="Arial" w:hAnsi="Arial" w:cs="Arial"/>
          <w:color w:val="000000" w:themeColor="text1"/>
        </w:rPr>
      </w:pPr>
    </w:p>
    <w:p w14:paraId="09C6FC77" w14:textId="77777777" w:rsidR="007B6E02" w:rsidRPr="008D1756" w:rsidRDefault="007B6E02">
      <w:pPr>
        <w:rPr>
          <w:rFonts w:ascii="Arial" w:eastAsia="SimSun" w:hAnsi="Arial" w:cs="Arial"/>
        </w:rPr>
      </w:pPr>
      <w:r w:rsidRPr="008D1756">
        <w:rPr>
          <w:rFonts w:ascii="Arial" w:eastAsia="SimSun" w:hAnsi="Arial" w:cs="Arial"/>
        </w:rPr>
        <w:br w:type="page"/>
      </w:r>
    </w:p>
    <w:p w14:paraId="052F9E07" w14:textId="07B5384A" w:rsidR="00447303" w:rsidRPr="008D1756" w:rsidRDefault="007B6E02" w:rsidP="00694FB9">
      <w:pPr>
        <w:pStyle w:val="Heading1"/>
        <w:rPr>
          <w:rFonts w:ascii="Arial" w:hAnsi="Arial" w:cs="Arial"/>
        </w:rPr>
      </w:pPr>
      <w:bookmarkStart w:id="53" w:name="_Toc38542393"/>
      <w:r w:rsidRPr="008D1756">
        <w:rPr>
          <w:rFonts w:ascii="Arial" w:hAnsi="Arial" w:cs="Arial"/>
        </w:rPr>
        <w:lastRenderedPageBreak/>
        <w:t>Appendixes</w:t>
      </w:r>
      <w:bookmarkEnd w:id="53"/>
      <w:r w:rsidRPr="008D1756">
        <w:rPr>
          <w:rFonts w:ascii="Arial" w:hAnsi="Arial" w:cs="Arial"/>
        </w:rPr>
        <w:t xml:space="preserve"> </w:t>
      </w:r>
      <w:r w:rsidR="009E2857">
        <w:rPr>
          <w:rFonts w:ascii="Arial" w:hAnsi="Arial" w:cs="Arial"/>
        </w:rPr>
        <w:t>1</w:t>
      </w:r>
      <w:r w:rsidR="00694FB9">
        <w:rPr>
          <w:noProof/>
        </w:rPr>
        <w:drawing>
          <wp:inline distT="0" distB="0" distL="0" distR="0" wp14:anchorId="4FA5C86D" wp14:editId="2606ED78">
            <wp:extent cx="4925266" cy="637390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NG QIAN I18015906 (1) (dragged).pdf"/>
                    <pic:cNvPicPr/>
                  </pic:nvPicPr>
                  <pic:blipFill>
                    <a:blip r:embed="rId35">
                      <a:extLst>
                        <a:ext uri="{28A0092B-C50C-407E-A947-70E740481C1C}">
                          <a14:useLocalDpi xmlns:a14="http://schemas.microsoft.com/office/drawing/2010/main" val="0"/>
                        </a:ext>
                      </a:extLst>
                    </a:blip>
                    <a:stretch>
                      <a:fillRect/>
                    </a:stretch>
                  </pic:blipFill>
                  <pic:spPr>
                    <a:xfrm>
                      <a:off x="0" y="0"/>
                      <a:ext cx="4927655" cy="6376997"/>
                    </a:xfrm>
                    <a:prstGeom prst="rect">
                      <a:avLst/>
                    </a:prstGeom>
                  </pic:spPr>
                </pic:pic>
              </a:graphicData>
            </a:graphic>
          </wp:inline>
        </w:drawing>
      </w:r>
    </w:p>
    <w:p w14:paraId="4D543F17" w14:textId="6BD12141" w:rsidR="00694FB9" w:rsidRDefault="00694FB9" w:rsidP="00694F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Pr>
          <w:noProof/>
        </w:rPr>
        <w:lastRenderedPageBreak/>
        <w:drawing>
          <wp:inline distT="0" distB="0" distL="0" distR="0" wp14:anchorId="175D8EAE" wp14:editId="60E6D1EB">
            <wp:extent cx="5727700" cy="74123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NG QIAN I18015906 (1) (dragged).pdf"/>
                    <pic:cNvPicPr/>
                  </pic:nvPicPr>
                  <pic:blipFill>
                    <a:blip r:embed="rId36">
                      <a:extLst>
                        <a:ext uri="{28A0092B-C50C-407E-A947-70E740481C1C}">
                          <a14:useLocalDpi xmlns:a14="http://schemas.microsoft.com/office/drawing/2010/main" val="0"/>
                        </a:ext>
                      </a:extLst>
                    </a:blip>
                    <a:stretch>
                      <a:fillRect/>
                    </a:stretch>
                  </pic:blipFill>
                  <pic:spPr>
                    <a:xfrm>
                      <a:off x="0" y="0"/>
                      <a:ext cx="5727700" cy="7412355"/>
                    </a:xfrm>
                    <a:prstGeom prst="rect">
                      <a:avLst/>
                    </a:prstGeom>
                  </pic:spPr>
                </pic:pic>
              </a:graphicData>
            </a:graphic>
          </wp:inline>
        </w:drawing>
      </w:r>
      <w:r>
        <w:rPr>
          <w:noProof/>
        </w:rPr>
        <w:lastRenderedPageBreak/>
        <w:drawing>
          <wp:inline distT="0" distB="0" distL="0" distR="0" wp14:anchorId="26F4A5A0" wp14:editId="7952D854">
            <wp:extent cx="5727700" cy="74123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G QIAN I18015906 (1) (dragged).pdf"/>
                    <pic:cNvPicPr/>
                  </pic:nvPicPr>
                  <pic:blipFill>
                    <a:blip r:embed="rId37">
                      <a:extLst>
                        <a:ext uri="{28A0092B-C50C-407E-A947-70E740481C1C}">
                          <a14:useLocalDpi xmlns:a14="http://schemas.microsoft.com/office/drawing/2010/main" val="0"/>
                        </a:ext>
                      </a:extLst>
                    </a:blip>
                    <a:stretch>
                      <a:fillRect/>
                    </a:stretch>
                  </pic:blipFill>
                  <pic:spPr>
                    <a:xfrm>
                      <a:off x="0" y="0"/>
                      <a:ext cx="5727700" cy="7412355"/>
                    </a:xfrm>
                    <a:prstGeom prst="rect">
                      <a:avLst/>
                    </a:prstGeom>
                  </pic:spPr>
                </pic:pic>
              </a:graphicData>
            </a:graphic>
          </wp:inline>
        </w:drawing>
      </w:r>
    </w:p>
    <w:p w14:paraId="6A908FD4" w14:textId="18E925C8" w:rsidR="00447303" w:rsidRDefault="00694FB9" w:rsidP="00447303">
      <w:pPr>
        <w:rPr>
          <w:rFonts w:ascii="Arial" w:hAnsi="Arial" w:cs="Arial"/>
          <w:lang w:val="en-US"/>
        </w:rPr>
      </w:pPr>
      <w:r>
        <w:rPr>
          <w:noProof/>
        </w:rPr>
        <w:lastRenderedPageBreak/>
        <w:drawing>
          <wp:inline distT="0" distB="0" distL="0" distR="0" wp14:anchorId="3979E023" wp14:editId="25ED9C31">
            <wp:extent cx="5727700" cy="74123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ENG QIAN I18015906 (1) (dragged).pdf"/>
                    <pic:cNvPicPr/>
                  </pic:nvPicPr>
                  <pic:blipFill>
                    <a:blip r:embed="rId38">
                      <a:extLst>
                        <a:ext uri="{28A0092B-C50C-407E-A947-70E740481C1C}">
                          <a14:useLocalDpi xmlns:a14="http://schemas.microsoft.com/office/drawing/2010/main" val="0"/>
                        </a:ext>
                      </a:extLst>
                    </a:blip>
                    <a:stretch>
                      <a:fillRect/>
                    </a:stretch>
                  </pic:blipFill>
                  <pic:spPr>
                    <a:xfrm>
                      <a:off x="0" y="0"/>
                      <a:ext cx="5727700" cy="7412355"/>
                    </a:xfrm>
                    <a:prstGeom prst="rect">
                      <a:avLst/>
                    </a:prstGeom>
                  </pic:spPr>
                </pic:pic>
              </a:graphicData>
            </a:graphic>
          </wp:inline>
        </w:drawing>
      </w:r>
    </w:p>
    <w:p w14:paraId="435B1736" w14:textId="18965D3E" w:rsidR="009E2857" w:rsidRDefault="009E2857" w:rsidP="00447303">
      <w:pPr>
        <w:rPr>
          <w:rFonts w:ascii="Arial" w:hAnsi="Arial" w:cs="Arial"/>
          <w:lang w:val="en-US"/>
        </w:rPr>
      </w:pPr>
    </w:p>
    <w:p w14:paraId="5B83D935" w14:textId="6C309D3E" w:rsidR="009E2857" w:rsidRDefault="009E2857" w:rsidP="00447303">
      <w:pPr>
        <w:rPr>
          <w:rFonts w:ascii="Arial" w:hAnsi="Arial" w:cs="Arial"/>
          <w:lang w:val="en-US"/>
        </w:rPr>
      </w:pPr>
    </w:p>
    <w:p w14:paraId="200D4F4F" w14:textId="39A83FE0" w:rsidR="009E2857" w:rsidRDefault="009E2857" w:rsidP="00447303">
      <w:pPr>
        <w:rPr>
          <w:rFonts w:ascii="Arial" w:hAnsi="Arial" w:cs="Arial"/>
          <w:lang w:val="en-US"/>
        </w:rPr>
      </w:pPr>
    </w:p>
    <w:p w14:paraId="06A7345E" w14:textId="5790B245" w:rsidR="009E2857" w:rsidRDefault="009E2857" w:rsidP="00447303">
      <w:pPr>
        <w:rPr>
          <w:rFonts w:ascii="Arial" w:hAnsi="Arial" w:cs="Arial"/>
          <w:lang w:val="en-US"/>
        </w:rPr>
      </w:pPr>
    </w:p>
    <w:p w14:paraId="6513DCC7" w14:textId="4609A4B8" w:rsidR="009E2857" w:rsidRDefault="009E2857" w:rsidP="00447303">
      <w:pPr>
        <w:rPr>
          <w:rFonts w:ascii="Arial" w:hAnsi="Arial" w:cs="Arial"/>
          <w:lang w:val="en-US"/>
        </w:rPr>
      </w:pPr>
    </w:p>
    <w:p w14:paraId="7B010C4B" w14:textId="72419733" w:rsidR="009E2857" w:rsidRDefault="009E2857" w:rsidP="00447303">
      <w:pPr>
        <w:rPr>
          <w:rFonts w:ascii="Arial" w:hAnsi="Arial" w:cs="Arial"/>
          <w:lang w:val="en-US"/>
        </w:rPr>
      </w:pPr>
    </w:p>
    <w:p w14:paraId="59526667" w14:textId="492F6664" w:rsidR="009E2857" w:rsidRDefault="009E2857" w:rsidP="00447303">
      <w:pPr>
        <w:rPr>
          <w:rFonts w:ascii="Arial" w:hAnsi="Arial" w:cs="Arial"/>
          <w:lang w:val="en-US"/>
        </w:rPr>
      </w:pPr>
    </w:p>
    <w:p w14:paraId="3A77F686" w14:textId="2739579C" w:rsidR="009E2857" w:rsidRDefault="009E2857" w:rsidP="00447303">
      <w:pPr>
        <w:rPr>
          <w:rFonts w:ascii="Arial" w:hAnsi="Arial" w:cs="Arial"/>
          <w:lang w:val="en-US"/>
        </w:rPr>
      </w:pPr>
    </w:p>
    <w:p w14:paraId="5DE2C8D9" w14:textId="5401CCE4" w:rsidR="009E2857" w:rsidRPr="008D1756" w:rsidRDefault="009E2857" w:rsidP="002B3FC5">
      <w:pPr>
        <w:pStyle w:val="Heading1"/>
      </w:pPr>
      <w:r w:rsidRPr="008D1756">
        <w:lastRenderedPageBreak/>
        <w:t xml:space="preserve">Appendixes </w:t>
      </w:r>
      <w:r>
        <w:t>2</w:t>
      </w:r>
    </w:p>
    <w:p w14:paraId="329C3132" w14:textId="41E906DA" w:rsidR="00447303" w:rsidRPr="008D1756" w:rsidRDefault="00447303" w:rsidP="00447303">
      <w:pPr>
        <w:rPr>
          <w:rFonts w:ascii="Arial" w:hAnsi="Arial" w:cs="Arial"/>
          <w:lang w:val="en-US"/>
        </w:rPr>
      </w:pPr>
      <w:r w:rsidRPr="008D1756">
        <w:rPr>
          <w:rFonts w:ascii="Arial" w:hAnsi="Arial" w:cs="Arial"/>
          <w:noProof/>
          <w:lang w:val="en-US"/>
        </w:rPr>
        <w:drawing>
          <wp:inline distT="0" distB="0" distL="0" distR="0" wp14:anchorId="23B8B3A3" wp14:editId="0CD0B2F2">
            <wp:extent cx="5727700" cy="5127625"/>
            <wp:effectExtent l="0" t="0" r="0" b="3175"/>
            <wp:docPr id="8" name="Picture 8" descr="A picture containing receip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27700" cy="5127625"/>
                    </a:xfrm>
                    <a:prstGeom prst="rect">
                      <a:avLst/>
                    </a:prstGeom>
                  </pic:spPr>
                </pic:pic>
              </a:graphicData>
            </a:graphic>
          </wp:inline>
        </w:drawing>
      </w:r>
    </w:p>
    <w:p w14:paraId="0DC15D8B" w14:textId="4E1F92F5" w:rsidR="00447303" w:rsidRPr="008D1756" w:rsidRDefault="00447303" w:rsidP="00447303">
      <w:pPr>
        <w:rPr>
          <w:rFonts w:ascii="Arial" w:hAnsi="Arial" w:cs="Arial"/>
          <w:lang w:val="en-US"/>
        </w:rPr>
      </w:pPr>
      <w:r w:rsidRPr="008D1756">
        <w:rPr>
          <w:rFonts w:ascii="Arial" w:hAnsi="Arial" w:cs="Arial"/>
          <w:noProof/>
          <w:lang w:val="en-US"/>
        </w:rPr>
        <w:lastRenderedPageBreak/>
        <w:drawing>
          <wp:inline distT="0" distB="0" distL="0" distR="0" wp14:anchorId="2C55A70F" wp14:editId="02EDC231">
            <wp:extent cx="5727700" cy="4833620"/>
            <wp:effectExtent l="0" t="0" r="0" b="508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727700" cy="4833620"/>
                    </a:xfrm>
                    <a:prstGeom prst="rect">
                      <a:avLst/>
                    </a:prstGeom>
                  </pic:spPr>
                </pic:pic>
              </a:graphicData>
            </a:graphic>
          </wp:inline>
        </w:drawing>
      </w:r>
    </w:p>
    <w:p w14:paraId="17A92791" w14:textId="2724FE2B" w:rsidR="00447303" w:rsidRPr="008D1756" w:rsidRDefault="00447303" w:rsidP="00447303">
      <w:pPr>
        <w:rPr>
          <w:rFonts w:ascii="Arial" w:hAnsi="Arial" w:cs="Arial"/>
          <w:lang w:val="en-US"/>
        </w:rPr>
      </w:pPr>
      <w:r w:rsidRPr="008D1756">
        <w:rPr>
          <w:rFonts w:ascii="Arial" w:hAnsi="Arial" w:cs="Arial"/>
          <w:noProof/>
          <w:lang w:val="en-US"/>
        </w:rPr>
        <w:lastRenderedPageBreak/>
        <w:drawing>
          <wp:inline distT="0" distB="0" distL="0" distR="0" wp14:anchorId="175064EC" wp14:editId="4BDE2936">
            <wp:extent cx="5727700" cy="4997450"/>
            <wp:effectExtent l="0" t="0" r="0" b="6350"/>
            <wp:docPr id="6" name="Picture 6" descr="A close up of text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27700" cy="4997450"/>
                    </a:xfrm>
                    <a:prstGeom prst="rect">
                      <a:avLst/>
                    </a:prstGeom>
                  </pic:spPr>
                </pic:pic>
              </a:graphicData>
            </a:graphic>
          </wp:inline>
        </w:drawing>
      </w:r>
    </w:p>
    <w:p w14:paraId="4E766A46" w14:textId="77777777" w:rsidR="0039243D" w:rsidRPr="008D1756" w:rsidRDefault="0039243D" w:rsidP="0039243D">
      <w:pPr>
        <w:spacing w:line="360" w:lineRule="auto"/>
        <w:rPr>
          <w:rFonts w:ascii="Arial" w:hAnsi="Arial" w:cs="Arial"/>
          <w:noProof/>
        </w:rPr>
      </w:pPr>
    </w:p>
    <w:p w14:paraId="0649C2A8" w14:textId="77777777" w:rsidR="0039243D" w:rsidRPr="008D1756" w:rsidRDefault="0039243D" w:rsidP="0039243D">
      <w:pPr>
        <w:spacing w:line="360" w:lineRule="auto"/>
        <w:rPr>
          <w:rFonts w:ascii="Arial" w:hAnsi="Arial" w:cs="Arial"/>
          <w:noProof/>
        </w:rPr>
      </w:pPr>
    </w:p>
    <w:p w14:paraId="5A8CB241" w14:textId="77777777" w:rsidR="009E2857" w:rsidRDefault="009E2857" w:rsidP="009E2857">
      <w:pPr>
        <w:jc w:val="both"/>
        <w:rPr>
          <w:b/>
          <w:i/>
          <w:sz w:val="20"/>
          <w:u w:val="single"/>
        </w:rPr>
      </w:pPr>
    </w:p>
    <w:p w14:paraId="120F1748" w14:textId="77777777" w:rsidR="009E2857" w:rsidRDefault="009E2857" w:rsidP="009E2857">
      <w:pPr>
        <w:jc w:val="both"/>
        <w:rPr>
          <w:b/>
          <w:i/>
          <w:sz w:val="20"/>
          <w:u w:val="single"/>
        </w:rPr>
      </w:pPr>
    </w:p>
    <w:p w14:paraId="6C2078BA" w14:textId="77777777" w:rsidR="009E2857" w:rsidRDefault="009E2857" w:rsidP="009E2857">
      <w:pPr>
        <w:jc w:val="both"/>
        <w:rPr>
          <w:b/>
          <w:i/>
          <w:sz w:val="20"/>
          <w:u w:val="single"/>
        </w:rPr>
      </w:pPr>
    </w:p>
    <w:p w14:paraId="6BBBAC25" w14:textId="77777777" w:rsidR="009E2857" w:rsidRDefault="009E2857" w:rsidP="009E2857">
      <w:pPr>
        <w:jc w:val="both"/>
        <w:rPr>
          <w:b/>
          <w:i/>
          <w:sz w:val="20"/>
          <w:u w:val="single"/>
        </w:rPr>
      </w:pPr>
    </w:p>
    <w:p w14:paraId="2969FBA9" w14:textId="77777777" w:rsidR="009E2857" w:rsidRDefault="009E2857" w:rsidP="009E2857">
      <w:pPr>
        <w:jc w:val="both"/>
        <w:rPr>
          <w:b/>
          <w:i/>
          <w:sz w:val="20"/>
          <w:u w:val="single"/>
        </w:rPr>
      </w:pPr>
    </w:p>
    <w:p w14:paraId="256D11EB" w14:textId="77777777" w:rsidR="009E2857" w:rsidRDefault="009E2857" w:rsidP="009E2857">
      <w:pPr>
        <w:jc w:val="both"/>
        <w:rPr>
          <w:b/>
          <w:i/>
          <w:sz w:val="20"/>
          <w:u w:val="single"/>
        </w:rPr>
      </w:pPr>
    </w:p>
    <w:p w14:paraId="30BA0369" w14:textId="77777777" w:rsidR="009E2857" w:rsidRDefault="009E2857" w:rsidP="009E2857">
      <w:pPr>
        <w:jc w:val="both"/>
        <w:rPr>
          <w:b/>
          <w:i/>
          <w:sz w:val="20"/>
          <w:u w:val="single"/>
        </w:rPr>
      </w:pPr>
    </w:p>
    <w:p w14:paraId="01D160F2" w14:textId="77777777" w:rsidR="009E2857" w:rsidRDefault="009E2857" w:rsidP="009E2857">
      <w:pPr>
        <w:jc w:val="both"/>
        <w:rPr>
          <w:b/>
          <w:i/>
          <w:sz w:val="20"/>
          <w:u w:val="single"/>
        </w:rPr>
      </w:pPr>
    </w:p>
    <w:p w14:paraId="5FB1C193" w14:textId="77777777" w:rsidR="009E2857" w:rsidRDefault="009E2857" w:rsidP="009E2857">
      <w:pPr>
        <w:jc w:val="both"/>
        <w:rPr>
          <w:b/>
          <w:i/>
          <w:sz w:val="20"/>
          <w:u w:val="single"/>
        </w:rPr>
      </w:pPr>
    </w:p>
    <w:p w14:paraId="01328254" w14:textId="77777777" w:rsidR="009E2857" w:rsidRDefault="009E2857" w:rsidP="009E2857">
      <w:pPr>
        <w:jc w:val="both"/>
        <w:rPr>
          <w:b/>
          <w:i/>
          <w:sz w:val="20"/>
          <w:u w:val="single"/>
        </w:rPr>
      </w:pPr>
    </w:p>
    <w:p w14:paraId="6D67529B" w14:textId="77777777" w:rsidR="009E2857" w:rsidRDefault="009E2857" w:rsidP="009E2857">
      <w:pPr>
        <w:jc w:val="both"/>
        <w:rPr>
          <w:b/>
          <w:i/>
          <w:sz w:val="20"/>
          <w:u w:val="single"/>
        </w:rPr>
      </w:pPr>
    </w:p>
    <w:p w14:paraId="33B2D5AF" w14:textId="77777777" w:rsidR="009E2857" w:rsidRDefault="009E2857" w:rsidP="009E2857">
      <w:pPr>
        <w:jc w:val="both"/>
        <w:rPr>
          <w:b/>
          <w:i/>
          <w:sz w:val="20"/>
          <w:u w:val="single"/>
        </w:rPr>
      </w:pPr>
    </w:p>
    <w:p w14:paraId="4D46C9A3" w14:textId="77777777" w:rsidR="009E2857" w:rsidRDefault="009E2857" w:rsidP="009E2857">
      <w:pPr>
        <w:jc w:val="both"/>
        <w:rPr>
          <w:b/>
          <w:i/>
          <w:sz w:val="20"/>
          <w:u w:val="single"/>
        </w:rPr>
      </w:pPr>
    </w:p>
    <w:p w14:paraId="68F0E62A" w14:textId="77777777" w:rsidR="009E2857" w:rsidRDefault="009E2857" w:rsidP="009E2857">
      <w:pPr>
        <w:jc w:val="both"/>
        <w:rPr>
          <w:b/>
          <w:i/>
          <w:sz w:val="20"/>
          <w:u w:val="single"/>
        </w:rPr>
      </w:pPr>
    </w:p>
    <w:p w14:paraId="26BC9AF9" w14:textId="77777777" w:rsidR="009E2857" w:rsidRDefault="009E2857" w:rsidP="009E2857">
      <w:pPr>
        <w:jc w:val="both"/>
        <w:rPr>
          <w:b/>
          <w:i/>
          <w:sz w:val="20"/>
          <w:u w:val="single"/>
        </w:rPr>
      </w:pPr>
    </w:p>
    <w:p w14:paraId="79748263" w14:textId="77777777" w:rsidR="009E2857" w:rsidRDefault="009E2857" w:rsidP="009E2857">
      <w:pPr>
        <w:jc w:val="both"/>
        <w:rPr>
          <w:b/>
          <w:i/>
          <w:sz w:val="20"/>
          <w:u w:val="single"/>
        </w:rPr>
      </w:pPr>
    </w:p>
    <w:p w14:paraId="7176F540" w14:textId="77777777" w:rsidR="009E2857" w:rsidRDefault="009E2857" w:rsidP="009E2857">
      <w:pPr>
        <w:jc w:val="both"/>
        <w:rPr>
          <w:b/>
          <w:i/>
          <w:sz w:val="20"/>
          <w:u w:val="single"/>
        </w:rPr>
      </w:pPr>
    </w:p>
    <w:p w14:paraId="7D137934" w14:textId="77777777" w:rsidR="009E2857" w:rsidRDefault="009E2857" w:rsidP="009E2857">
      <w:pPr>
        <w:jc w:val="both"/>
        <w:rPr>
          <w:b/>
          <w:i/>
          <w:sz w:val="20"/>
          <w:u w:val="single"/>
        </w:rPr>
      </w:pPr>
    </w:p>
    <w:p w14:paraId="619EBEA3" w14:textId="77777777" w:rsidR="009E2857" w:rsidRDefault="009E2857" w:rsidP="009E2857">
      <w:pPr>
        <w:jc w:val="both"/>
        <w:rPr>
          <w:b/>
          <w:i/>
          <w:sz w:val="20"/>
          <w:u w:val="single"/>
        </w:rPr>
      </w:pPr>
    </w:p>
    <w:p w14:paraId="1F652633" w14:textId="77777777" w:rsidR="009E2857" w:rsidRDefault="009E2857" w:rsidP="009E2857">
      <w:pPr>
        <w:jc w:val="both"/>
        <w:rPr>
          <w:b/>
          <w:i/>
          <w:sz w:val="20"/>
          <w:u w:val="single"/>
        </w:rPr>
      </w:pPr>
    </w:p>
    <w:p w14:paraId="28E4CD64" w14:textId="77777777" w:rsidR="009E2857" w:rsidRDefault="009E2857" w:rsidP="009E2857">
      <w:pPr>
        <w:jc w:val="both"/>
        <w:rPr>
          <w:b/>
          <w:i/>
          <w:sz w:val="20"/>
          <w:u w:val="single"/>
        </w:rPr>
      </w:pPr>
    </w:p>
    <w:p w14:paraId="0F95FA6F" w14:textId="77777777" w:rsidR="009E2857" w:rsidRDefault="009E2857" w:rsidP="009E2857">
      <w:pPr>
        <w:jc w:val="both"/>
        <w:rPr>
          <w:b/>
          <w:i/>
          <w:sz w:val="20"/>
          <w:u w:val="single"/>
        </w:rPr>
      </w:pPr>
    </w:p>
    <w:p w14:paraId="64FAB21A" w14:textId="3A087D83" w:rsidR="009E2857" w:rsidRPr="002B3FC5" w:rsidRDefault="009E2857" w:rsidP="002B3FC5">
      <w:pPr>
        <w:pStyle w:val="Heading1"/>
      </w:pPr>
      <w:r w:rsidRPr="002B3FC5">
        <w:lastRenderedPageBreak/>
        <w:t xml:space="preserve">APPENDIX </w:t>
      </w:r>
      <w:r w:rsidR="002B3FC5" w:rsidRPr="002B3FC5">
        <w:t>3</w:t>
      </w:r>
    </w:p>
    <w:p w14:paraId="008F6A43" w14:textId="77777777" w:rsidR="009E2857" w:rsidRDefault="009E2857" w:rsidP="009E2857">
      <w:pPr>
        <w:jc w:val="both"/>
        <w:rPr>
          <w:b/>
          <w:i/>
          <w:sz w:val="20"/>
          <w:u w:val="single"/>
        </w:rPr>
      </w:pPr>
    </w:p>
    <w:p w14:paraId="18EC4583" w14:textId="77777777" w:rsidR="009E2857" w:rsidRDefault="009E2857" w:rsidP="009E2857">
      <w:pPr>
        <w:pStyle w:val="Heading2"/>
        <w:spacing w:line="360" w:lineRule="auto"/>
        <w:rPr>
          <w:i/>
          <w:szCs w:val="24"/>
          <w:lang w:val="en-GB"/>
        </w:rPr>
      </w:pPr>
      <w:r>
        <w:rPr>
          <w:i/>
          <w:szCs w:val="24"/>
          <w:lang w:val="en-GB"/>
        </w:rPr>
        <w:t xml:space="preserve">MBA Project Assessment Form </w:t>
      </w:r>
    </w:p>
    <w:p w14:paraId="3B337CC5" w14:textId="77777777" w:rsidR="009E2857" w:rsidRDefault="009E2857" w:rsidP="009E2857">
      <w:pPr>
        <w:pStyle w:val="Heading2"/>
        <w:spacing w:line="360" w:lineRule="auto"/>
        <w:rPr>
          <w:sz w:val="32"/>
          <w:lang w:val="en-GB"/>
        </w:rPr>
      </w:pPr>
      <w:bookmarkStart w:id="54" w:name="_Toc88882997"/>
      <w:r>
        <w:rPr>
          <w:sz w:val="32"/>
          <w:lang w:val="en-GB"/>
        </w:rPr>
        <w:t xml:space="preserve">First Marker </w:t>
      </w:r>
      <w:bookmarkEnd w:id="54"/>
      <w:r>
        <w:rPr>
          <w:sz w:val="32"/>
          <w:lang w:val="en-GB"/>
        </w:rPr>
        <w:t>/ Supervisor Form</w:t>
      </w:r>
    </w:p>
    <w:p w14:paraId="4146702A" w14:textId="77777777" w:rsidR="009E2857" w:rsidRDefault="009E2857" w:rsidP="009E2857"/>
    <w:tbl>
      <w:tblPr>
        <w:tblW w:w="9990" w:type="dxa"/>
        <w:tblInd w:w="-60" w:type="dxa"/>
        <w:tblCellMar>
          <w:left w:w="30" w:type="dxa"/>
          <w:right w:w="30" w:type="dxa"/>
        </w:tblCellMar>
        <w:tblLook w:val="0000" w:firstRow="0" w:lastRow="0" w:firstColumn="0" w:lastColumn="0" w:noHBand="0" w:noVBand="0"/>
      </w:tblPr>
      <w:tblGrid>
        <w:gridCol w:w="1625"/>
        <w:gridCol w:w="2293"/>
        <w:gridCol w:w="141"/>
        <w:gridCol w:w="142"/>
        <w:gridCol w:w="1199"/>
        <w:gridCol w:w="1260"/>
        <w:gridCol w:w="900"/>
        <w:gridCol w:w="1080"/>
        <w:gridCol w:w="1350"/>
      </w:tblGrid>
      <w:tr w:rsidR="009E2857" w14:paraId="23638A9F" w14:textId="77777777" w:rsidTr="00153329">
        <w:trPr>
          <w:cantSplit/>
          <w:trHeight w:val="202"/>
        </w:trPr>
        <w:tc>
          <w:tcPr>
            <w:tcW w:w="1625" w:type="dxa"/>
            <w:vMerge w:val="restart"/>
            <w:tcBorders>
              <w:top w:val="single" w:sz="4" w:space="0" w:color="auto"/>
              <w:left w:val="single" w:sz="4" w:space="0" w:color="auto"/>
              <w:bottom w:val="single" w:sz="4" w:space="0" w:color="auto"/>
              <w:right w:val="single" w:sz="4" w:space="0" w:color="auto"/>
            </w:tcBorders>
            <w:vAlign w:val="center"/>
          </w:tcPr>
          <w:p w14:paraId="4649CE47" w14:textId="77777777" w:rsidR="009E2857" w:rsidRDefault="009E2857" w:rsidP="00153329">
            <w:pPr>
              <w:rPr>
                <w:snapToGrid w:val="0"/>
                <w:color w:val="000000"/>
                <w:sz w:val="20"/>
              </w:rPr>
            </w:pPr>
            <w:r>
              <w:rPr>
                <w:snapToGrid w:val="0"/>
                <w:color w:val="000000"/>
                <w:sz w:val="20"/>
              </w:rPr>
              <w:t>Student ID</w:t>
            </w:r>
          </w:p>
        </w:tc>
        <w:tc>
          <w:tcPr>
            <w:tcW w:w="2293" w:type="dxa"/>
            <w:vMerge w:val="restart"/>
            <w:tcBorders>
              <w:top w:val="single" w:sz="4" w:space="0" w:color="auto"/>
              <w:left w:val="single" w:sz="4" w:space="0" w:color="auto"/>
              <w:bottom w:val="single" w:sz="4" w:space="0" w:color="auto"/>
              <w:right w:val="single" w:sz="4" w:space="0" w:color="auto"/>
            </w:tcBorders>
            <w:vAlign w:val="center"/>
          </w:tcPr>
          <w:p w14:paraId="187B5D86" w14:textId="77777777" w:rsidR="009E2857" w:rsidRDefault="009E2857" w:rsidP="00153329">
            <w:pPr>
              <w:jc w:val="right"/>
              <w:rPr>
                <w:snapToGrid w:val="0"/>
                <w:color w:val="000000"/>
                <w:sz w:val="20"/>
              </w:rPr>
            </w:pPr>
          </w:p>
        </w:tc>
        <w:tc>
          <w:tcPr>
            <w:tcW w:w="141" w:type="dxa"/>
            <w:tcBorders>
              <w:left w:val="single" w:sz="4" w:space="0" w:color="auto"/>
            </w:tcBorders>
          </w:tcPr>
          <w:p w14:paraId="4FBFAE74" w14:textId="77777777" w:rsidR="009E2857" w:rsidRDefault="009E2857" w:rsidP="00153329">
            <w:pPr>
              <w:jc w:val="right"/>
              <w:rPr>
                <w:snapToGrid w:val="0"/>
                <w:color w:val="000000"/>
                <w:sz w:val="20"/>
              </w:rPr>
            </w:pPr>
            <w:r>
              <w:rPr>
                <w:snapToGrid w:val="0"/>
                <w:color w:val="000000"/>
                <w:sz w:val="20"/>
              </w:rPr>
              <w:t>.</w:t>
            </w:r>
          </w:p>
        </w:tc>
        <w:tc>
          <w:tcPr>
            <w:tcW w:w="142" w:type="dxa"/>
          </w:tcPr>
          <w:p w14:paraId="07946AA4" w14:textId="77777777" w:rsidR="009E2857" w:rsidRDefault="009E2857" w:rsidP="00153329">
            <w:pPr>
              <w:jc w:val="right"/>
              <w:rPr>
                <w:snapToGrid w:val="0"/>
                <w:color w:val="000000"/>
                <w:sz w:val="20"/>
              </w:rPr>
            </w:pPr>
          </w:p>
        </w:tc>
        <w:tc>
          <w:tcPr>
            <w:tcW w:w="1199" w:type="dxa"/>
            <w:tcBorders>
              <w:bottom w:val="single" w:sz="4" w:space="0" w:color="auto"/>
            </w:tcBorders>
          </w:tcPr>
          <w:p w14:paraId="63CBC887" w14:textId="77777777" w:rsidR="009E2857" w:rsidRDefault="009E2857" w:rsidP="00153329">
            <w:pPr>
              <w:jc w:val="right"/>
              <w:rPr>
                <w:snapToGrid w:val="0"/>
                <w:color w:val="000000"/>
                <w:sz w:val="20"/>
              </w:rPr>
            </w:pPr>
          </w:p>
        </w:tc>
        <w:tc>
          <w:tcPr>
            <w:tcW w:w="1260" w:type="dxa"/>
            <w:tcBorders>
              <w:bottom w:val="single" w:sz="4" w:space="0" w:color="auto"/>
              <w:right w:val="single" w:sz="4" w:space="0" w:color="auto"/>
            </w:tcBorders>
          </w:tcPr>
          <w:p w14:paraId="1BD8D0AA" w14:textId="77777777" w:rsidR="009E2857" w:rsidRDefault="009E2857" w:rsidP="00153329">
            <w:pPr>
              <w:jc w:val="right"/>
              <w:rPr>
                <w:snapToGrid w:val="0"/>
                <w:color w:val="000000"/>
                <w:sz w:val="20"/>
              </w:rPr>
            </w:pPr>
          </w:p>
        </w:tc>
        <w:tc>
          <w:tcPr>
            <w:tcW w:w="900" w:type="dxa"/>
            <w:tcBorders>
              <w:top w:val="single" w:sz="4" w:space="0" w:color="auto"/>
              <w:left w:val="single" w:sz="4" w:space="0" w:color="auto"/>
              <w:bottom w:val="single" w:sz="4" w:space="0" w:color="auto"/>
              <w:right w:val="single" w:sz="4" w:space="0" w:color="auto"/>
            </w:tcBorders>
          </w:tcPr>
          <w:p w14:paraId="67C9D9A1" w14:textId="77777777" w:rsidR="009E2857" w:rsidRDefault="009E2857" w:rsidP="00153329">
            <w:pPr>
              <w:jc w:val="center"/>
              <w:rPr>
                <w:snapToGrid w:val="0"/>
                <w:color w:val="000000"/>
                <w:sz w:val="20"/>
              </w:rPr>
            </w:pPr>
            <w:r>
              <w:rPr>
                <w:snapToGrid w:val="0"/>
                <w:color w:val="000000"/>
                <w:sz w:val="20"/>
              </w:rPr>
              <w:t>Marks %</w:t>
            </w:r>
          </w:p>
        </w:tc>
        <w:tc>
          <w:tcPr>
            <w:tcW w:w="1080" w:type="dxa"/>
            <w:tcBorders>
              <w:top w:val="single" w:sz="4" w:space="0" w:color="auto"/>
              <w:left w:val="single" w:sz="4" w:space="0" w:color="auto"/>
              <w:bottom w:val="single" w:sz="4" w:space="0" w:color="auto"/>
              <w:right w:val="single" w:sz="4" w:space="0" w:color="auto"/>
            </w:tcBorders>
          </w:tcPr>
          <w:p w14:paraId="45AEE774" w14:textId="77777777" w:rsidR="009E2857" w:rsidRDefault="009E2857" w:rsidP="00153329">
            <w:pPr>
              <w:jc w:val="center"/>
              <w:rPr>
                <w:snapToGrid w:val="0"/>
                <w:color w:val="000000"/>
                <w:sz w:val="20"/>
              </w:rPr>
            </w:pPr>
            <w:r>
              <w:rPr>
                <w:snapToGrid w:val="0"/>
                <w:color w:val="000000"/>
                <w:sz w:val="20"/>
              </w:rPr>
              <w:t>Signature</w:t>
            </w:r>
          </w:p>
        </w:tc>
        <w:tc>
          <w:tcPr>
            <w:tcW w:w="1350" w:type="dxa"/>
            <w:tcBorders>
              <w:top w:val="single" w:sz="4" w:space="0" w:color="auto"/>
              <w:left w:val="single" w:sz="4" w:space="0" w:color="auto"/>
              <w:bottom w:val="single" w:sz="4" w:space="0" w:color="auto"/>
              <w:right w:val="single" w:sz="4" w:space="0" w:color="auto"/>
            </w:tcBorders>
          </w:tcPr>
          <w:p w14:paraId="61F2318B" w14:textId="77777777" w:rsidR="009E2857" w:rsidRDefault="009E2857" w:rsidP="00153329">
            <w:pPr>
              <w:jc w:val="center"/>
              <w:rPr>
                <w:snapToGrid w:val="0"/>
                <w:color w:val="000000"/>
                <w:sz w:val="20"/>
              </w:rPr>
            </w:pPr>
            <w:r>
              <w:rPr>
                <w:snapToGrid w:val="0"/>
                <w:color w:val="000000"/>
                <w:sz w:val="20"/>
              </w:rPr>
              <w:t>Final Agreed Mark</w:t>
            </w:r>
          </w:p>
        </w:tc>
      </w:tr>
      <w:tr w:rsidR="009E2857" w14:paraId="4DC01F1A" w14:textId="77777777" w:rsidTr="00153329">
        <w:trPr>
          <w:cantSplit/>
          <w:trHeight w:val="202"/>
        </w:trPr>
        <w:tc>
          <w:tcPr>
            <w:tcW w:w="1625" w:type="dxa"/>
            <w:vMerge/>
            <w:tcBorders>
              <w:top w:val="single" w:sz="4" w:space="0" w:color="auto"/>
              <w:left w:val="single" w:sz="4" w:space="0" w:color="auto"/>
              <w:bottom w:val="single" w:sz="4" w:space="0" w:color="auto"/>
              <w:right w:val="single" w:sz="4" w:space="0" w:color="auto"/>
            </w:tcBorders>
            <w:vAlign w:val="center"/>
          </w:tcPr>
          <w:p w14:paraId="3CC9C988" w14:textId="77777777" w:rsidR="009E2857" w:rsidRDefault="009E2857" w:rsidP="00153329">
            <w:pPr>
              <w:jc w:val="right"/>
              <w:rPr>
                <w:snapToGrid w:val="0"/>
                <w:color w:val="000000"/>
                <w:sz w:val="20"/>
              </w:rPr>
            </w:pPr>
          </w:p>
        </w:tc>
        <w:tc>
          <w:tcPr>
            <w:tcW w:w="2293" w:type="dxa"/>
            <w:vMerge/>
            <w:tcBorders>
              <w:top w:val="single" w:sz="4" w:space="0" w:color="auto"/>
              <w:left w:val="single" w:sz="4" w:space="0" w:color="auto"/>
              <w:bottom w:val="single" w:sz="4" w:space="0" w:color="auto"/>
              <w:right w:val="single" w:sz="4" w:space="0" w:color="auto"/>
            </w:tcBorders>
            <w:vAlign w:val="center"/>
          </w:tcPr>
          <w:p w14:paraId="24454318" w14:textId="77777777" w:rsidR="009E2857" w:rsidRDefault="009E2857" w:rsidP="00153329">
            <w:pPr>
              <w:jc w:val="right"/>
              <w:rPr>
                <w:snapToGrid w:val="0"/>
                <w:color w:val="000000"/>
                <w:sz w:val="20"/>
              </w:rPr>
            </w:pPr>
          </w:p>
        </w:tc>
        <w:tc>
          <w:tcPr>
            <w:tcW w:w="141" w:type="dxa"/>
            <w:tcBorders>
              <w:left w:val="single" w:sz="4" w:space="0" w:color="auto"/>
            </w:tcBorders>
          </w:tcPr>
          <w:p w14:paraId="102BBDA6" w14:textId="77777777" w:rsidR="009E2857" w:rsidRDefault="009E2857" w:rsidP="00153329">
            <w:pPr>
              <w:jc w:val="right"/>
              <w:rPr>
                <w:snapToGrid w:val="0"/>
                <w:color w:val="000000"/>
                <w:sz w:val="20"/>
              </w:rPr>
            </w:pPr>
          </w:p>
        </w:tc>
        <w:tc>
          <w:tcPr>
            <w:tcW w:w="142" w:type="dxa"/>
            <w:tcBorders>
              <w:right w:val="single" w:sz="4" w:space="0" w:color="auto"/>
            </w:tcBorders>
          </w:tcPr>
          <w:p w14:paraId="7917392E" w14:textId="77777777" w:rsidR="009E2857" w:rsidRDefault="009E2857" w:rsidP="00153329">
            <w:pPr>
              <w:jc w:val="right"/>
              <w:rPr>
                <w:snapToGrid w:val="0"/>
                <w:color w:val="000000"/>
                <w:sz w:val="20"/>
              </w:rPr>
            </w:pPr>
          </w:p>
        </w:tc>
        <w:tc>
          <w:tcPr>
            <w:tcW w:w="2459" w:type="dxa"/>
            <w:gridSpan w:val="2"/>
            <w:vMerge w:val="restart"/>
            <w:tcBorders>
              <w:top w:val="single" w:sz="4" w:space="0" w:color="auto"/>
              <w:left w:val="single" w:sz="4" w:space="0" w:color="auto"/>
              <w:bottom w:val="single" w:sz="4" w:space="0" w:color="auto"/>
              <w:right w:val="single" w:sz="4" w:space="0" w:color="auto"/>
            </w:tcBorders>
            <w:vAlign w:val="center"/>
          </w:tcPr>
          <w:p w14:paraId="0AF99C8A" w14:textId="77777777" w:rsidR="009E2857" w:rsidRDefault="009E2857" w:rsidP="00153329">
            <w:pPr>
              <w:rPr>
                <w:snapToGrid w:val="0"/>
                <w:color w:val="000000"/>
                <w:sz w:val="20"/>
              </w:rPr>
            </w:pPr>
            <w:r>
              <w:rPr>
                <w:snapToGrid w:val="0"/>
                <w:color w:val="000000"/>
                <w:sz w:val="20"/>
              </w:rPr>
              <w:t xml:space="preserve">First Marker / </w:t>
            </w:r>
          </w:p>
          <w:p w14:paraId="24F7134E" w14:textId="77777777" w:rsidR="009E2857" w:rsidRDefault="009E2857" w:rsidP="00153329">
            <w:pPr>
              <w:rPr>
                <w:snapToGrid w:val="0"/>
                <w:color w:val="000000"/>
                <w:sz w:val="20"/>
              </w:rPr>
            </w:pPr>
            <w:r>
              <w:rPr>
                <w:snapToGrid w:val="0"/>
                <w:color w:val="000000"/>
                <w:sz w:val="20"/>
              </w:rPr>
              <w:t>Supervisor’s name</w:t>
            </w:r>
          </w:p>
        </w:tc>
        <w:tc>
          <w:tcPr>
            <w:tcW w:w="900" w:type="dxa"/>
            <w:vMerge w:val="restart"/>
            <w:tcBorders>
              <w:top w:val="single" w:sz="4" w:space="0" w:color="auto"/>
              <w:left w:val="single" w:sz="4" w:space="0" w:color="auto"/>
              <w:right w:val="single" w:sz="4" w:space="0" w:color="auto"/>
            </w:tcBorders>
            <w:vAlign w:val="center"/>
          </w:tcPr>
          <w:p w14:paraId="35AC6184" w14:textId="77777777" w:rsidR="009E2857" w:rsidRDefault="009E2857" w:rsidP="00153329">
            <w:pPr>
              <w:jc w:val="right"/>
              <w:rPr>
                <w:snapToGrid w:val="0"/>
                <w:color w:val="000000"/>
                <w:sz w:val="20"/>
              </w:rPr>
            </w:pPr>
          </w:p>
        </w:tc>
        <w:tc>
          <w:tcPr>
            <w:tcW w:w="1080" w:type="dxa"/>
            <w:vMerge w:val="restart"/>
            <w:tcBorders>
              <w:top w:val="single" w:sz="4" w:space="0" w:color="auto"/>
              <w:left w:val="single" w:sz="4" w:space="0" w:color="auto"/>
              <w:right w:val="single" w:sz="4" w:space="0" w:color="auto"/>
            </w:tcBorders>
            <w:vAlign w:val="center"/>
          </w:tcPr>
          <w:p w14:paraId="3125D80D" w14:textId="77777777" w:rsidR="009E2857" w:rsidRDefault="009E2857" w:rsidP="00153329">
            <w:pPr>
              <w:jc w:val="right"/>
              <w:rPr>
                <w:snapToGrid w:val="0"/>
                <w:color w:val="000000"/>
                <w:sz w:val="20"/>
              </w:rPr>
            </w:pP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13DE2F0F" w14:textId="77777777" w:rsidR="009E2857" w:rsidRDefault="009E2857" w:rsidP="00153329">
            <w:pPr>
              <w:jc w:val="right"/>
              <w:rPr>
                <w:snapToGrid w:val="0"/>
                <w:color w:val="000000"/>
                <w:sz w:val="20"/>
              </w:rPr>
            </w:pPr>
          </w:p>
        </w:tc>
      </w:tr>
      <w:tr w:rsidR="009E2857" w14:paraId="3769F19E" w14:textId="77777777" w:rsidTr="00153329">
        <w:trPr>
          <w:cantSplit/>
          <w:trHeight w:val="373"/>
        </w:trPr>
        <w:tc>
          <w:tcPr>
            <w:tcW w:w="1625" w:type="dxa"/>
            <w:vMerge w:val="restart"/>
            <w:tcBorders>
              <w:top w:val="single" w:sz="4" w:space="0" w:color="auto"/>
              <w:left w:val="single" w:sz="4" w:space="0" w:color="auto"/>
              <w:right w:val="single" w:sz="4" w:space="0" w:color="auto"/>
            </w:tcBorders>
            <w:vAlign w:val="center"/>
          </w:tcPr>
          <w:p w14:paraId="5E75FB51" w14:textId="77777777" w:rsidR="009E2857" w:rsidRDefault="009E2857" w:rsidP="00153329">
            <w:pPr>
              <w:rPr>
                <w:snapToGrid w:val="0"/>
                <w:color w:val="000000"/>
                <w:sz w:val="20"/>
              </w:rPr>
            </w:pPr>
            <w:r>
              <w:rPr>
                <w:snapToGrid w:val="0"/>
                <w:color w:val="000000"/>
                <w:sz w:val="20"/>
              </w:rPr>
              <w:t>Student Name</w:t>
            </w:r>
          </w:p>
        </w:tc>
        <w:tc>
          <w:tcPr>
            <w:tcW w:w="2293" w:type="dxa"/>
            <w:vMerge w:val="restart"/>
            <w:tcBorders>
              <w:top w:val="single" w:sz="4" w:space="0" w:color="auto"/>
              <w:left w:val="single" w:sz="4" w:space="0" w:color="auto"/>
              <w:right w:val="single" w:sz="4" w:space="0" w:color="auto"/>
            </w:tcBorders>
            <w:vAlign w:val="center"/>
          </w:tcPr>
          <w:p w14:paraId="6F372837" w14:textId="77777777" w:rsidR="009E2857" w:rsidRDefault="009E2857" w:rsidP="00153329">
            <w:pPr>
              <w:ind w:right="100"/>
              <w:jc w:val="right"/>
              <w:rPr>
                <w:snapToGrid w:val="0"/>
                <w:color w:val="000000"/>
                <w:sz w:val="20"/>
              </w:rPr>
            </w:pPr>
          </w:p>
        </w:tc>
        <w:tc>
          <w:tcPr>
            <w:tcW w:w="141" w:type="dxa"/>
            <w:tcBorders>
              <w:left w:val="single" w:sz="4" w:space="0" w:color="auto"/>
            </w:tcBorders>
          </w:tcPr>
          <w:p w14:paraId="320EC55C" w14:textId="77777777" w:rsidR="009E2857" w:rsidRDefault="009E2857" w:rsidP="00153329">
            <w:pPr>
              <w:jc w:val="right"/>
              <w:rPr>
                <w:snapToGrid w:val="0"/>
                <w:color w:val="000000"/>
                <w:sz w:val="20"/>
              </w:rPr>
            </w:pPr>
          </w:p>
        </w:tc>
        <w:tc>
          <w:tcPr>
            <w:tcW w:w="142" w:type="dxa"/>
            <w:tcBorders>
              <w:right w:val="single" w:sz="4" w:space="0" w:color="auto"/>
            </w:tcBorders>
          </w:tcPr>
          <w:p w14:paraId="7BB62C2A" w14:textId="77777777" w:rsidR="009E2857" w:rsidRDefault="009E2857" w:rsidP="00153329">
            <w:pPr>
              <w:jc w:val="right"/>
              <w:rPr>
                <w:snapToGrid w:val="0"/>
                <w:color w:val="000000"/>
                <w:sz w:val="20"/>
              </w:rPr>
            </w:pPr>
          </w:p>
        </w:tc>
        <w:tc>
          <w:tcPr>
            <w:tcW w:w="2459" w:type="dxa"/>
            <w:gridSpan w:val="2"/>
            <w:vMerge/>
            <w:tcBorders>
              <w:top w:val="single" w:sz="4" w:space="0" w:color="auto"/>
              <w:left w:val="single" w:sz="4" w:space="0" w:color="auto"/>
              <w:bottom w:val="single" w:sz="4" w:space="0" w:color="auto"/>
              <w:right w:val="single" w:sz="4" w:space="0" w:color="auto"/>
            </w:tcBorders>
            <w:vAlign w:val="center"/>
          </w:tcPr>
          <w:p w14:paraId="16C94DFB" w14:textId="77777777" w:rsidR="009E2857" w:rsidRDefault="009E2857" w:rsidP="00153329">
            <w:pPr>
              <w:jc w:val="right"/>
              <w:rPr>
                <w:snapToGrid w:val="0"/>
                <w:color w:val="000000"/>
                <w:sz w:val="20"/>
              </w:rPr>
            </w:pPr>
          </w:p>
        </w:tc>
        <w:tc>
          <w:tcPr>
            <w:tcW w:w="900" w:type="dxa"/>
            <w:vMerge/>
            <w:tcBorders>
              <w:left w:val="single" w:sz="4" w:space="0" w:color="auto"/>
              <w:right w:val="single" w:sz="4" w:space="0" w:color="auto"/>
            </w:tcBorders>
            <w:vAlign w:val="center"/>
          </w:tcPr>
          <w:p w14:paraId="43C16070" w14:textId="77777777" w:rsidR="009E2857" w:rsidRDefault="009E2857" w:rsidP="00153329">
            <w:pPr>
              <w:jc w:val="right"/>
              <w:rPr>
                <w:snapToGrid w:val="0"/>
                <w:color w:val="000000"/>
                <w:sz w:val="20"/>
              </w:rPr>
            </w:pPr>
          </w:p>
        </w:tc>
        <w:tc>
          <w:tcPr>
            <w:tcW w:w="1080" w:type="dxa"/>
            <w:vMerge/>
            <w:tcBorders>
              <w:left w:val="single" w:sz="4" w:space="0" w:color="auto"/>
              <w:right w:val="single" w:sz="4" w:space="0" w:color="auto"/>
            </w:tcBorders>
            <w:vAlign w:val="center"/>
          </w:tcPr>
          <w:p w14:paraId="6C9D82C0" w14:textId="77777777" w:rsidR="009E2857" w:rsidRDefault="009E2857" w:rsidP="00153329">
            <w:pPr>
              <w:jc w:val="right"/>
              <w:rPr>
                <w:snapToGrid w:val="0"/>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71ADE653" w14:textId="77777777" w:rsidR="009E2857" w:rsidRDefault="009E2857" w:rsidP="00153329">
            <w:pPr>
              <w:jc w:val="right"/>
              <w:rPr>
                <w:snapToGrid w:val="0"/>
                <w:color w:val="000000"/>
                <w:sz w:val="20"/>
              </w:rPr>
            </w:pPr>
          </w:p>
        </w:tc>
      </w:tr>
      <w:tr w:rsidR="009E2857" w14:paraId="60B8CC69" w14:textId="77777777" w:rsidTr="00153329">
        <w:trPr>
          <w:cantSplit/>
          <w:trHeight w:val="175"/>
        </w:trPr>
        <w:tc>
          <w:tcPr>
            <w:tcW w:w="1625" w:type="dxa"/>
            <w:vMerge/>
            <w:tcBorders>
              <w:left w:val="single" w:sz="4" w:space="0" w:color="auto"/>
              <w:right w:val="single" w:sz="4" w:space="0" w:color="auto"/>
            </w:tcBorders>
          </w:tcPr>
          <w:p w14:paraId="766710CA" w14:textId="77777777" w:rsidR="009E2857" w:rsidRDefault="009E2857" w:rsidP="00153329">
            <w:pPr>
              <w:rPr>
                <w:snapToGrid w:val="0"/>
                <w:color w:val="000000"/>
                <w:sz w:val="20"/>
              </w:rPr>
            </w:pPr>
          </w:p>
        </w:tc>
        <w:tc>
          <w:tcPr>
            <w:tcW w:w="2293" w:type="dxa"/>
            <w:vMerge/>
            <w:tcBorders>
              <w:left w:val="single" w:sz="4" w:space="0" w:color="auto"/>
              <w:right w:val="single" w:sz="4" w:space="0" w:color="auto"/>
            </w:tcBorders>
          </w:tcPr>
          <w:p w14:paraId="6AFBFFC7" w14:textId="77777777" w:rsidR="009E2857" w:rsidRDefault="009E2857" w:rsidP="00153329">
            <w:pPr>
              <w:jc w:val="right"/>
              <w:rPr>
                <w:snapToGrid w:val="0"/>
                <w:color w:val="000000"/>
                <w:sz w:val="20"/>
              </w:rPr>
            </w:pPr>
          </w:p>
        </w:tc>
        <w:tc>
          <w:tcPr>
            <w:tcW w:w="141" w:type="dxa"/>
            <w:tcBorders>
              <w:left w:val="single" w:sz="4" w:space="0" w:color="auto"/>
            </w:tcBorders>
          </w:tcPr>
          <w:p w14:paraId="609072CC" w14:textId="77777777" w:rsidR="009E2857" w:rsidRDefault="009E2857" w:rsidP="00153329">
            <w:pPr>
              <w:jc w:val="right"/>
              <w:rPr>
                <w:snapToGrid w:val="0"/>
                <w:color w:val="000000"/>
                <w:sz w:val="20"/>
              </w:rPr>
            </w:pPr>
          </w:p>
          <w:p w14:paraId="2090DF8B" w14:textId="77777777" w:rsidR="009E2857" w:rsidRDefault="009E2857" w:rsidP="00153329">
            <w:pPr>
              <w:jc w:val="right"/>
              <w:rPr>
                <w:snapToGrid w:val="0"/>
                <w:color w:val="000000"/>
                <w:sz w:val="20"/>
              </w:rPr>
            </w:pPr>
          </w:p>
        </w:tc>
        <w:tc>
          <w:tcPr>
            <w:tcW w:w="142" w:type="dxa"/>
            <w:tcBorders>
              <w:right w:val="single" w:sz="4" w:space="0" w:color="auto"/>
            </w:tcBorders>
          </w:tcPr>
          <w:p w14:paraId="70DC8C65" w14:textId="77777777" w:rsidR="009E2857" w:rsidRDefault="009E2857" w:rsidP="00153329">
            <w:pPr>
              <w:jc w:val="right"/>
              <w:rPr>
                <w:snapToGrid w:val="0"/>
                <w:color w:val="000000"/>
                <w:sz w:val="20"/>
              </w:rPr>
            </w:pPr>
          </w:p>
        </w:tc>
        <w:tc>
          <w:tcPr>
            <w:tcW w:w="2459" w:type="dxa"/>
            <w:gridSpan w:val="2"/>
            <w:vMerge w:val="restart"/>
            <w:tcBorders>
              <w:top w:val="single" w:sz="4" w:space="0" w:color="auto"/>
              <w:left w:val="single" w:sz="4" w:space="0" w:color="auto"/>
              <w:bottom w:val="single" w:sz="4" w:space="0" w:color="auto"/>
              <w:right w:val="single" w:sz="4" w:space="0" w:color="auto"/>
            </w:tcBorders>
            <w:vAlign w:val="center"/>
          </w:tcPr>
          <w:p w14:paraId="5802E1AC" w14:textId="77777777" w:rsidR="009E2857" w:rsidRDefault="009E2857" w:rsidP="00153329">
            <w:pPr>
              <w:rPr>
                <w:snapToGrid w:val="0"/>
                <w:color w:val="000000"/>
                <w:sz w:val="20"/>
              </w:rPr>
            </w:pPr>
          </w:p>
        </w:tc>
        <w:tc>
          <w:tcPr>
            <w:tcW w:w="900" w:type="dxa"/>
            <w:vMerge/>
            <w:tcBorders>
              <w:left w:val="single" w:sz="4" w:space="0" w:color="auto"/>
              <w:right w:val="single" w:sz="4" w:space="0" w:color="auto"/>
            </w:tcBorders>
            <w:vAlign w:val="center"/>
          </w:tcPr>
          <w:p w14:paraId="01985B61" w14:textId="77777777" w:rsidR="009E2857" w:rsidRDefault="009E2857" w:rsidP="00153329">
            <w:pPr>
              <w:jc w:val="right"/>
              <w:rPr>
                <w:snapToGrid w:val="0"/>
                <w:color w:val="000000"/>
                <w:sz w:val="20"/>
              </w:rPr>
            </w:pPr>
          </w:p>
        </w:tc>
        <w:tc>
          <w:tcPr>
            <w:tcW w:w="1080" w:type="dxa"/>
            <w:vMerge/>
            <w:tcBorders>
              <w:left w:val="single" w:sz="4" w:space="0" w:color="auto"/>
              <w:right w:val="single" w:sz="4" w:space="0" w:color="auto"/>
            </w:tcBorders>
            <w:vAlign w:val="center"/>
          </w:tcPr>
          <w:p w14:paraId="4CF64E30" w14:textId="77777777" w:rsidR="009E2857" w:rsidRDefault="009E2857" w:rsidP="00153329">
            <w:pPr>
              <w:jc w:val="right"/>
              <w:rPr>
                <w:snapToGrid w:val="0"/>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202258E3" w14:textId="77777777" w:rsidR="009E2857" w:rsidRDefault="009E2857" w:rsidP="00153329">
            <w:pPr>
              <w:jc w:val="right"/>
              <w:rPr>
                <w:snapToGrid w:val="0"/>
                <w:color w:val="000000"/>
                <w:sz w:val="20"/>
              </w:rPr>
            </w:pPr>
          </w:p>
        </w:tc>
      </w:tr>
      <w:tr w:rsidR="009E2857" w14:paraId="7821DA01" w14:textId="77777777" w:rsidTr="00153329">
        <w:trPr>
          <w:cantSplit/>
          <w:trHeight w:val="202"/>
        </w:trPr>
        <w:tc>
          <w:tcPr>
            <w:tcW w:w="1625" w:type="dxa"/>
            <w:vMerge/>
            <w:tcBorders>
              <w:left w:val="single" w:sz="4" w:space="0" w:color="auto"/>
              <w:right w:val="single" w:sz="4" w:space="0" w:color="auto"/>
            </w:tcBorders>
            <w:vAlign w:val="center"/>
          </w:tcPr>
          <w:p w14:paraId="2C86D115" w14:textId="77777777" w:rsidR="009E2857" w:rsidRDefault="009E2857" w:rsidP="00153329">
            <w:pPr>
              <w:rPr>
                <w:snapToGrid w:val="0"/>
                <w:color w:val="000000"/>
                <w:sz w:val="20"/>
              </w:rPr>
            </w:pPr>
          </w:p>
        </w:tc>
        <w:tc>
          <w:tcPr>
            <w:tcW w:w="2293" w:type="dxa"/>
            <w:vMerge/>
            <w:tcBorders>
              <w:left w:val="single" w:sz="4" w:space="0" w:color="auto"/>
              <w:right w:val="single" w:sz="4" w:space="0" w:color="auto"/>
            </w:tcBorders>
            <w:vAlign w:val="center"/>
          </w:tcPr>
          <w:p w14:paraId="4B0FCC8C" w14:textId="77777777" w:rsidR="009E2857" w:rsidRDefault="009E2857" w:rsidP="00153329">
            <w:pPr>
              <w:jc w:val="right"/>
              <w:rPr>
                <w:snapToGrid w:val="0"/>
                <w:color w:val="000000"/>
                <w:sz w:val="20"/>
              </w:rPr>
            </w:pPr>
          </w:p>
        </w:tc>
        <w:tc>
          <w:tcPr>
            <w:tcW w:w="141" w:type="dxa"/>
            <w:tcBorders>
              <w:left w:val="single" w:sz="4" w:space="0" w:color="auto"/>
            </w:tcBorders>
          </w:tcPr>
          <w:p w14:paraId="3827005C" w14:textId="77777777" w:rsidR="009E2857" w:rsidRDefault="009E2857" w:rsidP="00153329">
            <w:pPr>
              <w:jc w:val="right"/>
              <w:rPr>
                <w:snapToGrid w:val="0"/>
                <w:color w:val="000000"/>
                <w:sz w:val="20"/>
              </w:rPr>
            </w:pPr>
          </w:p>
        </w:tc>
        <w:tc>
          <w:tcPr>
            <w:tcW w:w="142" w:type="dxa"/>
            <w:tcBorders>
              <w:right w:val="single" w:sz="4" w:space="0" w:color="auto"/>
            </w:tcBorders>
          </w:tcPr>
          <w:p w14:paraId="4B4599AB" w14:textId="77777777" w:rsidR="009E2857" w:rsidRDefault="009E2857" w:rsidP="00153329">
            <w:pPr>
              <w:jc w:val="right"/>
              <w:rPr>
                <w:snapToGrid w:val="0"/>
                <w:color w:val="000000"/>
                <w:sz w:val="20"/>
              </w:rPr>
            </w:pPr>
          </w:p>
        </w:tc>
        <w:tc>
          <w:tcPr>
            <w:tcW w:w="2459" w:type="dxa"/>
            <w:gridSpan w:val="2"/>
            <w:vMerge/>
            <w:tcBorders>
              <w:top w:val="single" w:sz="4" w:space="0" w:color="auto"/>
              <w:left w:val="single" w:sz="4" w:space="0" w:color="auto"/>
              <w:bottom w:val="single" w:sz="4" w:space="0" w:color="auto"/>
              <w:right w:val="single" w:sz="4" w:space="0" w:color="auto"/>
            </w:tcBorders>
            <w:vAlign w:val="center"/>
          </w:tcPr>
          <w:p w14:paraId="48252391" w14:textId="77777777" w:rsidR="009E2857" w:rsidRDefault="009E2857" w:rsidP="00153329">
            <w:pPr>
              <w:jc w:val="right"/>
              <w:rPr>
                <w:snapToGrid w:val="0"/>
                <w:color w:val="000000"/>
                <w:sz w:val="20"/>
              </w:rPr>
            </w:pPr>
          </w:p>
        </w:tc>
        <w:tc>
          <w:tcPr>
            <w:tcW w:w="900" w:type="dxa"/>
            <w:vMerge/>
            <w:tcBorders>
              <w:left w:val="single" w:sz="4" w:space="0" w:color="auto"/>
              <w:bottom w:val="single" w:sz="4" w:space="0" w:color="auto"/>
              <w:right w:val="single" w:sz="4" w:space="0" w:color="auto"/>
            </w:tcBorders>
            <w:vAlign w:val="center"/>
          </w:tcPr>
          <w:p w14:paraId="53D24179" w14:textId="77777777" w:rsidR="009E2857" w:rsidRDefault="009E2857" w:rsidP="00153329">
            <w:pPr>
              <w:jc w:val="right"/>
              <w:rPr>
                <w:snapToGrid w:val="0"/>
                <w:color w:val="000000"/>
                <w:sz w:val="20"/>
              </w:rPr>
            </w:pPr>
          </w:p>
        </w:tc>
        <w:tc>
          <w:tcPr>
            <w:tcW w:w="1080" w:type="dxa"/>
            <w:vMerge/>
            <w:tcBorders>
              <w:left w:val="single" w:sz="4" w:space="0" w:color="auto"/>
              <w:bottom w:val="single" w:sz="4" w:space="0" w:color="auto"/>
              <w:right w:val="single" w:sz="4" w:space="0" w:color="auto"/>
            </w:tcBorders>
            <w:vAlign w:val="center"/>
          </w:tcPr>
          <w:p w14:paraId="4426A9F4" w14:textId="77777777" w:rsidR="009E2857" w:rsidRDefault="009E2857" w:rsidP="00153329">
            <w:pPr>
              <w:jc w:val="right"/>
              <w:rPr>
                <w:snapToGrid w:val="0"/>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1A52DE2B" w14:textId="77777777" w:rsidR="009E2857" w:rsidRDefault="009E2857" w:rsidP="00153329">
            <w:pPr>
              <w:jc w:val="right"/>
              <w:rPr>
                <w:snapToGrid w:val="0"/>
                <w:color w:val="000000"/>
                <w:sz w:val="20"/>
              </w:rPr>
            </w:pPr>
          </w:p>
        </w:tc>
      </w:tr>
      <w:tr w:rsidR="009E2857" w14:paraId="3D67691C" w14:textId="77777777" w:rsidTr="00153329">
        <w:trPr>
          <w:cantSplit/>
          <w:trHeight w:val="60"/>
        </w:trPr>
        <w:tc>
          <w:tcPr>
            <w:tcW w:w="1625" w:type="dxa"/>
            <w:vMerge/>
            <w:tcBorders>
              <w:left w:val="single" w:sz="4" w:space="0" w:color="auto"/>
              <w:bottom w:val="single" w:sz="4" w:space="0" w:color="auto"/>
              <w:right w:val="single" w:sz="4" w:space="0" w:color="auto"/>
            </w:tcBorders>
          </w:tcPr>
          <w:p w14:paraId="45B55605" w14:textId="77777777" w:rsidR="009E2857" w:rsidRDefault="009E2857" w:rsidP="00153329">
            <w:pPr>
              <w:rPr>
                <w:snapToGrid w:val="0"/>
                <w:color w:val="000000"/>
                <w:sz w:val="20"/>
              </w:rPr>
            </w:pPr>
          </w:p>
        </w:tc>
        <w:tc>
          <w:tcPr>
            <w:tcW w:w="2293" w:type="dxa"/>
            <w:vMerge/>
            <w:tcBorders>
              <w:left w:val="single" w:sz="4" w:space="0" w:color="auto"/>
              <w:bottom w:val="single" w:sz="4" w:space="0" w:color="auto"/>
              <w:right w:val="single" w:sz="4" w:space="0" w:color="auto"/>
            </w:tcBorders>
          </w:tcPr>
          <w:p w14:paraId="58B1C8D2" w14:textId="77777777" w:rsidR="009E2857" w:rsidRDefault="009E2857" w:rsidP="00153329">
            <w:pPr>
              <w:jc w:val="right"/>
              <w:rPr>
                <w:snapToGrid w:val="0"/>
                <w:color w:val="000000"/>
                <w:sz w:val="20"/>
              </w:rPr>
            </w:pPr>
          </w:p>
        </w:tc>
        <w:tc>
          <w:tcPr>
            <w:tcW w:w="141" w:type="dxa"/>
            <w:tcBorders>
              <w:left w:val="single" w:sz="4" w:space="0" w:color="auto"/>
            </w:tcBorders>
          </w:tcPr>
          <w:p w14:paraId="3771F34F" w14:textId="77777777" w:rsidR="009E2857" w:rsidRDefault="009E2857" w:rsidP="00153329">
            <w:pPr>
              <w:jc w:val="right"/>
              <w:rPr>
                <w:snapToGrid w:val="0"/>
                <w:color w:val="000000"/>
                <w:sz w:val="20"/>
              </w:rPr>
            </w:pPr>
          </w:p>
        </w:tc>
        <w:tc>
          <w:tcPr>
            <w:tcW w:w="142" w:type="dxa"/>
          </w:tcPr>
          <w:p w14:paraId="2990016E" w14:textId="77777777" w:rsidR="009E2857" w:rsidRDefault="009E2857" w:rsidP="00153329">
            <w:pPr>
              <w:jc w:val="right"/>
              <w:rPr>
                <w:snapToGrid w:val="0"/>
                <w:color w:val="000000"/>
                <w:sz w:val="20"/>
              </w:rPr>
            </w:pPr>
          </w:p>
        </w:tc>
        <w:tc>
          <w:tcPr>
            <w:tcW w:w="1199" w:type="dxa"/>
            <w:tcBorders>
              <w:top w:val="single" w:sz="4" w:space="0" w:color="auto"/>
            </w:tcBorders>
            <w:vAlign w:val="center"/>
          </w:tcPr>
          <w:p w14:paraId="1493A9BD" w14:textId="77777777" w:rsidR="009E2857" w:rsidRDefault="009E2857" w:rsidP="00153329">
            <w:pPr>
              <w:jc w:val="right"/>
              <w:rPr>
                <w:snapToGrid w:val="0"/>
                <w:color w:val="000000"/>
                <w:sz w:val="20"/>
              </w:rPr>
            </w:pPr>
          </w:p>
        </w:tc>
        <w:tc>
          <w:tcPr>
            <w:tcW w:w="1260" w:type="dxa"/>
            <w:tcBorders>
              <w:top w:val="single" w:sz="4" w:space="0" w:color="auto"/>
            </w:tcBorders>
            <w:vAlign w:val="center"/>
          </w:tcPr>
          <w:p w14:paraId="7FE363CA" w14:textId="77777777" w:rsidR="009E2857" w:rsidRDefault="009E2857" w:rsidP="00153329">
            <w:pPr>
              <w:jc w:val="right"/>
              <w:rPr>
                <w:snapToGrid w:val="0"/>
                <w:color w:val="000000"/>
                <w:sz w:val="20"/>
              </w:rPr>
            </w:pPr>
          </w:p>
        </w:tc>
        <w:tc>
          <w:tcPr>
            <w:tcW w:w="900" w:type="dxa"/>
            <w:tcBorders>
              <w:top w:val="single" w:sz="4" w:space="0" w:color="auto"/>
            </w:tcBorders>
            <w:vAlign w:val="center"/>
          </w:tcPr>
          <w:p w14:paraId="51783C0F" w14:textId="77777777" w:rsidR="009E2857" w:rsidRDefault="009E2857" w:rsidP="00153329">
            <w:pPr>
              <w:jc w:val="right"/>
              <w:rPr>
                <w:snapToGrid w:val="0"/>
                <w:color w:val="000000"/>
                <w:sz w:val="20"/>
              </w:rPr>
            </w:pPr>
          </w:p>
        </w:tc>
        <w:tc>
          <w:tcPr>
            <w:tcW w:w="1080" w:type="dxa"/>
            <w:tcBorders>
              <w:top w:val="single" w:sz="4" w:space="0" w:color="auto"/>
            </w:tcBorders>
            <w:vAlign w:val="center"/>
          </w:tcPr>
          <w:p w14:paraId="0CA4F913" w14:textId="77777777" w:rsidR="009E2857" w:rsidRDefault="009E2857" w:rsidP="00153329">
            <w:pPr>
              <w:jc w:val="right"/>
              <w:rPr>
                <w:snapToGrid w:val="0"/>
                <w:color w:val="000000"/>
                <w:sz w:val="20"/>
              </w:rPr>
            </w:pPr>
          </w:p>
        </w:tc>
        <w:tc>
          <w:tcPr>
            <w:tcW w:w="1350" w:type="dxa"/>
            <w:tcBorders>
              <w:top w:val="single" w:sz="4" w:space="0" w:color="auto"/>
            </w:tcBorders>
            <w:vAlign w:val="center"/>
          </w:tcPr>
          <w:p w14:paraId="2FF3F76A" w14:textId="77777777" w:rsidR="009E2857" w:rsidRDefault="009E2857" w:rsidP="00153329">
            <w:pPr>
              <w:jc w:val="right"/>
              <w:rPr>
                <w:snapToGrid w:val="0"/>
                <w:color w:val="000000"/>
                <w:sz w:val="20"/>
              </w:rPr>
            </w:pPr>
          </w:p>
        </w:tc>
      </w:tr>
    </w:tbl>
    <w:p w14:paraId="43383B93" w14:textId="77777777" w:rsidR="009E2857" w:rsidRDefault="009E2857" w:rsidP="009E2857"/>
    <w:p w14:paraId="5F525F86" w14:textId="77777777" w:rsidR="009E2857" w:rsidRDefault="009E2857" w:rsidP="009E2857">
      <w:pPr>
        <w:rPr>
          <w:snapToGrid w:val="0"/>
          <w:color w:val="000000"/>
          <w:sz w:val="20"/>
        </w:rPr>
      </w:pPr>
      <w:r>
        <w:rPr>
          <w:snapToGrid w:val="0"/>
          <w:color w:val="000000"/>
          <w:sz w:val="20"/>
        </w:rPr>
        <w:t>Award a mark for each section and an A - C for an overall grade. Please refer to the rubric attach for marking.</w:t>
      </w:r>
    </w:p>
    <w:p w14:paraId="762791CF" w14:textId="77777777" w:rsidR="009E2857" w:rsidRDefault="009E2857" w:rsidP="009E2857"/>
    <w:tbl>
      <w:tblPr>
        <w:tblStyle w:val="TableGrid"/>
        <w:tblW w:w="10008" w:type="dxa"/>
        <w:tblLook w:val="04A0" w:firstRow="1" w:lastRow="0" w:firstColumn="1" w:lastColumn="0" w:noHBand="0" w:noVBand="1"/>
      </w:tblPr>
      <w:tblGrid>
        <w:gridCol w:w="1777"/>
        <w:gridCol w:w="3240"/>
        <w:gridCol w:w="4991"/>
      </w:tblGrid>
      <w:tr w:rsidR="009E2857" w14:paraId="77658134" w14:textId="77777777" w:rsidTr="00153329">
        <w:tc>
          <w:tcPr>
            <w:tcW w:w="1777" w:type="dxa"/>
            <w:tcBorders>
              <w:bottom w:val="single" w:sz="4" w:space="0" w:color="auto"/>
            </w:tcBorders>
          </w:tcPr>
          <w:p w14:paraId="6711B53F" w14:textId="77777777" w:rsidR="009E2857" w:rsidRDefault="009E2857" w:rsidP="00153329">
            <w:pPr>
              <w:rPr>
                <w:snapToGrid w:val="0"/>
                <w:color w:val="000000"/>
                <w:sz w:val="20"/>
              </w:rPr>
            </w:pPr>
            <w:r>
              <w:rPr>
                <w:b/>
                <w:snapToGrid w:val="0"/>
                <w:color w:val="000000"/>
                <w:sz w:val="20"/>
              </w:rPr>
              <w:t>Sections:</w:t>
            </w:r>
          </w:p>
        </w:tc>
        <w:tc>
          <w:tcPr>
            <w:tcW w:w="3240" w:type="dxa"/>
            <w:tcBorders>
              <w:bottom w:val="single" w:sz="4" w:space="0" w:color="auto"/>
            </w:tcBorders>
          </w:tcPr>
          <w:p w14:paraId="2D632640" w14:textId="77777777" w:rsidR="009E2857" w:rsidRDefault="009E2857" w:rsidP="00153329">
            <w:pPr>
              <w:rPr>
                <w:snapToGrid w:val="0"/>
                <w:color w:val="000000"/>
                <w:sz w:val="20"/>
              </w:rPr>
            </w:pPr>
            <w:r>
              <w:rPr>
                <w:b/>
                <w:snapToGrid w:val="0"/>
                <w:color w:val="000000"/>
                <w:sz w:val="20"/>
              </w:rPr>
              <w:t>Subsections:</w:t>
            </w:r>
          </w:p>
        </w:tc>
        <w:tc>
          <w:tcPr>
            <w:tcW w:w="4991" w:type="dxa"/>
            <w:tcBorders>
              <w:bottom w:val="single" w:sz="4" w:space="0" w:color="auto"/>
            </w:tcBorders>
          </w:tcPr>
          <w:p w14:paraId="4FBF4276" w14:textId="77777777" w:rsidR="009E2857" w:rsidRDefault="009E2857" w:rsidP="00153329">
            <w:pPr>
              <w:rPr>
                <w:snapToGrid w:val="0"/>
                <w:color w:val="000000"/>
                <w:sz w:val="20"/>
              </w:rPr>
            </w:pPr>
            <w:r>
              <w:rPr>
                <w:b/>
                <w:snapToGrid w:val="0"/>
                <w:color w:val="000000"/>
                <w:sz w:val="20"/>
              </w:rPr>
              <w:t>Comments:</w:t>
            </w:r>
          </w:p>
        </w:tc>
      </w:tr>
      <w:tr w:rsidR="009E2857" w14:paraId="6D244E46" w14:textId="77777777" w:rsidTr="00153329">
        <w:trPr>
          <w:trHeight w:val="1285"/>
        </w:trPr>
        <w:tc>
          <w:tcPr>
            <w:tcW w:w="1777" w:type="dxa"/>
            <w:tcBorders>
              <w:top w:val="single" w:sz="4" w:space="0" w:color="auto"/>
              <w:left w:val="single" w:sz="4" w:space="0" w:color="auto"/>
              <w:bottom w:val="single" w:sz="4" w:space="0" w:color="auto"/>
              <w:right w:val="nil"/>
            </w:tcBorders>
          </w:tcPr>
          <w:p w14:paraId="0C1AAE04" w14:textId="77777777" w:rsidR="009E2857" w:rsidRDefault="009E2857" w:rsidP="00153329">
            <w:pPr>
              <w:rPr>
                <w:b/>
                <w:snapToGrid w:val="0"/>
                <w:color w:val="000000"/>
                <w:sz w:val="20"/>
              </w:rPr>
            </w:pPr>
            <w:r>
              <w:rPr>
                <w:b/>
                <w:snapToGrid w:val="0"/>
                <w:color w:val="000000"/>
                <w:sz w:val="20"/>
              </w:rPr>
              <w:t>Process</w:t>
            </w:r>
          </w:p>
          <w:p w14:paraId="76928852" w14:textId="77777777" w:rsidR="009E2857" w:rsidRDefault="009E2857" w:rsidP="00153329">
            <w:pPr>
              <w:rPr>
                <w:snapToGrid w:val="0"/>
                <w:color w:val="000000"/>
                <w:sz w:val="20"/>
              </w:rPr>
            </w:pPr>
          </w:p>
          <w:p w14:paraId="6E84ACD2" w14:textId="77777777" w:rsidR="009E2857" w:rsidRDefault="009E2857" w:rsidP="00153329">
            <w:pPr>
              <w:rPr>
                <w:snapToGrid w:val="0"/>
                <w:color w:val="000000"/>
                <w:sz w:val="20"/>
              </w:rPr>
            </w:pPr>
          </w:p>
          <w:p w14:paraId="72E6D804" w14:textId="77777777" w:rsidR="009E2857" w:rsidRDefault="009E2857" w:rsidP="00153329">
            <w:pPr>
              <w:rPr>
                <w:snapToGrid w:val="0"/>
                <w:color w:val="000000"/>
                <w:sz w:val="20"/>
              </w:rPr>
            </w:pPr>
          </w:p>
          <w:p w14:paraId="1CFA08AB" w14:textId="77777777" w:rsidR="009E2857" w:rsidRDefault="009E2857" w:rsidP="00153329">
            <w:pPr>
              <w:rPr>
                <w:snapToGrid w:val="0"/>
                <w:color w:val="000000"/>
                <w:sz w:val="20"/>
              </w:rPr>
            </w:pPr>
          </w:p>
          <w:p w14:paraId="3F2B3B4C" w14:textId="77777777" w:rsidR="009E2857" w:rsidRDefault="009E2857" w:rsidP="00153329">
            <w:pPr>
              <w:rPr>
                <w:snapToGrid w:val="0"/>
                <w:color w:val="000000"/>
                <w:sz w:val="20"/>
              </w:rPr>
            </w:pPr>
          </w:p>
          <w:p w14:paraId="788EAEC5" w14:textId="77777777" w:rsidR="009E2857" w:rsidRDefault="009E2857" w:rsidP="00153329">
            <w:pPr>
              <w:rPr>
                <w:snapToGrid w:val="0"/>
                <w:color w:val="000000"/>
                <w:sz w:val="20"/>
              </w:rPr>
            </w:pPr>
          </w:p>
          <w:p w14:paraId="14D3A571" w14:textId="77777777" w:rsidR="009E2857" w:rsidRDefault="009E2857" w:rsidP="00153329">
            <w:pPr>
              <w:rPr>
                <w:snapToGrid w:val="0"/>
                <w:color w:val="000000"/>
                <w:sz w:val="20"/>
              </w:rPr>
            </w:pPr>
          </w:p>
          <w:p w14:paraId="167EACDB" w14:textId="77777777" w:rsidR="009E2857" w:rsidRDefault="009E2857" w:rsidP="00153329">
            <w:pPr>
              <w:rPr>
                <w:snapToGrid w:val="0"/>
                <w:color w:val="000000"/>
                <w:sz w:val="20"/>
              </w:rPr>
            </w:pPr>
          </w:p>
          <w:p w14:paraId="14BA0801" w14:textId="77777777" w:rsidR="009E2857" w:rsidRDefault="009E2857" w:rsidP="00153329">
            <w:pPr>
              <w:rPr>
                <w:snapToGrid w:val="0"/>
                <w:color w:val="000000"/>
                <w:sz w:val="20"/>
              </w:rPr>
            </w:pPr>
          </w:p>
          <w:p w14:paraId="3FD1DBEA" w14:textId="77777777" w:rsidR="009E2857" w:rsidRDefault="009E2857" w:rsidP="00153329">
            <w:pPr>
              <w:rPr>
                <w:snapToGrid w:val="0"/>
                <w:color w:val="000000"/>
                <w:sz w:val="20"/>
              </w:rPr>
            </w:pPr>
          </w:p>
          <w:p w14:paraId="70EE79C5" w14:textId="77777777" w:rsidR="009E2857" w:rsidRDefault="009E2857" w:rsidP="00153329">
            <w:pPr>
              <w:rPr>
                <w:snapToGrid w:val="0"/>
                <w:color w:val="000000"/>
                <w:sz w:val="20"/>
              </w:rPr>
            </w:pPr>
          </w:p>
          <w:p w14:paraId="07C26BA3" w14:textId="77777777" w:rsidR="009E2857" w:rsidRPr="009C7196" w:rsidRDefault="009E2857" w:rsidP="00153329">
            <w:pPr>
              <w:rPr>
                <w:snapToGrid w:val="0"/>
                <w:color w:val="000000"/>
                <w:sz w:val="20"/>
              </w:rPr>
            </w:pPr>
          </w:p>
        </w:tc>
        <w:tc>
          <w:tcPr>
            <w:tcW w:w="3240" w:type="dxa"/>
            <w:tcBorders>
              <w:top w:val="single" w:sz="4" w:space="0" w:color="auto"/>
              <w:left w:val="nil"/>
              <w:bottom w:val="single" w:sz="4" w:space="0" w:color="auto"/>
              <w:right w:val="nil"/>
            </w:tcBorders>
          </w:tcPr>
          <w:p w14:paraId="48A80370" w14:textId="77777777" w:rsidR="009E2857" w:rsidRDefault="009E2857" w:rsidP="00153329">
            <w:pPr>
              <w:rPr>
                <w:snapToGrid w:val="0"/>
                <w:color w:val="000000"/>
                <w:sz w:val="20"/>
              </w:rPr>
            </w:pPr>
            <w:r>
              <w:rPr>
                <w:snapToGrid w:val="0"/>
                <w:color w:val="000000"/>
                <w:sz w:val="20"/>
              </w:rPr>
              <w:t>Dissertation Proposal  (15%)</w:t>
            </w:r>
          </w:p>
          <w:p w14:paraId="7098B481" w14:textId="77777777" w:rsidR="009E2857" w:rsidRDefault="009E2857" w:rsidP="00153329">
            <w:pPr>
              <w:rPr>
                <w:snapToGrid w:val="0"/>
                <w:color w:val="000000"/>
                <w:sz w:val="20"/>
              </w:rPr>
            </w:pPr>
          </w:p>
          <w:p w14:paraId="2D51AA62" w14:textId="77777777" w:rsidR="009E2857" w:rsidRDefault="009E2857" w:rsidP="00153329">
            <w:pPr>
              <w:rPr>
                <w:snapToGrid w:val="0"/>
                <w:color w:val="000000"/>
                <w:sz w:val="20"/>
              </w:rPr>
            </w:pPr>
          </w:p>
          <w:p w14:paraId="31022C46" w14:textId="77777777" w:rsidR="009E2857" w:rsidRDefault="009E2857" w:rsidP="00153329">
            <w:pPr>
              <w:rPr>
                <w:snapToGrid w:val="0"/>
                <w:color w:val="000000"/>
                <w:sz w:val="20"/>
              </w:rPr>
            </w:pPr>
          </w:p>
          <w:p w14:paraId="3B693586" w14:textId="77777777" w:rsidR="009E2857" w:rsidRDefault="009E2857" w:rsidP="00153329">
            <w:pPr>
              <w:rPr>
                <w:snapToGrid w:val="0"/>
                <w:color w:val="000000"/>
                <w:sz w:val="20"/>
              </w:rPr>
            </w:pPr>
          </w:p>
          <w:p w14:paraId="4E372314" w14:textId="77777777" w:rsidR="009E2857" w:rsidRDefault="009E2857" w:rsidP="00153329">
            <w:pPr>
              <w:rPr>
                <w:snapToGrid w:val="0"/>
                <w:color w:val="000000"/>
                <w:sz w:val="20"/>
              </w:rPr>
            </w:pPr>
          </w:p>
          <w:p w14:paraId="3449A875" w14:textId="77777777" w:rsidR="009E2857" w:rsidRDefault="009E2857" w:rsidP="00153329">
            <w:pPr>
              <w:rPr>
                <w:snapToGrid w:val="0"/>
                <w:color w:val="000000"/>
                <w:sz w:val="20"/>
              </w:rPr>
            </w:pPr>
            <w:r>
              <w:rPr>
                <w:snapToGrid w:val="0"/>
                <w:color w:val="000000"/>
                <w:sz w:val="20"/>
              </w:rPr>
              <w:t>Reflection  (5%)</w:t>
            </w:r>
          </w:p>
          <w:p w14:paraId="08D06374" w14:textId="77777777" w:rsidR="009E2857" w:rsidRDefault="009E2857" w:rsidP="00153329">
            <w:pPr>
              <w:rPr>
                <w:snapToGrid w:val="0"/>
                <w:color w:val="000000"/>
                <w:sz w:val="20"/>
              </w:rPr>
            </w:pPr>
          </w:p>
          <w:p w14:paraId="3D840F8A" w14:textId="77777777" w:rsidR="009E2857" w:rsidRDefault="009E2857" w:rsidP="00153329">
            <w:pPr>
              <w:rPr>
                <w:snapToGrid w:val="0"/>
                <w:color w:val="000000"/>
                <w:sz w:val="20"/>
              </w:rPr>
            </w:pPr>
          </w:p>
          <w:p w14:paraId="0E54F608" w14:textId="77777777" w:rsidR="009E2857" w:rsidRDefault="009E2857" w:rsidP="00153329">
            <w:pPr>
              <w:rPr>
                <w:snapToGrid w:val="0"/>
                <w:color w:val="000000"/>
                <w:sz w:val="20"/>
              </w:rPr>
            </w:pPr>
          </w:p>
          <w:p w14:paraId="6C6F3CA9" w14:textId="77777777" w:rsidR="009E2857" w:rsidRDefault="009E2857" w:rsidP="00153329">
            <w:pPr>
              <w:rPr>
                <w:snapToGrid w:val="0"/>
                <w:color w:val="000000"/>
                <w:sz w:val="20"/>
              </w:rPr>
            </w:pPr>
          </w:p>
          <w:p w14:paraId="02772299" w14:textId="77777777" w:rsidR="009E2857" w:rsidRDefault="009E2857" w:rsidP="00153329">
            <w:pPr>
              <w:rPr>
                <w:snapToGrid w:val="0"/>
                <w:color w:val="000000"/>
                <w:sz w:val="20"/>
              </w:rPr>
            </w:pPr>
          </w:p>
          <w:p w14:paraId="2F76FD28" w14:textId="77777777" w:rsidR="009E2857" w:rsidRDefault="009E2857" w:rsidP="00153329">
            <w:pPr>
              <w:rPr>
                <w:snapToGrid w:val="0"/>
                <w:color w:val="000000"/>
                <w:sz w:val="20"/>
              </w:rPr>
            </w:pPr>
            <w:r w:rsidRPr="009C7196">
              <w:rPr>
                <w:b/>
                <w:snapToGrid w:val="0"/>
                <w:color w:val="000000"/>
                <w:sz w:val="20"/>
              </w:rPr>
              <w:t>Marks</w:t>
            </w:r>
            <w:r>
              <w:rPr>
                <w:snapToGrid w:val="0"/>
                <w:color w:val="000000"/>
                <w:sz w:val="20"/>
              </w:rPr>
              <w:t>: _______ / 20%</w:t>
            </w:r>
          </w:p>
          <w:p w14:paraId="02DABC82" w14:textId="77777777" w:rsidR="009E2857" w:rsidRDefault="009E2857" w:rsidP="00153329">
            <w:pPr>
              <w:rPr>
                <w:snapToGrid w:val="0"/>
                <w:color w:val="000000"/>
                <w:sz w:val="20"/>
              </w:rPr>
            </w:pPr>
          </w:p>
        </w:tc>
        <w:tc>
          <w:tcPr>
            <w:tcW w:w="4991" w:type="dxa"/>
            <w:tcBorders>
              <w:top w:val="single" w:sz="4" w:space="0" w:color="auto"/>
              <w:left w:val="nil"/>
              <w:bottom w:val="single" w:sz="4" w:space="0" w:color="auto"/>
              <w:right w:val="single" w:sz="4" w:space="0" w:color="auto"/>
            </w:tcBorders>
          </w:tcPr>
          <w:p w14:paraId="1C7E6A98" w14:textId="77777777" w:rsidR="009E2857" w:rsidRDefault="009E2857" w:rsidP="00153329">
            <w:pPr>
              <w:rPr>
                <w:snapToGrid w:val="0"/>
                <w:color w:val="000000"/>
                <w:sz w:val="20"/>
              </w:rPr>
            </w:pPr>
          </w:p>
          <w:p w14:paraId="38CC18DF" w14:textId="77777777" w:rsidR="009E2857" w:rsidRDefault="009E2857" w:rsidP="00153329">
            <w:pPr>
              <w:rPr>
                <w:snapToGrid w:val="0"/>
                <w:color w:val="000000"/>
                <w:sz w:val="20"/>
              </w:rPr>
            </w:pPr>
          </w:p>
          <w:p w14:paraId="08E2F0B7" w14:textId="77777777" w:rsidR="009E2857" w:rsidRDefault="009E2857" w:rsidP="00153329">
            <w:pPr>
              <w:rPr>
                <w:snapToGrid w:val="0"/>
                <w:color w:val="000000"/>
                <w:sz w:val="20"/>
              </w:rPr>
            </w:pPr>
          </w:p>
          <w:p w14:paraId="05395DD2" w14:textId="77777777" w:rsidR="009E2857" w:rsidRDefault="009E2857" w:rsidP="00153329">
            <w:pPr>
              <w:rPr>
                <w:snapToGrid w:val="0"/>
                <w:color w:val="000000"/>
                <w:sz w:val="20"/>
              </w:rPr>
            </w:pPr>
          </w:p>
          <w:p w14:paraId="04D103C1" w14:textId="77777777" w:rsidR="009E2857" w:rsidRDefault="009E2857" w:rsidP="00153329">
            <w:pPr>
              <w:rPr>
                <w:snapToGrid w:val="0"/>
                <w:color w:val="000000"/>
                <w:sz w:val="20"/>
              </w:rPr>
            </w:pPr>
          </w:p>
          <w:p w14:paraId="6189BB02" w14:textId="77777777" w:rsidR="009E2857" w:rsidRDefault="009E2857" w:rsidP="00153329">
            <w:pPr>
              <w:rPr>
                <w:snapToGrid w:val="0"/>
                <w:color w:val="000000"/>
                <w:sz w:val="20"/>
              </w:rPr>
            </w:pPr>
          </w:p>
          <w:p w14:paraId="7BD828E5" w14:textId="77777777" w:rsidR="009E2857" w:rsidRDefault="009E2857" w:rsidP="00153329">
            <w:pPr>
              <w:rPr>
                <w:snapToGrid w:val="0"/>
                <w:color w:val="000000"/>
                <w:sz w:val="20"/>
              </w:rPr>
            </w:pPr>
          </w:p>
          <w:p w14:paraId="2EA5CBFC" w14:textId="77777777" w:rsidR="009E2857" w:rsidRDefault="009E2857" w:rsidP="00153329">
            <w:pPr>
              <w:rPr>
                <w:snapToGrid w:val="0"/>
                <w:color w:val="000000"/>
                <w:sz w:val="20"/>
              </w:rPr>
            </w:pPr>
          </w:p>
          <w:p w14:paraId="298F4084" w14:textId="77777777" w:rsidR="009E2857" w:rsidRDefault="009E2857" w:rsidP="00153329">
            <w:pPr>
              <w:rPr>
                <w:snapToGrid w:val="0"/>
                <w:color w:val="000000"/>
                <w:sz w:val="20"/>
              </w:rPr>
            </w:pPr>
          </w:p>
          <w:p w14:paraId="77AAC3BE" w14:textId="77777777" w:rsidR="009E2857" w:rsidRDefault="009E2857" w:rsidP="00153329">
            <w:pPr>
              <w:rPr>
                <w:snapToGrid w:val="0"/>
                <w:color w:val="000000"/>
                <w:sz w:val="20"/>
              </w:rPr>
            </w:pPr>
          </w:p>
        </w:tc>
      </w:tr>
      <w:tr w:rsidR="009E2857" w14:paraId="52004139" w14:textId="77777777" w:rsidTr="00153329">
        <w:trPr>
          <w:trHeight w:val="1525"/>
        </w:trPr>
        <w:tc>
          <w:tcPr>
            <w:tcW w:w="1777" w:type="dxa"/>
            <w:tcBorders>
              <w:top w:val="single" w:sz="4" w:space="0" w:color="auto"/>
              <w:left w:val="single" w:sz="4" w:space="0" w:color="auto"/>
              <w:bottom w:val="single" w:sz="4" w:space="0" w:color="auto"/>
              <w:right w:val="nil"/>
            </w:tcBorders>
          </w:tcPr>
          <w:p w14:paraId="24DBD62E" w14:textId="77777777" w:rsidR="009E2857" w:rsidRDefault="009E2857" w:rsidP="00153329">
            <w:pPr>
              <w:rPr>
                <w:b/>
                <w:snapToGrid w:val="0"/>
                <w:color w:val="000000"/>
                <w:sz w:val="20"/>
              </w:rPr>
            </w:pPr>
            <w:r w:rsidRPr="009C7196">
              <w:rPr>
                <w:b/>
                <w:snapToGrid w:val="0"/>
                <w:color w:val="000000"/>
                <w:sz w:val="20"/>
              </w:rPr>
              <w:t>Dissertation management</w:t>
            </w:r>
          </w:p>
          <w:p w14:paraId="20B47B34" w14:textId="77777777" w:rsidR="009E2857" w:rsidRDefault="009E2857" w:rsidP="00153329">
            <w:pPr>
              <w:rPr>
                <w:snapToGrid w:val="0"/>
                <w:color w:val="000000"/>
                <w:sz w:val="20"/>
              </w:rPr>
            </w:pPr>
          </w:p>
          <w:p w14:paraId="46E74139" w14:textId="77777777" w:rsidR="009E2857" w:rsidRDefault="009E2857" w:rsidP="00153329">
            <w:pPr>
              <w:rPr>
                <w:snapToGrid w:val="0"/>
                <w:color w:val="000000"/>
                <w:sz w:val="20"/>
              </w:rPr>
            </w:pPr>
          </w:p>
          <w:p w14:paraId="30BDFE8D" w14:textId="77777777" w:rsidR="009E2857" w:rsidRDefault="009E2857" w:rsidP="00153329">
            <w:pPr>
              <w:rPr>
                <w:snapToGrid w:val="0"/>
                <w:color w:val="000000"/>
                <w:sz w:val="20"/>
              </w:rPr>
            </w:pPr>
          </w:p>
          <w:p w14:paraId="03DB2EB5" w14:textId="77777777" w:rsidR="009E2857" w:rsidRDefault="009E2857" w:rsidP="00153329">
            <w:pPr>
              <w:rPr>
                <w:snapToGrid w:val="0"/>
                <w:color w:val="000000"/>
                <w:sz w:val="20"/>
              </w:rPr>
            </w:pPr>
          </w:p>
          <w:p w14:paraId="0A9B942C" w14:textId="77777777" w:rsidR="009E2857" w:rsidRDefault="009E2857" w:rsidP="00153329">
            <w:pPr>
              <w:rPr>
                <w:snapToGrid w:val="0"/>
                <w:color w:val="000000"/>
                <w:sz w:val="20"/>
              </w:rPr>
            </w:pPr>
          </w:p>
        </w:tc>
        <w:tc>
          <w:tcPr>
            <w:tcW w:w="3240" w:type="dxa"/>
            <w:tcBorders>
              <w:top w:val="single" w:sz="4" w:space="0" w:color="auto"/>
              <w:left w:val="nil"/>
              <w:bottom w:val="single" w:sz="4" w:space="0" w:color="auto"/>
              <w:right w:val="nil"/>
            </w:tcBorders>
          </w:tcPr>
          <w:p w14:paraId="0D901B3A" w14:textId="77777777" w:rsidR="009E2857" w:rsidRDefault="009E2857" w:rsidP="00153329">
            <w:pPr>
              <w:rPr>
                <w:snapToGrid w:val="0"/>
                <w:color w:val="000000"/>
                <w:sz w:val="20"/>
              </w:rPr>
            </w:pPr>
            <w:r>
              <w:rPr>
                <w:snapToGrid w:val="0"/>
                <w:color w:val="000000"/>
                <w:sz w:val="20"/>
              </w:rPr>
              <w:t>Management</w:t>
            </w:r>
          </w:p>
          <w:p w14:paraId="6C713F3C" w14:textId="77777777" w:rsidR="009E2857" w:rsidRDefault="009E2857" w:rsidP="00153329">
            <w:pPr>
              <w:rPr>
                <w:snapToGrid w:val="0"/>
                <w:color w:val="000000"/>
                <w:sz w:val="20"/>
              </w:rPr>
            </w:pPr>
          </w:p>
          <w:p w14:paraId="4F93BF5B" w14:textId="77777777" w:rsidR="009E2857" w:rsidRDefault="009E2857" w:rsidP="00153329">
            <w:pPr>
              <w:rPr>
                <w:snapToGrid w:val="0"/>
                <w:color w:val="000000"/>
                <w:sz w:val="20"/>
              </w:rPr>
            </w:pPr>
          </w:p>
          <w:p w14:paraId="7220E8E3" w14:textId="77777777" w:rsidR="009E2857" w:rsidRDefault="009E2857" w:rsidP="00153329">
            <w:pPr>
              <w:rPr>
                <w:snapToGrid w:val="0"/>
                <w:color w:val="000000"/>
                <w:sz w:val="20"/>
              </w:rPr>
            </w:pPr>
          </w:p>
          <w:p w14:paraId="73933CB4" w14:textId="77777777" w:rsidR="009E2857" w:rsidRDefault="009E2857" w:rsidP="00153329">
            <w:pPr>
              <w:rPr>
                <w:snapToGrid w:val="0"/>
                <w:color w:val="000000"/>
                <w:sz w:val="20"/>
              </w:rPr>
            </w:pPr>
          </w:p>
          <w:p w14:paraId="728CC97D" w14:textId="77777777" w:rsidR="009E2857" w:rsidRDefault="009E2857" w:rsidP="00153329">
            <w:pPr>
              <w:rPr>
                <w:snapToGrid w:val="0"/>
                <w:color w:val="000000"/>
                <w:sz w:val="20"/>
              </w:rPr>
            </w:pPr>
          </w:p>
          <w:p w14:paraId="1E1AA33E" w14:textId="77777777" w:rsidR="009E2857" w:rsidRDefault="009E2857" w:rsidP="00153329">
            <w:pPr>
              <w:rPr>
                <w:snapToGrid w:val="0"/>
                <w:color w:val="000000"/>
                <w:sz w:val="20"/>
              </w:rPr>
            </w:pPr>
            <w:r w:rsidRPr="009C7196">
              <w:rPr>
                <w:b/>
                <w:snapToGrid w:val="0"/>
                <w:color w:val="000000"/>
                <w:sz w:val="20"/>
              </w:rPr>
              <w:t>Marks</w:t>
            </w:r>
            <w:r>
              <w:rPr>
                <w:snapToGrid w:val="0"/>
                <w:color w:val="000000"/>
                <w:sz w:val="20"/>
              </w:rPr>
              <w:t>: _______ / 10%</w:t>
            </w:r>
          </w:p>
          <w:p w14:paraId="7EF54B79" w14:textId="77777777" w:rsidR="009E2857" w:rsidRDefault="009E2857" w:rsidP="00153329">
            <w:pPr>
              <w:rPr>
                <w:snapToGrid w:val="0"/>
                <w:color w:val="000000"/>
                <w:sz w:val="20"/>
              </w:rPr>
            </w:pPr>
          </w:p>
        </w:tc>
        <w:tc>
          <w:tcPr>
            <w:tcW w:w="4991" w:type="dxa"/>
            <w:tcBorders>
              <w:top w:val="single" w:sz="4" w:space="0" w:color="auto"/>
              <w:left w:val="nil"/>
              <w:bottom w:val="single" w:sz="4" w:space="0" w:color="auto"/>
              <w:right w:val="single" w:sz="4" w:space="0" w:color="auto"/>
            </w:tcBorders>
          </w:tcPr>
          <w:p w14:paraId="235D6BE0" w14:textId="77777777" w:rsidR="009E2857" w:rsidRDefault="009E2857" w:rsidP="00153329">
            <w:pPr>
              <w:rPr>
                <w:snapToGrid w:val="0"/>
                <w:color w:val="000000"/>
                <w:sz w:val="20"/>
              </w:rPr>
            </w:pPr>
          </w:p>
        </w:tc>
      </w:tr>
      <w:tr w:rsidR="009E2857" w14:paraId="7A4B3FA9" w14:textId="77777777" w:rsidTr="00153329">
        <w:trPr>
          <w:trHeight w:val="1525"/>
        </w:trPr>
        <w:tc>
          <w:tcPr>
            <w:tcW w:w="1777" w:type="dxa"/>
            <w:tcBorders>
              <w:top w:val="single" w:sz="4" w:space="0" w:color="auto"/>
              <w:left w:val="single" w:sz="4" w:space="0" w:color="auto"/>
              <w:bottom w:val="single" w:sz="4" w:space="0" w:color="auto"/>
              <w:right w:val="nil"/>
            </w:tcBorders>
          </w:tcPr>
          <w:p w14:paraId="6ED3012B" w14:textId="77777777" w:rsidR="009E2857" w:rsidRDefault="009E2857" w:rsidP="00153329">
            <w:pPr>
              <w:rPr>
                <w:snapToGrid w:val="0"/>
                <w:color w:val="000000"/>
                <w:sz w:val="20"/>
              </w:rPr>
            </w:pPr>
            <w:r>
              <w:rPr>
                <w:b/>
                <w:snapToGrid w:val="0"/>
                <w:color w:val="000000"/>
                <w:sz w:val="20"/>
              </w:rPr>
              <w:t>Structure</w:t>
            </w:r>
            <w:r>
              <w:rPr>
                <w:snapToGrid w:val="0"/>
                <w:color w:val="000000"/>
                <w:sz w:val="20"/>
              </w:rPr>
              <w:t xml:space="preserve"> </w:t>
            </w:r>
          </w:p>
          <w:p w14:paraId="2FE0CA2E" w14:textId="77777777" w:rsidR="009E2857" w:rsidRDefault="009E2857" w:rsidP="00153329">
            <w:pPr>
              <w:rPr>
                <w:snapToGrid w:val="0"/>
                <w:color w:val="000000"/>
                <w:sz w:val="20"/>
              </w:rPr>
            </w:pPr>
          </w:p>
          <w:p w14:paraId="5DB90E6A" w14:textId="77777777" w:rsidR="009E2857" w:rsidRDefault="009E2857" w:rsidP="00153329">
            <w:pPr>
              <w:rPr>
                <w:snapToGrid w:val="0"/>
                <w:color w:val="000000"/>
                <w:sz w:val="20"/>
              </w:rPr>
            </w:pPr>
          </w:p>
          <w:p w14:paraId="1F6AF232" w14:textId="77777777" w:rsidR="009E2857" w:rsidRDefault="009E2857" w:rsidP="00153329">
            <w:pPr>
              <w:rPr>
                <w:snapToGrid w:val="0"/>
                <w:color w:val="000000"/>
                <w:sz w:val="20"/>
              </w:rPr>
            </w:pPr>
          </w:p>
          <w:p w14:paraId="64DA1B0A" w14:textId="77777777" w:rsidR="009E2857" w:rsidRDefault="009E2857" w:rsidP="00153329">
            <w:pPr>
              <w:rPr>
                <w:snapToGrid w:val="0"/>
                <w:color w:val="000000"/>
                <w:sz w:val="20"/>
              </w:rPr>
            </w:pPr>
          </w:p>
          <w:p w14:paraId="1E4C3549" w14:textId="77777777" w:rsidR="009E2857" w:rsidRDefault="009E2857" w:rsidP="00153329">
            <w:pPr>
              <w:rPr>
                <w:snapToGrid w:val="0"/>
                <w:color w:val="000000"/>
                <w:sz w:val="20"/>
              </w:rPr>
            </w:pPr>
          </w:p>
          <w:p w14:paraId="6CA50583" w14:textId="77777777" w:rsidR="009E2857" w:rsidRDefault="009E2857" w:rsidP="00153329">
            <w:pPr>
              <w:rPr>
                <w:snapToGrid w:val="0"/>
                <w:color w:val="000000"/>
                <w:sz w:val="20"/>
              </w:rPr>
            </w:pPr>
          </w:p>
          <w:p w14:paraId="11D1642F" w14:textId="77777777" w:rsidR="009E2857" w:rsidRDefault="009E2857" w:rsidP="00153329">
            <w:pPr>
              <w:rPr>
                <w:snapToGrid w:val="0"/>
                <w:color w:val="000000"/>
                <w:sz w:val="20"/>
              </w:rPr>
            </w:pPr>
          </w:p>
          <w:p w14:paraId="28FD20A3" w14:textId="77777777" w:rsidR="009E2857" w:rsidRDefault="009E2857" w:rsidP="00153329">
            <w:pPr>
              <w:rPr>
                <w:snapToGrid w:val="0"/>
                <w:color w:val="000000"/>
                <w:sz w:val="20"/>
              </w:rPr>
            </w:pPr>
          </w:p>
          <w:p w14:paraId="11D9E496" w14:textId="77777777" w:rsidR="009E2857" w:rsidRDefault="009E2857" w:rsidP="00153329">
            <w:pPr>
              <w:rPr>
                <w:snapToGrid w:val="0"/>
                <w:color w:val="000000"/>
                <w:sz w:val="20"/>
              </w:rPr>
            </w:pPr>
          </w:p>
          <w:p w14:paraId="6F22FA06" w14:textId="77777777" w:rsidR="009E2857" w:rsidRDefault="009E2857" w:rsidP="00153329">
            <w:pPr>
              <w:rPr>
                <w:snapToGrid w:val="0"/>
                <w:color w:val="000000"/>
                <w:sz w:val="20"/>
              </w:rPr>
            </w:pPr>
          </w:p>
          <w:p w14:paraId="2BDEA67A" w14:textId="77777777" w:rsidR="009E2857" w:rsidRDefault="009E2857" w:rsidP="00153329">
            <w:pPr>
              <w:rPr>
                <w:snapToGrid w:val="0"/>
                <w:color w:val="000000"/>
                <w:sz w:val="20"/>
              </w:rPr>
            </w:pPr>
          </w:p>
          <w:p w14:paraId="17A5582F" w14:textId="77777777" w:rsidR="009E2857" w:rsidRDefault="009E2857" w:rsidP="00153329">
            <w:pPr>
              <w:rPr>
                <w:snapToGrid w:val="0"/>
                <w:color w:val="000000"/>
                <w:sz w:val="20"/>
              </w:rPr>
            </w:pPr>
          </w:p>
          <w:p w14:paraId="3D34CFF3" w14:textId="77777777" w:rsidR="009E2857" w:rsidRDefault="009E2857" w:rsidP="00153329">
            <w:pPr>
              <w:rPr>
                <w:snapToGrid w:val="0"/>
                <w:color w:val="000000"/>
                <w:sz w:val="20"/>
              </w:rPr>
            </w:pPr>
          </w:p>
          <w:p w14:paraId="2E1A850E" w14:textId="77777777" w:rsidR="009E2857" w:rsidRDefault="009E2857" w:rsidP="00153329">
            <w:pPr>
              <w:rPr>
                <w:snapToGrid w:val="0"/>
                <w:color w:val="000000"/>
                <w:sz w:val="20"/>
              </w:rPr>
            </w:pPr>
          </w:p>
          <w:p w14:paraId="4A6F3384" w14:textId="77777777" w:rsidR="009E2857" w:rsidRDefault="009E2857" w:rsidP="00153329">
            <w:pPr>
              <w:rPr>
                <w:snapToGrid w:val="0"/>
                <w:color w:val="000000"/>
                <w:sz w:val="20"/>
              </w:rPr>
            </w:pPr>
          </w:p>
          <w:p w14:paraId="27182918" w14:textId="77777777" w:rsidR="009E2857" w:rsidRDefault="009E2857" w:rsidP="00153329">
            <w:pPr>
              <w:rPr>
                <w:snapToGrid w:val="0"/>
                <w:color w:val="000000"/>
                <w:sz w:val="20"/>
              </w:rPr>
            </w:pPr>
          </w:p>
          <w:p w14:paraId="64ED44E6" w14:textId="77777777" w:rsidR="009E2857" w:rsidRDefault="009E2857" w:rsidP="00153329">
            <w:pPr>
              <w:rPr>
                <w:snapToGrid w:val="0"/>
                <w:color w:val="000000"/>
                <w:sz w:val="20"/>
              </w:rPr>
            </w:pPr>
          </w:p>
          <w:p w14:paraId="7D791AD2" w14:textId="77777777" w:rsidR="009E2857" w:rsidRDefault="009E2857" w:rsidP="00153329">
            <w:pPr>
              <w:rPr>
                <w:snapToGrid w:val="0"/>
                <w:color w:val="000000"/>
                <w:sz w:val="20"/>
              </w:rPr>
            </w:pPr>
          </w:p>
          <w:p w14:paraId="2A06E061" w14:textId="77777777" w:rsidR="009E2857" w:rsidRDefault="009E2857" w:rsidP="00153329">
            <w:pPr>
              <w:rPr>
                <w:snapToGrid w:val="0"/>
                <w:color w:val="000000"/>
                <w:sz w:val="20"/>
              </w:rPr>
            </w:pPr>
          </w:p>
        </w:tc>
        <w:tc>
          <w:tcPr>
            <w:tcW w:w="3240" w:type="dxa"/>
            <w:tcBorders>
              <w:top w:val="single" w:sz="4" w:space="0" w:color="auto"/>
              <w:left w:val="nil"/>
              <w:bottom w:val="single" w:sz="4" w:space="0" w:color="auto"/>
              <w:right w:val="nil"/>
            </w:tcBorders>
          </w:tcPr>
          <w:p w14:paraId="64DAA6E7" w14:textId="77777777" w:rsidR="009E2857" w:rsidRDefault="009E2857" w:rsidP="00153329">
            <w:pPr>
              <w:rPr>
                <w:snapToGrid w:val="0"/>
                <w:color w:val="000000"/>
                <w:sz w:val="20"/>
              </w:rPr>
            </w:pPr>
            <w:r>
              <w:rPr>
                <w:snapToGrid w:val="0"/>
                <w:color w:val="000000"/>
                <w:sz w:val="20"/>
              </w:rPr>
              <w:lastRenderedPageBreak/>
              <w:t xml:space="preserve">Logical sequencing </w:t>
            </w:r>
          </w:p>
          <w:p w14:paraId="3341D891" w14:textId="77777777" w:rsidR="009E2857" w:rsidRDefault="009E2857" w:rsidP="00153329">
            <w:pPr>
              <w:rPr>
                <w:snapToGrid w:val="0"/>
                <w:color w:val="000000"/>
                <w:sz w:val="20"/>
              </w:rPr>
            </w:pPr>
          </w:p>
          <w:p w14:paraId="001DF4B1" w14:textId="77777777" w:rsidR="009E2857" w:rsidRDefault="009E2857" w:rsidP="00153329">
            <w:pPr>
              <w:rPr>
                <w:snapToGrid w:val="0"/>
                <w:color w:val="000000"/>
                <w:sz w:val="20"/>
              </w:rPr>
            </w:pPr>
          </w:p>
          <w:p w14:paraId="1840DEC1" w14:textId="77777777" w:rsidR="009E2857" w:rsidRDefault="009E2857" w:rsidP="00153329">
            <w:pPr>
              <w:rPr>
                <w:snapToGrid w:val="0"/>
                <w:color w:val="000000"/>
                <w:sz w:val="20"/>
              </w:rPr>
            </w:pPr>
          </w:p>
          <w:p w14:paraId="0BAE4B4A" w14:textId="77777777" w:rsidR="009E2857" w:rsidRDefault="009E2857" w:rsidP="00153329">
            <w:pPr>
              <w:rPr>
                <w:snapToGrid w:val="0"/>
                <w:color w:val="000000"/>
                <w:sz w:val="20"/>
              </w:rPr>
            </w:pPr>
            <w:r>
              <w:rPr>
                <w:snapToGrid w:val="0"/>
                <w:color w:val="000000"/>
                <w:sz w:val="20"/>
              </w:rPr>
              <w:t>Writing style</w:t>
            </w:r>
          </w:p>
          <w:p w14:paraId="388B0811" w14:textId="77777777" w:rsidR="009E2857" w:rsidRDefault="009E2857" w:rsidP="00153329">
            <w:pPr>
              <w:rPr>
                <w:snapToGrid w:val="0"/>
                <w:color w:val="000000"/>
                <w:sz w:val="20"/>
              </w:rPr>
            </w:pPr>
          </w:p>
          <w:p w14:paraId="48C14A53" w14:textId="77777777" w:rsidR="009E2857" w:rsidRDefault="009E2857" w:rsidP="00153329">
            <w:pPr>
              <w:rPr>
                <w:snapToGrid w:val="0"/>
                <w:color w:val="000000"/>
                <w:sz w:val="20"/>
              </w:rPr>
            </w:pPr>
          </w:p>
          <w:p w14:paraId="3A4D2F83" w14:textId="77777777" w:rsidR="009E2857" w:rsidRDefault="009E2857" w:rsidP="00153329">
            <w:pPr>
              <w:rPr>
                <w:snapToGrid w:val="0"/>
                <w:color w:val="000000"/>
                <w:sz w:val="20"/>
              </w:rPr>
            </w:pPr>
          </w:p>
          <w:p w14:paraId="3E249ADE" w14:textId="77777777" w:rsidR="009E2857" w:rsidRDefault="009E2857" w:rsidP="00153329">
            <w:pPr>
              <w:rPr>
                <w:snapToGrid w:val="0"/>
                <w:color w:val="000000"/>
                <w:sz w:val="20"/>
              </w:rPr>
            </w:pPr>
            <w:r>
              <w:rPr>
                <w:snapToGrid w:val="0"/>
                <w:color w:val="000000"/>
                <w:sz w:val="20"/>
              </w:rPr>
              <w:t>Referencing</w:t>
            </w:r>
          </w:p>
          <w:p w14:paraId="1D560E2B" w14:textId="77777777" w:rsidR="009E2857" w:rsidRDefault="009E2857" w:rsidP="00153329">
            <w:pPr>
              <w:rPr>
                <w:snapToGrid w:val="0"/>
                <w:color w:val="000000"/>
                <w:sz w:val="20"/>
              </w:rPr>
            </w:pPr>
          </w:p>
          <w:p w14:paraId="096A4118" w14:textId="77777777" w:rsidR="009E2857" w:rsidRDefault="009E2857" w:rsidP="00153329">
            <w:pPr>
              <w:rPr>
                <w:snapToGrid w:val="0"/>
                <w:color w:val="000000"/>
                <w:sz w:val="20"/>
              </w:rPr>
            </w:pPr>
          </w:p>
          <w:p w14:paraId="4C4FF568" w14:textId="77777777" w:rsidR="009E2857" w:rsidRDefault="009E2857" w:rsidP="00153329">
            <w:pPr>
              <w:rPr>
                <w:snapToGrid w:val="0"/>
                <w:color w:val="000000"/>
                <w:sz w:val="20"/>
              </w:rPr>
            </w:pPr>
          </w:p>
          <w:p w14:paraId="32867FC2" w14:textId="77777777" w:rsidR="009E2857" w:rsidRDefault="009E2857" w:rsidP="00153329">
            <w:pPr>
              <w:rPr>
                <w:snapToGrid w:val="0"/>
                <w:color w:val="000000"/>
                <w:sz w:val="20"/>
              </w:rPr>
            </w:pPr>
          </w:p>
          <w:p w14:paraId="6CDFFB4F" w14:textId="77777777" w:rsidR="009E2857" w:rsidRDefault="009E2857" w:rsidP="00153329">
            <w:pPr>
              <w:rPr>
                <w:snapToGrid w:val="0"/>
                <w:color w:val="000000"/>
                <w:sz w:val="20"/>
              </w:rPr>
            </w:pPr>
            <w:r>
              <w:rPr>
                <w:snapToGrid w:val="0"/>
                <w:color w:val="000000"/>
                <w:sz w:val="20"/>
              </w:rPr>
              <w:t>Presentation</w:t>
            </w:r>
          </w:p>
          <w:p w14:paraId="67B8EAA0" w14:textId="77777777" w:rsidR="009E2857" w:rsidRDefault="009E2857" w:rsidP="00153329">
            <w:pPr>
              <w:rPr>
                <w:snapToGrid w:val="0"/>
                <w:color w:val="000000"/>
                <w:sz w:val="20"/>
              </w:rPr>
            </w:pPr>
          </w:p>
          <w:p w14:paraId="3C0DEFBD" w14:textId="77777777" w:rsidR="009E2857" w:rsidRDefault="009E2857" w:rsidP="00153329">
            <w:pPr>
              <w:rPr>
                <w:snapToGrid w:val="0"/>
                <w:color w:val="000000"/>
                <w:sz w:val="20"/>
              </w:rPr>
            </w:pPr>
          </w:p>
          <w:p w14:paraId="7DB309E9" w14:textId="77777777" w:rsidR="009E2857" w:rsidRDefault="009E2857" w:rsidP="00153329">
            <w:pPr>
              <w:rPr>
                <w:snapToGrid w:val="0"/>
                <w:color w:val="000000"/>
                <w:sz w:val="20"/>
              </w:rPr>
            </w:pPr>
          </w:p>
          <w:p w14:paraId="58903132" w14:textId="77777777" w:rsidR="009E2857" w:rsidRDefault="009E2857" w:rsidP="00153329">
            <w:pPr>
              <w:rPr>
                <w:snapToGrid w:val="0"/>
                <w:color w:val="000000"/>
                <w:sz w:val="20"/>
              </w:rPr>
            </w:pPr>
          </w:p>
          <w:p w14:paraId="2EBC2741" w14:textId="77777777" w:rsidR="009E2857" w:rsidRDefault="009E2857" w:rsidP="00153329">
            <w:pPr>
              <w:rPr>
                <w:snapToGrid w:val="0"/>
                <w:color w:val="000000"/>
                <w:sz w:val="20"/>
              </w:rPr>
            </w:pPr>
          </w:p>
          <w:p w14:paraId="033AA529" w14:textId="77777777" w:rsidR="009E2857" w:rsidRDefault="009E2857" w:rsidP="00153329">
            <w:pPr>
              <w:rPr>
                <w:snapToGrid w:val="0"/>
                <w:color w:val="000000"/>
                <w:sz w:val="20"/>
              </w:rPr>
            </w:pPr>
            <w:r w:rsidRPr="009C7196">
              <w:rPr>
                <w:b/>
                <w:snapToGrid w:val="0"/>
                <w:color w:val="000000"/>
                <w:sz w:val="20"/>
              </w:rPr>
              <w:t>Marks</w:t>
            </w:r>
            <w:r>
              <w:rPr>
                <w:snapToGrid w:val="0"/>
                <w:color w:val="000000"/>
                <w:sz w:val="20"/>
              </w:rPr>
              <w:t>: _______ / 10%</w:t>
            </w:r>
          </w:p>
          <w:p w14:paraId="7BDEC060" w14:textId="77777777" w:rsidR="009E2857" w:rsidRDefault="009E2857" w:rsidP="00153329">
            <w:pPr>
              <w:rPr>
                <w:snapToGrid w:val="0"/>
                <w:color w:val="000000"/>
                <w:sz w:val="20"/>
              </w:rPr>
            </w:pPr>
          </w:p>
        </w:tc>
        <w:tc>
          <w:tcPr>
            <w:tcW w:w="4991" w:type="dxa"/>
            <w:tcBorders>
              <w:top w:val="single" w:sz="4" w:space="0" w:color="auto"/>
              <w:left w:val="nil"/>
              <w:bottom w:val="single" w:sz="4" w:space="0" w:color="auto"/>
              <w:right w:val="single" w:sz="4" w:space="0" w:color="auto"/>
            </w:tcBorders>
          </w:tcPr>
          <w:p w14:paraId="2B8722B5" w14:textId="77777777" w:rsidR="009E2857" w:rsidRDefault="009E2857" w:rsidP="00153329">
            <w:pPr>
              <w:rPr>
                <w:snapToGrid w:val="0"/>
                <w:color w:val="000000"/>
                <w:sz w:val="20"/>
              </w:rPr>
            </w:pPr>
          </w:p>
        </w:tc>
      </w:tr>
      <w:tr w:rsidR="009E2857" w14:paraId="1890163D" w14:textId="77777777" w:rsidTr="00153329">
        <w:tc>
          <w:tcPr>
            <w:tcW w:w="1777" w:type="dxa"/>
            <w:tcBorders>
              <w:top w:val="single" w:sz="4" w:space="0" w:color="auto"/>
              <w:left w:val="single" w:sz="4" w:space="0" w:color="auto"/>
              <w:bottom w:val="single" w:sz="4" w:space="0" w:color="auto"/>
              <w:right w:val="nil"/>
            </w:tcBorders>
          </w:tcPr>
          <w:p w14:paraId="33D6224B" w14:textId="77777777" w:rsidR="009E2857" w:rsidRDefault="009E2857" w:rsidP="00153329">
            <w:pPr>
              <w:rPr>
                <w:b/>
                <w:snapToGrid w:val="0"/>
                <w:color w:val="000000"/>
                <w:sz w:val="20"/>
              </w:rPr>
            </w:pPr>
            <w:r>
              <w:rPr>
                <w:b/>
                <w:snapToGrid w:val="0"/>
                <w:color w:val="000000"/>
                <w:sz w:val="20"/>
              </w:rPr>
              <w:t>Method</w:t>
            </w:r>
          </w:p>
          <w:p w14:paraId="38EE604D" w14:textId="77777777" w:rsidR="009E2857" w:rsidRDefault="009E2857" w:rsidP="00153329">
            <w:pPr>
              <w:rPr>
                <w:b/>
                <w:snapToGrid w:val="0"/>
                <w:color w:val="000000"/>
                <w:sz w:val="20"/>
              </w:rPr>
            </w:pPr>
          </w:p>
          <w:p w14:paraId="2BF147A2" w14:textId="77777777" w:rsidR="009E2857" w:rsidRDefault="009E2857" w:rsidP="00153329">
            <w:pPr>
              <w:rPr>
                <w:snapToGrid w:val="0"/>
                <w:color w:val="000000"/>
                <w:sz w:val="20"/>
              </w:rPr>
            </w:pPr>
          </w:p>
          <w:p w14:paraId="6255EDA3" w14:textId="77777777" w:rsidR="009E2857" w:rsidRDefault="009E2857" w:rsidP="00153329">
            <w:pPr>
              <w:rPr>
                <w:snapToGrid w:val="0"/>
                <w:color w:val="000000"/>
                <w:sz w:val="20"/>
              </w:rPr>
            </w:pPr>
          </w:p>
          <w:p w14:paraId="158A739D" w14:textId="77777777" w:rsidR="009E2857" w:rsidRDefault="009E2857" w:rsidP="00153329">
            <w:pPr>
              <w:rPr>
                <w:snapToGrid w:val="0"/>
                <w:color w:val="000000"/>
                <w:sz w:val="20"/>
              </w:rPr>
            </w:pPr>
          </w:p>
          <w:p w14:paraId="7B820900" w14:textId="77777777" w:rsidR="009E2857" w:rsidRDefault="009E2857" w:rsidP="00153329">
            <w:pPr>
              <w:rPr>
                <w:snapToGrid w:val="0"/>
                <w:color w:val="000000"/>
                <w:sz w:val="20"/>
              </w:rPr>
            </w:pPr>
          </w:p>
          <w:p w14:paraId="46A04354" w14:textId="77777777" w:rsidR="009E2857" w:rsidRDefault="009E2857" w:rsidP="00153329">
            <w:pPr>
              <w:rPr>
                <w:snapToGrid w:val="0"/>
                <w:color w:val="000000"/>
                <w:sz w:val="20"/>
              </w:rPr>
            </w:pPr>
          </w:p>
          <w:p w14:paraId="0D43D0F3" w14:textId="77777777" w:rsidR="009E2857" w:rsidRDefault="009E2857" w:rsidP="00153329">
            <w:pPr>
              <w:rPr>
                <w:snapToGrid w:val="0"/>
                <w:color w:val="000000"/>
                <w:sz w:val="20"/>
              </w:rPr>
            </w:pPr>
          </w:p>
          <w:p w14:paraId="7DB3AF2C" w14:textId="77777777" w:rsidR="009E2857" w:rsidRDefault="009E2857" w:rsidP="00153329">
            <w:pPr>
              <w:rPr>
                <w:snapToGrid w:val="0"/>
                <w:color w:val="000000"/>
                <w:sz w:val="20"/>
              </w:rPr>
            </w:pPr>
          </w:p>
          <w:p w14:paraId="71543453" w14:textId="77777777" w:rsidR="009E2857" w:rsidRDefault="009E2857" w:rsidP="00153329">
            <w:pPr>
              <w:rPr>
                <w:snapToGrid w:val="0"/>
                <w:color w:val="000000"/>
                <w:sz w:val="20"/>
              </w:rPr>
            </w:pPr>
          </w:p>
          <w:p w14:paraId="46685268" w14:textId="77777777" w:rsidR="009E2857" w:rsidRDefault="009E2857" w:rsidP="00153329">
            <w:pPr>
              <w:rPr>
                <w:snapToGrid w:val="0"/>
                <w:color w:val="000000"/>
                <w:sz w:val="20"/>
              </w:rPr>
            </w:pPr>
          </w:p>
          <w:p w14:paraId="2B2E3C2B" w14:textId="77777777" w:rsidR="009E2857" w:rsidRDefault="009E2857" w:rsidP="00153329">
            <w:pPr>
              <w:rPr>
                <w:snapToGrid w:val="0"/>
                <w:color w:val="000000"/>
                <w:sz w:val="20"/>
              </w:rPr>
            </w:pPr>
          </w:p>
        </w:tc>
        <w:tc>
          <w:tcPr>
            <w:tcW w:w="3240" w:type="dxa"/>
            <w:tcBorders>
              <w:top w:val="single" w:sz="4" w:space="0" w:color="auto"/>
              <w:left w:val="nil"/>
              <w:bottom w:val="single" w:sz="4" w:space="0" w:color="auto"/>
              <w:right w:val="nil"/>
            </w:tcBorders>
          </w:tcPr>
          <w:p w14:paraId="27C7160A" w14:textId="77777777" w:rsidR="009E2857" w:rsidRDefault="009E2857" w:rsidP="00153329">
            <w:pPr>
              <w:rPr>
                <w:snapToGrid w:val="0"/>
                <w:color w:val="000000"/>
                <w:sz w:val="20"/>
              </w:rPr>
            </w:pPr>
            <w:r>
              <w:rPr>
                <w:snapToGrid w:val="0"/>
                <w:color w:val="000000"/>
                <w:sz w:val="20"/>
              </w:rPr>
              <w:t>Methodology</w:t>
            </w:r>
          </w:p>
          <w:p w14:paraId="1BA53E00" w14:textId="77777777" w:rsidR="009E2857" w:rsidRDefault="009E2857" w:rsidP="00153329">
            <w:pPr>
              <w:rPr>
                <w:snapToGrid w:val="0"/>
                <w:color w:val="000000"/>
                <w:sz w:val="20"/>
              </w:rPr>
            </w:pPr>
          </w:p>
          <w:p w14:paraId="2D483A9A" w14:textId="77777777" w:rsidR="009E2857" w:rsidRDefault="009E2857" w:rsidP="00153329">
            <w:pPr>
              <w:rPr>
                <w:snapToGrid w:val="0"/>
                <w:color w:val="000000"/>
                <w:sz w:val="20"/>
              </w:rPr>
            </w:pPr>
          </w:p>
          <w:p w14:paraId="46FCED0D" w14:textId="77777777" w:rsidR="009E2857" w:rsidRDefault="009E2857" w:rsidP="00153329">
            <w:pPr>
              <w:rPr>
                <w:snapToGrid w:val="0"/>
                <w:color w:val="000000"/>
                <w:sz w:val="20"/>
              </w:rPr>
            </w:pPr>
          </w:p>
          <w:p w14:paraId="701EF405" w14:textId="77777777" w:rsidR="009E2857" w:rsidRDefault="009E2857" w:rsidP="00153329">
            <w:pPr>
              <w:rPr>
                <w:snapToGrid w:val="0"/>
                <w:color w:val="000000"/>
                <w:sz w:val="20"/>
              </w:rPr>
            </w:pPr>
            <w:r>
              <w:rPr>
                <w:snapToGrid w:val="0"/>
                <w:color w:val="000000"/>
                <w:sz w:val="20"/>
              </w:rPr>
              <w:t>Methods of data collection</w:t>
            </w:r>
          </w:p>
          <w:p w14:paraId="6E845E06" w14:textId="77777777" w:rsidR="009E2857" w:rsidRDefault="009E2857" w:rsidP="00153329">
            <w:pPr>
              <w:rPr>
                <w:snapToGrid w:val="0"/>
                <w:color w:val="000000"/>
                <w:sz w:val="20"/>
              </w:rPr>
            </w:pPr>
          </w:p>
          <w:p w14:paraId="6717EFE8" w14:textId="77777777" w:rsidR="009E2857" w:rsidRDefault="009E2857" w:rsidP="00153329">
            <w:pPr>
              <w:rPr>
                <w:snapToGrid w:val="0"/>
                <w:color w:val="000000"/>
                <w:sz w:val="20"/>
              </w:rPr>
            </w:pPr>
          </w:p>
          <w:p w14:paraId="1C5B8E7F" w14:textId="77777777" w:rsidR="009E2857" w:rsidRDefault="009E2857" w:rsidP="00153329">
            <w:pPr>
              <w:rPr>
                <w:snapToGrid w:val="0"/>
                <w:color w:val="000000"/>
                <w:sz w:val="20"/>
              </w:rPr>
            </w:pPr>
          </w:p>
          <w:p w14:paraId="7F76513C" w14:textId="77777777" w:rsidR="009E2857" w:rsidRDefault="009E2857" w:rsidP="00153329">
            <w:pPr>
              <w:rPr>
                <w:snapToGrid w:val="0"/>
                <w:color w:val="000000"/>
                <w:sz w:val="20"/>
              </w:rPr>
            </w:pPr>
          </w:p>
          <w:p w14:paraId="7917665A" w14:textId="77777777" w:rsidR="009E2857" w:rsidRDefault="009E2857" w:rsidP="00153329">
            <w:pPr>
              <w:rPr>
                <w:snapToGrid w:val="0"/>
                <w:color w:val="000000"/>
                <w:sz w:val="20"/>
              </w:rPr>
            </w:pPr>
          </w:p>
          <w:p w14:paraId="11BE78C5" w14:textId="77777777" w:rsidR="009E2857" w:rsidRDefault="009E2857" w:rsidP="00153329">
            <w:pPr>
              <w:rPr>
                <w:snapToGrid w:val="0"/>
                <w:color w:val="000000"/>
                <w:sz w:val="20"/>
              </w:rPr>
            </w:pPr>
          </w:p>
          <w:p w14:paraId="532BCA99" w14:textId="77777777" w:rsidR="009E2857" w:rsidRDefault="009E2857" w:rsidP="00153329">
            <w:pPr>
              <w:rPr>
                <w:snapToGrid w:val="0"/>
                <w:color w:val="000000"/>
                <w:sz w:val="20"/>
              </w:rPr>
            </w:pPr>
            <w:r w:rsidRPr="009C7196">
              <w:rPr>
                <w:b/>
                <w:snapToGrid w:val="0"/>
                <w:color w:val="000000"/>
                <w:sz w:val="20"/>
              </w:rPr>
              <w:t>Marks</w:t>
            </w:r>
            <w:r>
              <w:rPr>
                <w:snapToGrid w:val="0"/>
                <w:color w:val="000000"/>
                <w:sz w:val="20"/>
              </w:rPr>
              <w:t>: _______ / 15%</w:t>
            </w:r>
          </w:p>
          <w:p w14:paraId="52082FCA" w14:textId="77777777" w:rsidR="009E2857" w:rsidRDefault="009E2857" w:rsidP="00153329">
            <w:pPr>
              <w:rPr>
                <w:snapToGrid w:val="0"/>
                <w:color w:val="000000"/>
                <w:sz w:val="20"/>
              </w:rPr>
            </w:pPr>
          </w:p>
        </w:tc>
        <w:tc>
          <w:tcPr>
            <w:tcW w:w="4991" w:type="dxa"/>
            <w:tcBorders>
              <w:top w:val="single" w:sz="4" w:space="0" w:color="auto"/>
              <w:left w:val="nil"/>
              <w:bottom w:val="single" w:sz="4" w:space="0" w:color="auto"/>
              <w:right w:val="single" w:sz="4" w:space="0" w:color="auto"/>
            </w:tcBorders>
          </w:tcPr>
          <w:p w14:paraId="1F1E3AEA" w14:textId="77777777" w:rsidR="009E2857" w:rsidRDefault="009E2857" w:rsidP="00153329">
            <w:pPr>
              <w:rPr>
                <w:snapToGrid w:val="0"/>
                <w:color w:val="000000"/>
                <w:sz w:val="20"/>
              </w:rPr>
            </w:pPr>
          </w:p>
          <w:p w14:paraId="65C6F760" w14:textId="77777777" w:rsidR="009E2857" w:rsidRDefault="009E2857" w:rsidP="00153329">
            <w:pPr>
              <w:rPr>
                <w:snapToGrid w:val="0"/>
                <w:color w:val="000000"/>
                <w:sz w:val="20"/>
              </w:rPr>
            </w:pPr>
          </w:p>
          <w:p w14:paraId="1D0D0BF2" w14:textId="77777777" w:rsidR="009E2857" w:rsidRDefault="009E2857" w:rsidP="00153329">
            <w:pPr>
              <w:rPr>
                <w:snapToGrid w:val="0"/>
                <w:color w:val="000000"/>
                <w:sz w:val="20"/>
              </w:rPr>
            </w:pPr>
          </w:p>
        </w:tc>
      </w:tr>
      <w:tr w:rsidR="009E2857" w14:paraId="21CBD610" w14:textId="77777777" w:rsidTr="00153329">
        <w:tc>
          <w:tcPr>
            <w:tcW w:w="1777" w:type="dxa"/>
            <w:tcBorders>
              <w:top w:val="single" w:sz="4" w:space="0" w:color="auto"/>
              <w:left w:val="single" w:sz="4" w:space="0" w:color="auto"/>
              <w:bottom w:val="single" w:sz="4" w:space="0" w:color="auto"/>
              <w:right w:val="nil"/>
            </w:tcBorders>
          </w:tcPr>
          <w:p w14:paraId="6AB1D509" w14:textId="77777777" w:rsidR="009E2857" w:rsidRPr="00037197" w:rsidRDefault="009E2857" w:rsidP="00153329">
            <w:pPr>
              <w:rPr>
                <w:b/>
                <w:snapToGrid w:val="0"/>
                <w:color w:val="000000"/>
                <w:sz w:val="20"/>
              </w:rPr>
            </w:pPr>
            <w:r w:rsidRPr="00037197">
              <w:rPr>
                <w:b/>
                <w:snapToGrid w:val="0"/>
                <w:color w:val="000000"/>
                <w:sz w:val="20"/>
              </w:rPr>
              <w:t>Literature</w:t>
            </w:r>
          </w:p>
          <w:p w14:paraId="4346A0EC" w14:textId="77777777" w:rsidR="009E2857" w:rsidRDefault="009E2857" w:rsidP="00153329">
            <w:pPr>
              <w:rPr>
                <w:snapToGrid w:val="0"/>
                <w:color w:val="000000"/>
                <w:sz w:val="20"/>
              </w:rPr>
            </w:pPr>
          </w:p>
          <w:p w14:paraId="079851BC" w14:textId="77777777" w:rsidR="009E2857" w:rsidRDefault="009E2857" w:rsidP="00153329">
            <w:pPr>
              <w:rPr>
                <w:snapToGrid w:val="0"/>
                <w:color w:val="000000"/>
                <w:sz w:val="20"/>
              </w:rPr>
            </w:pPr>
          </w:p>
          <w:p w14:paraId="79843E29" w14:textId="77777777" w:rsidR="009E2857" w:rsidRDefault="009E2857" w:rsidP="00153329">
            <w:pPr>
              <w:rPr>
                <w:b/>
                <w:snapToGrid w:val="0"/>
                <w:color w:val="000000"/>
                <w:sz w:val="20"/>
              </w:rPr>
            </w:pPr>
          </w:p>
          <w:p w14:paraId="615192D2" w14:textId="77777777" w:rsidR="009E2857" w:rsidRDefault="009E2857" w:rsidP="00153329">
            <w:pPr>
              <w:rPr>
                <w:snapToGrid w:val="0"/>
                <w:color w:val="000000"/>
                <w:sz w:val="20"/>
              </w:rPr>
            </w:pPr>
          </w:p>
          <w:p w14:paraId="117A59BC" w14:textId="77777777" w:rsidR="009E2857" w:rsidRDefault="009E2857" w:rsidP="00153329">
            <w:pPr>
              <w:rPr>
                <w:snapToGrid w:val="0"/>
                <w:color w:val="000000"/>
                <w:sz w:val="20"/>
              </w:rPr>
            </w:pPr>
          </w:p>
          <w:p w14:paraId="1DD133CD" w14:textId="77777777" w:rsidR="009E2857" w:rsidRDefault="009E2857" w:rsidP="00153329">
            <w:pPr>
              <w:rPr>
                <w:snapToGrid w:val="0"/>
                <w:color w:val="000000"/>
                <w:sz w:val="20"/>
              </w:rPr>
            </w:pPr>
          </w:p>
          <w:p w14:paraId="7DBD0348" w14:textId="77777777" w:rsidR="009E2857" w:rsidRDefault="009E2857" w:rsidP="00153329">
            <w:pPr>
              <w:rPr>
                <w:snapToGrid w:val="0"/>
                <w:color w:val="000000"/>
                <w:sz w:val="20"/>
              </w:rPr>
            </w:pPr>
          </w:p>
          <w:p w14:paraId="5733C9C1" w14:textId="77777777" w:rsidR="009E2857" w:rsidRDefault="009E2857" w:rsidP="00153329">
            <w:pPr>
              <w:rPr>
                <w:snapToGrid w:val="0"/>
                <w:color w:val="000000"/>
                <w:sz w:val="20"/>
              </w:rPr>
            </w:pPr>
          </w:p>
          <w:p w14:paraId="78CFE0D4" w14:textId="77777777" w:rsidR="009E2857" w:rsidRDefault="009E2857" w:rsidP="00153329">
            <w:pPr>
              <w:rPr>
                <w:snapToGrid w:val="0"/>
                <w:color w:val="000000"/>
                <w:sz w:val="20"/>
              </w:rPr>
            </w:pPr>
          </w:p>
          <w:p w14:paraId="59F11E8C" w14:textId="77777777" w:rsidR="009E2857" w:rsidRDefault="009E2857" w:rsidP="00153329">
            <w:pPr>
              <w:rPr>
                <w:snapToGrid w:val="0"/>
                <w:color w:val="000000"/>
                <w:sz w:val="20"/>
              </w:rPr>
            </w:pPr>
          </w:p>
          <w:p w14:paraId="122DD2AE" w14:textId="77777777" w:rsidR="009E2857" w:rsidRDefault="009E2857" w:rsidP="00153329">
            <w:pPr>
              <w:rPr>
                <w:snapToGrid w:val="0"/>
                <w:color w:val="000000"/>
                <w:sz w:val="20"/>
              </w:rPr>
            </w:pPr>
          </w:p>
          <w:p w14:paraId="02F80D52" w14:textId="77777777" w:rsidR="009E2857" w:rsidRDefault="009E2857" w:rsidP="00153329">
            <w:pPr>
              <w:rPr>
                <w:snapToGrid w:val="0"/>
                <w:color w:val="000000"/>
                <w:sz w:val="20"/>
              </w:rPr>
            </w:pPr>
          </w:p>
          <w:p w14:paraId="0123A76F" w14:textId="77777777" w:rsidR="009E2857" w:rsidRDefault="009E2857" w:rsidP="00153329">
            <w:pPr>
              <w:rPr>
                <w:snapToGrid w:val="0"/>
                <w:color w:val="000000"/>
                <w:sz w:val="20"/>
              </w:rPr>
            </w:pPr>
          </w:p>
          <w:p w14:paraId="4FDAF9FC" w14:textId="77777777" w:rsidR="009E2857" w:rsidRDefault="009E2857" w:rsidP="00153329">
            <w:pPr>
              <w:rPr>
                <w:snapToGrid w:val="0"/>
                <w:color w:val="000000"/>
                <w:sz w:val="20"/>
              </w:rPr>
            </w:pPr>
          </w:p>
          <w:p w14:paraId="1EB50CEA" w14:textId="77777777" w:rsidR="009E2857" w:rsidRDefault="009E2857" w:rsidP="00153329">
            <w:pPr>
              <w:rPr>
                <w:snapToGrid w:val="0"/>
                <w:color w:val="000000"/>
                <w:sz w:val="20"/>
              </w:rPr>
            </w:pPr>
          </w:p>
          <w:p w14:paraId="22BD219C" w14:textId="77777777" w:rsidR="009E2857" w:rsidRDefault="009E2857" w:rsidP="00153329">
            <w:pPr>
              <w:rPr>
                <w:snapToGrid w:val="0"/>
                <w:color w:val="000000"/>
                <w:sz w:val="20"/>
              </w:rPr>
            </w:pPr>
          </w:p>
        </w:tc>
        <w:tc>
          <w:tcPr>
            <w:tcW w:w="3240" w:type="dxa"/>
            <w:tcBorders>
              <w:top w:val="single" w:sz="4" w:space="0" w:color="auto"/>
              <w:left w:val="nil"/>
              <w:bottom w:val="single" w:sz="4" w:space="0" w:color="auto"/>
              <w:right w:val="nil"/>
            </w:tcBorders>
          </w:tcPr>
          <w:p w14:paraId="4CBF24C7" w14:textId="77777777" w:rsidR="009E2857" w:rsidRDefault="009E2857" w:rsidP="00153329">
            <w:pPr>
              <w:rPr>
                <w:snapToGrid w:val="0"/>
                <w:color w:val="000000"/>
                <w:sz w:val="20"/>
              </w:rPr>
            </w:pPr>
            <w:r>
              <w:rPr>
                <w:snapToGrid w:val="0"/>
                <w:color w:val="000000"/>
                <w:sz w:val="20"/>
              </w:rPr>
              <w:t>Identification of appropriate/relevant theory</w:t>
            </w:r>
          </w:p>
          <w:p w14:paraId="5BF2CE97" w14:textId="77777777" w:rsidR="009E2857" w:rsidRDefault="009E2857" w:rsidP="00153329">
            <w:pPr>
              <w:rPr>
                <w:snapToGrid w:val="0"/>
                <w:color w:val="000000"/>
                <w:sz w:val="20"/>
              </w:rPr>
            </w:pPr>
          </w:p>
          <w:p w14:paraId="0CEC7111" w14:textId="77777777" w:rsidR="009E2857" w:rsidRDefault="009E2857" w:rsidP="00153329">
            <w:pPr>
              <w:rPr>
                <w:snapToGrid w:val="0"/>
                <w:color w:val="000000"/>
                <w:sz w:val="20"/>
              </w:rPr>
            </w:pPr>
          </w:p>
          <w:p w14:paraId="65BA5677" w14:textId="77777777" w:rsidR="009E2857" w:rsidRDefault="009E2857" w:rsidP="00153329">
            <w:pPr>
              <w:rPr>
                <w:snapToGrid w:val="0"/>
                <w:color w:val="000000"/>
                <w:sz w:val="20"/>
              </w:rPr>
            </w:pPr>
            <w:r>
              <w:rPr>
                <w:snapToGrid w:val="0"/>
                <w:color w:val="000000"/>
                <w:sz w:val="20"/>
              </w:rPr>
              <w:t>Literature employed</w:t>
            </w:r>
          </w:p>
          <w:p w14:paraId="38940366" w14:textId="77777777" w:rsidR="009E2857" w:rsidRDefault="009E2857" w:rsidP="00153329">
            <w:pPr>
              <w:rPr>
                <w:snapToGrid w:val="0"/>
                <w:color w:val="000000"/>
                <w:sz w:val="20"/>
              </w:rPr>
            </w:pPr>
          </w:p>
          <w:p w14:paraId="215336AD" w14:textId="77777777" w:rsidR="009E2857" w:rsidRDefault="009E2857" w:rsidP="00153329">
            <w:pPr>
              <w:rPr>
                <w:snapToGrid w:val="0"/>
                <w:color w:val="000000"/>
                <w:sz w:val="20"/>
              </w:rPr>
            </w:pPr>
          </w:p>
          <w:p w14:paraId="10653D6D" w14:textId="77777777" w:rsidR="009E2857" w:rsidRDefault="009E2857" w:rsidP="00153329">
            <w:pPr>
              <w:rPr>
                <w:snapToGrid w:val="0"/>
                <w:color w:val="000000"/>
                <w:sz w:val="20"/>
              </w:rPr>
            </w:pPr>
          </w:p>
          <w:p w14:paraId="16F24961" w14:textId="77777777" w:rsidR="009E2857" w:rsidRDefault="009E2857" w:rsidP="00153329">
            <w:pPr>
              <w:rPr>
                <w:snapToGrid w:val="0"/>
                <w:color w:val="000000"/>
                <w:sz w:val="20"/>
              </w:rPr>
            </w:pPr>
            <w:r>
              <w:rPr>
                <w:snapToGrid w:val="0"/>
                <w:color w:val="000000"/>
                <w:sz w:val="20"/>
              </w:rPr>
              <w:t>Critical assessment/review</w:t>
            </w:r>
          </w:p>
          <w:p w14:paraId="67F5CC5A" w14:textId="77777777" w:rsidR="009E2857" w:rsidRDefault="009E2857" w:rsidP="00153329">
            <w:pPr>
              <w:rPr>
                <w:snapToGrid w:val="0"/>
                <w:color w:val="000000"/>
                <w:sz w:val="20"/>
              </w:rPr>
            </w:pPr>
          </w:p>
          <w:p w14:paraId="5BAD88C9" w14:textId="77777777" w:rsidR="009E2857" w:rsidRDefault="009E2857" w:rsidP="00153329">
            <w:pPr>
              <w:rPr>
                <w:snapToGrid w:val="0"/>
                <w:color w:val="000000"/>
                <w:sz w:val="20"/>
              </w:rPr>
            </w:pPr>
          </w:p>
          <w:p w14:paraId="2B657D08" w14:textId="77777777" w:rsidR="009E2857" w:rsidRDefault="009E2857" w:rsidP="00153329">
            <w:pPr>
              <w:rPr>
                <w:snapToGrid w:val="0"/>
                <w:color w:val="000000"/>
                <w:sz w:val="20"/>
              </w:rPr>
            </w:pPr>
          </w:p>
          <w:p w14:paraId="6F7A78F7" w14:textId="77777777" w:rsidR="009E2857" w:rsidRDefault="009E2857" w:rsidP="00153329">
            <w:pPr>
              <w:rPr>
                <w:snapToGrid w:val="0"/>
                <w:color w:val="000000"/>
                <w:sz w:val="20"/>
              </w:rPr>
            </w:pPr>
            <w:r>
              <w:rPr>
                <w:snapToGrid w:val="0"/>
                <w:color w:val="000000"/>
                <w:sz w:val="20"/>
              </w:rPr>
              <w:t>Independence of thought/ideas</w:t>
            </w:r>
            <w:r>
              <w:rPr>
                <w:snapToGrid w:val="0"/>
                <w:color w:val="000000"/>
                <w:sz w:val="20"/>
              </w:rPr>
              <w:br/>
            </w:r>
          </w:p>
          <w:p w14:paraId="487F8C7F" w14:textId="77777777" w:rsidR="009E2857" w:rsidRDefault="009E2857" w:rsidP="00153329">
            <w:pPr>
              <w:rPr>
                <w:snapToGrid w:val="0"/>
                <w:color w:val="000000"/>
                <w:sz w:val="20"/>
              </w:rPr>
            </w:pPr>
          </w:p>
          <w:p w14:paraId="603DCC36" w14:textId="77777777" w:rsidR="009E2857" w:rsidRDefault="009E2857" w:rsidP="00153329">
            <w:pPr>
              <w:rPr>
                <w:snapToGrid w:val="0"/>
                <w:color w:val="000000"/>
                <w:sz w:val="20"/>
              </w:rPr>
            </w:pPr>
          </w:p>
          <w:p w14:paraId="3DD018EC" w14:textId="77777777" w:rsidR="009E2857" w:rsidRDefault="009E2857" w:rsidP="00153329">
            <w:pPr>
              <w:rPr>
                <w:snapToGrid w:val="0"/>
                <w:color w:val="000000"/>
                <w:sz w:val="20"/>
              </w:rPr>
            </w:pPr>
            <w:r w:rsidRPr="009C7196">
              <w:rPr>
                <w:b/>
                <w:snapToGrid w:val="0"/>
                <w:color w:val="000000"/>
                <w:sz w:val="20"/>
              </w:rPr>
              <w:t>Marks</w:t>
            </w:r>
            <w:r>
              <w:rPr>
                <w:snapToGrid w:val="0"/>
                <w:color w:val="000000"/>
                <w:sz w:val="20"/>
              </w:rPr>
              <w:t>: _______ / 20%</w:t>
            </w:r>
          </w:p>
          <w:p w14:paraId="7358DF63" w14:textId="77777777" w:rsidR="009E2857" w:rsidRDefault="009E2857" w:rsidP="00153329">
            <w:pPr>
              <w:rPr>
                <w:snapToGrid w:val="0"/>
                <w:color w:val="000000"/>
                <w:sz w:val="20"/>
              </w:rPr>
            </w:pPr>
          </w:p>
        </w:tc>
        <w:tc>
          <w:tcPr>
            <w:tcW w:w="4991" w:type="dxa"/>
            <w:tcBorders>
              <w:top w:val="single" w:sz="4" w:space="0" w:color="auto"/>
              <w:left w:val="nil"/>
              <w:bottom w:val="single" w:sz="4" w:space="0" w:color="auto"/>
              <w:right w:val="single" w:sz="4" w:space="0" w:color="auto"/>
            </w:tcBorders>
          </w:tcPr>
          <w:p w14:paraId="337EC802" w14:textId="77777777" w:rsidR="009E2857" w:rsidRDefault="009E2857" w:rsidP="00153329">
            <w:pPr>
              <w:rPr>
                <w:snapToGrid w:val="0"/>
                <w:color w:val="000000"/>
                <w:sz w:val="20"/>
              </w:rPr>
            </w:pPr>
          </w:p>
        </w:tc>
      </w:tr>
      <w:tr w:rsidR="009E2857" w14:paraId="2A545BC1" w14:textId="77777777" w:rsidTr="00153329">
        <w:tc>
          <w:tcPr>
            <w:tcW w:w="1777" w:type="dxa"/>
            <w:tcBorders>
              <w:top w:val="single" w:sz="4" w:space="0" w:color="auto"/>
              <w:left w:val="single" w:sz="4" w:space="0" w:color="auto"/>
              <w:bottom w:val="single" w:sz="4" w:space="0" w:color="auto"/>
              <w:right w:val="nil"/>
            </w:tcBorders>
          </w:tcPr>
          <w:p w14:paraId="23DFD56B" w14:textId="77777777" w:rsidR="009E2857" w:rsidRDefault="009E2857" w:rsidP="00153329">
            <w:pPr>
              <w:rPr>
                <w:b/>
                <w:snapToGrid w:val="0"/>
                <w:color w:val="000000"/>
                <w:sz w:val="20"/>
              </w:rPr>
            </w:pPr>
            <w:r>
              <w:rPr>
                <w:b/>
                <w:snapToGrid w:val="0"/>
                <w:color w:val="000000"/>
                <w:sz w:val="20"/>
              </w:rPr>
              <w:t>Analysis</w:t>
            </w:r>
          </w:p>
          <w:p w14:paraId="5D0B26C9" w14:textId="77777777" w:rsidR="009E2857" w:rsidRDefault="009E2857" w:rsidP="00153329">
            <w:pPr>
              <w:rPr>
                <w:snapToGrid w:val="0"/>
                <w:color w:val="000000"/>
                <w:sz w:val="20"/>
              </w:rPr>
            </w:pPr>
          </w:p>
          <w:p w14:paraId="0FDBE0B6" w14:textId="77777777" w:rsidR="009E2857" w:rsidRDefault="009E2857" w:rsidP="00153329">
            <w:pPr>
              <w:rPr>
                <w:snapToGrid w:val="0"/>
                <w:color w:val="000000"/>
                <w:sz w:val="20"/>
              </w:rPr>
            </w:pPr>
          </w:p>
          <w:p w14:paraId="01486AFB" w14:textId="77777777" w:rsidR="009E2857" w:rsidRDefault="009E2857" w:rsidP="00153329">
            <w:pPr>
              <w:rPr>
                <w:snapToGrid w:val="0"/>
                <w:color w:val="000000"/>
                <w:sz w:val="20"/>
              </w:rPr>
            </w:pPr>
          </w:p>
          <w:p w14:paraId="523CCFE3" w14:textId="77777777" w:rsidR="009E2857" w:rsidRDefault="009E2857" w:rsidP="00153329">
            <w:pPr>
              <w:rPr>
                <w:snapToGrid w:val="0"/>
                <w:color w:val="000000"/>
                <w:sz w:val="20"/>
              </w:rPr>
            </w:pPr>
          </w:p>
          <w:p w14:paraId="020013DB" w14:textId="77777777" w:rsidR="009E2857" w:rsidRDefault="009E2857" w:rsidP="00153329">
            <w:pPr>
              <w:rPr>
                <w:snapToGrid w:val="0"/>
                <w:color w:val="000000"/>
                <w:sz w:val="20"/>
              </w:rPr>
            </w:pPr>
          </w:p>
          <w:p w14:paraId="58067613" w14:textId="77777777" w:rsidR="009E2857" w:rsidRDefault="009E2857" w:rsidP="00153329">
            <w:pPr>
              <w:rPr>
                <w:snapToGrid w:val="0"/>
                <w:color w:val="000000"/>
                <w:sz w:val="20"/>
              </w:rPr>
            </w:pPr>
          </w:p>
          <w:p w14:paraId="0AEC959E" w14:textId="77777777" w:rsidR="009E2857" w:rsidRDefault="009E2857" w:rsidP="00153329">
            <w:pPr>
              <w:rPr>
                <w:snapToGrid w:val="0"/>
                <w:color w:val="000000"/>
                <w:sz w:val="20"/>
              </w:rPr>
            </w:pPr>
          </w:p>
          <w:p w14:paraId="3134894B" w14:textId="77777777" w:rsidR="009E2857" w:rsidRDefault="009E2857" w:rsidP="00153329">
            <w:pPr>
              <w:rPr>
                <w:snapToGrid w:val="0"/>
                <w:color w:val="000000"/>
                <w:sz w:val="20"/>
              </w:rPr>
            </w:pPr>
          </w:p>
          <w:p w14:paraId="4783D33E" w14:textId="77777777" w:rsidR="009E2857" w:rsidRDefault="009E2857" w:rsidP="00153329">
            <w:pPr>
              <w:rPr>
                <w:snapToGrid w:val="0"/>
                <w:color w:val="000000"/>
                <w:sz w:val="20"/>
              </w:rPr>
            </w:pPr>
          </w:p>
          <w:p w14:paraId="274BD8ED" w14:textId="77777777" w:rsidR="009E2857" w:rsidRDefault="009E2857" w:rsidP="00153329">
            <w:pPr>
              <w:rPr>
                <w:snapToGrid w:val="0"/>
                <w:color w:val="000000"/>
                <w:sz w:val="20"/>
              </w:rPr>
            </w:pPr>
          </w:p>
          <w:p w14:paraId="23CDC90D" w14:textId="77777777" w:rsidR="009E2857" w:rsidRDefault="009E2857" w:rsidP="00153329">
            <w:pPr>
              <w:rPr>
                <w:snapToGrid w:val="0"/>
                <w:color w:val="000000"/>
                <w:sz w:val="20"/>
              </w:rPr>
            </w:pPr>
          </w:p>
          <w:p w14:paraId="28A6C01B" w14:textId="77777777" w:rsidR="009E2857" w:rsidRDefault="009E2857" w:rsidP="00153329">
            <w:pPr>
              <w:rPr>
                <w:snapToGrid w:val="0"/>
                <w:color w:val="000000"/>
                <w:sz w:val="20"/>
              </w:rPr>
            </w:pPr>
          </w:p>
          <w:p w14:paraId="2024911F" w14:textId="77777777" w:rsidR="009E2857" w:rsidRDefault="009E2857" w:rsidP="00153329">
            <w:pPr>
              <w:rPr>
                <w:snapToGrid w:val="0"/>
                <w:color w:val="000000"/>
                <w:sz w:val="20"/>
              </w:rPr>
            </w:pPr>
          </w:p>
        </w:tc>
        <w:tc>
          <w:tcPr>
            <w:tcW w:w="3240" w:type="dxa"/>
            <w:tcBorders>
              <w:top w:val="single" w:sz="4" w:space="0" w:color="auto"/>
              <w:left w:val="nil"/>
              <w:bottom w:val="single" w:sz="4" w:space="0" w:color="auto"/>
              <w:right w:val="nil"/>
            </w:tcBorders>
          </w:tcPr>
          <w:p w14:paraId="35E0066A" w14:textId="77777777" w:rsidR="009E2857" w:rsidRDefault="009E2857" w:rsidP="00153329">
            <w:pPr>
              <w:rPr>
                <w:snapToGrid w:val="0"/>
                <w:color w:val="000000"/>
                <w:sz w:val="20"/>
              </w:rPr>
            </w:pPr>
            <w:r>
              <w:rPr>
                <w:snapToGrid w:val="0"/>
                <w:color w:val="000000"/>
                <w:sz w:val="20"/>
              </w:rPr>
              <w:t>Analysis of data</w:t>
            </w:r>
          </w:p>
          <w:p w14:paraId="6E62D42A" w14:textId="77777777" w:rsidR="009E2857" w:rsidRDefault="009E2857" w:rsidP="00153329">
            <w:pPr>
              <w:rPr>
                <w:snapToGrid w:val="0"/>
                <w:color w:val="000000"/>
                <w:sz w:val="20"/>
              </w:rPr>
            </w:pPr>
          </w:p>
          <w:p w14:paraId="60725048" w14:textId="77777777" w:rsidR="009E2857" w:rsidRDefault="009E2857" w:rsidP="00153329">
            <w:pPr>
              <w:rPr>
                <w:snapToGrid w:val="0"/>
                <w:color w:val="000000"/>
                <w:sz w:val="20"/>
              </w:rPr>
            </w:pPr>
          </w:p>
          <w:p w14:paraId="1C7ED245" w14:textId="77777777" w:rsidR="009E2857" w:rsidRDefault="009E2857" w:rsidP="00153329">
            <w:pPr>
              <w:rPr>
                <w:snapToGrid w:val="0"/>
                <w:color w:val="000000"/>
                <w:sz w:val="20"/>
              </w:rPr>
            </w:pPr>
          </w:p>
          <w:p w14:paraId="48555B10" w14:textId="77777777" w:rsidR="009E2857" w:rsidRDefault="009E2857" w:rsidP="00153329">
            <w:pPr>
              <w:rPr>
                <w:snapToGrid w:val="0"/>
                <w:color w:val="000000"/>
                <w:sz w:val="20"/>
              </w:rPr>
            </w:pPr>
            <w:r>
              <w:rPr>
                <w:snapToGrid w:val="0"/>
                <w:color w:val="000000"/>
                <w:sz w:val="20"/>
              </w:rPr>
              <w:t>Discussion</w:t>
            </w:r>
          </w:p>
          <w:p w14:paraId="0D933EEC" w14:textId="77777777" w:rsidR="009E2857" w:rsidRDefault="009E2857" w:rsidP="00153329">
            <w:pPr>
              <w:rPr>
                <w:snapToGrid w:val="0"/>
                <w:color w:val="000000"/>
                <w:sz w:val="20"/>
              </w:rPr>
            </w:pPr>
          </w:p>
          <w:p w14:paraId="64E1897F" w14:textId="77777777" w:rsidR="009E2857" w:rsidRDefault="009E2857" w:rsidP="00153329">
            <w:pPr>
              <w:rPr>
                <w:snapToGrid w:val="0"/>
                <w:color w:val="000000"/>
                <w:sz w:val="20"/>
              </w:rPr>
            </w:pPr>
          </w:p>
          <w:p w14:paraId="3B64BBF5" w14:textId="77777777" w:rsidR="009E2857" w:rsidRDefault="009E2857" w:rsidP="00153329">
            <w:pPr>
              <w:rPr>
                <w:snapToGrid w:val="0"/>
                <w:color w:val="000000"/>
                <w:sz w:val="20"/>
              </w:rPr>
            </w:pPr>
          </w:p>
          <w:p w14:paraId="228B7248" w14:textId="77777777" w:rsidR="009E2857" w:rsidRDefault="009E2857" w:rsidP="00153329">
            <w:pPr>
              <w:rPr>
                <w:snapToGrid w:val="0"/>
                <w:color w:val="000000"/>
                <w:sz w:val="20"/>
              </w:rPr>
            </w:pPr>
            <w:r>
              <w:rPr>
                <w:snapToGrid w:val="0"/>
                <w:color w:val="000000"/>
                <w:sz w:val="20"/>
              </w:rPr>
              <w:t>Conclusions and recommendations</w:t>
            </w:r>
          </w:p>
          <w:p w14:paraId="5AAC0A8C" w14:textId="77777777" w:rsidR="009E2857" w:rsidRDefault="009E2857" w:rsidP="00153329">
            <w:pPr>
              <w:rPr>
                <w:snapToGrid w:val="0"/>
                <w:color w:val="000000"/>
                <w:sz w:val="20"/>
              </w:rPr>
            </w:pPr>
          </w:p>
          <w:p w14:paraId="151D8743" w14:textId="77777777" w:rsidR="009E2857" w:rsidRDefault="009E2857" w:rsidP="00153329">
            <w:pPr>
              <w:rPr>
                <w:snapToGrid w:val="0"/>
                <w:color w:val="000000"/>
                <w:sz w:val="20"/>
              </w:rPr>
            </w:pPr>
          </w:p>
          <w:p w14:paraId="28DAC61F" w14:textId="77777777" w:rsidR="009E2857" w:rsidRDefault="009E2857" w:rsidP="00153329">
            <w:pPr>
              <w:rPr>
                <w:snapToGrid w:val="0"/>
                <w:color w:val="000000"/>
                <w:sz w:val="20"/>
              </w:rPr>
            </w:pPr>
          </w:p>
          <w:p w14:paraId="6BEF5040" w14:textId="77777777" w:rsidR="009E2857" w:rsidRDefault="009E2857" w:rsidP="00153329">
            <w:pPr>
              <w:rPr>
                <w:snapToGrid w:val="0"/>
                <w:color w:val="000000"/>
                <w:sz w:val="20"/>
              </w:rPr>
            </w:pPr>
          </w:p>
          <w:p w14:paraId="56E6A1E8" w14:textId="77777777" w:rsidR="009E2857" w:rsidRDefault="009E2857" w:rsidP="00153329">
            <w:pPr>
              <w:rPr>
                <w:snapToGrid w:val="0"/>
                <w:color w:val="000000"/>
                <w:sz w:val="20"/>
              </w:rPr>
            </w:pPr>
            <w:r w:rsidRPr="009C7196">
              <w:rPr>
                <w:b/>
                <w:snapToGrid w:val="0"/>
                <w:color w:val="000000"/>
                <w:sz w:val="20"/>
              </w:rPr>
              <w:t>Marks</w:t>
            </w:r>
            <w:r>
              <w:rPr>
                <w:snapToGrid w:val="0"/>
                <w:color w:val="000000"/>
                <w:sz w:val="20"/>
              </w:rPr>
              <w:t>: _______ / 25%</w:t>
            </w:r>
          </w:p>
          <w:p w14:paraId="68DE2875" w14:textId="77777777" w:rsidR="009E2857" w:rsidRDefault="009E2857" w:rsidP="00153329">
            <w:pPr>
              <w:rPr>
                <w:snapToGrid w:val="0"/>
                <w:color w:val="000000"/>
                <w:sz w:val="20"/>
              </w:rPr>
            </w:pPr>
          </w:p>
        </w:tc>
        <w:tc>
          <w:tcPr>
            <w:tcW w:w="4991" w:type="dxa"/>
            <w:tcBorders>
              <w:top w:val="single" w:sz="4" w:space="0" w:color="auto"/>
              <w:left w:val="nil"/>
              <w:bottom w:val="single" w:sz="4" w:space="0" w:color="auto"/>
              <w:right w:val="single" w:sz="4" w:space="0" w:color="auto"/>
            </w:tcBorders>
          </w:tcPr>
          <w:p w14:paraId="2DC2EEEA" w14:textId="77777777" w:rsidR="009E2857" w:rsidRDefault="009E2857" w:rsidP="00153329">
            <w:pPr>
              <w:rPr>
                <w:snapToGrid w:val="0"/>
                <w:color w:val="000000"/>
                <w:sz w:val="20"/>
              </w:rPr>
            </w:pPr>
          </w:p>
        </w:tc>
      </w:tr>
    </w:tbl>
    <w:p w14:paraId="0150BF4D" w14:textId="77777777" w:rsidR="009E2857" w:rsidRDefault="009E2857" w:rsidP="009E2857"/>
    <w:p w14:paraId="11C7ABB1" w14:textId="77777777" w:rsidR="009E2857" w:rsidRDefault="009E2857" w:rsidP="009E2857">
      <w:pPr>
        <w:rPr>
          <w:b/>
          <w:snapToGrid w:val="0"/>
          <w:color w:val="000000"/>
          <w:sz w:val="20"/>
        </w:rPr>
      </w:pPr>
      <w:r>
        <w:rPr>
          <w:b/>
          <w:snapToGrid w:val="0"/>
          <w:color w:val="000000"/>
          <w:sz w:val="20"/>
        </w:rPr>
        <w:t>Overall comments by Supervisor</w:t>
      </w:r>
    </w:p>
    <w:p w14:paraId="34125A0D" w14:textId="77777777" w:rsidR="009E2857" w:rsidRDefault="009E2857" w:rsidP="009E2857">
      <w:pPr>
        <w:rPr>
          <w:b/>
          <w:snapToGrid w:val="0"/>
          <w:color w:val="000000"/>
          <w:sz w:val="20"/>
        </w:rPr>
      </w:pPr>
    </w:p>
    <w:p w14:paraId="3F158545" w14:textId="77777777" w:rsidR="009E2857" w:rsidRDefault="009E2857" w:rsidP="009E2857">
      <w:pPr>
        <w:rPr>
          <w:b/>
          <w:snapToGrid w:val="0"/>
          <w:color w:val="000000"/>
          <w:sz w:val="20"/>
        </w:rPr>
      </w:pPr>
    </w:p>
    <w:p w14:paraId="37A67069" w14:textId="77777777" w:rsidR="009E2857" w:rsidRDefault="009E2857" w:rsidP="009E2857">
      <w:pPr>
        <w:rPr>
          <w:b/>
          <w:snapToGrid w:val="0"/>
          <w:color w:val="000000"/>
          <w:sz w:val="20"/>
        </w:rPr>
      </w:pPr>
    </w:p>
    <w:p w14:paraId="0733411E" w14:textId="77777777" w:rsidR="009E2857" w:rsidRDefault="009E2857" w:rsidP="009E2857">
      <w:pPr>
        <w:rPr>
          <w:b/>
          <w:snapToGrid w:val="0"/>
          <w:color w:val="000000"/>
          <w:sz w:val="20"/>
        </w:rPr>
      </w:pPr>
    </w:p>
    <w:p w14:paraId="5455CEA0" w14:textId="77777777" w:rsidR="009E2857" w:rsidRDefault="009E2857" w:rsidP="009E2857">
      <w:r>
        <w:rPr>
          <w:b/>
          <w:snapToGrid w:val="0"/>
          <w:color w:val="000000"/>
          <w:sz w:val="20"/>
        </w:rPr>
        <w:t>Comments by External Examiner</w:t>
      </w:r>
    </w:p>
    <w:p w14:paraId="1E76D771" w14:textId="42A1F832" w:rsidR="0039243D" w:rsidRPr="008D1756" w:rsidRDefault="002B3FC5" w:rsidP="0039243D">
      <w:pPr>
        <w:spacing w:line="360" w:lineRule="auto"/>
        <w:rPr>
          <w:rFonts w:ascii="Arial" w:hAnsi="Arial" w:cs="Arial"/>
          <w:noProof/>
        </w:rPr>
      </w:pPr>
      <w:r>
        <w:rPr>
          <w:rFonts w:ascii="Arial" w:hAnsi="Arial" w:cs="Arial" w:hint="eastAsia"/>
          <w:noProof/>
        </w:rPr>
        <w:lastRenderedPageBreak/>
        <w:t>Appendix</w:t>
      </w:r>
      <w:r>
        <w:rPr>
          <w:rFonts w:ascii="Arial" w:hAnsi="Arial" w:cs="Arial"/>
          <w:noProof/>
        </w:rPr>
        <w:t xml:space="preserve"> 4</w:t>
      </w:r>
    </w:p>
    <w:p w14:paraId="5847D668" w14:textId="2CE500C8" w:rsidR="0039243D" w:rsidRPr="008D1756" w:rsidRDefault="0039243D" w:rsidP="0039243D">
      <w:pPr>
        <w:spacing w:line="360" w:lineRule="auto"/>
        <w:rPr>
          <w:rFonts w:ascii="Arial" w:hAnsi="Arial" w:cs="Arial"/>
        </w:rPr>
      </w:pPr>
      <w:r w:rsidRPr="008D1756">
        <w:rPr>
          <w:rFonts w:ascii="Arial" w:hAnsi="Arial" w:cs="Arial"/>
          <w:noProof/>
        </w:rPr>
        <w:drawing>
          <wp:inline distT="0" distB="0" distL="0" distR="0" wp14:anchorId="5955FC7D" wp14:editId="52C43DF2">
            <wp:extent cx="2496710" cy="372640"/>
            <wp:effectExtent l="0" t="0" r="0" b="8890"/>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045019" cy="454476"/>
                    </a:xfrm>
                    <a:prstGeom prst="rect">
                      <a:avLst/>
                    </a:prstGeom>
                  </pic:spPr>
                </pic:pic>
              </a:graphicData>
            </a:graphic>
          </wp:inline>
        </w:drawing>
      </w:r>
      <w:r w:rsidRPr="008D1756">
        <w:rPr>
          <w:rFonts w:ascii="Arial" w:hAnsi="Arial" w:cs="Arial"/>
          <w:noProof/>
        </w:rPr>
        <w:t xml:space="preserve">    </w:t>
      </w:r>
      <w:r w:rsidRPr="008D1756">
        <w:rPr>
          <w:rFonts w:ascii="Arial" w:hAnsi="Arial" w:cs="Arial"/>
          <w:noProof/>
        </w:rPr>
        <w:drawing>
          <wp:inline distT="0" distB="0" distL="0" distR="0" wp14:anchorId="4D895464" wp14:editId="28775440">
            <wp:extent cx="1701579" cy="377933"/>
            <wp:effectExtent l="0" t="0" r="0" b="3175"/>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7-09-28_21-18-21.png"/>
                    <pic:cNvPicPr/>
                  </pic:nvPicPr>
                  <pic:blipFill rotWithShape="1">
                    <a:blip r:embed="rId43" cstate="print">
                      <a:extLst>
                        <a:ext uri="{28A0092B-C50C-407E-A947-70E740481C1C}">
                          <a14:useLocalDpi xmlns:a14="http://schemas.microsoft.com/office/drawing/2010/main" val="0"/>
                        </a:ext>
                      </a:extLst>
                    </a:blip>
                    <a:srcRect t="45328"/>
                    <a:stretch/>
                  </pic:blipFill>
                  <pic:spPr bwMode="auto">
                    <a:xfrm>
                      <a:off x="0" y="0"/>
                      <a:ext cx="1988775" cy="441721"/>
                    </a:xfrm>
                    <a:prstGeom prst="rect">
                      <a:avLst/>
                    </a:prstGeom>
                    <a:ln>
                      <a:noFill/>
                    </a:ln>
                    <a:extLst>
                      <a:ext uri="{53640926-AAD7-44D8-BBD7-CCE9431645EC}">
                        <a14:shadowObscured xmlns:a14="http://schemas.microsoft.com/office/drawing/2010/main"/>
                      </a:ext>
                    </a:extLst>
                  </pic:spPr>
                </pic:pic>
              </a:graphicData>
            </a:graphic>
          </wp:inline>
        </w:drawing>
      </w:r>
    </w:p>
    <w:p w14:paraId="56F92B12" w14:textId="77777777" w:rsidR="0039243D" w:rsidRPr="008D1756" w:rsidRDefault="0039243D" w:rsidP="0039243D">
      <w:pPr>
        <w:spacing w:line="360" w:lineRule="auto"/>
        <w:rPr>
          <w:rFonts w:ascii="Arial" w:hAnsi="Arial" w:cs="Arial"/>
        </w:rPr>
      </w:pPr>
      <w:r w:rsidRPr="008D1756">
        <w:rPr>
          <w:rFonts w:ascii="Arial" w:hAnsi="Arial" w:cs="Arial"/>
        </w:rPr>
        <w:br/>
        <w:t>INITIAL RESEARCH PAPER PROPOSAL(IRPP) (30%)</w:t>
      </w:r>
    </w:p>
    <w:p w14:paraId="2FF642D5" w14:textId="77777777" w:rsidR="0039243D" w:rsidRPr="008D1756" w:rsidRDefault="0039243D" w:rsidP="0039243D">
      <w:pPr>
        <w:spacing w:line="360" w:lineRule="auto"/>
        <w:rPr>
          <w:rFonts w:ascii="Arial" w:hAnsi="Arial" w:cs="Arial"/>
        </w:rPr>
      </w:pPr>
    </w:p>
    <w:p w14:paraId="156EB16F" w14:textId="77777777" w:rsidR="0039243D" w:rsidRPr="008D1756" w:rsidRDefault="0039243D" w:rsidP="0039243D">
      <w:pPr>
        <w:spacing w:line="360" w:lineRule="auto"/>
        <w:rPr>
          <w:rFonts w:ascii="Arial" w:hAnsi="Arial" w:cs="Arial"/>
        </w:rPr>
      </w:pPr>
      <w:r w:rsidRPr="008D1756">
        <w:rPr>
          <w:rFonts w:ascii="Arial" w:hAnsi="Arial" w:cs="Arial"/>
        </w:rPr>
        <w:t xml:space="preserve">Student Name, Student ID, Degree: </w:t>
      </w:r>
    </w:p>
    <w:p w14:paraId="5299B0D0" w14:textId="77777777" w:rsidR="0039243D" w:rsidRPr="008D1756" w:rsidRDefault="0039243D" w:rsidP="0039243D">
      <w:pPr>
        <w:spacing w:line="360" w:lineRule="auto"/>
        <w:rPr>
          <w:rFonts w:ascii="Arial" w:hAnsi="Arial" w:cs="Arial"/>
        </w:rPr>
      </w:pPr>
    </w:p>
    <w:p w14:paraId="6D20EBF5" w14:textId="77777777" w:rsidR="0039243D" w:rsidRPr="008D1756" w:rsidRDefault="0039243D" w:rsidP="0039243D">
      <w:pPr>
        <w:spacing w:line="360" w:lineRule="auto"/>
        <w:rPr>
          <w:rFonts w:ascii="Arial" w:hAnsi="Arial" w:cs="Arial"/>
        </w:rPr>
      </w:pPr>
      <w:r w:rsidRPr="008D1756">
        <w:rPr>
          <w:rFonts w:ascii="Arial" w:hAnsi="Arial" w:cs="Arial"/>
        </w:rPr>
        <w:t>Cheng Qian, I18015906, Dual degree.</w:t>
      </w:r>
    </w:p>
    <w:p w14:paraId="23091263" w14:textId="77777777" w:rsidR="0039243D" w:rsidRPr="008D1756" w:rsidRDefault="0039243D" w:rsidP="0039243D">
      <w:pPr>
        <w:spacing w:line="360" w:lineRule="auto"/>
        <w:rPr>
          <w:rFonts w:ascii="Arial" w:hAnsi="Arial" w:cs="Arial"/>
        </w:rPr>
      </w:pPr>
    </w:p>
    <w:p w14:paraId="2E132786" w14:textId="77777777" w:rsidR="0039243D" w:rsidRPr="008D1756" w:rsidRDefault="0039243D" w:rsidP="0039243D">
      <w:pPr>
        <w:spacing w:line="360" w:lineRule="auto"/>
        <w:rPr>
          <w:rFonts w:ascii="Arial" w:hAnsi="Arial" w:cs="Arial"/>
        </w:rPr>
      </w:pPr>
      <w:r w:rsidRPr="008D1756">
        <w:rPr>
          <w:rFonts w:ascii="Arial" w:hAnsi="Arial" w:cs="Arial"/>
        </w:rPr>
        <w:t>Course name and Code: Business research methods (MGT6202).</w:t>
      </w:r>
    </w:p>
    <w:p w14:paraId="2FE00511" w14:textId="77777777" w:rsidR="0039243D" w:rsidRPr="008D1756" w:rsidRDefault="0039243D" w:rsidP="0039243D">
      <w:pPr>
        <w:spacing w:line="360" w:lineRule="auto"/>
        <w:rPr>
          <w:rFonts w:ascii="Arial" w:hAnsi="Arial" w:cs="Arial"/>
        </w:rPr>
      </w:pPr>
    </w:p>
    <w:p w14:paraId="69C3DB25" w14:textId="20B65CB7" w:rsidR="0039243D" w:rsidRPr="008D1756" w:rsidRDefault="0039243D" w:rsidP="0039243D">
      <w:pPr>
        <w:spacing w:line="360" w:lineRule="auto"/>
        <w:rPr>
          <w:rFonts w:ascii="Arial" w:hAnsi="Arial" w:cs="Arial"/>
        </w:rPr>
      </w:pPr>
      <w:r w:rsidRPr="008D1756">
        <w:rPr>
          <w:rFonts w:ascii="Arial" w:hAnsi="Arial" w:cs="Arial"/>
        </w:rPr>
        <w:t>Lecturer:</w:t>
      </w:r>
      <w:r w:rsidRPr="008D1756">
        <w:rPr>
          <w:rFonts w:ascii="Arial" w:hAnsi="Arial" w:cs="Arial"/>
          <w:color w:val="000000"/>
          <w:shd w:val="clear" w:color="auto" w:fill="FFFFFF"/>
        </w:rPr>
        <w:t xml:space="preserve"> </w:t>
      </w:r>
      <w:r w:rsidRPr="008D1756">
        <w:rPr>
          <w:rFonts w:ascii="Arial" w:hAnsi="Arial" w:cs="Arial"/>
        </w:rPr>
        <w:t>Dr.Arasu Raman.</w:t>
      </w:r>
      <w:r w:rsidRPr="008D1756">
        <w:rPr>
          <w:rFonts w:ascii="Arial" w:hAnsi="Arial" w:cs="Arial"/>
        </w:rPr>
        <w:br/>
      </w:r>
    </w:p>
    <w:p w14:paraId="19BB1BD8" w14:textId="77777777" w:rsidR="0039243D" w:rsidRPr="008D1756" w:rsidRDefault="0039243D" w:rsidP="0039243D">
      <w:pPr>
        <w:pStyle w:val="IRPP1"/>
        <w:rPr>
          <w:rFonts w:ascii="Arial" w:hAnsi="Arial" w:cs="Arial"/>
          <w:szCs w:val="24"/>
        </w:rPr>
      </w:pPr>
    </w:p>
    <w:p w14:paraId="249DCA68" w14:textId="77777777" w:rsidR="0039243D" w:rsidRPr="008D1756" w:rsidRDefault="0039243D" w:rsidP="0039243D">
      <w:pPr>
        <w:pStyle w:val="IRPP1"/>
        <w:rPr>
          <w:rFonts w:ascii="Arial" w:hAnsi="Arial" w:cs="Arial"/>
        </w:rPr>
      </w:pPr>
      <w:r w:rsidRPr="008D1756">
        <w:rPr>
          <w:rFonts w:ascii="Arial" w:hAnsi="Arial" w:cs="Arial"/>
        </w:rPr>
        <w:t>INITIAL RESEARCH PAPER PROPOSAL(IRPP) (30%)</w:t>
      </w:r>
    </w:p>
    <w:p w14:paraId="546AAD47" w14:textId="77777777" w:rsidR="0039243D" w:rsidRPr="008D1756" w:rsidRDefault="0039243D" w:rsidP="0039243D">
      <w:pPr>
        <w:rPr>
          <w:rFonts w:ascii="Arial" w:hAnsi="Arial" w:cs="Arial"/>
          <w:sz w:val="32"/>
          <w:szCs w:val="32"/>
        </w:rPr>
      </w:pPr>
      <w:r w:rsidRPr="008D1756">
        <w:rPr>
          <w:rFonts w:ascii="Arial" w:hAnsi="Arial" w:cs="Arial"/>
          <w:sz w:val="32"/>
          <w:szCs w:val="32"/>
        </w:rPr>
        <w:t>MBA Dual Degree</w:t>
      </w:r>
    </w:p>
    <w:p w14:paraId="1B867129" w14:textId="77777777" w:rsidR="0039243D" w:rsidRPr="008D1756" w:rsidRDefault="0039243D" w:rsidP="0039243D">
      <w:pPr>
        <w:rPr>
          <w:rFonts w:ascii="Arial" w:hAnsi="Arial" w:cs="Arial"/>
          <w:sz w:val="32"/>
          <w:szCs w:val="32"/>
        </w:rPr>
      </w:pPr>
      <w:r w:rsidRPr="008D1756">
        <w:rPr>
          <w:rFonts w:ascii="Arial" w:hAnsi="Arial" w:cs="Arial"/>
          <w:sz w:val="32"/>
          <w:szCs w:val="32"/>
        </w:rPr>
        <w:t>Inti International University, University of Hertfordshire</w:t>
      </w:r>
    </w:p>
    <w:p w14:paraId="0FAFE8BF" w14:textId="77777777" w:rsidR="0039243D" w:rsidRPr="008D1756" w:rsidRDefault="0039243D" w:rsidP="0039243D">
      <w:pPr>
        <w:spacing w:line="360" w:lineRule="auto"/>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2262"/>
        <w:gridCol w:w="6742"/>
      </w:tblGrid>
      <w:tr w:rsidR="0039243D" w:rsidRPr="008D1756" w14:paraId="25860795"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6A80995D"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t xml:space="preserve">STUDENT NAME &amp; ID 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8648B" w14:textId="77777777" w:rsidR="0039243D" w:rsidRPr="008D1756" w:rsidRDefault="0039243D" w:rsidP="004C3751">
            <w:pPr>
              <w:spacing w:line="360" w:lineRule="auto"/>
              <w:rPr>
                <w:rFonts w:ascii="Arial" w:hAnsi="Arial" w:cs="Arial"/>
              </w:rPr>
            </w:pPr>
            <w:r w:rsidRPr="008D1756">
              <w:rPr>
                <w:rFonts w:ascii="Arial" w:hAnsi="Arial" w:cs="Arial"/>
              </w:rPr>
              <w:t>Cheng Qian I18015906</w:t>
            </w:r>
          </w:p>
        </w:tc>
      </w:tr>
      <w:tr w:rsidR="0039243D" w:rsidRPr="008D1756" w14:paraId="1F5E657A"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21DDA5DD"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t xml:space="preserve">BROAD AREA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0D4BE"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color w:val="000000"/>
              </w:rPr>
              <w:t>Finance</w:t>
            </w:r>
          </w:p>
        </w:tc>
      </w:tr>
      <w:tr w:rsidR="0039243D" w:rsidRPr="008D1756" w14:paraId="1E29AD75"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0367B4BE"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t xml:space="preserve">Concise Title [5 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78FD" w14:textId="77777777" w:rsidR="00371391" w:rsidRPr="008D1756" w:rsidRDefault="00371391" w:rsidP="00371391">
            <w:pPr>
              <w:pStyle w:val="IRPP1"/>
              <w:rPr>
                <w:rFonts w:ascii="Arial" w:hAnsi="Arial" w:cs="Arial"/>
              </w:rPr>
            </w:pPr>
            <w:r w:rsidRPr="008D1756">
              <w:rPr>
                <w:rFonts w:ascii="Arial" w:hAnsi="Arial" w:cs="Arial"/>
              </w:rPr>
              <w:t>Board Characteristics and Insurance company Performance: A study in China Sector</w:t>
            </w:r>
          </w:p>
          <w:p w14:paraId="3C8D9213" w14:textId="451D89B3" w:rsidR="0039243D" w:rsidRPr="008D1756" w:rsidRDefault="0039243D" w:rsidP="004C3751">
            <w:pPr>
              <w:spacing w:before="100" w:beforeAutospacing="1" w:after="100" w:afterAutospacing="1" w:line="360" w:lineRule="auto"/>
              <w:rPr>
                <w:rFonts w:ascii="Arial" w:hAnsi="Arial" w:cs="Arial"/>
              </w:rPr>
            </w:pPr>
          </w:p>
        </w:tc>
      </w:tr>
      <w:tr w:rsidR="0039243D" w:rsidRPr="008D1756" w14:paraId="16135C78"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3FF03114"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t xml:space="preserve">Problem Definition [35 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7A25B" w14:textId="77777777" w:rsidR="0039243D" w:rsidRPr="008D1756" w:rsidRDefault="0039243D" w:rsidP="0039243D">
            <w:pPr>
              <w:pStyle w:val="NormalWeb"/>
              <w:numPr>
                <w:ilvl w:val="0"/>
                <w:numId w:val="19"/>
              </w:numPr>
              <w:spacing w:line="360" w:lineRule="auto"/>
              <w:rPr>
                <w:rFonts w:ascii="Arial" w:hAnsi="Arial" w:cs="Arial"/>
              </w:rPr>
            </w:pPr>
            <w:r w:rsidRPr="008D1756">
              <w:rPr>
                <w:rFonts w:ascii="Arial" w:hAnsi="Arial" w:cs="Arial"/>
                <w:color w:val="000000" w:themeColor="text1"/>
              </w:rPr>
              <w:t>1 This essay will argue about factors affects the quantity of insurance contract signed</w:t>
            </w:r>
            <w:r w:rsidRPr="008D1756">
              <w:rPr>
                <w:rFonts w:ascii="Arial" w:eastAsia="STHeiti" w:hAnsi="Arial" w:cs="Arial"/>
                <w:color w:val="000000" w:themeColor="text1"/>
              </w:rPr>
              <w:t xml:space="preserve"> in Malaysia. </w:t>
            </w:r>
            <w:r w:rsidRPr="008D1756">
              <w:rPr>
                <w:rFonts w:ascii="Arial" w:hAnsi="Arial" w:cs="Arial"/>
                <w:color w:val="000000" w:themeColor="text1"/>
              </w:rPr>
              <w:t>Based on the research, Insurance companies can take a series of measures to conclude more insurance contracts and make profits.</w:t>
            </w:r>
          </w:p>
          <w:p w14:paraId="603C71F2" w14:textId="77777777" w:rsidR="0039243D" w:rsidRPr="008D1756" w:rsidRDefault="0039243D" w:rsidP="0039243D">
            <w:pPr>
              <w:pStyle w:val="ListParagraph"/>
              <w:numPr>
                <w:ilvl w:val="0"/>
                <w:numId w:val="18"/>
              </w:numPr>
              <w:spacing w:line="360" w:lineRule="auto"/>
              <w:rPr>
                <w:rFonts w:ascii="Arial" w:hAnsi="Arial" w:cs="Arial"/>
                <w:color w:val="000000" w:themeColor="text1"/>
              </w:rPr>
            </w:pPr>
            <w:r w:rsidRPr="008D1756">
              <w:rPr>
                <w:rFonts w:ascii="Arial" w:hAnsi="Arial" w:cs="Arial"/>
              </w:rPr>
              <w:t xml:space="preserve">2 </w:t>
            </w:r>
            <w:r w:rsidRPr="008D1756">
              <w:rPr>
                <w:rFonts w:ascii="Arial" w:hAnsi="Arial" w:cs="Arial"/>
                <w:color w:val="FFFFFF" w:themeColor="background1"/>
              </w:rPr>
              <w:t>“</w:t>
            </w:r>
            <w:r w:rsidRPr="008D1756">
              <w:rPr>
                <w:rFonts w:ascii="Arial" w:hAnsi="Arial" w:cs="Arial"/>
              </w:rPr>
              <w:t xml:space="preserve">This essay will use two theories: Reasoned Action Theory and Technology Acceptance Model </w:t>
            </w:r>
          </w:p>
          <w:p w14:paraId="09EC388B" w14:textId="77777777" w:rsidR="0039243D" w:rsidRPr="008D1756" w:rsidRDefault="0039243D" w:rsidP="0039243D">
            <w:pPr>
              <w:pStyle w:val="ListParagraph"/>
              <w:numPr>
                <w:ilvl w:val="0"/>
                <w:numId w:val="24"/>
              </w:numPr>
              <w:shd w:val="clear" w:color="auto" w:fill="FFFFFF" w:themeFill="background1"/>
              <w:spacing w:line="360" w:lineRule="auto"/>
              <w:rPr>
                <w:rFonts w:ascii="Arial" w:hAnsi="Arial" w:cs="Arial"/>
                <w:color w:val="000000" w:themeColor="text1"/>
                <w:bdr w:val="none" w:sz="0" w:space="0" w:color="auto" w:frame="1"/>
              </w:rPr>
            </w:pPr>
          </w:p>
          <w:p w14:paraId="4641E7FD" w14:textId="77777777" w:rsidR="0039243D" w:rsidRPr="008D1756" w:rsidRDefault="0039243D" w:rsidP="0039243D">
            <w:pPr>
              <w:pStyle w:val="ListParagraph"/>
              <w:numPr>
                <w:ilvl w:val="0"/>
                <w:numId w:val="20"/>
              </w:numPr>
              <w:spacing w:line="360" w:lineRule="auto"/>
              <w:rPr>
                <w:rFonts w:ascii="Arial" w:hAnsi="Arial" w:cs="Arial"/>
                <w:color w:val="000000" w:themeColor="text1"/>
              </w:rPr>
            </w:pPr>
            <w:r w:rsidRPr="008D1756">
              <w:rPr>
                <w:rFonts w:ascii="Arial" w:hAnsi="Arial" w:cs="Arial"/>
                <w:color w:val="000000" w:themeColor="text1"/>
              </w:rPr>
              <w:t>3 Whether the trust of Consumer to insurance policies will influences the profits of insurance firms in Malaysia(Peter, Richard 2018).</w:t>
            </w:r>
          </w:p>
          <w:p w14:paraId="696DB74A" w14:textId="77777777" w:rsidR="0039243D" w:rsidRPr="008D1756" w:rsidRDefault="0039243D" w:rsidP="0039243D">
            <w:pPr>
              <w:pStyle w:val="NormalWeb"/>
              <w:numPr>
                <w:ilvl w:val="0"/>
                <w:numId w:val="21"/>
              </w:numPr>
              <w:spacing w:line="360" w:lineRule="auto"/>
              <w:rPr>
                <w:rFonts w:ascii="Arial" w:hAnsi="Arial" w:cs="Arial"/>
              </w:rPr>
            </w:pPr>
            <w:r w:rsidRPr="008D1756">
              <w:rPr>
                <w:rFonts w:ascii="Arial" w:hAnsi="Arial" w:cs="Arial"/>
                <w:color w:val="000000" w:themeColor="text1"/>
              </w:rPr>
              <w:t>4 Based on the research, Insurance companies can take a series of measures to conclude more insurance contracts and make profits.</w:t>
            </w:r>
          </w:p>
          <w:p w14:paraId="311D7EAE" w14:textId="77777777" w:rsidR="0039243D" w:rsidRPr="008D1756" w:rsidRDefault="0039243D" w:rsidP="0039243D">
            <w:pPr>
              <w:pStyle w:val="NormalWeb"/>
              <w:numPr>
                <w:ilvl w:val="0"/>
                <w:numId w:val="23"/>
              </w:numPr>
              <w:spacing w:line="360" w:lineRule="auto"/>
              <w:rPr>
                <w:rFonts w:ascii="Arial" w:hAnsi="Arial" w:cs="Arial"/>
                <w:color w:val="000000" w:themeColor="text1"/>
              </w:rPr>
            </w:pPr>
            <w:r w:rsidRPr="008D1756">
              <w:rPr>
                <w:rFonts w:ascii="Arial" w:hAnsi="Arial" w:cs="Arial"/>
                <w:color w:val="000000" w:themeColor="text1"/>
              </w:rPr>
              <w:t>5 The study's significance for academia: this study will show how consumer psychology affects the income of a company. The significance of the research to government: by the amount of insurance contracts signed, the government can revise the state social welfare system. The significance of the research for sector is to enable insurance companies to make the law more lucrative (Sabine et al 2019).</w:t>
            </w:r>
          </w:p>
          <w:p w14:paraId="5391A929" w14:textId="77777777" w:rsidR="0039243D" w:rsidRPr="008D1756" w:rsidRDefault="0039243D" w:rsidP="004C3751">
            <w:pPr>
              <w:pStyle w:val="NormalWeb"/>
              <w:spacing w:line="360" w:lineRule="auto"/>
              <w:ind w:left="720"/>
              <w:rPr>
                <w:rFonts w:ascii="Arial" w:hAnsi="Arial" w:cs="Arial"/>
                <w:color w:val="000000" w:themeColor="text1"/>
              </w:rPr>
            </w:pPr>
            <w:r w:rsidRPr="008D1756">
              <w:rPr>
                <w:rFonts w:ascii="Arial" w:hAnsi="Arial" w:cs="Arial"/>
              </w:rPr>
              <w:t>6</w:t>
            </w:r>
            <w:r w:rsidRPr="008D1756">
              <w:rPr>
                <w:rFonts w:ascii="Arial" w:hAnsi="Arial" w:cs="Arial"/>
                <w:color w:val="FFFFFF" w:themeColor="background1"/>
              </w:rPr>
              <w:t>“</w:t>
            </w:r>
            <w:r w:rsidRPr="008D1756">
              <w:rPr>
                <w:rFonts w:ascii="Arial" w:hAnsi="Arial" w:cs="Arial"/>
              </w:rPr>
              <w:t>&lt;</w:t>
            </w:r>
            <w:r w:rsidRPr="008D1756">
              <w:rPr>
                <w:rStyle w:val="Strong"/>
                <w:rFonts w:ascii="Arial" w:eastAsiaTheme="minorEastAsia" w:hAnsi="Arial" w:cs="Arial"/>
                <w:color w:val="000000" w:themeColor="text1"/>
                <w:bdr w:val="none" w:sz="0" w:space="0" w:color="auto" w:frame="1"/>
              </w:rPr>
              <w:t>Trust</w:t>
            </w:r>
            <w:r w:rsidRPr="008D1756">
              <w:rPr>
                <w:rFonts w:ascii="Arial" w:eastAsiaTheme="minorEastAsia" w:hAnsi="Arial" w:cs="Arial"/>
                <w:color w:val="000000" w:themeColor="text1"/>
                <w:bdr w:val="none" w:sz="0" w:space="0" w:color="auto" w:frame="1"/>
              </w:rPr>
              <w:t>, happiness, and households’ financial decisions&gt;</w:t>
            </w:r>
            <w:r w:rsidRPr="008D1756">
              <w:rPr>
                <w:rFonts w:ascii="Arial" w:eastAsiaTheme="minorEastAsia" w:hAnsi="Arial" w:cs="Arial"/>
                <w:color w:val="FFFFFF" w:themeColor="background1"/>
                <w:bdr w:val="none" w:sz="0" w:space="0" w:color="auto" w:frame="1"/>
              </w:rPr>
              <w:t>”</w:t>
            </w:r>
            <w:r w:rsidRPr="008D1756">
              <w:rPr>
                <w:rFonts w:ascii="Arial" w:hAnsi="Arial" w:cs="Arial"/>
                <w:color w:val="000000" w:themeColor="text1"/>
                <w:bdr w:val="none" w:sz="0" w:space="0" w:color="auto" w:frame="1"/>
              </w:rPr>
              <w:t>(</w:t>
            </w:r>
            <w:r w:rsidRPr="008D1756">
              <w:rPr>
                <w:rFonts w:ascii="Arial" w:hAnsi="Arial" w:cs="Arial"/>
              </w:rPr>
              <w:t>Delis, et al 2015</w:t>
            </w:r>
            <w:r w:rsidRPr="008D1756">
              <w:rPr>
                <w:rFonts w:ascii="Arial" w:hAnsi="Arial" w:cs="Arial"/>
                <w:color w:val="000000" w:themeColor="text1"/>
                <w:bdr w:val="none" w:sz="0" w:space="0" w:color="auto" w:frame="1"/>
              </w:rPr>
              <w:t>)</w:t>
            </w:r>
            <w:r w:rsidRPr="008D1756">
              <w:rPr>
                <w:rFonts w:ascii="Arial" w:hAnsi="Arial" w:cs="Arial"/>
              </w:rPr>
              <w:t xml:space="preserve"> </w:t>
            </w:r>
          </w:p>
        </w:tc>
      </w:tr>
      <w:tr w:rsidR="0039243D" w:rsidRPr="008D1756" w14:paraId="128FB6A0"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7FCF2182"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lastRenderedPageBreak/>
              <w:t xml:space="preserve">Research Questions OR Objectives [10 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58817" w14:textId="77777777" w:rsidR="0039243D" w:rsidRPr="008D1756" w:rsidRDefault="0039243D" w:rsidP="004C3751">
            <w:pPr>
              <w:pStyle w:val="IRPP1"/>
              <w:rPr>
                <w:rFonts w:ascii="Arial" w:hAnsi="Arial" w:cs="Arial"/>
                <w:szCs w:val="24"/>
              </w:rPr>
            </w:pPr>
            <w:r w:rsidRPr="008D1756">
              <w:rPr>
                <w:rFonts w:ascii="Arial" w:hAnsi="Arial" w:cs="Arial"/>
                <w:szCs w:val="24"/>
              </w:rPr>
              <w:t>What are the variables that affect insurance companies ' earnings in Malaysia?</w:t>
            </w:r>
          </w:p>
          <w:p w14:paraId="2E82AA9B" w14:textId="77777777" w:rsidR="0039243D" w:rsidRPr="008D1756" w:rsidRDefault="0039243D" w:rsidP="004C3751">
            <w:pPr>
              <w:pStyle w:val="IRPP1"/>
              <w:rPr>
                <w:rFonts w:ascii="Arial" w:hAnsi="Arial" w:cs="Arial"/>
                <w:szCs w:val="24"/>
              </w:rPr>
            </w:pPr>
            <w:r w:rsidRPr="008D1756">
              <w:rPr>
                <w:rFonts w:ascii="Arial" w:hAnsi="Arial" w:cs="Arial"/>
                <w:szCs w:val="24"/>
              </w:rPr>
              <w:t>What are the primary variables affecting the insurance industry's earnings?</w:t>
            </w:r>
          </w:p>
          <w:p w14:paraId="65D7C463" w14:textId="77777777" w:rsidR="0039243D" w:rsidRPr="008D1756" w:rsidRDefault="0039243D" w:rsidP="004C3751">
            <w:pPr>
              <w:pStyle w:val="IRPP1"/>
              <w:rPr>
                <w:rFonts w:ascii="Arial" w:hAnsi="Arial" w:cs="Arial"/>
                <w:szCs w:val="24"/>
              </w:rPr>
            </w:pPr>
            <w:r w:rsidRPr="008D1756">
              <w:rPr>
                <w:rFonts w:ascii="Arial" w:hAnsi="Arial" w:cs="Arial"/>
                <w:szCs w:val="24"/>
              </w:rPr>
              <w:t>What are micro variables affecting the insurance industry's earnings?</w:t>
            </w:r>
          </w:p>
          <w:p w14:paraId="21960021" w14:textId="77777777" w:rsidR="0039243D" w:rsidRPr="008D1756" w:rsidRDefault="0039243D" w:rsidP="004C3751">
            <w:pPr>
              <w:pStyle w:val="IRPP1"/>
              <w:rPr>
                <w:rFonts w:ascii="Arial" w:hAnsi="Arial" w:cs="Arial"/>
                <w:color w:val="353535"/>
                <w:szCs w:val="24"/>
              </w:rPr>
            </w:pPr>
            <w:r w:rsidRPr="008D1756">
              <w:rPr>
                <w:rFonts w:ascii="Arial" w:hAnsi="Arial" w:cs="Arial"/>
                <w:szCs w:val="24"/>
              </w:rPr>
              <w:t>What are the macro variables affecting the insurance industry's earnings?</w:t>
            </w:r>
          </w:p>
        </w:tc>
      </w:tr>
      <w:tr w:rsidR="0039243D" w:rsidRPr="008D1756" w14:paraId="234E28B6"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2E5DDA4A"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t xml:space="preserve">Scope of study [5 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C0B44" w14:textId="77777777" w:rsidR="0039243D" w:rsidRPr="008D1756" w:rsidRDefault="0039243D" w:rsidP="0039243D">
            <w:pPr>
              <w:pStyle w:val="ListParagraph"/>
              <w:numPr>
                <w:ilvl w:val="0"/>
                <w:numId w:val="13"/>
              </w:numPr>
              <w:spacing w:line="360" w:lineRule="auto"/>
              <w:rPr>
                <w:rFonts w:ascii="Arial" w:hAnsi="Arial" w:cs="Arial"/>
                <w:color w:val="000000" w:themeColor="text1"/>
              </w:rPr>
            </w:pPr>
            <w:r w:rsidRPr="008D1756">
              <w:rPr>
                <w:rFonts w:ascii="Arial" w:hAnsi="Arial" w:cs="Arial"/>
                <w:color w:val="000000" w:themeColor="text1"/>
              </w:rPr>
              <w:t xml:space="preserve">This paper aims to research whether consumer confidence in insurance policies affects insurance companies' earnings. </w:t>
            </w:r>
          </w:p>
          <w:p w14:paraId="54992D5B" w14:textId="77777777" w:rsidR="0039243D" w:rsidRPr="008D1756" w:rsidRDefault="0039243D" w:rsidP="0039243D">
            <w:pPr>
              <w:pStyle w:val="ListParagraph"/>
              <w:numPr>
                <w:ilvl w:val="0"/>
                <w:numId w:val="13"/>
              </w:numPr>
              <w:spacing w:line="360" w:lineRule="auto"/>
              <w:rPr>
                <w:rFonts w:ascii="Arial" w:hAnsi="Arial" w:cs="Arial"/>
                <w:color w:val="000000" w:themeColor="text1"/>
              </w:rPr>
            </w:pPr>
            <w:r w:rsidRPr="008D1756">
              <w:rPr>
                <w:rFonts w:ascii="Arial" w:hAnsi="Arial" w:cs="Arial"/>
                <w:color w:val="000000" w:themeColor="text1"/>
              </w:rPr>
              <w:t xml:space="preserve">This research focuses on geography in Nilai, Malaysia. </w:t>
            </w:r>
          </w:p>
          <w:p w14:paraId="136DED5A" w14:textId="77777777" w:rsidR="0039243D" w:rsidRPr="008D1756" w:rsidRDefault="0039243D" w:rsidP="0039243D">
            <w:pPr>
              <w:pStyle w:val="ListParagraph"/>
              <w:numPr>
                <w:ilvl w:val="0"/>
                <w:numId w:val="13"/>
              </w:numPr>
              <w:spacing w:line="360" w:lineRule="auto"/>
              <w:rPr>
                <w:rFonts w:ascii="Arial" w:hAnsi="Arial" w:cs="Arial"/>
                <w:color w:val="000000" w:themeColor="text1"/>
              </w:rPr>
            </w:pPr>
            <w:r w:rsidRPr="008D1756">
              <w:rPr>
                <w:rFonts w:ascii="Arial" w:hAnsi="Arial" w:cs="Arial"/>
                <w:color w:val="000000" w:themeColor="text1"/>
              </w:rPr>
              <w:lastRenderedPageBreak/>
              <w:t>The study's sample focus is on individuals between the ages of 18 and 60 with monthly revenue in Ringgit 1500-10000.</w:t>
            </w:r>
          </w:p>
          <w:p w14:paraId="7B3761BF" w14:textId="77777777" w:rsidR="0039243D" w:rsidRPr="008D1756" w:rsidRDefault="0039243D" w:rsidP="0039243D">
            <w:pPr>
              <w:pStyle w:val="ListParagraph"/>
              <w:numPr>
                <w:ilvl w:val="0"/>
                <w:numId w:val="13"/>
              </w:numPr>
              <w:spacing w:line="360" w:lineRule="auto"/>
              <w:rPr>
                <w:rFonts w:ascii="Arial" w:hAnsi="Arial" w:cs="Arial"/>
                <w:color w:val="000000" w:themeColor="text1"/>
              </w:rPr>
            </w:pPr>
            <w:r w:rsidRPr="008D1756">
              <w:rPr>
                <w:rFonts w:ascii="Arial" w:hAnsi="Arial" w:cs="Arial"/>
                <w:color w:val="000000" w:themeColor="text1"/>
              </w:rPr>
              <w:t>The study's analytical unit focuses on the factor that influences the above-mentioned individuals in choosing insurance businesses.</w:t>
            </w:r>
          </w:p>
          <w:p w14:paraId="16ADC43D" w14:textId="77777777" w:rsidR="0039243D" w:rsidRPr="008D1756" w:rsidRDefault="0039243D" w:rsidP="0039243D">
            <w:pPr>
              <w:numPr>
                <w:ilvl w:val="0"/>
                <w:numId w:val="13"/>
              </w:numPr>
              <w:spacing w:before="100" w:beforeAutospacing="1" w:after="100" w:afterAutospacing="1" w:line="360" w:lineRule="auto"/>
              <w:rPr>
                <w:rFonts w:ascii="Arial" w:hAnsi="Arial" w:cs="Arial"/>
              </w:rPr>
            </w:pPr>
            <w:r w:rsidRPr="008D1756">
              <w:rPr>
                <w:rFonts w:ascii="Arial" w:hAnsi="Arial" w:cs="Arial"/>
                <w:color w:val="000000" w:themeColor="text1"/>
              </w:rPr>
              <w:t>Applied study is the study methodology method, including the selected analytical method.</w:t>
            </w:r>
          </w:p>
        </w:tc>
      </w:tr>
      <w:tr w:rsidR="0039243D" w:rsidRPr="008D1756" w14:paraId="63EFD69B"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087C8BB6"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lastRenderedPageBreak/>
              <w:t xml:space="preserve">Significance of the Research [5 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8846F" w14:textId="77777777" w:rsidR="0039243D" w:rsidRPr="008D1756" w:rsidRDefault="0039243D" w:rsidP="0039243D">
            <w:pPr>
              <w:pStyle w:val="NormalWeb"/>
              <w:numPr>
                <w:ilvl w:val="0"/>
                <w:numId w:val="14"/>
              </w:numPr>
              <w:spacing w:line="360" w:lineRule="auto"/>
              <w:rPr>
                <w:rFonts w:ascii="Arial" w:hAnsi="Arial" w:cs="Arial"/>
                <w:color w:val="000000" w:themeColor="text1"/>
              </w:rPr>
            </w:pPr>
            <w:r w:rsidRPr="008D1756">
              <w:rPr>
                <w:rFonts w:ascii="Arial" w:hAnsi="Arial" w:cs="Arial"/>
                <w:color w:val="000000" w:themeColor="text1"/>
              </w:rPr>
              <w:t>This paper will demonstrate how does consumer psychology affect a company's revenue.</w:t>
            </w:r>
          </w:p>
          <w:p w14:paraId="3ACD5C75" w14:textId="77777777" w:rsidR="0039243D" w:rsidRPr="008D1756" w:rsidRDefault="0039243D" w:rsidP="0039243D">
            <w:pPr>
              <w:pStyle w:val="NormalWeb"/>
              <w:numPr>
                <w:ilvl w:val="0"/>
                <w:numId w:val="14"/>
              </w:numPr>
              <w:spacing w:line="360" w:lineRule="auto"/>
              <w:rPr>
                <w:rFonts w:ascii="Arial" w:hAnsi="Arial" w:cs="Arial"/>
                <w:color w:val="000000" w:themeColor="text1"/>
              </w:rPr>
            </w:pPr>
            <w:r w:rsidRPr="008D1756">
              <w:rPr>
                <w:rFonts w:ascii="Arial" w:hAnsi="Arial" w:cs="Arial"/>
                <w:color w:val="000000" w:themeColor="text1"/>
              </w:rPr>
              <w:t>The government can revise the state social welfare system through the number of insurance contracts signed.</w:t>
            </w:r>
          </w:p>
          <w:p w14:paraId="7360CEF1" w14:textId="77777777" w:rsidR="0039243D" w:rsidRPr="008D1756" w:rsidRDefault="0039243D" w:rsidP="0039243D">
            <w:pPr>
              <w:pStyle w:val="NormalWeb"/>
              <w:numPr>
                <w:ilvl w:val="0"/>
                <w:numId w:val="14"/>
              </w:numPr>
              <w:spacing w:line="360" w:lineRule="auto"/>
              <w:rPr>
                <w:rFonts w:ascii="Arial" w:hAnsi="Arial" w:cs="Arial"/>
                <w:color w:val="000000" w:themeColor="text1"/>
              </w:rPr>
            </w:pPr>
            <w:r w:rsidRPr="008D1756">
              <w:rPr>
                <w:rFonts w:ascii="Arial" w:hAnsi="Arial" w:cs="Arial"/>
                <w:color w:val="000000" w:themeColor="text1"/>
              </w:rPr>
              <w:t>Allowing insurance companies making more profitable within the law.</w:t>
            </w:r>
          </w:p>
        </w:tc>
      </w:tr>
      <w:tr w:rsidR="0039243D" w:rsidRPr="008D1756" w14:paraId="3D10628A"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0308D73F"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t xml:space="preserve">Literature Review [10 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644B0" w14:textId="77777777" w:rsidR="0039243D" w:rsidRPr="008D1756" w:rsidRDefault="0039243D" w:rsidP="0039243D">
            <w:pPr>
              <w:pStyle w:val="ListParagraph"/>
              <w:numPr>
                <w:ilvl w:val="0"/>
                <w:numId w:val="11"/>
              </w:numPr>
              <w:spacing w:line="360" w:lineRule="auto"/>
              <w:rPr>
                <w:rFonts w:ascii="Arial" w:hAnsi="Arial" w:cs="Arial"/>
              </w:rPr>
            </w:pPr>
            <w:r w:rsidRPr="008D1756">
              <w:rPr>
                <w:rFonts w:ascii="Arial" w:hAnsi="Arial" w:cs="Arial"/>
              </w:rPr>
              <w:t>the key concepts or theories:</w:t>
            </w:r>
          </w:p>
          <w:p w14:paraId="0DF5BB48" w14:textId="77777777" w:rsidR="0039243D" w:rsidRPr="008D1756" w:rsidRDefault="0039243D" w:rsidP="0039243D">
            <w:pPr>
              <w:pStyle w:val="ListParagraph"/>
              <w:numPr>
                <w:ilvl w:val="0"/>
                <w:numId w:val="16"/>
              </w:numPr>
              <w:spacing w:line="360" w:lineRule="auto"/>
              <w:rPr>
                <w:rFonts w:ascii="Arial" w:hAnsi="Arial" w:cs="Arial"/>
              </w:rPr>
            </w:pPr>
            <w:r w:rsidRPr="008D1756">
              <w:rPr>
                <w:rFonts w:ascii="Arial" w:hAnsi="Arial" w:cs="Arial"/>
                <w:color w:val="FFFFFF" w:themeColor="background1"/>
              </w:rPr>
              <w:t>“</w:t>
            </w:r>
            <w:r w:rsidRPr="008D1756">
              <w:rPr>
                <w:rFonts w:ascii="Arial" w:hAnsi="Arial" w:cs="Arial"/>
              </w:rPr>
              <w:t>Theory of Reasoned Action (TRA)</w:t>
            </w:r>
            <w:r w:rsidRPr="008D1756">
              <w:rPr>
                <w:rFonts w:ascii="Arial" w:hAnsi="Arial" w:cs="Arial"/>
                <w:color w:val="FFFFFF" w:themeColor="background1"/>
              </w:rPr>
              <w:t>”</w:t>
            </w:r>
          </w:p>
          <w:p w14:paraId="271E6B20" w14:textId="77777777" w:rsidR="0039243D" w:rsidRPr="008D1756" w:rsidRDefault="0039243D" w:rsidP="0039243D">
            <w:pPr>
              <w:pStyle w:val="ListParagraph"/>
              <w:numPr>
                <w:ilvl w:val="0"/>
                <w:numId w:val="16"/>
              </w:numPr>
              <w:spacing w:line="360" w:lineRule="auto"/>
              <w:rPr>
                <w:rFonts w:ascii="Arial" w:hAnsi="Arial" w:cs="Arial"/>
                <w:color w:val="FF0000"/>
              </w:rPr>
            </w:pPr>
            <w:r w:rsidRPr="008D1756">
              <w:rPr>
                <w:rFonts w:ascii="Arial" w:hAnsi="Arial" w:cs="Arial"/>
                <w:color w:val="FFFFFF" w:themeColor="background1"/>
              </w:rPr>
              <w:t>“</w:t>
            </w:r>
            <w:r w:rsidRPr="008D1756">
              <w:rPr>
                <w:rFonts w:ascii="Arial" w:hAnsi="Arial" w:cs="Arial"/>
              </w:rPr>
              <w:t>Theory of Acceptance Model (TAM)</w:t>
            </w:r>
            <w:r w:rsidRPr="008D1756">
              <w:rPr>
                <w:rFonts w:ascii="Arial" w:hAnsi="Arial" w:cs="Arial"/>
                <w:color w:val="FFFFFF" w:themeColor="background1"/>
              </w:rPr>
              <w:t>”</w:t>
            </w:r>
          </w:p>
          <w:p w14:paraId="55007B22" w14:textId="77777777" w:rsidR="0039243D" w:rsidRPr="008D1756" w:rsidRDefault="0039243D" w:rsidP="0039243D">
            <w:pPr>
              <w:pStyle w:val="ListParagraph"/>
              <w:numPr>
                <w:ilvl w:val="0"/>
                <w:numId w:val="16"/>
              </w:numPr>
              <w:spacing w:line="360" w:lineRule="auto"/>
              <w:rPr>
                <w:rFonts w:ascii="Arial" w:hAnsi="Arial" w:cs="Arial"/>
                <w:color w:val="FF0000"/>
              </w:rPr>
            </w:pPr>
          </w:p>
          <w:p w14:paraId="0E80BB02" w14:textId="77777777" w:rsidR="0039243D" w:rsidRPr="008D1756" w:rsidRDefault="0039243D" w:rsidP="0039243D">
            <w:pPr>
              <w:pStyle w:val="ListParagraph"/>
              <w:numPr>
                <w:ilvl w:val="0"/>
                <w:numId w:val="17"/>
              </w:numPr>
              <w:spacing w:line="360" w:lineRule="auto"/>
              <w:rPr>
                <w:rFonts w:ascii="Arial" w:hAnsi="Arial" w:cs="Arial"/>
              </w:rPr>
            </w:pPr>
            <w:r w:rsidRPr="008D1756">
              <w:rPr>
                <w:rFonts w:ascii="Arial" w:hAnsi="Arial" w:cs="Arial"/>
                <w:color w:val="FFFFFF" w:themeColor="background1"/>
              </w:rPr>
              <w:t>“</w:t>
            </w:r>
            <w:r w:rsidRPr="008D1756">
              <w:rPr>
                <w:rFonts w:ascii="Arial" w:hAnsi="Arial" w:cs="Arial"/>
              </w:rPr>
              <w:t>Reasoned Action Theory (TRA) explains the connection between human attitudes and behaviors (Staub, 2013).</w:t>
            </w:r>
          </w:p>
          <w:p w14:paraId="7B92E9E1" w14:textId="77777777" w:rsidR="0039243D" w:rsidRPr="008D1756" w:rsidRDefault="0039243D" w:rsidP="0039243D">
            <w:pPr>
              <w:pStyle w:val="ListParagraph"/>
              <w:numPr>
                <w:ilvl w:val="0"/>
                <w:numId w:val="17"/>
              </w:numPr>
              <w:spacing w:line="360" w:lineRule="auto"/>
              <w:rPr>
                <w:rFonts w:ascii="Arial" w:hAnsi="Arial" w:cs="Arial"/>
              </w:rPr>
            </w:pPr>
            <w:r w:rsidRPr="008D1756">
              <w:rPr>
                <w:rFonts w:ascii="Arial" w:hAnsi="Arial" w:cs="Arial"/>
              </w:rPr>
              <w:t>Primarily, the TAM model explains how consumers can accept and use a technology(Alharbi &amp; Drew, 2014).</w:t>
            </w:r>
            <w:r w:rsidRPr="008D1756">
              <w:rPr>
                <w:rFonts w:ascii="Arial" w:hAnsi="Arial" w:cs="Arial"/>
                <w:color w:val="FFFFFF" w:themeColor="background1"/>
              </w:rPr>
              <w:t>”</w:t>
            </w:r>
          </w:p>
          <w:p w14:paraId="4E2358BE" w14:textId="77777777" w:rsidR="0039243D" w:rsidRPr="008D1756" w:rsidRDefault="0039243D" w:rsidP="0039243D">
            <w:pPr>
              <w:numPr>
                <w:ilvl w:val="0"/>
                <w:numId w:val="11"/>
              </w:numPr>
              <w:spacing w:before="100" w:beforeAutospacing="1" w:after="100" w:afterAutospacing="1" w:line="360" w:lineRule="auto"/>
              <w:rPr>
                <w:rFonts w:ascii="Arial" w:hAnsi="Arial" w:cs="Arial"/>
                <w:color w:val="000000" w:themeColor="text1"/>
              </w:rPr>
            </w:pPr>
            <w:r w:rsidRPr="008D1756">
              <w:rPr>
                <w:rFonts w:ascii="Arial" w:hAnsi="Arial" w:cs="Arial"/>
                <w:color w:val="000000" w:themeColor="text1"/>
              </w:rPr>
              <w:t>Hypotheses: here is a significant relationship between Convenient company office location, Infrastructure, Fast and efficient counter services, Lower service charge, Reputation of company and the profits of insurance firms.</w:t>
            </w:r>
            <w:r w:rsidRPr="008D1756">
              <w:rPr>
                <w:rFonts w:ascii="Arial" w:hAnsi="Arial" w:cs="Arial"/>
                <w:color w:val="FFFFFF" w:themeColor="background1"/>
              </w:rPr>
              <w:t>”</w:t>
            </w:r>
          </w:p>
        </w:tc>
      </w:tr>
      <w:tr w:rsidR="0039243D" w:rsidRPr="008D1756" w14:paraId="4DAC18A3"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38A12917"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lastRenderedPageBreak/>
              <w:t xml:space="preserve">Research Methodology [20 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32D8" w14:textId="77777777" w:rsidR="0039243D" w:rsidRPr="008D1756" w:rsidRDefault="0039243D" w:rsidP="0039243D">
            <w:pPr>
              <w:pStyle w:val="ListParagraph"/>
              <w:numPr>
                <w:ilvl w:val="0"/>
                <w:numId w:val="15"/>
              </w:numPr>
              <w:spacing w:line="360" w:lineRule="auto"/>
              <w:rPr>
                <w:rFonts w:ascii="Arial" w:hAnsi="Arial" w:cs="Arial"/>
                <w:color w:val="000000" w:themeColor="text1"/>
              </w:rPr>
            </w:pPr>
            <w:r w:rsidRPr="008D1756">
              <w:rPr>
                <w:rFonts w:ascii="Arial" w:hAnsi="Arial" w:cs="Arial"/>
                <w:color w:val="FFFFFF" w:themeColor="background1"/>
              </w:rPr>
              <w:t>“</w:t>
            </w:r>
            <w:r w:rsidRPr="008D1756">
              <w:rPr>
                <w:rFonts w:ascii="Arial" w:hAnsi="Arial" w:cs="Arial"/>
                <w:color w:val="000000" w:themeColor="text1"/>
              </w:rPr>
              <w:t>Descriptive research method is used in this essay. It is used to identify and obtain information on the characteristics of a particular issue.</w:t>
            </w:r>
            <w:r w:rsidRPr="008D1756">
              <w:rPr>
                <w:rFonts w:ascii="Arial" w:hAnsi="Arial" w:cs="Arial"/>
                <w:color w:val="FFFFFF" w:themeColor="background1"/>
              </w:rPr>
              <w:t>”</w:t>
            </w:r>
          </w:p>
          <w:p w14:paraId="645559FD" w14:textId="77777777" w:rsidR="0039243D" w:rsidRPr="008D1756" w:rsidRDefault="0039243D" w:rsidP="0039243D">
            <w:pPr>
              <w:pStyle w:val="ListParagraph"/>
              <w:numPr>
                <w:ilvl w:val="0"/>
                <w:numId w:val="22"/>
              </w:numPr>
              <w:spacing w:line="360" w:lineRule="auto"/>
              <w:rPr>
                <w:rFonts w:ascii="Arial" w:hAnsi="Arial" w:cs="Arial"/>
                <w:color w:val="000000" w:themeColor="text1"/>
              </w:rPr>
            </w:pPr>
            <w:r w:rsidRPr="008D1756">
              <w:rPr>
                <w:rFonts w:ascii="Arial" w:hAnsi="Arial" w:cs="Arial"/>
                <w:color w:val="000000" w:themeColor="text1"/>
              </w:rPr>
              <w:t>Sampling procedure and size: A random sample of 390 people is taken at the Kuala Lumpur international airport.</w:t>
            </w:r>
          </w:p>
          <w:p w14:paraId="396A30BA" w14:textId="77777777" w:rsidR="0039243D" w:rsidRPr="008D1756" w:rsidRDefault="0039243D" w:rsidP="0039243D">
            <w:pPr>
              <w:pStyle w:val="ListParagraph"/>
              <w:numPr>
                <w:ilvl w:val="0"/>
                <w:numId w:val="12"/>
              </w:numPr>
              <w:spacing w:line="360" w:lineRule="auto"/>
              <w:rPr>
                <w:rFonts w:ascii="Arial" w:hAnsi="Arial" w:cs="Arial"/>
              </w:rPr>
            </w:pPr>
            <w:r w:rsidRPr="008D1756">
              <w:rPr>
                <w:rFonts w:ascii="Arial" w:hAnsi="Arial" w:cs="Arial"/>
                <w:color w:val="FFFFFF" w:themeColor="background1"/>
              </w:rPr>
              <w:t>“</w:t>
            </w:r>
            <w:r w:rsidRPr="008D1756">
              <w:rPr>
                <w:rFonts w:ascii="Arial" w:hAnsi="Arial" w:cs="Arial"/>
              </w:rPr>
              <w:t>Data collection approach &amp; Ethical consideration: Online surveys. The questions in the questionnaire will not involve human rights, racial discrimination and other issues, and the collected information is only for research purposes. T</w:t>
            </w:r>
            <w:r w:rsidRPr="008D1756">
              <w:rPr>
                <w:rFonts w:ascii="Arial" w:hAnsi="Arial" w:cs="Arial"/>
                <w:color w:val="000000" w:themeColor="text1"/>
              </w:rPr>
              <w:t>he questionnaire which we designed is based on the issues; the questionnaire including Single and multiple choice, Likert scale.</w:t>
            </w:r>
            <w:r w:rsidRPr="008D1756">
              <w:rPr>
                <w:rFonts w:ascii="Arial" w:hAnsi="Arial" w:cs="Arial"/>
                <w:color w:val="FFFFFF" w:themeColor="background1"/>
              </w:rPr>
              <w:t>”</w:t>
            </w:r>
          </w:p>
          <w:p w14:paraId="39DC260A" w14:textId="77777777" w:rsidR="0039243D" w:rsidRPr="008D1756" w:rsidRDefault="0039243D" w:rsidP="0039243D">
            <w:pPr>
              <w:pStyle w:val="ListParagraph"/>
              <w:numPr>
                <w:ilvl w:val="0"/>
                <w:numId w:val="12"/>
              </w:numPr>
              <w:spacing w:line="360" w:lineRule="auto"/>
              <w:rPr>
                <w:rFonts w:ascii="Arial" w:hAnsi="Arial" w:cs="Arial"/>
                <w:color w:val="000000" w:themeColor="text1"/>
              </w:rPr>
            </w:pPr>
            <w:r w:rsidRPr="008D1756">
              <w:rPr>
                <w:rFonts w:ascii="Arial" w:hAnsi="Arial" w:cs="Arial"/>
                <w:color w:val="000000" w:themeColor="text1"/>
              </w:rPr>
              <w:t>Data analysis approach/technique/tools: SPSS</w:t>
            </w:r>
          </w:p>
        </w:tc>
      </w:tr>
      <w:tr w:rsidR="0039243D" w:rsidRPr="008D1756" w14:paraId="011580D2"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5E39F83C"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t xml:space="preserve">WRITTEN IRPP MARKS: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4F986" w14:textId="77777777" w:rsidR="0039243D" w:rsidRPr="008D1756" w:rsidRDefault="0039243D" w:rsidP="004C3751">
            <w:pPr>
              <w:spacing w:line="360" w:lineRule="auto"/>
              <w:rPr>
                <w:rFonts w:ascii="Arial" w:hAnsi="Arial" w:cs="Arial"/>
              </w:rPr>
            </w:pPr>
            <w:r w:rsidRPr="008D1756">
              <w:rPr>
                <w:rFonts w:ascii="Arial" w:hAnsi="Arial" w:cs="Arial"/>
              </w:rPr>
              <w:t xml:space="preserve">90 marks </w:t>
            </w:r>
          </w:p>
        </w:tc>
      </w:tr>
      <w:tr w:rsidR="0039243D" w:rsidRPr="008D1756" w14:paraId="70EFDF25" w14:textId="77777777" w:rsidTr="004C3751">
        <w:tc>
          <w:tcPr>
            <w:tcW w:w="0" w:type="auto"/>
            <w:tcBorders>
              <w:top w:val="single" w:sz="6" w:space="0" w:color="000000"/>
              <w:left w:val="single" w:sz="6" w:space="0" w:color="000000"/>
              <w:bottom w:val="single" w:sz="6" w:space="0" w:color="000000"/>
              <w:right w:val="single" w:sz="6" w:space="0" w:color="000000"/>
            </w:tcBorders>
            <w:vAlign w:val="center"/>
            <w:hideMark/>
          </w:tcPr>
          <w:p w14:paraId="30FBA493" w14:textId="77777777" w:rsidR="0039243D" w:rsidRPr="008D1756" w:rsidRDefault="0039243D" w:rsidP="004C3751">
            <w:pPr>
              <w:spacing w:before="100" w:beforeAutospacing="1" w:after="100" w:afterAutospacing="1" w:line="360" w:lineRule="auto"/>
              <w:rPr>
                <w:rFonts w:ascii="Arial" w:hAnsi="Arial" w:cs="Arial"/>
              </w:rPr>
            </w:pPr>
            <w:r w:rsidRPr="008D1756">
              <w:rPr>
                <w:rFonts w:ascii="Arial" w:hAnsi="Arial" w:cs="Arial"/>
              </w:rPr>
              <w:t xml:space="preserve">ORAL PRESENTATION: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55C4B" w14:textId="77777777" w:rsidR="0039243D" w:rsidRPr="008D1756" w:rsidRDefault="0039243D" w:rsidP="004C3751">
            <w:pPr>
              <w:spacing w:line="360" w:lineRule="auto"/>
              <w:rPr>
                <w:rFonts w:ascii="Arial" w:hAnsi="Arial" w:cs="Arial"/>
              </w:rPr>
            </w:pPr>
            <w:r w:rsidRPr="008D1756">
              <w:rPr>
                <w:rFonts w:ascii="Arial" w:hAnsi="Arial" w:cs="Arial"/>
              </w:rPr>
              <w:t xml:space="preserve">Please see assessment format on the last page (Appendix 1) </w:t>
            </w:r>
          </w:p>
          <w:p w14:paraId="3A1273C3" w14:textId="77777777" w:rsidR="0039243D" w:rsidRPr="008D1756" w:rsidRDefault="0039243D" w:rsidP="004C3751">
            <w:pPr>
              <w:spacing w:line="360" w:lineRule="auto"/>
              <w:rPr>
                <w:rFonts w:ascii="Arial" w:hAnsi="Arial" w:cs="Arial"/>
              </w:rPr>
            </w:pPr>
            <w:r w:rsidRPr="008D1756">
              <w:rPr>
                <w:rFonts w:ascii="Arial" w:hAnsi="Arial" w:cs="Arial"/>
              </w:rPr>
              <w:t xml:space="preserve">10 marks </w:t>
            </w:r>
          </w:p>
        </w:tc>
      </w:tr>
    </w:tbl>
    <w:p w14:paraId="3D509071" w14:textId="77777777" w:rsidR="0039243D" w:rsidRPr="008D1756" w:rsidRDefault="0039243D" w:rsidP="0039243D">
      <w:pPr>
        <w:spacing w:line="360" w:lineRule="auto"/>
        <w:rPr>
          <w:rFonts w:ascii="Arial" w:hAnsi="Arial" w:cs="Arial"/>
        </w:rPr>
      </w:pPr>
    </w:p>
    <w:p w14:paraId="56C21E95" w14:textId="77777777" w:rsidR="0039243D" w:rsidRPr="008D1756" w:rsidRDefault="0039243D" w:rsidP="0039243D">
      <w:pPr>
        <w:pStyle w:val="Heading1"/>
        <w:spacing w:line="360" w:lineRule="auto"/>
        <w:rPr>
          <w:rFonts w:ascii="Arial" w:hAnsi="Arial" w:cs="Arial"/>
          <w:sz w:val="24"/>
          <w:szCs w:val="24"/>
        </w:rPr>
      </w:pPr>
      <w:bookmarkStart w:id="55" w:name="_Toc38542394"/>
      <w:r w:rsidRPr="008D1756">
        <w:rPr>
          <w:rFonts w:ascii="Arial" w:hAnsi="Arial" w:cs="Arial"/>
          <w:sz w:val="24"/>
          <w:szCs w:val="24"/>
        </w:rPr>
        <w:t>Reference</w:t>
      </w:r>
      <w:bookmarkEnd w:id="55"/>
    </w:p>
    <w:p w14:paraId="701C2AAB" w14:textId="77777777" w:rsidR="0039243D" w:rsidRPr="008D1756" w:rsidRDefault="0039243D" w:rsidP="0039243D">
      <w:pPr>
        <w:spacing w:line="360" w:lineRule="auto"/>
        <w:rPr>
          <w:rFonts w:ascii="Arial" w:hAnsi="Arial" w:cs="Arial"/>
        </w:rPr>
      </w:pPr>
      <w:r w:rsidRPr="008D1756">
        <w:rPr>
          <w:rFonts w:ascii="Arial" w:hAnsi="Arial" w:cs="Arial"/>
          <w:color w:val="222222"/>
          <w:shd w:val="clear" w:color="auto" w:fill="FFFFFF"/>
        </w:rPr>
        <w:t>Staub, E., 2013. </w:t>
      </w:r>
      <w:r w:rsidRPr="008D1756">
        <w:rPr>
          <w:rFonts w:ascii="Arial" w:hAnsi="Arial" w:cs="Arial"/>
          <w:i/>
          <w:iCs/>
          <w:color w:val="222222"/>
          <w:shd w:val="clear" w:color="auto" w:fill="FFFFFF"/>
        </w:rPr>
        <w:t>Positive social behavior and morality: Social and personal influences</w:t>
      </w:r>
      <w:r w:rsidRPr="008D1756">
        <w:rPr>
          <w:rFonts w:ascii="Arial" w:hAnsi="Arial" w:cs="Arial"/>
          <w:color w:val="222222"/>
          <w:shd w:val="clear" w:color="auto" w:fill="FFFFFF"/>
        </w:rPr>
        <w:t>. Elsevier.</w:t>
      </w:r>
    </w:p>
    <w:p w14:paraId="039DDB95" w14:textId="77777777" w:rsidR="0039243D" w:rsidRPr="008D1756" w:rsidRDefault="0039243D" w:rsidP="0039243D">
      <w:pPr>
        <w:spacing w:line="360" w:lineRule="auto"/>
        <w:rPr>
          <w:rFonts w:ascii="Arial" w:hAnsi="Arial" w:cs="Arial"/>
          <w:color w:val="222222"/>
          <w:shd w:val="clear" w:color="auto" w:fill="FFFFFF"/>
        </w:rPr>
      </w:pPr>
    </w:p>
    <w:p w14:paraId="59FDA78A" w14:textId="77777777" w:rsidR="0039243D" w:rsidRPr="008D1756" w:rsidRDefault="0039243D" w:rsidP="0039243D">
      <w:pPr>
        <w:spacing w:line="360" w:lineRule="auto"/>
        <w:rPr>
          <w:rFonts w:ascii="Arial" w:hAnsi="Arial" w:cs="Arial"/>
          <w:color w:val="222222"/>
          <w:shd w:val="clear" w:color="auto" w:fill="FFFFFF"/>
        </w:rPr>
      </w:pPr>
      <w:r w:rsidRPr="008D1756">
        <w:rPr>
          <w:rFonts w:ascii="Arial" w:hAnsi="Arial" w:cs="Arial"/>
          <w:color w:val="222222"/>
          <w:shd w:val="clear" w:color="auto" w:fill="FFFFFF"/>
        </w:rPr>
        <w:t>Alharbi, S. and Drew, S., 2014. Using the technology acceptance model in understanding academics’ behavioural intention to use learning management systems. </w:t>
      </w:r>
      <w:r w:rsidRPr="008D1756">
        <w:rPr>
          <w:rFonts w:ascii="Arial" w:hAnsi="Arial" w:cs="Arial"/>
          <w:i/>
          <w:iCs/>
          <w:color w:val="222222"/>
          <w:shd w:val="clear" w:color="auto" w:fill="FFFFFF"/>
        </w:rPr>
        <w:t>International Journal of Advanced Computer Science and Applications</w:t>
      </w:r>
      <w:r w:rsidRPr="008D1756">
        <w:rPr>
          <w:rFonts w:ascii="Arial" w:hAnsi="Arial" w:cs="Arial"/>
          <w:color w:val="222222"/>
          <w:shd w:val="clear" w:color="auto" w:fill="FFFFFF"/>
        </w:rPr>
        <w:t>, </w:t>
      </w:r>
      <w:r w:rsidRPr="008D1756">
        <w:rPr>
          <w:rFonts w:ascii="Arial" w:hAnsi="Arial" w:cs="Arial"/>
          <w:i/>
          <w:iCs/>
          <w:color w:val="222222"/>
          <w:shd w:val="clear" w:color="auto" w:fill="FFFFFF"/>
        </w:rPr>
        <w:t>5</w:t>
      </w:r>
      <w:r w:rsidRPr="008D1756">
        <w:rPr>
          <w:rFonts w:ascii="Arial" w:hAnsi="Arial" w:cs="Arial"/>
          <w:color w:val="222222"/>
          <w:shd w:val="clear" w:color="auto" w:fill="FFFFFF"/>
        </w:rPr>
        <w:t>(1), pp.143-155.</w:t>
      </w:r>
    </w:p>
    <w:p w14:paraId="73112CC0" w14:textId="77777777" w:rsidR="0039243D" w:rsidRPr="008D1756" w:rsidRDefault="0039243D" w:rsidP="0039243D">
      <w:pPr>
        <w:spacing w:line="360" w:lineRule="auto"/>
        <w:rPr>
          <w:rFonts w:ascii="Arial" w:hAnsi="Arial" w:cs="Arial"/>
          <w:color w:val="222222"/>
          <w:shd w:val="clear" w:color="auto" w:fill="FFFFFF"/>
        </w:rPr>
      </w:pPr>
    </w:p>
    <w:p w14:paraId="74EEB6DC" w14:textId="77777777" w:rsidR="0039243D" w:rsidRPr="008D1756" w:rsidRDefault="0039243D" w:rsidP="0039243D">
      <w:pPr>
        <w:spacing w:line="360" w:lineRule="auto"/>
        <w:rPr>
          <w:rFonts w:ascii="Arial" w:hAnsi="Arial" w:cs="Arial"/>
          <w:color w:val="222222"/>
          <w:shd w:val="clear" w:color="auto" w:fill="FFFFFF"/>
        </w:rPr>
      </w:pPr>
      <w:r w:rsidRPr="008D1756">
        <w:rPr>
          <w:rFonts w:ascii="Arial" w:hAnsi="Arial" w:cs="Arial"/>
          <w:color w:val="222222"/>
          <w:shd w:val="clear" w:color="auto" w:fill="FFFFFF"/>
        </w:rPr>
        <w:t>Peter, R. and Ying, J., 2019. Do you trust your insurer? Ambiguity about contract nonperformance and optimal insurance demand. </w:t>
      </w:r>
      <w:r w:rsidRPr="008D1756">
        <w:rPr>
          <w:rFonts w:ascii="Arial" w:hAnsi="Arial" w:cs="Arial"/>
          <w:i/>
          <w:iCs/>
          <w:color w:val="222222"/>
          <w:shd w:val="clear" w:color="auto" w:fill="FFFFFF"/>
        </w:rPr>
        <w:t>Journal of Economic Behavior &amp; Organization</w:t>
      </w:r>
      <w:r w:rsidRPr="008D1756">
        <w:rPr>
          <w:rFonts w:ascii="Arial" w:hAnsi="Arial" w:cs="Arial"/>
          <w:color w:val="222222"/>
          <w:shd w:val="clear" w:color="auto" w:fill="FFFFFF"/>
        </w:rPr>
        <w:t>.</w:t>
      </w:r>
    </w:p>
    <w:p w14:paraId="04EA1288" w14:textId="77777777" w:rsidR="0039243D" w:rsidRPr="008D1756" w:rsidRDefault="0039243D" w:rsidP="0039243D">
      <w:pPr>
        <w:spacing w:line="360" w:lineRule="auto"/>
        <w:rPr>
          <w:rFonts w:ascii="Arial" w:hAnsi="Arial" w:cs="Arial"/>
          <w:color w:val="222222"/>
          <w:shd w:val="clear" w:color="auto" w:fill="FFFFFF"/>
        </w:rPr>
      </w:pPr>
    </w:p>
    <w:p w14:paraId="22D5A195" w14:textId="77777777" w:rsidR="0039243D" w:rsidRPr="008D1756" w:rsidRDefault="0039243D" w:rsidP="0039243D">
      <w:pPr>
        <w:shd w:val="clear" w:color="auto" w:fill="FFFFFF" w:themeFill="background1"/>
        <w:spacing w:line="360" w:lineRule="auto"/>
        <w:rPr>
          <w:rFonts w:ascii="Arial" w:eastAsiaTheme="minorEastAsia" w:hAnsi="Arial" w:cs="Arial"/>
          <w:color w:val="000000" w:themeColor="text1"/>
        </w:rPr>
      </w:pPr>
      <w:r w:rsidRPr="008D1756">
        <w:rPr>
          <w:rFonts w:ascii="Arial" w:eastAsiaTheme="minorEastAsia" w:hAnsi="Arial" w:cs="Arial"/>
          <w:color w:val="000000" w:themeColor="text1"/>
        </w:rPr>
        <w:t>International Journal of Bank Marketing, 2019, Vol. 37, Issue 2, pp. 579-594.</w:t>
      </w:r>
    </w:p>
    <w:p w14:paraId="78A4911D" w14:textId="77777777" w:rsidR="0039243D" w:rsidRPr="008D1756" w:rsidRDefault="0039243D" w:rsidP="0039243D">
      <w:pPr>
        <w:spacing w:line="360" w:lineRule="auto"/>
        <w:rPr>
          <w:rFonts w:ascii="Arial" w:hAnsi="Arial" w:cs="Arial"/>
        </w:rPr>
      </w:pPr>
    </w:p>
    <w:p w14:paraId="5C600A62" w14:textId="77777777" w:rsidR="0039243D" w:rsidRPr="008D1756" w:rsidRDefault="0039243D" w:rsidP="0039243D">
      <w:pPr>
        <w:spacing w:line="360" w:lineRule="auto"/>
        <w:rPr>
          <w:rFonts w:ascii="Arial" w:hAnsi="Arial" w:cs="Arial"/>
          <w:color w:val="000000" w:themeColor="text1"/>
        </w:rPr>
      </w:pPr>
      <w:r w:rsidRPr="008D1756">
        <w:rPr>
          <w:rFonts w:ascii="Arial" w:hAnsi="Arial" w:cs="Arial"/>
          <w:color w:val="000000" w:themeColor="text1"/>
        </w:rPr>
        <w:t>International Journal of Bank Marketing, 2019, Vol. 37, Issue 2, pp. 579-594.</w:t>
      </w:r>
    </w:p>
    <w:p w14:paraId="6B7B2D63" w14:textId="77777777" w:rsidR="0039243D" w:rsidRPr="008D1756" w:rsidRDefault="0039243D" w:rsidP="0039243D">
      <w:pPr>
        <w:spacing w:line="360" w:lineRule="auto"/>
        <w:rPr>
          <w:rFonts w:ascii="Arial" w:hAnsi="Arial" w:cs="Arial"/>
          <w:color w:val="000000" w:themeColor="text1"/>
        </w:rPr>
      </w:pPr>
    </w:p>
    <w:p w14:paraId="6F891C5C" w14:textId="77777777" w:rsidR="0039243D" w:rsidRPr="008D1756" w:rsidRDefault="0039243D" w:rsidP="0039243D">
      <w:pPr>
        <w:spacing w:line="360" w:lineRule="auto"/>
        <w:rPr>
          <w:rFonts w:ascii="Arial" w:hAnsi="Arial" w:cs="Arial"/>
          <w:color w:val="000000" w:themeColor="text1"/>
        </w:rPr>
      </w:pPr>
      <w:r w:rsidRPr="008D1756">
        <w:rPr>
          <w:rFonts w:ascii="Arial" w:hAnsi="Arial" w:cs="Arial"/>
          <w:color w:val="000000" w:themeColor="text1"/>
        </w:rPr>
        <w:t>J. Passthrough Entities 15 (2011) / Journal of Passthrough Entities, Vol. 14, Issue 6</w:t>
      </w:r>
    </w:p>
    <w:p w14:paraId="7A11D6C0" w14:textId="77777777" w:rsidR="0039243D" w:rsidRPr="008D1756" w:rsidRDefault="0039243D" w:rsidP="0039243D">
      <w:pPr>
        <w:spacing w:line="360" w:lineRule="auto"/>
        <w:rPr>
          <w:rFonts w:ascii="Arial" w:hAnsi="Arial" w:cs="Arial"/>
          <w:color w:val="000000" w:themeColor="text1"/>
        </w:rPr>
      </w:pPr>
      <w:r w:rsidRPr="008D1756">
        <w:rPr>
          <w:rFonts w:ascii="Arial" w:hAnsi="Arial" w:cs="Arial"/>
          <w:color w:val="000000" w:themeColor="text1"/>
        </w:rPr>
        <w:t>(November-December 2011), pp. 15-67</w:t>
      </w:r>
    </w:p>
    <w:p w14:paraId="19688228" w14:textId="77777777" w:rsidR="0039243D" w:rsidRPr="008D1756" w:rsidRDefault="0039243D" w:rsidP="0039243D">
      <w:pPr>
        <w:spacing w:line="360" w:lineRule="auto"/>
        <w:rPr>
          <w:rFonts w:ascii="Arial" w:hAnsi="Arial" w:cs="Arial"/>
        </w:rPr>
      </w:pPr>
    </w:p>
    <w:p w14:paraId="513779C8" w14:textId="77777777" w:rsidR="0039243D" w:rsidRPr="008D1756" w:rsidRDefault="0039243D" w:rsidP="00447303">
      <w:pPr>
        <w:rPr>
          <w:rFonts w:ascii="Arial" w:hAnsi="Arial" w:cs="Arial"/>
          <w:lang w:val="en-US"/>
        </w:rPr>
      </w:pPr>
    </w:p>
    <w:sectPr w:rsidR="0039243D" w:rsidRPr="008D1756" w:rsidSect="00884657">
      <w:headerReference w:type="even" r:id="rId44"/>
      <w:headerReference w:type="default" r:id="rId45"/>
      <w:footerReference w:type="default" r:id="rId4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9FF1E" w14:textId="77777777" w:rsidR="002E718A" w:rsidRDefault="002E718A" w:rsidP="00406855">
      <w:r>
        <w:separator/>
      </w:r>
    </w:p>
  </w:endnote>
  <w:endnote w:type="continuationSeparator" w:id="0">
    <w:p w14:paraId="3C83D906" w14:textId="77777777" w:rsidR="002E718A" w:rsidRDefault="002E718A" w:rsidP="0040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Heiti">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A1485" w14:textId="080BA5F2" w:rsidR="00406855" w:rsidRPr="00406855" w:rsidRDefault="00406855" w:rsidP="00406855">
    <w:pPr>
      <w:pStyle w:val="Footer"/>
      <w:jc w:val="right"/>
      <w:rPr>
        <w:sz w:val="18"/>
        <w:szCs w:val="18"/>
      </w:rPr>
    </w:pPr>
    <w:r w:rsidRPr="00406855">
      <w:rPr>
        <w:sz w:val="18"/>
        <w:szCs w:val="18"/>
      </w:rPr>
      <w:t>INTI International University (2020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10958" w14:textId="77777777" w:rsidR="002E718A" w:rsidRDefault="002E718A" w:rsidP="00406855">
      <w:r>
        <w:separator/>
      </w:r>
    </w:p>
  </w:footnote>
  <w:footnote w:type="continuationSeparator" w:id="0">
    <w:p w14:paraId="696A7D91" w14:textId="77777777" w:rsidR="002E718A" w:rsidRDefault="002E718A" w:rsidP="0040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92395458"/>
      <w:docPartObj>
        <w:docPartGallery w:val="Page Numbers (Top of Page)"/>
        <w:docPartUnique/>
      </w:docPartObj>
    </w:sdtPr>
    <w:sdtContent>
      <w:p w14:paraId="1FD32407" w14:textId="336BFB0D" w:rsidR="00175AA0" w:rsidRDefault="00175AA0" w:rsidP="005E7D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DDF1D" w14:textId="77777777" w:rsidR="00175AA0" w:rsidRDefault="00175AA0" w:rsidP="00175A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4652540"/>
      <w:docPartObj>
        <w:docPartGallery w:val="Page Numbers (Top of Page)"/>
        <w:docPartUnique/>
      </w:docPartObj>
    </w:sdtPr>
    <w:sdtContent>
      <w:p w14:paraId="1D46B536" w14:textId="465C6F10" w:rsidR="00175AA0" w:rsidRDefault="00175AA0" w:rsidP="005E7D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7</w:t>
        </w:r>
        <w:r>
          <w:rPr>
            <w:rStyle w:val="PageNumber"/>
          </w:rPr>
          <w:fldChar w:fldCharType="end"/>
        </w:r>
      </w:p>
    </w:sdtContent>
  </w:sdt>
  <w:p w14:paraId="1DFE1A43" w14:textId="77777777" w:rsidR="00175AA0" w:rsidRDefault="00175AA0" w:rsidP="00175A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479"/>
    <w:multiLevelType w:val="hybridMultilevel"/>
    <w:tmpl w:val="9D1E0278"/>
    <w:lvl w:ilvl="0" w:tplc="FC28104C">
      <w:start w:val="1"/>
      <w:numFmt w:val="bullet"/>
      <w:lvlText w:val=""/>
      <w:lvlJc w:val="left"/>
      <w:pPr>
        <w:ind w:left="720" w:hanging="360"/>
      </w:pPr>
      <w:rPr>
        <w:rFonts w:ascii="Symbol" w:hAnsi="Symbol" w:hint="default"/>
        <w:color w:val="FFFFFF" w:themeColor="background1"/>
        <w:u w:val="none"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36221"/>
    <w:multiLevelType w:val="hybridMultilevel"/>
    <w:tmpl w:val="DC4614B2"/>
    <w:lvl w:ilvl="0" w:tplc="FC28104C">
      <w:start w:val="1"/>
      <w:numFmt w:val="bullet"/>
      <w:lvlText w:val=""/>
      <w:lvlJc w:val="left"/>
      <w:pPr>
        <w:ind w:left="720" w:hanging="360"/>
      </w:pPr>
      <w:rPr>
        <w:rFonts w:ascii="Symbol" w:hAnsi="Symbol" w:hint="default"/>
        <w:color w:val="FFFFFF" w:themeColor="background1"/>
        <w:u w:val="none"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767A2"/>
    <w:multiLevelType w:val="multilevel"/>
    <w:tmpl w:val="F24E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46C9E"/>
    <w:multiLevelType w:val="multilevel"/>
    <w:tmpl w:val="4A0E67F8"/>
    <w:lvl w:ilvl="0">
      <w:start w:val="1"/>
      <w:numFmt w:val="bullet"/>
      <w:lvlText w:val=""/>
      <w:lvlJc w:val="left"/>
      <w:pPr>
        <w:ind w:left="720" w:hanging="360"/>
      </w:pPr>
      <w:rPr>
        <w:rFonts w:ascii="Symbol" w:hAnsi="Symbol" w:hint="default"/>
        <w:color w:val="FFFFFF" w:themeColor="background1"/>
        <w:sz w:val="20"/>
        <w:u w:val="none" w:color="FFFFFF" w:themeColor="background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E4053"/>
    <w:multiLevelType w:val="multilevel"/>
    <w:tmpl w:val="CEF06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33C9B"/>
    <w:multiLevelType w:val="multilevel"/>
    <w:tmpl w:val="93C2EAAE"/>
    <w:lvl w:ilvl="0">
      <w:start w:val="1"/>
      <w:numFmt w:val="bullet"/>
      <w:lvlText w:val=""/>
      <w:lvlJc w:val="left"/>
      <w:pPr>
        <w:ind w:left="720" w:hanging="360"/>
      </w:pPr>
      <w:rPr>
        <w:rFonts w:ascii="Symbol" w:hAnsi="Symbol" w:hint="default"/>
        <w:color w:val="FFFFFF" w:themeColor="background1"/>
        <w:sz w:val="20"/>
        <w:u w:val="none" w:color="FFFFFF" w:themeColor="background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53977"/>
    <w:multiLevelType w:val="multilevel"/>
    <w:tmpl w:val="720A4C04"/>
    <w:lvl w:ilvl="0">
      <w:start w:val="1"/>
      <w:numFmt w:val="bullet"/>
      <w:lvlText w:val=""/>
      <w:lvlJc w:val="left"/>
      <w:pPr>
        <w:ind w:left="720" w:hanging="360"/>
      </w:pPr>
      <w:rPr>
        <w:rFonts w:ascii="Symbol" w:hAnsi="Symbol" w:hint="default"/>
        <w:color w:val="FFFFFF" w:themeColor="background1"/>
        <w:sz w:val="20"/>
        <w:u w:val="none" w:color="FFFFFF" w:themeColor="background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1065C"/>
    <w:multiLevelType w:val="hybridMultilevel"/>
    <w:tmpl w:val="527E1EE0"/>
    <w:lvl w:ilvl="0" w:tplc="FC28104C">
      <w:start w:val="1"/>
      <w:numFmt w:val="bullet"/>
      <w:lvlText w:val=""/>
      <w:lvlJc w:val="left"/>
      <w:pPr>
        <w:ind w:left="720" w:hanging="360"/>
      </w:pPr>
      <w:rPr>
        <w:rFonts w:ascii="Symbol" w:hAnsi="Symbol" w:hint="default"/>
        <w:color w:val="FFFFFF" w:themeColor="background1"/>
        <w:u w:val="none"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125FC"/>
    <w:multiLevelType w:val="multilevel"/>
    <w:tmpl w:val="E80C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96092"/>
    <w:multiLevelType w:val="multilevel"/>
    <w:tmpl w:val="37761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536BE"/>
    <w:multiLevelType w:val="multilevel"/>
    <w:tmpl w:val="CB6C9B0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0B6012"/>
    <w:multiLevelType w:val="multilevel"/>
    <w:tmpl w:val="9250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C5151"/>
    <w:multiLevelType w:val="multilevel"/>
    <w:tmpl w:val="BB449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7735AB"/>
    <w:multiLevelType w:val="hybridMultilevel"/>
    <w:tmpl w:val="4876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909A4"/>
    <w:multiLevelType w:val="multilevel"/>
    <w:tmpl w:val="379495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9C4AFD"/>
    <w:multiLevelType w:val="hybridMultilevel"/>
    <w:tmpl w:val="21A2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27E1B"/>
    <w:multiLevelType w:val="multilevel"/>
    <w:tmpl w:val="2A0A1410"/>
    <w:lvl w:ilvl="0">
      <w:start w:val="1"/>
      <w:numFmt w:val="bullet"/>
      <w:lvlText w:val=""/>
      <w:lvlJc w:val="left"/>
      <w:pPr>
        <w:ind w:left="720" w:hanging="360"/>
      </w:pPr>
      <w:rPr>
        <w:rFonts w:ascii="Symbol" w:hAnsi="Symbol" w:hint="default"/>
        <w:color w:val="FFFFFF" w:themeColor="background1"/>
        <w:sz w:val="20"/>
        <w:u w:val="none" w:color="FFFFFF" w:themeColor="background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608D8"/>
    <w:multiLevelType w:val="multilevel"/>
    <w:tmpl w:val="C9D4437C"/>
    <w:lvl w:ilvl="0">
      <w:start w:val="1"/>
      <w:numFmt w:val="bullet"/>
      <w:lvlText w:val=""/>
      <w:lvlJc w:val="left"/>
      <w:pPr>
        <w:ind w:left="720" w:hanging="360"/>
      </w:pPr>
      <w:rPr>
        <w:rFonts w:ascii="Symbol" w:hAnsi="Symbol" w:hint="default"/>
        <w:color w:val="FFFFFF" w:themeColor="background1"/>
        <w:sz w:val="20"/>
        <w:u w:val="none" w:color="FFFFFF" w:themeColor="background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73271"/>
    <w:multiLevelType w:val="multilevel"/>
    <w:tmpl w:val="B738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BE187E"/>
    <w:multiLevelType w:val="multilevel"/>
    <w:tmpl w:val="C388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A17776"/>
    <w:multiLevelType w:val="multilevel"/>
    <w:tmpl w:val="5FA6E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7669CD"/>
    <w:multiLevelType w:val="multilevel"/>
    <w:tmpl w:val="6EE8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694720"/>
    <w:multiLevelType w:val="multilevel"/>
    <w:tmpl w:val="959CF194"/>
    <w:lvl w:ilvl="0">
      <w:start w:val="1"/>
      <w:numFmt w:val="bullet"/>
      <w:lvlText w:val=""/>
      <w:lvlJc w:val="left"/>
      <w:pPr>
        <w:ind w:left="720" w:hanging="360"/>
      </w:pPr>
      <w:rPr>
        <w:rFonts w:ascii="Symbol" w:hAnsi="Symbol" w:hint="default"/>
        <w:color w:val="FFFFFF" w:themeColor="background1"/>
        <w:sz w:val="20"/>
        <w:u w:val="none" w:color="FFFFFF" w:themeColor="background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462DA"/>
    <w:multiLevelType w:val="hybridMultilevel"/>
    <w:tmpl w:val="2754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5"/>
  </w:num>
  <w:num w:numId="4">
    <w:abstractNumId w:val="14"/>
  </w:num>
  <w:num w:numId="5">
    <w:abstractNumId w:val="4"/>
  </w:num>
  <w:num w:numId="6">
    <w:abstractNumId w:val="9"/>
  </w:num>
  <w:num w:numId="7">
    <w:abstractNumId w:val="19"/>
  </w:num>
  <w:num w:numId="8">
    <w:abstractNumId w:val="12"/>
  </w:num>
  <w:num w:numId="9">
    <w:abstractNumId w:val="20"/>
  </w:num>
  <w:num w:numId="10">
    <w:abstractNumId w:val="13"/>
  </w:num>
  <w:num w:numId="11">
    <w:abstractNumId w:val="8"/>
  </w:num>
  <w:num w:numId="12">
    <w:abstractNumId w:val="18"/>
  </w:num>
  <w:num w:numId="13">
    <w:abstractNumId w:val="11"/>
  </w:num>
  <w:num w:numId="14">
    <w:abstractNumId w:val="2"/>
  </w:num>
  <w:num w:numId="15">
    <w:abstractNumId w:val="22"/>
  </w:num>
  <w:num w:numId="16">
    <w:abstractNumId w:val="1"/>
  </w:num>
  <w:num w:numId="17">
    <w:abstractNumId w:val="7"/>
  </w:num>
  <w:num w:numId="18">
    <w:abstractNumId w:val="6"/>
  </w:num>
  <w:num w:numId="19">
    <w:abstractNumId w:val="3"/>
  </w:num>
  <w:num w:numId="20">
    <w:abstractNumId w:val="5"/>
  </w:num>
  <w:num w:numId="21">
    <w:abstractNumId w:val="16"/>
  </w:num>
  <w:num w:numId="22">
    <w:abstractNumId w:val="23"/>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9F"/>
    <w:rsid w:val="00024448"/>
    <w:rsid w:val="00031F67"/>
    <w:rsid w:val="000335FD"/>
    <w:rsid w:val="00053119"/>
    <w:rsid w:val="00053356"/>
    <w:rsid w:val="000F5C03"/>
    <w:rsid w:val="00105249"/>
    <w:rsid w:val="0016691B"/>
    <w:rsid w:val="00175AA0"/>
    <w:rsid w:val="00196FF2"/>
    <w:rsid w:val="001A7538"/>
    <w:rsid w:val="001D67F6"/>
    <w:rsid w:val="001D6D57"/>
    <w:rsid w:val="001D7031"/>
    <w:rsid w:val="001D7BE8"/>
    <w:rsid w:val="001E4241"/>
    <w:rsid w:val="001F4822"/>
    <w:rsid w:val="002011B0"/>
    <w:rsid w:val="00230007"/>
    <w:rsid w:val="002618D0"/>
    <w:rsid w:val="00290431"/>
    <w:rsid w:val="00296995"/>
    <w:rsid w:val="00297766"/>
    <w:rsid w:val="002A3001"/>
    <w:rsid w:val="002A7F4C"/>
    <w:rsid w:val="002B3FC5"/>
    <w:rsid w:val="002B40C0"/>
    <w:rsid w:val="002E188B"/>
    <w:rsid w:val="002E6606"/>
    <w:rsid w:val="002E718A"/>
    <w:rsid w:val="00316E95"/>
    <w:rsid w:val="00324936"/>
    <w:rsid w:val="0033272F"/>
    <w:rsid w:val="00362E57"/>
    <w:rsid w:val="00371391"/>
    <w:rsid w:val="00387DE9"/>
    <w:rsid w:val="0039243D"/>
    <w:rsid w:val="003943EF"/>
    <w:rsid w:val="003A1B3A"/>
    <w:rsid w:val="003B78F9"/>
    <w:rsid w:val="003D086B"/>
    <w:rsid w:val="00406855"/>
    <w:rsid w:val="00447303"/>
    <w:rsid w:val="00462F6C"/>
    <w:rsid w:val="00464A41"/>
    <w:rsid w:val="00492C45"/>
    <w:rsid w:val="004968AD"/>
    <w:rsid w:val="004976A2"/>
    <w:rsid w:val="004C3751"/>
    <w:rsid w:val="004C4E77"/>
    <w:rsid w:val="004C6497"/>
    <w:rsid w:val="004D0AEA"/>
    <w:rsid w:val="004D2F94"/>
    <w:rsid w:val="004D48BF"/>
    <w:rsid w:val="004F4A6F"/>
    <w:rsid w:val="00513358"/>
    <w:rsid w:val="00532467"/>
    <w:rsid w:val="00532AED"/>
    <w:rsid w:val="00564182"/>
    <w:rsid w:val="0059284B"/>
    <w:rsid w:val="005A0278"/>
    <w:rsid w:val="005A5CDC"/>
    <w:rsid w:val="005B650F"/>
    <w:rsid w:val="005D1FAE"/>
    <w:rsid w:val="005E52FA"/>
    <w:rsid w:val="005E7BD5"/>
    <w:rsid w:val="005F1AD1"/>
    <w:rsid w:val="006022B4"/>
    <w:rsid w:val="00611444"/>
    <w:rsid w:val="006126A5"/>
    <w:rsid w:val="00622AD4"/>
    <w:rsid w:val="00664D8B"/>
    <w:rsid w:val="00667926"/>
    <w:rsid w:val="00674774"/>
    <w:rsid w:val="00694FB9"/>
    <w:rsid w:val="006B67EF"/>
    <w:rsid w:val="006C633C"/>
    <w:rsid w:val="006E213B"/>
    <w:rsid w:val="006E4EA9"/>
    <w:rsid w:val="006F4C09"/>
    <w:rsid w:val="00702D72"/>
    <w:rsid w:val="00726F66"/>
    <w:rsid w:val="007334C9"/>
    <w:rsid w:val="00746A76"/>
    <w:rsid w:val="007650AD"/>
    <w:rsid w:val="00781175"/>
    <w:rsid w:val="00797FDD"/>
    <w:rsid w:val="007B6E02"/>
    <w:rsid w:val="007C5477"/>
    <w:rsid w:val="007C6B5A"/>
    <w:rsid w:val="007F7184"/>
    <w:rsid w:val="0080740A"/>
    <w:rsid w:val="0083628E"/>
    <w:rsid w:val="0088301F"/>
    <w:rsid w:val="00884657"/>
    <w:rsid w:val="008A34AB"/>
    <w:rsid w:val="008A442C"/>
    <w:rsid w:val="008A58DD"/>
    <w:rsid w:val="008C2BE2"/>
    <w:rsid w:val="008D1756"/>
    <w:rsid w:val="008D30DA"/>
    <w:rsid w:val="008E66F1"/>
    <w:rsid w:val="008F03DC"/>
    <w:rsid w:val="008F7F5B"/>
    <w:rsid w:val="009117AE"/>
    <w:rsid w:val="00942A3A"/>
    <w:rsid w:val="00942BAA"/>
    <w:rsid w:val="00942DB3"/>
    <w:rsid w:val="009528C3"/>
    <w:rsid w:val="009B3889"/>
    <w:rsid w:val="009B38BE"/>
    <w:rsid w:val="009C43C6"/>
    <w:rsid w:val="009D3DBA"/>
    <w:rsid w:val="009E2857"/>
    <w:rsid w:val="009E43D0"/>
    <w:rsid w:val="009F0B8B"/>
    <w:rsid w:val="009F7CF3"/>
    <w:rsid w:val="00A02A93"/>
    <w:rsid w:val="00A249DD"/>
    <w:rsid w:val="00A309E5"/>
    <w:rsid w:val="00A33755"/>
    <w:rsid w:val="00A368FF"/>
    <w:rsid w:val="00A37329"/>
    <w:rsid w:val="00A52ADE"/>
    <w:rsid w:val="00A63832"/>
    <w:rsid w:val="00A6496A"/>
    <w:rsid w:val="00A71B6F"/>
    <w:rsid w:val="00A721C9"/>
    <w:rsid w:val="00A8307B"/>
    <w:rsid w:val="00A852BA"/>
    <w:rsid w:val="00AA04FF"/>
    <w:rsid w:val="00AC0C98"/>
    <w:rsid w:val="00AD1D17"/>
    <w:rsid w:val="00AE0680"/>
    <w:rsid w:val="00AE5FA1"/>
    <w:rsid w:val="00AE647D"/>
    <w:rsid w:val="00AF7E82"/>
    <w:rsid w:val="00B051B2"/>
    <w:rsid w:val="00B05442"/>
    <w:rsid w:val="00B17871"/>
    <w:rsid w:val="00B42CAB"/>
    <w:rsid w:val="00B61FEB"/>
    <w:rsid w:val="00B729A1"/>
    <w:rsid w:val="00B7420F"/>
    <w:rsid w:val="00B80D38"/>
    <w:rsid w:val="00B91284"/>
    <w:rsid w:val="00BA417F"/>
    <w:rsid w:val="00BC3DF6"/>
    <w:rsid w:val="00BD5A1A"/>
    <w:rsid w:val="00C05366"/>
    <w:rsid w:val="00C06E9E"/>
    <w:rsid w:val="00C271E3"/>
    <w:rsid w:val="00C33170"/>
    <w:rsid w:val="00C50D4A"/>
    <w:rsid w:val="00C52233"/>
    <w:rsid w:val="00C53BC1"/>
    <w:rsid w:val="00C65754"/>
    <w:rsid w:val="00C731C1"/>
    <w:rsid w:val="00C876F6"/>
    <w:rsid w:val="00C92090"/>
    <w:rsid w:val="00CA4FC5"/>
    <w:rsid w:val="00CA5173"/>
    <w:rsid w:val="00CD1B88"/>
    <w:rsid w:val="00CD2E3B"/>
    <w:rsid w:val="00CD38F4"/>
    <w:rsid w:val="00CE318F"/>
    <w:rsid w:val="00CF7AD6"/>
    <w:rsid w:val="00D224B2"/>
    <w:rsid w:val="00D245E1"/>
    <w:rsid w:val="00D37F0C"/>
    <w:rsid w:val="00D505C1"/>
    <w:rsid w:val="00D5214B"/>
    <w:rsid w:val="00D87E00"/>
    <w:rsid w:val="00D91B66"/>
    <w:rsid w:val="00DA3E67"/>
    <w:rsid w:val="00DA7E2C"/>
    <w:rsid w:val="00DC2F69"/>
    <w:rsid w:val="00DC7BCD"/>
    <w:rsid w:val="00DF3140"/>
    <w:rsid w:val="00E2132B"/>
    <w:rsid w:val="00E27F9F"/>
    <w:rsid w:val="00E33BCB"/>
    <w:rsid w:val="00E40EAC"/>
    <w:rsid w:val="00E51222"/>
    <w:rsid w:val="00E5708E"/>
    <w:rsid w:val="00E7389F"/>
    <w:rsid w:val="00E73DE3"/>
    <w:rsid w:val="00E74C76"/>
    <w:rsid w:val="00E8442E"/>
    <w:rsid w:val="00EA08BA"/>
    <w:rsid w:val="00EA199B"/>
    <w:rsid w:val="00EB3AEC"/>
    <w:rsid w:val="00EC4016"/>
    <w:rsid w:val="00EC689B"/>
    <w:rsid w:val="00ED3832"/>
    <w:rsid w:val="00ED5736"/>
    <w:rsid w:val="00EE6228"/>
    <w:rsid w:val="00F03780"/>
    <w:rsid w:val="00F10CD4"/>
    <w:rsid w:val="00F14DBF"/>
    <w:rsid w:val="00F21BA4"/>
    <w:rsid w:val="00F51C83"/>
    <w:rsid w:val="00F5331A"/>
    <w:rsid w:val="00F60961"/>
    <w:rsid w:val="00F67E4F"/>
    <w:rsid w:val="00F725D4"/>
    <w:rsid w:val="00F86298"/>
    <w:rsid w:val="00F90832"/>
    <w:rsid w:val="00FA0C31"/>
    <w:rsid w:val="00FB26CD"/>
    <w:rsid w:val="00FB3E2F"/>
    <w:rsid w:val="00FB5D3C"/>
    <w:rsid w:val="00FB74C8"/>
    <w:rsid w:val="00FC09C9"/>
    <w:rsid w:val="00FC2159"/>
    <w:rsid w:val="00FC3E49"/>
    <w:rsid w:val="00FE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DCD7"/>
  <w15:chartTrackingRefBased/>
  <w15:docId w15:val="{FC84C427-C5C2-FF4E-86D7-9DB13918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02"/>
    <w:rPr>
      <w:rFonts w:ascii="Times New Roman" w:eastAsia="Times New Roman" w:hAnsi="Times New Roman" w:cs="Times New Roman"/>
      <w:lang w:val="en-CN"/>
    </w:rPr>
  </w:style>
  <w:style w:type="paragraph" w:styleId="Heading1">
    <w:name w:val="heading 1"/>
    <w:basedOn w:val="Normal"/>
    <w:next w:val="Normal"/>
    <w:link w:val="Heading1Char"/>
    <w:uiPriority w:val="9"/>
    <w:qFormat/>
    <w:rsid w:val="00387DE9"/>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387DE9"/>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2A3001"/>
    <w:pPr>
      <w:keepNext/>
      <w:keepLines/>
      <w:spacing w:before="40"/>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D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7DE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87DE9"/>
    <w:pPr>
      <w:spacing w:before="100" w:beforeAutospacing="1" w:after="100" w:afterAutospacing="1"/>
    </w:pPr>
    <w:rPr>
      <w:lang w:val="en-US"/>
    </w:rPr>
  </w:style>
  <w:style w:type="character" w:customStyle="1" w:styleId="glossarytip">
    <w:name w:val="glossarytip"/>
    <w:basedOn w:val="DefaultParagraphFont"/>
    <w:rsid w:val="00387DE9"/>
  </w:style>
  <w:style w:type="character" w:customStyle="1" w:styleId="def">
    <w:name w:val="def"/>
    <w:basedOn w:val="DefaultParagraphFont"/>
    <w:rsid w:val="007C6B5A"/>
  </w:style>
  <w:style w:type="paragraph" w:styleId="ListParagraph">
    <w:name w:val="List Paragraph"/>
    <w:basedOn w:val="Normal"/>
    <w:uiPriority w:val="34"/>
    <w:qFormat/>
    <w:rsid w:val="007C6B5A"/>
    <w:pPr>
      <w:ind w:left="720"/>
      <w:contextualSpacing/>
    </w:pPr>
    <w:rPr>
      <w:lang w:val="en-US"/>
    </w:rPr>
  </w:style>
  <w:style w:type="character" w:customStyle="1" w:styleId="Heading3Char">
    <w:name w:val="Heading 3 Char"/>
    <w:basedOn w:val="DefaultParagraphFont"/>
    <w:link w:val="Heading3"/>
    <w:uiPriority w:val="9"/>
    <w:rsid w:val="002A3001"/>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33272F"/>
    <w:rPr>
      <w:b/>
      <w:bCs/>
    </w:rPr>
  </w:style>
  <w:style w:type="paragraph" w:customStyle="1" w:styleId="first-child">
    <w:name w:val="first-child"/>
    <w:basedOn w:val="Normal"/>
    <w:rsid w:val="0033272F"/>
    <w:pPr>
      <w:spacing w:before="100" w:beforeAutospacing="1" w:after="100" w:afterAutospacing="1"/>
    </w:pPr>
    <w:rPr>
      <w:lang w:val="en-US"/>
    </w:rPr>
  </w:style>
  <w:style w:type="character" w:customStyle="1" w:styleId="cenote-drop-cap">
    <w:name w:val="cenote-drop-cap"/>
    <w:basedOn w:val="DefaultParagraphFont"/>
    <w:rsid w:val="0033272F"/>
  </w:style>
  <w:style w:type="character" w:styleId="Hyperlink">
    <w:name w:val="Hyperlink"/>
    <w:basedOn w:val="DefaultParagraphFont"/>
    <w:uiPriority w:val="99"/>
    <w:unhideWhenUsed/>
    <w:rsid w:val="0033272F"/>
    <w:rPr>
      <w:color w:val="0000FF"/>
      <w:u w:val="single"/>
    </w:rPr>
  </w:style>
  <w:style w:type="paragraph" w:customStyle="1" w:styleId="western">
    <w:name w:val="western"/>
    <w:basedOn w:val="Normal"/>
    <w:rsid w:val="001D7031"/>
    <w:pPr>
      <w:spacing w:before="100" w:beforeAutospacing="1" w:after="100" w:afterAutospacing="1"/>
    </w:pPr>
    <w:rPr>
      <w:lang w:val="en-US"/>
    </w:rPr>
  </w:style>
  <w:style w:type="table" w:styleId="TableGrid">
    <w:name w:val="Table Grid"/>
    <w:basedOn w:val="TableNormal"/>
    <w:uiPriority w:val="59"/>
    <w:rsid w:val="00702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rsid w:val="00053119"/>
    <w:pPr>
      <w:spacing w:before="100" w:beforeAutospacing="1" w:after="100" w:afterAutospacing="1"/>
    </w:pPr>
  </w:style>
  <w:style w:type="paragraph" w:styleId="TOCHeading">
    <w:name w:val="TOC Heading"/>
    <w:basedOn w:val="Heading1"/>
    <w:next w:val="Normal"/>
    <w:uiPriority w:val="39"/>
    <w:unhideWhenUsed/>
    <w:qFormat/>
    <w:rsid w:val="00622AD4"/>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622AD4"/>
    <w:pPr>
      <w:spacing w:before="120"/>
    </w:pPr>
    <w:rPr>
      <w:rFonts w:asciiTheme="minorHAnsi" w:hAnsiTheme="minorHAnsi"/>
      <w:b/>
      <w:bCs/>
      <w:i/>
      <w:iCs/>
    </w:rPr>
  </w:style>
  <w:style w:type="paragraph" w:styleId="TOC2">
    <w:name w:val="toc 2"/>
    <w:basedOn w:val="Normal"/>
    <w:next w:val="Normal"/>
    <w:autoRedefine/>
    <w:uiPriority w:val="39"/>
    <w:unhideWhenUsed/>
    <w:rsid w:val="00622AD4"/>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622AD4"/>
    <w:pPr>
      <w:ind w:left="480"/>
    </w:pPr>
    <w:rPr>
      <w:rFonts w:asciiTheme="minorHAnsi" w:hAnsiTheme="minorHAnsi"/>
      <w:sz w:val="20"/>
      <w:szCs w:val="20"/>
    </w:rPr>
  </w:style>
  <w:style w:type="paragraph" w:styleId="TOC4">
    <w:name w:val="toc 4"/>
    <w:basedOn w:val="Normal"/>
    <w:next w:val="Normal"/>
    <w:autoRedefine/>
    <w:uiPriority w:val="39"/>
    <w:semiHidden/>
    <w:unhideWhenUsed/>
    <w:rsid w:val="00622AD4"/>
    <w:pPr>
      <w:ind w:left="720"/>
    </w:pPr>
    <w:rPr>
      <w:rFonts w:asciiTheme="minorHAnsi" w:hAnsiTheme="minorHAnsi"/>
      <w:sz w:val="20"/>
      <w:szCs w:val="20"/>
    </w:rPr>
  </w:style>
  <w:style w:type="paragraph" w:styleId="TOC5">
    <w:name w:val="toc 5"/>
    <w:basedOn w:val="Normal"/>
    <w:next w:val="Normal"/>
    <w:autoRedefine/>
    <w:uiPriority w:val="39"/>
    <w:semiHidden/>
    <w:unhideWhenUsed/>
    <w:rsid w:val="00622AD4"/>
    <w:pPr>
      <w:ind w:left="960"/>
    </w:pPr>
    <w:rPr>
      <w:rFonts w:asciiTheme="minorHAnsi" w:hAnsiTheme="minorHAnsi"/>
      <w:sz w:val="20"/>
      <w:szCs w:val="20"/>
    </w:rPr>
  </w:style>
  <w:style w:type="paragraph" w:styleId="TOC6">
    <w:name w:val="toc 6"/>
    <w:basedOn w:val="Normal"/>
    <w:next w:val="Normal"/>
    <w:autoRedefine/>
    <w:uiPriority w:val="39"/>
    <w:semiHidden/>
    <w:unhideWhenUsed/>
    <w:rsid w:val="00622AD4"/>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622AD4"/>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622AD4"/>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622AD4"/>
    <w:pPr>
      <w:ind w:left="1920"/>
    </w:pPr>
    <w:rPr>
      <w:rFonts w:asciiTheme="minorHAnsi" w:hAnsiTheme="minorHAnsi"/>
      <w:sz w:val="20"/>
      <w:szCs w:val="20"/>
    </w:rPr>
  </w:style>
  <w:style w:type="character" w:styleId="HTMLCite">
    <w:name w:val="HTML Cite"/>
    <w:basedOn w:val="DefaultParagraphFont"/>
    <w:uiPriority w:val="99"/>
    <w:semiHidden/>
    <w:unhideWhenUsed/>
    <w:rsid w:val="007B6E02"/>
    <w:rPr>
      <w:i/>
      <w:iCs/>
    </w:rPr>
  </w:style>
  <w:style w:type="paragraph" w:customStyle="1" w:styleId="IRPP1">
    <w:name w:val="IRPP1"/>
    <w:basedOn w:val="Normal"/>
    <w:link w:val="IRPP1Char"/>
    <w:qFormat/>
    <w:rsid w:val="0039243D"/>
    <w:pPr>
      <w:spacing w:after="160" w:line="360" w:lineRule="auto"/>
    </w:pPr>
    <w:rPr>
      <w:rFonts w:asciiTheme="majorBidi" w:eastAsiaTheme="minorHAnsi" w:hAnsiTheme="majorBidi" w:cstheme="minorBidi"/>
      <w:szCs w:val="22"/>
      <w:lang w:val="en-US" w:eastAsia="en-US"/>
    </w:rPr>
  </w:style>
  <w:style w:type="character" w:customStyle="1" w:styleId="IRPP1Char">
    <w:name w:val="IRPP1 Char"/>
    <w:basedOn w:val="DefaultParagraphFont"/>
    <w:link w:val="IRPP1"/>
    <w:rsid w:val="0039243D"/>
    <w:rPr>
      <w:rFonts w:asciiTheme="majorBidi" w:eastAsiaTheme="minorHAnsi" w:hAnsiTheme="majorBidi"/>
      <w:szCs w:val="22"/>
      <w:lang w:eastAsia="en-US"/>
    </w:rPr>
  </w:style>
  <w:style w:type="paragraph" w:styleId="NoSpacing">
    <w:name w:val="No Spacing"/>
    <w:uiPriority w:val="1"/>
    <w:qFormat/>
    <w:rsid w:val="008D1756"/>
    <w:rPr>
      <w:rFonts w:ascii="Times New Roman" w:eastAsia="Times New Roman" w:hAnsi="Times New Roman" w:cs="Times New Roman"/>
      <w:lang w:val="en-CN"/>
    </w:rPr>
  </w:style>
  <w:style w:type="paragraph" w:styleId="Header">
    <w:name w:val="header"/>
    <w:basedOn w:val="Normal"/>
    <w:link w:val="HeaderChar"/>
    <w:uiPriority w:val="99"/>
    <w:unhideWhenUsed/>
    <w:rsid w:val="00406855"/>
    <w:pPr>
      <w:tabs>
        <w:tab w:val="center" w:pos="4680"/>
        <w:tab w:val="right" w:pos="9360"/>
      </w:tabs>
    </w:pPr>
  </w:style>
  <w:style w:type="character" w:customStyle="1" w:styleId="HeaderChar">
    <w:name w:val="Header Char"/>
    <w:basedOn w:val="DefaultParagraphFont"/>
    <w:link w:val="Header"/>
    <w:uiPriority w:val="99"/>
    <w:rsid w:val="00406855"/>
    <w:rPr>
      <w:rFonts w:ascii="Times New Roman" w:eastAsia="Times New Roman" w:hAnsi="Times New Roman" w:cs="Times New Roman"/>
      <w:lang w:val="en-CN"/>
    </w:rPr>
  </w:style>
  <w:style w:type="paragraph" w:styleId="Footer">
    <w:name w:val="footer"/>
    <w:basedOn w:val="Normal"/>
    <w:link w:val="FooterChar"/>
    <w:uiPriority w:val="99"/>
    <w:unhideWhenUsed/>
    <w:rsid w:val="00406855"/>
    <w:pPr>
      <w:tabs>
        <w:tab w:val="center" w:pos="4680"/>
        <w:tab w:val="right" w:pos="9360"/>
      </w:tabs>
    </w:pPr>
  </w:style>
  <w:style w:type="character" w:customStyle="1" w:styleId="FooterChar">
    <w:name w:val="Footer Char"/>
    <w:basedOn w:val="DefaultParagraphFont"/>
    <w:link w:val="Footer"/>
    <w:uiPriority w:val="99"/>
    <w:rsid w:val="00406855"/>
    <w:rPr>
      <w:rFonts w:ascii="Times New Roman" w:eastAsia="Times New Roman" w:hAnsi="Times New Roman" w:cs="Times New Roman"/>
      <w:lang w:val="en-CN"/>
    </w:rPr>
  </w:style>
  <w:style w:type="character" w:styleId="PageNumber">
    <w:name w:val="page number"/>
    <w:basedOn w:val="DefaultParagraphFont"/>
    <w:uiPriority w:val="99"/>
    <w:semiHidden/>
    <w:unhideWhenUsed/>
    <w:rsid w:val="00175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5686">
      <w:bodyDiv w:val="1"/>
      <w:marLeft w:val="0"/>
      <w:marRight w:val="0"/>
      <w:marTop w:val="0"/>
      <w:marBottom w:val="0"/>
      <w:divBdr>
        <w:top w:val="none" w:sz="0" w:space="0" w:color="auto"/>
        <w:left w:val="none" w:sz="0" w:space="0" w:color="auto"/>
        <w:bottom w:val="none" w:sz="0" w:space="0" w:color="auto"/>
        <w:right w:val="none" w:sz="0" w:space="0" w:color="auto"/>
      </w:divBdr>
    </w:div>
    <w:div w:id="138040921">
      <w:bodyDiv w:val="1"/>
      <w:marLeft w:val="0"/>
      <w:marRight w:val="0"/>
      <w:marTop w:val="0"/>
      <w:marBottom w:val="0"/>
      <w:divBdr>
        <w:top w:val="none" w:sz="0" w:space="0" w:color="auto"/>
        <w:left w:val="none" w:sz="0" w:space="0" w:color="auto"/>
        <w:bottom w:val="none" w:sz="0" w:space="0" w:color="auto"/>
        <w:right w:val="none" w:sz="0" w:space="0" w:color="auto"/>
      </w:divBdr>
    </w:div>
    <w:div w:id="158884891">
      <w:bodyDiv w:val="1"/>
      <w:marLeft w:val="0"/>
      <w:marRight w:val="0"/>
      <w:marTop w:val="0"/>
      <w:marBottom w:val="0"/>
      <w:divBdr>
        <w:top w:val="none" w:sz="0" w:space="0" w:color="auto"/>
        <w:left w:val="none" w:sz="0" w:space="0" w:color="auto"/>
        <w:bottom w:val="none" w:sz="0" w:space="0" w:color="auto"/>
        <w:right w:val="none" w:sz="0" w:space="0" w:color="auto"/>
      </w:divBdr>
    </w:div>
    <w:div w:id="161360260">
      <w:bodyDiv w:val="1"/>
      <w:marLeft w:val="0"/>
      <w:marRight w:val="0"/>
      <w:marTop w:val="0"/>
      <w:marBottom w:val="0"/>
      <w:divBdr>
        <w:top w:val="none" w:sz="0" w:space="0" w:color="auto"/>
        <w:left w:val="none" w:sz="0" w:space="0" w:color="auto"/>
        <w:bottom w:val="none" w:sz="0" w:space="0" w:color="auto"/>
        <w:right w:val="none" w:sz="0" w:space="0" w:color="auto"/>
      </w:divBdr>
    </w:div>
    <w:div w:id="198512183">
      <w:bodyDiv w:val="1"/>
      <w:marLeft w:val="0"/>
      <w:marRight w:val="0"/>
      <w:marTop w:val="0"/>
      <w:marBottom w:val="0"/>
      <w:divBdr>
        <w:top w:val="none" w:sz="0" w:space="0" w:color="auto"/>
        <w:left w:val="none" w:sz="0" w:space="0" w:color="auto"/>
        <w:bottom w:val="none" w:sz="0" w:space="0" w:color="auto"/>
        <w:right w:val="none" w:sz="0" w:space="0" w:color="auto"/>
      </w:divBdr>
    </w:div>
    <w:div w:id="216359360">
      <w:bodyDiv w:val="1"/>
      <w:marLeft w:val="0"/>
      <w:marRight w:val="0"/>
      <w:marTop w:val="0"/>
      <w:marBottom w:val="0"/>
      <w:divBdr>
        <w:top w:val="none" w:sz="0" w:space="0" w:color="auto"/>
        <w:left w:val="none" w:sz="0" w:space="0" w:color="auto"/>
        <w:bottom w:val="none" w:sz="0" w:space="0" w:color="auto"/>
        <w:right w:val="none" w:sz="0" w:space="0" w:color="auto"/>
      </w:divBdr>
    </w:div>
    <w:div w:id="264461912">
      <w:bodyDiv w:val="1"/>
      <w:marLeft w:val="0"/>
      <w:marRight w:val="0"/>
      <w:marTop w:val="0"/>
      <w:marBottom w:val="0"/>
      <w:divBdr>
        <w:top w:val="none" w:sz="0" w:space="0" w:color="auto"/>
        <w:left w:val="none" w:sz="0" w:space="0" w:color="auto"/>
        <w:bottom w:val="none" w:sz="0" w:space="0" w:color="auto"/>
        <w:right w:val="none" w:sz="0" w:space="0" w:color="auto"/>
      </w:divBdr>
    </w:div>
    <w:div w:id="388305046">
      <w:bodyDiv w:val="1"/>
      <w:marLeft w:val="0"/>
      <w:marRight w:val="0"/>
      <w:marTop w:val="0"/>
      <w:marBottom w:val="0"/>
      <w:divBdr>
        <w:top w:val="none" w:sz="0" w:space="0" w:color="auto"/>
        <w:left w:val="none" w:sz="0" w:space="0" w:color="auto"/>
        <w:bottom w:val="none" w:sz="0" w:space="0" w:color="auto"/>
        <w:right w:val="none" w:sz="0" w:space="0" w:color="auto"/>
      </w:divBdr>
    </w:div>
    <w:div w:id="397290024">
      <w:bodyDiv w:val="1"/>
      <w:marLeft w:val="0"/>
      <w:marRight w:val="0"/>
      <w:marTop w:val="0"/>
      <w:marBottom w:val="0"/>
      <w:divBdr>
        <w:top w:val="none" w:sz="0" w:space="0" w:color="auto"/>
        <w:left w:val="none" w:sz="0" w:space="0" w:color="auto"/>
        <w:bottom w:val="none" w:sz="0" w:space="0" w:color="auto"/>
        <w:right w:val="none" w:sz="0" w:space="0" w:color="auto"/>
      </w:divBdr>
    </w:div>
    <w:div w:id="426585913">
      <w:bodyDiv w:val="1"/>
      <w:marLeft w:val="0"/>
      <w:marRight w:val="0"/>
      <w:marTop w:val="0"/>
      <w:marBottom w:val="0"/>
      <w:divBdr>
        <w:top w:val="none" w:sz="0" w:space="0" w:color="auto"/>
        <w:left w:val="none" w:sz="0" w:space="0" w:color="auto"/>
        <w:bottom w:val="none" w:sz="0" w:space="0" w:color="auto"/>
        <w:right w:val="none" w:sz="0" w:space="0" w:color="auto"/>
      </w:divBdr>
    </w:div>
    <w:div w:id="434709877">
      <w:bodyDiv w:val="1"/>
      <w:marLeft w:val="0"/>
      <w:marRight w:val="0"/>
      <w:marTop w:val="0"/>
      <w:marBottom w:val="0"/>
      <w:divBdr>
        <w:top w:val="none" w:sz="0" w:space="0" w:color="auto"/>
        <w:left w:val="none" w:sz="0" w:space="0" w:color="auto"/>
        <w:bottom w:val="none" w:sz="0" w:space="0" w:color="auto"/>
        <w:right w:val="none" w:sz="0" w:space="0" w:color="auto"/>
      </w:divBdr>
    </w:div>
    <w:div w:id="448865354">
      <w:bodyDiv w:val="1"/>
      <w:marLeft w:val="0"/>
      <w:marRight w:val="0"/>
      <w:marTop w:val="0"/>
      <w:marBottom w:val="0"/>
      <w:divBdr>
        <w:top w:val="none" w:sz="0" w:space="0" w:color="auto"/>
        <w:left w:val="none" w:sz="0" w:space="0" w:color="auto"/>
        <w:bottom w:val="none" w:sz="0" w:space="0" w:color="auto"/>
        <w:right w:val="none" w:sz="0" w:space="0" w:color="auto"/>
      </w:divBdr>
    </w:div>
    <w:div w:id="564266992">
      <w:bodyDiv w:val="1"/>
      <w:marLeft w:val="0"/>
      <w:marRight w:val="0"/>
      <w:marTop w:val="0"/>
      <w:marBottom w:val="0"/>
      <w:divBdr>
        <w:top w:val="none" w:sz="0" w:space="0" w:color="auto"/>
        <w:left w:val="none" w:sz="0" w:space="0" w:color="auto"/>
        <w:bottom w:val="none" w:sz="0" w:space="0" w:color="auto"/>
        <w:right w:val="none" w:sz="0" w:space="0" w:color="auto"/>
      </w:divBdr>
    </w:div>
    <w:div w:id="627125200">
      <w:bodyDiv w:val="1"/>
      <w:marLeft w:val="0"/>
      <w:marRight w:val="0"/>
      <w:marTop w:val="0"/>
      <w:marBottom w:val="0"/>
      <w:divBdr>
        <w:top w:val="none" w:sz="0" w:space="0" w:color="auto"/>
        <w:left w:val="none" w:sz="0" w:space="0" w:color="auto"/>
        <w:bottom w:val="none" w:sz="0" w:space="0" w:color="auto"/>
        <w:right w:val="none" w:sz="0" w:space="0" w:color="auto"/>
      </w:divBdr>
    </w:div>
    <w:div w:id="629553454">
      <w:bodyDiv w:val="1"/>
      <w:marLeft w:val="0"/>
      <w:marRight w:val="0"/>
      <w:marTop w:val="0"/>
      <w:marBottom w:val="0"/>
      <w:divBdr>
        <w:top w:val="none" w:sz="0" w:space="0" w:color="auto"/>
        <w:left w:val="none" w:sz="0" w:space="0" w:color="auto"/>
        <w:bottom w:val="none" w:sz="0" w:space="0" w:color="auto"/>
        <w:right w:val="none" w:sz="0" w:space="0" w:color="auto"/>
      </w:divBdr>
    </w:div>
    <w:div w:id="632368282">
      <w:bodyDiv w:val="1"/>
      <w:marLeft w:val="0"/>
      <w:marRight w:val="0"/>
      <w:marTop w:val="0"/>
      <w:marBottom w:val="0"/>
      <w:divBdr>
        <w:top w:val="none" w:sz="0" w:space="0" w:color="auto"/>
        <w:left w:val="none" w:sz="0" w:space="0" w:color="auto"/>
        <w:bottom w:val="none" w:sz="0" w:space="0" w:color="auto"/>
        <w:right w:val="none" w:sz="0" w:space="0" w:color="auto"/>
      </w:divBdr>
    </w:div>
    <w:div w:id="761560743">
      <w:bodyDiv w:val="1"/>
      <w:marLeft w:val="0"/>
      <w:marRight w:val="0"/>
      <w:marTop w:val="0"/>
      <w:marBottom w:val="0"/>
      <w:divBdr>
        <w:top w:val="none" w:sz="0" w:space="0" w:color="auto"/>
        <w:left w:val="none" w:sz="0" w:space="0" w:color="auto"/>
        <w:bottom w:val="none" w:sz="0" w:space="0" w:color="auto"/>
        <w:right w:val="none" w:sz="0" w:space="0" w:color="auto"/>
      </w:divBdr>
    </w:div>
    <w:div w:id="777674857">
      <w:bodyDiv w:val="1"/>
      <w:marLeft w:val="0"/>
      <w:marRight w:val="0"/>
      <w:marTop w:val="0"/>
      <w:marBottom w:val="0"/>
      <w:divBdr>
        <w:top w:val="none" w:sz="0" w:space="0" w:color="auto"/>
        <w:left w:val="none" w:sz="0" w:space="0" w:color="auto"/>
        <w:bottom w:val="none" w:sz="0" w:space="0" w:color="auto"/>
        <w:right w:val="none" w:sz="0" w:space="0" w:color="auto"/>
      </w:divBdr>
    </w:div>
    <w:div w:id="826242268">
      <w:bodyDiv w:val="1"/>
      <w:marLeft w:val="0"/>
      <w:marRight w:val="0"/>
      <w:marTop w:val="0"/>
      <w:marBottom w:val="0"/>
      <w:divBdr>
        <w:top w:val="none" w:sz="0" w:space="0" w:color="auto"/>
        <w:left w:val="none" w:sz="0" w:space="0" w:color="auto"/>
        <w:bottom w:val="none" w:sz="0" w:space="0" w:color="auto"/>
        <w:right w:val="none" w:sz="0" w:space="0" w:color="auto"/>
      </w:divBdr>
    </w:div>
    <w:div w:id="832139294">
      <w:bodyDiv w:val="1"/>
      <w:marLeft w:val="0"/>
      <w:marRight w:val="0"/>
      <w:marTop w:val="0"/>
      <w:marBottom w:val="0"/>
      <w:divBdr>
        <w:top w:val="none" w:sz="0" w:space="0" w:color="auto"/>
        <w:left w:val="none" w:sz="0" w:space="0" w:color="auto"/>
        <w:bottom w:val="none" w:sz="0" w:space="0" w:color="auto"/>
        <w:right w:val="none" w:sz="0" w:space="0" w:color="auto"/>
      </w:divBdr>
    </w:div>
    <w:div w:id="928661029">
      <w:bodyDiv w:val="1"/>
      <w:marLeft w:val="0"/>
      <w:marRight w:val="0"/>
      <w:marTop w:val="0"/>
      <w:marBottom w:val="0"/>
      <w:divBdr>
        <w:top w:val="none" w:sz="0" w:space="0" w:color="auto"/>
        <w:left w:val="none" w:sz="0" w:space="0" w:color="auto"/>
        <w:bottom w:val="none" w:sz="0" w:space="0" w:color="auto"/>
        <w:right w:val="none" w:sz="0" w:space="0" w:color="auto"/>
      </w:divBdr>
    </w:div>
    <w:div w:id="1035272869">
      <w:bodyDiv w:val="1"/>
      <w:marLeft w:val="0"/>
      <w:marRight w:val="0"/>
      <w:marTop w:val="0"/>
      <w:marBottom w:val="0"/>
      <w:divBdr>
        <w:top w:val="none" w:sz="0" w:space="0" w:color="auto"/>
        <w:left w:val="none" w:sz="0" w:space="0" w:color="auto"/>
        <w:bottom w:val="none" w:sz="0" w:space="0" w:color="auto"/>
        <w:right w:val="none" w:sz="0" w:space="0" w:color="auto"/>
      </w:divBdr>
    </w:div>
    <w:div w:id="1051879380">
      <w:bodyDiv w:val="1"/>
      <w:marLeft w:val="0"/>
      <w:marRight w:val="0"/>
      <w:marTop w:val="0"/>
      <w:marBottom w:val="0"/>
      <w:divBdr>
        <w:top w:val="none" w:sz="0" w:space="0" w:color="auto"/>
        <w:left w:val="none" w:sz="0" w:space="0" w:color="auto"/>
        <w:bottom w:val="none" w:sz="0" w:space="0" w:color="auto"/>
        <w:right w:val="none" w:sz="0" w:space="0" w:color="auto"/>
      </w:divBdr>
    </w:div>
    <w:div w:id="1193691238">
      <w:bodyDiv w:val="1"/>
      <w:marLeft w:val="0"/>
      <w:marRight w:val="0"/>
      <w:marTop w:val="0"/>
      <w:marBottom w:val="0"/>
      <w:divBdr>
        <w:top w:val="none" w:sz="0" w:space="0" w:color="auto"/>
        <w:left w:val="none" w:sz="0" w:space="0" w:color="auto"/>
        <w:bottom w:val="none" w:sz="0" w:space="0" w:color="auto"/>
        <w:right w:val="none" w:sz="0" w:space="0" w:color="auto"/>
      </w:divBdr>
    </w:div>
    <w:div w:id="1198858756">
      <w:bodyDiv w:val="1"/>
      <w:marLeft w:val="0"/>
      <w:marRight w:val="0"/>
      <w:marTop w:val="0"/>
      <w:marBottom w:val="0"/>
      <w:divBdr>
        <w:top w:val="none" w:sz="0" w:space="0" w:color="auto"/>
        <w:left w:val="none" w:sz="0" w:space="0" w:color="auto"/>
        <w:bottom w:val="none" w:sz="0" w:space="0" w:color="auto"/>
        <w:right w:val="none" w:sz="0" w:space="0" w:color="auto"/>
      </w:divBdr>
    </w:div>
    <w:div w:id="1205827715">
      <w:bodyDiv w:val="1"/>
      <w:marLeft w:val="0"/>
      <w:marRight w:val="0"/>
      <w:marTop w:val="0"/>
      <w:marBottom w:val="0"/>
      <w:divBdr>
        <w:top w:val="none" w:sz="0" w:space="0" w:color="auto"/>
        <w:left w:val="none" w:sz="0" w:space="0" w:color="auto"/>
        <w:bottom w:val="none" w:sz="0" w:space="0" w:color="auto"/>
        <w:right w:val="none" w:sz="0" w:space="0" w:color="auto"/>
      </w:divBdr>
    </w:div>
    <w:div w:id="1242300478">
      <w:bodyDiv w:val="1"/>
      <w:marLeft w:val="0"/>
      <w:marRight w:val="0"/>
      <w:marTop w:val="0"/>
      <w:marBottom w:val="0"/>
      <w:divBdr>
        <w:top w:val="none" w:sz="0" w:space="0" w:color="auto"/>
        <w:left w:val="none" w:sz="0" w:space="0" w:color="auto"/>
        <w:bottom w:val="none" w:sz="0" w:space="0" w:color="auto"/>
        <w:right w:val="none" w:sz="0" w:space="0" w:color="auto"/>
      </w:divBdr>
    </w:div>
    <w:div w:id="1318925155">
      <w:bodyDiv w:val="1"/>
      <w:marLeft w:val="0"/>
      <w:marRight w:val="0"/>
      <w:marTop w:val="0"/>
      <w:marBottom w:val="0"/>
      <w:divBdr>
        <w:top w:val="none" w:sz="0" w:space="0" w:color="auto"/>
        <w:left w:val="none" w:sz="0" w:space="0" w:color="auto"/>
        <w:bottom w:val="none" w:sz="0" w:space="0" w:color="auto"/>
        <w:right w:val="none" w:sz="0" w:space="0" w:color="auto"/>
      </w:divBdr>
    </w:div>
    <w:div w:id="1321235099">
      <w:bodyDiv w:val="1"/>
      <w:marLeft w:val="0"/>
      <w:marRight w:val="0"/>
      <w:marTop w:val="0"/>
      <w:marBottom w:val="0"/>
      <w:divBdr>
        <w:top w:val="none" w:sz="0" w:space="0" w:color="auto"/>
        <w:left w:val="none" w:sz="0" w:space="0" w:color="auto"/>
        <w:bottom w:val="none" w:sz="0" w:space="0" w:color="auto"/>
        <w:right w:val="none" w:sz="0" w:space="0" w:color="auto"/>
      </w:divBdr>
    </w:div>
    <w:div w:id="1367019947">
      <w:bodyDiv w:val="1"/>
      <w:marLeft w:val="0"/>
      <w:marRight w:val="0"/>
      <w:marTop w:val="0"/>
      <w:marBottom w:val="0"/>
      <w:divBdr>
        <w:top w:val="none" w:sz="0" w:space="0" w:color="auto"/>
        <w:left w:val="none" w:sz="0" w:space="0" w:color="auto"/>
        <w:bottom w:val="none" w:sz="0" w:space="0" w:color="auto"/>
        <w:right w:val="none" w:sz="0" w:space="0" w:color="auto"/>
      </w:divBdr>
    </w:div>
    <w:div w:id="1380058775">
      <w:bodyDiv w:val="1"/>
      <w:marLeft w:val="0"/>
      <w:marRight w:val="0"/>
      <w:marTop w:val="0"/>
      <w:marBottom w:val="0"/>
      <w:divBdr>
        <w:top w:val="none" w:sz="0" w:space="0" w:color="auto"/>
        <w:left w:val="none" w:sz="0" w:space="0" w:color="auto"/>
        <w:bottom w:val="none" w:sz="0" w:space="0" w:color="auto"/>
        <w:right w:val="none" w:sz="0" w:space="0" w:color="auto"/>
      </w:divBdr>
    </w:div>
    <w:div w:id="1422027597">
      <w:bodyDiv w:val="1"/>
      <w:marLeft w:val="0"/>
      <w:marRight w:val="0"/>
      <w:marTop w:val="0"/>
      <w:marBottom w:val="0"/>
      <w:divBdr>
        <w:top w:val="none" w:sz="0" w:space="0" w:color="auto"/>
        <w:left w:val="none" w:sz="0" w:space="0" w:color="auto"/>
        <w:bottom w:val="none" w:sz="0" w:space="0" w:color="auto"/>
        <w:right w:val="none" w:sz="0" w:space="0" w:color="auto"/>
      </w:divBdr>
    </w:div>
    <w:div w:id="1422872007">
      <w:bodyDiv w:val="1"/>
      <w:marLeft w:val="0"/>
      <w:marRight w:val="0"/>
      <w:marTop w:val="0"/>
      <w:marBottom w:val="0"/>
      <w:divBdr>
        <w:top w:val="none" w:sz="0" w:space="0" w:color="auto"/>
        <w:left w:val="none" w:sz="0" w:space="0" w:color="auto"/>
        <w:bottom w:val="none" w:sz="0" w:space="0" w:color="auto"/>
        <w:right w:val="none" w:sz="0" w:space="0" w:color="auto"/>
      </w:divBdr>
    </w:div>
    <w:div w:id="1472210881">
      <w:bodyDiv w:val="1"/>
      <w:marLeft w:val="0"/>
      <w:marRight w:val="0"/>
      <w:marTop w:val="0"/>
      <w:marBottom w:val="0"/>
      <w:divBdr>
        <w:top w:val="none" w:sz="0" w:space="0" w:color="auto"/>
        <w:left w:val="none" w:sz="0" w:space="0" w:color="auto"/>
        <w:bottom w:val="none" w:sz="0" w:space="0" w:color="auto"/>
        <w:right w:val="none" w:sz="0" w:space="0" w:color="auto"/>
      </w:divBdr>
    </w:div>
    <w:div w:id="1474174193">
      <w:bodyDiv w:val="1"/>
      <w:marLeft w:val="0"/>
      <w:marRight w:val="0"/>
      <w:marTop w:val="0"/>
      <w:marBottom w:val="0"/>
      <w:divBdr>
        <w:top w:val="none" w:sz="0" w:space="0" w:color="auto"/>
        <w:left w:val="none" w:sz="0" w:space="0" w:color="auto"/>
        <w:bottom w:val="none" w:sz="0" w:space="0" w:color="auto"/>
        <w:right w:val="none" w:sz="0" w:space="0" w:color="auto"/>
      </w:divBdr>
    </w:div>
    <w:div w:id="1503397552">
      <w:bodyDiv w:val="1"/>
      <w:marLeft w:val="0"/>
      <w:marRight w:val="0"/>
      <w:marTop w:val="0"/>
      <w:marBottom w:val="0"/>
      <w:divBdr>
        <w:top w:val="none" w:sz="0" w:space="0" w:color="auto"/>
        <w:left w:val="none" w:sz="0" w:space="0" w:color="auto"/>
        <w:bottom w:val="none" w:sz="0" w:space="0" w:color="auto"/>
        <w:right w:val="none" w:sz="0" w:space="0" w:color="auto"/>
      </w:divBdr>
    </w:div>
    <w:div w:id="1529834824">
      <w:bodyDiv w:val="1"/>
      <w:marLeft w:val="0"/>
      <w:marRight w:val="0"/>
      <w:marTop w:val="0"/>
      <w:marBottom w:val="0"/>
      <w:divBdr>
        <w:top w:val="none" w:sz="0" w:space="0" w:color="auto"/>
        <w:left w:val="none" w:sz="0" w:space="0" w:color="auto"/>
        <w:bottom w:val="none" w:sz="0" w:space="0" w:color="auto"/>
        <w:right w:val="none" w:sz="0" w:space="0" w:color="auto"/>
      </w:divBdr>
    </w:div>
    <w:div w:id="1620649995">
      <w:bodyDiv w:val="1"/>
      <w:marLeft w:val="0"/>
      <w:marRight w:val="0"/>
      <w:marTop w:val="0"/>
      <w:marBottom w:val="0"/>
      <w:divBdr>
        <w:top w:val="none" w:sz="0" w:space="0" w:color="auto"/>
        <w:left w:val="none" w:sz="0" w:space="0" w:color="auto"/>
        <w:bottom w:val="none" w:sz="0" w:space="0" w:color="auto"/>
        <w:right w:val="none" w:sz="0" w:space="0" w:color="auto"/>
      </w:divBdr>
    </w:div>
    <w:div w:id="1726178850">
      <w:bodyDiv w:val="1"/>
      <w:marLeft w:val="0"/>
      <w:marRight w:val="0"/>
      <w:marTop w:val="0"/>
      <w:marBottom w:val="0"/>
      <w:divBdr>
        <w:top w:val="none" w:sz="0" w:space="0" w:color="auto"/>
        <w:left w:val="none" w:sz="0" w:space="0" w:color="auto"/>
        <w:bottom w:val="none" w:sz="0" w:space="0" w:color="auto"/>
        <w:right w:val="none" w:sz="0" w:space="0" w:color="auto"/>
      </w:divBdr>
      <w:divsChild>
        <w:div w:id="382490499">
          <w:marLeft w:val="0"/>
          <w:marRight w:val="0"/>
          <w:marTop w:val="0"/>
          <w:marBottom w:val="0"/>
          <w:divBdr>
            <w:top w:val="none" w:sz="0" w:space="0" w:color="auto"/>
            <w:left w:val="none" w:sz="0" w:space="0" w:color="auto"/>
            <w:bottom w:val="none" w:sz="0" w:space="0" w:color="auto"/>
            <w:right w:val="none" w:sz="0" w:space="0" w:color="auto"/>
          </w:divBdr>
          <w:divsChild>
            <w:div w:id="1306088775">
              <w:marLeft w:val="0"/>
              <w:marRight w:val="0"/>
              <w:marTop w:val="0"/>
              <w:marBottom w:val="0"/>
              <w:divBdr>
                <w:top w:val="none" w:sz="0" w:space="0" w:color="auto"/>
                <w:left w:val="none" w:sz="0" w:space="0" w:color="auto"/>
                <w:bottom w:val="none" w:sz="0" w:space="0" w:color="auto"/>
                <w:right w:val="none" w:sz="0" w:space="0" w:color="auto"/>
              </w:divBdr>
              <w:divsChild>
                <w:div w:id="16608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0409">
      <w:bodyDiv w:val="1"/>
      <w:marLeft w:val="0"/>
      <w:marRight w:val="0"/>
      <w:marTop w:val="0"/>
      <w:marBottom w:val="0"/>
      <w:divBdr>
        <w:top w:val="none" w:sz="0" w:space="0" w:color="auto"/>
        <w:left w:val="none" w:sz="0" w:space="0" w:color="auto"/>
        <w:bottom w:val="none" w:sz="0" w:space="0" w:color="auto"/>
        <w:right w:val="none" w:sz="0" w:space="0" w:color="auto"/>
      </w:divBdr>
    </w:div>
    <w:div w:id="1810972786">
      <w:bodyDiv w:val="1"/>
      <w:marLeft w:val="0"/>
      <w:marRight w:val="0"/>
      <w:marTop w:val="0"/>
      <w:marBottom w:val="0"/>
      <w:divBdr>
        <w:top w:val="none" w:sz="0" w:space="0" w:color="auto"/>
        <w:left w:val="none" w:sz="0" w:space="0" w:color="auto"/>
        <w:bottom w:val="none" w:sz="0" w:space="0" w:color="auto"/>
        <w:right w:val="none" w:sz="0" w:space="0" w:color="auto"/>
      </w:divBdr>
    </w:div>
    <w:div w:id="2016416377">
      <w:bodyDiv w:val="1"/>
      <w:marLeft w:val="0"/>
      <w:marRight w:val="0"/>
      <w:marTop w:val="0"/>
      <w:marBottom w:val="0"/>
      <w:divBdr>
        <w:top w:val="none" w:sz="0" w:space="0" w:color="auto"/>
        <w:left w:val="none" w:sz="0" w:space="0" w:color="auto"/>
        <w:bottom w:val="none" w:sz="0" w:space="0" w:color="auto"/>
        <w:right w:val="none" w:sz="0" w:space="0" w:color="auto"/>
      </w:divBdr>
    </w:div>
    <w:div w:id="2046638241">
      <w:bodyDiv w:val="1"/>
      <w:marLeft w:val="0"/>
      <w:marRight w:val="0"/>
      <w:marTop w:val="0"/>
      <w:marBottom w:val="0"/>
      <w:divBdr>
        <w:top w:val="none" w:sz="0" w:space="0" w:color="auto"/>
        <w:left w:val="none" w:sz="0" w:space="0" w:color="auto"/>
        <w:bottom w:val="none" w:sz="0" w:space="0" w:color="auto"/>
        <w:right w:val="none" w:sz="0" w:space="0" w:color="auto"/>
      </w:divBdr>
    </w:div>
    <w:div w:id="20848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image" Target="media/image23.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emf"/><Relationship Id="rId10" Type="http://schemas.openxmlformats.org/officeDocument/2006/relationships/diagramLayout" Target="diagrams/layout1.xm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emf"/><Relationship Id="rId43" Type="http://schemas.openxmlformats.org/officeDocument/2006/relationships/image" Target="media/image26.png"/><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emf"/><Relationship Id="rId46"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image" Target="media/image2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FAFB76-5AFD-E142-B539-17E0F37F6DBB}" type="doc">
      <dgm:prSet loTypeId="urn:microsoft.com/office/officeart/2008/layout/HorizontalMultiLevelHierarchy" loCatId="" qsTypeId="urn:microsoft.com/office/officeart/2005/8/quickstyle/simple1" qsCatId="simple" csTypeId="urn:microsoft.com/office/officeart/2005/8/colors/accent1_2" csCatId="accent1" phldr="1"/>
      <dgm:spPr/>
      <dgm:t>
        <a:bodyPr/>
        <a:lstStyle/>
        <a:p>
          <a:endParaRPr lang="en-US"/>
        </a:p>
      </dgm:t>
    </dgm:pt>
    <dgm:pt modelId="{F7CE2302-E8E4-4940-957A-42A04DDDAA58}">
      <dgm:prSet phldrT="[Text]"/>
      <dgm:spPr/>
      <dgm:t>
        <a:bodyPr/>
        <a:lstStyle/>
        <a:p>
          <a:r>
            <a:rPr lang="en-US" altLang="zh-CN"/>
            <a:t>Insurance</a:t>
          </a:r>
          <a:r>
            <a:rPr lang="zh-CN" altLang="en-US"/>
            <a:t> </a:t>
          </a:r>
          <a:r>
            <a:rPr lang="en-US" altLang="zh-CN"/>
            <a:t>companies</a:t>
          </a:r>
          <a:r>
            <a:rPr lang="zh-CN" altLang="en-US"/>
            <a:t> </a:t>
          </a:r>
          <a:r>
            <a:rPr lang="en-US" altLang="zh-CN"/>
            <a:t>performance</a:t>
          </a:r>
          <a:endParaRPr lang="en-US"/>
        </a:p>
      </dgm:t>
    </dgm:pt>
    <dgm:pt modelId="{BCAEB9CA-DA32-AF44-B9C9-CAF121033E2A}" type="parTrans" cxnId="{20559BB7-37BC-A647-B269-1654C2EEE3FB}">
      <dgm:prSet/>
      <dgm:spPr/>
      <dgm:t>
        <a:bodyPr/>
        <a:lstStyle/>
        <a:p>
          <a:endParaRPr lang="en-US"/>
        </a:p>
      </dgm:t>
    </dgm:pt>
    <dgm:pt modelId="{A7C09A3C-2101-5D43-BC5F-FF47B3A9BEEA}" type="sibTrans" cxnId="{20559BB7-37BC-A647-B269-1654C2EEE3FB}">
      <dgm:prSet/>
      <dgm:spPr/>
      <dgm:t>
        <a:bodyPr/>
        <a:lstStyle/>
        <a:p>
          <a:endParaRPr lang="en-US"/>
        </a:p>
      </dgm:t>
    </dgm:pt>
    <dgm:pt modelId="{66556CAC-32E6-1A46-A14F-E47A51D5C7BA}">
      <dgm:prSet phldrT="[Text]"/>
      <dgm:spPr/>
      <dgm:t>
        <a:bodyPr/>
        <a:lstStyle/>
        <a:p>
          <a:r>
            <a:rPr lang="en-US" altLang="zh-CN"/>
            <a:t>Board</a:t>
          </a:r>
          <a:r>
            <a:rPr lang="zh-CN" altLang="en-US"/>
            <a:t> </a:t>
          </a:r>
          <a:r>
            <a:rPr lang="en-US" altLang="zh-CN"/>
            <a:t>Size</a:t>
          </a:r>
          <a:endParaRPr lang="en-US"/>
        </a:p>
      </dgm:t>
    </dgm:pt>
    <dgm:pt modelId="{A8383556-83A7-8846-A2C8-CC6037E491FE}" type="parTrans" cxnId="{D7C5C672-BC88-1647-95AD-D1502587128F}">
      <dgm:prSet/>
      <dgm:spPr/>
      <dgm:t>
        <a:bodyPr/>
        <a:lstStyle/>
        <a:p>
          <a:endParaRPr lang="en-US"/>
        </a:p>
      </dgm:t>
    </dgm:pt>
    <dgm:pt modelId="{BEDB235F-F794-AA44-81FC-077232EAAABF}" type="sibTrans" cxnId="{D7C5C672-BC88-1647-95AD-D1502587128F}">
      <dgm:prSet/>
      <dgm:spPr/>
      <dgm:t>
        <a:bodyPr/>
        <a:lstStyle/>
        <a:p>
          <a:endParaRPr lang="en-US"/>
        </a:p>
      </dgm:t>
    </dgm:pt>
    <dgm:pt modelId="{5BDC0670-3657-104E-B9A6-B7071F170300}">
      <dgm:prSet phldrT="[Text]"/>
      <dgm:spPr/>
      <dgm:t>
        <a:bodyPr/>
        <a:lstStyle/>
        <a:p>
          <a:r>
            <a:rPr lang="en-US" altLang="zh-CN"/>
            <a:t>Board</a:t>
          </a:r>
          <a:r>
            <a:rPr lang="zh-CN" altLang="en-US"/>
            <a:t> </a:t>
          </a:r>
          <a:r>
            <a:rPr lang="en-US" altLang="zh-CN"/>
            <a:t>Meeting</a:t>
          </a:r>
          <a:r>
            <a:rPr lang="zh-CN" altLang="en-US"/>
            <a:t> </a:t>
          </a:r>
          <a:r>
            <a:rPr lang="en-US" altLang="zh-CN"/>
            <a:t>Times</a:t>
          </a:r>
          <a:endParaRPr lang="en-US"/>
        </a:p>
      </dgm:t>
    </dgm:pt>
    <dgm:pt modelId="{EEC7E040-4D0F-6648-8A44-200751F8BE38}" type="parTrans" cxnId="{33E39452-5BAE-9148-B281-2102E2EEF79D}">
      <dgm:prSet/>
      <dgm:spPr/>
      <dgm:t>
        <a:bodyPr/>
        <a:lstStyle/>
        <a:p>
          <a:endParaRPr lang="en-US"/>
        </a:p>
      </dgm:t>
    </dgm:pt>
    <dgm:pt modelId="{4BED6A26-EF3D-E345-962E-318448194CC4}" type="sibTrans" cxnId="{33E39452-5BAE-9148-B281-2102E2EEF79D}">
      <dgm:prSet/>
      <dgm:spPr/>
      <dgm:t>
        <a:bodyPr/>
        <a:lstStyle/>
        <a:p>
          <a:endParaRPr lang="en-US"/>
        </a:p>
      </dgm:t>
    </dgm:pt>
    <dgm:pt modelId="{BE291E78-DAE8-224C-BD59-34C3B91893EB}">
      <dgm:prSet phldrT="[Text]"/>
      <dgm:spPr/>
      <dgm:t>
        <a:bodyPr/>
        <a:lstStyle/>
        <a:p>
          <a:r>
            <a:rPr lang="en-US" altLang="zh-CN"/>
            <a:t>Percentage</a:t>
          </a:r>
          <a:r>
            <a:rPr lang="zh-CN" altLang="en-US"/>
            <a:t> </a:t>
          </a:r>
          <a:r>
            <a:rPr lang="en-US" altLang="zh-CN"/>
            <a:t>of</a:t>
          </a:r>
          <a:r>
            <a:rPr lang="zh-CN" altLang="en-US"/>
            <a:t> </a:t>
          </a:r>
          <a:r>
            <a:rPr lang="en-US" altLang="zh-CN"/>
            <a:t>Female</a:t>
          </a:r>
          <a:r>
            <a:rPr lang="zh-CN" altLang="en-US"/>
            <a:t> </a:t>
          </a:r>
          <a:r>
            <a:rPr lang="en-US" altLang="zh-CN"/>
            <a:t>Directors</a:t>
          </a:r>
          <a:endParaRPr lang="en-US"/>
        </a:p>
      </dgm:t>
    </dgm:pt>
    <dgm:pt modelId="{CD96BA09-B8F9-9E44-B5F3-01A7921C53EF}" type="parTrans" cxnId="{2C6FC249-C940-EB46-9AFD-BE038D017587}">
      <dgm:prSet/>
      <dgm:spPr/>
      <dgm:t>
        <a:bodyPr/>
        <a:lstStyle/>
        <a:p>
          <a:endParaRPr lang="en-US"/>
        </a:p>
      </dgm:t>
    </dgm:pt>
    <dgm:pt modelId="{E4AB7D7D-47FD-3547-B2C0-72CD59B64334}" type="sibTrans" cxnId="{2C6FC249-C940-EB46-9AFD-BE038D017587}">
      <dgm:prSet/>
      <dgm:spPr/>
      <dgm:t>
        <a:bodyPr/>
        <a:lstStyle/>
        <a:p>
          <a:endParaRPr lang="en-US"/>
        </a:p>
      </dgm:t>
    </dgm:pt>
    <dgm:pt modelId="{9C2D2C88-6045-AF4D-9C56-866F8E22539E}" type="pres">
      <dgm:prSet presAssocID="{BCFAFB76-5AFD-E142-B539-17E0F37F6DBB}" presName="Name0" presStyleCnt="0">
        <dgm:presLayoutVars>
          <dgm:chPref val="1"/>
          <dgm:dir/>
          <dgm:animOne val="branch"/>
          <dgm:animLvl val="lvl"/>
          <dgm:resizeHandles val="exact"/>
        </dgm:presLayoutVars>
      </dgm:prSet>
      <dgm:spPr/>
    </dgm:pt>
    <dgm:pt modelId="{82779B3B-22F7-8845-A794-DB49C1AE60C4}" type="pres">
      <dgm:prSet presAssocID="{F7CE2302-E8E4-4940-957A-42A04DDDAA58}" presName="root1" presStyleCnt="0"/>
      <dgm:spPr/>
    </dgm:pt>
    <dgm:pt modelId="{36478CFB-910E-7749-A780-5B12700388E9}" type="pres">
      <dgm:prSet presAssocID="{F7CE2302-E8E4-4940-957A-42A04DDDAA58}" presName="LevelOneTextNode" presStyleLbl="node0" presStyleIdx="0" presStyleCnt="1" custAng="5400000" custScaleY="71609" custLinFactX="200000" custLinFactNeighborX="253468" custLinFactNeighborY="-3387">
        <dgm:presLayoutVars>
          <dgm:chPref val="3"/>
        </dgm:presLayoutVars>
      </dgm:prSet>
      <dgm:spPr/>
    </dgm:pt>
    <dgm:pt modelId="{857B63DD-37F0-E140-85DF-863B8EB9BB08}" type="pres">
      <dgm:prSet presAssocID="{F7CE2302-E8E4-4940-957A-42A04DDDAA58}" presName="level2hierChild" presStyleCnt="0"/>
      <dgm:spPr/>
    </dgm:pt>
    <dgm:pt modelId="{AFBE2F76-0E12-CA42-BD7E-A48C81EB028B}" type="pres">
      <dgm:prSet presAssocID="{A8383556-83A7-8846-A2C8-CC6037E491FE}" presName="conn2-1" presStyleLbl="parChTrans1D2" presStyleIdx="0" presStyleCnt="3"/>
      <dgm:spPr/>
    </dgm:pt>
    <dgm:pt modelId="{D584E915-5EBB-4D44-B58E-98FF535A771E}" type="pres">
      <dgm:prSet presAssocID="{A8383556-83A7-8846-A2C8-CC6037E491FE}" presName="connTx" presStyleLbl="parChTrans1D2" presStyleIdx="0" presStyleCnt="3"/>
      <dgm:spPr/>
    </dgm:pt>
    <dgm:pt modelId="{667C864C-76CF-8C49-BEFF-3A5E72486AB3}" type="pres">
      <dgm:prSet presAssocID="{66556CAC-32E6-1A46-A14F-E47A51D5C7BA}" presName="root2" presStyleCnt="0"/>
      <dgm:spPr/>
    </dgm:pt>
    <dgm:pt modelId="{4F747323-546E-704E-ACB4-57268ACE328C}" type="pres">
      <dgm:prSet presAssocID="{66556CAC-32E6-1A46-A14F-E47A51D5C7BA}" presName="LevelTwoTextNode" presStyleLbl="node2" presStyleIdx="0" presStyleCnt="3" custLinFactNeighborX="-98983" custLinFactNeighborY="-14005">
        <dgm:presLayoutVars>
          <dgm:chPref val="3"/>
        </dgm:presLayoutVars>
      </dgm:prSet>
      <dgm:spPr/>
    </dgm:pt>
    <dgm:pt modelId="{4F0FA20F-C747-CB41-B660-55BBA877B2F3}" type="pres">
      <dgm:prSet presAssocID="{66556CAC-32E6-1A46-A14F-E47A51D5C7BA}" presName="level3hierChild" presStyleCnt="0"/>
      <dgm:spPr/>
    </dgm:pt>
    <dgm:pt modelId="{C4BF84D6-3058-A944-A869-EECE97E18FA3}" type="pres">
      <dgm:prSet presAssocID="{EEC7E040-4D0F-6648-8A44-200751F8BE38}" presName="conn2-1" presStyleLbl="parChTrans1D2" presStyleIdx="1" presStyleCnt="3"/>
      <dgm:spPr/>
    </dgm:pt>
    <dgm:pt modelId="{7EFBE733-00B3-8B4C-B539-5EBBFBA6E54B}" type="pres">
      <dgm:prSet presAssocID="{EEC7E040-4D0F-6648-8A44-200751F8BE38}" presName="connTx" presStyleLbl="parChTrans1D2" presStyleIdx="1" presStyleCnt="3"/>
      <dgm:spPr/>
    </dgm:pt>
    <dgm:pt modelId="{DB02624D-0A46-0244-AC17-42DDE5D85C6E}" type="pres">
      <dgm:prSet presAssocID="{5BDC0670-3657-104E-B9A6-B7071F170300}" presName="root2" presStyleCnt="0"/>
      <dgm:spPr/>
    </dgm:pt>
    <dgm:pt modelId="{A6E76699-0CAA-BC4C-B4CC-7E058F39B91A}" type="pres">
      <dgm:prSet presAssocID="{5BDC0670-3657-104E-B9A6-B7071F170300}" presName="LevelTwoTextNode" presStyleLbl="node2" presStyleIdx="1" presStyleCnt="3" custLinFactNeighborX="-98118" custLinFactNeighborY="-10396">
        <dgm:presLayoutVars>
          <dgm:chPref val="3"/>
        </dgm:presLayoutVars>
      </dgm:prSet>
      <dgm:spPr/>
    </dgm:pt>
    <dgm:pt modelId="{7854B5B6-CFFC-B149-BB32-3B5E6F61FBC7}" type="pres">
      <dgm:prSet presAssocID="{5BDC0670-3657-104E-B9A6-B7071F170300}" presName="level3hierChild" presStyleCnt="0"/>
      <dgm:spPr/>
    </dgm:pt>
    <dgm:pt modelId="{76188227-7296-144D-A43B-2DDADD9575BE}" type="pres">
      <dgm:prSet presAssocID="{CD96BA09-B8F9-9E44-B5F3-01A7921C53EF}" presName="conn2-1" presStyleLbl="parChTrans1D2" presStyleIdx="2" presStyleCnt="3"/>
      <dgm:spPr/>
    </dgm:pt>
    <dgm:pt modelId="{5A3D8C5A-C6F3-B34D-8F9E-A9F9BFEBA55E}" type="pres">
      <dgm:prSet presAssocID="{CD96BA09-B8F9-9E44-B5F3-01A7921C53EF}" presName="connTx" presStyleLbl="parChTrans1D2" presStyleIdx="2" presStyleCnt="3"/>
      <dgm:spPr/>
    </dgm:pt>
    <dgm:pt modelId="{CEDACBD2-9F9B-C141-A43C-2BABCADDCE10}" type="pres">
      <dgm:prSet presAssocID="{BE291E78-DAE8-224C-BD59-34C3B91893EB}" presName="root2" presStyleCnt="0"/>
      <dgm:spPr/>
    </dgm:pt>
    <dgm:pt modelId="{0BFEE9B2-744E-5449-94EA-129175A02E20}" type="pres">
      <dgm:prSet presAssocID="{BE291E78-DAE8-224C-BD59-34C3B91893EB}" presName="LevelTwoTextNode" presStyleLbl="node2" presStyleIdx="2" presStyleCnt="3" custLinFactNeighborX="-96218" custLinFactNeighborY="-987">
        <dgm:presLayoutVars>
          <dgm:chPref val="3"/>
        </dgm:presLayoutVars>
      </dgm:prSet>
      <dgm:spPr/>
    </dgm:pt>
    <dgm:pt modelId="{4624F029-7E43-9E42-993A-7344ACBF4F52}" type="pres">
      <dgm:prSet presAssocID="{BE291E78-DAE8-224C-BD59-34C3B91893EB}" presName="level3hierChild" presStyleCnt="0"/>
      <dgm:spPr/>
    </dgm:pt>
  </dgm:ptLst>
  <dgm:cxnLst>
    <dgm:cxn modelId="{6A4B0E0E-29BA-3B42-9F9E-54C295C156C6}" type="presOf" srcId="{EEC7E040-4D0F-6648-8A44-200751F8BE38}" destId="{C4BF84D6-3058-A944-A869-EECE97E18FA3}" srcOrd="0" destOrd="0" presId="urn:microsoft.com/office/officeart/2008/layout/HorizontalMultiLevelHierarchy"/>
    <dgm:cxn modelId="{C49EFD45-4DAE-1D4A-BF0A-4D652DDDD849}" type="presOf" srcId="{CD96BA09-B8F9-9E44-B5F3-01A7921C53EF}" destId="{5A3D8C5A-C6F3-B34D-8F9E-A9F9BFEBA55E}" srcOrd="1" destOrd="0" presId="urn:microsoft.com/office/officeart/2008/layout/HorizontalMultiLevelHierarchy"/>
    <dgm:cxn modelId="{2C6FC249-C940-EB46-9AFD-BE038D017587}" srcId="{F7CE2302-E8E4-4940-957A-42A04DDDAA58}" destId="{BE291E78-DAE8-224C-BD59-34C3B91893EB}" srcOrd="2" destOrd="0" parTransId="{CD96BA09-B8F9-9E44-B5F3-01A7921C53EF}" sibTransId="{E4AB7D7D-47FD-3547-B2C0-72CD59B64334}"/>
    <dgm:cxn modelId="{33E39452-5BAE-9148-B281-2102E2EEF79D}" srcId="{F7CE2302-E8E4-4940-957A-42A04DDDAA58}" destId="{5BDC0670-3657-104E-B9A6-B7071F170300}" srcOrd="1" destOrd="0" parTransId="{EEC7E040-4D0F-6648-8A44-200751F8BE38}" sibTransId="{4BED6A26-EF3D-E345-962E-318448194CC4}"/>
    <dgm:cxn modelId="{55F22166-4A01-6444-89C4-98050EEE7DE5}" type="presOf" srcId="{BE291E78-DAE8-224C-BD59-34C3B91893EB}" destId="{0BFEE9B2-744E-5449-94EA-129175A02E20}" srcOrd="0" destOrd="0" presId="urn:microsoft.com/office/officeart/2008/layout/HorizontalMultiLevelHierarchy"/>
    <dgm:cxn modelId="{61ADC267-14C3-4743-8021-383A02122115}" type="presOf" srcId="{A8383556-83A7-8846-A2C8-CC6037E491FE}" destId="{AFBE2F76-0E12-CA42-BD7E-A48C81EB028B}" srcOrd="0" destOrd="0" presId="urn:microsoft.com/office/officeart/2008/layout/HorizontalMultiLevelHierarchy"/>
    <dgm:cxn modelId="{D7C5C672-BC88-1647-95AD-D1502587128F}" srcId="{F7CE2302-E8E4-4940-957A-42A04DDDAA58}" destId="{66556CAC-32E6-1A46-A14F-E47A51D5C7BA}" srcOrd="0" destOrd="0" parTransId="{A8383556-83A7-8846-A2C8-CC6037E491FE}" sibTransId="{BEDB235F-F794-AA44-81FC-077232EAAABF}"/>
    <dgm:cxn modelId="{B69D787A-6BF0-894A-9A45-E8FA0DF11B36}" type="presOf" srcId="{BCFAFB76-5AFD-E142-B539-17E0F37F6DBB}" destId="{9C2D2C88-6045-AF4D-9C56-866F8E22539E}" srcOrd="0" destOrd="0" presId="urn:microsoft.com/office/officeart/2008/layout/HorizontalMultiLevelHierarchy"/>
    <dgm:cxn modelId="{E80A8A84-2225-B14F-963B-3124A2FF6948}" type="presOf" srcId="{66556CAC-32E6-1A46-A14F-E47A51D5C7BA}" destId="{4F747323-546E-704E-ACB4-57268ACE328C}" srcOrd="0" destOrd="0" presId="urn:microsoft.com/office/officeart/2008/layout/HorizontalMultiLevelHierarchy"/>
    <dgm:cxn modelId="{C473FC90-8233-1646-8D31-130F9247C142}" type="presOf" srcId="{5BDC0670-3657-104E-B9A6-B7071F170300}" destId="{A6E76699-0CAA-BC4C-B4CC-7E058F39B91A}" srcOrd="0" destOrd="0" presId="urn:microsoft.com/office/officeart/2008/layout/HorizontalMultiLevelHierarchy"/>
    <dgm:cxn modelId="{9959F8B6-9CE3-4844-9BF2-2F2EF35638C4}" type="presOf" srcId="{CD96BA09-B8F9-9E44-B5F3-01A7921C53EF}" destId="{76188227-7296-144D-A43B-2DDADD9575BE}" srcOrd="0" destOrd="0" presId="urn:microsoft.com/office/officeart/2008/layout/HorizontalMultiLevelHierarchy"/>
    <dgm:cxn modelId="{20559BB7-37BC-A647-B269-1654C2EEE3FB}" srcId="{BCFAFB76-5AFD-E142-B539-17E0F37F6DBB}" destId="{F7CE2302-E8E4-4940-957A-42A04DDDAA58}" srcOrd="0" destOrd="0" parTransId="{BCAEB9CA-DA32-AF44-B9C9-CAF121033E2A}" sibTransId="{A7C09A3C-2101-5D43-BC5F-FF47B3A9BEEA}"/>
    <dgm:cxn modelId="{8D3BBFDD-CA8F-A544-8D54-2E7B656EDB27}" type="presOf" srcId="{EEC7E040-4D0F-6648-8A44-200751F8BE38}" destId="{7EFBE733-00B3-8B4C-B539-5EBBFBA6E54B}" srcOrd="1" destOrd="0" presId="urn:microsoft.com/office/officeart/2008/layout/HorizontalMultiLevelHierarchy"/>
    <dgm:cxn modelId="{04C688E4-EA1C-AB42-89DE-A7FF1BEF8133}" type="presOf" srcId="{F7CE2302-E8E4-4940-957A-42A04DDDAA58}" destId="{36478CFB-910E-7749-A780-5B12700388E9}" srcOrd="0" destOrd="0" presId="urn:microsoft.com/office/officeart/2008/layout/HorizontalMultiLevelHierarchy"/>
    <dgm:cxn modelId="{513C96F2-5213-2145-B9C1-61CFC66B8813}" type="presOf" srcId="{A8383556-83A7-8846-A2C8-CC6037E491FE}" destId="{D584E915-5EBB-4D44-B58E-98FF535A771E}" srcOrd="1" destOrd="0" presId="urn:microsoft.com/office/officeart/2008/layout/HorizontalMultiLevelHierarchy"/>
    <dgm:cxn modelId="{CA09196E-3464-7B45-AB49-2FD5F6610154}" type="presParOf" srcId="{9C2D2C88-6045-AF4D-9C56-866F8E22539E}" destId="{82779B3B-22F7-8845-A794-DB49C1AE60C4}" srcOrd="0" destOrd="0" presId="urn:microsoft.com/office/officeart/2008/layout/HorizontalMultiLevelHierarchy"/>
    <dgm:cxn modelId="{E829FCE9-3249-CF40-AAD1-1B54B2D70F99}" type="presParOf" srcId="{82779B3B-22F7-8845-A794-DB49C1AE60C4}" destId="{36478CFB-910E-7749-A780-5B12700388E9}" srcOrd="0" destOrd="0" presId="urn:microsoft.com/office/officeart/2008/layout/HorizontalMultiLevelHierarchy"/>
    <dgm:cxn modelId="{9CFDE7D3-2DCD-0046-8ACB-FF85A2DACCEE}" type="presParOf" srcId="{82779B3B-22F7-8845-A794-DB49C1AE60C4}" destId="{857B63DD-37F0-E140-85DF-863B8EB9BB08}" srcOrd="1" destOrd="0" presId="urn:microsoft.com/office/officeart/2008/layout/HorizontalMultiLevelHierarchy"/>
    <dgm:cxn modelId="{4681B252-1A97-3945-AEDD-1637BC13BDDB}" type="presParOf" srcId="{857B63DD-37F0-E140-85DF-863B8EB9BB08}" destId="{AFBE2F76-0E12-CA42-BD7E-A48C81EB028B}" srcOrd="0" destOrd="0" presId="urn:microsoft.com/office/officeart/2008/layout/HorizontalMultiLevelHierarchy"/>
    <dgm:cxn modelId="{17E377FD-55FA-D54A-BC56-053B9F21E0B8}" type="presParOf" srcId="{AFBE2F76-0E12-CA42-BD7E-A48C81EB028B}" destId="{D584E915-5EBB-4D44-B58E-98FF535A771E}" srcOrd="0" destOrd="0" presId="urn:microsoft.com/office/officeart/2008/layout/HorizontalMultiLevelHierarchy"/>
    <dgm:cxn modelId="{DA802EED-E684-D44B-8A12-89C63F1136E5}" type="presParOf" srcId="{857B63DD-37F0-E140-85DF-863B8EB9BB08}" destId="{667C864C-76CF-8C49-BEFF-3A5E72486AB3}" srcOrd="1" destOrd="0" presId="urn:microsoft.com/office/officeart/2008/layout/HorizontalMultiLevelHierarchy"/>
    <dgm:cxn modelId="{1C217FFE-CC09-7044-8706-44BE925DC0C8}" type="presParOf" srcId="{667C864C-76CF-8C49-BEFF-3A5E72486AB3}" destId="{4F747323-546E-704E-ACB4-57268ACE328C}" srcOrd="0" destOrd="0" presId="urn:microsoft.com/office/officeart/2008/layout/HorizontalMultiLevelHierarchy"/>
    <dgm:cxn modelId="{A2BE62DE-92EF-D64D-9C11-AB537D291848}" type="presParOf" srcId="{667C864C-76CF-8C49-BEFF-3A5E72486AB3}" destId="{4F0FA20F-C747-CB41-B660-55BBA877B2F3}" srcOrd="1" destOrd="0" presId="urn:microsoft.com/office/officeart/2008/layout/HorizontalMultiLevelHierarchy"/>
    <dgm:cxn modelId="{D421FC6C-D87F-A94F-B84D-4AF21FA43E5E}" type="presParOf" srcId="{857B63DD-37F0-E140-85DF-863B8EB9BB08}" destId="{C4BF84D6-3058-A944-A869-EECE97E18FA3}" srcOrd="2" destOrd="0" presId="urn:microsoft.com/office/officeart/2008/layout/HorizontalMultiLevelHierarchy"/>
    <dgm:cxn modelId="{38537A07-CCCF-8440-A12A-3230F53CE63A}" type="presParOf" srcId="{C4BF84D6-3058-A944-A869-EECE97E18FA3}" destId="{7EFBE733-00B3-8B4C-B539-5EBBFBA6E54B}" srcOrd="0" destOrd="0" presId="urn:microsoft.com/office/officeart/2008/layout/HorizontalMultiLevelHierarchy"/>
    <dgm:cxn modelId="{E84C13DF-28C3-0F45-9CD1-DA0C34A58E67}" type="presParOf" srcId="{857B63DD-37F0-E140-85DF-863B8EB9BB08}" destId="{DB02624D-0A46-0244-AC17-42DDE5D85C6E}" srcOrd="3" destOrd="0" presId="urn:microsoft.com/office/officeart/2008/layout/HorizontalMultiLevelHierarchy"/>
    <dgm:cxn modelId="{9DFEB823-F28B-264D-9A0D-B2BE1E550295}" type="presParOf" srcId="{DB02624D-0A46-0244-AC17-42DDE5D85C6E}" destId="{A6E76699-0CAA-BC4C-B4CC-7E058F39B91A}" srcOrd="0" destOrd="0" presId="urn:microsoft.com/office/officeart/2008/layout/HorizontalMultiLevelHierarchy"/>
    <dgm:cxn modelId="{196F2608-ACA5-6B45-8492-256BB3AE7A0F}" type="presParOf" srcId="{DB02624D-0A46-0244-AC17-42DDE5D85C6E}" destId="{7854B5B6-CFFC-B149-BB32-3B5E6F61FBC7}" srcOrd="1" destOrd="0" presId="urn:microsoft.com/office/officeart/2008/layout/HorizontalMultiLevelHierarchy"/>
    <dgm:cxn modelId="{657156D7-AC65-4649-8885-571D49797E61}" type="presParOf" srcId="{857B63DD-37F0-E140-85DF-863B8EB9BB08}" destId="{76188227-7296-144D-A43B-2DDADD9575BE}" srcOrd="4" destOrd="0" presId="urn:microsoft.com/office/officeart/2008/layout/HorizontalMultiLevelHierarchy"/>
    <dgm:cxn modelId="{AD3085D3-7E85-4647-857F-E1DF78C6849A}" type="presParOf" srcId="{76188227-7296-144D-A43B-2DDADD9575BE}" destId="{5A3D8C5A-C6F3-B34D-8F9E-A9F9BFEBA55E}" srcOrd="0" destOrd="0" presId="urn:microsoft.com/office/officeart/2008/layout/HorizontalMultiLevelHierarchy"/>
    <dgm:cxn modelId="{AF0E76A6-10A5-0743-B38D-86399914C248}" type="presParOf" srcId="{857B63DD-37F0-E140-85DF-863B8EB9BB08}" destId="{CEDACBD2-9F9B-C141-A43C-2BABCADDCE10}" srcOrd="5" destOrd="0" presId="urn:microsoft.com/office/officeart/2008/layout/HorizontalMultiLevelHierarchy"/>
    <dgm:cxn modelId="{5A30FC82-1697-5F43-A448-39CD9F657A50}" type="presParOf" srcId="{CEDACBD2-9F9B-C141-A43C-2BABCADDCE10}" destId="{0BFEE9B2-744E-5449-94EA-129175A02E20}" srcOrd="0" destOrd="0" presId="urn:microsoft.com/office/officeart/2008/layout/HorizontalMultiLevelHierarchy"/>
    <dgm:cxn modelId="{842E1D69-8813-1842-933D-A867A24F853C}" type="presParOf" srcId="{CEDACBD2-9F9B-C141-A43C-2BABCADDCE10}" destId="{4624F029-7E43-9E42-993A-7344ACBF4F52}"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70C99E1-B48A-AC4B-B144-4959826C3B26}" type="doc">
      <dgm:prSet loTypeId="urn:microsoft.com/office/officeart/2005/8/layout/process1" loCatId="" qsTypeId="urn:microsoft.com/office/officeart/2005/8/quickstyle/simple1" qsCatId="simple" csTypeId="urn:microsoft.com/office/officeart/2005/8/colors/accent1_2" csCatId="accent1" phldr="1"/>
      <dgm:spPr/>
    </dgm:pt>
    <dgm:pt modelId="{C0FFCCF3-1FCB-6941-99C7-43E37F8CBD6D}">
      <dgm:prSet phldrT="[Text]"/>
      <dgm:spPr/>
      <dgm:t>
        <a:bodyPr/>
        <a:lstStyle/>
        <a:p>
          <a:r>
            <a:rPr lang="en-US" altLang="zh-CN"/>
            <a:t>Insurance</a:t>
          </a:r>
          <a:r>
            <a:rPr lang="zh-CN" altLang="en-US"/>
            <a:t> </a:t>
          </a:r>
          <a:r>
            <a:rPr lang="en-US" altLang="zh-CN"/>
            <a:t>companies</a:t>
          </a:r>
          <a:r>
            <a:rPr lang="zh-CN" altLang="en-US"/>
            <a:t> </a:t>
          </a:r>
          <a:r>
            <a:rPr lang="en-US" altLang="zh-CN"/>
            <a:t>performance</a:t>
          </a:r>
          <a:endParaRPr lang="en-US"/>
        </a:p>
      </dgm:t>
    </dgm:pt>
    <dgm:pt modelId="{D7F89E7F-C14B-2E43-A874-B6B4674066C9}" type="parTrans" cxnId="{6117C806-76B5-0343-A613-D94B9CC2C99A}">
      <dgm:prSet/>
      <dgm:spPr/>
      <dgm:t>
        <a:bodyPr/>
        <a:lstStyle/>
        <a:p>
          <a:endParaRPr lang="en-US"/>
        </a:p>
      </dgm:t>
    </dgm:pt>
    <dgm:pt modelId="{929255BA-436F-1C47-BCA2-2DA9CFAB9827}" type="sibTrans" cxnId="{6117C806-76B5-0343-A613-D94B9CC2C99A}">
      <dgm:prSet/>
      <dgm:spPr/>
      <dgm:t>
        <a:bodyPr/>
        <a:lstStyle/>
        <a:p>
          <a:endParaRPr lang="en-US"/>
        </a:p>
      </dgm:t>
    </dgm:pt>
    <dgm:pt modelId="{59DB3159-9C90-EB4D-AEBC-F468DC536336}">
      <dgm:prSet/>
      <dgm:spPr/>
      <dgm:t>
        <a:bodyPr/>
        <a:lstStyle/>
        <a:p>
          <a:r>
            <a:rPr lang="en-US" b="1" dirty="0">
              <a:latin typeface="Times New Roman" panose="02020603050405020304" pitchFamily="18" charset="0"/>
              <a:cs typeface="Times New Roman" panose="02020603050405020304" pitchFamily="18" charset="0"/>
            </a:rPr>
            <a:t>Corporate Governance </a:t>
          </a:r>
          <a:endParaRPr lang="en-CN"/>
        </a:p>
      </dgm:t>
    </dgm:pt>
    <dgm:pt modelId="{257D80AA-408A-664F-8576-64450555B91F}" type="parTrans" cxnId="{83D3D906-3AA6-8E47-BAA1-2BE8DB0B6DBE}">
      <dgm:prSet/>
      <dgm:spPr/>
      <dgm:t>
        <a:bodyPr/>
        <a:lstStyle/>
        <a:p>
          <a:endParaRPr lang="en-US"/>
        </a:p>
      </dgm:t>
    </dgm:pt>
    <dgm:pt modelId="{EC2E1D48-E0C0-664A-AA99-E2A8A4FCC846}" type="sibTrans" cxnId="{83D3D906-3AA6-8E47-BAA1-2BE8DB0B6DBE}">
      <dgm:prSet/>
      <dgm:spPr/>
      <dgm:t>
        <a:bodyPr/>
        <a:lstStyle/>
        <a:p>
          <a:endParaRPr lang="en-US"/>
        </a:p>
      </dgm:t>
    </dgm:pt>
    <dgm:pt modelId="{ACAB4892-1CB5-7849-BF6A-815DEF3E848F}" type="pres">
      <dgm:prSet presAssocID="{470C99E1-B48A-AC4B-B144-4959826C3B26}" presName="Name0" presStyleCnt="0">
        <dgm:presLayoutVars>
          <dgm:dir/>
          <dgm:resizeHandles val="exact"/>
        </dgm:presLayoutVars>
      </dgm:prSet>
      <dgm:spPr/>
    </dgm:pt>
    <dgm:pt modelId="{FE0034CB-FE18-2B44-BF6A-B23A7B8DE07B}" type="pres">
      <dgm:prSet presAssocID="{59DB3159-9C90-EB4D-AEBC-F468DC536336}" presName="node" presStyleLbl="node1" presStyleIdx="0" presStyleCnt="2">
        <dgm:presLayoutVars>
          <dgm:bulletEnabled val="1"/>
        </dgm:presLayoutVars>
      </dgm:prSet>
      <dgm:spPr/>
    </dgm:pt>
    <dgm:pt modelId="{FAAA10D5-B4E3-F843-8A79-0E1EED6B83A8}" type="pres">
      <dgm:prSet presAssocID="{EC2E1D48-E0C0-664A-AA99-E2A8A4FCC846}" presName="sibTrans" presStyleLbl="sibTrans2D1" presStyleIdx="0" presStyleCnt="1"/>
      <dgm:spPr/>
    </dgm:pt>
    <dgm:pt modelId="{CE4F72C2-4D3A-D34E-BA5A-44C7D76BA048}" type="pres">
      <dgm:prSet presAssocID="{EC2E1D48-E0C0-664A-AA99-E2A8A4FCC846}" presName="connectorText" presStyleLbl="sibTrans2D1" presStyleIdx="0" presStyleCnt="1"/>
      <dgm:spPr/>
    </dgm:pt>
    <dgm:pt modelId="{E6DDF47D-81DD-8E43-8849-14A676F475D0}" type="pres">
      <dgm:prSet presAssocID="{C0FFCCF3-1FCB-6941-99C7-43E37F8CBD6D}" presName="node" presStyleLbl="node1" presStyleIdx="1" presStyleCnt="2">
        <dgm:presLayoutVars>
          <dgm:bulletEnabled val="1"/>
        </dgm:presLayoutVars>
      </dgm:prSet>
      <dgm:spPr/>
    </dgm:pt>
  </dgm:ptLst>
  <dgm:cxnLst>
    <dgm:cxn modelId="{6117C806-76B5-0343-A613-D94B9CC2C99A}" srcId="{470C99E1-B48A-AC4B-B144-4959826C3B26}" destId="{C0FFCCF3-1FCB-6941-99C7-43E37F8CBD6D}" srcOrd="1" destOrd="0" parTransId="{D7F89E7F-C14B-2E43-A874-B6B4674066C9}" sibTransId="{929255BA-436F-1C47-BCA2-2DA9CFAB9827}"/>
    <dgm:cxn modelId="{83D3D906-3AA6-8E47-BAA1-2BE8DB0B6DBE}" srcId="{470C99E1-B48A-AC4B-B144-4959826C3B26}" destId="{59DB3159-9C90-EB4D-AEBC-F468DC536336}" srcOrd="0" destOrd="0" parTransId="{257D80AA-408A-664F-8576-64450555B91F}" sibTransId="{EC2E1D48-E0C0-664A-AA99-E2A8A4FCC846}"/>
    <dgm:cxn modelId="{8B7F272F-A7C4-C44E-A914-58BB93D65E35}" type="presOf" srcId="{470C99E1-B48A-AC4B-B144-4959826C3B26}" destId="{ACAB4892-1CB5-7849-BF6A-815DEF3E848F}" srcOrd="0" destOrd="0" presId="urn:microsoft.com/office/officeart/2005/8/layout/process1"/>
    <dgm:cxn modelId="{38B92560-8B36-E242-AAEE-6EC7B73EA489}" type="presOf" srcId="{EC2E1D48-E0C0-664A-AA99-E2A8A4FCC846}" destId="{FAAA10D5-B4E3-F843-8A79-0E1EED6B83A8}" srcOrd="0" destOrd="0" presId="urn:microsoft.com/office/officeart/2005/8/layout/process1"/>
    <dgm:cxn modelId="{CD5EA666-B8E1-2941-A238-1C3B189B7F0B}" type="presOf" srcId="{C0FFCCF3-1FCB-6941-99C7-43E37F8CBD6D}" destId="{E6DDF47D-81DD-8E43-8849-14A676F475D0}" srcOrd="0" destOrd="0" presId="urn:microsoft.com/office/officeart/2005/8/layout/process1"/>
    <dgm:cxn modelId="{C0FA06DB-127D-E343-BECF-01068ED39011}" type="presOf" srcId="{59DB3159-9C90-EB4D-AEBC-F468DC536336}" destId="{FE0034CB-FE18-2B44-BF6A-B23A7B8DE07B}" srcOrd="0" destOrd="0" presId="urn:microsoft.com/office/officeart/2005/8/layout/process1"/>
    <dgm:cxn modelId="{3D24BBEC-465D-254F-BEB0-6F5715E44D8A}" type="presOf" srcId="{EC2E1D48-E0C0-664A-AA99-E2A8A4FCC846}" destId="{CE4F72C2-4D3A-D34E-BA5A-44C7D76BA048}" srcOrd="1" destOrd="0" presId="urn:microsoft.com/office/officeart/2005/8/layout/process1"/>
    <dgm:cxn modelId="{441C3872-B673-7045-A299-33159E719870}" type="presParOf" srcId="{ACAB4892-1CB5-7849-BF6A-815DEF3E848F}" destId="{FE0034CB-FE18-2B44-BF6A-B23A7B8DE07B}" srcOrd="0" destOrd="0" presId="urn:microsoft.com/office/officeart/2005/8/layout/process1"/>
    <dgm:cxn modelId="{526DA76C-AD48-A046-A936-7580B625E78F}" type="presParOf" srcId="{ACAB4892-1CB5-7849-BF6A-815DEF3E848F}" destId="{FAAA10D5-B4E3-F843-8A79-0E1EED6B83A8}" srcOrd="1" destOrd="0" presId="urn:microsoft.com/office/officeart/2005/8/layout/process1"/>
    <dgm:cxn modelId="{6AD0799E-9C5C-434F-951C-FECB2DD6961E}" type="presParOf" srcId="{FAAA10D5-B4E3-F843-8A79-0E1EED6B83A8}" destId="{CE4F72C2-4D3A-D34E-BA5A-44C7D76BA048}" srcOrd="0" destOrd="0" presId="urn:microsoft.com/office/officeart/2005/8/layout/process1"/>
    <dgm:cxn modelId="{D4567CB7-833A-894D-8C9C-640BFAD9179C}" type="presParOf" srcId="{ACAB4892-1CB5-7849-BF6A-815DEF3E848F}" destId="{E6DDF47D-81DD-8E43-8849-14A676F475D0}" srcOrd="2"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188227-7296-144D-A43B-2DDADD9575BE}">
      <dsp:nvSpPr>
        <dsp:cNvPr id="0" name=""/>
        <dsp:cNvSpPr/>
      </dsp:nvSpPr>
      <dsp:spPr>
        <a:xfrm>
          <a:off x="275697" y="1236064"/>
          <a:ext cx="3544288" cy="714635"/>
        </a:xfrm>
        <a:custGeom>
          <a:avLst/>
          <a:gdLst/>
          <a:ahLst/>
          <a:cxnLst/>
          <a:rect l="0" t="0" r="0" b="0"/>
          <a:pathLst>
            <a:path>
              <a:moveTo>
                <a:pt x="3544288" y="0"/>
              </a:moveTo>
              <a:lnTo>
                <a:pt x="0" y="7146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957451" y="1502992"/>
        <a:ext cx="180780" cy="180780"/>
      </dsp:txXfrm>
    </dsp:sp>
    <dsp:sp modelId="{C4BF84D6-3058-A944-A869-EECE97E18FA3}">
      <dsp:nvSpPr>
        <dsp:cNvPr id="0" name=""/>
        <dsp:cNvSpPr/>
      </dsp:nvSpPr>
      <dsp:spPr>
        <a:xfrm>
          <a:off x="244298" y="1190344"/>
          <a:ext cx="3575687" cy="91440"/>
        </a:xfrm>
        <a:custGeom>
          <a:avLst/>
          <a:gdLst/>
          <a:ahLst/>
          <a:cxnLst/>
          <a:rect l="0" t="0" r="0" b="0"/>
          <a:pathLst>
            <a:path>
              <a:moveTo>
                <a:pt x="3575687" y="45720"/>
              </a:moveTo>
              <a:lnTo>
                <a:pt x="0" y="831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942745" y="1146667"/>
        <a:ext cx="178794" cy="178794"/>
      </dsp:txXfrm>
    </dsp:sp>
    <dsp:sp modelId="{AFBE2F76-0E12-CA42-BD7E-A48C81EB028B}">
      <dsp:nvSpPr>
        <dsp:cNvPr id="0" name=""/>
        <dsp:cNvSpPr/>
      </dsp:nvSpPr>
      <dsp:spPr>
        <a:xfrm>
          <a:off x="230003" y="625524"/>
          <a:ext cx="3589982" cy="610539"/>
        </a:xfrm>
        <a:custGeom>
          <a:avLst/>
          <a:gdLst/>
          <a:ahLst/>
          <a:cxnLst/>
          <a:rect l="0" t="0" r="0" b="0"/>
          <a:pathLst>
            <a:path>
              <a:moveTo>
                <a:pt x="3589982" y="610539"/>
              </a:moveTo>
              <a:lnTo>
                <a:pt x="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933956" y="839756"/>
        <a:ext cx="182076" cy="182076"/>
      </dsp:txXfrm>
    </dsp:sp>
    <dsp:sp modelId="{36478CFB-910E-7749-A780-5B12700388E9}">
      <dsp:nvSpPr>
        <dsp:cNvPr id="0" name=""/>
        <dsp:cNvSpPr/>
      </dsp:nvSpPr>
      <dsp:spPr>
        <a:xfrm>
          <a:off x="2618619" y="984147"/>
          <a:ext cx="1898898" cy="5038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altLang="zh-CN" sz="1700" kern="1200"/>
            <a:t>Insurance</a:t>
          </a:r>
          <a:r>
            <a:rPr lang="zh-CN" altLang="en-US" sz="1700" kern="1200"/>
            <a:t> </a:t>
          </a:r>
          <a:r>
            <a:rPr lang="en-US" altLang="zh-CN" sz="1700" kern="1200"/>
            <a:t>companies</a:t>
          </a:r>
          <a:r>
            <a:rPr lang="zh-CN" altLang="en-US" sz="1700" kern="1200"/>
            <a:t> </a:t>
          </a:r>
          <a:r>
            <a:rPr lang="en-US" altLang="zh-CN" sz="1700" kern="1200"/>
            <a:t>performance</a:t>
          </a:r>
          <a:endParaRPr lang="en-US" sz="1700" kern="1200"/>
        </a:p>
      </dsp:txBody>
      <dsp:txXfrm>
        <a:off x="2618619" y="984147"/>
        <a:ext cx="1898898" cy="503834"/>
      </dsp:txXfrm>
    </dsp:sp>
    <dsp:sp modelId="{4F747323-546E-704E-ACB4-57268ACE328C}">
      <dsp:nvSpPr>
        <dsp:cNvPr id="0" name=""/>
        <dsp:cNvSpPr/>
      </dsp:nvSpPr>
      <dsp:spPr>
        <a:xfrm>
          <a:off x="230003" y="373607"/>
          <a:ext cx="1652576" cy="5038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altLang="zh-CN" sz="1700" kern="1200"/>
            <a:t>Board</a:t>
          </a:r>
          <a:r>
            <a:rPr lang="zh-CN" altLang="en-US" sz="1700" kern="1200"/>
            <a:t> </a:t>
          </a:r>
          <a:r>
            <a:rPr lang="en-US" altLang="zh-CN" sz="1700" kern="1200"/>
            <a:t>Size</a:t>
          </a:r>
          <a:endParaRPr lang="en-US" sz="1700" kern="1200"/>
        </a:p>
      </dsp:txBody>
      <dsp:txXfrm>
        <a:off x="230003" y="373607"/>
        <a:ext cx="1652576" cy="503834"/>
      </dsp:txXfrm>
    </dsp:sp>
    <dsp:sp modelId="{A6E76699-0CAA-BC4C-B4CC-7E058F39B91A}">
      <dsp:nvSpPr>
        <dsp:cNvPr id="0" name=""/>
        <dsp:cNvSpPr/>
      </dsp:nvSpPr>
      <dsp:spPr>
        <a:xfrm>
          <a:off x="244298" y="1021584"/>
          <a:ext cx="1652576" cy="5038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altLang="zh-CN" sz="1700" kern="1200"/>
            <a:t>Board</a:t>
          </a:r>
          <a:r>
            <a:rPr lang="zh-CN" altLang="en-US" sz="1700" kern="1200"/>
            <a:t> </a:t>
          </a:r>
          <a:r>
            <a:rPr lang="en-US" altLang="zh-CN" sz="1700" kern="1200"/>
            <a:t>Meeting</a:t>
          </a:r>
          <a:r>
            <a:rPr lang="zh-CN" altLang="en-US" sz="1700" kern="1200"/>
            <a:t> </a:t>
          </a:r>
          <a:r>
            <a:rPr lang="en-US" altLang="zh-CN" sz="1700" kern="1200"/>
            <a:t>Times</a:t>
          </a:r>
          <a:endParaRPr lang="en-US" sz="1700" kern="1200"/>
        </a:p>
      </dsp:txBody>
      <dsp:txXfrm>
        <a:off x="244298" y="1021584"/>
        <a:ext cx="1652576" cy="503834"/>
      </dsp:txXfrm>
    </dsp:sp>
    <dsp:sp modelId="{0BFEE9B2-744E-5449-94EA-129175A02E20}">
      <dsp:nvSpPr>
        <dsp:cNvPr id="0" name=""/>
        <dsp:cNvSpPr/>
      </dsp:nvSpPr>
      <dsp:spPr>
        <a:xfrm>
          <a:off x="275697" y="1698782"/>
          <a:ext cx="1652576" cy="5038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altLang="zh-CN" sz="1700" kern="1200"/>
            <a:t>Percentage</a:t>
          </a:r>
          <a:r>
            <a:rPr lang="zh-CN" altLang="en-US" sz="1700" kern="1200"/>
            <a:t> </a:t>
          </a:r>
          <a:r>
            <a:rPr lang="en-US" altLang="zh-CN" sz="1700" kern="1200"/>
            <a:t>of</a:t>
          </a:r>
          <a:r>
            <a:rPr lang="zh-CN" altLang="en-US" sz="1700" kern="1200"/>
            <a:t> </a:t>
          </a:r>
          <a:r>
            <a:rPr lang="en-US" altLang="zh-CN" sz="1700" kern="1200"/>
            <a:t>Female</a:t>
          </a:r>
          <a:r>
            <a:rPr lang="zh-CN" altLang="en-US" sz="1700" kern="1200"/>
            <a:t> </a:t>
          </a:r>
          <a:r>
            <a:rPr lang="en-US" altLang="zh-CN" sz="1700" kern="1200"/>
            <a:t>Directors</a:t>
          </a:r>
          <a:endParaRPr lang="en-US" sz="1700" kern="1200"/>
        </a:p>
      </dsp:txBody>
      <dsp:txXfrm>
        <a:off x="275697" y="1698782"/>
        <a:ext cx="1652576" cy="5038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0034CB-FE18-2B44-BF6A-B23A7B8DE07B}">
      <dsp:nvSpPr>
        <dsp:cNvPr id="0" name=""/>
        <dsp:cNvSpPr/>
      </dsp:nvSpPr>
      <dsp:spPr>
        <a:xfrm>
          <a:off x="510" y="412892"/>
          <a:ext cx="1088335" cy="6836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dirty="0">
              <a:latin typeface="Times New Roman" panose="02020603050405020304" pitchFamily="18" charset="0"/>
              <a:cs typeface="Times New Roman" panose="02020603050405020304" pitchFamily="18" charset="0"/>
            </a:rPr>
            <a:t>Corporate Governance </a:t>
          </a:r>
          <a:endParaRPr lang="en-CN" sz="1300" kern="1200"/>
        </a:p>
      </dsp:txBody>
      <dsp:txXfrm>
        <a:off x="20532" y="432914"/>
        <a:ext cx="1048291" cy="643566"/>
      </dsp:txXfrm>
    </dsp:sp>
    <dsp:sp modelId="{FAAA10D5-B4E3-F843-8A79-0E1EED6B83A8}">
      <dsp:nvSpPr>
        <dsp:cNvPr id="0" name=""/>
        <dsp:cNvSpPr/>
      </dsp:nvSpPr>
      <dsp:spPr>
        <a:xfrm>
          <a:off x="1197678" y="619743"/>
          <a:ext cx="230727" cy="2699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197678" y="673724"/>
        <a:ext cx="161509" cy="161945"/>
      </dsp:txXfrm>
    </dsp:sp>
    <dsp:sp modelId="{E6DDF47D-81DD-8E43-8849-14A676F475D0}">
      <dsp:nvSpPr>
        <dsp:cNvPr id="0" name=""/>
        <dsp:cNvSpPr/>
      </dsp:nvSpPr>
      <dsp:spPr>
        <a:xfrm>
          <a:off x="1524179" y="412892"/>
          <a:ext cx="1088335" cy="6836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altLang="zh-CN" sz="1300" kern="1200"/>
            <a:t>Insurance</a:t>
          </a:r>
          <a:r>
            <a:rPr lang="zh-CN" altLang="en-US" sz="1300" kern="1200"/>
            <a:t> </a:t>
          </a:r>
          <a:r>
            <a:rPr lang="en-US" altLang="zh-CN" sz="1300" kern="1200"/>
            <a:t>companies</a:t>
          </a:r>
          <a:r>
            <a:rPr lang="zh-CN" altLang="en-US" sz="1300" kern="1200"/>
            <a:t> </a:t>
          </a:r>
          <a:r>
            <a:rPr lang="en-US" altLang="zh-CN" sz="1300" kern="1200"/>
            <a:t>performance</a:t>
          </a:r>
          <a:endParaRPr lang="en-US" sz="1300" kern="1200"/>
        </a:p>
      </dsp:txBody>
      <dsp:txXfrm>
        <a:off x="1544201" y="432914"/>
        <a:ext cx="1048291" cy="64356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Mob12</b:Tag>
    <b:SourceType>JournalArticle</b:SourceType>
    <b:Guid>{DD716792-0E43-46B2-B33A-6D13747B1388}</b:Guid>
    <b:Title>Mobile banking adoption of the youth market: Perceptions and intentions</b:Title>
    <b:Year>2012</b:Year>
    <b:Pages>444-459</b:Pages>
    <b:Volume>30</b:Volume>
    <b:Issue>4</b:Issue>
    <b:YearAccessed>2018</b:YearAccessed>
    <b:MonthAccessed>2</b:MonthAccessed>
    <b:DayAccessed>23</b:DayAccessed>
    <b:URL>http://www.emeraldinsight.com/doi/abs/10.1108/02634501211231928?journalCode=mip</b:URL>
    <b:LCID>en-US</b:LCID>
    <b:JournalName>Marketing Intelligence &amp; Planning</b:JournalName>
    <b:Author>
      <b:Author>
        <b:NameList>
          <b:Person>
            <b:Last>Akturan</b:Last>
            <b:First>Ulun </b:First>
          </b:Person>
          <b:Person>
            <b:Last>Tezcan </b:Last>
            <b:First>Nuray </b:First>
          </b:Person>
        </b:NameList>
      </b:Author>
    </b:Author>
    <b:RefOrder>39</b:RefOrder>
  </b:Source>
  <b:Source>
    <b:Tag>Ren13</b:Tag>
    <b:SourceType>JournalArticle</b:SourceType>
    <b:Guid>{F56CE04D-1CEE-4BBF-B58C-54A71A894E31}</b:Guid>
    <b:Title>Perceived Usefulness, Ease of Use, and Attitude Towards Online Shopping Usefulness Towards Online Airlines Ticket Purchase</b:Title>
    <b:JournalName>Procedia - Social and Behavioral Sciences</b:JournalName>
    <b:Year>2013</b:Year>
    <b:Pages>212-216</b:Pages>
    <b:Volume>81</b:Volume>
    <b:Author>
      <b:Author>
        <b:NameList>
          <b:Person>
            <b:First>Renny</b:First>
          </b:Person>
          <b:Person>
            <b:Last>Guritnob</b:Last>
            <b:First>Suryo</b:First>
          </b:Person>
          <b:Person>
            <b:Last>Siringoringo</b:Last>
            <b:First>Hotniar</b:First>
          </b:Person>
        </b:NameList>
      </b:Author>
    </b:Author>
    <b:YearAccessed>2018</b:YearAccessed>
    <b:MonthAccessed>2</b:MonthAccessed>
    <b:DayAccessed>23</b:DayAccessed>
    <b:URL>https://www.sciencedirect.com/science/article/pii/S1877042813014821</b:URL>
    <b:DOI>https://doi.org/10.1016/j.sbspro.2013.06.415</b:DOI>
    <b:LCID>en-US</b:LCID>
    <b:RefOrder>40</b:RefOrder>
  </b:Source>
  <b:Source>
    <b:Tag>Wij15</b:Tag>
    <b:SourceType>JournalArticle</b:SourceType>
    <b:Guid>{BA8DEE03-CD70-43F0-8503-E63D68AFA77D}</b:Guid>
    <b:LCID>en-US</b:LCID>
    <b:Author>
      <b:Author>
        <b:NameList>
          <b:Person>
            <b:Last>Wijaya</b:Last>
            <b:First>Bambang</b:First>
            <b:Middle>Sukma</b:Middle>
          </b:Person>
        </b:NameList>
      </b:Author>
    </b:Author>
    <b:Title>The development of hierarchy of effects model in advertising</b:Title>
    <b:Year>2015</b:Year>
    <b:JournalName>nternational Research Journal of Business Studies</b:JournalName>
    <b:Pages>5</b:Pages>
    <b:Volume>1</b:Volume>
    <b:RefOrder>41</b:RefOrder>
  </b:Source>
  <b:Source>
    <b:Tag>Ajz75</b:Tag>
    <b:SourceType>Book</b:SourceType>
    <b:Guid>{E1BA58EA-D1C5-4AD9-B399-94B97DA231D2}</b:Guid>
    <b:Title>Belief, attitude, intention and behavior: An introduction to theory and research: Reading</b:Title>
    <b:Year>1975</b:Year>
    <b:LCID>en-US</b:LCID>
    <b:Author>
      <b:Author>
        <b:NameList>
          <b:Person>
            <b:Last>Ajzen</b:Last>
            <b:First>I.</b:First>
          </b:Person>
          <b:Person>
            <b:Last>Fishbein</b:Last>
            <b:First>M.</b:First>
          </b:Person>
        </b:NameList>
      </b:Author>
    </b:Author>
    <b:Publisher>Addison-Wesley</b:Publisher>
    <b:RefOrder>42</b:RefOrder>
  </b:Source>
  <b:Source>
    <b:Tag>Bag00</b:Tag>
    <b:SourceType>JournalArticle</b:SourceType>
    <b:Guid>{60F73EC8-E996-4FC9-B46C-7A3F09318B7C}</b:Guid>
    <b:LCID>en-US</b:LCID>
    <b:Author>
      <b:Author>
        <b:NameList>
          <b:Person>
            <b:Last>Bagozzi</b:Last>
            <b:First>Richard</b:First>
            <b:Middle>P.</b:Middle>
          </b:Person>
        </b:NameList>
      </b:Author>
    </b:Author>
    <b:Title>On the concept of intentional social action in consumer behavior</b:Title>
    <b:JournalName>Journal of Consumer Research</b:JournalName>
    <b:Year>2000</b:Year>
    <b:Pages>388-396</b:Pages>
    <b:Volume>27</b:Volume>
    <b:Issue>3</b:Issue>
    <b:RefOrder>43</b:RefOrder>
  </b:Source>
</b:Sources>
</file>

<file path=customXml/itemProps1.xml><?xml version="1.0" encoding="utf-8"?>
<ds:datastoreItem xmlns:ds="http://schemas.openxmlformats.org/officeDocument/2006/customXml" ds:itemID="{D0A379D7-AFDC-5249-8016-58630249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54</Pages>
  <Words>10102</Words>
  <Characters>57582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ChengQian</dc:creator>
  <cp:keywords/>
  <dc:description/>
  <cp:lastModifiedBy>ChengQian</cp:lastModifiedBy>
  <cp:revision>15</cp:revision>
  <dcterms:created xsi:type="dcterms:W3CDTF">2020-04-07T12:51:00Z</dcterms:created>
  <dcterms:modified xsi:type="dcterms:W3CDTF">2020-04-23T06:43:00Z</dcterms:modified>
</cp:coreProperties>
</file>